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552E" w:rsidRDefault="00337CA9" w:rsidP="00EF552E">
      <w:pPr>
        <w:jc w:val="center"/>
      </w:pPr>
      <w:r w:rsidRPr="00337CA9">
        <w:rPr>
          <w:noProof/>
        </w:rPr>
        <w:drawing>
          <wp:inline distT="0" distB="0" distL="0" distR="0">
            <wp:extent cx="1069975" cy="101790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069975" cy="1017905"/>
                    </a:xfrm>
                    <a:prstGeom prst="rect">
                      <a:avLst/>
                    </a:prstGeom>
                    <a:noFill/>
                    <a:ln w="9525">
                      <a:noFill/>
                      <a:miter lim="800000"/>
                      <a:headEnd/>
                      <a:tailEnd/>
                    </a:ln>
                  </pic:spPr>
                </pic:pic>
              </a:graphicData>
            </a:graphic>
          </wp:inline>
        </w:drawing>
      </w:r>
    </w:p>
    <w:p w:rsidR="00337CA9" w:rsidRPr="00337CA9" w:rsidRDefault="00337CA9" w:rsidP="00337CA9">
      <w:pPr>
        <w:spacing w:after="0" w:line="240" w:lineRule="auto"/>
        <w:ind w:firstLine="709"/>
        <w:jc w:val="center"/>
        <w:rPr>
          <w:rFonts w:ascii="Times New Roman" w:hAnsi="Times New Roman" w:cs="Times New Roman"/>
          <w:b/>
          <w:i/>
          <w:sz w:val="28"/>
          <w:szCs w:val="28"/>
        </w:rPr>
      </w:pPr>
      <w:r w:rsidRPr="00337CA9">
        <w:rPr>
          <w:rFonts w:ascii="Times New Roman" w:hAnsi="Times New Roman" w:cs="Times New Roman"/>
          <w:b/>
          <w:i/>
          <w:sz w:val="28"/>
          <w:szCs w:val="28"/>
        </w:rPr>
        <w:t>Государтсвенная лицензия</w:t>
      </w:r>
    </w:p>
    <w:p w:rsidR="00337CA9" w:rsidRPr="00337CA9" w:rsidRDefault="00337CA9" w:rsidP="00337CA9">
      <w:pPr>
        <w:spacing w:after="0" w:line="240" w:lineRule="auto"/>
        <w:ind w:firstLine="709"/>
        <w:jc w:val="center"/>
        <w:rPr>
          <w:rFonts w:ascii="Times New Roman" w:hAnsi="Times New Roman" w:cs="Times New Roman"/>
          <w:b/>
          <w:i/>
          <w:sz w:val="28"/>
          <w:szCs w:val="28"/>
        </w:rPr>
      </w:pPr>
      <w:r w:rsidRPr="00337CA9">
        <w:rPr>
          <w:rFonts w:ascii="Times New Roman" w:hAnsi="Times New Roman" w:cs="Times New Roman"/>
          <w:b/>
          <w:i/>
          <w:sz w:val="28"/>
          <w:szCs w:val="28"/>
        </w:rPr>
        <w:t>№02194P от 03.07.2020 г.</w:t>
      </w:r>
    </w:p>
    <w:p w:rsidR="00EF552E" w:rsidRDefault="00EF552E" w:rsidP="00EF552E">
      <w:pPr>
        <w:pStyle w:val="31"/>
        <w:spacing w:before="0"/>
        <w:jc w:val="center"/>
        <w:rPr>
          <w:rFonts w:cs="Arial"/>
        </w:rPr>
      </w:pPr>
    </w:p>
    <w:p w:rsidR="00EB068B" w:rsidRDefault="00EB068B" w:rsidP="00EF552E">
      <w:pPr>
        <w:pStyle w:val="31"/>
        <w:spacing w:before="0"/>
        <w:jc w:val="center"/>
        <w:rPr>
          <w:rFonts w:cs="Arial"/>
        </w:rPr>
      </w:pPr>
    </w:p>
    <w:p w:rsidR="00EB068B" w:rsidRDefault="00EB068B" w:rsidP="00EF552E">
      <w:pPr>
        <w:pStyle w:val="31"/>
        <w:spacing w:before="0"/>
        <w:jc w:val="center"/>
        <w:rPr>
          <w:rFonts w:cs="Arial"/>
        </w:rPr>
      </w:pPr>
    </w:p>
    <w:p w:rsidR="0043721F" w:rsidRDefault="0043721F" w:rsidP="00EF552E">
      <w:pPr>
        <w:pStyle w:val="31"/>
        <w:spacing w:before="0"/>
        <w:jc w:val="center"/>
        <w:rPr>
          <w:rFonts w:cs="Arial"/>
        </w:rPr>
      </w:pPr>
    </w:p>
    <w:p w:rsidR="00EB068B" w:rsidRDefault="00EB068B" w:rsidP="00EF552E">
      <w:pPr>
        <w:pStyle w:val="31"/>
        <w:spacing w:before="0"/>
        <w:jc w:val="center"/>
        <w:rPr>
          <w:rFonts w:cs="Arial"/>
          <w:lang w:val="kk-KZ"/>
        </w:rPr>
      </w:pPr>
    </w:p>
    <w:p w:rsidR="00337CA9" w:rsidRDefault="00337CA9" w:rsidP="00EF552E">
      <w:pPr>
        <w:pStyle w:val="31"/>
        <w:spacing w:before="0"/>
        <w:jc w:val="center"/>
        <w:rPr>
          <w:rFonts w:cs="Arial"/>
          <w:lang w:val="kk-KZ"/>
        </w:rPr>
      </w:pPr>
    </w:p>
    <w:p w:rsidR="00337CA9" w:rsidRDefault="00337CA9" w:rsidP="00EF552E">
      <w:pPr>
        <w:pStyle w:val="31"/>
        <w:spacing w:before="0"/>
        <w:jc w:val="center"/>
        <w:rPr>
          <w:rFonts w:cs="Arial"/>
          <w:lang w:val="kk-KZ"/>
        </w:rPr>
      </w:pPr>
    </w:p>
    <w:p w:rsidR="00337CA9" w:rsidRDefault="00337CA9" w:rsidP="00EF552E">
      <w:pPr>
        <w:pStyle w:val="31"/>
        <w:spacing w:before="0"/>
        <w:jc w:val="center"/>
        <w:rPr>
          <w:rFonts w:cs="Arial"/>
          <w:lang w:val="kk-KZ"/>
        </w:rPr>
      </w:pPr>
    </w:p>
    <w:p w:rsidR="00337CA9" w:rsidRDefault="00337CA9" w:rsidP="00EF552E">
      <w:pPr>
        <w:pStyle w:val="31"/>
        <w:spacing w:before="0"/>
        <w:jc w:val="center"/>
        <w:rPr>
          <w:rFonts w:cs="Arial"/>
          <w:lang w:val="kk-KZ"/>
        </w:rPr>
      </w:pPr>
    </w:p>
    <w:p w:rsidR="00337CA9" w:rsidRPr="00337CA9" w:rsidRDefault="00337CA9" w:rsidP="00EF552E">
      <w:pPr>
        <w:pStyle w:val="31"/>
        <w:spacing w:before="0"/>
        <w:jc w:val="center"/>
        <w:rPr>
          <w:rFonts w:cs="Arial"/>
          <w:lang w:val="kk-KZ"/>
        </w:rPr>
      </w:pPr>
    </w:p>
    <w:p w:rsidR="00EF552E" w:rsidRDefault="00EF552E" w:rsidP="00EF552E">
      <w:pPr>
        <w:pStyle w:val="a5"/>
        <w:spacing w:line="276" w:lineRule="auto"/>
        <w:jc w:val="center"/>
        <w:rPr>
          <w:rFonts w:ascii="Times New Roman" w:hAnsi="Times New Roman" w:cs="Times New Roman"/>
          <w:b/>
          <w:sz w:val="32"/>
          <w:szCs w:val="32"/>
        </w:rPr>
      </w:pPr>
      <w:r w:rsidRPr="00116814">
        <w:rPr>
          <w:rFonts w:ascii="Times New Roman" w:hAnsi="Times New Roman" w:cs="Times New Roman"/>
          <w:b/>
          <w:sz w:val="32"/>
          <w:szCs w:val="32"/>
        </w:rPr>
        <w:t>Отчет о возможных воздействиях к проекту</w:t>
      </w:r>
      <w:r>
        <w:rPr>
          <w:rFonts w:ascii="Times New Roman" w:hAnsi="Times New Roman" w:cs="Times New Roman"/>
          <w:b/>
          <w:sz w:val="32"/>
          <w:szCs w:val="32"/>
        </w:rPr>
        <w:t xml:space="preserve"> </w:t>
      </w:r>
    </w:p>
    <w:p w:rsidR="000F644B" w:rsidRDefault="00337CA9" w:rsidP="00EF552E">
      <w:pPr>
        <w:pStyle w:val="a5"/>
        <w:spacing w:line="276" w:lineRule="auto"/>
        <w:jc w:val="center"/>
        <w:rPr>
          <w:rFonts w:ascii="Times New Roman" w:hAnsi="Times New Roman" w:cs="Times New Roman"/>
          <w:b/>
          <w:sz w:val="32"/>
          <w:szCs w:val="32"/>
        </w:rPr>
      </w:pPr>
      <w:r>
        <w:rPr>
          <w:rFonts w:ascii="Times New Roman" w:hAnsi="Times New Roman" w:cs="Times New Roman"/>
          <w:b/>
          <w:sz w:val="32"/>
          <w:szCs w:val="32"/>
          <w:lang w:val="kk-KZ"/>
        </w:rPr>
        <w:t>стротельства</w:t>
      </w:r>
      <w:r w:rsidRPr="00337CA9">
        <w:rPr>
          <w:rFonts w:ascii="Times New Roman" w:hAnsi="Times New Roman" w:cs="Times New Roman"/>
          <w:b/>
          <w:sz w:val="32"/>
          <w:szCs w:val="32"/>
        </w:rPr>
        <w:t xml:space="preserve"> комплекса подготовки ТБО (2 этап*) по адресу: Атырауская область, Жылыойский район, поля испарения Новый Тенгиз</w:t>
      </w:r>
    </w:p>
    <w:p w:rsidR="000F644B" w:rsidRDefault="000F644B" w:rsidP="00EF552E">
      <w:pPr>
        <w:pStyle w:val="a5"/>
        <w:spacing w:line="276" w:lineRule="auto"/>
        <w:jc w:val="center"/>
        <w:rPr>
          <w:rFonts w:ascii="Times New Roman" w:hAnsi="Times New Roman" w:cs="Times New Roman"/>
          <w:b/>
          <w:sz w:val="32"/>
          <w:szCs w:val="32"/>
        </w:rPr>
      </w:pPr>
    </w:p>
    <w:p w:rsidR="000F644B" w:rsidRPr="00204C74" w:rsidRDefault="000F644B" w:rsidP="00EF552E">
      <w:pPr>
        <w:pStyle w:val="a5"/>
        <w:spacing w:line="276" w:lineRule="auto"/>
        <w:jc w:val="center"/>
        <w:rPr>
          <w:rFonts w:ascii="Times New Roman" w:hAnsi="Times New Roman" w:cs="Times New Roman"/>
          <w:b/>
          <w:sz w:val="32"/>
          <w:szCs w:val="32"/>
        </w:rPr>
      </w:pPr>
    </w:p>
    <w:p w:rsidR="00337CA9" w:rsidRDefault="00337CA9" w:rsidP="00EF552E">
      <w:pPr>
        <w:pStyle w:val="a5"/>
        <w:spacing w:line="276" w:lineRule="auto"/>
        <w:jc w:val="center"/>
        <w:rPr>
          <w:rFonts w:ascii="Times New Roman" w:hAnsi="Times New Roman" w:cs="Times New Roman"/>
          <w:b/>
          <w:sz w:val="32"/>
          <w:szCs w:val="32"/>
          <w:lang w:val="kk-KZ"/>
        </w:rPr>
      </w:pPr>
    </w:p>
    <w:p w:rsidR="00337CA9" w:rsidRDefault="00337CA9" w:rsidP="00EF552E">
      <w:pPr>
        <w:pStyle w:val="a5"/>
        <w:spacing w:line="276" w:lineRule="auto"/>
        <w:jc w:val="center"/>
        <w:rPr>
          <w:rFonts w:ascii="Times New Roman" w:hAnsi="Times New Roman" w:cs="Times New Roman"/>
          <w:b/>
          <w:sz w:val="32"/>
          <w:szCs w:val="32"/>
          <w:lang w:val="kk-KZ"/>
        </w:rPr>
      </w:pPr>
    </w:p>
    <w:p w:rsidR="00337CA9" w:rsidRDefault="00337CA9" w:rsidP="00EF552E">
      <w:pPr>
        <w:pStyle w:val="a5"/>
        <w:spacing w:line="276" w:lineRule="auto"/>
        <w:jc w:val="center"/>
        <w:rPr>
          <w:rFonts w:ascii="Times New Roman" w:hAnsi="Times New Roman" w:cs="Times New Roman"/>
          <w:b/>
          <w:sz w:val="32"/>
          <w:szCs w:val="32"/>
          <w:lang w:val="kk-KZ"/>
        </w:rPr>
      </w:pPr>
    </w:p>
    <w:p w:rsidR="00337CA9" w:rsidRPr="00337CA9" w:rsidRDefault="00337CA9" w:rsidP="00EF552E">
      <w:pPr>
        <w:pStyle w:val="a5"/>
        <w:spacing w:line="276" w:lineRule="auto"/>
        <w:jc w:val="center"/>
        <w:rPr>
          <w:rFonts w:ascii="Times New Roman" w:hAnsi="Times New Roman" w:cs="Times New Roman"/>
          <w:b/>
          <w:sz w:val="32"/>
          <w:szCs w:val="32"/>
          <w:lang w:val="kk-KZ"/>
        </w:rPr>
      </w:pPr>
    </w:p>
    <w:p w:rsidR="000F644B" w:rsidRDefault="000F644B" w:rsidP="00EF552E">
      <w:pPr>
        <w:pStyle w:val="a5"/>
        <w:spacing w:line="276" w:lineRule="auto"/>
        <w:jc w:val="center"/>
        <w:rPr>
          <w:rFonts w:ascii="Times New Roman" w:hAnsi="Times New Roman" w:cs="Times New Roman"/>
          <w:b/>
          <w:sz w:val="32"/>
          <w:szCs w:val="32"/>
        </w:rPr>
      </w:pPr>
    </w:p>
    <w:p w:rsidR="000F644B" w:rsidRPr="00337CA9" w:rsidRDefault="00337CA9" w:rsidP="00EF552E">
      <w:pPr>
        <w:pStyle w:val="a5"/>
        <w:spacing w:line="276" w:lineRule="auto"/>
        <w:jc w:val="center"/>
        <w:rPr>
          <w:rFonts w:ascii="Times New Roman" w:hAnsi="Times New Roman" w:cs="Times New Roman"/>
          <w:b/>
          <w:noProof/>
          <w:sz w:val="32"/>
          <w:szCs w:val="32"/>
          <w:lang w:val="kk-KZ"/>
        </w:rPr>
      </w:pPr>
      <w:r w:rsidRPr="00337CA9">
        <w:rPr>
          <w:rFonts w:ascii="Times New Roman" w:hAnsi="Times New Roman" w:cs="Times New Roman"/>
          <w:b/>
          <w:noProof/>
          <w:sz w:val="32"/>
          <w:szCs w:val="32"/>
        </w:rPr>
        <w:drawing>
          <wp:inline distT="0" distB="0" distL="0" distR="0">
            <wp:extent cx="5940425" cy="1555826"/>
            <wp:effectExtent l="19050" t="0" r="317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40425" cy="1555826"/>
                    </a:xfrm>
                    <a:prstGeom prst="rect">
                      <a:avLst/>
                    </a:prstGeom>
                    <a:noFill/>
                    <a:ln w="9525">
                      <a:noFill/>
                      <a:miter lim="800000"/>
                      <a:headEnd/>
                      <a:tailEnd/>
                    </a:ln>
                  </pic:spPr>
                </pic:pic>
              </a:graphicData>
            </a:graphic>
          </wp:inline>
        </w:drawing>
      </w:r>
    </w:p>
    <w:p w:rsidR="00EB068B" w:rsidRDefault="00EB068B" w:rsidP="00EF552E">
      <w:pPr>
        <w:pStyle w:val="a5"/>
        <w:spacing w:line="276" w:lineRule="auto"/>
        <w:jc w:val="center"/>
        <w:rPr>
          <w:rFonts w:ascii="Times New Roman" w:hAnsi="Times New Roman" w:cs="Times New Roman"/>
          <w:b/>
          <w:noProof/>
          <w:sz w:val="32"/>
          <w:szCs w:val="32"/>
        </w:rPr>
      </w:pPr>
    </w:p>
    <w:p w:rsidR="00EB068B" w:rsidRDefault="00EB068B" w:rsidP="0043721F">
      <w:pPr>
        <w:pStyle w:val="a5"/>
        <w:spacing w:line="276" w:lineRule="auto"/>
        <w:rPr>
          <w:rFonts w:ascii="Times New Roman" w:hAnsi="Times New Roman" w:cs="Times New Roman"/>
          <w:b/>
          <w:noProof/>
          <w:sz w:val="32"/>
          <w:szCs w:val="32"/>
        </w:rPr>
      </w:pPr>
    </w:p>
    <w:p w:rsidR="000F644B" w:rsidRDefault="000F644B" w:rsidP="0043721F">
      <w:pPr>
        <w:pStyle w:val="a5"/>
        <w:spacing w:line="276" w:lineRule="auto"/>
        <w:rPr>
          <w:rFonts w:ascii="Times New Roman" w:hAnsi="Times New Roman" w:cs="Times New Roman"/>
          <w:b/>
          <w:sz w:val="32"/>
          <w:szCs w:val="32"/>
        </w:rPr>
      </w:pPr>
    </w:p>
    <w:p w:rsidR="00A55F23" w:rsidRDefault="00A55F23" w:rsidP="00EF552E">
      <w:pPr>
        <w:pStyle w:val="a5"/>
        <w:spacing w:line="276" w:lineRule="auto"/>
        <w:jc w:val="center"/>
        <w:rPr>
          <w:rFonts w:ascii="Times New Roman" w:hAnsi="Times New Roman" w:cs="Times New Roman"/>
          <w:b/>
          <w:sz w:val="32"/>
          <w:szCs w:val="32"/>
        </w:rPr>
      </w:pPr>
    </w:p>
    <w:p w:rsidR="00D7530C" w:rsidRDefault="000F644B" w:rsidP="003A1B6F">
      <w:pPr>
        <w:pStyle w:val="a5"/>
        <w:spacing w:line="276" w:lineRule="auto"/>
        <w:jc w:val="center"/>
        <w:rPr>
          <w:rFonts w:ascii="Times New Roman" w:hAnsi="Times New Roman" w:cs="Times New Roman"/>
          <w:sz w:val="24"/>
        </w:rPr>
      </w:pPr>
      <w:r>
        <w:rPr>
          <w:rFonts w:ascii="Times New Roman" w:hAnsi="Times New Roman" w:cs="Times New Roman"/>
          <w:b/>
          <w:sz w:val="24"/>
        </w:rPr>
        <w:t>г</w:t>
      </w:r>
      <w:r w:rsidRPr="00595619">
        <w:rPr>
          <w:rFonts w:ascii="Times New Roman" w:hAnsi="Times New Roman" w:cs="Times New Roman"/>
          <w:b/>
          <w:sz w:val="24"/>
        </w:rPr>
        <w:t>. Актобе, 202</w:t>
      </w:r>
      <w:r w:rsidR="00736F77">
        <w:rPr>
          <w:rFonts w:ascii="Times New Roman" w:hAnsi="Times New Roman" w:cs="Times New Roman"/>
          <w:b/>
          <w:sz w:val="24"/>
        </w:rPr>
        <w:t>4</w:t>
      </w:r>
      <w:r w:rsidRPr="00595619">
        <w:rPr>
          <w:rFonts w:ascii="Times New Roman" w:hAnsi="Times New Roman" w:cs="Times New Roman"/>
          <w:b/>
          <w:sz w:val="24"/>
        </w:rPr>
        <w:t xml:space="preserve"> г</w:t>
      </w:r>
      <w:r w:rsidR="003A1B6F">
        <w:rPr>
          <w:rFonts w:ascii="Times New Roman" w:hAnsi="Times New Roman" w:cs="Times New Roman"/>
          <w:b/>
          <w:sz w:val="24"/>
        </w:rPr>
        <w:t>.</w:t>
      </w:r>
    </w:p>
    <w:p w:rsidR="00891BBA" w:rsidRDefault="003A1B6F" w:rsidP="003A1B6F">
      <w:pPr>
        <w:jc w:val="center"/>
        <w:rPr>
          <w:rFonts w:ascii="Times New Roman" w:hAnsi="Times New Roman" w:cs="Times New Roman"/>
          <w:b/>
          <w:sz w:val="32"/>
          <w:szCs w:val="32"/>
        </w:rPr>
      </w:pPr>
      <w:r w:rsidRPr="003A1B6F">
        <w:rPr>
          <w:rFonts w:ascii="Times New Roman" w:hAnsi="Times New Roman" w:cs="Times New Roman"/>
          <w:b/>
          <w:sz w:val="32"/>
          <w:szCs w:val="32"/>
        </w:rPr>
        <w:lastRenderedPageBreak/>
        <w:t>СОДЕРЖАНИЕ</w:t>
      </w:r>
    </w:p>
    <w:sdt>
      <w:sdtPr>
        <w:rPr>
          <w:rFonts w:ascii="Times New Roman" w:hAnsi="Times New Roman" w:cs="Times New Roman"/>
          <w:sz w:val="24"/>
          <w:szCs w:val="24"/>
        </w:rPr>
        <w:id w:val="17459641"/>
        <w:docPartObj>
          <w:docPartGallery w:val="Table of Contents"/>
          <w:docPartUnique/>
        </w:docPartObj>
      </w:sdtPr>
      <w:sdtEndPr/>
      <w:sdtContent>
        <w:p w:rsidR="003E2145" w:rsidRPr="003E2145" w:rsidRDefault="001E4D6B">
          <w:pPr>
            <w:pStyle w:val="13"/>
            <w:tabs>
              <w:tab w:val="right" w:leader="dot" w:pos="9345"/>
            </w:tabs>
            <w:rPr>
              <w:rFonts w:ascii="Times New Roman" w:hAnsi="Times New Roman" w:cs="Times New Roman"/>
              <w:noProof/>
              <w:sz w:val="24"/>
              <w:szCs w:val="24"/>
            </w:rPr>
          </w:pPr>
          <w:r w:rsidRPr="003E2145">
            <w:rPr>
              <w:rFonts w:ascii="Times New Roman" w:hAnsi="Times New Roman" w:cs="Times New Roman"/>
              <w:sz w:val="24"/>
              <w:szCs w:val="24"/>
            </w:rPr>
            <w:fldChar w:fldCharType="begin"/>
          </w:r>
          <w:r w:rsidR="003A1B6F" w:rsidRPr="003E2145">
            <w:rPr>
              <w:rFonts w:ascii="Times New Roman" w:hAnsi="Times New Roman" w:cs="Times New Roman"/>
              <w:sz w:val="24"/>
              <w:szCs w:val="24"/>
            </w:rPr>
            <w:instrText xml:space="preserve"> TOC \o "1-3" \h \z \u </w:instrText>
          </w:r>
          <w:r w:rsidRPr="003E2145">
            <w:rPr>
              <w:rFonts w:ascii="Times New Roman" w:hAnsi="Times New Roman" w:cs="Times New Roman"/>
              <w:sz w:val="24"/>
              <w:szCs w:val="24"/>
            </w:rPr>
            <w:fldChar w:fldCharType="separate"/>
          </w:r>
          <w:hyperlink w:anchor="_Toc149314425" w:history="1">
            <w:r w:rsidR="003E2145" w:rsidRPr="003E2145">
              <w:rPr>
                <w:rStyle w:val="af5"/>
                <w:rFonts w:ascii="Times New Roman" w:hAnsi="Times New Roman" w:cs="Times New Roman"/>
                <w:noProof/>
                <w:sz w:val="24"/>
                <w:szCs w:val="24"/>
              </w:rPr>
              <w:t>Список сокращений</w:t>
            </w:r>
            <w:r w:rsidR="003E2145" w:rsidRPr="003E2145">
              <w:rPr>
                <w:rFonts w:ascii="Times New Roman" w:hAnsi="Times New Roman" w:cs="Times New Roman"/>
                <w:noProof/>
                <w:webHidden/>
                <w:sz w:val="24"/>
                <w:szCs w:val="24"/>
              </w:rPr>
              <w:tab/>
            </w:r>
            <w:r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_Toc149314425 \h </w:instrText>
            </w:r>
            <w:r w:rsidRPr="003E2145">
              <w:rPr>
                <w:rFonts w:ascii="Times New Roman" w:hAnsi="Times New Roman" w:cs="Times New Roman"/>
                <w:noProof/>
                <w:webHidden/>
                <w:sz w:val="24"/>
                <w:szCs w:val="24"/>
              </w:rPr>
            </w:r>
            <w:r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4</w:t>
            </w:r>
            <w:r w:rsidRPr="003E2145">
              <w:rPr>
                <w:rFonts w:ascii="Times New Roman" w:hAnsi="Times New Roman" w:cs="Times New Roman"/>
                <w:noProof/>
                <w:webHidden/>
                <w:sz w:val="24"/>
                <w:szCs w:val="24"/>
              </w:rPr>
              <w:fldChar w:fldCharType="end"/>
            </w:r>
          </w:hyperlink>
        </w:p>
        <w:p w:rsidR="003E2145" w:rsidRPr="003E2145" w:rsidRDefault="00544229">
          <w:pPr>
            <w:pStyle w:val="13"/>
            <w:tabs>
              <w:tab w:val="right" w:leader="dot" w:pos="9345"/>
            </w:tabs>
            <w:rPr>
              <w:rFonts w:ascii="Times New Roman" w:hAnsi="Times New Roman" w:cs="Times New Roman"/>
              <w:noProof/>
              <w:sz w:val="24"/>
              <w:szCs w:val="24"/>
            </w:rPr>
          </w:pPr>
          <w:hyperlink w:anchor="_Toc149314426" w:history="1">
            <w:r w:rsidR="003E2145" w:rsidRPr="003E2145">
              <w:rPr>
                <w:rStyle w:val="af5"/>
                <w:rFonts w:ascii="Times New Roman" w:hAnsi="Times New Roman" w:cs="Times New Roman"/>
                <w:noProof/>
                <w:sz w:val="24"/>
                <w:szCs w:val="24"/>
              </w:rPr>
              <w:t>1. Описание предполагаемого места осуществления намечаемой деятельности, его координаты, определенные согласно геоинформационной системе, с векторными файлами;</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_Toc149314426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6</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13"/>
            <w:tabs>
              <w:tab w:val="right" w:leader="dot" w:pos="9345"/>
            </w:tabs>
            <w:rPr>
              <w:rFonts w:ascii="Times New Roman" w:hAnsi="Times New Roman" w:cs="Times New Roman"/>
              <w:noProof/>
              <w:sz w:val="24"/>
              <w:szCs w:val="24"/>
            </w:rPr>
          </w:pPr>
          <w:hyperlink w:anchor="_Toc149314427" w:history="1">
            <w:r w:rsidR="003E2145" w:rsidRPr="003E2145">
              <w:rPr>
                <w:rStyle w:val="af5"/>
                <w:rFonts w:ascii="Times New Roman" w:hAnsi="Times New Roman" w:cs="Times New Roman"/>
                <w:noProof/>
                <w:sz w:val="24"/>
                <w:szCs w:val="24"/>
              </w:rPr>
              <w:t>2. Описание состояния окружающей среды на предполагаемой затрагиваемой территории на момент составления отчета (базовый сценарий).</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_Toc149314427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9</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23"/>
            <w:tabs>
              <w:tab w:val="right" w:leader="dot" w:pos="9345"/>
            </w:tabs>
            <w:rPr>
              <w:rFonts w:ascii="Times New Roman" w:hAnsi="Times New Roman" w:cs="Times New Roman"/>
              <w:noProof/>
              <w:sz w:val="24"/>
              <w:szCs w:val="24"/>
            </w:rPr>
          </w:pPr>
          <w:hyperlink w:anchor="_Toc149314428" w:history="1">
            <w:r w:rsidR="003E2145" w:rsidRPr="003E2145">
              <w:rPr>
                <w:rStyle w:val="af5"/>
                <w:rFonts w:ascii="Times New Roman" w:hAnsi="Times New Roman" w:cs="Times New Roman"/>
                <w:noProof/>
                <w:sz w:val="24"/>
                <w:szCs w:val="24"/>
              </w:rPr>
              <w:t>2.1 Растительный мир, животный мир и почва</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_Toc149314428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9</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23"/>
            <w:tabs>
              <w:tab w:val="right" w:leader="dot" w:pos="9345"/>
            </w:tabs>
            <w:rPr>
              <w:rFonts w:ascii="Times New Roman" w:hAnsi="Times New Roman" w:cs="Times New Roman"/>
              <w:noProof/>
              <w:sz w:val="24"/>
              <w:szCs w:val="24"/>
            </w:rPr>
          </w:pPr>
          <w:hyperlink w:anchor="_Toc149314429" w:history="1">
            <w:r w:rsidR="003E2145" w:rsidRPr="003E2145">
              <w:rPr>
                <w:rStyle w:val="af5"/>
                <w:rFonts w:ascii="Times New Roman" w:hAnsi="Times New Roman" w:cs="Times New Roman"/>
                <w:noProof/>
                <w:sz w:val="24"/>
                <w:szCs w:val="24"/>
                <w:lang w:val="kk-KZ"/>
              </w:rPr>
              <w:t>2.2 Водные ресурсы</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_Toc149314429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12</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23"/>
            <w:tabs>
              <w:tab w:val="right" w:leader="dot" w:pos="9345"/>
            </w:tabs>
            <w:rPr>
              <w:rFonts w:ascii="Times New Roman" w:hAnsi="Times New Roman" w:cs="Times New Roman"/>
              <w:noProof/>
              <w:sz w:val="24"/>
              <w:szCs w:val="24"/>
            </w:rPr>
          </w:pPr>
          <w:hyperlink w:anchor="_Toc149314430" w:history="1">
            <w:r w:rsidR="003E2145" w:rsidRPr="003E2145">
              <w:rPr>
                <w:rStyle w:val="af5"/>
                <w:rFonts w:ascii="Times New Roman" w:hAnsi="Times New Roman" w:cs="Times New Roman"/>
                <w:noProof/>
                <w:sz w:val="24"/>
                <w:szCs w:val="24"/>
              </w:rPr>
              <w:t>2.3 Подземные воды</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_Toc149314430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13</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13"/>
            <w:tabs>
              <w:tab w:val="right" w:leader="dot" w:pos="9345"/>
            </w:tabs>
            <w:rPr>
              <w:rFonts w:ascii="Times New Roman" w:hAnsi="Times New Roman" w:cs="Times New Roman"/>
              <w:noProof/>
              <w:sz w:val="24"/>
              <w:szCs w:val="24"/>
            </w:rPr>
          </w:pPr>
          <w:hyperlink w:anchor="_Toc149314431" w:history="1">
            <w:r w:rsidR="003E2145" w:rsidRPr="003E2145">
              <w:rPr>
                <w:rStyle w:val="af5"/>
                <w:rFonts w:ascii="Times New Roman" w:hAnsi="Times New Roman" w:cs="Times New Roman"/>
                <w:noProof/>
                <w:sz w:val="24"/>
                <w:szCs w:val="24"/>
              </w:rPr>
              <w:t>3. Описание изменений окружающей среды, которые могут произойти в случае отказа от начала намечаемой деятельности, соответствующее следующим условиям.</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_Toc149314431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14</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13"/>
            <w:tabs>
              <w:tab w:val="right" w:leader="dot" w:pos="9345"/>
            </w:tabs>
            <w:rPr>
              <w:rFonts w:ascii="Times New Roman" w:hAnsi="Times New Roman" w:cs="Times New Roman"/>
              <w:noProof/>
              <w:sz w:val="24"/>
              <w:szCs w:val="24"/>
            </w:rPr>
          </w:pPr>
          <w:hyperlink w:anchor="_Toc149314432" w:history="1">
            <w:r w:rsidR="003E2145" w:rsidRPr="003E2145">
              <w:rPr>
                <w:rStyle w:val="af5"/>
                <w:rFonts w:ascii="Times New Roman" w:hAnsi="Times New Roman" w:cs="Times New Roman"/>
                <w:noProof/>
                <w:sz w:val="24"/>
                <w:szCs w:val="24"/>
              </w:rPr>
              <w:t>4. Информацию о показателях объектов, необходимых для осуществления намечаемой деятельности, включая их мощность, габариты (площадь занимаемых земель, высота), другие физические и технические характеристики, влияющие на воздействия на окружающую среду; сведения о производственном процессе, в том числе об ожидаемой производительности предприятия, его потребности в энергии, природных ресурсах, сырье и материалах.</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_Toc149314432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18</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13"/>
            <w:tabs>
              <w:tab w:val="right" w:leader="dot" w:pos="9345"/>
            </w:tabs>
            <w:rPr>
              <w:rFonts w:ascii="Times New Roman" w:hAnsi="Times New Roman" w:cs="Times New Roman"/>
              <w:noProof/>
              <w:sz w:val="24"/>
              <w:szCs w:val="24"/>
            </w:rPr>
          </w:pPr>
          <w:hyperlink w:anchor="_Toc149314433" w:history="1">
            <w:r w:rsidR="003E2145" w:rsidRPr="003E2145">
              <w:rPr>
                <w:rStyle w:val="af5"/>
                <w:rFonts w:ascii="Times New Roman" w:hAnsi="Times New Roman" w:cs="Times New Roman"/>
                <w:noProof/>
                <w:sz w:val="24"/>
                <w:szCs w:val="24"/>
              </w:rPr>
              <w:t>5. Описание работ по постутилизации существующих зданий, строений, сооружений, оборудования и способов их выполнения, если эти работы необходимы для целей реализации намечаемой деятельности.</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_Toc149314433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20</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13"/>
            <w:tabs>
              <w:tab w:val="right" w:leader="dot" w:pos="9345"/>
            </w:tabs>
            <w:rPr>
              <w:rFonts w:ascii="Times New Roman" w:hAnsi="Times New Roman" w:cs="Times New Roman"/>
              <w:noProof/>
              <w:sz w:val="24"/>
              <w:szCs w:val="24"/>
            </w:rPr>
          </w:pPr>
          <w:hyperlink w:anchor="_Toc149314434" w:history="1">
            <w:r w:rsidR="003E2145" w:rsidRPr="003E2145">
              <w:rPr>
                <w:rStyle w:val="af5"/>
                <w:rFonts w:ascii="Times New Roman" w:hAnsi="Times New Roman" w:cs="Times New Roman"/>
                <w:noProof/>
                <w:sz w:val="24"/>
                <w:szCs w:val="24"/>
              </w:rPr>
              <w:t>6. Информацию об ожидаемых видах, характеристиках и количестве эмиссий в окружающую среду, иных негативных антропогенных воздействиях на окружающую среду, связанных со строительством и эксплуатацией объектов для осуществления рассматриваемой деятельности, включая воздействие на воды, атмосферный воздух, почвы, недра, а также вибрации, шумовые, электромагнитные, тепловые и радиационные воздействия.</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_Toc149314434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21</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23"/>
            <w:tabs>
              <w:tab w:val="right" w:leader="dot" w:pos="9345"/>
            </w:tabs>
            <w:rPr>
              <w:rFonts w:ascii="Times New Roman" w:hAnsi="Times New Roman" w:cs="Times New Roman"/>
              <w:noProof/>
              <w:sz w:val="24"/>
              <w:szCs w:val="24"/>
            </w:rPr>
          </w:pPr>
          <w:hyperlink w:anchor="_Toc149314435" w:history="1">
            <w:r w:rsidR="003E2145" w:rsidRPr="003E2145">
              <w:rPr>
                <w:rStyle w:val="af5"/>
                <w:rFonts w:ascii="Times New Roman" w:eastAsia="Times New Roman" w:hAnsi="Times New Roman" w:cs="Times New Roman"/>
                <w:noProof/>
                <w:sz w:val="24"/>
                <w:szCs w:val="24"/>
              </w:rPr>
              <w:t>6.1 КРАТКАЯ ХАРАКТЕРИСТИКА ПРЕДПРИЯТИЯ КАК ИСТОЧНИКА ЗАГРЯЗНЕНИЯ АТМОСФЕРЫ</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_Toc149314435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21</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23"/>
            <w:tabs>
              <w:tab w:val="right" w:leader="dot" w:pos="9345"/>
            </w:tabs>
            <w:rPr>
              <w:rFonts w:ascii="Times New Roman" w:hAnsi="Times New Roman" w:cs="Times New Roman"/>
              <w:noProof/>
              <w:sz w:val="24"/>
              <w:szCs w:val="24"/>
            </w:rPr>
          </w:pPr>
          <w:hyperlink w:anchor="_Toc149314436" w:history="1">
            <w:r w:rsidR="003E2145" w:rsidRPr="003E2145">
              <w:rPr>
                <w:rStyle w:val="af5"/>
                <w:rFonts w:ascii="Times New Roman" w:eastAsia="Times New Roman" w:hAnsi="Times New Roman" w:cs="Times New Roman"/>
                <w:noProof/>
                <w:sz w:val="24"/>
                <w:szCs w:val="24"/>
              </w:rPr>
              <w:t>6.2 КРАТКАЯ ХАРАКТЕРИСТИКА ПРЕДПРИЯТИЯ КАК ИСТОЧНИКА ЗАГРЯЗНЕНИЯ ВОДНЫХ ОБЪЕКТОВ</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_Toc149314436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25</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13"/>
            <w:tabs>
              <w:tab w:val="right" w:leader="dot" w:pos="9345"/>
            </w:tabs>
            <w:rPr>
              <w:rFonts w:ascii="Times New Roman" w:hAnsi="Times New Roman" w:cs="Times New Roman"/>
              <w:noProof/>
              <w:sz w:val="24"/>
              <w:szCs w:val="24"/>
            </w:rPr>
          </w:pPr>
          <w:hyperlink w:anchor="_Toc149314437" w:history="1">
            <w:r w:rsidR="003E2145" w:rsidRPr="003E2145">
              <w:rPr>
                <w:rStyle w:val="af5"/>
                <w:rFonts w:ascii="Times New Roman" w:hAnsi="Times New Roman" w:cs="Times New Roman"/>
                <w:noProof/>
                <w:sz w:val="24"/>
                <w:szCs w:val="24"/>
              </w:rPr>
              <w:t>7. Информацию об ожидаемых видах, характеристиках и количестве отходов, которые будут образованы в ходе строительства и эксплуатации объектов в рамках намечаемой деятельности, в том числе отходов, образуемых в результате осуществления постутилизации существующих зданий, строений, сооружений, оборудования.</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_Toc149314437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30</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13"/>
            <w:tabs>
              <w:tab w:val="right" w:leader="dot" w:pos="9345"/>
            </w:tabs>
            <w:rPr>
              <w:rFonts w:ascii="Times New Roman" w:hAnsi="Times New Roman" w:cs="Times New Roman"/>
              <w:noProof/>
              <w:sz w:val="24"/>
              <w:szCs w:val="24"/>
            </w:rPr>
          </w:pPr>
          <w:hyperlink w:anchor="_Toc149314438" w:history="1">
            <w:r w:rsidR="003E2145" w:rsidRPr="003E2145">
              <w:rPr>
                <w:rStyle w:val="af5"/>
                <w:rFonts w:ascii="Times New Roman" w:hAnsi="Times New Roman" w:cs="Times New Roman"/>
                <w:noProof/>
                <w:sz w:val="24"/>
                <w:szCs w:val="24"/>
              </w:rPr>
              <w:t>8. ИНФОРМАЦИЯ О КОМПОНЕНТАХ ПРИРОДНОЙ СРЕДЫ И ИНЫХ ОБЪЕКТАХ, КОТОРЫЕ МОГУТ БЫТЬ ПОДВЕРЖЕНЫ СУЩЕСТВЕННЫМ ВОЗДЕЙСТВИЯМ      НАМЕЧАЕМОЙ ДЕЯТЕЛЬНОСТИ</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_Toc149314438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32</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13"/>
            <w:tabs>
              <w:tab w:val="right" w:leader="dot" w:pos="9345"/>
            </w:tabs>
            <w:rPr>
              <w:rFonts w:ascii="Times New Roman" w:hAnsi="Times New Roman" w:cs="Times New Roman"/>
              <w:noProof/>
              <w:sz w:val="24"/>
              <w:szCs w:val="24"/>
            </w:rPr>
          </w:pPr>
          <w:hyperlink w:anchor="_Toc149314439" w:history="1">
            <w:r w:rsidR="003E2145" w:rsidRPr="003E2145">
              <w:rPr>
                <w:rStyle w:val="af5"/>
                <w:rFonts w:ascii="Times New Roman" w:hAnsi="Times New Roman" w:cs="Times New Roman"/>
                <w:noProof/>
                <w:sz w:val="24"/>
                <w:szCs w:val="24"/>
              </w:rPr>
              <w:t xml:space="preserve">9. ОПИСАНИЕ ВОЗМОЖНЫХ СУЩЕСТВЕННЫХ ВОЗДЕЙСТВИЙ (ПРЯМЫХ И КОСВЕННЫХ, КУМУЛЯТИВНЫХ, ТРАНСГРАНИЧНЫХ, КРАТКОСРОЧНЫХ И </w:t>
            </w:r>
            <w:r w:rsidR="003E2145" w:rsidRPr="003E2145">
              <w:rPr>
                <w:rStyle w:val="af5"/>
                <w:rFonts w:ascii="Times New Roman" w:hAnsi="Times New Roman" w:cs="Times New Roman"/>
                <w:noProof/>
                <w:sz w:val="24"/>
                <w:szCs w:val="24"/>
              </w:rPr>
              <w:lastRenderedPageBreak/>
              <w:t>ДОЛГОСРОЧНЫХ, ПОЛОЖИТЕЛЬНЫХ И ОТРИЦАТЕЛЬНЫХ) НАМЕЧАЕМОЙ ДЕЯТЕЛЬНОСТИ НА КОМПОНЕНТЫ ОКРУЖАЮЩЕЙ СРЕДЫ И ИНЫЕ ОБЪЕКТЫ</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_Toc149314439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35</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23"/>
            <w:tabs>
              <w:tab w:val="right" w:leader="dot" w:pos="9345"/>
            </w:tabs>
            <w:rPr>
              <w:rFonts w:ascii="Times New Roman" w:hAnsi="Times New Roman" w:cs="Times New Roman"/>
              <w:noProof/>
              <w:sz w:val="24"/>
              <w:szCs w:val="24"/>
            </w:rPr>
          </w:pPr>
          <w:hyperlink w:anchor="_Toc149314440" w:history="1">
            <w:r w:rsidR="003E2145" w:rsidRPr="003E2145">
              <w:rPr>
                <w:rStyle w:val="af5"/>
                <w:rFonts w:ascii="Times New Roman" w:eastAsia="Times New Roman" w:hAnsi="Times New Roman" w:cs="Times New Roman"/>
                <w:noProof/>
                <w:sz w:val="24"/>
                <w:szCs w:val="24"/>
                <w:lang w:eastAsia="en-US"/>
              </w:rPr>
              <w:t>9.1 Возможные</w:t>
            </w:r>
            <w:r w:rsidR="003E2145" w:rsidRPr="003E2145">
              <w:rPr>
                <w:rStyle w:val="af5"/>
                <w:rFonts w:ascii="Times New Roman" w:eastAsia="Times New Roman" w:hAnsi="Times New Roman" w:cs="Times New Roman"/>
                <w:noProof/>
                <w:spacing w:val="-13"/>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существенные</w:t>
            </w:r>
            <w:r w:rsidR="003E2145" w:rsidRPr="003E2145">
              <w:rPr>
                <w:rStyle w:val="af5"/>
                <w:rFonts w:ascii="Times New Roman" w:eastAsia="Times New Roman" w:hAnsi="Times New Roman" w:cs="Times New Roman"/>
                <w:noProof/>
                <w:spacing w:val="-13"/>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воздействия</w:t>
            </w:r>
            <w:r w:rsidR="003E2145" w:rsidRPr="003E2145">
              <w:rPr>
                <w:rStyle w:val="af5"/>
                <w:rFonts w:ascii="Times New Roman" w:eastAsia="Times New Roman" w:hAnsi="Times New Roman" w:cs="Times New Roman"/>
                <w:noProof/>
                <w:spacing w:val="-13"/>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на</w:t>
            </w:r>
            <w:r w:rsidR="003E2145" w:rsidRPr="003E2145">
              <w:rPr>
                <w:rStyle w:val="af5"/>
                <w:rFonts w:ascii="Times New Roman" w:eastAsia="Times New Roman" w:hAnsi="Times New Roman" w:cs="Times New Roman"/>
                <w:noProof/>
                <w:spacing w:val="-13"/>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атмосферный</w:t>
            </w:r>
            <w:r w:rsidR="003E2145" w:rsidRPr="003E2145">
              <w:rPr>
                <w:rStyle w:val="af5"/>
                <w:rFonts w:ascii="Times New Roman" w:eastAsia="Times New Roman" w:hAnsi="Times New Roman" w:cs="Times New Roman"/>
                <w:noProof/>
                <w:spacing w:val="-13"/>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воздух</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_Toc149314440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35</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23"/>
            <w:tabs>
              <w:tab w:val="right" w:leader="dot" w:pos="9345"/>
            </w:tabs>
            <w:rPr>
              <w:rFonts w:ascii="Times New Roman" w:hAnsi="Times New Roman" w:cs="Times New Roman"/>
              <w:noProof/>
              <w:sz w:val="24"/>
              <w:szCs w:val="24"/>
            </w:rPr>
          </w:pPr>
          <w:hyperlink w:anchor="_Toc149314441" w:history="1">
            <w:r w:rsidR="003E2145" w:rsidRPr="003E2145">
              <w:rPr>
                <w:rStyle w:val="af5"/>
                <w:rFonts w:ascii="Times New Roman" w:eastAsia="Times New Roman" w:hAnsi="Times New Roman" w:cs="Times New Roman"/>
                <w:noProof/>
                <w:sz w:val="24"/>
                <w:szCs w:val="24"/>
                <w:lang w:eastAsia="en-US"/>
              </w:rPr>
              <w:t>9.2 Возможные</w:t>
            </w:r>
            <w:r w:rsidR="003E2145" w:rsidRPr="003E2145">
              <w:rPr>
                <w:rStyle w:val="af5"/>
                <w:rFonts w:ascii="Times New Roman" w:eastAsia="Times New Roman" w:hAnsi="Times New Roman" w:cs="Times New Roman"/>
                <w:noProof/>
                <w:spacing w:val="-13"/>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существенные</w:t>
            </w:r>
            <w:r w:rsidR="003E2145" w:rsidRPr="003E2145">
              <w:rPr>
                <w:rStyle w:val="af5"/>
                <w:rFonts w:ascii="Times New Roman" w:eastAsia="Times New Roman" w:hAnsi="Times New Roman" w:cs="Times New Roman"/>
                <w:noProof/>
                <w:spacing w:val="-12"/>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воздействия</w:t>
            </w:r>
            <w:r w:rsidR="003E2145" w:rsidRPr="003E2145">
              <w:rPr>
                <w:rStyle w:val="af5"/>
                <w:rFonts w:ascii="Times New Roman" w:eastAsia="Times New Roman" w:hAnsi="Times New Roman" w:cs="Times New Roman"/>
                <w:noProof/>
                <w:spacing w:val="-12"/>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шума,</w:t>
            </w:r>
            <w:r w:rsidR="003E2145" w:rsidRPr="003E2145">
              <w:rPr>
                <w:rStyle w:val="af5"/>
                <w:rFonts w:ascii="Times New Roman" w:eastAsia="Times New Roman" w:hAnsi="Times New Roman" w:cs="Times New Roman"/>
                <w:noProof/>
                <w:spacing w:val="-13"/>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вибрации</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_Toc149314441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36</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23"/>
            <w:tabs>
              <w:tab w:val="right" w:leader="dot" w:pos="9345"/>
            </w:tabs>
            <w:rPr>
              <w:rFonts w:ascii="Times New Roman" w:hAnsi="Times New Roman" w:cs="Times New Roman"/>
              <w:noProof/>
              <w:sz w:val="24"/>
              <w:szCs w:val="24"/>
            </w:rPr>
          </w:pPr>
          <w:hyperlink w:anchor="_Toc149314442" w:history="1">
            <w:r w:rsidR="003E2145" w:rsidRPr="003E2145">
              <w:rPr>
                <w:rStyle w:val="af5"/>
                <w:rFonts w:ascii="Times New Roman" w:eastAsia="Times New Roman" w:hAnsi="Times New Roman" w:cs="Times New Roman"/>
                <w:noProof/>
                <w:sz w:val="24"/>
                <w:szCs w:val="24"/>
                <w:lang w:eastAsia="en-US"/>
              </w:rPr>
              <w:t>9.3 Возможные</w:t>
            </w:r>
            <w:r w:rsidR="003E2145" w:rsidRPr="003E2145">
              <w:rPr>
                <w:rStyle w:val="af5"/>
                <w:rFonts w:ascii="Times New Roman" w:eastAsia="Times New Roman" w:hAnsi="Times New Roman" w:cs="Times New Roman"/>
                <w:noProof/>
                <w:spacing w:val="-13"/>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существенные</w:t>
            </w:r>
            <w:r w:rsidR="003E2145" w:rsidRPr="003E2145">
              <w:rPr>
                <w:rStyle w:val="af5"/>
                <w:rFonts w:ascii="Times New Roman" w:eastAsia="Times New Roman" w:hAnsi="Times New Roman" w:cs="Times New Roman"/>
                <w:noProof/>
                <w:spacing w:val="-13"/>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воздействия</w:t>
            </w:r>
            <w:r w:rsidR="003E2145" w:rsidRPr="003E2145">
              <w:rPr>
                <w:rStyle w:val="af5"/>
                <w:rFonts w:ascii="Times New Roman" w:eastAsia="Times New Roman" w:hAnsi="Times New Roman" w:cs="Times New Roman"/>
                <w:noProof/>
                <w:spacing w:val="-13"/>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на</w:t>
            </w:r>
            <w:r w:rsidR="003E2145" w:rsidRPr="003E2145">
              <w:rPr>
                <w:rStyle w:val="af5"/>
                <w:rFonts w:ascii="Times New Roman" w:eastAsia="Times New Roman" w:hAnsi="Times New Roman" w:cs="Times New Roman"/>
                <w:noProof/>
                <w:spacing w:val="-13"/>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поверхностные</w:t>
            </w:r>
            <w:r w:rsidR="003E2145" w:rsidRPr="003E2145">
              <w:rPr>
                <w:rStyle w:val="af5"/>
                <w:rFonts w:ascii="Times New Roman" w:eastAsia="Times New Roman" w:hAnsi="Times New Roman" w:cs="Times New Roman"/>
                <w:noProof/>
                <w:spacing w:val="-13"/>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и</w:t>
            </w:r>
            <w:r w:rsidR="003E2145" w:rsidRPr="003E2145">
              <w:rPr>
                <w:rStyle w:val="af5"/>
                <w:rFonts w:ascii="Times New Roman" w:eastAsia="Times New Roman" w:hAnsi="Times New Roman" w:cs="Times New Roman"/>
                <w:noProof/>
                <w:spacing w:val="-13"/>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подземные</w:t>
            </w:r>
            <w:r w:rsidR="003E2145" w:rsidRPr="003E2145">
              <w:rPr>
                <w:rStyle w:val="af5"/>
                <w:rFonts w:ascii="Times New Roman" w:eastAsia="Times New Roman" w:hAnsi="Times New Roman" w:cs="Times New Roman"/>
                <w:noProof/>
                <w:spacing w:val="-13"/>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воды</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_Toc149314442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38</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23"/>
            <w:tabs>
              <w:tab w:val="right" w:leader="dot" w:pos="9345"/>
            </w:tabs>
            <w:rPr>
              <w:rFonts w:ascii="Times New Roman" w:hAnsi="Times New Roman" w:cs="Times New Roman"/>
              <w:noProof/>
              <w:sz w:val="24"/>
              <w:szCs w:val="24"/>
            </w:rPr>
          </w:pPr>
          <w:hyperlink w:anchor="_Toc149314443" w:history="1">
            <w:r w:rsidR="003E2145" w:rsidRPr="003E2145">
              <w:rPr>
                <w:rStyle w:val="af5"/>
                <w:rFonts w:ascii="Times New Roman" w:eastAsia="Times New Roman" w:hAnsi="Times New Roman" w:cs="Times New Roman"/>
                <w:noProof/>
                <w:sz w:val="24"/>
                <w:szCs w:val="24"/>
                <w:lang w:eastAsia="en-US"/>
              </w:rPr>
              <w:t>9.4 Возможные</w:t>
            </w:r>
            <w:r w:rsidR="003E2145" w:rsidRPr="003E2145">
              <w:rPr>
                <w:rStyle w:val="af5"/>
                <w:rFonts w:ascii="Times New Roman" w:eastAsia="Times New Roman" w:hAnsi="Times New Roman" w:cs="Times New Roman"/>
                <w:noProof/>
                <w:spacing w:val="-12"/>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существенные</w:t>
            </w:r>
            <w:r w:rsidR="003E2145" w:rsidRPr="003E2145">
              <w:rPr>
                <w:rStyle w:val="af5"/>
                <w:rFonts w:ascii="Times New Roman" w:eastAsia="Times New Roman" w:hAnsi="Times New Roman" w:cs="Times New Roman"/>
                <w:noProof/>
                <w:spacing w:val="-11"/>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воздействия</w:t>
            </w:r>
            <w:r w:rsidR="003E2145" w:rsidRPr="003E2145">
              <w:rPr>
                <w:rStyle w:val="af5"/>
                <w:rFonts w:ascii="Times New Roman" w:eastAsia="Times New Roman" w:hAnsi="Times New Roman" w:cs="Times New Roman"/>
                <w:noProof/>
                <w:spacing w:val="-12"/>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на</w:t>
            </w:r>
            <w:r w:rsidR="003E2145" w:rsidRPr="003E2145">
              <w:rPr>
                <w:rStyle w:val="af5"/>
                <w:rFonts w:ascii="Times New Roman" w:eastAsia="Times New Roman" w:hAnsi="Times New Roman" w:cs="Times New Roman"/>
                <w:noProof/>
                <w:spacing w:val="-11"/>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недра</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_Toc149314443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40</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23"/>
            <w:tabs>
              <w:tab w:val="right" w:leader="dot" w:pos="9345"/>
            </w:tabs>
            <w:rPr>
              <w:rFonts w:ascii="Times New Roman" w:hAnsi="Times New Roman" w:cs="Times New Roman"/>
              <w:noProof/>
              <w:sz w:val="24"/>
              <w:szCs w:val="24"/>
            </w:rPr>
          </w:pPr>
          <w:hyperlink w:anchor="_Toc149314444" w:history="1">
            <w:r w:rsidR="003E2145" w:rsidRPr="003E2145">
              <w:rPr>
                <w:rStyle w:val="af5"/>
                <w:rFonts w:ascii="Times New Roman" w:eastAsia="Times New Roman" w:hAnsi="Times New Roman" w:cs="Times New Roman"/>
                <w:noProof/>
                <w:sz w:val="24"/>
                <w:szCs w:val="24"/>
                <w:lang w:eastAsia="en-US"/>
              </w:rPr>
              <w:t>9.5 Возможные</w:t>
            </w:r>
            <w:r w:rsidR="003E2145" w:rsidRPr="003E2145">
              <w:rPr>
                <w:rStyle w:val="af5"/>
                <w:rFonts w:ascii="Times New Roman" w:eastAsia="Times New Roman" w:hAnsi="Times New Roman" w:cs="Times New Roman"/>
                <w:noProof/>
                <w:spacing w:val="-13"/>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существенные</w:t>
            </w:r>
            <w:r w:rsidR="003E2145" w:rsidRPr="003E2145">
              <w:rPr>
                <w:rStyle w:val="af5"/>
                <w:rFonts w:ascii="Times New Roman" w:eastAsia="Times New Roman" w:hAnsi="Times New Roman" w:cs="Times New Roman"/>
                <w:noProof/>
                <w:spacing w:val="-12"/>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воздействия</w:t>
            </w:r>
            <w:r w:rsidR="003E2145" w:rsidRPr="003E2145">
              <w:rPr>
                <w:rStyle w:val="af5"/>
                <w:rFonts w:ascii="Times New Roman" w:eastAsia="Times New Roman" w:hAnsi="Times New Roman" w:cs="Times New Roman"/>
                <w:noProof/>
                <w:spacing w:val="-12"/>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на</w:t>
            </w:r>
            <w:r w:rsidR="003E2145" w:rsidRPr="003E2145">
              <w:rPr>
                <w:rStyle w:val="af5"/>
                <w:rFonts w:ascii="Times New Roman" w:eastAsia="Times New Roman" w:hAnsi="Times New Roman" w:cs="Times New Roman"/>
                <w:noProof/>
                <w:spacing w:val="-12"/>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земельные</w:t>
            </w:r>
            <w:r w:rsidR="003E2145" w:rsidRPr="003E2145">
              <w:rPr>
                <w:rStyle w:val="af5"/>
                <w:rFonts w:ascii="Times New Roman" w:eastAsia="Times New Roman" w:hAnsi="Times New Roman" w:cs="Times New Roman"/>
                <w:noProof/>
                <w:spacing w:val="-12"/>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ресурсы</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_Toc149314444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41</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23"/>
            <w:tabs>
              <w:tab w:val="right" w:leader="dot" w:pos="9345"/>
            </w:tabs>
            <w:rPr>
              <w:rFonts w:ascii="Times New Roman" w:hAnsi="Times New Roman" w:cs="Times New Roman"/>
              <w:noProof/>
              <w:sz w:val="24"/>
              <w:szCs w:val="24"/>
            </w:rPr>
          </w:pPr>
          <w:hyperlink w:anchor="_Toc149314445" w:history="1">
            <w:r w:rsidR="003E2145" w:rsidRPr="003E2145">
              <w:rPr>
                <w:rStyle w:val="af5"/>
                <w:rFonts w:ascii="Times New Roman" w:eastAsia="Times New Roman" w:hAnsi="Times New Roman" w:cs="Times New Roman"/>
                <w:noProof/>
                <w:spacing w:val="-1"/>
                <w:sz w:val="24"/>
                <w:szCs w:val="24"/>
                <w:lang w:eastAsia="en-US"/>
              </w:rPr>
              <w:t>9.6 Возможное</w:t>
            </w:r>
            <w:r w:rsidR="003E2145" w:rsidRPr="003E2145">
              <w:rPr>
                <w:rStyle w:val="af5"/>
                <w:rFonts w:ascii="Times New Roman" w:eastAsia="Times New Roman" w:hAnsi="Times New Roman" w:cs="Times New Roman"/>
                <w:noProof/>
                <w:spacing w:val="-13"/>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существенное</w:t>
            </w:r>
            <w:r w:rsidR="003E2145" w:rsidRPr="003E2145">
              <w:rPr>
                <w:rStyle w:val="af5"/>
                <w:rFonts w:ascii="Times New Roman" w:eastAsia="Times New Roman" w:hAnsi="Times New Roman" w:cs="Times New Roman"/>
                <w:noProof/>
                <w:spacing w:val="-11"/>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воздействие</w:t>
            </w:r>
            <w:r w:rsidR="003E2145" w:rsidRPr="003E2145">
              <w:rPr>
                <w:rStyle w:val="af5"/>
                <w:rFonts w:ascii="Times New Roman" w:eastAsia="Times New Roman" w:hAnsi="Times New Roman" w:cs="Times New Roman"/>
                <w:noProof/>
                <w:spacing w:val="-13"/>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на</w:t>
            </w:r>
            <w:r w:rsidR="003E2145" w:rsidRPr="003E2145">
              <w:rPr>
                <w:rStyle w:val="af5"/>
                <w:rFonts w:ascii="Times New Roman" w:eastAsia="Times New Roman" w:hAnsi="Times New Roman" w:cs="Times New Roman"/>
                <w:noProof/>
                <w:spacing w:val="-11"/>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ландшафты</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_Toc149314445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41</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23"/>
            <w:tabs>
              <w:tab w:val="right" w:leader="dot" w:pos="9345"/>
            </w:tabs>
            <w:rPr>
              <w:rFonts w:ascii="Times New Roman" w:hAnsi="Times New Roman" w:cs="Times New Roman"/>
              <w:noProof/>
              <w:sz w:val="24"/>
              <w:szCs w:val="24"/>
            </w:rPr>
          </w:pPr>
          <w:hyperlink w:anchor="_Toc149314446" w:history="1">
            <w:r w:rsidR="003E2145" w:rsidRPr="003E2145">
              <w:rPr>
                <w:rStyle w:val="af5"/>
                <w:rFonts w:ascii="Times New Roman" w:eastAsia="Times New Roman" w:hAnsi="Times New Roman" w:cs="Times New Roman"/>
                <w:noProof/>
                <w:sz w:val="24"/>
                <w:szCs w:val="24"/>
                <w:lang w:eastAsia="en-US"/>
              </w:rPr>
              <w:t>9.7 Возможные</w:t>
            </w:r>
            <w:r w:rsidR="003E2145" w:rsidRPr="003E2145">
              <w:rPr>
                <w:rStyle w:val="af5"/>
                <w:rFonts w:ascii="Times New Roman" w:eastAsia="Times New Roman" w:hAnsi="Times New Roman" w:cs="Times New Roman"/>
                <w:noProof/>
                <w:spacing w:val="-13"/>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существенные</w:t>
            </w:r>
            <w:r w:rsidR="003E2145" w:rsidRPr="003E2145">
              <w:rPr>
                <w:rStyle w:val="af5"/>
                <w:rFonts w:ascii="Times New Roman" w:eastAsia="Times New Roman" w:hAnsi="Times New Roman" w:cs="Times New Roman"/>
                <w:noProof/>
                <w:spacing w:val="-13"/>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воздействия</w:t>
            </w:r>
            <w:r w:rsidR="003E2145" w:rsidRPr="003E2145">
              <w:rPr>
                <w:rStyle w:val="af5"/>
                <w:rFonts w:ascii="Times New Roman" w:eastAsia="Times New Roman" w:hAnsi="Times New Roman" w:cs="Times New Roman"/>
                <w:noProof/>
                <w:spacing w:val="-13"/>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на</w:t>
            </w:r>
            <w:r w:rsidR="003E2145" w:rsidRPr="003E2145">
              <w:rPr>
                <w:rStyle w:val="af5"/>
                <w:rFonts w:ascii="Times New Roman" w:eastAsia="Times New Roman" w:hAnsi="Times New Roman" w:cs="Times New Roman"/>
                <w:noProof/>
                <w:spacing w:val="-12"/>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почвенный</w:t>
            </w:r>
            <w:r w:rsidR="003E2145" w:rsidRPr="003E2145">
              <w:rPr>
                <w:rStyle w:val="af5"/>
                <w:rFonts w:ascii="Times New Roman" w:eastAsia="Times New Roman" w:hAnsi="Times New Roman" w:cs="Times New Roman"/>
                <w:noProof/>
                <w:spacing w:val="-13"/>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покров</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_Toc149314446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41</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23"/>
            <w:tabs>
              <w:tab w:val="left" w:pos="880"/>
              <w:tab w:val="right" w:leader="dot" w:pos="9345"/>
            </w:tabs>
            <w:rPr>
              <w:rFonts w:ascii="Times New Roman" w:hAnsi="Times New Roman" w:cs="Times New Roman"/>
              <w:noProof/>
              <w:sz w:val="24"/>
              <w:szCs w:val="24"/>
            </w:rPr>
          </w:pPr>
          <w:hyperlink w:anchor="_Toc149314447" w:history="1">
            <w:r w:rsidR="003E2145" w:rsidRPr="003E2145">
              <w:rPr>
                <w:rStyle w:val="af5"/>
                <w:rFonts w:ascii="Times New Roman" w:eastAsia="Times New Roman" w:hAnsi="Times New Roman" w:cs="Times New Roman"/>
                <w:noProof/>
                <w:sz w:val="24"/>
                <w:szCs w:val="24"/>
                <w:lang w:eastAsia="en-US"/>
              </w:rPr>
              <w:t>9.8</w:t>
            </w:r>
            <w:r w:rsidR="003E2145">
              <w:rPr>
                <w:rFonts w:ascii="Times New Roman" w:hAnsi="Times New Roman" w:cs="Times New Roman"/>
                <w:noProof/>
                <w:sz w:val="24"/>
                <w:szCs w:val="24"/>
              </w:rPr>
              <w:t> </w:t>
            </w:r>
            <w:r w:rsidR="003E2145" w:rsidRPr="003E2145">
              <w:rPr>
                <w:rStyle w:val="af5"/>
                <w:rFonts w:ascii="Times New Roman" w:eastAsia="Times New Roman" w:hAnsi="Times New Roman" w:cs="Times New Roman"/>
                <w:noProof/>
                <w:sz w:val="24"/>
                <w:szCs w:val="24"/>
                <w:lang w:eastAsia="en-US"/>
              </w:rPr>
              <w:t>Возможные</w:t>
            </w:r>
            <w:r w:rsidR="003E2145" w:rsidRPr="003E2145">
              <w:rPr>
                <w:rStyle w:val="af5"/>
                <w:rFonts w:ascii="Times New Roman" w:eastAsia="Times New Roman" w:hAnsi="Times New Roman" w:cs="Times New Roman"/>
                <w:noProof/>
                <w:spacing w:val="-11"/>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существенные</w:t>
            </w:r>
            <w:r w:rsidR="003E2145" w:rsidRPr="003E2145">
              <w:rPr>
                <w:rStyle w:val="af5"/>
                <w:rFonts w:ascii="Times New Roman" w:eastAsia="Times New Roman" w:hAnsi="Times New Roman" w:cs="Times New Roman"/>
                <w:noProof/>
                <w:spacing w:val="-11"/>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воздействия</w:t>
            </w:r>
            <w:r w:rsidR="003E2145" w:rsidRPr="003E2145">
              <w:rPr>
                <w:rStyle w:val="af5"/>
                <w:rFonts w:ascii="Times New Roman" w:eastAsia="Times New Roman" w:hAnsi="Times New Roman" w:cs="Times New Roman"/>
                <w:noProof/>
                <w:spacing w:val="-11"/>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на</w:t>
            </w:r>
            <w:r w:rsidR="003E2145" w:rsidRPr="003E2145">
              <w:rPr>
                <w:rStyle w:val="af5"/>
                <w:rFonts w:ascii="Times New Roman" w:eastAsia="Times New Roman" w:hAnsi="Times New Roman" w:cs="Times New Roman"/>
                <w:noProof/>
                <w:spacing w:val="-11"/>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животный</w:t>
            </w:r>
            <w:r w:rsidR="003E2145" w:rsidRPr="003E2145">
              <w:rPr>
                <w:rStyle w:val="af5"/>
                <w:rFonts w:ascii="Times New Roman" w:eastAsia="Times New Roman" w:hAnsi="Times New Roman" w:cs="Times New Roman"/>
                <w:noProof/>
                <w:spacing w:val="-10"/>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мир</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_Toc149314447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43</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23"/>
            <w:tabs>
              <w:tab w:val="left" w:pos="6712"/>
              <w:tab w:val="right" w:leader="dot" w:pos="9345"/>
            </w:tabs>
            <w:rPr>
              <w:rFonts w:ascii="Times New Roman" w:hAnsi="Times New Roman" w:cs="Times New Roman"/>
              <w:noProof/>
              <w:sz w:val="24"/>
              <w:szCs w:val="24"/>
            </w:rPr>
          </w:pPr>
          <w:hyperlink w:anchor="_Toc149314448" w:history="1">
            <w:r w:rsidR="003E2145" w:rsidRPr="003E2145">
              <w:rPr>
                <w:rStyle w:val="af5"/>
                <w:rFonts w:ascii="Times New Roman" w:eastAsia="Times New Roman" w:hAnsi="Times New Roman" w:cs="Times New Roman"/>
                <w:noProof/>
                <w:sz w:val="24"/>
                <w:szCs w:val="24"/>
                <w:lang w:eastAsia="en-US"/>
              </w:rPr>
              <w:t>9.9 Комплексная оценка воздействия на окружающую среду при</w:t>
            </w:r>
            <w:r w:rsidR="003E2145">
              <w:rPr>
                <w:rFonts w:ascii="Times New Roman" w:hAnsi="Times New Roman" w:cs="Times New Roman"/>
                <w:noProof/>
                <w:sz w:val="24"/>
                <w:szCs w:val="24"/>
              </w:rPr>
              <w:t xml:space="preserve"> </w:t>
            </w:r>
            <w:r w:rsidR="003E2145" w:rsidRPr="003E2145">
              <w:rPr>
                <w:rStyle w:val="af5"/>
                <w:rFonts w:ascii="Times New Roman" w:eastAsia="Times New Roman" w:hAnsi="Times New Roman" w:cs="Times New Roman"/>
                <w:noProof/>
                <w:sz w:val="24"/>
                <w:szCs w:val="24"/>
                <w:lang w:eastAsia="en-US"/>
              </w:rPr>
              <w:t>строительстве и </w:t>
            </w:r>
            <w:r w:rsidR="003E2145" w:rsidRPr="003E2145">
              <w:rPr>
                <w:rStyle w:val="af5"/>
                <w:rFonts w:ascii="Times New Roman" w:eastAsia="Times New Roman" w:hAnsi="Times New Roman" w:cs="Times New Roman"/>
                <w:noProof/>
                <w:spacing w:val="-53"/>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эксплуатации</w:t>
            </w:r>
            <w:r w:rsidR="003E2145">
              <w:rPr>
                <w:rFonts w:ascii="Times New Roman" w:hAnsi="Times New Roman" w:cs="Times New Roman"/>
                <w:noProof/>
                <w:webHidden/>
                <w:sz w:val="24"/>
                <w:szCs w:val="24"/>
              </w:rPr>
              <w:t>……………………………………………………………………………….</w:t>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_Toc149314448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44</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13"/>
            <w:tabs>
              <w:tab w:val="right" w:leader="dot" w:pos="9345"/>
            </w:tabs>
            <w:rPr>
              <w:rFonts w:ascii="Times New Roman" w:hAnsi="Times New Roman" w:cs="Times New Roman"/>
              <w:noProof/>
              <w:sz w:val="24"/>
              <w:szCs w:val="24"/>
            </w:rPr>
          </w:pPr>
          <w:hyperlink w:anchor="_Toc149314449" w:history="1">
            <w:r w:rsidR="003E2145" w:rsidRPr="003E2145">
              <w:rPr>
                <w:rStyle w:val="af5"/>
                <w:rFonts w:ascii="Times New Roman" w:hAnsi="Times New Roman" w:cs="Times New Roman"/>
                <w:noProof/>
                <w:sz w:val="24"/>
                <w:szCs w:val="24"/>
              </w:rPr>
              <w:t>10. СОЦИАЛЬНО-ЭКОНОМИЧЕСКИЕ ФАКТОРЫ</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_Toc149314449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51</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13"/>
            <w:tabs>
              <w:tab w:val="right" w:leader="dot" w:pos="9345"/>
            </w:tabs>
            <w:rPr>
              <w:rFonts w:ascii="Times New Roman" w:hAnsi="Times New Roman" w:cs="Times New Roman"/>
              <w:noProof/>
              <w:sz w:val="24"/>
              <w:szCs w:val="24"/>
            </w:rPr>
          </w:pPr>
          <w:hyperlink w:anchor="_Toc149314450" w:history="1">
            <w:r w:rsidR="003E2145" w:rsidRPr="003E2145">
              <w:rPr>
                <w:rStyle w:val="af5"/>
                <w:rFonts w:ascii="Times New Roman" w:hAnsi="Times New Roman" w:cs="Times New Roman"/>
                <w:noProof/>
                <w:sz w:val="24"/>
                <w:szCs w:val="24"/>
              </w:rPr>
              <w:t>11. ОБОСНОВАНИЕ</w:t>
            </w:r>
            <w:r w:rsidR="003E2145" w:rsidRPr="003E2145">
              <w:rPr>
                <w:rStyle w:val="af5"/>
                <w:rFonts w:ascii="Times New Roman" w:hAnsi="Times New Roman" w:cs="Times New Roman"/>
                <w:noProof/>
                <w:spacing w:val="1"/>
                <w:sz w:val="24"/>
                <w:szCs w:val="24"/>
              </w:rPr>
              <w:t xml:space="preserve"> </w:t>
            </w:r>
            <w:r w:rsidR="003E2145" w:rsidRPr="003E2145">
              <w:rPr>
                <w:rStyle w:val="af5"/>
                <w:rFonts w:ascii="Times New Roman" w:hAnsi="Times New Roman" w:cs="Times New Roman"/>
                <w:noProof/>
                <w:sz w:val="24"/>
                <w:szCs w:val="24"/>
              </w:rPr>
              <w:t>ПРЕДЕЛЬНЫХ</w:t>
            </w:r>
            <w:r w:rsidR="003E2145" w:rsidRPr="003E2145">
              <w:rPr>
                <w:rStyle w:val="af5"/>
                <w:rFonts w:ascii="Times New Roman" w:hAnsi="Times New Roman" w:cs="Times New Roman"/>
                <w:noProof/>
                <w:spacing w:val="1"/>
                <w:sz w:val="24"/>
                <w:szCs w:val="24"/>
              </w:rPr>
              <w:t xml:space="preserve"> </w:t>
            </w:r>
            <w:r w:rsidR="003E2145" w:rsidRPr="003E2145">
              <w:rPr>
                <w:rStyle w:val="af5"/>
                <w:rFonts w:ascii="Times New Roman" w:hAnsi="Times New Roman" w:cs="Times New Roman"/>
                <w:noProof/>
                <w:sz w:val="24"/>
                <w:szCs w:val="24"/>
              </w:rPr>
              <w:t>КОЛИЧЕСТВЕННЫХ</w:t>
            </w:r>
            <w:r w:rsidR="003E2145" w:rsidRPr="003E2145">
              <w:rPr>
                <w:rStyle w:val="af5"/>
                <w:rFonts w:ascii="Times New Roman" w:hAnsi="Times New Roman" w:cs="Times New Roman"/>
                <w:noProof/>
                <w:spacing w:val="1"/>
                <w:sz w:val="24"/>
                <w:szCs w:val="24"/>
              </w:rPr>
              <w:t xml:space="preserve"> </w:t>
            </w:r>
            <w:r w:rsidR="003E2145" w:rsidRPr="003E2145">
              <w:rPr>
                <w:rStyle w:val="af5"/>
                <w:rFonts w:ascii="Times New Roman" w:hAnsi="Times New Roman" w:cs="Times New Roman"/>
                <w:noProof/>
                <w:sz w:val="24"/>
                <w:szCs w:val="24"/>
              </w:rPr>
              <w:t>И</w:t>
            </w:r>
            <w:r w:rsidR="003E2145" w:rsidRPr="003E2145">
              <w:rPr>
                <w:rStyle w:val="af5"/>
                <w:rFonts w:ascii="Times New Roman" w:hAnsi="Times New Roman" w:cs="Times New Roman"/>
                <w:noProof/>
                <w:spacing w:val="1"/>
                <w:sz w:val="24"/>
                <w:szCs w:val="24"/>
              </w:rPr>
              <w:t xml:space="preserve"> </w:t>
            </w:r>
            <w:r w:rsidR="003E2145" w:rsidRPr="003E2145">
              <w:rPr>
                <w:rStyle w:val="af5"/>
                <w:rFonts w:ascii="Times New Roman" w:hAnsi="Times New Roman" w:cs="Times New Roman"/>
                <w:noProof/>
                <w:sz w:val="24"/>
                <w:szCs w:val="24"/>
              </w:rPr>
              <w:t>КАЧЕСТВЕННЫХ</w:t>
            </w:r>
            <w:r w:rsidR="003E2145" w:rsidRPr="003E2145">
              <w:rPr>
                <w:rStyle w:val="af5"/>
                <w:rFonts w:ascii="Times New Roman" w:hAnsi="Times New Roman" w:cs="Times New Roman"/>
                <w:noProof/>
                <w:spacing w:val="1"/>
                <w:sz w:val="24"/>
                <w:szCs w:val="24"/>
              </w:rPr>
              <w:t xml:space="preserve"> </w:t>
            </w:r>
            <w:r w:rsidR="003E2145" w:rsidRPr="003E2145">
              <w:rPr>
                <w:rStyle w:val="af5"/>
                <w:rFonts w:ascii="Times New Roman" w:hAnsi="Times New Roman" w:cs="Times New Roman"/>
                <w:noProof/>
                <w:sz w:val="24"/>
                <w:szCs w:val="24"/>
              </w:rPr>
              <w:t>ПОКАЗАТЕЛЕЙ ЭМИССИЙ, ФИЗИЧЕСКИХ ВОЗДЕЙСТВИЙ НА ОКРУЖАЮЩУЮ</w:t>
            </w:r>
            <w:r w:rsidR="003E2145" w:rsidRPr="003E2145">
              <w:rPr>
                <w:rStyle w:val="af5"/>
                <w:rFonts w:ascii="Times New Roman" w:hAnsi="Times New Roman" w:cs="Times New Roman"/>
                <w:noProof/>
                <w:spacing w:val="1"/>
                <w:sz w:val="24"/>
                <w:szCs w:val="24"/>
              </w:rPr>
              <w:t xml:space="preserve"> </w:t>
            </w:r>
            <w:r w:rsidR="003E2145" w:rsidRPr="003E2145">
              <w:rPr>
                <w:rStyle w:val="af5"/>
                <w:rFonts w:ascii="Times New Roman" w:hAnsi="Times New Roman" w:cs="Times New Roman"/>
                <w:noProof/>
                <w:sz w:val="24"/>
                <w:szCs w:val="24"/>
              </w:rPr>
              <w:t>СРЕДУ,</w:t>
            </w:r>
            <w:r w:rsidR="003E2145" w:rsidRPr="003E2145">
              <w:rPr>
                <w:rStyle w:val="af5"/>
                <w:rFonts w:ascii="Times New Roman" w:hAnsi="Times New Roman" w:cs="Times New Roman"/>
                <w:noProof/>
                <w:spacing w:val="-1"/>
                <w:sz w:val="24"/>
                <w:szCs w:val="24"/>
              </w:rPr>
              <w:t xml:space="preserve"> </w:t>
            </w:r>
            <w:r w:rsidR="003E2145" w:rsidRPr="003E2145">
              <w:rPr>
                <w:rStyle w:val="af5"/>
                <w:rFonts w:ascii="Times New Roman" w:hAnsi="Times New Roman" w:cs="Times New Roman"/>
                <w:noProof/>
                <w:sz w:val="24"/>
                <w:szCs w:val="24"/>
              </w:rPr>
              <w:t>ВЫБОРА</w:t>
            </w:r>
            <w:r w:rsidR="003E2145" w:rsidRPr="003E2145">
              <w:rPr>
                <w:rStyle w:val="af5"/>
                <w:rFonts w:ascii="Times New Roman" w:hAnsi="Times New Roman" w:cs="Times New Roman"/>
                <w:noProof/>
                <w:spacing w:val="-1"/>
                <w:sz w:val="24"/>
                <w:szCs w:val="24"/>
              </w:rPr>
              <w:t xml:space="preserve"> </w:t>
            </w:r>
            <w:r w:rsidR="003E2145" w:rsidRPr="003E2145">
              <w:rPr>
                <w:rStyle w:val="af5"/>
                <w:rFonts w:ascii="Times New Roman" w:hAnsi="Times New Roman" w:cs="Times New Roman"/>
                <w:noProof/>
                <w:sz w:val="24"/>
                <w:szCs w:val="24"/>
              </w:rPr>
              <w:t>ОПЕРАЦИЙ</w:t>
            </w:r>
            <w:r w:rsidR="003E2145" w:rsidRPr="003E2145">
              <w:rPr>
                <w:rStyle w:val="af5"/>
                <w:rFonts w:ascii="Times New Roman" w:hAnsi="Times New Roman" w:cs="Times New Roman"/>
                <w:noProof/>
                <w:spacing w:val="-2"/>
                <w:sz w:val="24"/>
                <w:szCs w:val="24"/>
              </w:rPr>
              <w:t xml:space="preserve"> </w:t>
            </w:r>
            <w:r w:rsidR="003E2145" w:rsidRPr="003E2145">
              <w:rPr>
                <w:rStyle w:val="af5"/>
                <w:rFonts w:ascii="Times New Roman" w:hAnsi="Times New Roman" w:cs="Times New Roman"/>
                <w:noProof/>
                <w:sz w:val="24"/>
                <w:szCs w:val="24"/>
              </w:rPr>
              <w:t>ПО</w:t>
            </w:r>
            <w:r w:rsidR="003E2145" w:rsidRPr="003E2145">
              <w:rPr>
                <w:rStyle w:val="af5"/>
                <w:rFonts w:ascii="Times New Roman" w:hAnsi="Times New Roman" w:cs="Times New Roman"/>
                <w:noProof/>
                <w:spacing w:val="-1"/>
                <w:sz w:val="24"/>
                <w:szCs w:val="24"/>
              </w:rPr>
              <w:t xml:space="preserve"> </w:t>
            </w:r>
            <w:r w:rsidR="003E2145" w:rsidRPr="003E2145">
              <w:rPr>
                <w:rStyle w:val="af5"/>
                <w:rFonts w:ascii="Times New Roman" w:hAnsi="Times New Roman" w:cs="Times New Roman"/>
                <w:noProof/>
                <w:sz w:val="24"/>
                <w:szCs w:val="24"/>
              </w:rPr>
              <w:t>УПРАВЛЕНИЮ</w:t>
            </w:r>
            <w:r w:rsidR="003E2145" w:rsidRPr="003E2145">
              <w:rPr>
                <w:rStyle w:val="af5"/>
                <w:rFonts w:ascii="Times New Roman" w:hAnsi="Times New Roman" w:cs="Times New Roman"/>
                <w:noProof/>
                <w:spacing w:val="-2"/>
                <w:sz w:val="24"/>
                <w:szCs w:val="24"/>
              </w:rPr>
              <w:t xml:space="preserve"> </w:t>
            </w:r>
            <w:r w:rsidR="003E2145" w:rsidRPr="003E2145">
              <w:rPr>
                <w:rStyle w:val="af5"/>
                <w:rFonts w:ascii="Times New Roman" w:hAnsi="Times New Roman" w:cs="Times New Roman"/>
                <w:noProof/>
                <w:sz w:val="24"/>
                <w:szCs w:val="24"/>
              </w:rPr>
              <w:t>ОТХОДАМИ.</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_Toc149314450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52</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23"/>
            <w:tabs>
              <w:tab w:val="right" w:leader="dot" w:pos="9345"/>
            </w:tabs>
            <w:rPr>
              <w:rFonts w:ascii="Times New Roman" w:hAnsi="Times New Roman" w:cs="Times New Roman"/>
              <w:noProof/>
              <w:sz w:val="24"/>
              <w:szCs w:val="24"/>
            </w:rPr>
          </w:pPr>
          <w:hyperlink w:anchor="_Toc149314451" w:history="1">
            <w:r w:rsidR="003E2145" w:rsidRPr="003E2145">
              <w:rPr>
                <w:rStyle w:val="af5"/>
                <w:rFonts w:ascii="Times New Roman" w:hAnsi="Times New Roman" w:cs="Times New Roman"/>
                <w:noProof/>
                <w:sz w:val="24"/>
                <w:szCs w:val="24"/>
              </w:rPr>
              <w:t>11.1 Обоснование</w:t>
            </w:r>
            <w:r w:rsidR="003E2145" w:rsidRPr="003E2145">
              <w:rPr>
                <w:rStyle w:val="af5"/>
                <w:rFonts w:ascii="Times New Roman" w:hAnsi="Times New Roman" w:cs="Times New Roman"/>
                <w:noProof/>
                <w:spacing w:val="26"/>
                <w:sz w:val="24"/>
                <w:szCs w:val="24"/>
              </w:rPr>
              <w:t xml:space="preserve"> </w:t>
            </w:r>
            <w:r w:rsidR="003E2145" w:rsidRPr="003E2145">
              <w:rPr>
                <w:rStyle w:val="af5"/>
                <w:rFonts w:ascii="Times New Roman" w:hAnsi="Times New Roman" w:cs="Times New Roman"/>
                <w:noProof/>
                <w:sz w:val="24"/>
                <w:szCs w:val="24"/>
              </w:rPr>
              <w:t>предельных</w:t>
            </w:r>
            <w:r w:rsidR="003E2145" w:rsidRPr="003E2145">
              <w:rPr>
                <w:rStyle w:val="af5"/>
                <w:rFonts w:ascii="Times New Roman" w:hAnsi="Times New Roman" w:cs="Times New Roman"/>
                <w:noProof/>
                <w:spacing w:val="23"/>
                <w:sz w:val="24"/>
                <w:szCs w:val="24"/>
              </w:rPr>
              <w:t xml:space="preserve"> </w:t>
            </w:r>
            <w:r w:rsidR="003E2145" w:rsidRPr="003E2145">
              <w:rPr>
                <w:rStyle w:val="af5"/>
                <w:rFonts w:ascii="Times New Roman" w:hAnsi="Times New Roman" w:cs="Times New Roman"/>
                <w:noProof/>
                <w:sz w:val="24"/>
                <w:szCs w:val="24"/>
              </w:rPr>
              <w:t>количественных</w:t>
            </w:r>
            <w:r w:rsidR="003E2145" w:rsidRPr="003E2145">
              <w:rPr>
                <w:rStyle w:val="af5"/>
                <w:rFonts w:ascii="Times New Roman" w:hAnsi="Times New Roman" w:cs="Times New Roman"/>
                <w:noProof/>
                <w:spacing w:val="3"/>
                <w:sz w:val="24"/>
                <w:szCs w:val="24"/>
              </w:rPr>
              <w:t xml:space="preserve"> </w:t>
            </w:r>
            <w:r w:rsidR="003E2145" w:rsidRPr="003E2145">
              <w:rPr>
                <w:rStyle w:val="af5"/>
                <w:rFonts w:ascii="Times New Roman" w:hAnsi="Times New Roman" w:cs="Times New Roman"/>
                <w:noProof/>
                <w:sz w:val="24"/>
                <w:szCs w:val="24"/>
              </w:rPr>
              <w:t>и</w:t>
            </w:r>
            <w:r w:rsidR="003E2145" w:rsidRPr="003E2145">
              <w:rPr>
                <w:rStyle w:val="af5"/>
                <w:rFonts w:ascii="Times New Roman" w:hAnsi="Times New Roman" w:cs="Times New Roman"/>
                <w:noProof/>
                <w:spacing w:val="3"/>
                <w:sz w:val="24"/>
                <w:szCs w:val="24"/>
              </w:rPr>
              <w:t xml:space="preserve"> </w:t>
            </w:r>
            <w:r w:rsidR="003E2145" w:rsidRPr="003E2145">
              <w:rPr>
                <w:rStyle w:val="af5"/>
                <w:rFonts w:ascii="Times New Roman" w:hAnsi="Times New Roman" w:cs="Times New Roman"/>
                <w:noProof/>
                <w:sz w:val="24"/>
                <w:szCs w:val="24"/>
              </w:rPr>
              <w:t>качественных</w:t>
            </w:r>
            <w:r w:rsidR="003E2145" w:rsidRPr="003E2145">
              <w:rPr>
                <w:rStyle w:val="af5"/>
                <w:rFonts w:ascii="Times New Roman" w:hAnsi="Times New Roman" w:cs="Times New Roman"/>
                <w:noProof/>
                <w:spacing w:val="1"/>
                <w:sz w:val="24"/>
                <w:szCs w:val="24"/>
              </w:rPr>
              <w:t xml:space="preserve"> </w:t>
            </w:r>
            <w:r w:rsidR="003E2145" w:rsidRPr="003E2145">
              <w:rPr>
                <w:rStyle w:val="af5"/>
                <w:rFonts w:ascii="Times New Roman" w:hAnsi="Times New Roman" w:cs="Times New Roman"/>
                <w:noProof/>
                <w:sz w:val="24"/>
                <w:szCs w:val="24"/>
              </w:rPr>
              <w:t>показателей</w:t>
            </w:r>
            <w:r w:rsidR="003E2145" w:rsidRPr="003E2145">
              <w:rPr>
                <w:rStyle w:val="af5"/>
                <w:rFonts w:ascii="Times New Roman" w:hAnsi="Times New Roman" w:cs="Times New Roman"/>
                <w:noProof/>
                <w:spacing w:val="5"/>
                <w:sz w:val="24"/>
                <w:szCs w:val="24"/>
              </w:rPr>
              <w:t xml:space="preserve"> </w:t>
            </w:r>
            <w:r w:rsidR="003E2145" w:rsidRPr="003E2145">
              <w:rPr>
                <w:rStyle w:val="af5"/>
                <w:rFonts w:ascii="Times New Roman" w:hAnsi="Times New Roman" w:cs="Times New Roman"/>
                <w:noProof/>
                <w:sz w:val="24"/>
                <w:szCs w:val="24"/>
              </w:rPr>
              <w:t>физических</w:t>
            </w:r>
            <w:r w:rsidR="003E2145" w:rsidRPr="003E2145">
              <w:rPr>
                <w:rStyle w:val="af5"/>
                <w:rFonts w:ascii="Times New Roman" w:hAnsi="Times New Roman" w:cs="Times New Roman"/>
                <w:noProof/>
                <w:spacing w:val="-53"/>
                <w:sz w:val="24"/>
                <w:szCs w:val="24"/>
              </w:rPr>
              <w:t xml:space="preserve">                </w:t>
            </w:r>
            <w:r w:rsidR="003E2145" w:rsidRPr="003E2145">
              <w:rPr>
                <w:rStyle w:val="af5"/>
                <w:rFonts w:ascii="Times New Roman" w:hAnsi="Times New Roman" w:cs="Times New Roman"/>
                <w:noProof/>
                <w:sz w:val="24"/>
                <w:szCs w:val="24"/>
              </w:rPr>
              <w:t>воздействий</w:t>
            </w:r>
            <w:r w:rsidR="003E2145" w:rsidRPr="003E2145">
              <w:rPr>
                <w:rStyle w:val="af5"/>
                <w:rFonts w:ascii="Times New Roman" w:hAnsi="Times New Roman" w:cs="Times New Roman"/>
                <w:noProof/>
                <w:spacing w:val="-2"/>
                <w:sz w:val="24"/>
                <w:szCs w:val="24"/>
              </w:rPr>
              <w:t xml:space="preserve"> </w:t>
            </w:r>
            <w:r w:rsidR="003E2145" w:rsidRPr="003E2145">
              <w:rPr>
                <w:rStyle w:val="af5"/>
                <w:rFonts w:ascii="Times New Roman" w:hAnsi="Times New Roman" w:cs="Times New Roman"/>
                <w:noProof/>
                <w:sz w:val="24"/>
                <w:szCs w:val="24"/>
              </w:rPr>
              <w:t>на</w:t>
            </w:r>
            <w:r w:rsidR="003E2145" w:rsidRPr="003E2145">
              <w:rPr>
                <w:rStyle w:val="af5"/>
                <w:rFonts w:ascii="Times New Roman" w:hAnsi="Times New Roman" w:cs="Times New Roman"/>
                <w:noProof/>
                <w:spacing w:val="-1"/>
                <w:sz w:val="24"/>
                <w:szCs w:val="24"/>
              </w:rPr>
              <w:t xml:space="preserve"> </w:t>
            </w:r>
            <w:r w:rsidR="003E2145" w:rsidRPr="003E2145">
              <w:rPr>
                <w:rStyle w:val="af5"/>
                <w:rFonts w:ascii="Times New Roman" w:hAnsi="Times New Roman" w:cs="Times New Roman"/>
                <w:noProof/>
                <w:sz w:val="24"/>
                <w:szCs w:val="24"/>
              </w:rPr>
              <w:t>окружающую</w:t>
            </w:r>
            <w:r w:rsidR="003E2145" w:rsidRPr="003E2145">
              <w:rPr>
                <w:rStyle w:val="af5"/>
                <w:rFonts w:ascii="Times New Roman" w:hAnsi="Times New Roman" w:cs="Times New Roman"/>
                <w:noProof/>
                <w:spacing w:val="-1"/>
                <w:sz w:val="24"/>
                <w:szCs w:val="24"/>
              </w:rPr>
              <w:t xml:space="preserve"> </w:t>
            </w:r>
            <w:r w:rsidR="003E2145" w:rsidRPr="003E2145">
              <w:rPr>
                <w:rStyle w:val="af5"/>
                <w:rFonts w:ascii="Times New Roman" w:hAnsi="Times New Roman" w:cs="Times New Roman"/>
                <w:noProof/>
                <w:sz w:val="24"/>
                <w:szCs w:val="24"/>
              </w:rPr>
              <w:t>среду</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_Toc149314451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52</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23"/>
            <w:tabs>
              <w:tab w:val="right" w:leader="dot" w:pos="9345"/>
            </w:tabs>
            <w:rPr>
              <w:rFonts w:ascii="Times New Roman" w:hAnsi="Times New Roman" w:cs="Times New Roman"/>
              <w:noProof/>
              <w:sz w:val="24"/>
              <w:szCs w:val="24"/>
            </w:rPr>
          </w:pPr>
          <w:hyperlink w:anchor="_Toc149314452" w:history="1">
            <w:r w:rsidR="003E2145" w:rsidRPr="003E2145">
              <w:rPr>
                <w:rStyle w:val="af5"/>
                <w:rFonts w:ascii="Times New Roman" w:eastAsia="Times New Roman" w:hAnsi="Times New Roman" w:cs="Times New Roman"/>
                <w:noProof/>
                <w:sz w:val="24"/>
                <w:szCs w:val="24"/>
                <w:lang w:eastAsia="en-US"/>
              </w:rPr>
              <w:t>11.2 Выбор</w:t>
            </w:r>
            <w:r w:rsidR="003E2145" w:rsidRPr="003E2145">
              <w:rPr>
                <w:rStyle w:val="af5"/>
                <w:rFonts w:ascii="Times New Roman" w:eastAsia="Times New Roman" w:hAnsi="Times New Roman" w:cs="Times New Roman"/>
                <w:noProof/>
                <w:spacing w:val="-4"/>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операций</w:t>
            </w:r>
            <w:r w:rsidR="003E2145" w:rsidRPr="003E2145">
              <w:rPr>
                <w:rStyle w:val="af5"/>
                <w:rFonts w:ascii="Times New Roman" w:eastAsia="Times New Roman" w:hAnsi="Times New Roman" w:cs="Times New Roman"/>
                <w:noProof/>
                <w:spacing w:val="-4"/>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по</w:t>
            </w:r>
            <w:r w:rsidR="003E2145" w:rsidRPr="003E2145">
              <w:rPr>
                <w:rStyle w:val="af5"/>
                <w:rFonts w:ascii="Times New Roman" w:eastAsia="Times New Roman" w:hAnsi="Times New Roman" w:cs="Times New Roman"/>
                <w:noProof/>
                <w:spacing w:val="-3"/>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управлению</w:t>
            </w:r>
            <w:r w:rsidR="003E2145" w:rsidRPr="003E2145">
              <w:rPr>
                <w:rStyle w:val="af5"/>
                <w:rFonts w:ascii="Times New Roman" w:eastAsia="Times New Roman" w:hAnsi="Times New Roman" w:cs="Times New Roman"/>
                <w:noProof/>
                <w:spacing w:val="-3"/>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отходами</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_Toc149314452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53</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36"/>
            <w:tabs>
              <w:tab w:val="right" w:leader="dot" w:pos="9345"/>
            </w:tabs>
            <w:rPr>
              <w:rFonts w:ascii="Times New Roman" w:hAnsi="Times New Roman" w:cs="Times New Roman"/>
              <w:noProof/>
              <w:sz w:val="24"/>
              <w:szCs w:val="24"/>
            </w:rPr>
          </w:pPr>
          <w:hyperlink w:anchor="_Toc149314453" w:history="1">
            <w:r w:rsidR="003E2145" w:rsidRPr="003E2145">
              <w:rPr>
                <w:rStyle w:val="af5"/>
                <w:rFonts w:ascii="Times New Roman" w:eastAsia="Times New Roman" w:hAnsi="Times New Roman" w:cs="Times New Roman"/>
                <w:noProof/>
                <w:spacing w:val="-1"/>
                <w:sz w:val="24"/>
                <w:szCs w:val="24"/>
                <w:lang w:eastAsia="en-US"/>
              </w:rPr>
              <w:t xml:space="preserve">11.2.1 </w:t>
            </w:r>
            <w:r w:rsidR="003E2145" w:rsidRPr="003E2145">
              <w:rPr>
                <w:rStyle w:val="af5"/>
                <w:rFonts w:ascii="Times New Roman" w:eastAsia="Times New Roman" w:hAnsi="Times New Roman" w:cs="Times New Roman"/>
                <w:noProof/>
                <w:sz w:val="24"/>
                <w:szCs w:val="24"/>
                <w:lang w:eastAsia="en-US"/>
              </w:rPr>
              <w:t>Управление</w:t>
            </w:r>
            <w:r w:rsidR="003E2145" w:rsidRPr="003E2145">
              <w:rPr>
                <w:rStyle w:val="af5"/>
                <w:rFonts w:ascii="Times New Roman" w:eastAsia="Times New Roman" w:hAnsi="Times New Roman" w:cs="Times New Roman"/>
                <w:noProof/>
                <w:spacing w:val="-14"/>
                <w:sz w:val="24"/>
                <w:szCs w:val="24"/>
                <w:lang w:eastAsia="en-US"/>
              </w:rPr>
              <w:t xml:space="preserve"> </w:t>
            </w:r>
            <w:r w:rsidR="003E2145" w:rsidRPr="003E2145">
              <w:rPr>
                <w:rStyle w:val="af5"/>
                <w:rFonts w:ascii="Times New Roman" w:eastAsia="Times New Roman" w:hAnsi="Times New Roman" w:cs="Times New Roman"/>
                <w:noProof/>
                <w:sz w:val="24"/>
                <w:szCs w:val="24"/>
                <w:lang w:eastAsia="en-US"/>
              </w:rPr>
              <w:t>отходами</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_Toc149314453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53</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36"/>
            <w:tabs>
              <w:tab w:val="left" w:pos="1320"/>
              <w:tab w:val="right" w:leader="dot" w:pos="9345"/>
            </w:tabs>
            <w:rPr>
              <w:rFonts w:ascii="Times New Roman" w:hAnsi="Times New Roman" w:cs="Times New Roman"/>
              <w:noProof/>
              <w:sz w:val="24"/>
              <w:szCs w:val="24"/>
            </w:rPr>
          </w:pPr>
          <w:hyperlink w:anchor="_Toc149314454" w:history="1">
            <w:r w:rsidR="003E2145" w:rsidRPr="003E2145">
              <w:rPr>
                <w:rStyle w:val="af5"/>
                <w:rFonts w:ascii="Times New Roman" w:eastAsia="Times New Roman" w:hAnsi="Times New Roman" w:cs="Times New Roman"/>
                <w:bCs/>
                <w:noProof/>
                <w:sz w:val="24"/>
                <w:szCs w:val="24"/>
              </w:rPr>
              <w:t>11.2.2</w:t>
            </w:r>
            <w:r w:rsidR="003E2145">
              <w:rPr>
                <w:rFonts w:ascii="Times New Roman" w:hAnsi="Times New Roman" w:cs="Times New Roman"/>
                <w:noProof/>
                <w:sz w:val="24"/>
                <w:szCs w:val="24"/>
              </w:rPr>
              <w:t> </w:t>
            </w:r>
            <w:r w:rsidR="003E2145" w:rsidRPr="003E2145">
              <w:rPr>
                <w:rStyle w:val="af5"/>
                <w:rFonts w:ascii="Times New Roman" w:eastAsia="Times New Roman" w:hAnsi="Times New Roman" w:cs="Times New Roman"/>
                <w:bCs/>
                <w:noProof/>
                <w:sz w:val="24"/>
                <w:szCs w:val="24"/>
              </w:rPr>
              <w:t>Классификация отходов</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_Toc149314454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53</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23"/>
            <w:tabs>
              <w:tab w:val="left" w:pos="880"/>
              <w:tab w:val="right" w:leader="dot" w:pos="9345"/>
            </w:tabs>
            <w:rPr>
              <w:rFonts w:ascii="Times New Roman" w:hAnsi="Times New Roman" w:cs="Times New Roman"/>
              <w:noProof/>
              <w:sz w:val="24"/>
              <w:szCs w:val="24"/>
            </w:rPr>
          </w:pPr>
          <w:hyperlink w:anchor="_Toc149314455" w:history="1">
            <w:r w:rsidR="003E2145" w:rsidRPr="003E2145">
              <w:rPr>
                <w:rStyle w:val="af5"/>
                <w:rFonts w:ascii="Times New Roman" w:eastAsia="Times New Roman" w:hAnsi="Times New Roman" w:cs="Times New Roman"/>
                <w:bCs/>
                <w:noProof/>
                <w:sz w:val="24"/>
                <w:szCs w:val="24"/>
              </w:rPr>
              <w:t>11.3</w:t>
            </w:r>
            <w:r w:rsidR="003E2145">
              <w:rPr>
                <w:rFonts w:ascii="Times New Roman" w:hAnsi="Times New Roman" w:cs="Times New Roman"/>
                <w:noProof/>
                <w:sz w:val="24"/>
                <w:szCs w:val="24"/>
              </w:rPr>
              <w:t> </w:t>
            </w:r>
            <w:r w:rsidR="003E2145" w:rsidRPr="003E2145">
              <w:rPr>
                <w:rStyle w:val="af5"/>
                <w:rFonts w:ascii="Times New Roman" w:eastAsia="Times New Roman" w:hAnsi="Times New Roman" w:cs="Times New Roman"/>
                <w:bCs/>
                <w:noProof/>
                <w:sz w:val="24"/>
                <w:szCs w:val="24"/>
                <w:lang w:val="kk-KZ"/>
              </w:rPr>
              <w:t>Система управления отходами</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_Toc149314455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54</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36"/>
            <w:tabs>
              <w:tab w:val="right" w:leader="dot" w:pos="9345"/>
            </w:tabs>
            <w:rPr>
              <w:rFonts w:ascii="Times New Roman" w:hAnsi="Times New Roman" w:cs="Times New Roman"/>
              <w:noProof/>
              <w:sz w:val="24"/>
              <w:szCs w:val="24"/>
            </w:rPr>
          </w:pPr>
          <w:hyperlink w:anchor="_Toc149314456" w:history="1">
            <w:r w:rsidR="003E2145">
              <w:rPr>
                <w:rStyle w:val="af5"/>
                <w:rFonts w:ascii="Times New Roman" w:eastAsia="Times New Roman" w:hAnsi="Times New Roman" w:cs="Times New Roman"/>
                <w:noProof/>
                <w:sz w:val="24"/>
                <w:szCs w:val="24"/>
              </w:rPr>
              <w:t>11.3.1  </w:t>
            </w:r>
            <w:r w:rsidR="003E2145" w:rsidRPr="003E2145">
              <w:rPr>
                <w:rStyle w:val="af5"/>
                <w:rFonts w:ascii="Times New Roman" w:eastAsia="Times New Roman" w:hAnsi="Times New Roman" w:cs="Times New Roman"/>
                <w:noProof/>
                <w:sz w:val="24"/>
                <w:szCs w:val="24"/>
              </w:rPr>
              <w:t>Образование отходов</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_Toc149314456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54</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36"/>
            <w:tabs>
              <w:tab w:val="right" w:leader="dot" w:pos="9345"/>
            </w:tabs>
            <w:rPr>
              <w:rFonts w:ascii="Times New Roman" w:hAnsi="Times New Roman" w:cs="Times New Roman"/>
              <w:noProof/>
              <w:sz w:val="24"/>
              <w:szCs w:val="24"/>
            </w:rPr>
          </w:pPr>
          <w:hyperlink w:anchor="_Toc149314457" w:history="1">
            <w:r w:rsidR="003E2145" w:rsidRPr="003E2145">
              <w:rPr>
                <w:rStyle w:val="af5"/>
                <w:rFonts w:ascii="Times New Roman" w:eastAsia="Times New Roman" w:hAnsi="Times New Roman" w:cs="Times New Roman"/>
                <w:caps/>
                <w:noProof/>
                <w:kern w:val="32"/>
                <w:sz w:val="24"/>
                <w:szCs w:val="24"/>
              </w:rPr>
              <w:t xml:space="preserve">11.3.2 </w:t>
            </w:r>
            <w:r w:rsidR="003E2145" w:rsidRPr="003E2145">
              <w:rPr>
                <w:rStyle w:val="af5"/>
                <w:rFonts w:ascii="Times New Roman" w:eastAsia="Times New Roman" w:hAnsi="Times New Roman" w:cs="Times New Roman"/>
                <w:noProof/>
                <w:sz w:val="24"/>
                <w:szCs w:val="24"/>
              </w:rPr>
              <w:t>Сбор и/или накопление отходов</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_Toc149314457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54</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36"/>
            <w:tabs>
              <w:tab w:val="right" w:leader="dot" w:pos="9345"/>
            </w:tabs>
            <w:rPr>
              <w:rFonts w:ascii="Times New Roman" w:hAnsi="Times New Roman" w:cs="Times New Roman"/>
              <w:noProof/>
              <w:sz w:val="24"/>
              <w:szCs w:val="24"/>
            </w:rPr>
          </w:pPr>
          <w:hyperlink w:anchor="_Toc149314458" w:history="1">
            <w:r w:rsidR="003E2145" w:rsidRPr="003E2145">
              <w:rPr>
                <w:rStyle w:val="af5"/>
                <w:rFonts w:ascii="Times New Roman" w:eastAsia="Times New Roman" w:hAnsi="Times New Roman" w:cs="Times New Roman"/>
                <w:noProof/>
                <w:sz w:val="24"/>
                <w:szCs w:val="24"/>
              </w:rPr>
              <w:t>11.3.3 Идентификация отходов</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_Toc149314458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54</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36"/>
            <w:tabs>
              <w:tab w:val="right" w:leader="dot" w:pos="9345"/>
            </w:tabs>
            <w:rPr>
              <w:rFonts w:ascii="Times New Roman" w:hAnsi="Times New Roman" w:cs="Times New Roman"/>
              <w:noProof/>
              <w:sz w:val="24"/>
              <w:szCs w:val="24"/>
            </w:rPr>
          </w:pPr>
          <w:hyperlink w:anchor="_Toc149314459" w:history="1">
            <w:r w:rsidR="003E2145" w:rsidRPr="003E2145">
              <w:rPr>
                <w:rStyle w:val="af5"/>
                <w:rFonts w:ascii="Times New Roman" w:eastAsia="Times New Roman" w:hAnsi="Times New Roman" w:cs="Times New Roman"/>
                <w:noProof/>
                <w:sz w:val="24"/>
                <w:szCs w:val="24"/>
              </w:rPr>
              <w:t>11.3.4 Сортировка отходов, включая обезвреживание</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_Toc149314459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54</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36"/>
            <w:tabs>
              <w:tab w:val="right" w:leader="dot" w:pos="9345"/>
            </w:tabs>
            <w:rPr>
              <w:rFonts w:ascii="Times New Roman" w:hAnsi="Times New Roman" w:cs="Times New Roman"/>
              <w:noProof/>
              <w:sz w:val="24"/>
              <w:szCs w:val="24"/>
            </w:rPr>
          </w:pPr>
          <w:hyperlink w:anchor="_Toc149314460" w:history="1">
            <w:r w:rsidR="003E2145" w:rsidRPr="003E2145">
              <w:rPr>
                <w:rStyle w:val="af5"/>
                <w:rFonts w:ascii="Times New Roman" w:eastAsia="Times New Roman" w:hAnsi="Times New Roman" w:cs="Times New Roman"/>
                <w:noProof/>
                <w:sz w:val="24"/>
                <w:szCs w:val="24"/>
              </w:rPr>
              <w:t>11.3.5 Паспортизация отходов</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_Toc149314460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55</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36"/>
            <w:tabs>
              <w:tab w:val="right" w:leader="dot" w:pos="9345"/>
            </w:tabs>
            <w:rPr>
              <w:rFonts w:ascii="Times New Roman" w:hAnsi="Times New Roman" w:cs="Times New Roman"/>
              <w:noProof/>
              <w:sz w:val="24"/>
              <w:szCs w:val="24"/>
            </w:rPr>
          </w:pPr>
          <w:hyperlink w:anchor="_Toc149314461" w:history="1">
            <w:r w:rsidR="003E2145" w:rsidRPr="003E2145">
              <w:rPr>
                <w:rStyle w:val="af5"/>
                <w:rFonts w:ascii="Times New Roman" w:eastAsia="Times New Roman" w:hAnsi="Times New Roman" w:cs="Times New Roman"/>
                <w:bCs/>
                <w:noProof/>
                <w:sz w:val="24"/>
                <w:szCs w:val="24"/>
              </w:rPr>
              <w:t>11.3.6 Упаковка и маркировка отходов</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_Toc149314461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55</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36"/>
            <w:tabs>
              <w:tab w:val="right" w:leader="dot" w:pos="9345"/>
            </w:tabs>
            <w:rPr>
              <w:rFonts w:ascii="Times New Roman" w:hAnsi="Times New Roman" w:cs="Times New Roman"/>
              <w:noProof/>
              <w:sz w:val="24"/>
              <w:szCs w:val="24"/>
            </w:rPr>
          </w:pPr>
          <w:hyperlink w:anchor="_Toc149314462" w:history="1">
            <w:r w:rsidR="003E2145" w:rsidRPr="003E2145">
              <w:rPr>
                <w:rStyle w:val="af5"/>
                <w:rFonts w:ascii="Times New Roman" w:eastAsia="Times New Roman" w:hAnsi="Times New Roman" w:cs="Times New Roman"/>
                <w:noProof/>
                <w:sz w:val="24"/>
                <w:szCs w:val="24"/>
              </w:rPr>
              <w:t>11.3.7 Транспортировка отходов</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_Toc149314462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55</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36"/>
            <w:tabs>
              <w:tab w:val="right" w:leader="dot" w:pos="9345"/>
            </w:tabs>
            <w:rPr>
              <w:rFonts w:ascii="Times New Roman" w:hAnsi="Times New Roman" w:cs="Times New Roman"/>
              <w:noProof/>
              <w:sz w:val="24"/>
              <w:szCs w:val="24"/>
            </w:rPr>
          </w:pPr>
          <w:hyperlink w:anchor="_Toc149314463" w:history="1">
            <w:r w:rsidR="003E2145" w:rsidRPr="003E2145">
              <w:rPr>
                <w:rStyle w:val="af5"/>
                <w:rFonts w:ascii="Times New Roman" w:eastAsia="Times New Roman" w:hAnsi="Times New Roman" w:cs="Times New Roman"/>
                <w:bCs/>
                <w:noProof/>
                <w:sz w:val="24"/>
                <w:szCs w:val="24"/>
              </w:rPr>
              <w:t>11.3.8 Складирование отходов</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_Toc149314463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55</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36"/>
            <w:tabs>
              <w:tab w:val="right" w:leader="dot" w:pos="9345"/>
            </w:tabs>
            <w:rPr>
              <w:rFonts w:ascii="Times New Roman" w:hAnsi="Times New Roman" w:cs="Times New Roman"/>
              <w:noProof/>
              <w:sz w:val="24"/>
              <w:szCs w:val="24"/>
            </w:rPr>
          </w:pPr>
          <w:hyperlink w:anchor="_Toc149314464" w:history="1">
            <w:r w:rsidR="003E2145" w:rsidRPr="003E2145">
              <w:rPr>
                <w:rStyle w:val="af5"/>
                <w:rFonts w:ascii="Times New Roman" w:eastAsia="Times New Roman" w:hAnsi="Times New Roman" w:cs="Times New Roman"/>
                <w:bCs/>
                <w:noProof/>
                <w:sz w:val="24"/>
                <w:szCs w:val="24"/>
              </w:rPr>
              <w:t>11.3.9 Хранение отходов</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_Toc149314464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55</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36"/>
            <w:tabs>
              <w:tab w:val="right" w:leader="dot" w:pos="9345"/>
            </w:tabs>
            <w:rPr>
              <w:rFonts w:ascii="Times New Roman" w:hAnsi="Times New Roman" w:cs="Times New Roman"/>
              <w:noProof/>
              <w:sz w:val="24"/>
              <w:szCs w:val="24"/>
            </w:rPr>
          </w:pPr>
          <w:hyperlink w:anchor="_Toc149314465" w:history="1">
            <w:r w:rsidR="003E2145" w:rsidRPr="003E2145">
              <w:rPr>
                <w:rStyle w:val="af5"/>
                <w:rFonts w:ascii="Times New Roman" w:eastAsia="Times New Roman" w:hAnsi="Times New Roman" w:cs="Times New Roman"/>
                <w:bCs/>
                <w:noProof/>
                <w:sz w:val="24"/>
                <w:szCs w:val="24"/>
              </w:rPr>
              <w:t>11.3.10 Удаление отходов</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_Toc149314465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55</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13"/>
            <w:tabs>
              <w:tab w:val="right" w:leader="dot" w:pos="9345"/>
            </w:tabs>
            <w:rPr>
              <w:rFonts w:ascii="Times New Roman" w:hAnsi="Times New Roman" w:cs="Times New Roman"/>
              <w:noProof/>
              <w:sz w:val="24"/>
              <w:szCs w:val="24"/>
            </w:rPr>
          </w:pPr>
          <w:hyperlink w:anchor="_Toc149314466" w:history="1">
            <w:r w:rsidR="003E2145" w:rsidRPr="003E2145">
              <w:rPr>
                <w:rStyle w:val="af5"/>
                <w:rFonts w:ascii="Times New Roman" w:hAnsi="Times New Roman" w:cs="Times New Roman"/>
                <w:noProof/>
                <w:sz w:val="24"/>
                <w:szCs w:val="24"/>
              </w:rPr>
              <w:t>12. Анализ существующей системы управления отходами</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_Toc149314466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55</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13"/>
            <w:tabs>
              <w:tab w:val="right" w:leader="dot" w:pos="9345"/>
            </w:tabs>
            <w:rPr>
              <w:rFonts w:ascii="Times New Roman" w:hAnsi="Times New Roman" w:cs="Times New Roman"/>
              <w:noProof/>
              <w:sz w:val="24"/>
              <w:szCs w:val="24"/>
            </w:rPr>
          </w:pPr>
          <w:hyperlink w:anchor="_Toc149314467" w:history="1">
            <w:r w:rsidR="003E2145" w:rsidRPr="003E2145">
              <w:rPr>
                <w:rStyle w:val="af5"/>
                <w:rFonts w:ascii="Times New Roman" w:hAnsi="Times New Roman" w:cs="Times New Roman"/>
                <w:noProof/>
                <w:sz w:val="24"/>
                <w:szCs w:val="24"/>
              </w:rPr>
              <w:t>13. ОБОСНОВАНИЕ ПРЕДЕЛЬНОГО КОЛИЧЕСТВА НАКОПЛЕНИЯ ОТХОДОВ ПО</w:t>
            </w:r>
            <w:r w:rsidR="003E2145" w:rsidRPr="003E2145">
              <w:rPr>
                <w:rStyle w:val="af5"/>
                <w:rFonts w:ascii="Times New Roman" w:hAnsi="Times New Roman" w:cs="Times New Roman"/>
                <w:noProof/>
                <w:spacing w:val="-57"/>
                <w:sz w:val="24"/>
                <w:szCs w:val="24"/>
              </w:rPr>
              <w:t xml:space="preserve"> </w:t>
            </w:r>
            <w:r w:rsidR="003E2145" w:rsidRPr="003E2145">
              <w:rPr>
                <w:rStyle w:val="af5"/>
                <w:rFonts w:ascii="Times New Roman" w:hAnsi="Times New Roman" w:cs="Times New Roman"/>
                <w:noProof/>
                <w:sz w:val="24"/>
                <w:szCs w:val="24"/>
              </w:rPr>
              <w:t>ИХ</w:t>
            </w:r>
            <w:r w:rsidR="003E2145" w:rsidRPr="003E2145">
              <w:rPr>
                <w:rStyle w:val="af5"/>
                <w:rFonts w:ascii="Times New Roman" w:hAnsi="Times New Roman" w:cs="Times New Roman"/>
                <w:noProof/>
                <w:spacing w:val="-1"/>
                <w:sz w:val="24"/>
                <w:szCs w:val="24"/>
              </w:rPr>
              <w:t xml:space="preserve"> </w:t>
            </w:r>
            <w:r w:rsidR="003E2145" w:rsidRPr="003E2145">
              <w:rPr>
                <w:rStyle w:val="af5"/>
                <w:rFonts w:ascii="Times New Roman" w:hAnsi="Times New Roman" w:cs="Times New Roman"/>
                <w:noProof/>
                <w:sz w:val="24"/>
                <w:szCs w:val="24"/>
              </w:rPr>
              <w:t>ВИДАМ</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_Toc149314467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60</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13"/>
            <w:tabs>
              <w:tab w:val="right" w:leader="dot" w:pos="9345"/>
            </w:tabs>
            <w:rPr>
              <w:rFonts w:ascii="Times New Roman" w:hAnsi="Times New Roman" w:cs="Times New Roman"/>
              <w:noProof/>
              <w:sz w:val="24"/>
              <w:szCs w:val="24"/>
            </w:rPr>
          </w:pPr>
          <w:hyperlink w:anchor="_Toc149314468" w:history="1">
            <w:r w:rsidR="003E2145" w:rsidRPr="003E2145">
              <w:rPr>
                <w:rStyle w:val="af5"/>
                <w:rFonts w:ascii="Times New Roman" w:hAnsi="Times New Roman" w:cs="Times New Roman"/>
                <w:noProof/>
                <w:sz w:val="24"/>
                <w:szCs w:val="24"/>
              </w:rPr>
              <w:t>14. ОБОСНОВАНИЕ ПРЕДЕЛЬНЫХ ОБЪЕМОВ ЗАХОРОНЕНИЯ ОТХОДОВ ПО ИХ ВИДАМ, ЕСЛИ ТАКОЕ ЗАХОРОНЕНИЕ ПРЕДУСМОТРЕНО В РАМКАХ НАМЕЧАЕМОЙ ДЕЯТЕЛЬНОСТИ</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_Toc149314468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62</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13"/>
            <w:tabs>
              <w:tab w:val="right" w:leader="dot" w:pos="9345"/>
            </w:tabs>
            <w:rPr>
              <w:rFonts w:ascii="Times New Roman" w:hAnsi="Times New Roman" w:cs="Times New Roman"/>
              <w:noProof/>
              <w:sz w:val="24"/>
              <w:szCs w:val="24"/>
            </w:rPr>
          </w:pPr>
          <w:hyperlink w:anchor="_Toc149314469" w:history="1">
            <w:r w:rsidR="003E2145" w:rsidRPr="003E2145">
              <w:rPr>
                <w:rStyle w:val="af5"/>
                <w:rFonts w:ascii="Times New Roman" w:hAnsi="Times New Roman" w:cs="Times New Roman"/>
                <w:noProof/>
                <w:sz w:val="24"/>
                <w:szCs w:val="24"/>
                <w:lang w:eastAsia="en-US"/>
              </w:rPr>
              <w:t>15. ИНФОРМАЦИЯ</w:t>
            </w:r>
            <w:r w:rsidR="003E2145" w:rsidRPr="003E2145">
              <w:rPr>
                <w:rStyle w:val="af5"/>
                <w:rFonts w:ascii="Times New Roman" w:hAnsi="Times New Roman" w:cs="Times New Roman"/>
                <w:noProof/>
                <w:spacing w:val="1"/>
                <w:sz w:val="24"/>
                <w:szCs w:val="24"/>
                <w:lang w:eastAsia="en-US"/>
              </w:rPr>
              <w:t xml:space="preserve"> </w:t>
            </w:r>
            <w:r w:rsidR="003E2145" w:rsidRPr="003E2145">
              <w:rPr>
                <w:rStyle w:val="af5"/>
                <w:rFonts w:ascii="Times New Roman" w:hAnsi="Times New Roman" w:cs="Times New Roman"/>
                <w:noProof/>
                <w:sz w:val="24"/>
                <w:szCs w:val="24"/>
                <w:lang w:eastAsia="en-US"/>
              </w:rPr>
              <w:t>ОБ</w:t>
            </w:r>
            <w:r w:rsidR="003E2145" w:rsidRPr="003E2145">
              <w:rPr>
                <w:rStyle w:val="af5"/>
                <w:rFonts w:ascii="Times New Roman" w:hAnsi="Times New Roman" w:cs="Times New Roman"/>
                <w:noProof/>
                <w:spacing w:val="1"/>
                <w:sz w:val="24"/>
                <w:szCs w:val="24"/>
                <w:lang w:eastAsia="en-US"/>
              </w:rPr>
              <w:t xml:space="preserve"> </w:t>
            </w:r>
            <w:r w:rsidR="003E2145" w:rsidRPr="003E2145">
              <w:rPr>
                <w:rStyle w:val="af5"/>
                <w:rFonts w:ascii="Times New Roman" w:hAnsi="Times New Roman" w:cs="Times New Roman"/>
                <w:noProof/>
                <w:sz w:val="24"/>
                <w:szCs w:val="24"/>
                <w:lang w:eastAsia="en-US"/>
              </w:rPr>
              <w:t>ОПРЕДЕЛЕНИИ</w:t>
            </w:r>
            <w:r w:rsidR="003E2145" w:rsidRPr="003E2145">
              <w:rPr>
                <w:rStyle w:val="af5"/>
                <w:rFonts w:ascii="Times New Roman" w:hAnsi="Times New Roman" w:cs="Times New Roman"/>
                <w:noProof/>
                <w:spacing w:val="1"/>
                <w:sz w:val="24"/>
                <w:szCs w:val="24"/>
                <w:lang w:eastAsia="en-US"/>
              </w:rPr>
              <w:t xml:space="preserve"> </w:t>
            </w:r>
            <w:r w:rsidR="003E2145" w:rsidRPr="003E2145">
              <w:rPr>
                <w:rStyle w:val="af5"/>
                <w:rFonts w:ascii="Times New Roman" w:hAnsi="Times New Roman" w:cs="Times New Roman"/>
                <w:noProof/>
                <w:sz w:val="24"/>
                <w:szCs w:val="24"/>
                <w:lang w:eastAsia="en-US"/>
              </w:rPr>
              <w:t>ВЕРОЯТНОСТИ</w:t>
            </w:r>
            <w:r w:rsidR="003E2145" w:rsidRPr="003E2145">
              <w:rPr>
                <w:rStyle w:val="af5"/>
                <w:rFonts w:ascii="Times New Roman" w:hAnsi="Times New Roman" w:cs="Times New Roman"/>
                <w:noProof/>
                <w:spacing w:val="1"/>
                <w:sz w:val="24"/>
                <w:szCs w:val="24"/>
                <w:lang w:eastAsia="en-US"/>
              </w:rPr>
              <w:t xml:space="preserve"> </w:t>
            </w:r>
            <w:r w:rsidR="003E2145" w:rsidRPr="003E2145">
              <w:rPr>
                <w:rStyle w:val="af5"/>
                <w:rFonts w:ascii="Times New Roman" w:hAnsi="Times New Roman" w:cs="Times New Roman"/>
                <w:noProof/>
                <w:sz w:val="24"/>
                <w:szCs w:val="24"/>
                <w:lang w:eastAsia="en-US"/>
              </w:rPr>
              <w:t>ВОЗНИКНОВЕНИЯ</w:t>
            </w:r>
            <w:r w:rsidR="003E2145" w:rsidRPr="003E2145">
              <w:rPr>
                <w:rStyle w:val="af5"/>
                <w:rFonts w:ascii="Times New Roman" w:hAnsi="Times New Roman" w:cs="Times New Roman"/>
                <w:noProof/>
                <w:spacing w:val="1"/>
                <w:sz w:val="24"/>
                <w:szCs w:val="24"/>
                <w:lang w:eastAsia="en-US"/>
              </w:rPr>
              <w:t xml:space="preserve"> </w:t>
            </w:r>
            <w:r w:rsidR="003E2145" w:rsidRPr="003E2145">
              <w:rPr>
                <w:rStyle w:val="af5"/>
                <w:rFonts w:ascii="Times New Roman" w:hAnsi="Times New Roman" w:cs="Times New Roman"/>
                <w:noProof/>
                <w:sz w:val="24"/>
                <w:szCs w:val="24"/>
                <w:lang w:eastAsia="en-US"/>
              </w:rPr>
              <w:t>АВАРИЙ</w:t>
            </w:r>
            <w:r w:rsidR="003E2145" w:rsidRPr="003E2145">
              <w:rPr>
                <w:rStyle w:val="af5"/>
                <w:rFonts w:ascii="Times New Roman" w:hAnsi="Times New Roman" w:cs="Times New Roman"/>
                <w:noProof/>
                <w:spacing w:val="1"/>
                <w:sz w:val="24"/>
                <w:szCs w:val="24"/>
                <w:lang w:eastAsia="en-US"/>
              </w:rPr>
              <w:t xml:space="preserve"> </w:t>
            </w:r>
            <w:r w:rsidR="003E2145" w:rsidRPr="003E2145">
              <w:rPr>
                <w:rStyle w:val="af5"/>
                <w:rFonts w:ascii="Times New Roman" w:hAnsi="Times New Roman" w:cs="Times New Roman"/>
                <w:noProof/>
                <w:sz w:val="24"/>
                <w:szCs w:val="24"/>
                <w:lang w:eastAsia="en-US"/>
              </w:rPr>
              <w:t>И</w:t>
            </w:r>
            <w:r w:rsidR="003E2145" w:rsidRPr="003E2145">
              <w:rPr>
                <w:rStyle w:val="af5"/>
                <w:rFonts w:ascii="Times New Roman" w:hAnsi="Times New Roman" w:cs="Times New Roman"/>
                <w:noProof/>
                <w:spacing w:val="1"/>
                <w:sz w:val="24"/>
                <w:szCs w:val="24"/>
                <w:lang w:eastAsia="en-US"/>
              </w:rPr>
              <w:t xml:space="preserve"> </w:t>
            </w:r>
            <w:r w:rsidR="003E2145" w:rsidRPr="003E2145">
              <w:rPr>
                <w:rStyle w:val="af5"/>
                <w:rFonts w:ascii="Times New Roman" w:hAnsi="Times New Roman" w:cs="Times New Roman"/>
                <w:noProof/>
                <w:sz w:val="24"/>
                <w:szCs w:val="24"/>
                <w:lang w:eastAsia="en-US"/>
              </w:rPr>
              <w:t>ОПАСНЫХ</w:t>
            </w:r>
            <w:r w:rsidR="003E2145" w:rsidRPr="003E2145">
              <w:rPr>
                <w:rStyle w:val="af5"/>
                <w:rFonts w:ascii="Times New Roman" w:hAnsi="Times New Roman" w:cs="Times New Roman"/>
                <w:noProof/>
                <w:spacing w:val="1"/>
                <w:sz w:val="24"/>
                <w:szCs w:val="24"/>
                <w:lang w:eastAsia="en-US"/>
              </w:rPr>
              <w:t xml:space="preserve"> </w:t>
            </w:r>
            <w:r w:rsidR="003E2145" w:rsidRPr="003E2145">
              <w:rPr>
                <w:rStyle w:val="af5"/>
                <w:rFonts w:ascii="Times New Roman" w:hAnsi="Times New Roman" w:cs="Times New Roman"/>
                <w:noProof/>
                <w:sz w:val="24"/>
                <w:szCs w:val="24"/>
                <w:lang w:eastAsia="en-US"/>
              </w:rPr>
              <w:t>ПРИРОДНЫХ</w:t>
            </w:r>
            <w:r w:rsidR="003E2145" w:rsidRPr="003E2145">
              <w:rPr>
                <w:rStyle w:val="af5"/>
                <w:rFonts w:ascii="Times New Roman" w:hAnsi="Times New Roman" w:cs="Times New Roman"/>
                <w:noProof/>
                <w:spacing w:val="1"/>
                <w:sz w:val="24"/>
                <w:szCs w:val="24"/>
                <w:lang w:eastAsia="en-US"/>
              </w:rPr>
              <w:t xml:space="preserve"> </w:t>
            </w:r>
            <w:r w:rsidR="003E2145" w:rsidRPr="003E2145">
              <w:rPr>
                <w:rStyle w:val="af5"/>
                <w:rFonts w:ascii="Times New Roman" w:hAnsi="Times New Roman" w:cs="Times New Roman"/>
                <w:noProof/>
                <w:sz w:val="24"/>
                <w:szCs w:val="24"/>
                <w:lang w:eastAsia="en-US"/>
              </w:rPr>
              <w:t>ЯВЛЕНИЙ,</w:t>
            </w:r>
            <w:r w:rsidR="003E2145" w:rsidRPr="003E2145">
              <w:rPr>
                <w:rStyle w:val="af5"/>
                <w:rFonts w:ascii="Times New Roman" w:hAnsi="Times New Roman" w:cs="Times New Roman"/>
                <w:noProof/>
                <w:spacing w:val="1"/>
                <w:sz w:val="24"/>
                <w:szCs w:val="24"/>
                <w:lang w:eastAsia="en-US"/>
              </w:rPr>
              <w:t xml:space="preserve"> </w:t>
            </w:r>
            <w:r w:rsidR="003E2145" w:rsidRPr="003E2145">
              <w:rPr>
                <w:rStyle w:val="af5"/>
                <w:rFonts w:ascii="Times New Roman" w:hAnsi="Times New Roman" w:cs="Times New Roman"/>
                <w:noProof/>
                <w:sz w:val="24"/>
                <w:szCs w:val="24"/>
                <w:lang w:eastAsia="en-US"/>
              </w:rPr>
              <w:t>ХАРАКТЕРНЫХ</w:t>
            </w:r>
            <w:r w:rsidR="003E2145" w:rsidRPr="003E2145">
              <w:rPr>
                <w:rStyle w:val="af5"/>
                <w:rFonts w:ascii="Times New Roman" w:hAnsi="Times New Roman" w:cs="Times New Roman"/>
                <w:noProof/>
                <w:spacing w:val="1"/>
                <w:sz w:val="24"/>
                <w:szCs w:val="24"/>
                <w:lang w:eastAsia="en-US"/>
              </w:rPr>
              <w:t xml:space="preserve"> </w:t>
            </w:r>
            <w:r w:rsidR="003E2145" w:rsidRPr="003E2145">
              <w:rPr>
                <w:rStyle w:val="af5"/>
                <w:rFonts w:ascii="Times New Roman" w:hAnsi="Times New Roman" w:cs="Times New Roman"/>
                <w:noProof/>
                <w:sz w:val="24"/>
                <w:szCs w:val="24"/>
                <w:lang w:eastAsia="en-US"/>
              </w:rPr>
              <w:t>СООТВЕТСТВЕННО ДЛЯ НАМЕЧАЕМОЙ ДЕЯТЕЛЬНОСТИ И</w:t>
            </w:r>
            <w:r w:rsidR="003E2145" w:rsidRPr="003E2145">
              <w:rPr>
                <w:rStyle w:val="af5"/>
                <w:rFonts w:ascii="Times New Roman" w:hAnsi="Times New Roman" w:cs="Times New Roman"/>
                <w:noProof/>
                <w:spacing w:val="-58"/>
                <w:sz w:val="24"/>
                <w:szCs w:val="24"/>
                <w:lang w:eastAsia="en-US"/>
              </w:rPr>
              <w:t xml:space="preserve">     </w:t>
            </w:r>
            <w:r w:rsidR="003E2145" w:rsidRPr="003E2145">
              <w:rPr>
                <w:rStyle w:val="af5"/>
                <w:rFonts w:ascii="Times New Roman" w:hAnsi="Times New Roman" w:cs="Times New Roman"/>
                <w:noProof/>
                <w:sz w:val="24"/>
                <w:szCs w:val="24"/>
                <w:lang w:eastAsia="en-US"/>
              </w:rPr>
              <w:t>ПРЕДПОЛАГАЕМОГО</w:t>
            </w:r>
            <w:r w:rsidR="003E2145" w:rsidRPr="003E2145">
              <w:rPr>
                <w:rStyle w:val="af5"/>
                <w:rFonts w:ascii="Times New Roman" w:hAnsi="Times New Roman" w:cs="Times New Roman"/>
                <w:noProof/>
                <w:spacing w:val="1"/>
                <w:sz w:val="24"/>
                <w:szCs w:val="24"/>
                <w:lang w:eastAsia="en-US"/>
              </w:rPr>
              <w:t xml:space="preserve"> </w:t>
            </w:r>
            <w:r w:rsidR="003E2145" w:rsidRPr="003E2145">
              <w:rPr>
                <w:rStyle w:val="af5"/>
                <w:rFonts w:ascii="Times New Roman" w:hAnsi="Times New Roman" w:cs="Times New Roman"/>
                <w:noProof/>
                <w:sz w:val="24"/>
                <w:szCs w:val="24"/>
                <w:lang w:eastAsia="en-US"/>
              </w:rPr>
              <w:t>МЕСТА</w:t>
            </w:r>
            <w:r w:rsidR="003E2145" w:rsidRPr="003E2145">
              <w:rPr>
                <w:rStyle w:val="af5"/>
                <w:rFonts w:ascii="Times New Roman" w:hAnsi="Times New Roman" w:cs="Times New Roman"/>
                <w:noProof/>
                <w:spacing w:val="1"/>
                <w:sz w:val="24"/>
                <w:szCs w:val="24"/>
                <w:lang w:eastAsia="en-US"/>
              </w:rPr>
              <w:t xml:space="preserve"> </w:t>
            </w:r>
            <w:r w:rsidR="003E2145" w:rsidRPr="003E2145">
              <w:rPr>
                <w:rStyle w:val="af5"/>
                <w:rFonts w:ascii="Times New Roman" w:hAnsi="Times New Roman" w:cs="Times New Roman"/>
                <w:noProof/>
                <w:sz w:val="24"/>
                <w:szCs w:val="24"/>
                <w:lang w:eastAsia="en-US"/>
              </w:rPr>
              <w:t>ЕЕ</w:t>
            </w:r>
            <w:r w:rsidR="003E2145" w:rsidRPr="003E2145">
              <w:rPr>
                <w:rStyle w:val="af5"/>
                <w:rFonts w:ascii="Times New Roman" w:hAnsi="Times New Roman" w:cs="Times New Roman"/>
                <w:noProof/>
                <w:spacing w:val="1"/>
                <w:sz w:val="24"/>
                <w:szCs w:val="24"/>
                <w:lang w:eastAsia="en-US"/>
              </w:rPr>
              <w:t xml:space="preserve"> </w:t>
            </w:r>
            <w:r w:rsidR="003E2145" w:rsidRPr="003E2145">
              <w:rPr>
                <w:rStyle w:val="af5"/>
                <w:rFonts w:ascii="Times New Roman" w:hAnsi="Times New Roman" w:cs="Times New Roman"/>
                <w:noProof/>
                <w:sz w:val="24"/>
                <w:szCs w:val="24"/>
                <w:lang w:eastAsia="en-US"/>
              </w:rPr>
              <w:t>ОСУЩЕСТВЛЕНИЯ,</w:t>
            </w:r>
            <w:r w:rsidR="003E2145" w:rsidRPr="003E2145">
              <w:rPr>
                <w:rStyle w:val="af5"/>
                <w:rFonts w:ascii="Times New Roman" w:hAnsi="Times New Roman" w:cs="Times New Roman"/>
                <w:noProof/>
                <w:spacing w:val="61"/>
                <w:sz w:val="24"/>
                <w:szCs w:val="24"/>
                <w:lang w:eastAsia="en-US"/>
              </w:rPr>
              <w:t xml:space="preserve"> </w:t>
            </w:r>
            <w:r w:rsidR="003E2145" w:rsidRPr="003E2145">
              <w:rPr>
                <w:rStyle w:val="af5"/>
                <w:rFonts w:ascii="Times New Roman" w:hAnsi="Times New Roman" w:cs="Times New Roman"/>
                <w:noProof/>
                <w:sz w:val="24"/>
                <w:szCs w:val="24"/>
                <w:lang w:eastAsia="en-US"/>
              </w:rPr>
              <w:t>ОПИСАНИЕ</w:t>
            </w:r>
            <w:r w:rsidR="003E2145" w:rsidRPr="003E2145">
              <w:rPr>
                <w:rStyle w:val="af5"/>
                <w:rFonts w:ascii="Times New Roman" w:hAnsi="Times New Roman" w:cs="Times New Roman"/>
                <w:noProof/>
                <w:spacing w:val="-57"/>
                <w:sz w:val="24"/>
                <w:szCs w:val="24"/>
                <w:lang w:eastAsia="en-US"/>
              </w:rPr>
              <w:t xml:space="preserve"> </w:t>
            </w:r>
            <w:r w:rsidR="003E2145" w:rsidRPr="003E2145">
              <w:rPr>
                <w:rStyle w:val="af5"/>
                <w:rFonts w:ascii="Times New Roman" w:hAnsi="Times New Roman" w:cs="Times New Roman"/>
                <w:noProof/>
                <w:sz w:val="24"/>
                <w:szCs w:val="24"/>
                <w:lang w:eastAsia="en-US"/>
              </w:rPr>
              <w:t>ВОЗМОЖНЫХ</w:t>
            </w:r>
            <w:r w:rsidR="003E2145" w:rsidRPr="003E2145">
              <w:rPr>
                <w:rStyle w:val="af5"/>
                <w:rFonts w:ascii="Times New Roman" w:hAnsi="Times New Roman" w:cs="Times New Roman"/>
                <w:noProof/>
                <w:spacing w:val="1"/>
                <w:sz w:val="24"/>
                <w:szCs w:val="24"/>
                <w:lang w:eastAsia="en-US"/>
              </w:rPr>
              <w:t xml:space="preserve"> </w:t>
            </w:r>
            <w:r w:rsidR="003E2145" w:rsidRPr="003E2145">
              <w:rPr>
                <w:rStyle w:val="af5"/>
                <w:rFonts w:ascii="Times New Roman" w:hAnsi="Times New Roman" w:cs="Times New Roman"/>
                <w:noProof/>
                <w:sz w:val="24"/>
                <w:szCs w:val="24"/>
                <w:lang w:eastAsia="en-US"/>
              </w:rPr>
              <w:t>СУЩЕСТВЕННЫХ</w:t>
            </w:r>
            <w:r w:rsidR="003E2145" w:rsidRPr="003E2145">
              <w:rPr>
                <w:rStyle w:val="af5"/>
                <w:rFonts w:ascii="Times New Roman" w:hAnsi="Times New Roman" w:cs="Times New Roman"/>
                <w:noProof/>
                <w:spacing w:val="1"/>
                <w:sz w:val="24"/>
                <w:szCs w:val="24"/>
                <w:lang w:eastAsia="en-US"/>
              </w:rPr>
              <w:t xml:space="preserve"> </w:t>
            </w:r>
            <w:r w:rsidR="003E2145" w:rsidRPr="003E2145">
              <w:rPr>
                <w:rStyle w:val="af5"/>
                <w:rFonts w:ascii="Times New Roman" w:hAnsi="Times New Roman" w:cs="Times New Roman"/>
                <w:noProof/>
                <w:sz w:val="24"/>
                <w:szCs w:val="24"/>
                <w:lang w:eastAsia="en-US"/>
              </w:rPr>
              <w:t>ВРЕДНЫХ</w:t>
            </w:r>
            <w:r w:rsidR="003E2145" w:rsidRPr="003E2145">
              <w:rPr>
                <w:rStyle w:val="af5"/>
                <w:rFonts w:ascii="Times New Roman" w:hAnsi="Times New Roman" w:cs="Times New Roman"/>
                <w:noProof/>
                <w:spacing w:val="1"/>
                <w:sz w:val="24"/>
                <w:szCs w:val="24"/>
                <w:lang w:eastAsia="en-US"/>
              </w:rPr>
              <w:t xml:space="preserve"> </w:t>
            </w:r>
            <w:r w:rsidR="003E2145" w:rsidRPr="003E2145">
              <w:rPr>
                <w:rStyle w:val="af5"/>
                <w:rFonts w:ascii="Times New Roman" w:hAnsi="Times New Roman" w:cs="Times New Roman"/>
                <w:noProof/>
                <w:sz w:val="24"/>
                <w:szCs w:val="24"/>
                <w:lang w:eastAsia="en-US"/>
              </w:rPr>
              <w:t>ВОЗДЕЙСТВИЙ</w:t>
            </w:r>
            <w:r w:rsidR="003E2145" w:rsidRPr="003E2145">
              <w:rPr>
                <w:rStyle w:val="af5"/>
                <w:rFonts w:ascii="Times New Roman" w:hAnsi="Times New Roman" w:cs="Times New Roman"/>
                <w:noProof/>
                <w:spacing w:val="1"/>
                <w:sz w:val="24"/>
                <w:szCs w:val="24"/>
                <w:lang w:eastAsia="en-US"/>
              </w:rPr>
              <w:t xml:space="preserve"> </w:t>
            </w:r>
            <w:r w:rsidR="003E2145" w:rsidRPr="003E2145">
              <w:rPr>
                <w:rStyle w:val="af5"/>
                <w:rFonts w:ascii="Times New Roman" w:hAnsi="Times New Roman" w:cs="Times New Roman"/>
                <w:noProof/>
                <w:sz w:val="24"/>
                <w:szCs w:val="24"/>
                <w:lang w:eastAsia="en-US"/>
              </w:rPr>
              <w:t>НА</w:t>
            </w:r>
            <w:r w:rsidR="003E2145" w:rsidRPr="003E2145">
              <w:rPr>
                <w:rStyle w:val="af5"/>
                <w:rFonts w:ascii="Times New Roman" w:hAnsi="Times New Roman" w:cs="Times New Roman"/>
                <w:noProof/>
                <w:spacing w:val="1"/>
                <w:sz w:val="24"/>
                <w:szCs w:val="24"/>
                <w:lang w:eastAsia="en-US"/>
              </w:rPr>
              <w:t xml:space="preserve"> </w:t>
            </w:r>
            <w:r w:rsidR="003E2145" w:rsidRPr="003E2145">
              <w:rPr>
                <w:rStyle w:val="af5"/>
                <w:rFonts w:ascii="Times New Roman" w:hAnsi="Times New Roman" w:cs="Times New Roman"/>
                <w:noProof/>
                <w:sz w:val="24"/>
                <w:szCs w:val="24"/>
                <w:lang w:eastAsia="en-US"/>
              </w:rPr>
              <w:t>ОКРУЖАЮЩУЮ СРЕДУ, СВЯЗАННЫХ С РИСКАМИ ВОЗНИКНОВЕНИЯ АВАРИЙ</w:t>
            </w:r>
            <w:r w:rsidR="003E2145" w:rsidRPr="003E2145">
              <w:rPr>
                <w:rStyle w:val="af5"/>
                <w:rFonts w:ascii="Times New Roman" w:hAnsi="Times New Roman" w:cs="Times New Roman"/>
                <w:noProof/>
                <w:spacing w:val="-57"/>
                <w:sz w:val="24"/>
                <w:szCs w:val="24"/>
                <w:lang w:eastAsia="en-US"/>
              </w:rPr>
              <w:t xml:space="preserve"> </w:t>
            </w:r>
            <w:r w:rsidR="003E2145" w:rsidRPr="003E2145">
              <w:rPr>
                <w:rStyle w:val="af5"/>
                <w:rFonts w:ascii="Times New Roman" w:hAnsi="Times New Roman" w:cs="Times New Roman"/>
                <w:noProof/>
                <w:sz w:val="24"/>
                <w:szCs w:val="24"/>
                <w:lang w:eastAsia="en-US"/>
              </w:rPr>
              <w:t>И</w:t>
            </w:r>
            <w:r w:rsidR="003E2145" w:rsidRPr="003E2145">
              <w:rPr>
                <w:rStyle w:val="af5"/>
                <w:rFonts w:ascii="Times New Roman" w:hAnsi="Times New Roman" w:cs="Times New Roman"/>
                <w:noProof/>
                <w:spacing w:val="1"/>
                <w:sz w:val="24"/>
                <w:szCs w:val="24"/>
                <w:lang w:eastAsia="en-US"/>
              </w:rPr>
              <w:t xml:space="preserve"> </w:t>
            </w:r>
            <w:r w:rsidR="003E2145" w:rsidRPr="003E2145">
              <w:rPr>
                <w:rStyle w:val="af5"/>
                <w:rFonts w:ascii="Times New Roman" w:hAnsi="Times New Roman" w:cs="Times New Roman"/>
                <w:noProof/>
                <w:sz w:val="24"/>
                <w:szCs w:val="24"/>
                <w:lang w:eastAsia="en-US"/>
              </w:rPr>
              <w:t>ОПАСНЫХ</w:t>
            </w:r>
            <w:r w:rsidR="003E2145" w:rsidRPr="003E2145">
              <w:rPr>
                <w:rStyle w:val="af5"/>
                <w:rFonts w:ascii="Times New Roman" w:hAnsi="Times New Roman" w:cs="Times New Roman"/>
                <w:noProof/>
                <w:spacing w:val="1"/>
                <w:sz w:val="24"/>
                <w:szCs w:val="24"/>
                <w:lang w:eastAsia="en-US"/>
              </w:rPr>
              <w:t xml:space="preserve"> </w:t>
            </w:r>
            <w:r w:rsidR="003E2145" w:rsidRPr="003E2145">
              <w:rPr>
                <w:rStyle w:val="af5"/>
                <w:rFonts w:ascii="Times New Roman" w:hAnsi="Times New Roman" w:cs="Times New Roman"/>
                <w:noProof/>
                <w:sz w:val="24"/>
                <w:szCs w:val="24"/>
                <w:lang w:eastAsia="en-US"/>
              </w:rPr>
              <w:t>ПРИРОДНЫХ</w:t>
            </w:r>
            <w:r w:rsidR="003E2145" w:rsidRPr="003E2145">
              <w:rPr>
                <w:rStyle w:val="af5"/>
                <w:rFonts w:ascii="Times New Roman" w:hAnsi="Times New Roman" w:cs="Times New Roman"/>
                <w:noProof/>
                <w:spacing w:val="1"/>
                <w:sz w:val="24"/>
                <w:szCs w:val="24"/>
                <w:lang w:eastAsia="en-US"/>
              </w:rPr>
              <w:t xml:space="preserve"> </w:t>
            </w:r>
            <w:r w:rsidR="003E2145" w:rsidRPr="003E2145">
              <w:rPr>
                <w:rStyle w:val="af5"/>
                <w:rFonts w:ascii="Times New Roman" w:hAnsi="Times New Roman" w:cs="Times New Roman"/>
                <w:noProof/>
                <w:sz w:val="24"/>
                <w:szCs w:val="24"/>
                <w:lang w:eastAsia="en-US"/>
              </w:rPr>
              <w:t>ЯВЛЕНИЙ,</w:t>
            </w:r>
            <w:r w:rsidR="003E2145" w:rsidRPr="003E2145">
              <w:rPr>
                <w:rStyle w:val="af5"/>
                <w:rFonts w:ascii="Times New Roman" w:hAnsi="Times New Roman" w:cs="Times New Roman"/>
                <w:noProof/>
                <w:spacing w:val="1"/>
                <w:sz w:val="24"/>
                <w:szCs w:val="24"/>
                <w:lang w:eastAsia="en-US"/>
              </w:rPr>
              <w:t xml:space="preserve"> </w:t>
            </w:r>
            <w:r w:rsidR="003E2145" w:rsidRPr="003E2145">
              <w:rPr>
                <w:rStyle w:val="af5"/>
                <w:rFonts w:ascii="Times New Roman" w:hAnsi="Times New Roman" w:cs="Times New Roman"/>
                <w:noProof/>
                <w:sz w:val="24"/>
                <w:szCs w:val="24"/>
                <w:lang w:eastAsia="en-US"/>
              </w:rPr>
              <w:t>С</w:t>
            </w:r>
            <w:r w:rsidR="003E2145" w:rsidRPr="003E2145">
              <w:rPr>
                <w:rStyle w:val="af5"/>
                <w:rFonts w:ascii="Times New Roman" w:hAnsi="Times New Roman" w:cs="Times New Roman"/>
                <w:noProof/>
                <w:spacing w:val="1"/>
                <w:sz w:val="24"/>
                <w:szCs w:val="24"/>
                <w:lang w:eastAsia="en-US"/>
              </w:rPr>
              <w:t xml:space="preserve"> </w:t>
            </w:r>
            <w:r w:rsidR="003E2145" w:rsidRPr="003E2145">
              <w:rPr>
                <w:rStyle w:val="af5"/>
                <w:rFonts w:ascii="Times New Roman" w:hAnsi="Times New Roman" w:cs="Times New Roman"/>
                <w:noProof/>
                <w:sz w:val="24"/>
                <w:szCs w:val="24"/>
                <w:lang w:eastAsia="en-US"/>
              </w:rPr>
              <w:t>УЧЕТОМ</w:t>
            </w:r>
            <w:r w:rsidR="003E2145" w:rsidRPr="003E2145">
              <w:rPr>
                <w:rStyle w:val="af5"/>
                <w:rFonts w:ascii="Times New Roman" w:hAnsi="Times New Roman" w:cs="Times New Roman"/>
                <w:noProof/>
                <w:spacing w:val="1"/>
                <w:sz w:val="24"/>
                <w:szCs w:val="24"/>
                <w:lang w:eastAsia="en-US"/>
              </w:rPr>
              <w:t xml:space="preserve"> </w:t>
            </w:r>
            <w:r w:rsidR="003E2145" w:rsidRPr="003E2145">
              <w:rPr>
                <w:rStyle w:val="af5"/>
                <w:rFonts w:ascii="Times New Roman" w:hAnsi="Times New Roman" w:cs="Times New Roman"/>
                <w:noProof/>
                <w:sz w:val="24"/>
                <w:szCs w:val="24"/>
                <w:lang w:eastAsia="en-US"/>
              </w:rPr>
              <w:t>ВОЗМОЖНОСТИ</w:t>
            </w:r>
            <w:r w:rsidR="003E2145" w:rsidRPr="003E2145">
              <w:rPr>
                <w:rStyle w:val="af5"/>
                <w:rFonts w:ascii="Times New Roman" w:hAnsi="Times New Roman" w:cs="Times New Roman"/>
                <w:noProof/>
                <w:spacing w:val="1"/>
                <w:sz w:val="24"/>
                <w:szCs w:val="24"/>
                <w:lang w:eastAsia="en-US"/>
              </w:rPr>
              <w:t xml:space="preserve"> </w:t>
            </w:r>
            <w:r w:rsidR="003E2145" w:rsidRPr="003E2145">
              <w:rPr>
                <w:rStyle w:val="af5"/>
                <w:rFonts w:ascii="Times New Roman" w:hAnsi="Times New Roman" w:cs="Times New Roman"/>
                <w:noProof/>
                <w:sz w:val="24"/>
                <w:szCs w:val="24"/>
                <w:lang w:eastAsia="en-US"/>
              </w:rPr>
              <w:t>ПРОВЕДЕНИЯ</w:t>
            </w:r>
            <w:r w:rsidR="003E2145" w:rsidRPr="003E2145">
              <w:rPr>
                <w:rStyle w:val="af5"/>
                <w:rFonts w:ascii="Times New Roman" w:hAnsi="Times New Roman" w:cs="Times New Roman"/>
                <w:noProof/>
                <w:spacing w:val="-4"/>
                <w:sz w:val="24"/>
                <w:szCs w:val="24"/>
                <w:lang w:eastAsia="en-US"/>
              </w:rPr>
              <w:t xml:space="preserve"> </w:t>
            </w:r>
            <w:r w:rsidR="003E2145" w:rsidRPr="003E2145">
              <w:rPr>
                <w:rStyle w:val="af5"/>
                <w:rFonts w:ascii="Times New Roman" w:hAnsi="Times New Roman" w:cs="Times New Roman"/>
                <w:noProof/>
                <w:sz w:val="24"/>
                <w:szCs w:val="24"/>
                <w:lang w:eastAsia="en-US"/>
              </w:rPr>
              <w:t>МЕРОПРИЯТИЙ</w:t>
            </w:r>
            <w:r w:rsidR="003E2145" w:rsidRPr="003E2145">
              <w:rPr>
                <w:rStyle w:val="af5"/>
                <w:rFonts w:ascii="Times New Roman" w:hAnsi="Times New Roman" w:cs="Times New Roman"/>
                <w:noProof/>
                <w:spacing w:val="-2"/>
                <w:sz w:val="24"/>
                <w:szCs w:val="24"/>
                <w:lang w:eastAsia="en-US"/>
              </w:rPr>
              <w:t xml:space="preserve"> </w:t>
            </w:r>
            <w:r w:rsidR="003E2145" w:rsidRPr="003E2145">
              <w:rPr>
                <w:rStyle w:val="af5"/>
                <w:rFonts w:ascii="Times New Roman" w:hAnsi="Times New Roman" w:cs="Times New Roman"/>
                <w:noProof/>
                <w:sz w:val="24"/>
                <w:szCs w:val="24"/>
                <w:lang w:eastAsia="en-US"/>
              </w:rPr>
              <w:t>ПО</w:t>
            </w:r>
            <w:r w:rsidR="003E2145" w:rsidRPr="003E2145">
              <w:rPr>
                <w:rStyle w:val="af5"/>
                <w:rFonts w:ascii="Times New Roman" w:hAnsi="Times New Roman" w:cs="Times New Roman"/>
                <w:noProof/>
                <w:spacing w:val="-2"/>
                <w:sz w:val="24"/>
                <w:szCs w:val="24"/>
                <w:lang w:eastAsia="en-US"/>
              </w:rPr>
              <w:t xml:space="preserve"> </w:t>
            </w:r>
            <w:r w:rsidR="003E2145" w:rsidRPr="003E2145">
              <w:rPr>
                <w:rStyle w:val="af5"/>
                <w:rFonts w:ascii="Times New Roman" w:hAnsi="Times New Roman" w:cs="Times New Roman"/>
                <w:noProof/>
                <w:sz w:val="24"/>
                <w:szCs w:val="24"/>
                <w:lang w:eastAsia="en-US"/>
              </w:rPr>
              <w:t>ИХ</w:t>
            </w:r>
            <w:r w:rsidR="003E2145" w:rsidRPr="003E2145">
              <w:rPr>
                <w:rStyle w:val="af5"/>
                <w:rFonts w:ascii="Times New Roman" w:hAnsi="Times New Roman" w:cs="Times New Roman"/>
                <w:noProof/>
                <w:spacing w:val="-3"/>
                <w:sz w:val="24"/>
                <w:szCs w:val="24"/>
                <w:lang w:eastAsia="en-US"/>
              </w:rPr>
              <w:t xml:space="preserve"> </w:t>
            </w:r>
            <w:r w:rsidR="003E2145" w:rsidRPr="003E2145">
              <w:rPr>
                <w:rStyle w:val="af5"/>
                <w:rFonts w:ascii="Times New Roman" w:hAnsi="Times New Roman" w:cs="Times New Roman"/>
                <w:noProof/>
                <w:sz w:val="24"/>
                <w:szCs w:val="24"/>
                <w:lang w:eastAsia="en-US"/>
              </w:rPr>
              <w:t>ПРЕДОТВРАЩЕНИЮ</w:t>
            </w:r>
            <w:r w:rsidR="003E2145" w:rsidRPr="003E2145">
              <w:rPr>
                <w:rStyle w:val="af5"/>
                <w:rFonts w:ascii="Times New Roman" w:hAnsi="Times New Roman" w:cs="Times New Roman"/>
                <w:noProof/>
                <w:spacing w:val="-3"/>
                <w:sz w:val="24"/>
                <w:szCs w:val="24"/>
                <w:lang w:eastAsia="en-US"/>
              </w:rPr>
              <w:t xml:space="preserve"> </w:t>
            </w:r>
            <w:r w:rsidR="003E2145" w:rsidRPr="003E2145">
              <w:rPr>
                <w:rStyle w:val="af5"/>
                <w:rFonts w:ascii="Times New Roman" w:hAnsi="Times New Roman" w:cs="Times New Roman"/>
                <w:noProof/>
                <w:sz w:val="24"/>
                <w:szCs w:val="24"/>
                <w:lang w:eastAsia="en-US"/>
              </w:rPr>
              <w:t>И</w:t>
            </w:r>
            <w:r w:rsidR="003E2145" w:rsidRPr="003E2145">
              <w:rPr>
                <w:rStyle w:val="af5"/>
                <w:rFonts w:ascii="Times New Roman" w:hAnsi="Times New Roman" w:cs="Times New Roman"/>
                <w:noProof/>
                <w:spacing w:val="-2"/>
                <w:sz w:val="24"/>
                <w:szCs w:val="24"/>
                <w:lang w:eastAsia="en-US"/>
              </w:rPr>
              <w:t xml:space="preserve"> </w:t>
            </w:r>
            <w:r w:rsidR="003E2145" w:rsidRPr="003E2145">
              <w:rPr>
                <w:rStyle w:val="af5"/>
                <w:rFonts w:ascii="Times New Roman" w:hAnsi="Times New Roman" w:cs="Times New Roman"/>
                <w:noProof/>
                <w:sz w:val="24"/>
                <w:szCs w:val="24"/>
                <w:lang w:eastAsia="en-US"/>
              </w:rPr>
              <w:t>ЛИКВИДАЦИИ</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_Toc149314469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63</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13"/>
            <w:tabs>
              <w:tab w:val="left" w:pos="8867"/>
              <w:tab w:val="right" w:leader="dot" w:pos="9345"/>
            </w:tabs>
            <w:rPr>
              <w:rFonts w:ascii="Times New Roman" w:hAnsi="Times New Roman" w:cs="Times New Roman"/>
              <w:noProof/>
              <w:sz w:val="24"/>
              <w:szCs w:val="24"/>
            </w:rPr>
          </w:pPr>
          <w:hyperlink w:anchor="_Toc149314470" w:history="1">
            <w:r w:rsidR="003E2145" w:rsidRPr="003E2145">
              <w:rPr>
                <w:rStyle w:val="af5"/>
                <w:rFonts w:ascii="Times New Roman" w:hAnsi="Times New Roman" w:cs="Times New Roman"/>
                <w:noProof/>
                <w:sz w:val="24"/>
                <w:szCs w:val="24"/>
              </w:rPr>
              <w:t>16. ОПИСАНИЕ ПРЕДУСМАТРИВАЕМЫХ ДЛЯ ПЕРИОДОВ СТРОИТЕЛЬСТВА И ЭКСПЛУАТАЦИИ ОБЪЕКТА МЕР ПО ПРЕДОТВРАЩЕНИЮ, СОКРАЩЕНИЮ, СМЯГЧЕНИЮ ВЫЯВЛЕННЫХ СУЩЕСТВЕННЫХ ВОЗДЕЙСТВИЙ НАМЕЧАЕМОЙ ДЕЯТЕЛЬНОСТИ НА ОКРУЖАЮЩУЮ СРЕДУ, В ТОМ ЧИСЛЕ ПРЕДЛАГАЕМЫХ МЕРОПРИЯТИЙ ПО УПРАВЛЕНИЮ ОТХОДАМИ, А ТАКЖЕ ПРИ НАЛИЧИИ НЕОПРЕДЕЛЕННОСТИ В ОЦЕНКЕ ВОЗМОЖНЫХ СУЩЕСТВЕННЫХ ВОЗДЕЙСТВИЙ – ПРЕДЛАГАЕМЫХ МЕР ПО МОНИТОРИНГУ ВОЗДЕЙСТВИЙ (ВКЛЮЧАЯ НЕОБХОДИМОСТЬ ПРОВЕДЕНИЯ ПОСЛЕПРОЕКТНОГО АНАЛИЗА ФАКТИЧЕСКИХ ВОЗДЕЙСТВИЙ В ХОДЕ РЕАЛИЗАЦИИ НАМЕЧАЕМОЙ ДЕЯТЕЛЬНОСТИ В СРАВНЕНИИ С ИНФОРМАЦИЕЙ, ПРИВЕДЕННОЙ В ОТЧЕТЕ О ВОЗМОЖНЫХ ВОЗДЕЙСТВИЯХ)</w:t>
            </w:r>
            <w:r w:rsidR="003E2145">
              <w:rPr>
                <w:rFonts w:ascii="Times New Roman" w:hAnsi="Times New Roman" w:cs="Times New Roman"/>
                <w:noProof/>
                <w:webHidden/>
                <w:sz w:val="24"/>
                <w:szCs w:val="24"/>
              </w:rPr>
              <w:t>…………………………………………………………..............................</w:t>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_Toc149314470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76</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13"/>
            <w:tabs>
              <w:tab w:val="right" w:leader="dot" w:pos="9345"/>
            </w:tabs>
            <w:rPr>
              <w:rFonts w:ascii="Times New Roman" w:hAnsi="Times New Roman" w:cs="Times New Roman"/>
              <w:noProof/>
              <w:sz w:val="24"/>
              <w:szCs w:val="24"/>
            </w:rPr>
          </w:pPr>
          <w:hyperlink w:anchor="_Toc149314471" w:history="1">
            <w:r w:rsidR="003E2145" w:rsidRPr="003E2145">
              <w:rPr>
                <w:rStyle w:val="af5"/>
                <w:rFonts w:ascii="Times New Roman" w:hAnsi="Times New Roman" w:cs="Times New Roman"/>
                <w:noProof/>
                <w:sz w:val="24"/>
                <w:szCs w:val="24"/>
              </w:rPr>
              <w:t>17. ЦЕЛИ, МАСШТАБЫ И СРОКИ ПРОВЕДЕНИЯ ПОСЛЕПРОЕКТНОГО АНАЛИЗА, ТРЕБОВАНИЯ К ЕГО СОДЕРЖАНИЮ, СРОКИ ПРЕДСТАВЛЕНИЯ ОТЧЕТОВ О ПОСЛЕПРОЕКТНОМ АНАЛИЗЕ УПОЛНОМОЧЕННОМУ ОРГАНУ</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_Toc149314471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89</w:t>
            </w:r>
            <w:r w:rsidR="001E4D6B" w:rsidRPr="003E2145">
              <w:rPr>
                <w:rFonts w:ascii="Times New Roman" w:hAnsi="Times New Roman" w:cs="Times New Roman"/>
                <w:noProof/>
                <w:webHidden/>
                <w:sz w:val="24"/>
                <w:szCs w:val="24"/>
              </w:rPr>
              <w:fldChar w:fldCharType="end"/>
            </w:r>
          </w:hyperlink>
        </w:p>
        <w:p w:rsidR="003E2145" w:rsidRPr="003E2145" w:rsidRDefault="00544229">
          <w:pPr>
            <w:pStyle w:val="13"/>
            <w:tabs>
              <w:tab w:val="right" w:leader="dot" w:pos="9345"/>
            </w:tabs>
            <w:rPr>
              <w:rFonts w:ascii="Times New Roman" w:hAnsi="Times New Roman" w:cs="Times New Roman"/>
              <w:noProof/>
              <w:sz w:val="24"/>
              <w:szCs w:val="24"/>
            </w:rPr>
          </w:pPr>
          <w:hyperlink w:anchor="_Toc149314472" w:history="1">
            <w:r w:rsidR="003E2145" w:rsidRPr="003E2145">
              <w:rPr>
                <w:rStyle w:val="af5"/>
                <w:rFonts w:ascii="Times New Roman" w:hAnsi="Times New Roman" w:cs="Times New Roman"/>
                <w:noProof/>
                <w:sz w:val="24"/>
                <w:szCs w:val="24"/>
              </w:rPr>
              <w:t>СВЕДЕНИЯ ОБ ИСТОЧНИКАХ ЭКОЛОГИЧЕСКОЙ ИНФОРМАЦИИ, ИСПОЛЬЗОВАННОЙ ПРИ СОСТАВЛЕНИИ ОТЧЕТА О ВОЗМОЖНЫХ ВОЗДЕЙСТВИЯХ.</w:t>
            </w:r>
            <w:r w:rsidR="003E2145" w:rsidRPr="003E2145">
              <w:rPr>
                <w:rFonts w:ascii="Times New Roman" w:hAnsi="Times New Roman" w:cs="Times New Roman"/>
                <w:noProof/>
                <w:webHidden/>
                <w:sz w:val="24"/>
                <w:szCs w:val="24"/>
              </w:rPr>
              <w:tab/>
            </w:r>
            <w:r w:rsidR="001E4D6B" w:rsidRPr="003E2145">
              <w:rPr>
                <w:rFonts w:ascii="Times New Roman" w:hAnsi="Times New Roman" w:cs="Times New Roman"/>
                <w:noProof/>
                <w:webHidden/>
                <w:sz w:val="24"/>
                <w:szCs w:val="24"/>
              </w:rPr>
              <w:fldChar w:fldCharType="begin"/>
            </w:r>
            <w:r w:rsidR="003E2145" w:rsidRPr="003E2145">
              <w:rPr>
                <w:rFonts w:ascii="Times New Roman" w:hAnsi="Times New Roman" w:cs="Times New Roman"/>
                <w:noProof/>
                <w:webHidden/>
                <w:sz w:val="24"/>
                <w:szCs w:val="24"/>
              </w:rPr>
              <w:instrText xml:space="preserve"> PAGEREF _Toc149314472 \h </w:instrText>
            </w:r>
            <w:r w:rsidR="001E4D6B" w:rsidRPr="003E2145">
              <w:rPr>
                <w:rFonts w:ascii="Times New Roman" w:hAnsi="Times New Roman" w:cs="Times New Roman"/>
                <w:noProof/>
                <w:webHidden/>
                <w:sz w:val="24"/>
                <w:szCs w:val="24"/>
              </w:rPr>
            </w:r>
            <w:r w:rsidR="001E4D6B" w:rsidRPr="003E2145">
              <w:rPr>
                <w:rFonts w:ascii="Times New Roman" w:hAnsi="Times New Roman" w:cs="Times New Roman"/>
                <w:noProof/>
                <w:webHidden/>
                <w:sz w:val="24"/>
                <w:szCs w:val="24"/>
              </w:rPr>
              <w:fldChar w:fldCharType="separate"/>
            </w:r>
            <w:r w:rsidR="003E2145" w:rsidRPr="003E2145">
              <w:rPr>
                <w:rFonts w:ascii="Times New Roman" w:hAnsi="Times New Roman" w:cs="Times New Roman"/>
                <w:noProof/>
                <w:webHidden/>
                <w:sz w:val="24"/>
                <w:szCs w:val="24"/>
              </w:rPr>
              <w:t>90</w:t>
            </w:r>
            <w:r w:rsidR="001E4D6B" w:rsidRPr="003E2145">
              <w:rPr>
                <w:rFonts w:ascii="Times New Roman" w:hAnsi="Times New Roman" w:cs="Times New Roman"/>
                <w:noProof/>
                <w:webHidden/>
                <w:sz w:val="24"/>
                <w:szCs w:val="24"/>
              </w:rPr>
              <w:fldChar w:fldCharType="end"/>
            </w:r>
          </w:hyperlink>
        </w:p>
        <w:p w:rsidR="00891BBA" w:rsidRPr="003E2145" w:rsidRDefault="001E4D6B" w:rsidP="00816B80">
          <w:pPr>
            <w:rPr>
              <w:rFonts w:ascii="Times New Roman" w:hAnsi="Times New Roman" w:cs="Times New Roman"/>
              <w:sz w:val="24"/>
              <w:szCs w:val="24"/>
            </w:rPr>
          </w:pPr>
          <w:r w:rsidRPr="003E2145">
            <w:rPr>
              <w:rFonts w:ascii="Times New Roman" w:hAnsi="Times New Roman" w:cs="Times New Roman"/>
              <w:sz w:val="24"/>
              <w:szCs w:val="24"/>
            </w:rPr>
            <w:fldChar w:fldCharType="end"/>
          </w:r>
        </w:p>
      </w:sdtContent>
    </w:sdt>
    <w:p w:rsidR="00A41A8F" w:rsidRDefault="00A41A8F" w:rsidP="00912C00">
      <w:pPr>
        <w:pStyle w:val="1"/>
        <w:rPr>
          <w:rFonts w:cs="Times New Roman"/>
          <w:color w:val="auto"/>
          <w:sz w:val="32"/>
          <w:szCs w:val="32"/>
        </w:rPr>
      </w:pPr>
    </w:p>
    <w:p w:rsidR="00A41A8F" w:rsidRDefault="00A41A8F" w:rsidP="00912C00">
      <w:pPr>
        <w:pStyle w:val="1"/>
        <w:rPr>
          <w:rFonts w:cs="Times New Roman"/>
          <w:color w:val="auto"/>
          <w:sz w:val="32"/>
          <w:szCs w:val="32"/>
        </w:rPr>
      </w:pPr>
    </w:p>
    <w:p w:rsidR="00A41A8F" w:rsidRDefault="00A41A8F" w:rsidP="00912C00">
      <w:pPr>
        <w:pStyle w:val="1"/>
        <w:rPr>
          <w:rFonts w:cs="Times New Roman"/>
          <w:color w:val="auto"/>
          <w:sz w:val="32"/>
          <w:szCs w:val="32"/>
        </w:rPr>
      </w:pPr>
    </w:p>
    <w:p w:rsidR="00A41A8F" w:rsidRDefault="00A41A8F" w:rsidP="00A41A8F"/>
    <w:p w:rsidR="00A41A8F" w:rsidRDefault="00A41A8F" w:rsidP="00A41A8F"/>
    <w:p w:rsidR="00A41A8F" w:rsidRDefault="00A41A8F" w:rsidP="00A41A8F"/>
    <w:p w:rsidR="00A41A8F" w:rsidRDefault="00A41A8F" w:rsidP="00A41A8F"/>
    <w:p w:rsidR="00A41A8F" w:rsidRDefault="00A41A8F" w:rsidP="00A41A8F"/>
    <w:p w:rsidR="003A1B6F" w:rsidRDefault="003A1B6F">
      <w:pPr>
        <w:rPr>
          <w:rFonts w:ascii="Times New Roman" w:hAnsi="Times New Roman" w:cs="Times New Roman"/>
          <w:b/>
          <w:sz w:val="24"/>
          <w:szCs w:val="24"/>
        </w:rPr>
      </w:pPr>
      <w:r>
        <w:rPr>
          <w:rFonts w:ascii="Times New Roman" w:hAnsi="Times New Roman" w:cs="Times New Roman"/>
          <w:b/>
          <w:sz w:val="24"/>
          <w:szCs w:val="24"/>
        </w:rPr>
        <w:br w:type="page"/>
      </w:r>
    </w:p>
    <w:p w:rsidR="00F5384F" w:rsidRPr="00F5384F" w:rsidRDefault="000F644B" w:rsidP="00F5384F">
      <w:pPr>
        <w:pStyle w:val="1"/>
      </w:pPr>
      <w:bookmarkStart w:id="0" w:name="_Toc149314426"/>
      <w:r w:rsidRPr="00607CFB">
        <w:lastRenderedPageBreak/>
        <w:t>1. Описание предполагаемого места осуществления намечаемой деятельности, его координаты, определенные согласно геоинформационной системе, с векторными файлами;</w:t>
      </w:r>
      <w:bookmarkEnd w:id="0"/>
    </w:p>
    <w:p w:rsidR="00F5384F" w:rsidRDefault="00F5384F" w:rsidP="00F5384F">
      <w:pPr>
        <w:pStyle w:val="a5"/>
        <w:spacing w:line="276" w:lineRule="auto"/>
        <w:ind w:firstLine="709"/>
        <w:jc w:val="both"/>
        <w:rPr>
          <w:rFonts w:ascii="Times New Roman" w:hAnsi="Times New Roman" w:cs="Times New Roman"/>
          <w:sz w:val="24"/>
          <w:szCs w:val="24"/>
        </w:rPr>
      </w:pPr>
      <w:r w:rsidRPr="00787502">
        <w:rPr>
          <w:rFonts w:ascii="Times New Roman" w:hAnsi="Times New Roman" w:cs="Times New Roman"/>
          <w:sz w:val="24"/>
          <w:szCs w:val="24"/>
        </w:rPr>
        <w:t>Проектом предусмотрен</w:t>
      </w:r>
      <w:r>
        <w:rPr>
          <w:rFonts w:ascii="Times New Roman" w:hAnsi="Times New Roman" w:cs="Times New Roman"/>
          <w:sz w:val="24"/>
          <w:szCs w:val="24"/>
          <w:lang w:val="kk-KZ"/>
        </w:rPr>
        <w:t>о</w:t>
      </w:r>
      <w:r w:rsidRPr="00787502">
        <w:rPr>
          <w:rFonts w:ascii="Times New Roman" w:hAnsi="Times New Roman" w:cs="Times New Roman"/>
          <w:sz w:val="24"/>
          <w:szCs w:val="24"/>
        </w:rPr>
        <w:t xml:space="preserve"> </w:t>
      </w:r>
      <w:r w:rsidRPr="00337CA9">
        <w:rPr>
          <w:rFonts w:ascii="Times New Roman" w:hAnsi="Times New Roman" w:cs="Times New Roman"/>
          <w:sz w:val="24"/>
          <w:szCs w:val="24"/>
        </w:rPr>
        <w:t>стро</w:t>
      </w:r>
      <w:r>
        <w:rPr>
          <w:rFonts w:ascii="Times New Roman" w:hAnsi="Times New Roman" w:cs="Times New Roman"/>
          <w:sz w:val="24"/>
          <w:szCs w:val="24"/>
        </w:rPr>
        <w:t>и</w:t>
      </w:r>
      <w:r w:rsidRPr="00337CA9">
        <w:rPr>
          <w:rFonts w:ascii="Times New Roman" w:hAnsi="Times New Roman" w:cs="Times New Roman"/>
          <w:sz w:val="24"/>
          <w:szCs w:val="24"/>
        </w:rPr>
        <w:t>тельств</w:t>
      </w:r>
      <w:r>
        <w:rPr>
          <w:rFonts w:ascii="Times New Roman" w:hAnsi="Times New Roman" w:cs="Times New Roman"/>
          <w:sz w:val="24"/>
          <w:szCs w:val="24"/>
          <w:lang w:val="kk-KZ"/>
        </w:rPr>
        <w:t>о</w:t>
      </w:r>
      <w:r w:rsidRPr="00337CA9">
        <w:rPr>
          <w:rFonts w:ascii="Times New Roman" w:hAnsi="Times New Roman" w:cs="Times New Roman"/>
          <w:sz w:val="24"/>
          <w:szCs w:val="24"/>
        </w:rPr>
        <w:t xml:space="preserve"> комплекса подготовки ТБО (2 этап*) по адресу: Атырауская область, Жылыойский район, поля испарения Новый Тенгиз</w:t>
      </w:r>
      <w:r>
        <w:rPr>
          <w:rFonts w:ascii="Times New Roman" w:hAnsi="Times New Roman" w:cs="Times New Roman"/>
          <w:sz w:val="24"/>
          <w:szCs w:val="24"/>
        </w:rPr>
        <w:t>.</w:t>
      </w:r>
    </w:p>
    <w:p w:rsidR="00F5384F" w:rsidRPr="00787502" w:rsidRDefault="00F5384F" w:rsidP="00F5384F">
      <w:pPr>
        <w:pStyle w:val="a5"/>
        <w:spacing w:line="276" w:lineRule="auto"/>
        <w:ind w:firstLine="709"/>
        <w:jc w:val="both"/>
        <w:rPr>
          <w:rFonts w:ascii="Times New Roman" w:hAnsi="Times New Roman" w:cs="Times New Roman"/>
          <w:sz w:val="24"/>
          <w:szCs w:val="24"/>
        </w:rPr>
      </w:pPr>
      <w:r w:rsidRPr="004433BA">
        <w:rPr>
          <w:rFonts w:ascii="Times New Roman" w:hAnsi="Times New Roman" w:cs="Times New Roman"/>
          <w:sz w:val="24"/>
          <w:szCs w:val="24"/>
        </w:rPr>
        <w:t>Общая площадь территории 110,0 га, в том числе проектируемая площадь комплекса подготовки ТБО - 1,87га, отведенный под строительство цеха и АБК</w:t>
      </w:r>
      <w:r>
        <w:rPr>
          <w:rFonts w:ascii="Times New Roman" w:hAnsi="Times New Roman" w:cs="Times New Roman"/>
          <w:sz w:val="24"/>
          <w:szCs w:val="24"/>
        </w:rPr>
        <w:t>.</w:t>
      </w:r>
    </w:p>
    <w:p w:rsidR="00F5384F" w:rsidRPr="00787502" w:rsidRDefault="00F5384F" w:rsidP="00F5384F">
      <w:pPr>
        <w:pStyle w:val="a5"/>
        <w:spacing w:line="276" w:lineRule="auto"/>
        <w:ind w:firstLine="709"/>
        <w:jc w:val="both"/>
        <w:rPr>
          <w:rFonts w:ascii="Times New Roman" w:hAnsi="Times New Roman" w:cs="Times New Roman"/>
          <w:sz w:val="24"/>
          <w:szCs w:val="24"/>
        </w:rPr>
      </w:pPr>
      <w:r w:rsidRPr="00787502">
        <w:rPr>
          <w:rFonts w:ascii="Times New Roman" w:hAnsi="Times New Roman" w:cs="Times New Roman"/>
          <w:sz w:val="24"/>
          <w:szCs w:val="24"/>
        </w:rPr>
        <w:t>Продолжительность работ составляет</w:t>
      </w:r>
      <w:r>
        <w:rPr>
          <w:rFonts w:ascii="Times New Roman" w:hAnsi="Times New Roman" w:cs="Times New Roman"/>
          <w:sz w:val="24"/>
          <w:szCs w:val="24"/>
        </w:rPr>
        <w:t xml:space="preserve"> </w:t>
      </w:r>
      <w:r w:rsidRPr="006F33AD">
        <w:rPr>
          <w:rFonts w:ascii="Times New Roman" w:hAnsi="Times New Roman" w:cs="Times New Roman"/>
          <w:sz w:val="24"/>
          <w:szCs w:val="24"/>
        </w:rPr>
        <w:t>7</w:t>
      </w:r>
      <w:r w:rsidRPr="00787502">
        <w:rPr>
          <w:rFonts w:ascii="Times New Roman" w:hAnsi="Times New Roman" w:cs="Times New Roman"/>
          <w:sz w:val="24"/>
          <w:szCs w:val="24"/>
        </w:rPr>
        <w:t xml:space="preserve"> месяц</w:t>
      </w:r>
      <w:r>
        <w:rPr>
          <w:rFonts w:ascii="Times New Roman" w:hAnsi="Times New Roman" w:cs="Times New Roman"/>
          <w:sz w:val="24"/>
          <w:szCs w:val="24"/>
        </w:rPr>
        <w:t>ев</w:t>
      </w:r>
      <w:r w:rsidRPr="00787502">
        <w:rPr>
          <w:rFonts w:ascii="Times New Roman" w:hAnsi="Times New Roman" w:cs="Times New Roman"/>
          <w:sz w:val="24"/>
          <w:szCs w:val="24"/>
        </w:rPr>
        <w:t xml:space="preserve"> период работ в 202</w:t>
      </w:r>
      <w:r>
        <w:rPr>
          <w:rFonts w:ascii="Times New Roman" w:hAnsi="Times New Roman" w:cs="Times New Roman"/>
          <w:sz w:val="24"/>
          <w:szCs w:val="24"/>
        </w:rPr>
        <w:t>3-2024</w:t>
      </w:r>
      <w:r w:rsidRPr="00787502">
        <w:rPr>
          <w:rFonts w:ascii="Times New Roman" w:hAnsi="Times New Roman" w:cs="Times New Roman"/>
          <w:sz w:val="24"/>
          <w:szCs w:val="24"/>
        </w:rPr>
        <w:t xml:space="preserve"> год</w:t>
      </w:r>
      <w:r>
        <w:rPr>
          <w:rFonts w:ascii="Times New Roman" w:hAnsi="Times New Roman" w:cs="Times New Roman"/>
          <w:sz w:val="24"/>
          <w:szCs w:val="24"/>
        </w:rPr>
        <w:t>ах</w:t>
      </w:r>
      <w:r w:rsidRPr="00787502">
        <w:rPr>
          <w:rFonts w:ascii="Times New Roman" w:hAnsi="Times New Roman" w:cs="Times New Roman"/>
          <w:sz w:val="24"/>
          <w:szCs w:val="24"/>
        </w:rPr>
        <w:t xml:space="preserve">. </w:t>
      </w:r>
    </w:p>
    <w:p w:rsidR="00F5384F" w:rsidRPr="00F5384F" w:rsidRDefault="00F5384F" w:rsidP="00F5384F">
      <w:pPr>
        <w:pStyle w:val="a5"/>
        <w:spacing w:line="276" w:lineRule="auto"/>
        <w:ind w:firstLine="709"/>
        <w:jc w:val="both"/>
        <w:rPr>
          <w:rFonts w:ascii="Times New Roman" w:hAnsi="Times New Roman" w:cs="Times New Roman"/>
          <w:sz w:val="24"/>
          <w:szCs w:val="24"/>
        </w:rPr>
      </w:pPr>
      <w:r w:rsidRPr="00F5384F">
        <w:rPr>
          <w:rFonts w:ascii="Times New Roman" w:hAnsi="Times New Roman" w:cs="Times New Roman"/>
          <w:sz w:val="24"/>
          <w:szCs w:val="24"/>
        </w:rPr>
        <w:t>В административном отношении территория строительства относится к Жылыойскому району, Атырауской области. Районный центр – г. Кульсары.</w:t>
      </w:r>
    </w:p>
    <w:p w:rsidR="00F5384F" w:rsidRPr="00F5384F" w:rsidRDefault="00F5384F" w:rsidP="00F5384F">
      <w:pPr>
        <w:pStyle w:val="a5"/>
        <w:spacing w:line="276" w:lineRule="auto"/>
        <w:ind w:firstLine="709"/>
        <w:jc w:val="both"/>
        <w:rPr>
          <w:rFonts w:ascii="Times New Roman" w:hAnsi="Times New Roman" w:cs="Times New Roman"/>
          <w:sz w:val="24"/>
          <w:szCs w:val="24"/>
        </w:rPr>
      </w:pPr>
      <w:r w:rsidRPr="00F5384F">
        <w:rPr>
          <w:rFonts w:ascii="Times New Roman" w:hAnsi="Times New Roman" w:cs="Times New Roman"/>
          <w:sz w:val="24"/>
          <w:szCs w:val="24"/>
        </w:rPr>
        <w:t>В административном отношении территория входит в состав Жылыойского района Атырауской области, Республики Казахстан, расположена рядом с месторождением «Тенгиз» на расстоянии 10 км. Город Кульсары расположен на расстоянии 110 км, областной центр, г. Атырау, расположен на расстоянии 350 км, сообщение с ним по асфальтированной, по железной дороге, а также авиарейсами. Ближайшим населенным пунктом является пос. Косчагыл, расположенный в 55 км от объекта.</w:t>
      </w:r>
    </w:p>
    <w:p w:rsidR="00F5384F" w:rsidRPr="00F5384F" w:rsidRDefault="00F5384F" w:rsidP="00F5384F">
      <w:pPr>
        <w:pStyle w:val="a5"/>
        <w:spacing w:line="276" w:lineRule="auto"/>
        <w:ind w:firstLine="709"/>
        <w:jc w:val="both"/>
        <w:rPr>
          <w:rFonts w:ascii="Times New Roman" w:hAnsi="Times New Roman" w:cs="Times New Roman"/>
          <w:sz w:val="24"/>
          <w:szCs w:val="24"/>
        </w:rPr>
      </w:pPr>
      <w:r w:rsidRPr="00F5384F">
        <w:rPr>
          <w:rFonts w:ascii="Times New Roman" w:hAnsi="Times New Roman" w:cs="Times New Roman"/>
          <w:sz w:val="24"/>
          <w:szCs w:val="24"/>
        </w:rPr>
        <w:t xml:space="preserve">Автотранспортное сообщение осуществляется по грунтовым и асфальтированным дорогам. Сообщение с областным центром осуществляется по асфальтированной дороге.  </w:t>
      </w:r>
    </w:p>
    <w:p w:rsidR="00F5384F" w:rsidRPr="00F5384F" w:rsidRDefault="00F5384F" w:rsidP="00F5384F">
      <w:pPr>
        <w:pStyle w:val="a5"/>
        <w:spacing w:line="276" w:lineRule="auto"/>
        <w:ind w:firstLine="709"/>
        <w:jc w:val="both"/>
        <w:rPr>
          <w:rFonts w:ascii="Times New Roman" w:hAnsi="Times New Roman" w:cs="Times New Roman"/>
          <w:sz w:val="24"/>
          <w:szCs w:val="24"/>
        </w:rPr>
      </w:pPr>
      <w:r w:rsidRPr="00F5384F">
        <w:rPr>
          <w:rFonts w:ascii="Times New Roman" w:hAnsi="Times New Roman" w:cs="Times New Roman"/>
          <w:sz w:val="24"/>
          <w:szCs w:val="24"/>
        </w:rPr>
        <w:t>Месторасположение ближайших производственных объектов, жилой зоны, относительно производственной площадки, характеризуется следующим образом:</w:t>
      </w:r>
    </w:p>
    <w:p w:rsidR="00F5384F" w:rsidRPr="00F5384F" w:rsidRDefault="00F5384F" w:rsidP="00F5384F">
      <w:pPr>
        <w:pStyle w:val="a5"/>
        <w:numPr>
          <w:ilvl w:val="0"/>
          <w:numId w:val="22"/>
        </w:numPr>
        <w:spacing w:line="276" w:lineRule="auto"/>
        <w:jc w:val="both"/>
        <w:rPr>
          <w:rFonts w:ascii="Times New Roman" w:hAnsi="Times New Roman" w:cs="Times New Roman"/>
          <w:sz w:val="24"/>
          <w:szCs w:val="24"/>
        </w:rPr>
      </w:pPr>
      <w:r w:rsidRPr="00F5384F">
        <w:rPr>
          <w:rFonts w:ascii="Times New Roman" w:hAnsi="Times New Roman" w:cs="Times New Roman"/>
          <w:sz w:val="24"/>
          <w:szCs w:val="24"/>
        </w:rPr>
        <w:t>3,6 км до вахтового городка «Новый Тенгиз».</w:t>
      </w:r>
    </w:p>
    <w:p w:rsidR="00F5384F" w:rsidRPr="00F5384F" w:rsidRDefault="00F5384F" w:rsidP="00F5384F">
      <w:pPr>
        <w:pStyle w:val="a5"/>
        <w:numPr>
          <w:ilvl w:val="0"/>
          <w:numId w:val="22"/>
        </w:numPr>
        <w:spacing w:line="276" w:lineRule="auto"/>
        <w:jc w:val="both"/>
        <w:rPr>
          <w:rFonts w:ascii="Times New Roman" w:hAnsi="Times New Roman" w:cs="Times New Roman"/>
          <w:sz w:val="24"/>
          <w:szCs w:val="24"/>
        </w:rPr>
      </w:pPr>
      <w:r w:rsidRPr="00F5384F">
        <w:rPr>
          <w:rFonts w:ascii="Times New Roman" w:hAnsi="Times New Roman" w:cs="Times New Roman"/>
          <w:sz w:val="24"/>
          <w:szCs w:val="24"/>
        </w:rPr>
        <w:t>55 км на от пос. Косчагыл;</w:t>
      </w:r>
    </w:p>
    <w:p w:rsidR="00F5384F" w:rsidRPr="00F5384F" w:rsidRDefault="00F5384F" w:rsidP="00F5384F">
      <w:pPr>
        <w:pStyle w:val="a5"/>
        <w:numPr>
          <w:ilvl w:val="0"/>
          <w:numId w:val="22"/>
        </w:numPr>
        <w:spacing w:line="276" w:lineRule="auto"/>
        <w:jc w:val="both"/>
        <w:rPr>
          <w:rFonts w:ascii="Times New Roman" w:hAnsi="Times New Roman" w:cs="Times New Roman"/>
          <w:sz w:val="24"/>
          <w:szCs w:val="24"/>
        </w:rPr>
      </w:pPr>
      <w:r w:rsidRPr="00F5384F">
        <w:rPr>
          <w:rFonts w:ascii="Times New Roman" w:hAnsi="Times New Roman" w:cs="Times New Roman"/>
          <w:sz w:val="24"/>
          <w:szCs w:val="24"/>
        </w:rPr>
        <w:t>110 км от г. Кульсары</w:t>
      </w:r>
    </w:p>
    <w:p w:rsidR="00F5384F" w:rsidRPr="00F5384F" w:rsidRDefault="00F5384F" w:rsidP="00F5384F">
      <w:pPr>
        <w:pStyle w:val="a5"/>
        <w:spacing w:line="276" w:lineRule="auto"/>
        <w:ind w:firstLine="709"/>
        <w:jc w:val="both"/>
        <w:rPr>
          <w:rFonts w:ascii="Times New Roman" w:hAnsi="Times New Roman" w:cs="Times New Roman"/>
          <w:sz w:val="24"/>
          <w:szCs w:val="24"/>
        </w:rPr>
      </w:pPr>
      <w:r w:rsidRPr="00F5384F">
        <w:rPr>
          <w:rFonts w:ascii="Times New Roman" w:hAnsi="Times New Roman" w:cs="Times New Roman"/>
          <w:sz w:val="24"/>
          <w:szCs w:val="24"/>
        </w:rPr>
        <w:t>Расстояние до Каспийского моря составляет более 47 км.</w:t>
      </w:r>
    </w:p>
    <w:p w:rsidR="00F5384F" w:rsidRPr="002B073F" w:rsidRDefault="00F5384F" w:rsidP="00F5384F">
      <w:pPr>
        <w:pStyle w:val="a5"/>
        <w:spacing w:line="276" w:lineRule="auto"/>
        <w:ind w:firstLine="709"/>
        <w:jc w:val="both"/>
        <w:rPr>
          <w:rFonts w:ascii="Times New Roman" w:hAnsi="Times New Roman" w:cs="Times New Roman"/>
          <w:sz w:val="24"/>
          <w:szCs w:val="24"/>
        </w:rPr>
      </w:pPr>
      <w:r w:rsidRPr="002B073F">
        <w:rPr>
          <w:rFonts w:ascii="Times New Roman" w:hAnsi="Times New Roman" w:cs="Times New Roman"/>
          <w:sz w:val="24"/>
          <w:szCs w:val="24"/>
        </w:rPr>
        <w:t>Географические координаты: 46°18′16,28″</w:t>
      </w:r>
      <w:r>
        <w:rPr>
          <w:rFonts w:ascii="Times New Roman" w:hAnsi="Times New Roman" w:cs="Times New Roman"/>
          <w:sz w:val="24"/>
          <w:szCs w:val="24"/>
        </w:rPr>
        <w:t>С</w:t>
      </w:r>
      <w:r w:rsidRPr="002B073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B073F">
        <w:rPr>
          <w:rFonts w:ascii="Times New Roman" w:hAnsi="Times New Roman" w:cs="Times New Roman"/>
          <w:sz w:val="24"/>
          <w:szCs w:val="24"/>
        </w:rPr>
        <w:t>53°31′37,27″</w:t>
      </w:r>
      <w:r>
        <w:rPr>
          <w:rFonts w:ascii="Times New Roman" w:hAnsi="Times New Roman" w:cs="Times New Roman"/>
          <w:sz w:val="24"/>
          <w:szCs w:val="24"/>
        </w:rPr>
        <w:t>В</w:t>
      </w:r>
      <w:r w:rsidRPr="002B073F">
        <w:rPr>
          <w:rFonts w:ascii="Times New Roman" w:hAnsi="Times New Roman" w:cs="Times New Roman"/>
          <w:sz w:val="24"/>
          <w:szCs w:val="24"/>
        </w:rPr>
        <w:t>.</w:t>
      </w:r>
    </w:p>
    <w:p w:rsidR="000F644B" w:rsidRPr="00787502" w:rsidRDefault="000F644B" w:rsidP="00CC0762">
      <w:pPr>
        <w:pStyle w:val="a5"/>
        <w:spacing w:line="276" w:lineRule="auto"/>
        <w:ind w:firstLine="709"/>
        <w:jc w:val="both"/>
        <w:rPr>
          <w:rFonts w:ascii="Times New Roman" w:hAnsi="Times New Roman" w:cs="Times New Roman"/>
          <w:b/>
          <w:sz w:val="24"/>
          <w:szCs w:val="24"/>
        </w:rPr>
      </w:pPr>
    </w:p>
    <w:p w:rsidR="000F644B" w:rsidRPr="00787502" w:rsidRDefault="000F644B" w:rsidP="00787502">
      <w:pPr>
        <w:pStyle w:val="a5"/>
        <w:spacing w:line="276" w:lineRule="auto"/>
        <w:ind w:firstLine="709"/>
        <w:jc w:val="center"/>
        <w:rPr>
          <w:rFonts w:ascii="Times New Roman" w:hAnsi="Times New Roman" w:cs="Times New Roman"/>
          <w:b/>
          <w:sz w:val="24"/>
          <w:szCs w:val="24"/>
        </w:rPr>
      </w:pPr>
    </w:p>
    <w:p w:rsidR="000F644B" w:rsidRPr="00787502" w:rsidRDefault="000F644B" w:rsidP="00787502">
      <w:pPr>
        <w:pStyle w:val="a5"/>
        <w:spacing w:line="276" w:lineRule="auto"/>
        <w:ind w:firstLine="709"/>
        <w:jc w:val="center"/>
        <w:rPr>
          <w:rFonts w:ascii="Times New Roman" w:hAnsi="Times New Roman" w:cs="Times New Roman"/>
          <w:b/>
          <w:sz w:val="24"/>
          <w:szCs w:val="24"/>
        </w:rPr>
      </w:pPr>
    </w:p>
    <w:p w:rsidR="000F644B" w:rsidRPr="00787502" w:rsidRDefault="000F644B" w:rsidP="00787502">
      <w:pPr>
        <w:pStyle w:val="a5"/>
        <w:spacing w:line="276" w:lineRule="auto"/>
        <w:ind w:firstLine="709"/>
        <w:jc w:val="center"/>
        <w:rPr>
          <w:rFonts w:ascii="Times New Roman" w:hAnsi="Times New Roman" w:cs="Times New Roman"/>
          <w:b/>
          <w:sz w:val="24"/>
          <w:szCs w:val="24"/>
        </w:rPr>
      </w:pPr>
    </w:p>
    <w:p w:rsidR="000F644B" w:rsidRPr="00787502" w:rsidRDefault="000F644B" w:rsidP="00787502">
      <w:pPr>
        <w:pStyle w:val="a5"/>
        <w:spacing w:line="276" w:lineRule="auto"/>
        <w:ind w:firstLine="709"/>
        <w:jc w:val="center"/>
        <w:rPr>
          <w:rFonts w:ascii="Times New Roman" w:hAnsi="Times New Roman" w:cs="Times New Roman"/>
          <w:b/>
          <w:sz w:val="24"/>
          <w:szCs w:val="24"/>
        </w:rPr>
      </w:pPr>
    </w:p>
    <w:p w:rsidR="000F644B" w:rsidRPr="00787502" w:rsidRDefault="000F644B" w:rsidP="00787502">
      <w:pPr>
        <w:pStyle w:val="a5"/>
        <w:spacing w:line="276" w:lineRule="auto"/>
        <w:ind w:firstLine="709"/>
        <w:jc w:val="center"/>
        <w:rPr>
          <w:rFonts w:ascii="Times New Roman" w:hAnsi="Times New Roman" w:cs="Times New Roman"/>
          <w:b/>
          <w:sz w:val="24"/>
          <w:szCs w:val="24"/>
        </w:rPr>
      </w:pPr>
    </w:p>
    <w:p w:rsidR="00C559F8" w:rsidRPr="00787502" w:rsidRDefault="00C559F8" w:rsidP="00787502">
      <w:pPr>
        <w:pStyle w:val="a5"/>
        <w:spacing w:line="276" w:lineRule="auto"/>
        <w:ind w:firstLine="709"/>
        <w:jc w:val="center"/>
        <w:rPr>
          <w:rFonts w:ascii="Times New Roman" w:hAnsi="Times New Roman" w:cs="Times New Roman"/>
          <w:b/>
          <w:sz w:val="24"/>
          <w:szCs w:val="24"/>
        </w:rPr>
      </w:pPr>
    </w:p>
    <w:p w:rsidR="00C559F8" w:rsidRPr="00787502" w:rsidRDefault="00C559F8" w:rsidP="00787502">
      <w:pPr>
        <w:pStyle w:val="a5"/>
        <w:spacing w:line="276" w:lineRule="auto"/>
        <w:ind w:firstLine="709"/>
        <w:jc w:val="center"/>
        <w:rPr>
          <w:rFonts w:ascii="Times New Roman" w:hAnsi="Times New Roman" w:cs="Times New Roman"/>
          <w:b/>
          <w:sz w:val="24"/>
          <w:szCs w:val="24"/>
        </w:rPr>
      </w:pPr>
    </w:p>
    <w:p w:rsidR="00C559F8" w:rsidRPr="00787502" w:rsidRDefault="00C559F8" w:rsidP="00787502">
      <w:pPr>
        <w:pStyle w:val="a5"/>
        <w:spacing w:line="276" w:lineRule="auto"/>
        <w:ind w:firstLine="709"/>
        <w:jc w:val="center"/>
        <w:rPr>
          <w:rFonts w:ascii="Times New Roman" w:hAnsi="Times New Roman" w:cs="Times New Roman"/>
          <w:b/>
          <w:sz w:val="24"/>
          <w:szCs w:val="24"/>
        </w:rPr>
      </w:pPr>
    </w:p>
    <w:p w:rsidR="00C559F8" w:rsidRPr="00787502" w:rsidRDefault="00C559F8" w:rsidP="00787502">
      <w:pPr>
        <w:pStyle w:val="a5"/>
        <w:spacing w:line="276" w:lineRule="auto"/>
        <w:ind w:firstLine="709"/>
        <w:jc w:val="center"/>
        <w:rPr>
          <w:rFonts w:ascii="Times New Roman" w:hAnsi="Times New Roman" w:cs="Times New Roman"/>
          <w:b/>
          <w:sz w:val="24"/>
          <w:szCs w:val="24"/>
        </w:rPr>
      </w:pPr>
    </w:p>
    <w:p w:rsidR="00C559F8" w:rsidRPr="00787502" w:rsidRDefault="00C559F8" w:rsidP="00787502">
      <w:pPr>
        <w:pStyle w:val="a5"/>
        <w:spacing w:line="276" w:lineRule="auto"/>
        <w:ind w:firstLine="709"/>
        <w:jc w:val="center"/>
        <w:rPr>
          <w:rFonts w:ascii="Times New Roman" w:hAnsi="Times New Roman" w:cs="Times New Roman"/>
          <w:b/>
          <w:sz w:val="24"/>
          <w:szCs w:val="24"/>
        </w:rPr>
      </w:pPr>
    </w:p>
    <w:p w:rsidR="00C559F8" w:rsidRPr="00787502" w:rsidRDefault="00C559F8" w:rsidP="00787502">
      <w:pPr>
        <w:pStyle w:val="a5"/>
        <w:spacing w:line="276" w:lineRule="auto"/>
        <w:ind w:firstLine="709"/>
        <w:jc w:val="center"/>
        <w:rPr>
          <w:rFonts w:ascii="Times New Roman" w:hAnsi="Times New Roman" w:cs="Times New Roman"/>
          <w:b/>
          <w:sz w:val="24"/>
          <w:szCs w:val="24"/>
        </w:rPr>
      </w:pPr>
    </w:p>
    <w:p w:rsidR="00C559F8" w:rsidRPr="00787502" w:rsidRDefault="00C559F8" w:rsidP="00787502">
      <w:pPr>
        <w:pStyle w:val="a5"/>
        <w:spacing w:line="276" w:lineRule="auto"/>
        <w:ind w:firstLine="709"/>
        <w:jc w:val="center"/>
        <w:rPr>
          <w:rFonts w:ascii="Times New Roman" w:hAnsi="Times New Roman" w:cs="Times New Roman"/>
          <w:b/>
          <w:sz w:val="24"/>
          <w:szCs w:val="24"/>
        </w:rPr>
      </w:pPr>
    </w:p>
    <w:p w:rsidR="00C559F8" w:rsidRPr="00787502" w:rsidRDefault="00C559F8" w:rsidP="00787502">
      <w:pPr>
        <w:pStyle w:val="a5"/>
        <w:spacing w:line="276" w:lineRule="auto"/>
        <w:ind w:firstLine="709"/>
        <w:jc w:val="center"/>
        <w:rPr>
          <w:rFonts w:ascii="Times New Roman" w:hAnsi="Times New Roman" w:cs="Times New Roman"/>
          <w:b/>
          <w:sz w:val="24"/>
          <w:szCs w:val="24"/>
        </w:rPr>
      </w:pPr>
    </w:p>
    <w:p w:rsidR="00485C17" w:rsidRPr="00787502" w:rsidRDefault="00485C17" w:rsidP="00787502">
      <w:pPr>
        <w:pStyle w:val="a5"/>
        <w:spacing w:line="276" w:lineRule="auto"/>
        <w:ind w:firstLine="709"/>
        <w:rPr>
          <w:rFonts w:ascii="Times New Roman" w:hAnsi="Times New Roman" w:cs="Times New Roman"/>
          <w:b/>
          <w:sz w:val="24"/>
          <w:szCs w:val="24"/>
        </w:rPr>
      </w:pPr>
    </w:p>
    <w:p w:rsidR="003E6390" w:rsidRDefault="003E6390" w:rsidP="00D91B84">
      <w:pPr>
        <w:spacing w:after="0"/>
        <w:rPr>
          <w:rFonts w:ascii="Times New Roman" w:hAnsi="Times New Roman" w:cs="Times New Roman"/>
          <w:b/>
          <w:sz w:val="24"/>
          <w:szCs w:val="24"/>
        </w:rPr>
        <w:sectPr w:rsidR="003E6390" w:rsidSect="00003859">
          <w:headerReference w:type="default" r:id="rId10"/>
          <w:footerReference w:type="default" r:id="rId11"/>
          <w:pgSz w:w="11906" w:h="16838"/>
          <w:pgMar w:top="1134" w:right="850" w:bottom="1134" w:left="1701" w:header="397" w:footer="708" w:gutter="0"/>
          <w:cols w:space="708"/>
          <w:titlePg/>
          <w:docGrid w:linePitch="360"/>
        </w:sectPr>
      </w:pPr>
    </w:p>
    <w:p w:rsidR="00C559F8" w:rsidRPr="00787502" w:rsidRDefault="00B811BC" w:rsidP="00B811BC">
      <w:pPr>
        <w:spacing w:after="0"/>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59264" behindDoc="1" locked="0" layoutInCell="1" allowOverlap="1">
            <wp:simplePos x="0" y="0"/>
            <wp:positionH relativeFrom="column">
              <wp:posOffset>-396240</wp:posOffset>
            </wp:positionH>
            <wp:positionV relativeFrom="paragraph">
              <wp:posOffset>-263525</wp:posOffset>
            </wp:positionV>
            <wp:extent cx="10010775" cy="6684300"/>
            <wp:effectExtent l="19050" t="0" r="0" b="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a:srcRect/>
                    <a:stretch>
                      <a:fillRect/>
                    </a:stretch>
                  </pic:blipFill>
                  <pic:spPr bwMode="auto">
                    <a:xfrm>
                      <a:off x="0" y="0"/>
                      <a:ext cx="10014144" cy="6686550"/>
                    </a:xfrm>
                    <a:prstGeom prst="rect">
                      <a:avLst/>
                    </a:prstGeom>
                    <a:noFill/>
                    <a:ln w="9525">
                      <a:noFill/>
                      <a:miter lim="800000"/>
                      <a:headEnd/>
                      <a:tailEnd/>
                    </a:ln>
                  </pic:spPr>
                </pic:pic>
              </a:graphicData>
            </a:graphic>
          </wp:anchor>
        </w:drawing>
      </w:r>
    </w:p>
    <w:p w:rsidR="008B70A8" w:rsidRPr="00D91B84" w:rsidRDefault="008B70A8" w:rsidP="00A61712">
      <w:pPr>
        <w:pStyle w:val="a5"/>
        <w:spacing w:line="276" w:lineRule="auto"/>
        <w:rPr>
          <w:rFonts w:ascii="Times New Roman" w:hAnsi="Times New Roman" w:cs="Times New Roman"/>
          <w:sz w:val="24"/>
          <w:szCs w:val="24"/>
        </w:rPr>
        <w:sectPr w:rsidR="008B70A8" w:rsidRPr="00D91B84" w:rsidSect="003E6390">
          <w:pgSz w:w="16838" w:h="11906" w:orient="landscape"/>
          <w:pgMar w:top="850" w:right="1134" w:bottom="1701" w:left="1134" w:header="708" w:footer="708" w:gutter="0"/>
          <w:cols w:space="708"/>
          <w:docGrid w:linePitch="360"/>
        </w:sectPr>
      </w:pPr>
    </w:p>
    <w:p w:rsidR="00593D1A" w:rsidRDefault="00593D1A" w:rsidP="00607CFB">
      <w:pPr>
        <w:pStyle w:val="1"/>
      </w:pPr>
      <w:bookmarkStart w:id="1" w:name="_Toc149314427"/>
      <w:r w:rsidRPr="00607CFB">
        <w:lastRenderedPageBreak/>
        <w:t>2. Описание состояния окружающей среды на предполагаемой затрагиваемой территории на момент составления отчета (базовый сценарий).</w:t>
      </w:r>
      <w:bookmarkEnd w:id="1"/>
    </w:p>
    <w:p w:rsidR="008D31B5" w:rsidRDefault="008D31B5" w:rsidP="00F03784">
      <w:pPr>
        <w:pStyle w:val="2"/>
        <w:rPr>
          <w:szCs w:val="24"/>
        </w:rPr>
      </w:pPr>
      <w:r>
        <w:rPr>
          <w:szCs w:val="24"/>
        </w:rPr>
        <w:t xml:space="preserve">2.1 </w:t>
      </w:r>
      <w:r w:rsidRPr="008D31B5">
        <w:rPr>
          <w:szCs w:val="24"/>
        </w:rPr>
        <w:t>Характеристика современного состояния воздушной среды</w:t>
      </w:r>
    </w:p>
    <w:p w:rsidR="008D31B5" w:rsidRPr="008D31B5" w:rsidRDefault="008D31B5" w:rsidP="008D31B5">
      <w:pPr>
        <w:spacing w:after="0"/>
        <w:ind w:firstLine="709"/>
        <w:jc w:val="both"/>
        <w:rPr>
          <w:rFonts w:ascii="Times New Roman" w:hAnsi="Times New Roman" w:cs="Times New Roman"/>
          <w:sz w:val="24"/>
          <w:szCs w:val="24"/>
        </w:rPr>
      </w:pPr>
      <w:r w:rsidRPr="008D31B5">
        <w:rPr>
          <w:rFonts w:ascii="Times New Roman" w:hAnsi="Times New Roman" w:cs="Times New Roman"/>
          <w:sz w:val="24"/>
          <w:szCs w:val="24"/>
        </w:rPr>
        <w:t>Фоновая концентрация – это концентрация загрязняющего атмосферу вещества, создаваемая всеми источниками, исключая рассматриваемые.</w:t>
      </w:r>
    </w:p>
    <w:p w:rsidR="008D31B5" w:rsidRPr="008D31B5" w:rsidRDefault="008D31B5" w:rsidP="008D31B5">
      <w:pPr>
        <w:spacing w:after="0"/>
        <w:ind w:firstLine="709"/>
        <w:jc w:val="both"/>
        <w:rPr>
          <w:rFonts w:ascii="Times New Roman" w:hAnsi="Times New Roman" w:cs="Times New Roman"/>
          <w:sz w:val="24"/>
          <w:szCs w:val="24"/>
        </w:rPr>
      </w:pPr>
      <w:r w:rsidRPr="008D31B5">
        <w:rPr>
          <w:rFonts w:ascii="Times New Roman" w:hAnsi="Times New Roman" w:cs="Times New Roman"/>
          <w:sz w:val="24"/>
          <w:szCs w:val="24"/>
        </w:rPr>
        <w:t xml:space="preserve">Критерий качества атмосферного воздуха, используемый при установлении норматива предельно допустимого выброса в атмосферу, задает обязательное соотношение между приземными концентрациями загрязняющих веществ с учетом фона и предельно допустимыми концентрациями. </w:t>
      </w:r>
    </w:p>
    <w:p w:rsidR="008D31B5" w:rsidRPr="008D31B5" w:rsidRDefault="008D31B5" w:rsidP="008D31B5">
      <w:pPr>
        <w:spacing w:after="0"/>
        <w:ind w:firstLine="709"/>
        <w:jc w:val="both"/>
        <w:rPr>
          <w:rFonts w:ascii="Times New Roman" w:hAnsi="Times New Roman" w:cs="Times New Roman"/>
          <w:sz w:val="24"/>
          <w:szCs w:val="24"/>
        </w:rPr>
      </w:pPr>
      <w:r w:rsidRPr="008D31B5">
        <w:rPr>
          <w:rFonts w:ascii="Times New Roman" w:hAnsi="Times New Roman" w:cs="Times New Roman"/>
          <w:sz w:val="24"/>
          <w:szCs w:val="24"/>
        </w:rPr>
        <w:t>Исследования качества окружающей среды осуществляется с целью получения инструментов регулирования производственных процессов, потенциально оказывающих воздействие на окружающую среду, повышения уровня соответствия экологическим требованиям и соблюдения экологического законодательства Республики Казахстан.</w:t>
      </w:r>
    </w:p>
    <w:p w:rsidR="008D31B5" w:rsidRDefault="008D31B5" w:rsidP="008D31B5">
      <w:pPr>
        <w:spacing w:after="0"/>
        <w:ind w:firstLine="709"/>
        <w:jc w:val="both"/>
        <w:rPr>
          <w:rFonts w:ascii="Times New Roman" w:hAnsi="Times New Roman" w:cs="Times New Roman"/>
          <w:sz w:val="24"/>
          <w:szCs w:val="24"/>
        </w:rPr>
      </w:pPr>
      <w:r w:rsidRPr="008D31B5">
        <w:rPr>
          <w:rFonts w:ascii="Times New Roman" w:hAnsi="Times New Roman" w:cs="Times New Roman"/>
          <w:sz w:val="24"/>
          <w:szCs w:val="24"/>
        </w:rPr>
        <w:t xml:space="preserve">Воздействие производственных процессов на природную среду и здоровье человека необходимо сводить к минимуму, повышать эффективность использования природных ресурсов, получать информацию об экологической политике природопользователя и улучшать производственную и экологическую эффективность системы управления охраной окружающей среды. В таблице </w:t>
      </w:r>
      <w:r>
        <w:rPr>
          <w:rFonts w:ascii="Times New Roman" w:hAnsi="Times New Roman" w:cs="Times New Roman"/>
          <w:sz w:val="24"/>
          <w:szCs w:val="24"/>
        </w:rPr>
        <w:t>2</w:t>
      </w:r>
      <w:r w:rsidRPr="008D31B5">
        <w:rPr>
          <w:rFonts w:ascii="Times New Roman" w:hAnsi="Times New Roman" w:cs="Times New Roman"/>
          <w:sz w:val="24"/>
          <w:szCs w:val="24"/>
        </w:rPr>
        <w:t>.</w:t>
      </w:r>
      <w:r>
        <w:rPr>
          <w:rFonts w:ascii="Times New Roman" w:hAnsi="Times New Roman" w:cs="Times New Roman"/>
          <w:sz w:val="24"/>
          <w:szCs w:val="24"/>
        </w:rPr>
        <w:t>1</w:t>
      </w:r>
      <w:r w:rsidRPr="008D31B5">
        <w:rPr>
          <w:rFonts w:ascii="Times New Roman" w:hAnsi="Times New Roman" w:cs="Times New Roman"/>
          <w:sz w:val="24"/>
          <w:szCs w:val="24"/>
        </w:rPr>
        <w:t>. приведены данные РГП «Казгидромет» по городу Атырау за 2017-2021 годы.</w:t>
      </w:r>
    </w:p>
    <w:p w:rsidR="008D31B5" w:rsidRPr="008D31B5" w:rsidRDefault="008D31B5" w:rsidP="008D31B5">
      <w:pPr>
        <w:spacing w:after="0"/>
        <w:ind w:firstLine="709"/>
        <w:jc w:val="both"/>
        <w:rPr>
          <w:rFonts w:ascii="Times New Roman" w:hAnsi="Times New Roman" w:cs="Times New Roman"/>
          <w:sz w:val="24"/>
          <w:szCs w:val="24"/>
        </w:rPr>
      </w:pPr>
    </w:p>
    <w:p w:rsidR="008D31B5" w:rsidRDefault="008D31B5" w:rsidP="008D31B5">
      <w:pPr>
        <w:spacing w:after="0"/>
        <w:ind w:firstLine="709"/>
        <w:jc w:val="both"/>
        <w:rPr>
          <w:rFonts w:ascii="Times New Roman" w:hAnsi="Times New Roman" w:cs="Times New Roman"/>
          <w:sz w:val="24"/>
          <w:szCs w:val="24"/>
        </w:rPr>
      </w:pPr>
      <w:r w:rsidRPr="008D31B5">
        <w:rPr>
          <w:rFonts w:ascii="Times New Roman" w:hAnsi="Times New Roman" w:cs="Times New Roman"/>
          <w:sz w:val="24"/>
          <w:szCs w:val="24"/>
        </w:rPr>
        <w:t>Таблица</w:t>
      </w:r>
      <w:r>
        <w:rPr>
          <w:rFonts w:ascii="Times New Roman" w:hAnsi="Times New Roman" w:cs="Times New Roman"/>
          <w:sz w:val="24"/>
          <w:szCs w:val="24"/>
        </w:rPr>
        <w:t xml:space="preserve"> 2.1 -</w:t>
      </w:r>
      <w:r w:rsidRPr="008D31B5">
        <w:rPr>
          <w:rFonts w:ascii="Times New Roman" w:hAnsi="Times New Roman" w:cs="Times New Roman"/>
          <w:sz w:val="24"/>
          <w:szCs w:val="24"/>
        </w:rPr>
        <w:t xml:space="preserve"> Значения существующих фоновых концентраций</w:t>
      </w:r>
    </w:p>
    <w:tbl>
      <w:tblPr>
        <w:tblW w:w="5074" w:type="pct"/>
        <w:tblLayout w:type="fixed"/>
        <w:tblLook w:val="04A0" w:firstRow="1" w:lastRow="0" w:firstColumn="1" w:lastColumn="0" w:noHBand="0" w:noVBand="1"/>
      </w:tblPr>
      <w:tblGrid>
        <w:gridCol w:w="960"/>
        <w:gridCol w:w="1708"/>
        <w:gridCol w:w="1414"/>
        <w:gridCol w:w="1418"/>
        <w:gridCol w:w="1558"/>
        <w:gridCol w:w="1276"/>
        <w:gridCol w:w="1379"/>
      </w:tblGrid>
      <w:tr w:rsidR="008D31B5" w:rsidRPr="008D31B5" w:rsidTr="008D31B5">
        <w:trPr>
          <w:trHeight w:val="172"/>
        </w:trPr>
        <w:tc>
          <w:tcPr>
            <w:tcW w:w="494" w:type="pct"/>
            <w:vMerge w:val="restart"/>
            <w:tcBorders>
              <w:top w:val="single" w:sz="4" w:space="0" w:color="auto"/>
              <w:left w:val="single" w:sz="4" w:space="0" w:color="auto"/>
              <w:right w:val="single" w:sz="4" w:space="0" w:color="auto"/>
            </w:tcBorders>
            <w:shd w:val="clear" w:color="auto" w:fill="auto"/>
            <w:noWrap/>
            <w:vAlign w:val="center"/>
            <w:hideMark/>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Номер поста</w:t>
            </w:r>
          </w:p>
        </w:tc>
        <w:tc>
          <w:tcPr>
            <w:tcW w:w="879" w:type="pct"/>
            <w:vMerge w:val="restart"/>
            <w:tcBorders>
              <w:top w:val="single" w:sz="4" w:space="0" w:color="auto"/>
              <w:left w:val="nil"/>
              <w:right w:val="single" w:sz="4" w:space="0" w:color="auto"/>
            </w:tcBorders>
            <w:shd w:val="clear" w:color="auto" w:fill="auto"/>
            <w:noWrap/>
            <w:vAlign w:val="center"/>
            <w:hideMark/>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Примесь</w:t>
            </w:r>
          </w:p>
        </w:tc>
        <w:tc>
          <w:tcPr>
            <w:tcW w:w="3628" w:type="pct"/>
            <w:gridSpan w:val="5"/>
            <w:tcBorders>
              <w:top w:val="single" w:sz="4" w:space="0" w:color="auto"/>
              <w:left w:val="nil"/>
              <w:bottom w:val="single" w:sz="4" w:space="0" w:color="auto"/>
              <w:right w:val="single" w:sz="4" w:space="0" w:color="auto"/>
            </w:tcBorders>
            <w:shd w:val="clear" w:color="auto" w:fill="auto"/>
            <w:noWrap/>
            <w:vAlign w:val="center"/>
            <w:hideMark/>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Концентрация Сф - мг/м3</w:t>
            </w:r>
          </w:p>
        </w:tc>
      </w:tr>
      <w:tr w:rsidR="008D31B5" w:rsidRPr="008D31B5" w:rsidTr="008D31B5">
        <w:trPr>
          <w:trHeight w:val="347"/>
        </w:trPr>
        <w:tc>
          <w:tcPr>
            <w:tcW w:w="494" w:type="pct"/>
            <w:vMerge/>
            <w:tcBorders>
              <w:top w:val="single" w:sz="4" w:space="0" w:color="auto"/>
              <w:left w:val="single" w:sz="4" w:space="0" w:color="auto"/>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p>
        </w:tc>
        <w:tc>
          <w:tcPr>
            <w:tcW w:w="879" w:type="pct"/>
            <w:vMerge/>
            <w:tcBorders>
              <w:top w:val="single" w:sz="4" w:space="0" w:color="auto"/>
              <w:left w:val="nil"/>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p>
        </w:tc>
        <w:tc>
          <w:tcPr>
            <w:tcW w:w="728" w:type="pct"/>
            <w:vMerge w:val="restart"/>
            <w:tcBorders>
              <w:top w:val="single" w:sz="4" w:space="0" w:color="auto"/>
              <w:left w:val="nil"/>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Штиль 0-2</w:t>
            </w:r>
          </w:p>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м/сек</w:t>
            </w:r>
          </w:p>
        </w:tc>
        <w:tc>
          <w:tcPr>
            <w:tcW w:w="2900" w:type="pct"/>
            <w:gridSpan w:val="4"/>
            <w:tcBorders>
              <w:top w:val="single" w:sz="4" w:space="0" w:color="auto"/>
              <w:left w:val="nil"/>
              <w:bottom w:val="single" w:sz="4" w:space="0" w:color="auto"/>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Скорость ветра (3 - U*) м/сек</w:t>
            </w:r>
          </w:p>
        </w:tc>
      </w:tr>
      <w:tr w:rsidR="008D31B5" w:rsidRPr="008D31B5" w:rsidTr="008D31B5">
        <w:trPr>
          <w:trHeight w:val="397"/>
        </w:trPr>
        <w:tc>
          <w:tcPr>
            <w:tcW w:w="494" w:type="pct"/>
            <w:vMerge/>
            <w:tcBorders>
              <w:left w:val="single" w:sz="4" w:space="0" w:color="auto"/>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p>
        </w:tc>
        <w:tc>
          <w:tcPr>
            <w:tcW w:w="879" w:type="pct"/>
            <w:vMerge/>
            <w:tcBorders>
              <w:left w:val="nil"/>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p>
        </w:tc>
        <w:tc>
          <w:tcPr>
            <w:tcW w:w="728" w:type="pct"/>
            <w:vMerge/>
            <w:tcBorders>
              <w:left w:val="nil"/>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p>
        </w:tc>
        <w:tc>
          <w:tcPr>
            <w:tcW w:w="730" w:type="pct"/>
            <w:tcBorders>
              <w:top w:val="single" w:sz="4" w:space="0" w:color="auto"/>
              <w:left w:val="nil"/>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северный</w:t>
            </w:r>
          </w:p>
        </w:tc>
        <w:tc>
          <w:tcPr>
            <w:tcW w:w="802" w:type="pct"/>
            <w:tcBorders>
              <w:top w:val="single" w:sz="4" w:space="0" w:color="auto"/>
              <w:left w:val="nil"/>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восточный</w:t>
            </w:r>
          </w:p>
        </w:tc>
        <w:tc>
          <w:tcPr>
            <w:tcW w:w="657" w:type="pct"/>
            <w:tcBorders>
              <w:top w:val="single" w:sz="4" w:space="0" w:color="auto"/>
              <w:left w:val="nil"/>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южный</w:t>
            </w:r>
          </w:p>
        </w:tc>
        <w:tc>
          <w:tcPr>
            <w:tcW w:w="711" w:type="pct"/>
            <w:tcBorders>
              <w:top w:val="single" w:sz="4" w:space="0" w:color="auto"/>
              <w:left w:val="nil"/>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западный</w:t>
            </w:r>
          </w:p>
        </w:tc>
      </w:tr>
      <w:tr w:rsidR="008D31B5" w:rsidRPr="008D31B5" w:rsidTr="008D31B5">
        <w:trPr>
          <w:trHeight w:val="3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1</w:t>
            </w:r>
          </w:p>
        </w:tc>
        <w:tc>
          <w:tcPr>
            <w:tcW w:w="879" w:type="pct"/>
            <w:tcBorders>
              <w:top w:val="single" w:sz="4" w:space="0" w:color="auto"/>
              <w:left w:val="nil"/>
              <w:bottom w:val="single" w:sz="4" w:space="0" w:color="auto"/>
              <w:right w:val="single" w:sz="4" w:space="0" w:color="auto"/>
            </w:tcBorders>
            <w:shd w:val="clear" w:color="auto" w:fill="auto"/>
            <w:noWrap/>
            <w:vAlign w:val="bottom"/>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2</w:t>
            </w:r>
          </w:p>
        </w:tc>
        <w:tc>
          <w:tcPr>
            <w:tcW w:w="728" w:type="pct"/>
            <w:tcBorders>
              <w:top w:val="single" w:sz="4" w:space="0" w:color="auto"/>
              <w:left w:val="nil"/>
              <w:bottom w:val="single" w:sz="4" w:space="0" w:color="auto"/>
              <w:right w:val="single" w:sz="4" w:space="0" w:color="auto"/>
            </w:tcBorders>
            <w:shd w:val="clear" w:color="auto" w:fill="auto"/>
            <w:noWrap/>
            <w:vAlign w:val="bottom"/>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3</w:t>
            </w:r>
          </w:p>
        </w:tc>
        <w:tc>
          <w:tcPr>
            <w:tcW w:w="730" w:type="pct"/>
            <w:tcBorders>
              <w:top w:val="single" w:sz="4" w:space="0" w:color="auto"/>
              <w:left w:val="nil"/>
              <w:bottom w:val="single" w:sz="4" w:space="0" w:color="auto"/>
              <w:right w:val="single" w:sz="4" w:space="0" w:color="auto"/>
            </w:tcBorders>
            <w:shd w:val="clear" w:color="auto" w:fill="auto"/>
            <w:noWrap/>
            <w:vAlign w:val="bottom"/>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4</w:t>
            </w:r>
          </w:p>
        </w:tc>
        <w:tc>
          <w:tcPr>
            <w:tcW w:w="802" w:type="pct"/>
            <w:tcBorders>
              <w:top w:val="single" w:sz="4" w:space="0" w:color="auto"/>
              <w:left w:val="nil"/>
              <w:bottom w:val="single" w:sz="4" w:space="0" w:color="auto"/>
              <w:right w:val="single" w:sz="4" w:space="0" w:color="auto"/>
            </w:tcBorders>
            <w:shd w:val="clear" w:color="auto" w:fill="auto"/>
            <w:noWrap/>
            <w:vAlign w:val="bottom"/>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5</w:t>
            </w:r>
          </w:p>
        </w:tc>
        <w:tc>
          <w:tcPr>
            <w:tcW w:w="657" w:type="pct"/>
            <w:tcBorders>
              <w:top w:val="single" w:sz="4" w:space="0" w:color="auto"/>
              <w:left w:val="nil"/>
              <w:bottom w:val="single" w:sz="4" w:space="0" w:color="auto"/>
              <w:right w:val="single" w:sz="4" w:space="0" w:color="auto"/>
            </w:tcBorders>
            <w:shd w:val="clear" w:color="auto" w:fill="auto"/>
            <w:noWrap/>
            <w:vAlign w:val="bottom"/>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6</w:t>
            </w:r>
          </w:p>
        </w:tc>
        <w:tc>
          <w:tcPr>
            <w:tcW w:w="711" w:type="pct"/>
            <w:tcBorders>
              <w:top w:val="single" w:sz="4" w:space="0" w:color="auto"/>
              <w:left w:val="nil"/>
              <w:bottom w:val="single" w:sz="4" w:space="0" w:color="auto"/>
              <w:right w:val="single" w:sz="4" w:space="0" w:color="auto"/>
            </w:tcBorders>
            <w:shd w:val="clear" w:color="auto" w:fill="auto"/>
            <w:noWrap/>
            <w:vAlign w:val="bottom"/>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7</w:t>
            </w:r>
          </w:p>
        </w:tc>
      </w:tr>
      <w:tr w:rsidR="008D31B5" w:rsidRPr="008D31B5" w:rsidTr="008D31B5">
        <w:trPr>
          <w:trHeight w:val="300"/>
        </w:trPr>
        <w:tc>
          <w:tcPr>
            <w:tcW w:w="49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Атырау</w:t>
            </w:r>
          </w:p>
        </w:tc>
        <w:tc>
          <w:tcPr>
            <w:tcW w:w="879" w:type="pct"/>
            <w:tcBorders>
              <w:top w:val="single" w:sz="4" w:space="0" w:color="auto"/>
              <w:left w:val="nil"/>
              <w:bottom w:val="single" w:sz="4" w:space="0" w:color="auto"/>
              <w:right w:val="single" w:sz="4" w:space="0" w:color="auto"/>
            </w:tcBorders>
            <w:shd w:val="clear" w:color="auto" w:fill="auto"/>
            <w:noWrap/>
            <w:vAlign w:val="center"/>
            <w:hideMark/>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Азот диоксид</w:t>
            </w:r>
          </w:p>
        </w:tc>
        <w:tc>
          <w:tcPr>
            <w:tcW w:w="728" w:type="pct"/>
            <w:tcBorders>
              <w:top w:val="single" w:sz="4" w:space="0" w:color="auto"/>
              <w:left w:val="nil"/>
              <w:bottom w:val="single" w:sz="4" w:space="0" w:color="auto"/>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0,06</w:t>
            </w:r>
          </w:p>
        </w:tc>
        <w:tc>
          <w:tcPr>
            <w:tcW w:w="730" w:type="pct"/>
            <w:tcBorders>
              <w:top w:val="single" w:sz="4" w:space="0" w:color="auto"/>
              <w:left w:val="nil"/>
              <w:bottom w:val="single" w:sz="4" w:space="0" w:color="auto"/>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0,05</w:t>
            </w:r>
          </w:p>
        </w:tc>
        <w:tc>
          <w:tcPr>
            <w:tcW w:w="802" w:type="pct"/>
            <w:tcBorders>
              <w:top w:val="single" w:sz="4" w:space="0" w:color="auto"/>
              <w:left w:val="nil"/>
              <w:bottom w:val="single" w:sz="4" w:space="0" w:color="auto"/>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0,05</w:t>
            </w:r>
          </w:p>
        </w:tc>
        <w:tc>
          <w:tcPr>
            <w:tcW w:w="657" w:type="pct"/>
            <w:tcBorders>
              <w:top w:val="single" w:sz="4" w:space="0" w:color="auto"/>
              <w:left w:val="nil"/>
              <w:bottom w:val="single" w:sz="4" w:space="0" w:color="auto"/>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0,05</w:t>
            </w:r>
          </w:p>
        </w:tc>
        <w:tc>
          <w:tcPr>
            <w:tcW w:w="711" w:type="pct"/>
            <w:tcBorders>
              <w:top w:val="single" w:sz="4" w:space="0" w:color="auto"/>
              <w:left w:val="nil"/>
              <w:bottom w:val="single" w:sz="4" w:space="0" w:color="auto"/>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0,05</w:t>
            </w:r>
          </w:p>
        </w:tc>
      </w:tr>
      <w:tr w:rsidR="008D31B5" w:rsidRPr="008D31B5" w:rsidTr="008D31B5">
        <w:trPr>
          <w:trHeight w:val="300"/>
        </w:trPr>
        <w:tc>
          <w:tcPr>
            <w:tcW w:w="494"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p>
        </w:tc>
        <w:tc>
          <w:tcPr>
            <w:tcW w:w="879" w:type="pct"/>
            <w:tcBorders>
              <w:top w:val="single" w:sz="4" w:space="0" w:color="auto"/>
              <w:left w:val="nil"/>
              <w:bottom w:val="single" w:sz="4" w:space="0" w:color="auto"/>
              <w:right w:val="single" w:sz="4" w:space="0" w:color="auto"/>
            </w:tcBorders>
            <w:shd w:val="clear" w:color="auto" w:fill="auto"/>
            <w:noWrap/>
            <w:vAlign w:val="center"/>
            <w:hideMark/>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Взвеш. в-ва</w:t>
            </w:r>
          </w:p>
        </w:tc>
        <w:tc>
          <w:tcPr>
            <w:tcW w:w="728" w:type="pct"/>
            <w:tcBorders>
              <w:top w:val="single" w:sz="4" w:space="0" w:color="auto"/>
              <w:left w:val="nil"/>
              <w:bottom w:val="single" w:sz="4" w:space="0" w:color="auto"/>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0,12</w:t>
            </w:r>
          </w:p>
        </w:tc>
        <w:tc>
          <w:tcPr>
            <w:tcW w:w="730" w:type="pct"/>
            <w:tcBorders>
              <w:top w:val="single" w:sz="4" w:space="0" w:color="auto"/>
              <w:left w:val="nil"/>
              <w:bottom w:val="single" w:sz="4" w:space="0" w:color="auto"/>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0,47</w:t>
            </w:r>
          </w:p>
        </w:tc>
        <w:tc>
          <w:tcPr>
            <w:tcW w:w="802" w:type="pct"/>
            <w:tcBorders>
              <w:top w:val="single" w:sz="4" w:space="0" w:color="auto"/>
              <w:left w:val="nil"/>
              <w:bottom w:val="single" w:sz="4" w:space="0" w:color="auto"/>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0,51</w:t>
            </w:r>
          </w:p>
        </w:tc>
        <w:tc>
          <w:tcPr>
            <w:tcW w:w="657" w:type="pct"/>
            <w:tcBorders>
              <w:top w:val="single" w:sz="4" w:space="0" w:color="auto"/>
              <w:left w:val="nil"/>
              <w:bottom w:val="single" w:sz="4" w:space="0" w:color="auto"/>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0,48</w:t>
            </w:r>
          </w:p>
        </w:tc>
        <w:tc>
          <w:tcPr>
            <w:tcW w:w="711" w:type="pct"/>
            <w:tcBorders>
              <w:top w:val="single" w:sz="4" w:space="0" w:color="auto"/>
              <w:left w:val="nil"/>
              <w:bottom w:val="single" w:sz="4" w:space="0" w:color="auto"/>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0,46</w:t>
            </w:r>
          </w:p>
        </w:tc>
      </w:tr>
      <w:tr w:rsidR="008D31B5" w:rsidRPr="008D31B5" w:rsidTr="008D31B5">
        <w:trPr>
          <w:trHeight w:val="300"/>
        </w:trPr>
        <w:tc>
          <w:tcPr>
            <w:tcW w:w="494"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p>
        </w:tc>
        <w:tc>
          <w:tcPr>
            <w:tcW w:w="879" w:type="pct"/>
            <w:tcBorders>
              <w:top w:val="single" w:sz="4" w:space="0" w:color="auto"/>
              <w:left w:val="nil"/>
              <w:bottom w:val="single" w:sz="4" w:space="0" w:color="auto"/>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Диоксид серы</w:t>
            </w:r>
          </w:p>
        </w:tc>
        <w:tc>
          <w:tcPr>
            <w:tcW w:w="728" w:type="pct"/>
            <w:tcBorders>
              <w:top w:val="single" w:sz="4" w:space="0" w:color="auto"/>
              <w:left w:val="nil"/>
              <w:bottom w:val="single" w:sz="4" w:space="0" w:color="auto"/>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0,015</w:t>
            </w:r>
          </w:p>
        </w:tc>
        <w:tc>
          <w:tcPr>
            <w:tcW w:w="730" w:type="pct"/>
            <w:tcBorders>
              <w:top w:val="single" w:sz="4" w:space="0" w:color="auto"/>
              <w:left w:val="nil"/>
              <w:bottom w:val="single" w:sz="4" w:space="0" w:color="auto"/>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0,016</w:t>
            </w:r>
          </w:p>
        </w:tc>
        <w:tc>
          <w:tcPr>
            <w:tcW w:w="802" w:type="pct"/>
            <w:tcBorders>
              <w:top w:val="single" w:sz="4" w:space="0" w:color="auto"/>
              <w:left w:val="nil"/>
              <w:bottom w:val="single" w:sz="4" w:space="0" w:color="auto"/>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0,017</w:t>
            </w:r>
          </w:p>
        </w:tc>
        <w:tc>
          <w:tcPr>
            <w:tcW w:w="657" w:type="pct"/>
            <w:tcBorders>
              <w:top w:val="single" w:sz="4" w:space="0" w:color="auto"/>
              <w:left w:val="nil"/>
              <w:bottom w:val="single" w:sz="4" w:space="0" w:color="auto"/>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0,018</w:t>
            </w:r>
          </w:p>
        </w:tc>
        <w:tc>
          <w:tcPr>
            <w:tcW w:w="711" w:type="pct"/>
            <w:tcBorders>
              <w:top w:val="single" w:sz="4" w:space="0" w:color="auto"/>
              <w:left w:val="nil"/>
              <w:bottom w:val="single" w:sz="4" w:space="0" w:color="auto"/>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0,045</w:t>
            </w:r>
          </w:p>
        </w:tc>
      </w:tr>
      <w:tr w:rsidR="008D31B5" w:rsidRPr="008D31B5" w:rsidTr="008D31B5">
        <w:trPr>
          <w:trHeight w:val="300"/>
        </w:trPr>
        <w:tc>
          <w:tcPr>
            <w:tcW w:w="494"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p>
        </w:tc>
        <w:tc>
          <w:tcPr>
            <w:tcW w:w="879" w:type="pct"/>
            <w:tcBorders>
              <w:top w:val="single" w:sz="4" w:space="0" w:color="auto"/>
              <w:left w:val="nil"/>
              <w:bottom w:val="single" w:sz="4" w:space="0" w:color="auto"/>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Углерод оксид</w:t>
            </w:r>
          </w:p>
        </w:tc>
        <w:tc>
          <w:tcPr>
            <w:tcW w:w="728" w:type="pct"/>
            <w:tcBorders>
              <w:top w:val="single" w:sz="4" w:space="0" w:color="auto"/>
              <w:left w:val="nil"/>
              <w:bottom w:val="single" w:sz="4" w:space="0" w:color="auto"/>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1,667</w:t>
            </w:r>
          </w:p>
        </w:tc>
        <w:tc>
          <w:tcPr>
            <w:tcW w:w="730" w:type="pct"/>
            <w:tcBorders>
              <w:top w:val="single" w:sz="4" w:space="0" w:color="auto"/>
              <w:left w:val="nil"/>
              <w:bottom w:val="single" w:sz="4" w:space="0" w:color="auto"/>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1,313</w:t>
            </w:r>
          </w:p>
        </w:tc>
        <w:tc>
          <w:tcPr>
            <w:tcW w:w="802" w:type="pct"/>
            <w:tcBorders>
              <w:top w:val="single" w:sz="4" w:space="0" w:color="auto"/>
              <w:left w:val="nil"/>
              <w:bottom w:val="single" w:sz="4" w:space="0" w:color="auto"/>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1,557</w:t>
            </w:r>
          </w:p>
        </w:tc>
        <w:tc>
          <w:tcPr>
            <w:tcW w:w="657" w:type="pct"/>
            <w:tcBorders>
              <w:top w:val="single" w:sz="4" w:space="0" w:color="auto"/>
              <w:left w:val="nil"/>
              <w:bottom w:val="single" w:sz="4" w:space="0" w:color="auto"/>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1,431</w:t>
            </w:r>
          </w:p>
        </w:tc>
        <w:tc>
          <w:tcPr>
            <w:tcW w:w="711" w:type="pct"/>
            <w:tcBorders>
              <w:top w:val="single" w:sz="4" w:space="0" w:color="auto"/>
              <w:left w:val="nil"/>
              <w:bottom w:val="single" w:sz="4" w:space="0" w:color="auto"/>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1,453</w:t>
            </w:r>
          </w:p>
        </w:tc>
      </w:tr>
      <w:tr w:rsidR="008D31B5" w:rsidRPr="008D31B5" w:rsidTr="008D31B5">
        <w:trPr>
          <w:trHeight w:val="300"/>
        </w:trPr>
        <w:tc>
          <w:tcPr>
            <w:tcW w:w="494"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p>
        </w:tc>
        <w:tc>
          <w:tcPr>
            <w:tcW w:w="879" w:type="pct"/>
            <w:tcBorders>
              <w:top w:val="single" w:sz="4" w:space="0" w:color="auto"/>
              <w:left w:val="nil"/>
              <w:bottom w:val="single" w:sz="4" w:space="0" w:color="auto"/>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Азота оксид</w:t>
            </w:r>
          </w:p>
        </w:tc>
        <w:tc>
          <w:tcPr>
            <w:tcW w:w="728" w:type="pct"/>
            <w:tcBorders>
              <w:top w:val="single" w:sz="4" w:space="0" w:color="auto"/>
              <w:left w:val="nil"/>
              <w:bottom w:val="single" w:sz="4" w:space="0" w:color="auto"/>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0,012</w:t>
            </w:r>
          </w:p>
        </w:tc>
        <w:tc>
          <w:tcPr>
            <w:tcW w:w="730" w:type="pct"/>
            <w:tcBorders>
              <w:top w:val="single" w:sz="4" w:space="0" w:color="auto"/>
              <w:left w:val="nil"/>
              <w:bottom w:val="single" w:sz="4" w:space="0" w:color="auto"/>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0,014</w:t>
            </w:r>
          </w:p>
        </w:tc>
        <w:tc>
          <w:tcPr>
            <w:tcW w:w="802" w:type="pct"/>
            <w:tcBorders>
              <w:top w:val="single" w:sz="4" w:space="0" w:color="auto"/>
              <w:left w:val="nil"/>
              <w:bottom w:val="single" w:sz="4" w:space="0" w:color="auto"/>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0,014</w:t>
            </w:r>
          </w:p>
        </w:tc>
        <w:tc>
          <w:tcPr>
            <w:tcW w:w="657" w:type="pct"/>
            <w:tcBorders>
              <w:top w:val="single" w:sz="4" w:space="0" w:color="auto"/>
              <w:left w:val="nil"/>
              <w:bottom w:val="single" w:sz="4" w:space="0" w:color="auto"/>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0,014</w:t>
            </w:r>
          </w:p>
        </w:tc>
        <w:tc>
          <w:tcPr>
            <w:tcW w:w="711" w:type="pct"/>
            <w:tcBorders>
              <w:top w:val="single" w:sz="4" w:space="0" w:color="auto"/>
              <w:left w:val="nil"/>
              <w:bottom w:val="single" w:sz="4" w:space="0" w:color="auto"/>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0,019</w:t>
            </w:r>
          </w:p>
        </w:tc>
      </w:tr>
      <w:tr w:rsidR="008D31B5" w:rsidRPr="008D31B5" w:rsidTr="00003859">
        <w:trPr>
          <w:trHeight w:val="233"/>
        </w:trPr>
        <w:tc>
          <w:tcPr>
            <w:tcW w:w="494"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p>
        </w:tc>
        <w:tc>
          <w:tcPr>
            <w:tcW w:w="879" w:type="pct"/>
            <w:tcBorders>
              <w:top w:val="single" w:sz="4" w:space="0" w:color="auto"/>
              <w:left w:val="nil"/>
              <w:bottom w:val="single" w:sz="4" w:space="0" w:color="auto"/>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Сероводород</w:t>
            </w:r>
          </w:p>
        </w:tc>
        <w:tc>
          <w:tcPr>
            <w:tcW w:w="728" w:type="pct"/>
            <w:tcBorders>
              <w:top w:val="single" w:sz="4" w:space="0" w:color="auto"/>
              <w:left w:val="nil"/>
              <w:bottom w:val="single" w:sz="4" w:space="0" w:color="auto"/>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0,009</w:t>
            </w:r>
          </w:p>
        </w:tc>
        <w:tc>
          <w:tcPr>
            <w:tcW w:w="730" w:type="pct"/>
            <w:tcBorders>
              <w:top w:val="single" w:sz="4" w:space="0" w:color="auto"/>
              <w:left w:val="nil"/>
              <w:bottom w:val="single" w:sz="4" w:space="0" w:color="auto"/>
              <w:right w:val="single" w:sz="4" w:space="0" w:color="auto"/>
            </w:tcBorders>
            <w:shd w:val="clear" w:color="auto" w:fill="auto"/>
            <w:noWrap/>
            <w:vAlign w:val="center"/>
          </w:tcPr>
          <w:p w:rsidR="00003859"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0,008</w:t>
            </w:r>
          </w:p>
        </w:tc>
        <w:tc>
          <w:tcPr>
            <w:tcW w:w="802" w:type="pct"/>
            <w:tcBorders>
              <w:top w:val="single" w:sz="4" w:space="0" w:color="auto"/>
              <w:left w:val="nil"/>
              <w:bottom w:val="single" w:sz="4" w:space="0" w:color="auto"/>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0,009</w:t>
            </w:r>
          </w:p>
        </w:tc>
        <w:tc>
          <w:tcPr>
            <w:tcW w:w="657" w:type="pct"/>
            <w:tcBorders>
              <w:top w:val="single" w:sz="4" w:space="0" w:color="auto"/>
              <w:left w:val="nil"/>
              <w:bottom w:val="single" w:sz="4" w:space="0" w:color="auto"/>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0,008</w:t>
            </w:r>
          </w:p>
        </w:tc>
        <w:tc>
          <w:tcPr>
            <w:tcW w:w="711" w:type="pct"/>
            <w:tcBorders>
              <w:top w:val="single" w:sz="4" w:space="0" w:color="auto"/>
              <w:left w:val="nil"/>
              <w:bottom w:val="single" w:sz="4" w:space="0" w:color="auto"/>
              <w:right w:val="single" w:sz="4" w:space="0" w:color="auto"/>
            </w:tcBorders>
            <w:shd w:val="clear" w:color="auto" w:fill="auto"/>
            <w:noWrap/>
            <w:vAlign w:val="center"/>
          </w:tcPr>
          <w:p w:rsidR="008D31B5" w:rsidRPr="008D31B5" w:rsidRDefault="008D31B5" w:rsidP="008D31B5">
            <w:pPr>
              <w:spacing w:after="160" w:line="259" w:lineRule="auto"/>
              <w:jc w:val="both"/>
              <w:rPr>
                <w:rFonts w:ascii="Times New Roman" w:eastAsia="Calibri" w:hAnsi="Times New Roman" w:cs="Times New Roman"/>
                <w:sz w:val="24"/>
                <w:szCs w:val="24"/>
                <w:lang w:eastAsia="en-US"/>
              </w:rPr>
            </w:pPr>
            <w:r w:rsidRPr="008D31B5">
              <w:rPr>
                <w:rFonts w:ascii="Times New Roman" w:eastAsia="Calibri" w:hAnsi="Times New Roman" w:cs="Times New Roman"/>
                <w:sz w:val="24"/>
                <w:szCs w:val="24"/>
                <w:lang w:eastAsia="en-US"/>
              </w:rPr>
              <w:t>0,007</w:t>
            </w:r>
          </w:p>
        </w:tc>
      </w:tr>
    </w:tbl>
    <w:p w:rsidR="008D31B5" w:rsidRPr="008D31B5" w:rsidRDefault="008D31B5" w:rsidP="008D31B5">
      <w:pPr>
        <w:pStyle w:val="2"/>
        <w:ind w:firstLine="708"/>
        <w:rPr>
          <w:rFonts w:eastAsiaTheme="minorEastAsia" w:cs="Times New Roman"/>
          <w:b w:val="0"/>
          <w:bCs w:val="0"/>
          <w:color w:val="auto"/>
          <w:szCs w:val="24"/>
        </w:rPr>
      </w:pPr>
      <w:r>
        <w:rPr>
          <w:rFonts w:eastAsiaTheme="minorEastAsia" w:cs="Times New Roman"/>
          <w:b w:val="0"/>
          <w:bCs w:val="0"/>
          <w:color w:val="auto"/>
          <w:szCs w:val="24"/>
        </w:rPr>
        <w:lastRenderedPageBreak/>
        <w:t>Д</w:t>
      </w:r>
      <w:r w:rsidRPr="008D31B5">
        <w:rPr>
          <w:rFonts w:eastAsiaTheme="minorEastAsia" w:cs="Times New Roman"/>
          <w:b w:val="0"/>
          <w:bCs w:val="0"/>
          <w:color w:val="auto"/>
          <w:szCs w:val="24"/>
        </w:rPr>
        <w:t>ля характеристики современного состояния атмосферного воздуха на объекте – Поля испарения «Новый Тенгиз» были использованы данные инструментальных исследований загрязнения атмосферного воздуха за 2 квартал 2022 года, проведенных специалистами ТОО «ЭкоНорматив», привлеченными на договорной основе.</w:t>
      </w:r>
    </w:p>
    <w:p w:rsidR="008D31B5" w:rsidRPr="008D31B5" w:rsidRDefault="008D31B5" w:rsidP="008D31B5">
      <w:pPr>
        <w:pStyle w:val="2"/>
        <w:rPr>
          <w:rFonts w:eastAsiaTheme="minorEastAsia" w:cs="Times New Roman"/>
          <w:b w:val="0"/>
          <w:bCs w:val="0"/>
          <w:color w:val="auto"/>
          <w:szCs w:val="24"/>
        </w:rPr>
      </w:pPr>
      <w:r w:rsidRPr="008D31B5">
        <w:rPr>
          <w:rFonts w:eastAsiaTheme="minorEastAsia" w:cs="Times New Roman"/>
          <w:b w:val="0"/>
          <w:bCs w:val="0"/>
          <w:color w:val="auto"/>
          <w:szCs w:val="24"/>
        </w:rPr>
        <w:t>Во 2 квартале 2022 года производственный экологический мониторинг выполнялся в соответствии с программой производственного экологического контроля, утвержденной руководством компании.</w:t>
      </w:r>
    </w:p>
    <w:p w:rsidR="008D31B5" w:rsidRPr="008D31B5" w:rsidRDefault="008D31B5" w:rsidP="008D31B5">
      <w:pPr>
        <w:pStyle w:val="2"/>
        <w:rPr>
          <w:rFonts w:eastAsiaTheme="minorEastAsia" w:cs="Times New Roman"/>
          <w:b w:val="0"/>
          <w:bCs w:val="0"/>
          <w:color w:val="auto"/>
          <w:szCs w:val="24"/>
        </w:rPr>
      </w:pPr>
      <w:r w:rsidRPr="008D31B5">
        <w:rPr>
          <w:rFonts w:eastAsiaTheme="minorEastAsia" w:cs="Times New Roman"/>
          <w:b w:val="0"/>
          <w:bCs w:val="0"/>
          <w:color w:val="auto"/>
          <w:szCs w:val="24"/>
        </w:rPr>
        <w:t>На объекте проводились наблюдения на границе санитарно-защитных зон (СЗЗ). Отбор проводился по 4 точкам. Всего было отобрано 4 пробы атмосферного воздуха на границе СЗЗ за 2 квартал 2022г.</w:t>
      </w:r>
    </w:p>
    <w:p w:rsidR="008D31B5" w:rsidRPr="008D31B5" w:rsidRDefault="008D31B5" w:rsidP="008D31B5">
      <w:pPr>
        <w:pStyle w:val="2"/>
        <w:rPr>
          <w:rFonts w:eastAsiaTheme="minorEastAsia" w:cs="Times New Roman"/>
          <w:b w:val="0"/>
          <w:bCs w:val="0"/>
          <w:color w:val="auto"/>
          <w:szCs w:val="24"/>
        </w:rPr>
      </w:pPr>
      <w:r w:rsidRPr="008D31B5">
        <w:rPr>
          <w:rFonts w:eastAsiaTheme="minorEastAsia" w:cs="Times New Roman"/>
          <w:b w:val="0"/>
          <w:bCs w:val="0"/>
          <w:color w:val="auto"/>
          <w:szCs w:val="24"/>
        </w:rPr>
        <w:t>Отбор проб атмосферного воздуха осуществлялся на следующие ингредиенты: азота оксид, азота диоксид, сероводород, серы диоксид, пыль, оксид углерода, углеводороды.</w:t>
      </w:r>
    </w:p>
    <w:p w:rsidR="008D31B5" w:rsidRDefault="008D31B5" w:rsidP="008D31B5">
      <w:pPr>
        <w:pStyle w:val="2"/>
        <w:rPr>
          <w:rFonts w:eastAsiaTheme="minorEastAsia" w:cs="Times New Roman"/>
          <w:b w:val="0"/>
          <w:bCs w:val="0"/>
          <w:color w:val="auto"/>
          <w:szCs w:val="24"/>
        </w:rPr>
      </w:pPr>
      <w:r w:rsidRPr="008D31B5">
        <w:rPr>
          <w:rFonts w:eastAsiaTheme="minorEastAsia" w:cs="Times New Roman"/>
          <w:b w:val="0"/>
          <w:bCs w:val="0"/>
          <w:color w:val="auto"/>
          <w:szCs w:val="24"/>
        </w:rPr>
        <w:t>Результаты мониторинга воздействия на границе СЗЗ представлены в таблице 2.</w:t>
      </w:r>
      <w:r>
        <w:rPr>
          <w:rFonts w:eastAsiaTheme="minorEastAsia" w:cs="Times New Roman"/>
          <w:b w:val="0"/>
          <w:bCs w:val="0"/>
          <w:color w:val="auto"/>
          <w:szCs w:val="24"/>
        </w:rPr>
        <w:t>2</w:t>
      </w:r>
      <w:r w:rsidRPr="008D31B5">
        <w:rPr>
          <w:rFonts w:eastAsiaTheme="minorEastAsia" w:cs="Times New Roman"/>
          <w:b w:val="0"/>
          <w:bCs w:val="0"/>
          <w:color w:val="auto"/>
          <w:szCs w:val="24"/>
        </w:rPr>
        <w:t>.</w:t>
      </w:r>
    </w:p>
    <w:p w:rsidR="008D31B5" w:rsidRDefault="008D31B5" w:rsidP="008D31B5">
      <w:pPr>
        <w:pStyle w:val="2"/>
        <w:rPr>
          <w:rFonts w:eastAsiaTheme="minorEastAsia" w:cs="Times New Roman"/>
          <w:b w:val="0"/>
          <w:bCs w:val="0"/>
          <w:color w:val="auto"/>
          <w:szCs w:val="24"/>
        </w:rPr>
      </w:pPr>
    </w:p>
    <w:p w:rsidR="008D31B5" w:rsidRDefault="008D31B5" w:rsidP="00017809">
      <w:pPr>
        <w:pStyle w:val="af"/>
        <w:rPr>
          <w:rFonts w:eastAsiaTheme="minorEastAsia"/>
          <w:b/>
        </w:rPr>
      </w:pPr>
      <w:r w:rsidRPr="008D31B5">
        <w:rPr>
          <w:rFonts w:eastAsiaTheme="minorEastAsia"/>
        </w:rPr>
        <w:t>Таблица</w:t>
      </w:r>
      <w:r>
        <w:rPr>
          <w:rFonts w:eastAsiaTheme="minorEastAsia"/>
        </w:rPr>
        <w:t xml:space="preserve"> 2.2 - </w:t>
      </w:r>
      <w:r w:rsidRPr="008D31B5">
        <w:rPr>
          <w:rFonts w:eastAsiaTheme="minorEastAsia"/>
        </w:rPr>
        <w:t>Результаты мониторинга воздействия на границе СЗЗ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90"/>
        <w:gridCol w:w="1649"/>
        <w:gridCol w:w="1581"/>
        <w:gridCol w:w="1639"/>
        <w:gridCol w:w="1656"/>
        <w:gridCol w:w="1656"/>
      </w:tblGrid>
      <w:tr w:rsidR="008D31B5" w:rsidRPr="00267929" w:rsidTr="00646918">
        <w:trPr>
          <w:trHeight w:val="284"/>
          <w:jc w:val="center"/>
        </w:trPr>
        <w:tc>
          <w:tcPr>
            <w:tcW w:w="932"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 xml:space="preserve">Точки </w:t>
            </w:r>
            <w:r>
              <w:rPr>
                <w:rFonts w:ascii="Times New Roman" w:hAnsi="Times New Roman" w:cs="Times New Roman"/>
                <w:sz w:val="24"/>
                <w:szCs w:val="24"/>
              </w:rPr>
              <w:t>отбора проб, координаты (долгот</w:t>
            </w:r>
            <w:r w:rsidRPr="00267929">
              <w:rPr>
                <w:rFonts w:ascii="Times New Roman" w:hAnsi="Times New Roman" w:cs="Times New Roman"/>
                <w:sz w:val="24"/>
                <w:szCs w:val="24"/>
              </w:rPr>
              <w:t>а и широта)</w:t>
            </w:r>
          </w:p>
          <w:p w:rsidR="008D31B5" w:rsidRPr="00267929" w:rsidRDefault="008D31B5" w:rsidP="00646918">
            <w:pPr>
              <w:jc w:val="both"/>
              <w:rPr>
                <w:rFonts w:ascii="Times New Roman" w:hAnsi="Times New Roman" w:cs="Times New Roman"/>
                <w:sz w:val="24"/>
                <w:szCs w:val="24"/>
              </w:rPr>
            </w:pPr>
          </w:p>
        </w:tc>
        <w:tc>
          <w:tcPr>
            <w:tcW w:w="825"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Наименование загрязняющих веществ</w:t>
            </w:r>
          </w:p>
          <w:p w:rsidR="008D31B5" w:rsidRPr="00267929" w:rsidRDefault="008D31B5" w:rsidP="00646918">
            <w:pPr>
              <w:jc w:val="both"/>
              <w:rPr>
                <w:rFonts w:ascii="Times New Roman" w:hAnsi="Times New Roman" w:cs="Times New Roman"/>
                <w:sz w:val="24"/>
                <w:szCs w:val="24"/>
              </w:rPr>
            </w:pPr>
          </w:p>
        </w:tc>
        <w:tc>
          <w:tcPr>
            <w:tcW w:w="788"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Предельно допустимая концентрация (максимально разовая, мг/м3)</w:t>
            </w:r>
          </w:p>
          <w:p w:rsidR="008D31B5" w:rsidRPr="00267929" w:rsidRDefault="008D31B5" w:rsidP="00646918">
            <w:pPr>
              <w:jc w:val="both"/>
              <w:rPr>
                <w:rFonts w:ascii="Times New Roman" w:hAnsi="Times New Roman" w:cs="Times New Roman"/>
                <w:sz w:val="24"/>
                <w:szCs w:val="24"/>
              </w:rPr>
            </w:pPr>
          </w:p>
        </w:tc>
        <w:tc>
          <w:tcPr>
            <w:tcW w:w="81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Фактическая концентрация, мг/м3</w:t>
            </w:r>
          </w:p>
          <w:p w:rsidR="008D31B5" w:rsidRPr="00267929" w:rsidRDefault="008D31B5" w:rsidP="00646918">
            <w:pPr>
              <w:jc w:val="both"/>
              <w:rPr>
                <w:rFonts w:ascii="Times New Roman" w:hAnsi="Times New Roman" w:cs="Times New Roman"/>
                <w:sz w:val="24"/>
                <w:szCs w:val="24"/>
              </w:rPr>
            </w:pPr>
          </w:p>
        </w:tc>
        <w:tc>
          <w:tcPr>
            <w:tcW w:w="817"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Наличие превышения предельно допустимых концентрации, кратность</w:t>
            </w:r>
          </w:p>
          <w:p w:rsidR="008D31B5" w:rsidRPr="00267929" w:rsidRDefault="008D31B5" w:rsidP="00646918">
            <w:pPr>
              <w:jc w:val="both"/>
              <w:rPr>
                <w:rFonts w:ascii="Times New Roman" w:hAnsi="Times New Roman" w:cs="Times New Roman"/>
                <w:sz w:val="24"/>
                <w:szCs w:val="24"/>
              </w:rPr>
            </w:pPr>
          </w:p>
        </w:tc>
        <w:tc>
          <w:tcPr>
            <w:tcW w:w="82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Мероприятия по устранению нарушений и  улучшению экологической обстановки (с указанием сроков)</w:t>
            </w:r>
          </w:p>
          <w:p w:rsidR="008D31B5" w:rsidRPr="00267929" w:rsidRDefault="008D31B5" w:rsidP="00646918">
            <w:pPr>
              <w:jc w:val="both"/>
              <w:rPr>
                <w:rFonts w:ascii="Times New Roman" w:hAnsi="Times New Roman" w:cs="Times New Roman"/>
                <w:sz w:val="24"/>
                <w:szCs w:val="24"/>
              </w:rPr>
            </w:pPr>
          </w:p>
        </w:tc>
      </w:tr>
      <w:tr w:rsidR="008D31B5" w:rsidRPr="00267929" w:rsidTr="00646918">
        <w:trPr>
          <w:trHeight w:val="284"/>
          <w:jc w:val="center"/>
        </w:trPr>
        <w:tc>
          <w:tcPr>
            <w:tcW w:w="932" w:type="pct"/>
            <w:vMerge w:val="restar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граница СЗЗ</w:t>
            </w:r>
          </w:p>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с-западная часть</w:t>
            </w:r>
          </w:p>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53°31'18.1"</w:t>
            </w:r>
          </w:p>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46°18'16.4"</w:t>
            </w:r>
          </w:p>
        </w:tc>
        <w:tc>
          <w:tcPr>
            <w:tcW w:w="825"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Диоксид азота</w:t>
            </w:r>
          </w:p>
        </w:tc>
        <w:tc>
          <w:tcPr>
            <w:tcW w:w="788"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0,2</w:t>
            </w:r>
          </w:p>
        </w:tc>
        <w:tc>
          <w:tcPr>
            <w:tcW w:w="81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0,0087</w:t>
            </w:r>
          </w:p>
        </w:tc>
        <w:tc>
          <w:tcPr>
            <w:tcW w:w="817"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отсутствуют</w:t>
            </w:r>
          </w:p>
        </w:tc>
        <w:tc>
          <w:tcPr>
            <w:tcW w:w="82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не требуются</w:t>
            </w:r>
          </w:p>
        </w:tc>
      </w:tr>
      <w:tr w:rsidR="008D31B5" w:rsidRPr="00267929" w:rsidTr="00646918">
        <w:trPr>
          <w:trHeight w:val="284"/>
          <w:jc w:val="center"/>
        </w:trPr>
        <w:tc>
          <w:tcPr>
            <w:tcW w:w="932" w:type="pct"/>
            <w:vMerge/>
            <w:vAlign w:val="center"/>
          </w:tcPr>
          <w:p w:rsidR="008D31B5" w:rsidRPr="00267929" w:rsidRDefault="008D31B5" w:rsidP="00646918">
            <w:pPr>
              <w:jc w:val="both"/>
              <w:rPr>
                <w:rFonts w:ascii="Times New Roman" w:hAnsi="Times New Roman" w:cs="Times New Roman"/>
                <w:sz w:val="24"/>
                <w:szCs w:val="24"/>
              </w:rPr>
            </w:pPr>
          </w:p>
        </w:tc>
        <w:tc>
          <w:tcPr>
            <w:tcW w:w="825"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Оксид азота</w:t>
            </w:r>
          </w:p>
        </w:tc>
        <w:tc>
          <w:tcPr>
            <w:tcW w:w="788"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0,4</w:t>
            </w:r>
          </w:p>
        </w:tc>
        <w:tc>
          <w:tcPr>
            <w:tcW w:w="81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0,0093</w:t>
            </w:r>
          </w:p>
        </w:tc>
        <w:tc>
          <w:tcPr>
            <w:tcW w:w="817"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отсутствуют</w:t>
            </w:r>
          </w:p>
        </w:tc>
        <w:tc>
          <w:tcPr>
            <w:tcW w:w="82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не требуются</w:t>
            </w:r>
          </w:p>
        </w:tc>
      </w:tr>
      <w:tr w:rsidR="008D31B5" w:rsidRPr="00267929" w:rsidTr="00646918">
        <w:trPr>
          <w:trHeight w:val="284"/>
          <w:jc w:val="center"/>
        </w:trPr>
        <w:tc>
          <w:tcPr>
            <w:tcW w:w="932" w:type="pct"/>
            <w:vMerge/>
            <w:vAlign w:val="center"/>
          </w:tcPr>
          <w:p w:rsidR="008D31B5" w:rsidRPr="00267929" w:rsidRDefault="008D31B5" w:rsidP="00646918">
            <w:pPr>
              <w:jc w:val="both"/>
              <w:rPr>
                <w:rFonts w:ascii="Times New Roman" w:hAnsi="Times New Roman" w:cs="Times New Roman"/>
                <w:sz w:val="24"/>
                <w:szCs w:val="24"/>
              </w:rPr>
            </w:pPr>
          </w:p>
        </w:tc>
        <w:tc>
          <w:tcPr>
            <w:tcW w:w="825"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Диоксид серы</w:t>
            </w:r>
          </w:p>
        </w:tc>
        <w:tc>
          <w:tcPr>
            <w:tcW w:w="788"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0,5</w:t>
            </w:r>
          </w:p>
        </w:tc>
        <w:tc>
          <w:tcPr>
            <w:tcW w:w="81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0,0115</w:t>
            </w:r>
          </w:p>
        </w:tc>
        <w:tc>
          <w:tcPr>
            <w:tcW w:w="817"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отсутствуют</w:t>
            </w:r>
          </w:p>
        </w:tc>
        <w:tc>
          <w:tcPr>
            <w:tcW w:w="82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не требуются</w:t>
            </w:r>
          </w:p>
        </w:tc>
      </w:tr>
      <w:tr w:rsidR="008D31B5" w:rsidRPr="00267929" w:rsidTr="00646918">
        <w:trPr>
          <w:trHeight w:val="284"/>
          <w:jc w:val="center"/>
        </w:trPr>
        <w:tc>
          <w:tcPr>
            <w:tcW w:w="932" w:type="pct"/>
            <w:vMerge/>
            <w:vAlign w:val="center"/>
          </w:tcPr>
          <w:p w:rsidR="008D31B5" w:rsidRPr="00267929" w:rsidRDefault="008D31B5" w:rsidP="00646918">
            <w:pPr>
              <w:jc w:val="both"/>
              <w:rPr>
                <w:rFonts w:ascii="Times New Roman" w:hAnsi="Times New Roman" w:cs="Times New Roman"/>
                <w:sz w:val="24"/>
                <w:szCs w:val="24"/>
              </w:rPr>
            </w:pPr>
          </w:p>
        </w:tc>
        <w:tc>
          <w:tcPr>
            <w:tcW w:w="825"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Сероводород</w:t>
            </w:r>
          </w:p>
        </w:tc>
        <w:tc>
          <w:tcPr>
            <w:tcW w:w="788"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0,008</w:t>
            </w:r>
          </w:p>
        </w:tc>
        <w:tc>
          <w:tcPr>
            <w:tcW w:w="81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0,0011</w:t>
            </w:r>
          </w:p>
        </w:tc>
        <w:tc>
          <w:tcPr>
            <w:tcW w:w="817"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отсутствуют</w:t>
            </w:r>
          </w:p>
        </w:tc>
        <w:tc>
          <w:tcPr>
            <w:tcW w:w="82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не требуются</w:t>
            </w:r>
          </w:p>
        </w:tc>
      </w:tr>
      <w:tr w:rsidR="008D31B5" w:rsidRPr="00267929" w:rsidTr="00646918">
        <w:trPr>
          <w:trHeight w:val="284"/>
          <w:jc w:val="center"/>
        </w:trPr>
        <w:tc>
          <w:tcPr>
            <w:tcW w:w="932" w:type="pct"/>
            <w:vMerge/>
            <w:vAlign w:val="center"/>
          </w:tcPr>
          <w:p w:rsidR="008D31B5" w:rsidRPr="00267929" w:rsidRDefault="008D31B5" w:rsidP="00646918">
            <w:pPr>
              <w:jc w:val="both"/>
              <w:rPr>
                <w:rFonts w:ascii="Times New Roman" w:hAnsi="Times New Roman" w:cs="Times New Roman"/>
                <w:sz w:val="24"/>
                <w:szCs w:val="24"/>
              </w:rPr>
            </w:pPr>
          </w:p>
        </w:tc>
        <w:tc>
          <w:tcPr>
            <w:tcW w:w="825"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Оксид углерода</w:t>
            </w:r>
          </w:p>
        </w:tc>
        <w:tc>
          <w:tcPr>
            <w:tcW w:w="788"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5,0</w:t>
            </w:r>
          </w:p>
        </w:tc>
        <w:tc>
          <w:tcPr>
            <w:tcW w:w="81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0,836</w:t>
            </w:r>
          </w:p>
        </w:tc>
        <w:tc>
          <w:tcPr>
            <w:tcW w:w="817"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отсутствуют</w:t>
            </w:r>
          </w:p>
        </w:tc>
        <w:tc>
          <w:tcPr>
            <w:tcW w:w="82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не требуются</w:t>
            </w:r>
          </w:p>
        </w:tc>
      </w:tr>
      <w:tr w:rsidR="008D31B5" w:rsidRPr="00267929" w:rsidTr="00646918">
        <w:trPr>
          <w:trHeight w:val="284"/>
          <w:jc w:val="center"/>
        </w:trPr>
        <w:tc>
          <w:tcPr>
            <w:tcW w:w="932" w:type="pct"/>
            <w:vMerge/>
            <w:vAlign w:val="center"/>
          </w:tcPr>
          <w:p w:rsidR="008D31B5" w:rsidRPr="00267929" w:rsidRDefault="008D31B5" w:rsidP="00646918">
            <w:pPr>
              <w:jc w:val="both"/>
              <w:rPr>
                <w:rFonts w:ascii="Times New Roman" w:hAnsi="Times New Roman" w:cs="Times New Roman"/>
                <w:sz w:val="24"/>
                <w:szCs w:val="24"/>
              </w:rPr>
            </w:pPr>
          </w:p>
        </w:tc>
        <w:tc>
          <w:tcPr>
            <w:tcW w:w="825"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Углеводороды</w:t>
            </w:r>
          </w:p>
        </w:tc>
        <w:tc>
          <w:tcPr>
            <w:tcW w:w="788"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50,0</w:t>
            </w:r>
          </w:p>
        </w:tc>
        <w:tc>
          <w:tcPr>
            <w:tcW w:w="81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6,55</w:t>
            </w:r>
          </w:p>
        </w:tc>
        <w:tc>
          <w:tcPr>
            <w:tcW w:w="817"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отсутствуют</w:t>
            </w:r>
          </w:p>
        </w:tc>
        <w:tc>
          <w:tcPr>
            <w:tcW w:w="82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не требуются</w:t>
            </w:r>
          </w:p>
        </w:tc>
      </w:tr>
      <w:tr w:rsidR="008D31B5" w:rsidRPr="00267929" w:rsidTr="00646918">
        <w:trPr>
          <w:trHeight w:val="284"/>
          <w:jc w:val="center"/>
        </w:trPr>
        <w:tc>
          <w:tcPr>
            <w:tcW w:w="932" w:type="pct"/>
            <w:vMerge/>
            <w:vAlign w:val="center"/>
          </w:tcPr>
          <w:p w:rsidR="008D31B5" w:rsidRPr="00267929" w:rsidRDefault="008D31B5" w:rsidP="00646918">
            <w:pPr>
              <w:jc w:val="both"/>
              <w:rPr>
                <w:rFonts w:ascii="Times New Roman" w:hAnsi="Times New Roman" w:cs="Times New Roman"/>
                <w:sz w:val="24"/>
                <w:szCs w:val="24"/>
              </w:rPr>
            </w:pPr>
          </w:p>
        </w:tc>
        <w:tc>
          <w:tcPr>
            <w:tcW w:w="825"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 xml:space="preserve">Сажа </w:t>
            </w:r>
          </w:p>
        </w:tc>
        <w:tc>
          <w:tcPr>
            <w:tcW w:w="788"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0,15</w:t>
            </w:r>
          </w:p>
        </w:tc>
        <w:tc>
          <w:tcPr>
            <w:tcW w:w="81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0,0051</w:t>
            </w:r>
          </w:p>
        </w:tc>
        <w:tc>
          <w:tcPr>
            <w:tcW w:w="817"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отсутствуют</w:t>
            </w:r>
          </w:p>
        </w:tc>
        <w:tc>
          <w:tcPr>
            <w:tcW w:w="82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не требуются</w:t>
            </w:r>
          </w:p>
        </w:tc>
      </w:tr>
      <w:tr w:rsidR="008D31B5" w:rsidRPr="00267929" w:rsidTr="00646918">
        <w:trPr>
          <w:trHeight w:val="284"/>
          <w:jc w:val="center"/>
        </w:trPr>
        <w:tc>
          <w:tcPr>
            <w:tcW w:w="932" w:type="pct"/>
            <w:vMerge w:val="restar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граница СЗЗ</w:t>
            </w:r>
          </w:p>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lastRenderedPageBreak/>
              <w:t>северная часть</w:t>
            </w:r>
          </w:p>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53°31'18.1"</w:t>
            </w:r>
          </w:p>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46°18'16.4"</w:t>
            </w:r>
          </w:p>
        </w:tc>
        <w:tc>
          <w:tcPr>
            <w:tcW w:w="825"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lastRenderedPageBreak/>
              <w:t>Диоксид азота</w:t>
            </w:r>
          </w:p>
        </w:tc>
        <w:tc>
          <w:tcPr>
            <w:tcW w:w="788"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0,2</w:t>
            </w:r>
          </w:p>
        </w:tc>
        <w:tc>
          <w:tcPr>
            <w:tcW w:w="81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0,0088</w:t>
            </w:r>
          </w:p>
        </w:tc>
        <w:tc>
          <w:tcPr>
            <w:tcW w:w="817"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отсутствуют</w:t>
            </w:r>
          </w:p>
        </w:tc>
        <w:tc>
          <w:tcPr>
            <w:tcW w:w="82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не требуются</w:t>
            </w:r>
          </w:p>
        </w:tc>
      </w:tr>
      <w:tr w:rsidR="008D31B5" w:rsidRPr="00267929" w:rsidTr="00646918">
        <w:trPr>
          <w:trHeight w:val="284"/>
          <w:jc w:val="center"/>
        </w:trPr>
        <w:tc>
          <w:tcPr>
            <w:tcW w:w="932" w:type="pct"/>
            <w:vMerge/>
            <w:vAlign w:val="center"/>
          </w:tcPr>
          <w:p w:rsidR="008D31B5" w:rsidRPr="00267929" w:rsidRDefault="008D31B5" w:rsidP="00646918">
            <w:pPr>
              <w:jc w:val="both"/>
              <w:rPr>
                <w:rFonts w:ascii="Times New Roman" w:hAnsi="Times New Roman" w:cs="Times New Roman"/>
                <w:sz w:val="24"/>
                <w:szCs w:val="24"/>
              </w:rPr>
            </w:pPr>
          </w:p>
        </w:tc>
        <w:tc>
          <w:tcPr>
            <w:tcW w:w="825"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Оксид азота</w:t>
            </w:r>
          </w:p>
        </w:tc>
        <w:tc>
          <w:tcPr>
            <w:tcW w:w="788"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0,4</w:t>
            </w:r>
          </w:p>
        </w:tc>
        <w:tc>
          <w:tcPr>
            <w:tcW w:w="81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0,0095</w:t>
            </w:r>
          </w:p>
        </w:tc>
        <w:tc>
          <w:tcPr>
            <w:tcW w:w="817"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отсутствуют</w:t>
            </w:r>
          </w:p>
        </w:tc>
        <w:tc>
          <w:tcPr>
            <w:tcW w:w="82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не требуются</w:t>
            </w:r>
          </w:p>
        </w:tc>
      </w:tr>
      <w:tr w:rsidR="008D31B5" w:rsidRPr="00267929" w:rsidTr="00646918">
        <w:trPr>
          <w:trHeight w:val="284"/>
          <w:jc w:val="center"/>
        </w:trPr>
        <w:tc>
          <w:tcPr>
            <w:tcW w:w="932" w:type="pct"/>
            <w:vMerge/>
            <w:vAlign w:val="center"/>
          </w:tcPr>
          <w:p w:rsidR="008D31B5" w:rsidRPr="00267929" w:rsidRDefault="008D31B5" w:rsidP="00646918">
            <w:pPr>
              <w:jc w:val="both"/>
              <w:rPr>
                <w:rFonts w:ascii="Times New Roman" w:hAnsi="Times New Roman" w:cs="Times New Roman"/>
                <w:sz w:val="24"/>
                <w:szCs w:val="24"/>
              </w:rPr>
            </w:pPr>
          </w:p>
        </w:tc>
        <w:tc>
          <w:tcPr>
            <w:tcW w:w="825"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Диоксид серы</w:t>
            </w:r>
          </w:p>
        </w:tc>
        <w:tc>
          <w:tcPr>
            <w:tcW w:w="788"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0,5</w:t>
            </w:r>
          </w:p>
        </w:tc>
        <w:tc>
          <w:tcPr>
            <w:tcW w:w="81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0,0117</w:t>
            </w:r>
          </w:p>
        </w:tc>
        <w:tc>
          <w:tcPr>
            <w:tcW w:w="817"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отсутствуют</w:t>
            </w:r>
          </w:p>
        </w:tc>
        <w:tc>
          <w:tcPr>
            <w:tcW w:w="82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не требуются</w:t>
            </w:r>
          </w:p>
        </w:tc>
      </w:tr>
      <w:tr w:rsidR="008D31B5" w:rsidRPr="00267929" w:rsidTr="00646918">
        <w:trPr>
          <w:trHeight w:val="284"/>
          <w:jc w:val="center"/>
        </w:trPr>
        <w:tc>
          <w:tcPr>
            <w:tcW w:w="932" w:type="pct"/>
            <w:vMerge/>
            <w:vAlign w:val="center"/>
          </w:tcPr>
          <w:p w:rsidR="008D31B5" w:rsidRPr="00267929" w:rsidRDefault="008D31B5" w:rsidP="00646918">
            <w:pPr>
              <w:jc w:val="both"/>
              <w:rPr>
                <w:rFonts w:ascii="Times New Roman" w:hAnsi="Times New Roman" w:cs="Times New Roman"/>
                <w:sz w:val="24"/>
                <w:szCs w:val="24"/>
              </w:rPr>
            </w:pPr>
          </w:p>
        </w:tc>
        <w:tc>
          <w:tcPr>
            <w:tcW w:w="825"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Сероводород</w:t>
            </w:r>
          </w:p>
        </w:tc>
        <w:tc>
          <w:tcPr>
            <w:tcW w:w="788"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0,008</w:t>
            </w:r>
          </w:p>
        </w:tc>
        <w:tc>
          <w:tcPr>
            <w:tcW w:w="81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0,0011</w:t>
            </w:r>
          </w:p>
        </w:tc>
        <w:tc>
          <w:tcPr>
            <w:tcW w:w="817"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отсутствуют</w:t>
            </w:r>
          </w:p>
        </w:tc>
        <w:tc>
          <w:tcPr>
            <w:tcW w:w="82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не требуются</w:t>
            </w:r>
          </w:p>
        </w:tc>
      </w:tr>
      <w:tr w:rsidR="008D31B5" w:rsidRPr="00267929" w:rsidTr="00646918">
        <w:trPr>
          <w:trHeight w:val="284"/>
          <w:jc w:val="center"/>
        </w:trPr>
        <w:tc>
          <w:tcPr>
            <w:tcW w:w="932" w:type="pct"/>
            <w:vMerge/>
            <w:vAlign w:val="center"/>
          </w:tcPr>
          <w:p w:rsidR="008D31B5" w:rsidRPr="00267929" w:rsidRDefault="008D31B5" w:rsidP="00646918">
            <w:pPr>
              <w:jc w:val="both"/>
              <w:rPr>
                <w:rFonts w:ascii="Times New Roman" w:hAnsi="Times New Roman" w:cs="Times New Roman"/>
                <w:sz w:val="24"/>
                <w:szCs w:val="24"/>
              </w:rPr>
            </w:pPr>
          </w:p>
        </w:tc>
        <w:tc>
          <w:tcPr>
            <w:tcW w:w="825"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Оксид углерода</w:t>
            </w:r>
          </w:p>
        </w:tc>
        <w:tc>
          <w:tcPr>
            <w:tcW w:w="788"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5,0</w:t>
            </w:r>
          </w:p>
        </w:tc>
        <w:tc>
          <w:tcPr>
            <w:tcW w:w="81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0,838</w:t>
            </w:r>
          </w:p>
        </w:tc>
        <w:tc>
          <w:tcPr>
            <w:tcW w:w="817"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отсутствуют</w:t>
            </w:r>
          </w:p>
        </w:tc>
        <w:tc>
          <w:tcPr>
            <w:tcW w:w="82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не требуются</w:t>
            </w:r>
          </w:p>
        </w:tc>
      </w:tr>
      <w:tr w:rsidR="008D31B5" w:rsidRPr="00267929" w:rsidTr="00646918">
        <w:trPr>
          <w:trHeight w:val="284"/>
          <w:jc w:val="center"/>
        </w:trPr>
        <w:tc>
          <w:tcPr>
            <w:tcW w:w="932" w:type="pct"/>
            <w:vMerge/>
            <w:vAlign w:val="center"/>
          </w:tcPr>
          <w:p w:rsidR="008D31B5" w:rsidRPr="00267929" w:rsidRDefault="008D31B5" w:rsidP="00646918">
            <w:pPr>
              <w:jc w:val="both"/>
              <w:rPr>
                <w:rFonts w:ascii="Times New Roman" w:hAnsi="Times New Roman" w:cs="Times New Roman"/>
                <w:sz w:val="24"/>
                <w:szCs w:val="24"/>
              </w:rPr>
            </w:pPr>
          </w:p>
        </w:tc>
        <w:tc>
          <w:tcPr>
            <w:tcW w:w="825"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Углеводороды</w:t>
            </w:r>
          </w:p>
        </w:tc>
        <w:tc>
          <w:tcPr>
            <w:tcW w:w="788"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50,0</w:t>
            </w:r>
          </w:p>
        </w:tc>
        <w:tc>
          <w:tcPr>
            <w:tcW w:w="81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6,58</w:t>
            </w:r>
          </w:p>
        </w:tc>
        <w:tc>
          <w:tcPr>
            <w:tcW w:w="817"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отсутствуют</w:t>
            </w:r>
          </w:p>
        </w:tc>
        <w:tc>
          <w:tcPr>
            <w:tcW w:w="82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не требуются</w:t>
            </w:r>
          </w:p>
        </w:tc>
      </w:tr>
      <w:tr w:rsidR="008D31B5" w:rsidRPr="00267929" w:rsidTr="00646918">
        <w:trPr>
          <w:trHeight w:val="284"/>
          <w:jc w:val="center"/>
        </w:trPr>
        <w:tc>
          <w:tcPr>
            <w:tcW w:w="932" w:type="pct"/>
            <w:vMerge/>
            <w:vAlign w:val="center"/>
          </w:tcPr>
          <w:p w:rsidR="008D31B5" w:rsidRPr="00267929" w:rsidRDefault="008D31B5" w:rsidP="00646918">
            <w:pPr>
              <w:jc w:val="both"/>
              <w:rPr>
                <w:rFonts w:ascii="Times New Roman" w:hAnsi="Times New Roman" w:cs="Times New Roman"/>
                <w:sz w:val="24"/>
                <w:szCs w:val="24"/>
              </w:rPr>
            </w:pPr>
          </w:p>
        </w:tc>
        <w:tc>
          <w:tcPr>
            <w:tcW w:w="825"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 xml:space="preserve">Сажа </w:t>
            </w:r>
          </w:p>
        </w:tc>
        <w:tc>
          <w:tcPr>
            <w:tcW w:w="788"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0,15</w:t>
            </w:r>
          </w:p>
        </w:tc>
        <w:tc>
          <w:tcPr>
            <w:tcW w:w="81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0,0056</w:t>
            </w:r>
          </w:p>
        </w:tc>
        <w:tc>
          <w:tcPr>
            <w:tcW w:w="817"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отсутствуют</w:t>
            </w:r>
          </w:p>
        </w:tc>
        <w:tc>
          <w:tcPr>
            <w:tcW w:w="82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не требуются</w:t>
            </w:r>
          </w:p>
        </w:tc>
      </w:tr>
      <w:tr w:rsidR="008D31B5" w:rsidRPr="00267929" w:rsidTr="00646918">
        <w:trPr>
          <w:trHeight w:val="284"/>
          <w:jc w:val="center"/>
        </w:trPr>
        <w:tc>
          <w:tcPr>
            <w:tcW w:w="932" w:type="pct"/>
            <w:vMerge w:val="restar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граница СЗЗ</w:t>
            </w:r>
          </w:p>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с-восточная часть</w:t>
            </w:r>
          </w:p>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53°31'18.1"</w:t>
            </w:r>
          </w:p>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46°18'16.4"</w:t>
            </w:r>
          </w:p>
        </w:tc>
        <w:tc>
          <w:tcPr>
            <w:tcW w:w="825"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Диоксид азота</w:t>
            </w:r>
          </w:p>
        </w:tc>
        <w:tc>
          <w:tcPr>
            <w:tcW w:w="788"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0,2</w:t>
            </w:r>
          </w:p>
        </w:tc>
        <w:tc>
          <w:tcPr>
            <w:tcW w:w="81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0,0086</w:t>
            </w:r>
          </w:p>
        </w:tc>
        <w:tc>
          <w:tcPr>
            <w:tcW w:w="817"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отсутствуют</w:t>
            </w:r>
          </w:p>
        </w:tc>
        <w:tc>
          <w:tcPr>
            <w:tcW w:w="82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не требуются</w:t>
            </w:r>
          </w:p>
        </w:tc>
      </w:tr>
      <w:tr w:rsidR="008D31B5" w:rsidRPr="00267929" w:rsidTr="00646918">
        <w:trPr>
          <w:trHeight w:val="284"/>
          <w:jc w:val="center"/>
        </w:trPr>
        <w:tc>
          <w:tcPr>
            <w:tcW w:w="932" w:type="pct"/>
            <w:vMerge/>
            <w:vAlign w:val="center"/>
          </w:tcPr>
          <w:p w:rsidR="008D31B5" w:rsidRPr="00267929" w:rsidRDefault="008D31B5" w:rsidP="00646918">
            <w:pPr>
              <w:jc w:val="both"/>
              <w:rPr>
                <w:rFonts w:ascii="Times New Roman" w:hAnsi="Times New Roman" w:cs="Times New Roman"/>
                <w:sz w:val="24"/>
                <w:szCs w:val="24"/>
              </w:rPr>
            </w:pPr>
          </w:p>
        </w:tc>
        <w:tc>
          <w:tcPr>
            <w:tcW w:w="825"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Оксид азота</w:t>
            </w:r>
          </w:p>
        </w:tc>
        <w:tc>
          <w:tcPr>
            <w:tcW w:w="788"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0,4</w:t>
            </w:r>
          </w:p>
        </w:tc>
        <w:tc>
          <w:tcPr>
            <w:tcW w:w="81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0,0089</w:t>
            </w:r>
          </w:p>
        </w:tc>
        <w:tc>
          <w:tcPr>
            <w:tcW w:w="817"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отсутствуют</w:t>
            </w:r>
          </w:p>
        </w:tc>
        <w:tc>
          <w:tcPr>
            <w:tcW w:w="82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не требуются</w:t>
            </w:r>
          </w:p>
        </w:tc>
      </w:tr>
      <w:tr w:rsidR="008D31B5" w:rsidRPr="00267929" w:rsidTr="00646918">
        <w:trPr>
          <w:trHeight w:val="284"/>
          <w:jc w:val="center"/>
        </w:trPr>
        <w:tc>
          <w:tcPr>
            <w:tcW w:w="932" w:type="pct"/>
            <w:vMerge/>
            <w:vAlign w:val="center"/>
          </w:tcPr>
          <w:p w:rsidR="008D31B5" w:rsidRPr="00267929" w:rsidRDefault="008D31B5" w:rsidP="00646918">
            <w:pPr>
              <w:jc w:val="both"/>
              <w:rPr>
                <w:rFonts w:ascii="Times New Roman" w:hAnsi="Times New Roman" w:cs="Times New Roman"/>
                <w:sz w:val="24"/>
                <w:szCs w:val="24"/>
              </w:rPr>
            </w:pPr>
          </w:p>
        </w:tc>
        <w:tc>
          <w:tcPr>
            <w:tcW w:w="825"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Диоксид серы</w:t>
            </w:r>
          </w:p>
        </w:tc>
        <w:tc>
          <w:tcPr>
            <w:tcW w:w="788"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0,5</w:t>
            </w:r>
          </w:p>
        </w:tc>
        <w:tc>
          <w:tcPr>
            <w:tcW w:w="81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0,0113</w:t>
            </w:r>
          </w:p>
        </w:tc>
        <w:tc>
          <w:tcPr>
            <w:tcW w:w="817"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отсутствуют</w:t>
            </w:r>
          </w:p>
        </w:tc>
        <w:tc>
          <w:tcPr>
            <w:tcW w:w="82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не требуются</w:t>
            </w:r>
          </w:p>
        </w:tc>
      </w:tr>
      <w:tr w:rsidR="008D31B5" w:rsidRPr="00267929" w:rsidTr="00646918">
        <w:trPr>
          <w:trHeight w:val="284"/>
          <w:jc w:val="center"/>
        </w:trPr>
        <w:tc>
          <w:tcPr>
            <w:tcW w:w="932" w:type="pct"/>
            <w:vMerge/>
            <w:vAlign w:val="center"/>
          </w:tcPr>
          <w:p w:rsidR="008D31B5" w:rsidRPr="00267929" w:rsidRDefault="008D31B5" w:rsidP="00646918">
            <w:pPr>
              <w:jc w:val="both"/>
              <w:rPr>
                <w:rFonts w:ascii="Times New Roman" w:hAnsi="Times New Roman" w:cs="Times New Roman"/>
                <w:sz w:val="24"/>
                <w:szCs w:val="24"/>
              </w:rPr>
            </w:pPr>
          </w:p>
        </w:tc>
        <w:tc>
          <w:tcPr>
            <w:tcW w:w="825"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Сероводород</w:t>
            </w:r>
          </w:p>
        </w:tc>
        <w:tc>
          <w:tcPr>
            <w:tcW w:w="788"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0,008</w:t>
            </w:r>
          </w:p>
        </w:tc>
        <w:tc>
          <w:tcPr>
            <w:tcW w:w="81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0,0010</w:t>
            </w:r>
          </w:p>
        </w:tc>
        <w:tc>
          <w:tcPr>
            <w:tcW w:w="817"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отсутствуют</w:t>
            </w:r>
          </w:p>
        </w:tc>
        <w:tc>
          <w:tcPr>
            <w:tcW w:w="82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не требуются</w:t>
            </w:r>
          </w:p>
        </w:tc>
      </w:tr>
      <w:tr w:rsidR="008D31B5" w:rsidRPr="00267929" w:rsidTr="00646918">
        <w:trPr>
          <w:trHeight w:val="284"/>
          <w:jc w:val="center"/>
        </w:trPr>
        <w:tc>
          <w:tcPr>
            <w:tcW w:w="932" w:type="pct"/>
            <w:vMerge/>
            <w:vAlign w:val="center"/>
          </w:tcPr>
          <w:p w:rsidR="008D31B5" w:rsidRPr="00267929" w:rsidRDefault="008D31B5" w:rsidP="00646918">
            <w:pPr>
              <w:jc w:val="both"/>
              <w:rPr>
                <w:rFonts w:ascii="Times New Roman" w:hAnsi="Times New Roman" w:cs="Times New Roman"/>
                <w:sz w:val="24"/>
                <w:szCs w:val="24"/>
              </w:rPr>
            </w:pPr>
          </w:p>
        </w:tc>
        <w:tc>
          <w:tcPr>
            <w:tcW w:w="825"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Оксид углерода</w:t>
            </w:r>
          </w:p>
        </w:tc>
        <w:tc>
          <w:tcPr>
            <w:tcW w:w="788"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5,0</w:t>
            </w:r>
          </w:p>
        </w:tc>
        <w:tc>
          <w:tcPr>
            <w:tcW w:w="81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0,834</w:t>
            </w:r>
          </w:p>
        </w:tc>
        <w:tc>
          <w:tcPr>
            <w:tcW w:w="817"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отсутствуют</w:t>
            </w:r>
          </w:p>
        </w:tc>
        <w:tc>
          <w:tcPr>
            <w:tcW w:w="82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не требуются</w:t>
            </w:r>
          </w:p>
        </w:tc>
      </w:tr>
      <w:tr w:rsidR="008D31B5" w:rsidRPr="00267929" w:rsidTr="00646918">
        <w:trPr>
          <w:trHeight w:val="284"/>
          <w:jc w:val="center"/>
        </w:trPr>
        <w:tc>
          <w:tcPr>
            <w:tcW w:w="932" w:type="pct"/>
            <w:vMerge/>
            <w:vAlign w:val="center"/>
          </w:tcPr>
          <w:p w:rsidR="008D31B5" w:rsidRPr="00267929" w:rsidRDefault="008D31B5" w:rsidP="00646918">
            <w:pPr>
              <w:jc w:val="both"/>
              <w:rPr>
                <w:rFonts w:ascii="Times New Roman" w:hAnsi="Times New Roman" w:cs="Times New Roman"/>
                <w:sz w:val="24"/>
                <w:szCs w:val="24"/>
              </w:rPr>
            </w:pPr>
          </w:p>
        </w:tc>
        <w:tc>
          <w:tcPr>
            <w:tcW w:w="825"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Углеводороды</w:t>
            </w:r>
          </w:p>
        </w:tc>
        <w:tc>
          <w:tcPr>
            <w:tcW w:w="788"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50,0</w:t>
            </w:r>
          </w:p>
        </w:tc>
        <w:tc>
          <w:tcPr>
            <w:tcW w:w="81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6,53</w:t>
            </w:r>
          </w:p>
        </w:tc>
        <w:tc>
          <w:tcPr>
            <w:tcW w:w="817"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отсутствуют</w:t>
            </w:r>
          </w:p>
        </w:tc>
        <w:tc>
          <w:tcPr>
            <w:tcW w:w="82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не требуются</w:t>
            </w:r>
          </w:p>
        </w:tc>
      </w:tr>
      <w:tr w:rsidR="008D31B5" w:rsidRPr="00267929" w:rsidTr="00646918">
        <w:trPr>
          <w:trHeight w:val="284"/>
          <w:jc w:val="center"/>
        </w:trPr>
        <w:tc>
          <w:tcPr>
            <w:tcW w:w="932" w:type="pct"/>
            <w:vMerge/>
            <w:vAlign w:val="center"/>
          </w:tcPr>
          <w:p w:rsidR="008D31B5" w:rsidRPr="00267929" w:rsidRDefault="008D31B5" w:rsidP="00646918">
            <w:pPr>
              <w:jc w:val="both"/>
              <w:rPr>
                <w:rFonts w:ascii="Times New Roman" w:hAnsi="Times New Roman" w:cs="Times New Roman"/>
                <w:sz w:val="24"/>
                <w:szCs w:val="24"/>
              </w:rPr>
            </w:pPr>
          </w:p>
        </w:tc>
        <w:tc>
          <w:tcPr>
            <w:tcW w:w="825"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 xml:space="preserve">Сажа </w:t>
            </w:r>
          </w:p>
        </w:tc>
        <w:tc>
          <w:tcPr>
            <w:tcW w:w="788"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0,15</w:t>
            </w:r>
          </w:p>
        </w:tc>
        <w:tc>
          <w:tcPr>
            <w:tcW w:w="81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0,0051</w:t>
            </w:r>
          </w:p>
        </w:tc>
        <w:tc>
          <w:tcPr>
            <w:tcW w:w="817"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отсутствуют</w:t>
            </w:r>
          </w:p>
        </w:tc>
        <w:tc>
          <w:tcPr>
            <w:tcW w:w="82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не требуются</w:t>
            </w:r>
          </w:p>
        </w:tc>
      </w:tr>
      <w:tr w:rsidR="008D31B5" w:rsidRPr="00267929" w:rsidTr="00646918">
        <w:trPr>
          <w:trHeight w:val="284"/>
          <w:jc w:val="center"/>
        </w:trPr>
        <w:tc>
          <w:tcPr>
            <w:tcW w:w="932" w:type="pct"/>
            <w:vMerge w:val="restar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граница СЗЗ</w:t>
            </w:r>
          </w:p>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южная часть</w:t>
            </w:r>
          </w:p>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53°31'18.1"</w:t>
            </w:r>
          </w:p>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46°18'16.4"</w:t>
            </w:r>
          </w:p>
        </w:tc>
        <w:tc>
          <w:tcPr>
            <w:tcW w:w="825"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Диоксид азота</w:t>
            </w:r>
          </w:p>
        </w:tc>
        <w:tc>
          <w:tcPr>
            <w:tcW w:w="788"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0,2</w:t>
            </w:r>
          </w:p>
        </w:tc>
        <w:tc>
          <w:tcPr>
            <w:tcW w:w="81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0,0081</w:t>
            </w:r>
          </w:p>
        </w:tc>
        <w:tc>
          <w:tcPr>
            <w:tcW w:w="817"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отсутствуют</w:t>
            </w:r>
          </w:p>
        </w:tc>
        <w:tc>
          <w:tcPr>
            <w:tcW w:w="82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не требуются</w:t>
            </w:r>
          </w:p>
        </w:tc>
      </w:tr>
      <w:tr w:rsidR="008D31B5" w:rsidRPr="00267929" w:rsidTr="00646918">
        <w:trPr>
          <w:trHeight w:val="284"/>
          <w:jc w:val="center"/>
        </w:trPr>
        <w:tc>
          <w:tcPr>
            <w:tcW w:w="932" w:type="pct"/>
            <w:vMerge/>
            <w:vAlign w:val="center"/>
          </w:tcPr>
          <w:p w:rsidR="008D31B5" w:rsidRPr="00267929" w:rsidRDefault="008D31B5" w:rsidP="00646918">
            <w:pPr>
              <w:jc w:val="both"/>
              <w:rPr>
                <w:rFonts w:ascii="Times New Roman" w:hAnsi="Times New Roman" w:cs="Times New Roman"/>
                <w:sz w:val="24"/>
                <w:szCs w:val="24"/>
              </w:rPr>
            </w:pPr>
          </w:p>
        </w:tc>
        <w:tc>
          <w:tcPr>
            <w:tcW w:w="825"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Оксид азота</w:t>
            </w:r>
          </w:p>
        </w:tc>
        <w:tc>
          <w:tcPr>
            <w:tcW w:w="788"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0,4</w:t>
            </w:r>
          </w:p>
        </w:tc>
        <w:tc>
          <w:tcPr>
            <w:tcW w:w="81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0,0089</w:t>
            </w:r>
          </w:p>
        </w:tc>
        <w:tc>
          <w:tcPr>
            <w:tcW w:w="817"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отсутствуют</w:t>
            </w:r>
          </w:p>
        </w:tc>
        <w:tc>
          <w:tcPr>
            <w:tcW w:w="82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не требуются</w:t>
            </w:r>
          </w:p>
        </w:tc>
      </w:tr>
      <w:tr w:rsidR="008D31B5" w:rsidRPr="00267929" w:rsidTr="00646918">
        <w:trPr>
          <w:trHeight w:val="284"/>
          <w:jc w:val="center"/>
        </w:trPr>
        <w:tc>
          <w:tcPr>
            <w:tcW w:w="932" w:type="pct"/>
            <w:vMerge/>
            <w:vAlign w:val="center"/>
          </w:tcPr>
          <w:p w:rsidR="008D31B5" w:rsidRPr="00267929" w:rsidRDefault="008D31B5" w:rsidP="00646918">
            <w:pPr>
              <w:jc w:val="both"/>
              <w:rPr>
                <w:rFonts w:ascii="Times New Roman" w:hAnsi="Times New Roman" w:cs="Times New Roman"/>
                <w:sz w:val="24"/>
                <w:szCs w:val="24"/>
              </w:rPr>
            </w:pPr>
          </w:p>
        </w:tc>
        <w:tc>
          <w:tcPr>
            <w:tcW w:w="825"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Диоксид серы</w:t>
            </w:r>
          </w:p>
        </w:tc>
        <w:tc>
          <w:tcPr>
            <w:tcW w:w="788"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0,5</w:t>
            </w:r>
          </w:p>
        </w:tc>
        <w:tc>
          <w:tcPr>
            <w:tcW w:w="81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0,0110</w:t>
            </w:r>
          </w:p>
        </w:tc>
        <w:tc>
          <w:tcPr>
            <w:tcW w:w="817"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отсутствуют</w:t>
            </w:r>
          </w:p>
        </w:tc>
        <w:tc>
          <w:tcPr>
            <w:tcW w:w="82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не требуются</w:t>
            </w:r>
          </w:p>
        </w:tc>
      </w:tr>
      <w:tr w:rsidR="008D31B5" w:rsidRPr="00267929" w:rsidTr="00646918">
        <w:trPr>
          <w:trHeight w:val="284"/>
          <w:jc w:val="center"/>
        </w:trPr>
        <w:tc>
          <w:tcPr>
            <w:tcW w:w="932" w:type="pct"/>
            <w:vMerge/>
            <w:vAlign w:val="center"/>
          </w:tcPr>
          <w:p w:rsidR="008D31B5" w:rsidRPr="00267929" w:rsidRDefault="008D31B5" w:rsidP="00646918">
            <w:pPr>
              <w:jc w:val="both"/>
              <w:rPr>
                <w:rFonts w:ascii="Times New Roman" w:hAnsi="Times New Roman" w:cs="Times New Roman"/>
                <w:sz w:val="24"/>
                <w:szCs w:val="24"/>
              </w:rPr>
            </w:pPr>
          </w:p>
        </w:tc>
        <w:tc>
          <w:tcPr>
            <w:tcW w:w="825"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Сероводород</w:t>
            </w:r>
          </w:p>
        </w:tc>
        <w:tc>
          <w:tcPr>
            <w:tcW w:w="788"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0,008</w:t>
            </w:r>
          </w:p>
        </w:tc>
        <w:tc>
          <w:tcPr>
            <w:tcW w:w="81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0,0010</w:t>
            </w:r>
          </w:p>
        </w:tc>
        <w:tc>
          <w:tcPr>
            <w:tcW w:w="817"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отсутствуют</w:t>
            </w:r>
          </w:p>
        </w:tc>
        <w:tc>
          <w:tcPr>
            <w:tcW w:w="82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не требуются</w:t>
            </w:r>
          </w:p>
        </w:tc>
      </w:tr>
      <w:tr w:rsidR="008D31B5" w:rsidRPr="00267929" w:rsidTr="00646918">
        <w:trPr>
          <w:trHeight w:val="284"/>
          <w:jc w:val="center"/>
        </w:trPr>
        <w:tc>
          <w:tcPr>
            <w:tcW w:w="932" w:type="pct"/>
            <w:vMerge/>
            <w:vAlign w:val="center"/>
          </w:tcPr>
          <w:p w:rsidR="008D31B5" w:rsidRPr="00267929" w:rsidRDefault="008D31B5" w:rsidP="00646918">
            <w:pPr>
              <w:jc w:val="both"/>
              <w:rPr>
                <w:rFonts w:ascii="Times New Roman" w:hAnsi="Times New Roman" w:cs="Times New Roman"/>
                <w:sz w:val="24"/>
                <w:szCs w:val="24"/>
              </w:rPr>
            </w:pPr>
          </w:p>
        </w:tc>
        <w:tc>
          <w:tcPr>
            <w:tcW w:w="825"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Оксид углерода</w:t>
            </w:r>
          </w:p>
        </w:tc>
        <w:tc>
          <w:tcPr>
            <w:tcW w:w="788"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5,0</w:t>
            </w:r>
          </w:p>
        </w:tc>
        <w:tc>
          <w:tcPr>
            <w:tcW w:w="81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0,829</w:t>
            </w:r>
          </w:p>
        </w:tc>
        <w:tc>
          <w:tcPr>
            <w:tcW w:w="817"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отсутствуют</w:t>
            </w:r>
          </w:p>
        </w:tc>
        <w:tc>
          <w:tcPr>
            <w:tcW w:w="82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не требуются</w:t>
            </w:r>
          </w:p>
        </w:tc>
      </w:tr>
      <w:tr w:rsidR="008D31B5" w:rsidRPr="00267929" w:rsidTr="00646918">
        <w:trPr>
          <w:trHeight w:val="284"/>
          <w:jc w:val="center"/>
        </w:trPr>
        <w:tc>
          <w:tcPr>
            <w:tcW w:w="932" w:type="pct"/>
            <w:vMerge/>
            <w:vAlign w:val="center"/>
          </w:tcPr>
          <w:p w:rsidR="008D31B5" w:rsidRPr="00267929" w:rsidRDefault="008D31B5" w:rsidP="00646918">
            <w:pPr>
              <w:jc w:val="both"/>
              <w:rPr>
                <w:rFonts w:ascii="Times New Roman" w:hAnsi="Times New Roman" w:cs="Times New Roman"/>
                <w:sz w:val="24"/>
                <w:szCs w:val="24"/>
              </w:rPr>
            </w:pPr>
          </w:p>
        </w:tc>
        <w:tc>
          <w:tcPr>
            <w:tcW w:w="825"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Углеводороды</w:t>
            </w:r>
          </w:p>
        </w:tc>
        <w:tc>
          <w:tcPr>
            <w:tcW w:w="788"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50,0</w:t>
            </w:r>
          </w:p>
        </w:tc>
        <w:tc>
          <w:tcPr>
            <w:tcW w:w="81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6,48</w:t>
            </w:r>
          </w:p>
        </w:tc>
        <w:tc>
          <w:tcPr>
            <w:tcW w:w="817"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отсутствуют</w:t>
            </w:r>
          </w:p>
        </w:tc>
        <w:tc>
          <w:tcPr>
            <w:tcW w:w="82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не требуются</w:t>
            </w:r>
          </w:p>
        </w:tc>
      </w:tr>
      <w:tr w:rsidR="008D31B5" w:rsidRPr="00267929" w:rsidTr="00646918">
        <w:trPr>
          <w:trHeight w:val="284"/>
          <w:jc w:val="center"/>
        </w:trPr>
        <w:tc>
          <w:tcPr>
            <w:tcW w:w="932" w:type="pct"/>
            <w:vMerge/>
            <w:vAlign w:val="center"/>
          </w:tcPr>
          <w:p w:rsidR="008D31B5" w:rsidRPr="00267929" w:rsidRDefault="008D31B5" w:rsidP="00646918">
            <w:pPr>
              <w:jc w:val="both"/>
              <w:rPr>
                <w:rFonts w:ascii="Times New Roman" w:hAnsi="Times New Roman" w:cs="Times New Roman"/>
                <w:sz w:val="24"/>
                <w:szCs w:val="24"/>
              </w:rPr>
            </w:pPr>
          </w:p>
        </w:tc>
        <w:tc>
          <w:tcPr>
            <w:tcW w:w="825"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 xml:space="preserve">Сажа </w:t>
            </w:r>
          </w:p>
        </w:tc>
        <w:tc>
          <w:tcPr>
            <w:tcW w:w="788"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0,15</w:t>
            </w:r>
          </w:p>
        </w:tc>
        <w:tc>
          <w:tcPr>
            <w:tcW w:w="81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0,0048</w:t>
            </w:r>
          </w:p>
        </w:tc>
        <w:tc>
          <w:tcPr>
            <w:tcW w:w="817"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отсутствуют</w:t>
            </w:r>
          </w:p>
        </w:tc>
        <w:tc>
          <w:tcPr>
            <w:tcW w:w="824" w:type="pct"/>
            <w:vAlign w:val="center"/>
          </w:tcPr>
          <w:p w:rsidR="008D31B5" w:rsidRPr="00267929" w:rsidRDefault="008D31B5" w:rsidP="00646918">
            <w:pPr>
              <w:jc w:val="both"/>
              <w:rPr>
                <w:rFonts w:ascii="Times New Roman" w:hAnsi="Times New Roman" w:cs="Times New Roman"/>
                <w:sz w:val="24"/>
                <w:szCs w:val="24"/>
              </w:rPr>
            </w:pPr>
            <w:r w:rsidRPr="00267929">
              <w:rPr>
                <w:rFonts w:ascii="Times New Roman" w:hAnsi="Times New Roman" w:cs="Times New Roman"/>
                <w:sz w:val="24"/>
                <w:szCs w:val="24"/>
              </w:rPr>
              <w:t>не требуются</w:t>
            </w:r>
          </w:p>
        </w:tc>
      </w:tr>
    </w:tbl>
    <w:p w:rsidR="008D31B5" w:rsidRPr="008D31B5" w:rsidRDefault="008D31B5" w:rsidP="008D31B5"/>
    <w:p w:rsidR="00F03784" w:rsidRPr="00F03784" w:rsidRDefault="008D31B5" w:rsidP="008D31B5">
      <w:pPr>
        <w:pStyle w:val="2"/>
        <w:rPr>
          <w:szCs w:val="24"/>
        </w:rPr>
      </w:pPr>
      <w:r>
        <w:rPr>
          <w:szCs w:val="24"/>
        </w:rPr>
        <w:lastRenderedPageBreak/>
        <w:t>2.2</w:t>
      </w:r>
      <w:r w:rsidR="00F03784" w:rsidRPr="00F03784">
        <w:rPr>
          <w:szCs w:val="24"/>
        </w:rPr>
        <w:t xml:space="preserve"> </w:t>
      </w:r>
      <w:r w:rsidR="00F03784" w:rsidRPr="00F03784">
        <w:t>Краткая характеристика климатических условий</w:t>
      </w:r>
    </w:p>
    <w:p w:rsidR="00F04E8E" w:rsidRPr="00F04E8E" w:rsidRDefault="00F04E8E" w:rsidP="00F04E8E">
      <w:pPr>
        <w:pStyle w:val="a5"/>
        <w:ind w:firstLine="709"/>
        <w:jc w:val="both"/>
        <w:rPr>
          <w:rFonts w:ascii="Times New Roman" w:hAnsi="Times New Roman" w:cs="Times New Roman"/>
          <w:sz w:val="24"/>
          <w:szCs w:val="24"/>
        </w:rPr>
      </w:pPr>
      <w:r w:rsidRPr="00F04E8E">
        <w:rPr>
          <w:rFonts w:ascii="Times New Roman" w:hAnsi="Times New Roman" w:cs="Times New Roman"/>
          <w:sz w:val="24"/>
          <w:szCs w:val="24"/>
        </w:rPr>
        <w:t>Климат района расположения объекта резко континентальный, аридный, основными чертами которого являются преобладание антициклонических условий, резкие температурные изменения в течение года и суток, жесткий ветровой режим и дефицит осадков. Континентальность климата незначительно смягчается в прибрежной полосе под влиянием Каспийского моря.</w:t>
      </w:r>
    </w:p>
    <w:p w:rsidR="00F04E8E" w:rsidRPr="00F04E8E" w:rsidRDefault="00F04E8E" w:rsidP="00F04E8E">
      <w:pPr>
        <w:pStyle w:val="a5"/>
        <w:ind w:firstLine="709"/>
        <w:jc w:val="both"/>
        <w:rPr>
          <w:rFonts w:ascii="Times New Roman" w:hAnsi="Times New Roman" w:cs="Times New Roman"/>
          <w:sz w:val="24"/>
          <w:szCs w:val="24"/>
        </w:rPr>
      </w:pPr>
      <w:r w:rsidRPr="00F04E8E">
        <w:rPr>
          <w:rFonts w:ascii="Times New Roman" w:hAnsi="Times New Roman" w:cs="Times New Roman"/>
          <w:sz w:val="24"/>
          <w:szCs w:val="24"/>
        </w:rPr>
        <w:t xml:space="preserve">Температура воздуха. Температура воздуха является одной из основных характеристик климата. Режим температуры воздуха исследуемой области характеризуется большой контрастностью и резкостью сезонных и межгодовых колебаний, значительной суточной и годовой амплитудой. Характерным является также преобладание теплого периода над холодным. Продолжительность безморозного периода составляет около полугода для севера региона и увеличивается к югу. Среднегодовая температура воздуха составляет 9-11 </w:t>
      </w:r>
      <w:r w:rsidRPr="00F04E8E">
        <w:rPr>
          <w:rFonts w:ascii="Times New Roman" w:hAnsi="Times New Roman" w:cs="Times New Roman"/>
          <w:sz w:val="24"/>
          <w:szCs w:val="24"/>
          <w:vertAlign w:val="superscript"/>
        </w:rPr>
        <w:t>о</w:t>
      </w:r>
      <w:r w:rsidRPr="00F04E8E">
        <w:rPr>
          <w:rFonts w:ascii="Times New Roman" w:hAnsi="Times New Roman" w:cs="Times New Roman"/>
          <w:sz w:val="24"/>
          <w:szCs w:val="24"/>
        </w:rPr>
        <w:t xml:space="preserve">C, при этом она увеличивается с севера на юг и от моря к побережью. </w:t>
      </w:r>
    </w:p>
    <w:p w:rsidR="00F04E8E" w:rsidRPr="00F04E8E" w:rsidRDefault="00F04E8E" w:rsidP="00F04E8E">
      <w:pPr>
        <w:pStyle w:val="a5"/>
        <w:ind w:firstLine="709"/>
        <w:jc w:val="both"/>
        <w:rPr>
          <w:rFonts w:ascii="Times New Roman" w:hAnsi="Times New Roman" w:cs="Times New Roman"/>
          <w:sz w:val="24"/>
          <w:szCs w:val="24"/>
        </w:rPr>
      </w:pPr>
      <w:r w:rsidRPr="00F04E8E">
        <w:rPr>
          <w:rFonts w:ascii="Times New Roman" w:hAnsi="Times New Roman" w:cs="Times New Roman"/>
          <w:sz w:val="24"/>
          <w:szCs w:val="24"/>
        </w:rPr>
        <w:t>Атмосферные осадки и влажность воздуха. Рассматриваемая территория относится к числу районов, недостаточно обеспеченных осадками. Колебания количества осадков могут быть значительны от года к году и от месяца к месяцу. Во влажные месяцы осадков может выпадать до двух месячных норм, а в засушливые – менее 20% от месячной нормы или не выпадать вообще.</w:t>
      </w:r>
    </w:p>
    <w:p w:rsidR="00F04E8E" w:rsidRPr="00F04E8E" w:rsidRDefault="00F04E8E" w:rsidP="00F04E8E">
      <w:pPr>
        <w:pStyle w:val="a5"/>
        <w:ind w:firstLine="709"/>
        <w:jc w:val="both"/>
        <w:rPr>
          <w:rFonts w:ascii="Times New Roman" w:hAnsi="Times New Roman" w:cs="Times New Roman"/>
          <w:sz w:val="24"/>
          <w:szCs w:val="24"/>
        </w:rPr>
      </w:pPr>
      <w:r w:rsidRPr="00F04E8E">
        <w:rPr>
          <w:rFonts w:ascii="Times New Roman" w:hAnsi="Times New Roman" w:cs="Times New Roman"/>
          <w:sz w:val="24"/>
          <w:szCs w:val="24"/>
        </w:rPr>
        <w:t>Большая часть осадков (около 65-70%) выпадает в виде дождя, около 10-15% осадки носят смешанный характер (дождь, снег) и около 15-20% осадков выпадает в виде снега.</w:t>
      </w:r>
    </w:p>
    <w:p w:rsidR="00F04E8E" w:rsidRPr="00F04E8E" w:rsidRDefault="00F04E8E" w:rsidP="00F04E8E">
      <w:pPr>
        <w:pStyle w:val="a5"/>
        <w:ind w:firstLine="709"/>
        <w:jc w:val="both"/>
        <w:rPr>
          <w:rFonts w:ascii="Times New Roman" w:hAnsi="Times New Roman" w:cs="Times New Roman"/>
          <w:sz w:val="24"/>
          <w:szCs w:val="24"/>
        </w:rPr>
      </w:pPr>
      <w:r w:rsidRPr="00F04E8E">
        <w:rPr>
          <w:rFonts w:ascii="Times New Roman" w:hAnsi="Times New Roman" w:cs="Times New Roman"/>
          <w:sz w:val="24"/>
          <w:szCs w:val="24"/>
        </w:rPr>
        <w:t>Среднее годовое количество осадков составляет 150-200мм. Максимальное годовое количество осадков наблюдается на севере региона. С продвижением на юг годовое количество осадков уменьшается.</w:t>
      </w:r>
    </w:p>
    <w:p w:rsidR="00F04E8E" w:rsidRPr="00F04E8E" w:rsidRDefault="00F04E8E" w:rsidP="00F04E8E">
      <w:pPr>
        <w:pStyle w:val="a5"/>
        <w:ind w:firstLine="709"/>
        <w:jc w:val="both"/>
        <w:rPr>
          <w:rFonts w:ascii="Times New Roman" w:hAnsi="Times New Roman" w:cs="Times New Roman"/>
          <w:sz w:val="24"/>
          <w:szCs w:val="24"/>
        </w:rPr>
      </w:pPr>
      <w:r w:rsidRPr="00F04E8E">
        <w:rPr>
          <w:rFonts w:ascii="Times New Roman" w:hAnsi="Times New Roman" w:cs="Times New Roman"/>
          <w:sz w:val="24"/>
          <w:szCs w:val="24"/>
        </w:rPr>
        <w:t>Относительная влажность воздуха в сочетании с температурой создает представление об испаряемости влаги с поверхности почвы, растительности и водоемов. Среднемесячные значения относительной влажности от 47% в летние месяцы до 84% в зимние. На побережье значения относительной влажности несколько выше, при продвижении на сушу они уменьшаются.</w:t>
      </w:r>
    </w:p>
    <w:p w:rsidR="00F04E8E" w:rsidRPr="00F04E8E" w:rsidRDefault="00F04E8E" w:rsidP="00F04E8E">
      <w:pPr>
        <w:pStyle w:val="a5"/>
        <w:ind w:firstLine="709"/>
        <w:jc w:val="both"/>
        <w:rPr>
          <w:rFonts w:ascii="Times New Roman" w:hAnsi="Times New Roman" w:cs="Times New Roman"/>
          <w:sz w:val="24"/>
          <w:szCs w:val="24"/>
        </w:rPr>
      </w:pPr>
      <w:r w:rsidRPr="00F04E8E">
        <w:rPr>
          <w:rFonts w:ascii="Times New Roman" w:hAnsi="Times New Roman" w:cs="Times New Roman"/>
          <w:sz w:val="24"/>
          <w:szCs w:val="24"/>
        </w:rPr>
        <w:t xml:space="preserve">Направление и скорость ветра.  Ветровой режим северо-восточного Каспия обусловлен общей циркуляцией атмосферы и местными термическими и барико-циркуляционными процессами. Изменчивость преобладающих направлений ветра от сезона к сезону зависит от интенсивности Сибирского максимума, Азорского максимума и Исландского минимума. </w:t>
      </w:r>
    </w:p>
    <w:p w:rsidR="00F04E8E" w:rsidRPr="00F04E8E" w:rsidRDefault="00F04E8E" w:rsidP="00F04E8E">
      <w:pPr>
        <w:pStyle w:val="a5"/>
        <w:ind w:firstLine="709"/>
        <w:jc w:val="both"/>
        <w:rPr>
          <w:rFonts w:ascii="Times New Roman" w:hAnsi="Times New Roman" w:cs="Times New Roman"/>
          <w:sz w:val="24"/>
          <w:szCs w:val="24"/>
        </w:rPr>
      </w:pPr>
      <w:r w:rsidRPr="00F04E8E">
        <w:rPr>
          <w:rFonts w:ascii="Times New Roman" w:hAnsi="Times New Roman" w:cs="Times New Roman"/>
          <w:sz w:val="24"/>
          <w:szCs w:val="24"/>
        </w:rPr>
        <w:t>Среднегодовая повторяемость направлений ветра различных нап</w:t>
      </w:r>
      <w:r>
        <w:rPr>
          <w:rFonts w:ascii="Times New Roman" w:hAnsi="Times New Roman" w:cs="Times New Roman"/>
          <w:sz w:val="24"/>
          <w:szCs w:val="24"/>
        </w:rPr>
        <w:t xml:space="preserve">равлений представлена в таблице </w:t>
      </w:r>
      <w:r w:rsidRPr="00F04E8E">
        <w:rPr>
          <w:rFonts w:ascii="Times New Roman" w:hAnsi="Times New Roman" w:cs="Times New Roman"/>
          <w:sz w:val="24"/>
          <w:szCs w:val="24"/>
        </w:rPr>
        <w:t>1. В регионе в годовом разрезе преобладают ветры восточных румбов, но довольно высока и повторяемость ветров западных направлений.</w:t>
      </w:r>
    </w:p>
    <w:p w:rsidR="00F03784" w:rsidRDefault="00F04E8E" w:rsidP="00F04E8E">
      <w:pPr>
        <w:pStyle w:val="a5"/>
        <w:spacing w:line="276" w:lineRule="auto"/>
        <w:ind w:firstLine="709"/>
        <w:jc w:val="both"/>
        <w:rPr>
          <w:rFonts w:ascii="Times New Roman" w:hAnsi="Times New Roman" w:cs="Times New Roman"/>
          <w:sz w:val="24"/>
          <w:szCs w:val="24"/>
        </w:rPr>
      </w:pPr>
      <w:r w:rsidRPr="00F04E8E">
        <w:rPr>
          <w:rFonts w:ascii="Times New Roman" w:hAnsi="Times New Roman" w:cs="Times New Roman"/>
          <w:sz w:val="24"/>
          <w:szCs w:val="24"/>
        </w:rPr>
        <w:t>По данным «Центра гидрометеорологического мониторинга» РГП «Казгидромет» представлено климатические характеристики по наблюдениям МС Кульсары</w:t>
      </w:r>
      <w:r>
        <w:rPr>
          <w:rFonts w:ascii="Times New Roman" w:hAnsi="Times New Roman" w:cs="Times New Roman"/>
          <w:sz w:val="24"/>
          <w:szCs w:val="24"/>
        </w:rPr>
        <w:t xml:space="preserve"> </w:t>
      </w:r>
      <w:r w:rsidRPr="00F04E8E">
        <w:rPr>
          <w:rFonts w:ascii="Times New Roman" w:hAnsi="Times New Roman" w:cs="Times New Roman"/>
          <w:sz w:val="24"/>
          <w:szCs w:val="24"/>
        </w:rPr>
        <w:t>Жылыойского района Атырауской области за 2021 год.</w:t>
      </w:r>
    </w:p>
    <w:p w:rsidR="00F04E8E" w:rsidRDefault="00F04E8E" w:rsidP="00F04E8E">
      <w:pPr>
        <w:pStyle w:val="a5"/>
        <w:spacing w:line="276" w:lineRule="auto"/>
        <w:ind w:firstLine="709"/>
        <w:jc w:val="both"/>
        <w:rPr>
          <w:rFonts w:ascii="Times New Roman" w:hAnsi="Times New Roman" w:cs="Times New Roman"/>
          <w:sz w:val="24"/>
          <w:szCs w:val="24"/>
        </w:rPr>
      </w:pPr>
    </w:p>
    <w:p w:rsidR="00F04E8E" w:rsidRDefault="00F04E8E" w:rsidP="00F04E8E">
      <w:pPr>
        <w:pStyle w:val="a5"/>
        <w:spacing w:line="276" w:lineRule="auto"/>
        <w:ind w:firstLine="709"/>
        <w:jc w:val="both"/>
        <w:rPr>
          <w:rFonts w:ascii="Times New Roman" w:hAnsi="Times New Roman" w:cs="Times New Roman"/>
          <w:sz w:val="24"/>
          <w:szCs w:val="24"/>
        </w:rPr>
      </w:pPr>
      <w:r w:rsidRPr="00F04E8E">
        <w:rPr>
          <w:rFonts w:ascii="Times New Roman" w:hAnsi="Times New Roman" w:cs="Times New Roman"/>
          <w:sz w:val="24"/>
          <w:szCs w:val="24"/>
        </w:rPr>
        <w:t xml:space="preserve">Таблица </w:t>
      </w:r>
      <w:r>
        <w:rPr>
          <w:rFonts w:ascii="Times New Roman" w:hAnsi="Times New Roman" w:cs="Times New Roman"/>
          <w:sz w:val="24"/>
          <w:szCs w:val="24"/>
        </w:rPr>
        <w:t>1.1 -</w:t>
      </w:r>
      <w:r w:rsidRPr="00F04E8E">
        <w:rPr>
          <w:rFonts w:ascii="Times New Roman" w:hAnsi="Times New Roman" w:cs="Times New Roman"/>
          <w:sz w:val="24"/>
          <w:szCs w:val="24"/>
        </w:rPr>
        <w:t xml:space="preserve"> Общая климатическая характеристика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3"/>
        <w:gridCol w:w="1348"/>
      </w:tblGrid>
      <w:tr w:rsidR="00F04E8E" w:rsidRPr="00267929" w:rsidTr="00F04E8E">
        <w:trPr>
          <w:jc w:val="center"/>
        </w:trPr>
        <w:tc>
          <w:tcPr>
            <w:tcW w:w="4296" w:type="pct"/>
            <w:hideMark/>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Коэффициент, зависящий от стратификации атмосферы, А</w:t>
            </w:r>
          </w:p>
        </w:tc>
        <w:tc>
          <w:tcPr>
            <w:tcW w:w="704" w:type="pct"/>
            <w:hideMark/>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200</w:t>
            </w:r>
          </w:p>
        </w:tc>
      </w:tr>
      <w:tr w:rsidR="00F04E8E" w:rsidRPr="00267929" w:rsidTr="00F04E8E">
        <w:trPr>
          <w:jc w:val="center"/>
        </w:trPr>
        <w:tc>
          <w:tcPr>
            <w:tcW w:w="4296" w:type="pct"/>
            <w:hideMark/>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Коэффициент рельефа местности, η</w:t>
            </w:r>
          </w:p>
        </w:tc>
        <w:tc>
          <w:tcPr>
            <w:tcW w:w="704" w:type="pct"/>
            <w:hideMark/>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1,0</w:t>
            </w:r>
          </w:p>
        </w:tc>
      </w:tr>
      <w:tr w:rsidR="00F04E8E" w:rsidRPr="00267929" w:rsidTr="00F04E8E">
        <w:trPr>
          <w:jc w:val="center"/>
        </w:trPr>
        <w:tc>
          <w:tcPr>
            <w:tcW w:w="4296" w:type="pct"/>
            <w:hideMark/>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Средняя минимальная температура воздуха самого холодного месяца (февраль)</w:t>
            </w:r>
          </w:p>
        </w:tc>
        <w:tc>
          <w:tcPr>
            <w:tcW w:w="704" w:type="pct"/>
            <w:hideMark/>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-9,4</w:t>
            </w:r>
          </w:p>
        </w:tc>
      </w:tr>
      <w:tr w:rsidR="00F04E8E" w:rsidRPr="00267929" w:rsidTr="00F04E8E">
        <w:trPr>
          <w:jc w:val="center"/>
        </w:trPr>
        <w:tc>
          <w:tcPr>
            <w:tcW w:w="4296" w:type="pct"/>
            <w:hideMark/>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lastRenderedPageBreak/>
              <w:t>Средняя минимальная температура воздуха самого жаркого месяца (август)</w:t>
            </w:r>
          </w:p>
        </w:tc>
        <w:tc>
          <w:tcPr>
            <w:tcW w:w="704" w:type="pct"/>
            <w:hideMark/>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38,1</w:t>
            </w:r>
          </w:p>
        </w:tc>
      </w:tr>
      <w:tr w:rsidR="00F04E8E" w:rsidRPr="00267929" w:rsidTr="00F04E8E">
        <w:tblPrEx>
          <w:jc w:val="left"/>
        </w:tblPrEx>
        <w:trPr>
          <w:trHeight w:val="70"/>
        </w:trPr>
        <w:tc>
          <w:tcPr>
            <w:tcW w:w="4296" w:type="pct"/>
            <w:vAlign w:val="center"/>
            <w:hideMark/>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 xml:space="preserve">Среднегодовая скорость ветра, м/сек </w:t>
            </w:r>
          </w:p>
        </w:tc>
        <w:tc>
          <w:tcPr>
            <w:tcW w:w="704" w:type="pct"/>
            <w:vAlign w:val="center"/>
            <w:hideMark/>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3,6</w:t>
            </w:r>
          </w:p>
        </w:tc>
      </w:tr>
      <w:tr w:rsidR="00F04E8E" w:rsidRPr="00267929" w:rsidTr="00F04E8E">
        <w:tblPrEx>
          <w:jc w:val="left"/>
        </w:tblPrEx>
        <w:trPr>
          <w:trHeight w:val="70"/>
        </w:trPr>
        <w:tc>
          <w:tcPr>
            <w:tcW w:w="4296" w:type="pct"/>
            <w:vAlign w:val="center"/>
            <w:hideMark/>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 xml:space="preserve">Скорость ветра, превышение которой составляет 5% м/сек. </w:t>
            </w:r>
          </w:p>
        </w:tc>
        <w:tc>
          <w:tcPr>
            <w:tcW w:w="704" w:type="pct"/>
            <w:vAlign w:val="center"/>
            <w:hideMark/>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9 м/с</w:t>
            </w:r>
          </w:p>
        </w:tc>
      </w:tr>
    </w:tbl>
    <w:p w:rsidR="00F04E8E" w:rsidRDefault="00F04E8E" w:rsidP="00F04E8E">
      <w:pPr>
        <w:spacing w:after="0"/>
        <w:jc w:val="both"/>
        <w:rPr>
          <w:rFonts w:ascii="Times New Roman" w:hAnsi="Times New Roman" w:cs="Times New Roman"/>
          <w:sz w:val="24"/>
          <w:szCs w:val="24"/>
        </w:rPr>
      </w:pPr>
      <w:bookmarkStart w:id="2" w:name="_Toc29230823"/>
      <w:bookmarkStart w:id="3" w:name="_Toc89693277"/>
    </w:p>
    <w:p w:rsidR="00F04E8E" w:rsidRDefault="00F04E8E" w:rsidP="00F04E8E">
      <w:pPr>
        <w:spacing w:after="0"/>
        <w:ind w:firstLine="708"/>
        <w:jc w:val="both"/>
        <w:rPr>
          <w:rFonts w:ascii="Times New Roman" w:hAnsi="Times New Roman" w:cs="Times New Roman"/>
          <w:sz w:val="24"/>
          <w:szCs w:val="24"/>
        </w:rPr>
      </w:pPr>
      <w:r w:rsidRPr="00F04E8E">
        <w:rPr>
          <w:rFonts w:ascii="Times New Roman" w:hAnsi="Times New Roman" w:cs="Times New Roman"/>
          <w:sz w:val="24"/>
          <w:szCs w:val="24"/>
        </w:rPr>
        <w:t xml:space="preserve">Таблица </w:t>
      </w:r>
      <w:bookmarkEnd w:id="2"/>
      <w:bookmarkEnd w:id="3"/>
      <w:r>
        <w:rPr>
          <w:rFonts w:ascii="Times New Roman" w:hAnsi="Times New Roman" w:cs="Times New Roman"/>
          <w:sz w:val="24"/>
          <w:szCs w:val="24"/>
        </w:rPr>
        <w:t>1.</w:t>
      </w:r>
      <w:r w:rsidRPr="00F04E8E">
        <w:rPr>
          <w:rFonts w:ascii="Times New Roman" w:hAnsi="Times New Roman" w:cs="Times New Roman"/>
          <w:sz w:val="24"/>
          <w:szCs w:val="24"/>
        </w:rPr>
        <w:t>2 - Количество осадков мм, по месяцам и за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
        <w:gridCol w:w="722"/>
        <w:gridCol w:w="722"/>
        <w:gridCol w:w="723"/>
        <w:gridCol w:w="722"/>
        <w:gridCol w:w="722"/>
        <w:gridCol w:w="723"/>
        <w:gridCol w:w="722"/>
        <w:gridCol w:w="722"/>
        <w:gridCol w:w="723"/>
        <w:gridCol w:w="722"/>
        <w:gridCol w:w="722"/>
        <w:gridCol w:w="723"/>
      </w:tblGrid>
      <w:tr w:rsidR="00F04E8E" w:rsidRPr="00267929" w:rsidTr="00F04E8E">
        <w:trPr>
          <w:trHeight w:val="229"/>
          <w:jc w:val="center"/>
        </w:trPr>
        <w:tc>
          <w:tcPr>
            <w:tcW w:w="722" w:type="dxa"/>
            <w:hideMark/>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I</w:t>
            </w:r>
          </w:p>
        </w:tc>
        <w:tc>
          <w:tcPr>
            <w:tcW w:w="722" w:type="dxa"/>
            <w:hideMark/>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II</w:t>
            </w:r>
          </w:p>
        </w:tc>
        <w:tc>
          <w:tcPr>
            <w:tcW w:w="722" w:type="dxa"/>
            <w:hideMark/>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III</w:t>
            </w:r>
          </w:p>
        </w:tc>
        <w:tc>
          <w:tcPr>
            <w:tcW w:w="723" w:type="dxa"/>
            <w:hideMark/>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IV</w:t>
            </w:r>
          </w:p>
        </w:tc>
        <w:tc>
          <w:tcPr>
            <w:tcW w:w="722" w:type="dxa"/>
            <w:hideMark/>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V</w:t>
            </w:r>
          </w:p>
        </w:tc>
        <w:tc>
          <w:tcPr>
            <w:tcW w:w="722" w:type="dxa"/>
            <w:hideMark/>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VI</w:t>
            </w:r>
          </w:p>
        </w:tc>
        <w:tc>
          <w:tcPr>
            <w:tcW w:w="723" w:type="dxa"/>
            <w:hideMark/>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VII</w:t>
            </w:r>
          </w:p>
        </w:tc>
        <w:tc>
          <w:tcPr>
            <w:tcW w:w="722" w:type="dxa"/>
            <w:hideMark/>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VIII</w:t>
            </w:r>
          </w:p>
        </w:tc>
        <w:tc>
          <w:tcPr>
            <w:tcW w:w="722" w:type="dxa"/>
            <w:hideMark/>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IX</w:t>
            </w:r>
          </w:p>
        </w:tc>
        <w:tc>
          <w:tcPr>
            <w:tcW w:w="723" w:type="dxa"/>
            <w:hideMark/>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X</w:t>
            </w:r>
          </w:p>
        </w:tc>
        <w:tc>
          <w:tcPr>
            <w:tcW w:w="722" w:type="dxa"/>
            <w:hideMark/>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XI</w:t>
            </w:r>
          </w:p>
        </w:tc>
        <w:tc>
          <w:tcPr>
            <w:tcW w:w="722" w:type="dxa"/>
            <w:hideMark/>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XII</w:t>
            </w:r>
          </w:p>
        </w:tc>
        <w:tc>
          <w:tcPr>
            <w:tcW w:w="723" w:type="dxa"/>
            <w:hideMark/>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Год</w:t>
            </w:r>
          </w:p>
        </w:tc>
      </w:tr>
      <w:tr w:rsidR="00F04E8E" w:rsidRPr="00267929" w:rsidTr="00F04E8E">
        <w:trPr>
          <w:trHeight w:val="242"/>
          <w:jc w:val="center"/>
        </w:trPr>
        <w:tc>
          <w:tcPr>
            <w:tcW w:w="722" w:type="dxa"/>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5,3</w:t>
            </w:r>
          </w:p>
        </w:tc>
        <w:tc>
          <w:tcPr>
            <w:tcW w:w="722" w:type="dxa"/>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21,6</w:t>
            </w:r>
          </w:p>
        </w:tc>
        <w:tc>
          <w:tcPr>
            <w:tcW w:w="722" w:type="dxa"/>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5,9</w:t>
            </w:r>
          </w:p>
        </w:tc>
        <w:tc>
          <w:tcPr>
            <w:tcW w:w="723" w:type="dxa"/>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0,2</w:t>
            </w:r>
          </w:p>
        </w:tc>
        <w:tc>
          <w:tcPr>
            <w:tcW w:w="722" w:type="dxa"/>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0,0</w:t>
            </w:r>
          </w:p>
        </w:tc>
        <w:tc>
          <w:tcPr>
            <w:tcW w:w="722" w:type="dxa"/>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0,0</w:t>
            </w:r>
          </w:p>
        </w:tc>
        <w:tc>
          <w:tcPr>
            <w:tcW w:w="723" w:type="dxa"/>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1,7</w:t>
            </w:r>
          </w:p>
        </w:tc>
        <w:tc>
          <w:tcPr>
            <w:tcW w:w="722" w:type="dxa"/>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0,1</w:t>
            </w:r>
          </w:p>
        </w:tc>
        <w:tc>
          <w:tcPr>
            <w:tcW w:w="722" w:type="dxa"/>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2,5</w:t>
            </w:r>
          </w:p>
        </w:tc>
        <w:tc>
          <w:tcPr>
            <w:tcW w:w="723" w:type="dxa"/>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w:t>
            </w:r>
          </w:p>
        </w:tc>
        <w:tc>
          <w:tcPr>
            <w:tcW w:w="722" w:type="dxa"/>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4,1</w:t>
            </w:r>
          </w:p>
        </w:tc>
        <w:tc>
          <w:tcPr>
            <w:tcW w:w="722" w:type="dxa"/>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8,1</w:t>
            </w:r>
          </w:p>
        </w:tc>
        <w:tc>
          <w:tcPr>
            <w:tcW w:w="723" w:type="dxa"/>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49,5</w:t>
            </w:r>
          </w:p>
        </w:tc>
      </w:tr>
    </w:tbl>
    <w:p w:rsidR="00F04E8E" w:rsidRDefault="00F04E8E" w:rsidP="00F04E8E">
      <w:pPr>
        <w:ind w:firstLine="708"/>
        <w:jc w:val="both"/>
        <w:rPr>
          <w:rFonts w:ascii="Times New Roman" w:hAnsi="Times New Roman" w:cs="Times New Roman"/>
          <w:sz w:val="24"/>
          <w:szCs w:val="24"/>
        </w:rPr>
      </w:pPr>
    </w:p>
    <w:p w:rsidR="00F04E8E" w:rsidRDefault="00F04E8E" w:rsidP="00F04E8E">
      <w:pPr>
        <w:spacing w:after="0"/>
        <w:ind w:firstLine="709"/>
        <w:jc w:val="both"/>
        <w:rPr>
          <w:rFonts w:ascii="Times New Roman" w:hAnsi="Times New Roman" w:cs="Times New Roman"/>
          <w:sz w:val="24"/>
          <w:szCs w:val="24"/>
        </w:rPr>
      </w:pPr>
      <w:r w:rsidRPr="00F04E8E">
        <w:rPr>
          <w:rFonts w:ascii="Times New Roman" w:hAnsi="Times New Roman" w:cs="Times New Roman"/>
          <w:sz w:val="24"/>
          <w:szCs w:val="24"/>
        </w:rPr>
        <w:t>Таблица</w:t>
      </w:r>
      <w:r>
        <w:rPr>
          <w:rFonts w:ascii="Times New Roman" w:hAnsi="Times New Roman" w:cs="Times New Roman"/>
          <w:sz w:val="24"/>
          <w:szCs w:val="24"/>
        </w:rPr>
        <w:t xml:space="preserve"> 1.3 -</w:t>
      </w:r>
      <w:r w:rsidRPr="00F04E8E">
        <w:rPr>
          <w:rFonts w:ascii="Times New Roman" w:hAnsi="Times New Roman" w:cs="Times New Roman"/>
          <w:sz w:val="24"/>
          <w:szCs w:val="24"/>
        </w:rPr>
        <w:t xml:space="preserve"> Средняя  повторяемость направлений ветра и штилей (%)</w:t>
      </w:r>
    </w:p>
    <w:tbl>
      <w:tblPr>
        <w:tblW w:w="9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1036"/>
        <w:gridCol w:w="1035"/>
        <w:gridCol w:w="1036"/>
        <w:gridCol w:w="1035"/>
        <w:gridCol w:w="1036"/>
        <w:gridCol w:w="1035"/>
        <w:gridCol w:w="1036"/>
        <w:gridCol w:w="1036"/>
      </w:tblGrid>
      <w:tr w:rsidR="00F04E8E" w:rsidRPr="00267929" w:rsidTr="00F04E8E">
        <w:trPr>
          <w:trHeight w:val="100"/>
          <w:jc w:val="center"/>
        </w:trPr>
        <w:tc>
          <w:tcPr>
            <w:tcW w:w="1035" w:type="dxa"/>
            <w:hideMark/>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С</w:t>
            </w:r>
          </w:p>
        </w:tc>
        <w:tc>
          <w:tcPr>
            <w:tcW w:w="1036" w:type="dxa"/>
            <w:hideMark/>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СВ</w:t>
            </w:r>
          </w:p>
        </w:tc>
        <w:tc>
          <w:tcPr>
            <w:tcW w:w="1035" w:type="dxa"/>
            <w:hideMark/>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В</w:t>
            </w:r>
          </w:p>
        </w:tc>
        <w:tc>
          <w:tcPr>
            <w:tcW w:w="1036" w:type="dxa"/>
            <w:hideMark/>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ЮВ</w:t>
            </w:r>
          </w:p>
        </w:tc>
        <w:tc>
          <w:tcPr>
            <w:tcW w:w="1035" w:type="dxa"/>
            <w:hideMark/>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Ю</w:t>
            </w:r>
          </w:p>
        </w:tc>
        <w:tc>
          <w:tcPr>
            <w:tcW w:w="1036" w:type="dxa"/>
            <w:hideMark/>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ЮЗ</w:t>
            </w:r>
          </w:p>
        </w:tc>
        <w:tc>
          <w:tcPr>
            <w:tcW w:w="1035" w:type="dxa"/>
            <w:hideMark/>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З</w:t>
            </w:r>
          </w:p>
        </w:tc>
        <w:tc>
          <w:tcPr>
            <w:tcW w:w="1036" w:type="dxa"/>
            <w:hideMark/>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СЗ</w:t>
            </w:r>
          </w:p>
        </w:tc>
        <w:tc>
          <w:tcPr>
            <w:tcW w:w="1036" w:type="dxa"/>
            <w:hideMark/>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Штиль</w:t>
            </w:r>
          </w:p>
        </w:tc>
      </w:tr>
      <w:tr w:rsidR="00F04E8E" w:rsidRPr="00267929" w:rsidTr="00F04E8E">
        <w:trPr>
          <w:trHeight w:val="103"/>
          <w:jc w:val="center"/>
        </w:trPr>
        <w:tc>
          <w:tcPr>
            <w:tcW w:w="1035" w:type="dxa"/>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6</w:t>
            </w:r>
          </w:p>
        </w:tc>
        <w:tc>
          <w:tcPr>
            <w:tcW w:w="1036" w:type="dxa"/>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7</w:t>
            </w:r>
          </w:p>
        </w:tc>
        <w:tc>
          <w:tcPr>
            <w:tcW w:w="1035" w:type="dxa"/>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25</w:t>
            </w:r>
          </w:p>
        </w:tc>
        <w:tc>
          <w:tcPr>
            <w:tcW w:w="1036" w:type="dxa"/>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18</w:t>
            </w:r>
          </w:p>
        </w:tc>
        <w:tc>
          <w:tcPr>
            <w:tcW w:w="1035" w:type="dxa"/>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12</w:t>
            </w:r>
          </w:p>
        </w:tc>
        <w:tc>
          <w:tcPr>
            <w:tcW w:w="1036" w:type="dxa"/>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6</w:t>
            </w:r>
          </w:p>
        </w:tc>
        <w:tc>
          <w:tcPr>
            <w:tcW w:w="1035" w:type="dxa"/>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15</w:t>
            </w:r>
          </w:p>
        </w:tc>
        <w:tc>
          <w:tcPr>
            <w:tcW w:w="1036" w:type="dxa"/>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11</w:t>
            </w:r>
          </w:p>
        </w:tc>
        <w:tc>
          <w:tcPr>
            <w:tcW w:w="1036" w:type="dxa"/>
          </w:tcPr>
          <w:p w:rsidR="00F04E8E" w:rsidRPr="00267929" w:rsidRDefault="00F04E8E" w:rsidP="00F04E8E">
            <w:pPr>
              <w:jc w:val="both"/>
              <w:rPr>
                <w:rFonts w:ascii="Times New Roman" w:hAnsi="Times New Roman" w:cs="Times New Roman"/>
                <w:sz w:val="24"/>
                <w:szCs w:val="24"/>
              </w:rPr>
            </w:pPr>
            <w:r w:rsidRPr="00267929">
              <w:rPr>
                <w:rFonts w:ascii="Times New Roman" w:hAnsi="Times New Roman" w:cs="Times New Roman"/>
                <w:sz w:val="24"/>
                <w:szCs w:val="24"/>
              </w:rPr>
              <w:t>23</w:t>
            </w:r>
          </w:p>
        </w:tc>
      </w:tr>
    </w:tbl>
    <w:p w:rsidR="00F04E8E" w:rsidRDefault="00F04E8E" w:rsidP="00F04E8E">
      <w:pPr>
        <w:ind w:firstLine="708"/>
        <w:jc w:val="both"/>
        <w:rPr>
          <w:rFonts w:ascii="Times New Roman" w:hAnsi="Times New Roman" w:cs="Times New Roman"/>
          <w:sz w:val="24"/>
          <w:szCs w:val="24"/>
        </w:rPr>
      </w:pPr>
    </w:p>
    <w:p w:rsidR="00F04E8E" w:rsidRPr="00F04E8E" w:rsidRDefault="00F04E8E" w:rsidP="00F04E8E">
      <w:pPr>
        <w:ind w:firstLine="708"/>
        <w:jc w:val="center"/>
        <w:rPr>
          <w:rFonts w:ascii="Times New Roman" w:hAnsi="Times New Roman" w:cs="Times New Roman"/>
          <w:sz w:val="24"/>
          <w:szCs w:val="24"/>
        </w:rPr>
      </w:pPr>
      <w:r w:rsidRPr="00F04E8E">
        <w:rPr>
          <w:rFonts w:ascii="Times New Roman" w:hAnsi="Times New Roman" w:cs="Times New Roman"/>
          <w:noProof/>
          <w:sz w:val="24"/>
          <w:szCs w:val="24"/>
        </w:rPr>
        <w:drawing>
          <wp:inline distT="0" distB="0" distL="0" distR="0">
            <wp:extent cx="3408045" cy="2517775"/>
            <wp:effectExtent l="0" t="0" r="190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8045" cy="2517775"/>
                    </a:xfrm>
                    <a:prstGeom prst="rect">
                      <a:avLst/>
                    </a:prstGeom>
                    <a:noFill/>
                  </pic:spPr>
                </pic:pic>
              </a:graphicData>
            </a:graphic>
          </wp:inline>
        </w:drawing>
      </w:r>
    </w:p>
    <w:p w:rsidR="00F04E8E" w:rsidRDefault="00F04E8E" w:rsidP="00F04E8E">
      <w:pPr>
        <w:pStyle w:val="a5"/>
        <w:spacing w:line="276" w:lineRule="auto"/>
        <w:ind w:firstLine="709"/>
        <w:jc w:val="center"/>
        <w:rPr>
          <w:rFonts w:ascii="Times New Roman" w:hAnsi="Times New Roman" w:cs="Times New Roman"/>
          <w:color w:val="000000"/>
          <w:sz w:val="24"/>
          <w:szCs w:val="24"/>
        </w:rPr>
      </w:pPr>
      <w:r>
        <w:rPr>
          <w:rFonts w:ascii="Times New Roman" w:hAnsi="Times New Roman" w:cs="Times New Roman"/>
          <w:color w:val="000000"/>
          <w:sz w:val="24"/>
          <w:szCs w:val="24"/>
        </w:rPr>
        <w:t>Рис 1.1 – Роза ветров</w:t>
      </w:r>
    </w:p>
    <w:p w:rsidR="00F04E8E" w:rsidRDefault="00F04E8E" w:rsidP="00F04E8E">
      <w:pPr>
        <w:pStyle w:val="a5"/>
        <w:spacing w:line="276" w:lineRule="auto"/>
        <w:ind w:firstLine="709"/>
        <w:jc w:val="both"/>
        <w:rPr>
          <w:rFonts w:ascii="Times New Roman" w:hAnsi="Times New Roman" w:cs="Times New Roman"/>
          <w:color w:val="000000"/>
          <w:sz w:val="24"/>
          <w:szCs w:val="24"/>
        </w:rPr>
      </w:pPr>
    </w:p>
    <w:p w:rsidR="00F03784" w:rsidRDefault="008D31B5" w:rsidP="00F03784">
      <w:pPr>
        <w:pStyle w:val="2"/>
      </w:pPr>
      <w:r>
        <w:t>2.3</w:t>
      </w:r>
      <w:r w:rsidR="00F03784" w:rsidRPr="00F03784">
        <w:t xml:space="preserve"> Краткие сведения об изученности района работ</w:t>
      </w:r>
    </w:p>
    <w:p w:rsidR="00F03784" w:rsidRPr="00F03784" w:rsidRDefault="00F03784" w:rsidP="00F03784">
      <w:pPr>
        <w:autoSpaceDE w:val="0"/>
        <w:autoSpaceDN w:val="0"/>
        <w:adjustRightInd w:val="0"/>
        <w:spacing w:after="0"/>
        <w:ind w:firstLine="709"/>
        <w:jc w:val="both"/>
        <w:rPr>
          <w:rFonts w:ascii="Times New Roman" w:hAnsi="Times New Roman" w:cs="Times New Roman"/>
          <w:sz w:val="24"/>
          <w:szCs w:val="24"/>
          <w:lang w:eastAsia="zh-CN"/>
        </w:rPr>
      </w:pPr>
      <w:r w:rsidRPr="00F03784">
        <w:rPr>
          <w:rFonts w:ascii="Times New Roman" w:hAnsi="Times New Roman" w:cs="Times New Roman"/>
          <w:sz w:val="24"/>
          <w:szCs w:val="24"/>
          <w:lang w:eastAsia="zh-CN"/>
        </w:rPr>
        <w:t>Основоположниками геологического изучения района явились Н.И. Андрусов и</w:t>
      </w:r>
      <w:r>
        <w:rPr>
          <w:rFonts w:ascii="Times New Roman" w:hAnsi="Times New Roman" w:cs="Times New Roman"/>
          <w:sz w:val="24"/>
          <w:szCs w:val="24"/>
          <w:lang w:eastAsia="zh-CN"/>
        </w:rPr>
        <w:t xml:space="preserve"> </w:t>
      </w:r>
      <w:r w:rsidRPr="00F03784">
        <w:rPr>
          <w:rFonts w:ascii="Times New Roman" w:hAnsi="Times New Roman" w:cs="Times New Roman"/>
          <w:sz w:val="24"/>
          <w:szCs w:val="24"/>
          <w:lang w:eastAsia="zh-CN"/>
        </w:rPr>
        <w:t>М.В. Баярунас, работы которых имеют историческое значение.</w:t>
      </w:r>
    </w:p>
    <w:p w:rsidR="00F03784" w:rsidRPr="00F03784" w:rsidRDefault="00F03784" w:rsidP="00F03784">
      <w:pPr>
        <w:autoSpaceDE w:val="0"/>
        <w:autoSpaceDN w:val="0"/>
        <w:adjustRightInd w:val="0"/>
        <w:spacing w:after="0"/>
        <w:ind w:firstLine="709"/>
        <w:jc w:val="both"/>
        <w:rPr>
          <w:rFonts w:ascii="Times New Roman" w:hAnsi="Times New Roman" w:cs="Times New Roman"/>
          <w:sz w:val="24"/>
          <w:szCs w:val="24"/>
          <w:lang w:eastAsia="zh-CN"/>
        </w:rPr>
      </w:pPr>
      <w:r w:rsidRPr="00F03784">
        <w:rPr>
          <w:rFonts w:ascii="Times New Roman" w:hAnsi="Times New Roman" w:cs="Times New Roman"/>
          <w:sz w:val="24"/>
          <w:szCs w:val="24"/>
          <w:lang w:eastAsia="zh-CN"/>
        </w:rPr>
        <w:t>Послереволюционный период на первом этапе (1922-1941 гг.) характеризуется</w:t>
      </w:r>
      <w:r>
        <w:rPr>
          <w:rFonts w:ascii="Times New Roman" w:hAnsi="Times New Roman" w:cs="Times New Roman"/>
          <w:sz w:val="24"/>
          <w:szCs w:val="24"/>
          <w:lang w:eastAsia="zh-CN"/>
        </w:rPr>
        <w:t xml:space="preserve"> </w:t>
      </w:r>
      <w:r w:rsidRPr="00F03784">
        <w:rPr>
          <w:rFonts w:ascii="Times New Roman" w:hAnsi="Times New Roman" w:cs="Times New Roman"/>
          <w:sz w:val="24"/>
          <w:szCs w:val="24"/>
          <w:lang w:eastAsia="zh-CN"/>
        </w:rPr>
        <w:t>важными геологическими работами. А.Д. Архангельский впервые составил</w:t>
      </w:r>
      <w:r>
        <w:rPr>
          <w:rFonts w:ascii="Times New Roman" w:hAnsi="Times New Roman" w:cs="Times New Roman"/>
          <w:sz w:val="24"/>
          <w:szCs w:val="24"/>
          <w:lang w:eastAsia="zh-CN"/>
        </w:rPr>
        <w:t xml:space="preserve"> </w:t>
      </w:r>
      <w:r w:rsidRPr="00F03784">
        <w:rPr>
          <w:rFonts w:ascii="Times New Roman" w:hAnsi="Times New Roman" w:cs="Times New Roman"/>
          <w:sz w:val="24"/>
          <w:szCs w:val="24"/>
          <w:lang w:eastAsia="zh-CN"/>
        </w:rPr>
        <w:t>геотектоническое районирование юго-востока Русской платформы и прилегающих</w:t>
      </w:r>
      <w:r>
        <w:rPr>
          <w:rFonts w:ascii="Times New Roman" w:hAnsi="Times New Roman" w:cs="Times New Roman"/>
          <w:sz w:val="24"/>
          <w:szCs w:val="24"/>
          <w:lang w:eastAsia="zh-CN"/>
        </w:rPr>
        <w:t xml:space="preserve"> </w:t>
      </w:r>
      <w:r w:rsidRPr="00F03784">
        <w:rPr>
          <w:rFonts w:ascii="Times New Roman" w:hAnsi="Times New Roman" w:cs="Times New Roman"/>
          <w:sz w:val="24"/>
          <w:szCs w:val="24"/>
          <w:lang w:eastAsia="zh-CN"/>
        </w:rPr>
        <w:t>частей Устюрта и Мангышлака, а Н.Н. Тихонович – первую тектоническую карту этого</w:t>
      </w:r>
      <w:r>
        <w:rPr>
          <w:rFonts w:ascii="Times New Roman" w:hAnsi="Times New Roman" w:cs="Times New Roman"/>
          <w:sz w:val="24"/>
          <w:szCs w:val="24"/>
          <w:lang w:eastAsia="zh-CN"/>
        </w:rPr>
        <w:t xml:space="preserve"> </w:t>
      </w:r>
      <w:r w:rsidRPr="00F03784">
        <w:rPr>
          <w:rFonts w:ascii="Times New Roman" w:hAnsi="Times New Roman" w:cs="Times New Roman"/>
          <w:sz w:val="24"/>
          <w:szCs w:val="24"/>
          <w:lang w:eastAsia="zh-CN"/>
        </w:rPr>
        <w:t>региона. Большой вклад в изучение геологии и перспектив нефтегазоносности внесли</w:t>
      </w:r>
      <w:r>
        <w:rPr>
          <w:rFonts w:ascii="Times New Roman" w:hAnsi="Times New Roman" w:cs="Times New Roman"/>
          <w:sz w:val="24"/>
          <w:szCs w:val="24"/>
          <w:lang w:eastAsia="zh-CN"/>
        </w:rPr>
        <w:t xml:space="preserve"> </w:t>
      </w:r>
      <w:r w:rsidRPr="00F03784">
        <w:rPr>
          <w:rFonts w:ascii="Times New Roman" w:hAnsi="Times New Roman" w:cs="Times New Roman"/>
          <w:sz w:val="24"/>
          <w:szCs w:val="24"/>
          <w:lang w:eastAsia="zh-CN"/>
        </w:rPr>
        <w:t>Н.П. Луппов, О.С. Вялов и В.И. Смолко, выводы которых подтверждаются в последние</w:t>
      </w:r>
      <w:r>
        <w:rPr>
          <w:rFonts w:ascii="Times New Roman" w:hAnsi="Times New Roman" w:cs="Times New Roman"/>
          <w:sz w:val="24"/>
          <w:szCs w:val="24"/>
          <w:lang w:eastAsia="zh-CN"/>
        </w:rPr>
        <w:t xml:space="preserve"> </w:t>
      </w:r>
      <w:r w:rsidRPr="00F03784">
        <w:rPr>
          <w:rFonts w:ascii="Times New Roman" w:hAnsi="Times New Roman" w:cs="Times New Roman"/>
          <w:sz w:val="24"/>
          <w:szCs w:val="24"/>
          <w:lang w:eastAsia="zh-CN"/>
        </w:rPr>
        <w:t>годы.</w:t>
      </w:r>
    </w:p>
    <w:p w:rsidR="00F03784" w:rsidRPr="00F03784" w:rsidRDefault="00F03784" w:rsidP="00F03784">
      <w:pPr>
        <w:autoSpaceDE w:val="0"/>
        <w:autoSpaceDN w:val="0"/>
        <w:adjustRightInd w:val="0"/>
        <w:spacing w:after="0"/>
        <w:ind w:firstLine="709"/>
        <w:jc w:val="both"/>
        <w:rPr>
          <w:rFonts w:ascii="Times New Roman" w:hAnsi="Times New Roman" w:cs="Times New Roman"/>
          <w:sz w:val="24"/>
          <w:szCs w:val="24"/>
          <w:lang w:eastAsia="zh-CN"/>
        </w:rPr>
      </w:pPr>
      <w:r w:rsidRPr="00F03784">
        <w:rPr>
          <w:rFonts w:ascii="Times New Roman" w:hAnsi="Times New Roman" w:cs="Times New Roman"/>
          <w:sz w:val="24"/>
          <w:szCs w:val="24"/>
          <w:lang w:eastAsia="zh-CN"/>
        </w:rPr>
        <w:t>В 1923 г. под руководством Н.Н. Тихоновича широко применяются бурение и</w:t>
      </w:r>
      <w:r>
        <w:rPr>
          <w:rFonts w:ascii="Times New Roman" w:hAnsi="Times New Roman" w:cs="Times New Roman"/>
          <w:sz w:val="24"/>
          <w:szCs w:val="24"/>
          <w:lang w:eastAsia="zh-CN"/>
        </w:rPr>
        <w:t xml:space="preserve"> </w:t>
      </w:r>
      <w:r w:rsidRPr="00F03784">
        <w:rPr>
          <w:rFonts w:ascii="Times New Roman" w:hAnsi="Times New Roman" w:cs="Times New Roman"/>
          <w:sz w:val="24"/>
          <w:szCs w:val="24"/>
          <w:lang w:eastAsia="zh-CN"/>
        </w:rPr>
        <w:t>геофизические методы исследований. Все эти работы позволили не только выявить</w:t>
      </w:r>
      <w:r>
        <w:rPr>
          <w:rFonts w:ascii="Times New Roman" w:hAnsi="Times New Roman" w:cs="Times New Roman"/>
          <w:sz w:val="24"/>
          <w:szCs w:val="24"/>
          <w:lang w:eastAsia="zh-CN"/>
        </w:rPr>
        <w:t xml:space="preserve"> </w:t>
      </w:r>
      <w:r w:rsidRPr="00F03784">
        <w:rPr>
          <w:rFonts w:ascii="Times New Roman" w:hAnsi="Times New Roman" w:cs="Times New Roman"/>
          <w:sz w:val="24"/>
          <w:szCs w:val="24"/>
          <w:lang w:eastAsia="zh-CN"/>
        </w:rPr>
        <w:t>новые соляно-купольные структуры, но и детализировать их строение, что дальнейшем</w:t>
      </w:r>
      <w:r>
        <w:rPr>
          <w:rFonts w:ascii="Times New Roman" w:hAnsi="Times New Roman" w:cs="Times New Roman"/>
          <w:sz w:val="24"/>
          <w:szCs w:val="24"/>
          <w:lang w:eastAsia="zh-CN"/>
        </w:rPr>
        <w:t xml:space="preserve"> </w:t>
      </w:r>
      <w:r w:rsidRPr="00F03784">
        <w:rPr>
          <w:rFonts w:ascii="Times New Roman" w:hAnsi="Times New Roman" w:cs="Times New Roman"/>
          <w:sz w:val="24"/>
          <w:szCs w:val="24"/>
          <w:lang w:eastAsia="zh-CN"/>
        </w:rPr>
        <w:t xml:space="preserve">помогло </w:t>
      </w:r>
      <w:r w:rsidRPr="00F03784">
        <w:rPr>
          <w:rFonts w:ascii="Times New Roman" w:hAnsi="Times New Roman" w:cs="Times New Roman"/>
          <w:sz w:val="24"/>
          <w:szCs w:val="24"/>
          <w:lang w:eastAsia="zh-CN"/>
        </w:rPr>
        <w:lastRenderedPageBreak/>
        <w:t>открыть нефтяные залежи на куполах Ю. Кашкар, Мунайли, Тентяксор, Ескене,</w:t>
      </w:r>
      <w:r>
        <w:rPr>
          <w:rFonts w:ascii="Times New Roman" w:hAnsi="Times New Roman" w:cs="Times New Roman"/>
          <w:sz w:val="24"/>
          <w:szCs w:val="24"/>
          <w:lang w:eastAsia="zh-CN"/>
        </w:rPr>
        <w:t xml:space="preserve"> </w:t>
      </w:r>
      <w:r w:rsidRPr="00F03784">
        <w:rPr>
          <w:rFonts w:ascii="Times New Roman" w:hAnsi="Times New Roman" w:cs="Times New Roman"/>
          <w:sz w:val="24"/>
          <w:szCs w:val="24"/>
          <w:lang w:eastAsia="zh-CN"/>
        </w:rPr>
        <w:t>Косчагыл,</w:t>
      </w:r>
      <w:r w:rsidR="00F04E8E">
        <w:rPr>
          <w:rFonts w:ascii="Times New Roman" w:hAnsi="Times New Roman" w:cs="Times New Roman"/>
          <w:sz w:val="24"/>
          <w:szCs w:val="24"/>
          <w:lang w:eastAsia="zh-CN"/>
        </w:rPr>
        <w:t xml:space="preserve"> </w:t>
      </w:r>
      <w:r w:rsidRPr="00F03784">
        <w:rPr>
          <w:rFonts w:ascii="Times New Roman" w:hAnsi="Times New Roman" w:cs="Times New Roman"/>
          <w:sz w:val="24"/>
          <w:szCs w:val="24"/>
          <w:lang w:eastAsia="zh-CN"/>
        </w:rPr>
        <w:t>Кулсары, Сагиз и др.</w:t>
      </w:r>
    </w:p>
    <w:p w:rsidR="00F03784" w:rsidRDefault="00F03784" w:rsidP="00F03784">
      <w:pPr>
        <w:autoSpaceDE w:val="0"/>
        <w:autoSpaceDN w:val="0"/>
        <w:adjustRightInd w:val="0"/>
        <w:spacing w:after="0"/>
        <w:ind w:firstLine="709"/>
        <w:jc w:val="both"/>
        <w:rPr>
          <w:rFonts w:ascii="Times New Roman" w:hAnsi="Times New Roman" w:cs="Times New Roman"/>
          <w:sz w:val="24"/>
          <w:szCs w:val="24"/>
          <w:lang w:eastAsia="zh-CN"/>
        </w:rPr>
      </w:pPr>
      <w:r w:rsidRPr="00F03784">
        <w:rPr>
          <w:rFonts w:ascii="Times New Roman" w:hAnsi="Times New Roman" w:cs="Times New Roman"/>
          <w:sz w:val="24"/>
          <w:szCs w:val="24"/>
          <w:lang w:eastAsia="zh-CN"/>
        </w:rPr>
        <w:t>В период с 1941 по 1945 г. объем работ уменьшается в связи с военным временем.</w:t>
      </w:r>
      <w:r>
        <w:rPr>
          <w:rFonts w:ascii="Times New Roman" w:hAnsi="Times New Roman" w:cs="Times New Roman"/>
          <w:sz w:val="24"/>
          <w:szCs w:val="24"/>
          <w:lang w:eastAsia="zh-CN"/>
        </w:rPr>
        <w:t xml:space="preserve"> </w:t>
      </w:r>
      <w:r w:rsidRPr="00F03784">
        <w:rPr>
          <w:rFonts w:ascii="Times New Roman" w:hAnsi="Times New Roman" w:cs="Times New Roman"/>
          <w:sz w:val="24"/>
          <w:szCs w:val="24"/>
          <w:lang w:eastAsia="zh-CN"/>
        </w:rPr>
        <w:t>Однако в Эмбенском нефтеносном районе проводились поисково-съемочные работы,</w:t>
      </w:r>
      <w:r>
        <w:rPr>
          <w:rFonts w:ascii="Times New Roman" w:hAnsi="Times New Roman" w:cs="Times New Roman"/>
          <w:sz w:val="24"/>
          <w:szCs w:val="24"/>
          <w:lang w:eastAsia="zh-CN"/>
        </w:rPr>
        <w:t xml:space="preserve"> </w:t>
      </w:r>
      <w:r w:rsidRPr="00F03784">
        <w:rPr>
          <w:rFonts w:ascii="Times New Roman" w:hAnsi="Times New Roman" w:cs="Times New Roman"/>
          <w:sz w:val="24"/>
          <w:szCs w:val="24"/>
          <w:lang w:eastAsia="zh-CN"/>
        </w:rPr>
        <w:t>сопровождавшиеся картировочным и структурным бурением с использованием</w:t>
      </w:r>
      <w:r>
        <w:rPr>
          <w:rFonts w:ascii="Times New Roman" w:hAnsi="Times New Roman" w:cs="Times New Roman"/>
          <w:sz w:val="24"/>
          <w:szCs w:val="24"/>
          <w:lang w:eastAsia="zh-CN"/>
        </w:rPr>
        <w:t xml:space="preserve"> </w:t>
      </w:r>
      <w:r w:rsidRPr="00F03784">
        <w:rPr>
          <w:rFonts w:ascii="Times New Roman" w:hAnsi="Times New Roman" w:cs="Times New Roman"/>
          <w:sz w:val="24"/>
          <w:szCs w:val="24"/>
          <w:lang w:eastAsia="zh-CN"/>
        </w:rPr>
        <w:t>сейсмических методов разведки. Были составлены детальные геологические и</w:t>
      </w:r>
      <w:r>
        <w:rPr>
          <w:rFonts w:ascii="Times New Roman" w:hAnsi="Times New Roman" w:cs="Times New Roman"/>
          <w:sz w:val="24"/>
          <w:szCs w:val="24"/>
          <w:lang w:eastAsia="zh-CN"/>
        </w:rPr>
        <w:t xml:space="preserve"> </w:t>
      </w:r>
      <w:r w:rsidRPr="00F03784">
        <w:rPr>
          <w:rFonts w:ascii="Times New Roman" w:hAnsi="Times New Roman" w:cs="Times New Roman"/>
          <w:sz w:val="24"/>
          <w:szCs w:val="24"/>
          <w:lang w:eastAsia="zh-CN"/>
        </w:rPr>
        <w:t>структурные карты многих куполов. Наиболее значительными работами этого этапа</w:t>
      </w:r>
      <w:r>
        <w:rPr>
          <w:rFonts w:ascii="Times New Roman" w:hAnsi="Times New Roman" w:cs="Times New Roman"/>
          <w:sz w:val="24"/>
          <w:szCs w:val="24"/>
          <w:lang w:eastAsia="zh-CN"/>
        </w:rPr>
        <w:t xml:space="preserve"> </w:t>
      </w:r>
      <w:r w:rsidRPr="00F03784">
        <w:rPr>
          <w:rFonts w:ascii="Times New Roman" w:hAnsi="Times New Roman" w:cs="Times New Roman"/>
          <w:sz w:val="24"/>
          <w:szCs w:val="24"/>
          <w:lang w:eastAsia="zh-CN"/>
        </w:rPr>
        <w:t>являются монография «Методика поиска, разведки и разработки месторождений нефти</w:t>
      </w:r>
      <w:r>
        <w:rPr>
          <w:rFonts w:ascii="Times New Roman" w:hAnsi="Times New Roman" w:cs="Times New Roman"/>
          <w:sz w:val="24"/>
          <w:szCs w:val="24"/>
          <w:lang w:eastAsia="zh-CN"/>
        </w:rPr>
        <w:t xml:space="preserve"> </w:t>
      </w:r>
      <w:r w:rsidRPr="00F03784">
        <w:rPr>
          <w:rFonts w:ascii="Times New Roman" w:hAnsi="Times New Roman" w:cs="Times New Roman"/>
          <w:sz w:val="24"/>
          <w:szCs w:val="24"/>
          <w:lang w:eastAsia="zh-CN"/>
        </w:rPr>
        <w:t>Эмбенского нефтеносного района» и «Соляные купола Урола-Эмбенской области»,</w:t>
      </w:r>
      <w:r>
        <w:rPr>
          <w:rFonts w:ascii="Times New Roman" w:hAnsi="Times New Roman" w:cs="Times New Roman"/>
          <w:sz w:val="24"/>
          <w:szCs w:val="24"/>
          <w:lang w:eastAsia="zh-CN"/>
        </w:rPr>
        <w:t xml:space="preserve"> </w:t>
      </w:r>
      <w:r w:rsidRPr="00F03784">
        <w:rPr>
          <w:rFonts w:ascii="Times New Roman" w:hAnsi="Times New Roman" w:cs="Times New Roman"/>
          <w:sz w:val="24"/>
          <w:szCs w:val="24"/>
          <w:lang w:eastAsia="zh-CN"/>
        </w:rPr>
        <w:t>посвященные вопросам стратиграфии и литологии.</w:t>
      </w:r>
      <w:r>
        <w:rPr>
          <w:rFonts w:ascii="Times New Roman" w:hAnsi="Times New Roman" w:cs="Times New Roman"/>
          <w:sz w:val="24"/>
          <w:szCs w:val="24"/>
          <w:lang w:eastAsia="zh-CN"/>
        </w:rPr>
        <w:t xml:space="preserve"> </w:t>
      </w:r>
    </w:p>
    <w:p w:rsidR="00F03784" w:rsidRDefault="00F03784" w:rsidP="00F03784">
      <w:pPr>
        <w:autoSpaceDE w:val="0"/>
        <w:autoSpaceDN w:val="0"/>
        <w:adjustRightInd w:val="0"/>
        <w:spacing w:after="0"/>
        <w:ind w:firstLine="709"/>
        <w:jc w:val="both"/>
        <w:rPr>
          <w:rFonts w:ascii="Times New Roman" w:hAnsi="Times New Roman" w:cs="Times New Roman"/>
          <w:sz w:val="24"/>
          <w:szCs w:val="24"/>
          <w:lang w:eastAsia="zh-CN"/>
        </w:rPr>
      </w:pPr>
      <w:r w:rsidRPr="00F03784">
        <w:rPr>
          <w:rFonts w:ascii="Times New Roman" w:hAnsi="Times New Roman" w:cs="Times New Roman"/>
          <w:sz w:val="24"/>
          <w:szCs w:val="24"/>
          <w:lang w:eastAsia="zh-CN"/>
        </w:rPr>
        <w:t>С 1948 по 1962 г. силами экспедиции № 10 и 11 Всесоюзного аэрогеологического</w:t>
      </w:r>
      <w:r>
        <w:rPr>
          <w:rFonts w:ascii="Times New Roman" w:hAnsi="Times New Roman" w:cs="Times New Roman"/>
          <w:sz w:val="24"/>
          <w:szCs w:val="24"/>
          <w:lang w:eastAsia="zh-CN"/>
        </w:rPr>
        <w:t xml:space="preserve"> </w:t>
      </w:r>
      <w:r w:rsidRPr="00F03784">
        <w:rPr>
          <w:rFonts w:ascii="Times New Roman" w:hAnsi="Times New Roman" w:cs="Times New Roman"/>
          <w:sz w:val="24"/>
          <w:szCs w:val="24"/>
          <w:lang w:eastAsia="zh-CN"/>
        </w:rPr>
        <w:t>треста проводилась комплексная геологическая съемка с широким применением</w:t>
      </w:r>
      <w:r>
        <w:rPr>
          <w:rFonts w:ascii="Times New Roman" w:hAnsi="Times New Roman" w:cs="Times New Roman"/>
          <w:sz w:val="24"/>
          <w:szCs w:val="24"/>
          <w:lang w:eastAsia="zh-CN"/>
        </w:rPr>
        <w:t xml:space="preserve"> </w:t>
      </w:r>
      <w:r w:rsidRPr="00F03784">
        <w:rPr>
          <w:rFonts w:ascii="Times New Roman" w:hAnsi="Times New Roman" w:cs="Times New Roman"/>
          <w:sz w:val="24"/>
          <w:szCs w:val="24"/>
          <w:lang w:eastAsia="zh-CN"/>
        </w:rPr>
        <w:t>аэрометодов и картировочного бурения. Были составлены среднемасштабные</w:t>
      </w:r>
      <w:r>
        <w:rPr>
          <w:rFonts w:ascii="Times New Roman" w:hAnsi="Times New Roman" w:cs="Times New Roman"/>
          <w:sz w:val="24"/>
          <w:szCs w:val="24"/>
          <w:lang w:eastAsia="zh-CN"/>
        </w:rPr>
        <w:t xml:space="preserve"> </w:t>
      </w:r>
      <w:r w:rsidRPr="00F03784">
        <w:rPr>
          <w:rFonts w:ascii="Times New Roman" w:hAnsi="Times New Roman" w:cs="Times New Roman"/>
          <w:sz w:val="24"/>
          <w:szCs w:val="24"/>
          <w:lang w:eastAsia="zh-CN"/>
        </w:rPr>
        <w:t>государственные геологические карты на всю рассматриваемую территорию. В 1959 г.</w:t>
      </w:r>
      <w:r>
        <w:rPr>
          <w:rFonts w:ascii="Times New Roman" w:hAnsi="Times New Roman" w:cs="Times New Roman"/>
          <w:sz w:val="24"/>
          <w:szCs w:val="24"/>
          <w:lang w:eastAsia="zh-CN"/>
        </w:rPr>
        <w:t xml:space="preserve"> </w:t>
      </w:r>
      <w:r w:rsidRPr="00F03784">
        <w:rPr>
          <w:rFonts w:ascii="Times New Roman" w:hAnsi="Times New Roman" w:cs="Times New Roman"/>
          <w:sz w:val="24"/>
          <w:szCs w:val="24"/>
          <w:lang w:eastAsia="zh-CN"/>
        </w:rPr>
        <w:t>под редакцией Н.П. Луппова издана геологическая карта листа L-39.</w:t>
      </w:r>
    </w:p>
    <w:p w:rsidR="00F03784" w:rsidRPr="00F03784" w:rsidRDefault="00F03784" w:rsidP="00F03784">
      <w:pPr>
        <w:autoSpaceDE w:val="0"/>
        <w:autoSpaceDN w:val="0"/>
        <w:adjustRightInd w:val="0"/>
        <w:spacing w:after="0"/>
        <w:ind w:firstLine="709"/>
        <w:jc w:val="both"/>
        <w:rPr>
          <w:rFonts w:ascii="Times New Roman" w:hAnsi="Times New Roman" w:cs="Times New Roman"/>
          <w:sz w:val="24"/>
          <w:szCs w:val="24"/>
          <w:lang w:eastAsia="zh-CN"/>
        </w:rPr>
      </w:pPr>
      <w:r w:rsidRPr="00F03784">
        <w:rPr>
          <w:rFonts w:ascii="Times New Roman" w:hAnsi="Times New Roman" w:cs="Times New Roman"/>
          <w:sz w:val="24"/>
          <w:szCs w:val="24"/>
          <w:lang w:eastAsia="zh-CN"/>
        </w:rPr>
        <w:t>В 1967 г. на основе обширных геолого-геофизических материалов,</w:t>
      </w:r>
      <w:r>
        <w:rPr>
          <w:rFonts w:ascii="Times New Roman" w:hAnsi="Times New Roman" w:cs="Times New Roman"/>
          <w:sz w:val="24"/>
          <w:szCs w:val="24"/>
          <w:lang w:eastAsia="zh-CN"/>
        </w:rPr>
        <w:t xml:space="preserve"> </w:t>
      </w:r>
      <w:r w:rsidRPr="00F03784">
        <w:rPr>
          <w:rFonts w:ascii="Times New Roman" w:hAnsi="Times New Roman" w:cs="Times New Roman"/>
          <w:sz w:val="24"/>
          <w:szCs w:val="24"/>
          <w:lang w:eastAsia="zh-CN"/>
        </w:rPr>
        <w:t>геоморфологических и геоботанических исследований коллектив геологов экспедиции</w:t>
      </w:r>
      <w:r>
        <w:rPr>
          <w:rFonts w:ascii="Times New Roman" w:hAnsi="Times New Roman" w:cs="Times New Roman"/>
          <w:sz w:val="24"/>
          <w:szCs w:val="24"/>
          <w:lang w:eastAsia="zh-CN"/>
        </w:rPr>
        <w:t xml:space="preserve"> </w:t>
      </w:r>
      <w:r w:rsidRPr="00F03784">
        <w:rPr>
          <w:rFonts w:ascii="Times New Roman" w:hAnsi="Times New Roman" w:cs="Times New Roman"/>
          <w:sz w:val="24"/>
          <w:szCs w:val="24"/>
          <w:lang w:eastAsia="zh-CN"/>
        </w:rPr>
        <w:t>№10 ВАГТ под руководством А.Л. Яншина создал комплекс мелкомасштабных карт</w:t>
      </w:r>
      <w:r>
        <w:rPr>
          <w:rFonts w:ascii="Times New Roman" w:hAnsi="Times New Roman" w:cs="Times New Roman"/>
          <w:sz w:val="24"/>
          <w:szCs w:val="24"/>
          <w:lang w:eastAsia="zh-CN"/>
        </w:rPr>
        <w:t xml:space="preserve"> </w:t>
      </w:r>
      <w:r w:rsidRPr="00F03784">
        <w:rPr>
          <w:rFonts w:ascii="Times New Roman" w:hAnsi="Times New Roman" w:cs="Times New Roman"/>
          <w:sz w:val="24"/>
          <w:szCs w:val="24"/>
          <w:lang w:eastAsia="zh-CN"/>
        </w:rPr>
        <w:t>(геологическая, геоморфологическая, засоления почвообразующих пород и</w:t>
      </w:r>
      <w:r>
        <w:rPr>
          <w:rFonts w:ascii="Times New Roman" w:hAnsi="Times New Roman" w:cs="Times New Roman"/>
          <w:sz w:val="24"/>
          <w:szCs w:val="24"/>
          <w:lang w:eastAsia="zh-CN"/>
        </w:rPr>
        <w:t xml:space="preserve"> </w:t>
      </w:r>
      <w:r w:rsidRPr="00F03784">
        <w:rPr>
          <w:rFonts w:ascii="Times New Roman" w:hAnsi="Times New Roman" w:cs="Times New Roman"/>
          <w:sz w:val="24"/>
          <w:szCs w:val="24"/>
          <w:lang w:eastAsia="zh-CN"/>
        </w:rPr>
        <w:t>тектоническая) на территорию, охватывающую Прикаспийскую впадину, Устюрг и</w:t>
      </w:r>
      <w:r>
        <w:rPr>
          <w:rFonts w:ascii="Times New Roman" w:hAnsi="Times New Roman" w:cs="Times New Roman"/>
          <w:sz w:val="24"/>
          <w:szCs w:val="24"/>
          <w:lang w:eastAsia="zh-CN"/>
        </w:rPr>
        <w:t xml:space="preserve"> </w:t>
      </w:r>
      <w:r w:rsidRPr="00F03784">
        <w:rPr>
          <w:rFonts w:ascii="Times New Roman" w:hAnsi="Times New Roman" w:cs="Times New Roman"/>
          <w:sz w:val="24"/>
          <w:szCs w:val="24"/>
          <w:lang w:eastAsia="zh-CN"/>
        </w:rPr>
        <w:t>Мангышлак. Этот труд не только подвел итоги работ по картированию, но и</w:t>
      </w:r>
      <w:r>
        <w:rPr>
          <w:rFonts w:ascii="Times New Roman" w:hAnsi="Times New Roman" w:cs="Times New Roman"/>
          <w:sz w:val="24"/>
          <w:szCs w:val="24"/>
          <w:lang w:eastAsia="zh-CN"/>
        </w:rPr>
        <w:t xml:space="preserve"> </w:t>
      </w:r>
      <w:r w:rsidRPr="00F03784">
        <w:rPr>
          <w:rFonts w:ascii="Times New Roman" w:hAnsi="Times New Roman" w:cs="Times New Roman"/>
          <w:sz w:val="24"/>
          <w:szCs w:val="24"/>
          <w:lang w:eastAsia="zh-CN"/>
        </w:rPr>
        <w:t>способствовал всестороннему освещению геологии и геоморфологии районов, а также</w:t>
      </w:r>
      <w:r>
        <w:rPr>
          <w:rFonts w:ascii="Times New Roman" w:hAnsi="Times New Roman" w:cs="Times New Roman"/>
          <w:sz w:val="24"/>
          <w:szCs w:val="24"/>
          <w:lang w:eastAsia="zh-CN"/>
        </w:rPr>
        <w:t xml:space="preserve"> </w:t>
      </w:r>
      <w:r w:rsidRPr="00F03784">
        <w:rPr>
          <w:rFonts w:ascii="Times New Roman" w:hAnsi="Times New Roman" w:cs="Times New Roman"/>
          <w:sz w:val="24"/>
          <w:szCs w:val="24"/>
          <w:lang w:eastAsia="zh-CN"/>
        </w:rPr>
        <w:t>наметил пути их дальнейшего изучения.</w:t>
      </w:r>
    </w:p>
    <w:p w:rsidR="00F03784" w:rsidRPr="00F03784" w:rsidRDefault="00F03784" w:rsidP="00F03784">
      <w:pPr>
        <w:autoSpaceDE w:val="0"/>
        <w:autoSpaceDN w:val="0"/>
        <w:adjustRightInd w:val="0"/>
        <w:spacing w:after="0"/>
        <w:ind w:firstLine="709"/>
        <w:jc w:val="both"/>
        <w:rPr>
          <w:rFonts w:ascii="Times New Roman" w:hAnsi="Times New Roman" w:cs="Times New Roman"/>
          <w:sz w:val="24"/>
          <w:szCs w:val="24"/>
          <w:lang w:eastAsia="zh-CN"/>
        </w:rPr>
      </w:pPr>
      <w:r w:rsidRPr="00F03784">
        <w:rPr>
          <w:rFonts w:ascii="Times New Roman" w:hAnsi="Times New Roman" w:cs="Times New Roman"/>
          <w:sz w:val="24"/>
          <w:szCs w:val="24"/>
          <w:lang w:eastAsia="zh-CN"/>
        </w:rPr>
        <w:t>В 70-е года началась среднемасштабная геологическая съемка нового</w:t>
      </w:r>
      <w:r>
        <w:rPr>
          <w:rFonts w:ascii="Times New Roman" w:hAnsi="Times New Roman" w:cs="Times New Roman"/>
          <w:sz w:val="24"/>
          <w:szCs w:val="24"/>
          <w:lang w:eastAsia="zh-CN"/>
        </w:rPr>
        <w:t xml:space="preserve"> </w:t>
      </w:r>
      <w:r w:rsidRPr="00F03784">
        <w:rPr>
          <w:rFonts w:ascii="Times New Roman" w:hAnsi="Times New Roman" w:cs="Times New Roman"/>
          <w:sz w:val="24"/>
          <w:szCs w:val="24"/>
          <w:lang w:eastAsia="zh-CN"/>
        </w:rPr>
        <w:t>нефтеносного района п-ова Бузачи. В пределах соров Кайдак и Каракичу скважинами</w:t>
      </w:r>
      <w:r>
        <w:rPr>
          <w:rFonts w:ascii="Times New Roman" w:hAnsi="Times New Roman" w:cs="Times New Roman"/>
          <w:sz w:val="24"/>
          <w:szCs w:val="24"/>
          <w:lang w:eastAsia="zh-CN"/>
        </w:rPr>
        <w:t xml:space="preserve"> </w:t>
      </w:r>
      <w:r w:rsidRPr="00F03784">
        <w:rPr>
          <w:rFonts w:ascii="Times New Roman" w:hAnsi="Times New Roman" w:cs="Times New Roman"/>
          <w:sz w:val="24"/>
          <w:szCs w:val="24"/>
          <w:lang w:eastAsia="zh-CN"/>
        </w:rPr>
        <w:t>были вскрыты соленосные отложения, представленные мирабилитом, галитом и</w:t>
      </w:r>
      <w:r>
        <w:rPr>
          <w:rFonts w:ascii="Times New Roman" w:hAnsi="Times New Roman" w:cs="Times New Roman"/>
          <w:sz w:val="24"/>
          <w:szCs w:val="24"/>
          <w:lang w:eastAsia="zh-CN"/>
        </w:rPr>
        <w:t xml:space="preserve"> </w:t>
      </w:r>
      <w:r w:rsidRPr="00F03784">
        <w:rPr>
          <w:rFonts w:ascii="Times New Roman" w:hAnsi="Times New Roman" w:cs="Times New Roman"/>
          <w:sz w:val="24"/>
          <w:szCs w:val="24"/>
          <w:lang w:eastAsia="zh-CN"/>
        </w:rPr>
        <w:t>калийными солями. Впервые они были обнаружены еще при бурении в 1969 г.,</w:t>
      </w:r>
      <w:r>
        <w:rPr>
          <w:rFonts w:ascii="Times New Roman" w:hAnsi="Times New Roman" w:cs="Times New Roman"/>
          <w:sz w:val="24"/>
          <w:szCs w:val="24"/>
          <w:lang w:eastAsia="zh-CN"/>
        </w:rPr>
        <w:t xml:space="preserve"> </w:t>
      </w:r>
      <w:r w:rsidRPr="00F03784">
        <w:rPr>
          <w:rFonts w:ascii="Times New Roman" w:hAnsi="Times New Roman" w:cs="Times New Roman"/>
          <w:sz w:val="24"/>
          <w:szCs w:val="24"/>
          <w:lang w:eastAsia="zh-CN"/>
        </w:rPr>
        <w:t>проведенном в восточной части п-ова Бузачи в ходу работ по составлению геологической</w:t>
      </w:r>
      <w:r>
        <w:rPr>
          <w:rFonts w:ascii="Times New Roman" w:hAnsi="Times New Roman" w:cs="Times New Roman"/>
          <w:sz w:val="24"/>
          <w:szCs w:val="24"/>
          <w:lang w:eastAsia="zh-CN"/>
        </w:rPr>
        <w:t xml:space="preserve"> </w:t>
      </w:r>
      <w:r w:rsidRPr="00F03784">
        <w:rPr>
          <w:rFonts w:ascii="Times New Roman" w:hAnsi="Times New Roman" w:cs="Times New Roman"/>
          <w:sz w:val="24"/>
          <w:szCs w:val="24"/>
          <w:lang w:eastAsia="zh-CN"/>
        </w:rPr>
        <w:t>карты листа L-39. Это позволило А.Б. Галактионову и др. выделить на п-ове Бузачиновый соленосный бассейн.</w:t>
      </w:r>
    </w:p>
    <w:p w:rsidR="00F03784" w:rsidRDefault="00F03784" w:rsidP="00AF306B">
      <w:pPr>
        <w:pStyle w:val="a5"/>
        <w:spacing w:line="276" w:lineRule="auto"/>
        <w:ind w:firstLine="709"/>
        <w:jc w:val="both"/>
        <w:rPr>
          <w:rFonts w:ascii="Times New Roman" w:hAnsi="Times New Roman" w:cs="Times New Roman"/>
          <w:sz w:val="24"/>
          <w:szCs w:val="24"/>
        </w:rPr>
      </w:pPr>
      <w:r w:rsidRPr="00F03784">
        <w:rPr>
          <w:rFonts w:ascii="Times New Roman" w:hAnsi="Times New Roman" w:cs="Times New Roman"/>
          <w:sz w:val="24"/>
          <w:szCs w:val="24"/>
        </w:rPr>
        <w:t>В начале 70-х годов начато изучение пород подсолевого комплекса Прикаспийской впадины и эпигеосинклинального комплекса Туранской плиты. Глубокое и сверхглубокое бурение, проведенное в разных частях Прикаспийской впадины и на Устюрте, подтвердило перспективность территории для поисков нефти и газа и определило главное направление поисковых работ на ближайшие годы. Изучение структурного плана на больших глубинах потребовало усовершенствования традиционных методов сейсморазведки и привело к использованию МОГТ. Для стратификации отражающих сейсмических горизонтов, изучения коллекторских свойств и различных параметров в больших объемах проводилось опорное и параметрическое бурение.</w:t>
      </w:r>
    </w:p>
    <w:p w:rsidR="00F03784" w:rsidRDefault="00F03784" w:rsidP="00AF306B">
      <w:pPr>
        <w:pStyle w:val="a5"/>
        <w:spacing w:line="276" w:lineRule="auto"/>
        <w:ind w:firstLine="709"/>
        <w:jc w:val="both"/>
        <w:rPr>
          <w:rFonts w:ascii="Times New Roman" w:hAnsi="Times New Roman" w:cs="Times New Roman"/>
          <w:sz w:val="24"/>
          <w:szCs w:val="24"/>
        </w:rPr>
      </w:pPr>
    </w:p>
    <w:p w:rsidR="00736F77" w:rsidRDefault="00736F77" w:rsidP="00736F77">
      <w:pPr>
        <w:pStyle w:val="2"/>
      </w:pPr>
      <w:bookmarkStart w:id="4" w:name="_Toc149314429"/>
      <w:r w:rsidRPr="00736F77">
        <w:t>2.</w:t>
      </w:r>
      <w:r w:rsidR="008D31B5">
        <w:t>4</w:t>
      </w:r>
      <w:r w:rsidRPr="00736F77">
        <w:t xml:space="preserve"> </w:t>
      </w:r>
      <w:bookmarkEnd w:id="4"/>
      <w:r w:rsidRPr="00736F77">
        <w:t>Поверхностные воды</w:t>
      </w:r>
      <w:r w:rsidR="00662F00" w:rsidRPr="00662F00">
        <w:t xml:space="preserve"> и подземные воды</w:t>
      </w:r>
    </w:p>
    <w:p w:rsidR="00662F00" w:rsidRPr="00662F00" w:rsidRDefault="00662F00" w:rsidP="00662F00">
      <w:pPr>
        <w:spacing w:after="0"/>
        <w:ind w:firstLine="709"/>
        <w:jc w:val="both"/>
        <w:rPr>
          <w:rFonts w:ascii="Times New Roman" w:eastAsia="Calibri" w:hAnsi="Times New Roman" w:cs="Times New Roman"/>
          <w:sz w:val="24"/>
          <w:szCs w:val="24"/>
          <w:lang w:eastAsia="en-US"/>
        </w:rPr>
      </w:pPr>
      <w:r w:rsidRPr="00662F00">
        <w:rPr>
          <w:rFonts w:ascii="Times New Roman" w:eastAsia="Calibri" w:hAnsi="Times New Roman" w:cs="Times New Roman"/>
          <w:sz w:val="24"/>
          <w:szCs w:val="24"/>
          <w:lang w:eastAsia="en-US"/>
        </w:rPr>
        <w:t>Территория Атырауской области бедна приточными водами. Густота речной сети составляет в среднем от 2 до 4 км на 100 км2.</w:t>
      </w:r>
    </w:p>
    <w:p w:rsidR="00662F00" w:rsidRPr="00662F00" w:rsidRDefault="00662F00" w:rsidP="00662F00">
      <w:pPr>
        <w:spacing w:after="0"/>
        <w:ind w:firstLine="709"/>
        <w:jc w:val="both"/>
        <w:rPr>
          <w:rFonts w:ascii="Times New Roman" w:eastAsia="Calibri" w:hAnsi="Times New Roman" w:cs="Times New Roman"/>
          <w:sz w:val="24"/>
          <w:szCs w:val="24"/>
          <w:lang w:eastAsia="en-US"/>
        </w:rPr>
      </w:pPr>
      <w:r w:rsidRPr="00662F00">
        <w:rPr>
          <w:rFonts w:ascii="Times New Roman" w:eastAsia="Calibri" w:hAnsi="Times New Roman" w:cs="Times New Roman"/>
          <w:sz w:val="24"/>
          <w:szCs w:val="24"/>
          <w:lang w:eastAsia="en-US"/>
        </w:rPr>
        <w:t>Крупными реками, протекающими по территории области, являются: Урал – главная водная артерия области (общая длина 2534 км, в пределах Казахстана 1084 км), Эмба (712 км), Сагиз (511 км), Ойыл (800 км). Река Урал впадает в Каспийское море в 45-</w:t>
      </w:r>
      <w:r w:rsidRPr="00662F00">
        <w:rPr>
          <w:rFonts w:ascii="Times New Roman" w:eastAsia="Calibri" w:hAnsi="Times New Roman" w:cs="Times New Roman"/>
          <w:sz w:val="24"/>
          <w:szCs w:val="24"/>
          <w:lang w:eastAsia="en-US"/>
        </w:rPr>
        <w:lastRenderedPageBreak/>
        <w:t>50 км южнее города Атырау. Реки Ойыл, Эмба, Сагиз, Кайнар – имеют течение лишь весной, в период паводка. В низовьях рек образуются протоки, разливы, рукава, заболоченные участки и многочисленные озера, большинство из которых соленые. Летом, высыхая, они превращаются в солончаки. По берегам рек встречаются тополевые, ивовые рощи. Самое крупное озеро области – Индерское (110,5 км2). Водные ресурсы области ограничены и представлены поверхностными и подземными водами.</w:t>
      </w:r>
    </w:p>
    <w:p w:rsidR="00662F00" w:rsidRPr="00662F00" w:rsidRDefault="00662F00" w:rsidP="00662F00">
      <w:pPr>
        <w:spacing w:after="0"/>
        <w:ind w:firstLine="709"/>
        <w:jc w:val="both"/>
        <w:rPr>
          <w:rFonts w:ascii="Times New Roman" w:eastAsia="Calibri" w:hAnsi="Times New Roman" w:cs="Times New Roman"/>
          <w:sz w:val="24"/>
          <w:szCs w:val="24"/>
          <w:lang w:eastAsia="en-US"/>
        </w:rPr>
      </w:pPr>
      <w:r w:rsidRPr="00662F00">
        <w:rPr>
          <w:rFonts w:ascii="Times New Roman" w:eastAsia="Calibri" w:hAnsi="Times New Roman" w:cs="Times New Roman"/>
          <w:sz w:val="24"/>
          <w:szCs w:val="24"/>
          <w:lang w:eastAsia="en-US"/>
        </w:rPr>
        <w:t>Исключительная сухость климата, малое количество атмосферных осадков в сочетании с незначительным уклоном поверхности обуславливает резкие колебания водности рек, имеющих в основном снеговое и отчасти грунтовое питание. Только река Урал сохраняет постоянное течение, а все остальные практически не имеют постоянного стока и слепо оканчиваются в сорах и песках.</w:t>
      </w:r>
    </w:p>
    <w:p w:rsidR="00662F00" w:rsidRPr="00662F00" w:rsidRDefault="00662F00" w:rsidP="00662F00">
      <w:pPr>
        <w:spacing w:after="0"/>
        <w:ind w:firstLine="709"/>
        <w:jc w:val="both"/>
        <w:rPr>
          <w:rFonts w:ascii="Times New Roman" w:eastAsia="Calibri" w:hAnsi="Times New Roman" w:cs="Times New Roman"/>
          <w:sz w:val="24"/>
          <w:szCs w:val="24"/>
          <w:lang w:eastAsia="en-US"/>
        </w:rPr>
      </w:pPr>
      <w:r w:rsidRPr="00662F00">
        <w:rPr>
          <w:rFonts w:ascii="Times New Roman" w:eastAsia="Calibri" w:hAnsi="Times New Roman" w:cs="Times New Roman"/>
          <w:sz w:val="24"/>
          <w:szCs w:val="24"/>
          <w:lang w:eastAsia="en-US"/>
        </w:rPr>
        <w:t>Река Урал – является главной водной артерией области. Она используется как источник хозяйственно-питьевого водоснабжения ряда населенных пунктов, г. Атырау, поселков нефтепромыслов и железнодорожных станций, а также для судоходства с выходом в Каспийское море.</w:t>
      </w:r>
    </w:p>
    <w:p w:rsidR="00662F00" w:rsidRPr="00662F00" w:rsidRDefault="00662F00" w:rsidP="00662F00">
      <w:pPr>
        <w:spacing w:after="0"/>
        <w:ind w:firstLine="709"/>
        <w:jc w:val="both"/>
        <w:rPr>
          <w:rFonts w:ascii="Times New Roman" w:eastAsia="Calibri" w:hAnsi="Times New Roman" w:cs="Times New Roman"/>
          <w:sz w:val="24"/>
          <w:szCs w:val="24"/>
          <w:lang w:eastAsia="en-US"/>
        </w:rPr>
      </w:pPr>
      <w:r w:rsidRPr="00662F00">
        <w:rPr>
          <w:rFonts w:ascii="Times New Roman" w:eastAsia="Calibri" w:hAnsi="Times New Roman" w:cs="Times New Roman"/>
          <w:sz w:val="24"/>
          <w:szCs w:val="24"/>
          <w:lang w:eastAsia="en-US"/>
        </w:rPr>
        <w:t>Река Урал – единственная не зарегулированная в среднем и нижнем течении река Каспийского бассейна. На территории Казахстана река Урал входит в состав Урало-Каспийского водохозяйственного бассейна.</w:t>
      </w:r>
    </w:p>
    <w:p w:rsidR="00662F00" w:rsidRPr="00662F00" w:rsidRDefault="00662F00" w:rsidP="00662F00">
      <w:pPr>
        <w:spacing w:after="0"/>
        <w:ind w:firstLine="709"/>
        <w:jc w:val="both"/>
        <w:rPr>
          <w:rFonts w:ascii="Times New Roman" w:eastAsia="Calibri" w:hAnsi="Times New Roman" w:cs="Times New Roman"/>
          <w:sz w:val="24"/>
          <w:szCs w:val="24"/>
          <w:lang w:eastAsia="en-US"/>
        </w:rPr>
      </w:pPr>
      <w:r w:rsidRPr="00662F00">
        <w:rPr>
          <w:rFonts w:ascii="Times New Roman" w:eastAsia="Calibri" w:hAnsi="Times New Roman" w:cs="Times New Roman"/>
          <w:sz w:val="24"/>
          <w:szCs w:val="24"/>
          <w:lang w:eastAsia="en-US"/>
        </w:rPr>
        <w:t>Средняя продолжительность паводка – 84 дня, в последние годы до 100 дней. В этот период проходит до 80% годового стока. Среднемноголетний пик паводка приходится на середину мая.</w:t>
      </w:r>
    </w:p>
    <w:p w:rsidR="00662F00" w:rsidRPr="00662F00" w:rsidRDefault="00662F00" w:rsidP="00F04E8E">
      <w:pPr>
        <w:spacing w:after="0"/>
        <w:ind w:firstLine="709"/>
        <w:jc w:val="both"/>
        <w:rPr>
          <w:rFonts w:ascii="Times New Roman" w:eastAsia="Calibri" w:hAnsi="Times New Roman" w:cs="Times New Roman"/>
          <w:sz w:val="24"/>
          <w:szCs w:val="24"/>
          <w:lang w:eastAsia="en-US"/>
        </w:rPr>
      </w:pPr>
      <w:r w:rsidRPr="00662F00">
        <w:rPr>
          <w:rFonts w:ascii="Times New Roman" w:eastAsia="Calibri" w:hAnsi="Times New Roman" w:cs="Times New Roman"/>
          <w:sz w:val="24"/>
          <w:szCs w:val="24"/>
          <w:lang w:eastAsia="en-US"/>
        </w:rPr>
        <w:t>Отличительной чертой рассматриваемой территории является практически повсеместное скопление поверхностных вод во временных и периодически образующихся водотоках, называемых «сорами». Соры представляют собой низинные участки, в которых вода скапливается во время дождей, после чего испаряется, оставляя грязевые равнины, солончаки или засоленные участки. Источниками происхождения этой воды являются атмосферные осадки, а также подземные воды верхнего горизонта, поступающие сюда с восточной части территории и разгружающиеся здесь в пределах периферии новокаспийской равнины. В весенний период, когда атмосферные осадки максимальны и происходит подъем уровня грунтовых вод, уровень воды в сорах поднимается. При спаде уровня подземных вод, естественно, снижается и уровень воды в сорах.</w:t>
      </w:r>
    </w:p>
    <w:p w:rsidR="00662F00" w:rsidRPr="00662F00" w:rsidRDefault="00662F00" w:rsidP="00F04E8E">
      <w:pPr>
        <w:spacing w:after="0"/>
        <w:ind w:firstLine="709"/>
        <w:jc w:val="both"/>
        <w:rPr>
          <w:rFonts w:ascii="Times New Roman" w:eastAsia="Calibri" w:hAnsi="Times New Roman" w:cs="Times New Roman"/>
          <w:sz w:val="24"/>
          <w:szCs w:val="24"/>
          <w:highlight w:val="yellow"/>
          <w:lang w:eastAsia="en-US"/>
        </w:rPr>
      </w:pPr>
      <w:r w:rsidRPr="00662F00">
        <w:rPr>
          <w:rFonts w:ascii="Times New Roman" w:eastAsia="Calibri" w:hAnsi="Times New Roman" w:cs="Times New Roman"/>
          <w:sz w:val="24"/>
          <w:szCs w:val="24"/>
          <w:lang w:eastAsia="en-US"/>
        </w:rPr>
        <w:t xml:space="preserve">Согласно ПЭК для проведения контроль качества подземных вод по объекту «Новый Тенгиз» пробы были отобраны из наблюдательных скважин на определение следующих показателей: рН, минерализации, нефтепродуктов, фенолов, СПАВ, азота аммонийного, нитратов, нитритов, тяжелых металлов, сухого остатка. </w:t>
      </w:r>
    </w:p>
    <w:p w:rsidR="00662F00" w:rsidRPr="00662F00" w:rsidRDefault="00662F00" w:rsidP="00F04E8E">
      <w:pPr>
        <w:spacing w:after="0"/>
      </w:pPr>
    </w:p>
    <w:p w:rsidR="00593D1A" w:rsidRPr="00F03784" w:rsidRDefault="00F03784" w:rsidP="00F04E8E">
      <w:pPr>
        <w:pStyle w:val="2"/>
      </w:pPr>
      <w:bookmarkStart w:id="5" w:name="_Toc149314428"/>
      <w:r>
        <w:t>2.</w:t>
      </w:r>
      <w:r w:rsidR="008D31B5">
        <w:t xml:space="preserve">5 </w:t>
      </w:r>
      <w:r w:rsidR="00485C17" w:rsidRPr="00F03784">
        <w:t>Растительный мир</w:t>
      </w:r>
      <w:r w:rsidR="00C0282F" w:rsidRPr="00F03784">
        <w:t>, животный мир</w:t>
      </w:r>
      <w:r w:rsidR="00485C17" w:rsidRPr="00F03784">
        <w:t xml:space="preserve"> и</w:t>
      </w:r>
      <w:r w:rsidR="00A41A8F" w:rsidRPr="00F03784">
        <w:t xml:space="preserve"> почва</w:t>
      </w:r>
      <w:bookmarkEnd w:id="5"/>
    </w:p>
    <w:p w:rsidR="00662F00" w:rsidRPr="00662F00" w:rsidRDefault="00662F00" w:rsidP="00F04E8E">
      <w:pPr>
        <w:spacing w:after="0"/>
        <w:ind w:firstLine="709"/>
        <w:jc w:val="both"/>
        <w:rPr>
          <w:rFonts w:ascii="Times New Roman" w:hAnsi="Times New Roman" w:cs="Times New Roman"/>
          <w:b/>
          <w:i/>
          <w:sz w:val="24"/>
          <w:szCs w:val="24"/>
          <w:lang w:val="kk-KZ"/>
        </w:rPr>
      </w:pPr>
      <w:r w:rsidRPr="00662F00">
        <w:rPr>
          <w:rFonts w:ascii="Times New Roman" w:hAnsi="Times New Roman" w:cs="Times New Roman"/>
          <w:b/>
          <w:i/>
          <w:sz w:val="24"/>
          <w:szCs w:val="24"/>
          <w:lang w:val="kk-KZ"/>
        </w:rPr>
        <w:t>Характеристика растительного покрова</w:t>
      </w:r>
    </w:p>
    <w:p w:rsidR="00662F00" w:rsidRPr="00662F00" w:rsidRDefault="00662F00" w:rsidP="00F04E8E">
      <w:pPr>
        <w:spacing w:after="0"/>
        <w:ind w:firstLine="709"/>
        <w:jc w:val="both"/>
        <w:rPr>
          <w:rFonts w:ascii="Times New Roman" w:hAnsi="Times New Roman" w:cs="Times New Roman"/>
          <w:sz w:val="24"/>
          <w:szCs w:val="24"/>
          <w:lang w:val="kk-KZ"/>
        </w:rPr>
      </w:pPr>
      <w:r w:rsidRPr="00662F00">
        <w:rPr>
          <w:rFonts w:ascii="Times New Roman" w:hAnsi="Times New Roman" w:cs="Times New Roman"/>
          <w:sz w:val="24"/>
          <w:szCs w:val="24"/>
          <w:lang w:val="kk-KZ"/>
        </w:rPr>
        <w:t xml:space="preserve">Особенностью  территории  является  бедность  флоры  и  своеобразие  структуры растительного покрова. Растительность территории исследования развивается в очень суровых природных условиях. Аридность климата, длительная засушливость в вегетационный период, большие амплитуды колебаний температур, засоленность грунтов, близкое залегание к поверхности минерализованных грунтовых вод, сильное поверхностное засоление и перераспределение солей в почво-грунтах обусловили </w:t>
      </w:r>
      <w:r w:rsidRPr="00662F00">
        <w:rPr>
          <w:rFonts w:ascii="Times New Roman" w:hAnsi="Times New Roman" w:cs="Times New Roman"/>
          <w:sz w:val="24"/>
          <w:szCs w:val="24"/>
          <w:lang w:val="kk-KZ"/>
        </w:rPr>
        <w:lastRenderedPageBreak/>
        <w:t>преобладающее развитие галофитного (солелюбивого) типа растительности, характерного для северных пустынь.</w:t>
      </w:r>
    </w:p>
    <w:p w:rsidR="00662F00" w:rsidRPr="00662F00" w:rsidRDefault="00662F00" w:rsidP="00662F00">
      <w:pPr>
        <w:spacing w:after="0"/>
        <w:ind w:firstLine="709"/>
        <w:jc w:val="both"/>
        <w:rPr>
          <w:rFonts w:ascii="Times New Roman" w:hAnsi="Times New Roman" w:cs="Times New Roman"/>
          <w:sz w:val="24"/>
          <w:szCs w:val="24"/>
          <w:lang w:val="kk-KZ"/>
        </w:rPr>
      </w:pPr>
      <w:r w:rsidRPr="00662F00">
        <w:rPr>
          <w:rFonts w:ascii="Times New Roman" w:hAnsi="Times New Roman" w:cs="Times New Roman"/>
          <w:sz w:val="24"/>
          <w:szCs w:val="24"/>
          <w:lang w:val="kk-KZ"/>
        </w:rPr>
        <w:t>Основными чертами пустынной растительности являются отсутствие или незначительное обилие злаков, изреженность, бедность флористического состава растительных группировок. Ландшафтными растениями пустынь, участвующими в сложении наиболее широко распространенных сообществ, являются сарсазаншишковатый, ежовник солончаковый, лебеда седая или кокпек, полынь белоземельная, многочисленна группа однолетних солянок: климакоптерысупротивнолистная (торгайот), мясистая, шерстистая, солянки олиственная, натронная, Паульсена, сведы высокая, заостренная, простертая, галимокнемисы твердоплодный и мохнатый, рогачи песчаный и сумчатый.</w:t>
      </w:r>
    </w:p>
    <w:p w:rsidR="00662F00" w:rsidRPr="00662F00" w:rsidRDefault="00662F00" w:rsidP="00662F00">
      <w:pPr>
        <w:spacing w:after="0"/>
        <w:ind w:firstLine="709"/>
        <w:jc w:val="both"/>
        <w:rPr>
          <w:rFonts w:ascii="Times New Roman" w:hAnsi="Times New Roman" w:cs="Times New Roman"/>
          <w:sz w:val="24"/>
          <w:szCs w:val="24"/>
          <w:lang w:val="kk-KZ"/>
        </w:rPr>
      </w:pPr>
      <w:r w:rsidRPr="00662F00">
        <w:rPr>
          <w:rFonts w:ascii="Times New Roman" w:hAnsi="Times New Roman" w:cs="Times New Roman"/>
          <w:sz w:val="24"/>
          <w:szCs w:val="24"/>
          <w:lang w:val="kk-KZ"/>
        </w:rPr>
        <w:t>Для зональной пустынной растительности на бурых почвах характерно господство ксерофитных (засухоустойчивых) и галофитных (солевыносливых) полукустарников и полукустарничков - полыней и солянок, а также однолетних солянок с недоразвитыми листьями, наиболее устойчивых против неблагоприятных пустынных условий. Из других жизненных форм довольно широко распространены коротковегетирующие однолетние и многолетние травы (эфемеры и эфемероиды). Неоднородность рельефа и почвенного покрова обуславливают комплексность почвенно-растительного покрова, характеризующегося чередованием белоземельнополынных сообществ на бурых почвах с биюргуновыми.</w:t>
      </w:r>
    </w:p>
    <w:p w:rsidR="00662F00" w:rsidRPr="00662F00" w:rsidRDefault="00662F00" w:rsidP="00662F00">
      <w:pPr>
        <w:spacing w:after="0"/>
        <w:ind w:firstLine="709"/>
        <w:jc w:val="both"/>
        <w:rPr>
          <w:rFonts w:ascii="Times New Roman" w:hAnsi="Times New Roman" w:cs="Times New Roman"/>
          <w:sz w:val="24"/>
          <w:szCs w:val="24"/>
          <w:lang w:val="kk-KZ"/>
        </w:rPr>
      </w:pPr>
      <w:r w:rsidRPr="00662F00">
        <w:rPr>
          <w:rFonts w:ascii="Times New Roman" w:hAnsi="Times New Roman" w:cs="Times New Roman"/>
          <w:sz w:val="24"/>
          <w:szCs w:val="24"/>
          <w:lang w:val="kk-KZ"/>
        </w:rPr>
        <w:t>Растительный покров на зональных бурых, часто солонцеватых, почвах образуют различные сообщества полыни белоземельной. Полынь белоземельная (Artemisiaterrae- albae) имеет широкую экологическую амплитуду и образует множество сообществ с эфемерами - мятликом луковичным (Poabulbosa), костром кровельным (Bromustectorum), мортуком восточным (Eremopyrumorientale), бурачком пустынным (Alyssumdesertorum); дерновинным злаком пыреем ломким (еркеком) (Agropyronfragile); солянками - терескеном (Eurotiaceratoides), изенем (Koxiaprostrata), климакоптеройсупротивнолистной (торгайотой) (Climacopterabrachiata); полынями Лерховской (Artemisialercheanavar. astrachanica), и песчаной (Artemisiaarenaria). Самыми распространенными из сообществ являются белоземельнополынные и белоземельнополынно-эфемеровые, которые встречаются повсеместно за исключением прибрежной зоны.</w:t>
      </w:r>
    </w:p>
    <w:p w:rsidR="00662F00" w:rsidRPr="00662F00" w:rsidRDefault="00662F00" w:rsidP="00662F00">
      <w:pPr>
        <w:spacing w:after="0"/>
        <w:ind w:firstLine="709"/>
        <w:jc w:val="both"/>
        <w:rPr>
          <w:rFonts w:ascii="Times New Roman" w:hAnsi="Times New Roman" w:cs="Times New Roman"/>
          <w:b/>
          <w:i/>
          <w:sz w:val="24"/>
          <w:szCs w:val="24"/>
          <w:lang w:val="kk-KZ"/>
        </w:rPr>
      </w:pPr>
      <w:r w:rsidRPr="00662F00">
        <w:rPr>
          <w:rFonts w:ascii="Times New Roman" w:hAnsi="Times New Roman" w:cs="Times New Roman"/>
          <w:b/>
          <w:i/>
          <w:sz w:val="24"/>
          <w:szCs w:val="24"/>
          <w:lang w:val="kk-KZ"/>
        </w:rPr>
        <w:t>Современное состояние растительного покрова</w:t>
      </w:r>
    </w:p>
    <w:p w:rsidR="00662F00" w:rsidRDefault="00662F00" w:rsidP="00662F00">
      <w:pPr>
        <w:spacing w:after="0"/>
        <w:ind w:firstLine="709"/>
        <w:jc w:val="both"/>
        <w:rPr>
          <w:rFonts w:ascii="Times New Roman" w:hAnsi="Times New Roman" w:cs="Times New Roman"/>
          <w:sz w:val="24"/>
          <w:szCs w:val="24"/>
          <w:lang w:val="kk-KZ"/>
        </w:rPr>
      </w:pPr>
      <w:r w:rsidRPr="00662F00">
        <w:rPr>
          <w:rFonts w:ascii="Times New Roman" w:hAnsi="Times New Roman" w:cs="Times New Roman"/>
          <w:sz w:val="24"/>
          <w:szCs w:val="24"/>
          <w:lang w:val="kk-KZ"/>
        </w:rPr>
        <w:t>Проективное покрытие поверхности составляет  не более 40%. Редкие и исчезающие, занесенные в Красную книгу РК виды растений в районе размещения предприятия отсутствуют. Из-за интенсивного хозяйственного использования и высоких техногенных нагрузок, связанных с добычей нефти, широко распространены модификации указанных сообществ – белоземельнополынно-сорнотравная, когда травостой сильно засорен ядовитыми растениями итсигеком (Anabasisaphylla) и адраспаном (Peganumharmala), а также однолетней солянкой рогачом песчаным (эбелеком) (Сeratocarpusarenarius) и различными эфемерами. Возле поселков, скважин и других объектов инфраструктуры месторождений зачастую отмечаются сбои и заросли ядовитых растений (итсигека и адраспана). Местообитания, близкие к фоновым, сохранились небольшими фрагментами.</w:t>
      </w:r>
      <w:bookmarkStart w:id="6" w:name="_Toc149314431"/>
    </w:p>
    <w:p w:rsidR="00662F00" w:rsidRPr="00EA6656" w:rsidRDefault="00662F00" w:rsidP="00662F00">
      <w:pPr>
        <w:spacing w:after="0"/>
        <w:ind w:firstLine="709"/>
        <w:jc w:val="both"/>
        <w:rPr>
          <w:rFonts w:ascii="Times New Roman" w:hAnsi="Times New Roman" w:cs="Times New Roman"/>
          <w:b/>
          <w:i/>
          <w:sz w:val="24"/>
          <w:szCs w:val="24"/>
        </w:rPr>
      </w:pPr>
      <w:r w:rsidRPr="00EA6656">
        <w:rPr>
          <w:rFonts w:ascii="Times New Roman" w:hAnsi="Times New Roman" w:cs="Times New Roman"/>
          <w:b/>
          <w:i/>
          <w:sz w:val="24"/>
          <w:szCs w:val="24"/>
        </w:rPr>
        <w:t>Характеристика и современное состояние животного мира.</w:t>
      </w:r>
    </w:p>
    <w:p w:rsidR="00662F00" w:rsidRPr="00662F00" w:rsidRDefault="00662F00" w:rsidP="00662F00">
      <w:pPr>
        <w:spacing w:after="0"/>
        <w:ind w:firstLine="709"/>
        <w:jc w:val="both"/>
        <w:rPr>
          <w:rFonts w:ascii="Times New Roman" w:hAnsi="Times New Roman" w:cs="Times New Roman"/>
          <w:sz w:val="24"/>
          <w:szCs w:val="24"/>
        </w:rPr>
      </w:pPr>
      <w:r w:rsidRPr="00662F00">
        <w:rPr>
          <w:rFonts w:ascii="Times New Roman" w:hAnsi="Times New Roman" w:cs="Times New Roman"/>
          <w:sz w:val="24"/>
          <w:szCs w:val="24"/>
        </w:rPr>
        <w:lastRenderedPageBreak/>
        <w:t>По условиям существования животных, территория относится к сухим и безводным районам. Редкие и исчезающие, занесенные в Красную книгу РК виды животных на территории предприятия отсутствуют. В районе размещения обитает 13 видов земноводных и пресмыкающихся: среднеазиатская черепаха, жаба зеленая, степная агама, такырная круглоголовка, разноцветная ящурка, быстрая ящурка, удавчик песчаный, гадюка степная восточная, обыкновенный щитомордник, узорчатый полоз, стрела-змея, водяной уж. На современном этапе на территории «Нового Тенгиза» воздействие на герпето- и батрахофауну не существенно. Рептилии и амфибии при отсутствии фактора беспокойства способны жить на участках, прилегающих к производственным объектам.</w:t>
      </w:r>
    </w:p>
    <w:p w:rsidR="00662F00" w:rsidRPr="00662F00" w:rsidRDefault="00662F00" w:rsidP="00662F00">
      <w:pPr>
        <w:spacing w:after="0"/>
        <w:ind w:firstLine="709"/>
        <w:jc w:val="both"/>
        <w:rPr>
          <w:rFonts w:ascii="Times New Roman" w:hAnsi="Times New Roman" w:cs="Times New Roman"/>
          <w:sz w:val="24"/>
          <w:szCs w:val="24"/>
        </w:rPr>
      </w:pPr>
      <w:r w:rsidRPr="00662F00">
        <w:rPr>
          <w:rFonts w:ascii="Times New Roman" w:hAnsi="Times New Roman" w:cs="Times New Roman"/>
          <w:sz w:val="24"/>
          <w:szCs w:val="24"/>
        </w:rPr>
        <w:t>Основным фактором техногенного воздействия на герпетофауну являются автодороги. Наибольшую опасность для рептилий и амфибий представляют асфальтированные, меньшую - грунтовые дороги.</w:t>
      </w:r>
    </w:p>
    <w:p w:rsidR="00662F00" w:rsidRPr="00662F00" w:rsidRDefault="00662F00" w:rsidP="00662F00">
      <w:pPr>
        <w:spacing w:after="0"/>
        <w:ind w:firstLine="709"/>
        <w:jc w:val="both"/>
        <w:rPr>
          <w:rFonts w:ascii="Times New Roman" w:hAnsi="Times New Roman" w:cs="Times New Roman"/>
          <w:sz w:val="24"/>
          <w:szCs w:val="24"/>
        </w:rPr>
      </w:pPr>
      <w:r w:rsidRPr="00662F00">
        <w:rPr>
          <w:rFonts w:ascii="Times New Roman" w:hAnsi="Times New Roman" w:cs="Times New Roman"/>
          <w:sz w:val="24"/>
          <w:szCs w:val="24"/>
        </w:rPr>
        <w:t>Птицы. На  территории  расположения  промплощадки  предприятия  в  настоящее  время известно пребывание 278 видов птиц, из них гнездящихся 89 видов (32,0 %), зимующих и оседлых 26 видов и встречающихся только на пролете 163 вида (58,6 %) (по материалам А.П. Гисцова). Наиболее широко представлена в регионе группа птиц водно-болотного комплекса. Птицы этой группы сосредоточены на мелководном участке Каспия и на прудах-испарителях. На территории можно встретить представителей следующих отрядов орнитофауны.</w:t>
      </w:r>
    </w:p>
    <w:p w:rsidR="00662F00" w:rsidRPr="00662F00" w:rsidRDefault="00662F00" w:rsidP="00662F00">
      <w:pPr>
        <w:spacing w:after="0"/>
        <w:ind w:firstLine="709"/>
        <w:jc w:val="both"/>
        <w:rPr>
          <w:rFonts w:ascii="Times New Roman" w:hAnsi="Times New Roman" w:cs="Times New Roman"/>
          <w:sz w:val="24"/>
          <w:szCs w:val="24"/>
        </w:rPr>
      </w:pPr>
      <w:r w:rsidRPr="00662F00">
        <w:rPr>
          <w:rFonts w:ascii="Times New Roman" w:hAnsi="Times New Roman" w:cs="Times New Roman"/>
          <w:sz w:val="24"/>
          <w:szCs w:val="24"/>
        </w:rPr>
        <w:t>Представители отряда орнитофауны</w:t>
      </w:r>
    </w:p>
    <w:tbl>
      <w:tblPr>
        <w:tblW w:w="9356" w:type="dxa"/>
        <w:tblInd w:w="6" w:type="dxa"/>
        <w:tblLayout w:type="fixed"/>
        <w:tblCellMar>
          <w:left w:w="0" w:type="dxa"/>
          <w:right w:w="0" w:type="dxa"/>
        </w:tblCellMar>
        <w:tblLook w:val="01E0" w:firstRow="1" w:lastRow="1" w:firstColumn="1" w:lastColumn="1" w:noHBand="0" w:noVBand="0"/>
      </w:tblPr>
      <w:tblGrid>
        <w:gridCol w:w="4912"/>
        <w:gridCol w:w="4444"/>
      </w:tblGrid>
      <w:tr w:rsidR="00EA6656" w:rsidRPr="00267929" w:rsidTr="00EA6656">
        <w:trPr>
          <w:trHeight w:hRule="exact" w:val="437"/>
        </w:trPr>
        <w:tc>
          <w:tcPr>
            <w:tcW w:w="4912" w:type="dxa"/>
            <w:tcBorders>
              <w:top w:val="single" w:sz="5" w:space="0" w:color="000000"/>
              <w:left w:val="single" w:sz="5" w:space="0" w:color="000000"/>
              <w:bottom w:val="single" w:sz="5" w:space="0" w:color="000000"/>
              <w:right w:val="single" w:sz="5" w:space="0" w:color="000000"/>
            </w:tcBorders>
            <w:shd w:val="clear" w:color="auto" w:fill="auto"/>
          </w:tcPr>
          <w:p w:rsidR="00EA6656" w:rsidRPr="00267929" w:rsidRDefault="00EA6656" w:rsidP="001608AD">
            <w:pPr>
              <w:jc w:val="both"/>
              <w:rPr>
                <w:rFonts w:ascii="Times New Roman" w:hAnsi="Times New Roman" w:cs="Times New Roman"/>
                <w:sz w:val="24"/>
                <w:szCs w:val="24"/>
              </w:rPr>
            </w:pPr>
            <w:r w:rsidRPr="00267929">
              <w:rPr>
                <w:rFonts w:ascii="Times New Roman" w:hAnsi="Times New Roman" w:cs="Times New Roman"/>
                <w:sz w:val="24"/>
                <w:szCs w:val="24"/>
              </w:rPr>
              <w:t>Гагарообразные - Gaviiformes</w:t>
            </w:r>
          </w:p>
        </w:tc>
        <w:tc>
          <w:tcPr>
            <w:tcW w:w="4444" w:type="dxa"/>
            <w:tcBorders>
              <w:top w:val="single" w:sz="5" w:space="0" w:color="000000"/>
              <w:left w:val="single" w:sz="5" w:space="0" w:color="000000"/>
              <w:bottom w:val="single" w:sz="5" w:space="0" w:color="000000"/>
              <w:right w:val="single" w:sz="5" w:space="0" w:color="000000"/>
            </w:tcBorders>
            <w:shd w:val="clear" w:color="auto" w:fill="auto"/>
          </w:tcPr>
          <w:p w:rsidR="00EA6656" w:rsidRPr="00267929" w:rsidRDefault="00EA6656" w:rsidP="001608AD">
            <w:pPr>
              <w:jc w:val="both"/>
              <w:rPr>
                <w:rFonts w:ascii="Times New Roman" w:hAnsi="Times New Roman" w:cs="Times New Roman"/>
                <w:sz w:val="24"/>
                <w:szCs w:val="24"/>
              </w:rPr>
            </w:pPr>
            <w:r w:rsidRPr="00267929">
              <w:rPr>
                <w:rFonts w:ascii="Times New Roman" w:hAnsi="Times New Roman" w:cs="Times New Roman"/>
                <w:sz w:val="24"/>
                <w:szCs w:val="24"/>
              </w:rPr>
              <w:t>Поганкообразные - Podicepediformes</w:t>
            </w:r>
          </w:p>
        </w:tc>
      </w:tr>
      <w:tr w:rsidR="00EA6656" w:rsidRPr="00267929" w:rsidTr="00EA6656">
        <w:trPr>
          <w:trHeight w:hRule="exact" w:val="264"/>
        </w:trPr>
        <w:tc>
          <w:tcPr>
            <w:tcW w:w="4912" w:type="dxa"/>
            <w:tcBorders>
              <w:top w:val="single" w:sz="5" w:space="0" w:color="000000"/>
              <w:left w:val="single" w:sz="5" w:space="0" w:color="000000"/>
              <w:bottom w:val="single" w:sz="5" w:space="0" w:color="000000"/>
              <w:right w:val="single" w:sz="5" w:space="0" w:color="000000"/>
            </w:tcBorders>
            <w:shd w:val="clear" w:color="auto" w:fill="auto"/>
          </w:tcPr>
          <w:p w:rsidR="00EA6656" w:rsidRPr="00267929" w:rsidRDefault="00EA6656" w:rsidP="001608AD">
            <w:pPr>
              <w:jc w:val="both"/>
              <w:rPr>
                <w:rFonts w:ascii="Times New Roman" w:hAnsi="Times New Roman" w:cs="Times New Roman"/>
                <w:sz w:val="24"/>
                <w:szCs w:val="24"/>
              </w:rPr>
            </w:pPr>
            <w:r w:rsidRPr="00267929">
              <w:rPr>
                <w:rFonts w:ascii="Times New Roman" w:hAnsi="Times New Roman" w:cs="Times New Roman"/>
                <w:sz w:val="24"/>
                <w:szCs w:val="24"/>
              </w:rPr>
              <w:t>Веслоногие -Pelecaniformes</w:t>
            </w:r>
          </w:p>
        </w:tc>
        <w:tc>
          <w:tcPr>
            <w:tcW w:w="4444" w:type="dxa"/>
            <w:tcBorders>
              <w:top w:val="single" w:sz="5" w:space="0" w:color="000000"/>
              <w:left w:val="single" w:sz="5" w:space="0" w:color="000000"/>
              <w:bottom w:val="single" w:sz="5" w:space="0" w:color="000000"/>
              <w:right w:val="single" w:sz="5" w:space="0" w:color="000000"/>
            </w:tcBorders>
            <w:shd w:val="clear" w:color="auto" w:fill="auto"/>
          </w:tcPr>
          <w:p w:rsidR="00EA6656" w:rsidRPr="00267929" w:rsidRDefault="00EA6656" w:rsidP="001608AD">
            <w:pPr>
              <w:jc w:val="both"/>
              <w:rPr>
                <w:rFonts w:ascii="Times New Roman" w:hAnsi="Times New Roman" w:cs="Times New Roman"/>
                <w:sz w:val="24"/>
                <w:szCs w:val="24"/>
              </w:rPr>
            </w:pPr>
            <w:r w:rsidRPr="00267929">
              <w:rPr>
                <w:rFonts w:ascii="Times New Roman" w:hAnsi="Times New Roman" w:cs="Times New Roman"/>
                <w:sz w:val="24"/>
                <w:szCs w:val="24"/>
              </w:rPr>
              <w:t>Аистообразные - Ciconiiformes</w:t>
            </w:r>
          </w:p>
        </w:tc>
      </w:tr>
      <w:tr w:rsidR="00EA6656" w:rsidRPr="00267929" w:rsidTr="00EA6656">
        <w:trPr>
          <w:trHeight w:hRule="exact" w:val="262"/>
        </w:trPr>
        <w:tc>
          <w:tcPr>
            <w:tcW w:w="4912" w:type="dxa"/>
            <w:tcBorders>
              <w:top w:val="single" w:sz="5" w:space="0" w:color="000000"/>
              <w:left w:val="single" w:sz="5" w:space="0" w:color="000000"/>
              <w:bottom w:val="single" w:sz="5" w:space="0" w:color="000000"/>
              <w:right w:val="single" w:sz="5" w:space="0" w:color="000000"/>
            </w:tcBorders>
            <w:shd w:val="clear" w:color="auto" w:fill="auto"/>
          </w:tcPr>
          <w:p w:rsidR="00EA6656" w:rsidRPr="00267929" w:rsidRDefault="00EA6656" w:rsidP="001608AD">
            <w:pPr>
              <w:jc w:val="both"/>
              <w:rPr>
                <w:rFonts w:ascii="Times New Roman" w:hAnsi="Times New Roman" w:cs="Times New Roman"/>
                <w:sz w:val="24"/>
                <w:szCs w:val="24"/>
              </w:rPr>
            </w:pPr>
            <w:r w:rsidRPr="00267929">
              <w:rPr>
                <w:rFonts w:ascii="Times New Roman" w:hAnsi="Times New Roman" w:cs="Times New Roman"/>
                <w:sz w:val="24"/>
                <w:szCs w:val="24"/>
              </w:rPr>
              <w:t>Фламингообразные - Phoenicopteriformes</w:t>
            </w:r>
          </w:p>
        </w:tc>
        <w:tc>
          <w:tcPr>
            <w:tcW w:w="4444" w:type="dxa"/>
            <w:tcBorders>
              <w:top w:val="single" w:sz="5" w:space="0" w:color="000000"/>
              <w:left w:val="single" w:sz="5" w:space="0" w:color="000000"/>
              <w:bottom w:val="single" w:sz="5" w:space="0" w:color="000000"/>
              <w:right w:val="single" w:sz="5" w:space="0" w:color="000000"/>
            </w:tcBorders>
            <w:shd w:val="clear" w:color="auto" w:fill="auto"/>
          </w:tcPr>
          <w:p w:rsidR="00EA6656" w:rsidRPr="00267929" w:rsidRDefault="00EA6656" w:rsidP="001608AD">
            <w:pPr>
              <w:jc w:val="both"/>
              <w:rPr>
                <w:rFonts w:ascii="Times New Roman" w:hAnsi="Times New Roman" w:cs="Times New Roman"/>
                <w:sz w:val="24"/>
                <w:szCs w:val="24"/>
              </w:rPr>
            </w:pPr>
            <w:r w:rsidRPr="00267929">
              <w:rPr>
                <w:rFonts w:ascii="Times New Roman" w:hAnsi="Times New Roman" w:cs="Times New Roman"/>
                <w:sz w:val="24"/>
                <w:szCs w:val="24"/>
              </w:rPr>
              <w:t>Гусеобразные - Anseriformes</w:t>
            </w:r>
          </w:p>
        </w:tc>
      </w:tr>
      <w:tr w:rsidR="00EA6656" w:rsidRPr="00267929" w:rsidTr="00EA6656">
        <w:trPr>
          <w:trHeight w:hRule="exact" w:val="264"/>
        </w:trPr>
        <w:tc>
          <w:tcPr>
            <w:tcW w:w="4912" w:type="dxa"/>
            <w:tcBorders>
              <w:top w:val="single" w:sz="5" w:space="0" w:color="000000"/>
              <w:left w:val="single" w:sz="5" w:space="0" w:color="000000"/>
              <w:bottom w:val="single" w:sz="5" w:space="0" w:color="000000"/>
              <w:right w:val="single" w:sz="5" w:space="0" w:color="000000"/>
            </w:tcBorders>
            <w:shd w:val="clear" w:color="auto" w:fill="auto"/>
          </w:tcPr>
          <w:p w:rsidR="00EA6656" w:rsidRPr="00267929" w:rsidRDefault="00EA6656" w:rsidP="001608AD">
            <w:pPr>
              <w:jc w:val="both"/>
              <w:rPr>
                <w:rFonts w:ascii="Times New Roman" w:hAnsi="Times New Roman" w:cs="Times New Roman"/>
                <w:sz w:val="24"/>
                <w:szCs w:val="24"/>
              </w:rPr>
            </w:pPr>
            <w:r w:rsidRPr="00267929">
              <w:rPr>
                <w:rFonts w:ascii="Times New Roman" w:hAnsi="Times New Roman" w:cs="Times New Roman"/>
                <w:sz w:val="24"/>
                <w:szCs w:val="24"/>
              </w:rPr>
              <w:t>Соколообразные - Falconiformes</w:t>
            </w:r>
          </w:p>
        </w:tc>
        <w:tc>
          <w:tcPr>
            <w:tcW w:w="4444" w:type="dxa"/>
            <w:tcBorders>
              <w:top w:val="single" w:sz="5" w:space="0" w:color="000000"/>
              <w:left w:val="single" w:sz="5" w:space="0" w:color="000000"/>
              <w:bottom w:val="single" w:sz="5" w:space="0" w:color="000000"/>
              <w:right w:val="single" w:sz="5" w:space="0" w:color="000000"/>
            </w:tcBorders>
            <w:shd w:val="clear" w:color="auto" w:fill="auto"/>
          </w:tcPr>
          <w:p w:rsidR="00EA6656" w:rsidRPr="00267929" w:rsidRDefault="00EA6656" w:rsidP="001608AD">
            <w:pPr>
              <w:jc w:val="both"/>
              <w:rPr>
                <w:rFonts w:ascii="Times New Roman" w:hAnsi="Times New Roman" w:cs="Times New Roman"/>
                <w:sz w:val="24"/>
                <w:szCs w:val="24"/>
              </w:rPr>
            </w:pPr>
            <w:r w:rsidRPr="00267929">
              <w:rPr>
                <w:rFonts w:ascii="Times New Roman" w:hAnsi="Times New Roman" w:cs="Times New Roman"/>
                <w:sz w:val="24"/>
                <w:szCs w:val="24"/>
              </w:rPr>
              <w:t>Курообразные - Galliformes</w:t>
            </w:r>
          </w:p>
        </w:tc>
      </w:tr>
      <w:tr w:rsidR="00EA6656" w:rsidRPr="00267929" w:rsidTr="00EA6656">
        <w:trPr>
          <w:trHeight w:hRule="exact" w:val="259"/>
        </w:trPr>
        <w:tc>
          <w:tcPr>
            <w:tcW w:w="4912" w:type="dxa"/>
            <w:tcBorders>
              <w:top w:val="single" w:sz="5" w:space="0" w:color="000000"/>
              <w:left w:val="single" w:sz="5" w:space="0" w:color="000000"/>
              <w:bottom w:val="single" w:sz="5" w:space="0" w:color="000000"/>
              <w:right w:val="single" w:sz="5" w:space="0" w:color="000000"/>
            </w:tcBorders>
            <w:shd w:val="clear" w:color="auto" w:fill="auto"/>
          </w:tcPr>
          <w:p w:rsidR="00EA6656" w:rsidRPr="00267929" w:rsidRDefault="00EA6656" w:rsidP="001608AD">
            <w:pPr>
              <w:jc w:val="both"/>
              <w:rPr>
                <w:rFonts w:ascii="Times New Roman" w:hAnsi="Times New Roman" w:cs="Times New Roman"/>
                <w:sz w:val="24"/>
                <w:szCs w:val="24"/>
              </w:rPr>
            </w:pPr>
            <w:r w:rsidRPr="00267929">
              <w:rPr>
                <w:rFonts w:ascii="Times New Roman" w:hAnsi="Times New Roman" w:cs="Times New Roman"/>
                <w:sz w:val="24"/>
                <w:szCs w:val="24"/>
              </w:rPr>
              <w:t>Журавлеобразные - Gruiformes</w:t>
            </w:r>
          </w:p>
        </w:tc>
        <w:tc>
          <w:tcPr>
            <w:tcW w:w="4444" w:type="dxa"/>
            <w:tcBorders>
              <w:top w:val="single" w:sz="5" w:space="0" w:color="000000"/>
              <w:left w:val="single" w:sz="5" w:space="0" w:color="000000"/>
              <w:bottom w:val="single" w:sz="5" w:space="0" w:color="000000"/>
              <w:right w:val="single" w:sz="5" w:space="0" w:color="000000"/>
            </w:tcBorders>
            <w:shd w:val="clear" w:color="auto" w:fill="auto"/>
          </w:tcPr>
          <w:p w:rsidR="00EA6656" w:rsidRPr="00267929" w:rsidRDefault="00EA6656" w:rsidP="001608AD">
            <w:pPr>
              <w:jc w:val="both"/>
              <w:rPr>
                <w:rFonts w:ascii="Times New Roman" w:hAnsi="Times New Roman" w:cs="Times New Roman"/>
                <w:sz w:val="24"/>
                <w:szCs w:val="24"/>
              </w:rPr>
            </w:pPr>
            <w:r w:rsidRPr="00267929">
              <w:rPr>
                <w:rFonts w:ascii="Times New Roman" w:hAnsi="Times New Roman" w:cs="Times New Roman"/>
                <w:sz w:val="24"/>
                <w:szCs w:val="24"/>
              </w:rPr>
              <w:t>Ржанкообразные - Charadriiformes</w:t>
            </w:r>
          </w:p>
        </w:tc>
      </w:tr>
      <w:tr w:rsidR="00EA6656" w:rsidRPr="00267929" w:rsidTr="00EA6656">
        <w:trPr>
          <w:trHeight w:hRule="exact" w:val="264"/>
        </w:trPr>
        <w:tc>
          <w:tcPr>
            <w:tcW w:w="4912" w:type="dxa"/>
            <w:tcBorders>
              <w:top w:val="single" w:sz="5" w:space="0" w:color="000000"/>
              <w:left w:val="single" w:sz="5" w:space="0" w:color="000000"/>
              <w:bottom w:val="single" w:sz="5" w:space="0" w:color="000000"/>
              <w:right w:val="single" w:sz="5" w:space="0" w:color="000000"/>
            </w:tcBorders>
            <w:shd w:val="clear" w:color="auto" w:fill="auto"/>
          </w:tcPr>
          <w:p w:rsidR="00EA6656" w:rsidRPr="00267929" w:rsidRDefault="00EA6656" w:rsidP="001608AD">
            <w:pPr>
              <w:jc w:val="both"/>
              <w:rPr>
                <w:rFonts w:ascii="Times New Roman" w:hAnsi="Times New Roman" w:cs="Times New Roman"/>
                <w:sz w:val="24"/>
                <w:szCs w:val="24"/>
              </w:rPr>
            </w:pPr>
            <w:r w:rsidRPr="00267929">
              <w:rPr>
                <w:rFonts w:ascii="Times New Roman" w:hAnsi="Times New Roman" w:cs="Times New Roman"/>
                <w:sz w:val="24"/>
                <w:szCs w:val="24"/>
              </w:rPr>
              <w:t>Голубеобразные - Columbiformes</w:t>
            </w:r>
          </w:p>
        </w:tc>
        <w:tc>
          <w:tcPr>
            <w:tcW w:w="4444" w:type="dxa"/>
            <w:tcBorders>
              <w:top w:val="single" w:sz="5" w:space="0" w:color="000000"/>
              <w:left w:val="single" w:sz="5" w:space="0" w:color="000000"/>
              <w:bottom w:val="single" w:sz="5" w:space="0" w:color="000000"/>
              <w:right w:val="single" w:sz="5" w:space="0" w:color="000000"/>
            </w:tcBorders>
            <w:shd w:val="clear" w:color="auto" w:fill="auto"/>
          </w:tcPr>
          <w:p w:rsidR="00EA6656" w:rsidRPr="00267929" w:rsidRDefault="00EA6656" w:rsidP="001608AD">
            <w:pPr>
              <w:jc w:val="both"/>
              <w:rPr>
                <w:rFonts w:ascii="Times New Roman" w:hAnsi="Times New Roman" w:cs="Times New Roman"/>
                <w:sz w:val="24"/>
                <w:szCs w:val="24"/>
              </w:rPr>
            </w:pPr>
            <w:r w:rsidRPr="00267929">
              <w:rPr>
                <w:rFonts w:ascii="Times New Roman" w:hAnsi="Times New Roman" w:cs="Times New Roman"/>
                <w:sz w:val="24"/>
                <w:szCs w:val="24"/>
              </w:rPr>
              <w:t>Кукушкообразные - Cuculiformes</w:t>
            </w:r>
          </w:p>
        </w:tc>
      </w:tr>
      <w:tr w:rsidR="00EA6656" w:rsidRPr="00267929" w:rsidTr="00EA6656">
        <w:trPr>
          <w:trHeight w:hRule="exact" w:val="264"/>
        </w:trPr>
        <w:tc>
          <w:tcPr>
            <w:tcW w:w="4912" w:type="dxa"/>
            <w:tcBorders>
              <w:top w:val="single" w:sz="5" w:space="0" w:color="000000"/>
              <w:left w:val="single" w:sz="5" w:space="0" w:color="000000"/>
              <w:bottom w:val="single" w:sz="5" w:space="0" w:color="000000"/>
              <w:right w:val="single" w:sz="5" w:space="0" w:color="000000"/>
            </w:tcBorders>
            <w:shd w:val="clear" w:color="auto" w:fill="auto"/>
          </w:tcPr>
          <w:p w:rsidR="00EA6656" w:rsidRPr="00267929" w:rsidRDefault="00EA6656" w:rsidP="001608AD">
            <w:pPr>
              <w:jc w:val="both"/>
              <w:rPr>
                <w:rFonts w:ascii="Times New Roman" w:hAnsi="Times New Roman" w:cs="Times New Roman"/>
                <w:sz w:val="24"/>
                <w:szCs w:val="24"/>
              </w:rPr>
            </w:pPr>
            <w:r w:rsidRPr="00267929">
              <w:rPr>
                <w:rFonts w:ascii="Times New Roman" w:hAnsi="Times New Roman" w:cs="Times New Roman"/>
                <w:sz w:val="24"/>
                <w:szCs w:val="24"/>
              </w:rPr>
              <w:t>Совообразные - Strigiformes</w:t>
            </w:r>
          </w:p>
        </w:tc>
        <w:tc>
          <w:tcPr>
            <w:tcW w:w="4444" w:type="dxa"/>
            <w:tcBorders>
              <w:top w:val="single" w:sz="5" w:space="0" w:color="000000"/>
              <w:left w:val="single" w:sz="5" w:space="0" w:color="000000"/>
              <w:bottom w:val="single" w:sz="5" w:space="0" w:color="000000"/>
              <w:right w:val="single" w:sz="5" w:space="0" w:color="000000"/>
            </w:tcBorders>
            <w:shd w:val="clear" w:color="auto" w:fill="auto"/>
          </w:tcPr>
          <w:p w:rsidR="00EA6656" w:rsidRPr="00267929" w:rsidRDefault="00EA6656" w:rsidP="001608AD">
            <w:pPr>
              <w:jc w:val="both"/>
              <w:rPr>
                <w:rFonts w:ascii="Times New Roman" w:hAnsi="Times New Roman" w:cs="Times New Roman"/>
                <w:sz w:val="24"/>
                <w:szCs w:val="24"/>
              </w:rPr>
            </w:pPr>
            <w:r w:rsidRPr="00267929">
              <w:rPr>
                <w:rFonts w:ascii="Times New Roman" w:hAnsi="Times New Roman" w:cs="Times New Roman"/>
                <w:sz w:val="24"/>
                <w:szCs w:val="24"/>
              </w:rPr>
              <w:t>Козодоеобразные - Caprimulgiformes</w:t>
            </w:r>
          </w:p>
        </w:tc>
      </w:tr>
      <w:tr w:rsidR="00EA6656" w:rsidRPr="00267929" w:rsidTr="00EA6656">
        <w:trPr>
          <w:trHeight w:hRule="exact" w:val="262"/>
        </w:trPr>
        <w:tc>
          <w:tcPr>
            <w:tcW w:w="4912" w:type="dxa"/>
            <w:tcBorders>
              <w:top w:val="single" w:sz="5" w:space="0" w:color="000000"/>
              <w:left w:val="single" w:sz="5" w:space="0" w:color="000000"/>
              <w:bottom w:val="single" w:sz="5" w:space="0" w:color="000000"/>
              <w:right w:val="single" w:sz="5" w:space="0" w:color="000000"/>
            </w:tcBorders>
            <w:shd w:val="clear" w:color="auto" w:fill="auto"/>
          </w:tcPr>
          <w:p w:rsidR="00EA6656" w:rsidRPr="00267929" w:rsidRDefault="00EA6656" w:rsidP="001608AD">
            <w:pPr>
              <w:jc w:val="both"/>
              <w:rPr>
                <w:rFonts w:ascii="Times New Roman" w:hAnsi="Times New Roman" w:cs="Times New Roman"/>
                <w:sz w:val="24"/>
                <w:szCs w:val="24"/>
              </w:rPr>
            </w:pPr>
            <w:r w:rsidRPr="00267929">
              <w:rPr>
                <w:rFonts w:ascii="Times New Roman" w:hAnsi="Times New Roman" w:cs="Times New Roman"/>
                <w:sz w:val="24"/>
                <w:szCs w:val="24"/>
              </w:rPr>
              <w:t>Стрижеобразные - Apodiformes</w:t>
            </w:r>
          </w:p>
        </w:tc>
        <w:tc>
          <w:tcPr>
            <w:tcW w:w="4444" w:type="dxa"/>
            <w:tcBorders>
              <w:top w:val="single" w:sz="5" w:space="0" w:color="000000"/>
              <w:left w:val="single" w:sz="5" w:space="0" w:color="000000"/>
              <w:bottom w:val="single" w:sz="5" w:space="0" w:color="000000"/>
              <w:right w:val="single" w:sz="5" w:space="0" w:color="000000"/>
            </w:tcBorders>
            <w:shd w:val="clear" w:color="auto" w:fill="auto"/>
          </w:tcPr>
          <w:p w:rsidR="00EA6656" w:rsidRPr="00267929" w:rsidRDefault="00EA6656" w:rsidP="001608AD">
            <w:pPr>
              <w:jc w:val="both"/>
              <w:rPr>
                <w:rFonts w:ascii="Times New Roman" w:hAnsi="Times New Roman" w:cs="Times New Roman"/>
                <w:sz w:val="24"/>
                <w:szCs w:val="24"/>
              </w:rPr>
            </w:pPr>
            <w:r w:rsidRPr="00267929">
              <w:rPr>
                <w:rFonts w:ascii="Times New Roman" w:hAnsi="Times New Roman" w:cs="Times New Roman"/>
                <w:sz w:val="24"/>
                <w:szCs w:val="24"/>
              </w:rPr>
              <w:t>Ракшеобразные - Coraciiformes</w:t>
            </w:r>
          </w:p>
        </w:tc>
      </w:tr>
      <w:tr w:rsidR="00EA6656" w:rsidRPr="00267929" w:rsidTr="00EA6656">
        <w:trPr>
          <w:trHeight w:hRule="exact" w:val="262"/>
        </w:trPr>
        <w:tc>
          <w:tcPr>
            <w:tcW w:w="4912" w:type="dxa"/>
            <w:tcBorders>
              <w:top w:val="single" w:sz="5" w:space="0" w:color="000000"/>
              <w:left w:val="single" w:sz="5" w:space="0" w:color="000000"/>
              <w:bottom w:val="single" w:sz="5" w:space="0" w:color="000000"/>
              <w:right w:val="single" w:sz="5" w:space="0" w:color="000000"/>
            </w:tcBorders>
            <w:shd w:val="clear" w:color="auto" w:fill="auto"/>
          </w:tcPr>
          <w:p w:rsidR="00EA6656" w:rsidRPr="00267929" w:rsidRDefault="00EA6656" w:rsidP="001608AD">
            <w:pPr>
              <w:jc w:val="both"/>
              <w:rPr>
                <w:rFonts w:ascii="Times New Roman" w:hAnsi="Times New Roman" w:cs="Times New Roman"/>
                <w:sz w:val="24"/>
                <w:szCs w:val="24"/>
              </w:rPr>
            </w:pPr>
            <w:r w:rsidRPr="00267929">
              <w:rPr>
                <w:rFonts w:ascii="Times New Roman" w:hAnsi="Times New Roman" w:cs="Times New Roman"/>
                <w:sz w:val="24"/>
                <w:szCs w:val="24"/>
              </w:rPr>
              <w:t>Дятлообразные - Piciformes</w:t>
            </w:r>
          </w:p>
        </w:tc>
        <w:tc>
          <w:tcPr>
            <w:tcW w:w="4444" w:type="dxa"/>
            <w:tcBorders>
              <w:top w:val="single" w:sz="5" w:space="0" w:color="000000"/>
              <w:left w:val="single" w:sz="5" w:space="0" w:color="000000"/>
              <w:bottom w:val="single" w:sz="5" w:space="0" w:color="000000"/>
              <w:right w:val="single" w:sz="5" w:space="0" w:color="000000"/>
            </w:tcBorders>
            <w:shd w:val="clear" w:color="auto" w:fill="auto"/>
          </w:tcPr>
          <w:p w:rsidR="00EA6656" w:rsidRPr="00267929" w:rsidRDefault="00EA6656" w:rsidP="001608AD">
            <w:pPr>
              <w:jc w:val="both"/>
              <w:rPr>
                <w:rFonts w:ascii="Times New Roman" w:hAnsi="Times New Roman" w:cs="Times New Roman"/>
                <w:sz w:val="24"/>
                <w:szCs w:val="24"/>
              </w:rPr>
            </w:pPr>
            <w:r w:rsidRPr="00267929">
              <w:rPr>
                <w:rFonts w:ascii="Times New Roman" w:hAnsi="Times New Roman" w:cs="Times New Roman"/>
                <w:sz w:val="24"/>
                <w:szCs w:val="24"/>
              </w:rPr>
              <w:t>Воробьинообразные - Passeriformes</w:t>
            </w:r>
          </w:p>
        </w:tc>
      </w:tr>
    </w:tbl>
    <w:p w:rsidR="00662F00" w:rsidRPr="00662F00" w:rsidRDefault="00662F00" w:rsidP="00662F00">
      <w:pPr>
        <w:spacing w:after="0"/>
        <w:ind w:firstLine="709"/>
        <w:jc w:val="both"/>
        <w:rPr>
          <w:rFonts w:ascii="Times New Roman" w:hAnsi="Times New Roman" w:cs="Times New Roman"/>
          <w:sz w:val="24"/>
          <w:szCs w:val="24"/>
        </w:rPr>
      </w:pPr>
    </w:p>
    <w:p w:rsidR="00662F00" w:rsidRPr="00662F00" w:rsidRDefault="00662F00" w:rsidP="00662F00">
      <w:pPr>
        <w:spacing w:after="0"/>
        <w:ind w:firstLine="709"/>
        <w:jc w:val="both"/>
        <w:rPr>
          <w:rFonts w:ascii="Times New Roman" w:hAnsi="Times New Roman" w:cs="Times New Roman"/>
          <w:sz w:val="24"/>
          <w:szCs w:val="24"/>
        </w:rPr>
      </w:pPr>
      <w:r w:rsidRPr="00662F00">
        <w:rPr>
          <w:rFonts w:ascii="Times New Roman" w:hAnsi="Times New Roman" w:cs="Times New Roman"/>
          <w:sz w:val="24"/>
          <w:szCs w:val="24"/>
        </w:rPr>
        <w:t>В данном районе было зарегистрировано 16 птиц 9 видов (каменка плясунья, черноголоваятрясогузка, перевозчик, пеночка-теньковка, круглоносый плавунчик, малый зуек, ходулочник, серая славка и перевозчик). В зоне действующего промышленного комплекса было зарегистрировано 24 птицы 5 видов (лысуха, широконоска, чирок- трескунок, малая поганка и белая цапля).</w:t>
      </w:r>
    </w:p>
    <w:p w:rsidR="00662F00" w:rsidRPr="00662F00" w:rsidRDefault="00662F00" w:rsidP="00EA6656">
      <w:pPr>
        <w:spacing w:after="0"/>
        <w:ind w:firstLine="709"/>
        <w:jc w:val="both"/>
        <w:rPr>
          <w:rFonts w:ascii="Times New Roman" w:hAnsi="Times New Roman" w:cs="Times New Roman"/>
          <w:sz w:val="24"/>
          <w:szCs w:val="24"/>
        </w:rPr>
      </w:pPr>
      <w:r w:rsidRPr="00662F00">
        <w:rPr>
          <w:rFonts w:ascii="Times New Roman" w:hAnsi="Times New Roman" w:cs="Times New Roman"/>
          <w:sz w:val="24"/>
          <w:szCs w:val="24"/>
        </w:rPr>
        <w:t>Зарегистрированы обыкновенная горихвостка, черноголовый чекан и обыкновенная каменка (плотность 0,8 ос/га), так же 11 птиц 5 видов (пеганка - 2, круглоносый плавунчик</w:t>
      </w:r>
      <w:r w:rsidR="00EA6656">
        <w:rPr>
          <w:rFonts w:ascii="Times New Roman" w:hAnsi="Times New Roman" w:cs="Times New Roman"/>
          <w:sz w:val="24"/>
          <w:szCs w:val="24"/>
        </w:rPr>
        <w:t xml:space="preserve"> </w:t>
      </w:r>
      <w:r w:rsidRPr="00662F00">
        <w:rPr>
          <w:rFonts w:ascii="Times New Roman" w:hAnsi="Times New Roman" w:cs="Times New Roman"/>
          <w:sz w:val="24"/>
          <w:szCs w:val="24"/>
        </w:rPr>
        <w:t>6, ходулочник - 1, желтая трясогузка - 1, каспийский зуек - 1). Следует подчеркнуть, что, несмотря на высокое воздействие промышленного предприятия на прилегающую к нему территорию распределение птиц здесь следует считать близкой к территориям, испытывающим лишь в слабой степени его воздействие. Нужно отметить что, антропогенное воздействие привело к некоторому перераспределению видового состава орнитофауны. Вновь появившиеся жилые постройки способствовали появлению синантропных видов птиц: полевой воробей, деревенская ласточка, домовый воробей, которые освоили различные постройки и успешно размножаются.</w:t>
      </w:r>
    </w:p>
    <w:p w:rsidR="00662F00" w:rsidRPr="00662F00" w:rsidRDefault="00662F00" w:rsidP="00662F00">
      <w:pPr>
        <w:spacing w:after="0"/>
        <w:ind w:firstLine="709"/>
        <w:jc w:val="both"/>
        <w:rPr>
          <w:rFonts w:ascii="Times New Roman" w:hAnsi="Times New Roman" w:cs="Times New Roman"/>
          <w:sz w:val="24"/>
          <w:szCs w:val="24"/>
        </w:rPr>
      </w:pPr>
      <w:r w:rsidRPr="00662F00">
        <w:rPr>
          <w:rFonts w:ascii="Times New Roman" w:hAnsi="Times New Roman" w:cs="Times New Roman"/>
          <w:sz w:val="24"/>
          <w:szCs w:val="24"/>
        </w:rPr>
        <w:lastRenderedPageBreak/>
        <w:t>Млекопитающие. Согласно литературным данным фауна   млекопитающих   носит   ярко   выраженный пустынный характер. Степных видов почти нет. В небольшом количестве встречается степной хорь. Полностью отсутствуют лесные виды. Из мезофильных видов южных стран следует отметить: малую белозубку, позднего кожана, серого хомячка. Пустынные широко распространенные виды представлены ушастым ежом, пятнистой кошкой, джейраном, большой и полуденной песчанками, мохноногим тушканчиком, тарбаганчиком, слепушонкой, перевязкой, корсаком. Монгольские пустынные виды – тушканчиком- прыгуном.</w:t>
      </w:r>
    </w:p>
    <w:p w:rsidR="00662F00" w:rsidRPr="00662F00" w:rsidRDefault="00662F00" w:rsidP="00662F00">
      <w:pPr>
        <w:spacing w:after="0"/>
        <w:ind w:firstLine="709"/>
        <w:jc w:val="both"/>
        <w:rPr>
          <w:rFonts w:ascii="Times New Roman" w:hAnsi="Times New Roman" w:cs="Times New Roman"/>
          <w:sz w:val="24"/>
          <w:szCs w:val="24"/>
        </w:rPr>
      </w:pPr>
      <w:r w:rsidRPr="00662F00">
        <w:rPr>
          <w:rFonts w:ascii="Times New Roman" w:hAnsi="Times New Roman" w:cs="Times New Roman"/>
          <w:sz w:val="24"/>
          <w:szCs w:val="24"/>
        </w:rPr>
        <w:t>Туранские пустынные виды - пегим путораком, малым тушканчиком. Из ирано- афганских пустынных видов встречаются краснохвостая песчанка, общественная полевка,</w:t>
      </w:r>
      <w:r>
        <w:rPr>
          <w:rFonts w:ascii="Times New Roman" w:hAnsi="Times New Roman" w:cs="Times New Roman"/>
          <w:sz w:val="24"/>
          <w:szCs w:val="24"/>
        </w:rPr>
        <w:t xml:space="preserve"> </w:t>
      </w:r>
      <w:r w:rsidRPr="00662F00">
        <w:rPr>
          <w:rFonts w:ascii="Times New Roman" w:hAnsi="Times New Roman" w:cs="Times New Roman"/>
          <w:sz w:val="24"/>
          <w:szCs w:val="24"/>
        </w:rPr>
        <w:t>заяц-толай и из казахстанских пустынных видов – большой и толстохвостый тушканчик, емуранчик, малый суслик и суслик песчаник. Группа хищных млекопитающих представлена следующими видами: волк, лисица, корсак, ласка, степной хорь. Роль их следует рассматривать как положительную, так как они служат фактором сдерживания увеличения численности мелких грызунов. Повсеместно доминирующим видом из млекопитающих на рассматриваемом участке является краснохвостая песчанка.</w:t>
      </w:r>
    </w:p>
    <w:p w:rsidR="00662F00" w:rsidRPr="00662F00" w:rsidRDefault="00662F00" w:rsidP="00662F00">
      <w:pPr>
        <w:spacing w:after="0"/>
        <w:ind w:firstLine="709"/>
        <w:jc w:val="both"/>
        <w:rPr>
          <w:rFonts w:ascii="Times New Roman" w:hAnsi="Times New Roman" w:cs="Times New Roman"/>
          <w:sz w:val="24"/>
          <w:szCs w:val="24"/>
        </w:rPr>
      </w:pPr>
      <w:r w:rsidRPr="00662F00">
        <w:rPr>
          <w:rFonts w:ascii="Times New Roman" w:hAnsi="Times New Roman" w:cs="Times New Roman"/>
          <w:sz w:val="24"/>
          <w:szCs w:val="24"/>
        </w:rPr>
        <w:t>Земноводные и пресмыкающиеся. Сильная  засоленность  почвы,  наличие  большой  сети  солончаков  с  обедненной растительностью, резко континентальный климат являются причинами небольшого видового разнообразия амфибий и рептилий. Земноводные в данном районе представлены только зеленой жабой. Способность переносить значительную сухость воздуха и использование для икрометания временных солоноватых водоемов позволяют этому виду обитать на рассматриваемой территории. В современной фауне пресмыкающихся наибольший удельный вес имеет пустынный среднеазиатский комплекс. В меньшей мере представлены виды европейско-сибирского и центрально азиатского комплексов. Основу фауны пресмыкающихся составляет пустынный комплекс - 10 видов (среднеазиатская черепаха, пискливый и серый гекконы, такырная, ушастая круглоголовки и круглоголовка- вертихвостка, степная агама, быстрая ящурка, песчаный удавчик и стрела-змея). Другие виды (водяной уж, четырехполосый и узорчатый полозы, щитомордник, степная гадюка) имеют широкое интразональное распространение. Наиболее широко распространенными видами в рассматриваемом районе (включая территорию строительства) являются степная агама и разноцветная ящурка, такырная круглоголовка, из змей – узорчатый полоз, стрела- змея и щитомордник.</w:t>
      </w:r>
    </w:p>
    <w:p w:rsidR="00662F00" w:rsidRDefault="00662F00" w:rsidP="00662F00">
      <w:pPr>
        <w:spacing w:after="0"/>
        <w:ind w:firstLine="709"/>
        <w:jc w:val="both"/>
        <w:rPr>
          <w:rFonts w:ascii="Times New Roman" w:hAnsi="Times New Roman" w:cs="Times New Roman"/>
          <w:sz w:val="24"/>
          <w:szCs w:val="24"/>
        </w:rPr>
      </w:pPr>
      <w:r w:rsidRPr="00662F00">
        <w:rPr>
          <w:rFonts w:ascii="Times New Roman" w:hAnsi="Times New Roman" w:cs="Times New Roman"/>
          <w:sz w:val="24"/>
          <w:szCs w:val="24"/>
        </w:rPr>
        <w:t>Беспозвоночные и насекомые. Фауна  района  беднее  по  сравнению  с  соседними  районами.  Это  объясняется нахождением этой территории в аридной зоне с сильной засоленностью почв, и бедной растительностью. Азиатский скорпион. Многочисленный вид. Плотность населения напрямую зависит от пригодных для укрытий мест. Пустынная мокрица (Hemilepistussp.). Массовый вид. Общественный вид. В 2003 г. зарегистрирована впервые вольфартова муха и ядовитый для человека паук Каракурт.</w:t>
      </w:r>
    </w:p>
    <w:p w:rsidR="00C9581B" w:rsidRPr="00C9581B" w:rsidRDefault="00C9581B" w:rsidP="00C9581B">
      <w:pPr>
        <w:pStyle w:val="af2"/>
        <w:spacing w:line="276" w:lineRule="auto"/>
        <w:rPr>
          <w:b/>
          <w:i/>
          <w:sz w:val="24"/>
          <w:szCs w:val="24"/>
          <w:lang w:val="ru-RU"/>
        </w:rPr>
      </w:pPr>
      <w:r>
        <w:rPr>
          <w:b/>
          <w:i/>
          <w:sz w:val="24"/>
          <w:szCs w:val="24"/>
          <w:lang w:val="ru-RU"/>
        </w:rPr>
        <w:t>Х</w:t>
      </w:r>
      <w:r w:rsidRPr="00C9581B">
        <w:rPr>
          <w:b/>
          <w:i/>
          <w:sz w:val="24"/>
          <w:szCs w:val="24"/>
          <w:lang w:val="ru-RU"/>
        </w:rPr>
        <w:t xml:space="preserve">арактеристика почвенного покрова. </w:t>
      </w:r>
    </w:p>
    <w:p w:rsidR="00C9581B" w:rsidRPr="00C9581B" w:rsidRDefault="00C9581B" w:rsidP="00C9581B">
      <w:pPr>
        <w:pStyle w:val="af2"/>
        <w:spacing w:line="276" w:lineRule="auto"/>
        <w:rPr>
          <w:sz w:val="24"/>
          <w:szCs w:val="24"/>
          <w:lang w:val="ru-RU"/>
        </w:rPr>
      </w:pPr>
      <w:r w:rsidRPr="00C9581B">
        <w:rPr>
          <w:sz w:val="24"/>
          <w:szCs w:val="24"/>
          <w:lang w:val="ru-RU"/>
        </w:rPr>
        <w:t>Согласно схеме природно-сельскохозяйственного районирования и использования</w:t>
      </w:r>
      <w:r>
        <w:rPr>
          <w:sz w:val="24"/>
          <w:szCs w:val="24"/>
          <w:lang w:val="ru-RU"/>
        </w:rPr>
        <w:t xml:space="preserve"> </w:t>
      </w:r>
      <w:r w:rsidRPr="00C9581B">
        <w:rPr>
          <w:sz w:val="24"/>
          <w:szCs w:val="24"/>
          <w:lang w:val="ru-RU"/>
        </w:rPr>
        <w:t xml:space="preserve">земельного фонда, Республика Казахстан относится к пустынной зоне Арало-Каспийской провинции. Своеобразие почв связано с особенностями геоморфологических условий и почвообразующих пород, условиями увлажнения и  длительностью почвообразовательного процесса. Огромное влияние на формирование природных комплексов оказывает Каспийское море, значительно смягчающее гидротермические </w:t>
      </w:r>
      <w:r w:rsidRPr="00C9581B">
        <w:rPr>
          <w:sz w:val="24"/>
          <w:szCs w:val="24"/>
          <w:lang w:val="ru-RU"/>
        </w:rPr>
        <w:lastRenderedPageBreak/>
        <w:t>условия.</w:t>
      </w:r>
      <w:r>
        <w:rPr>
          <w:sz w:val="24"/>
          <w:szCs w:val="24"/>
          <w:lang w:val="ru-RU"/>
        </w:rPr>
        <w:t xml:space="preserve"> </w:t>
      </w:r>
      <w:r w:rsidRPr="00C9581B">
        <w:rPr>
          <w:sz w:val="24"/>
          <w:szCs w:val="24"/>
          <w:lang w:val="ru-RU"/>
        </w:rPr>
        <w:t>Особенностью почвенного покрова является неоднородность и резко выраженная комплексность интразональных почв (пойменно-луговые, луговые засоленные, солонцы, солончаки).</w:t>
      </w:r>
    </w:p>
    <w:p w:rsidR="00C9581B" w:rsidRPr="00C9581B" w:rsidRDefault="00C9581B" w:rsidP="00C9581B">
      <w:pPr>
        <w:pStyle w:val="af2"/>
        <w:spacing w:line="276" w:lineRule="auto"/>
        <w:rPr>
          <w:sz w:val="24"/>
          <w:szCs w:val="24"/>
          <w:lang w:val="ru-RU"/>
        </w:rPr>
      </w:pPr>
      <w:r w:rsidRPr="00C9581B">
        <w:rPr>
          <w:sz w:val="24"/>
          <w:szCs w:val="24"/>
          <w:lang w:val="ru-RU"/>
        </w:rPr>
        <w:t>Все почвы обследованной территорий отличаются малой гумусностью, относительно небольшой мощностью гумусового горизонта, низким содержанием элементов зольного питания. Анализ мелиоративного состояния орошаемых земель показывает большой процент засоленных почв и наличия солонцовых комплексов. Засоленной орошаемой пашни числится 2,7 тыс. га, в том числе 1,9 тыс. га в средней степени. Наличие солонцовых комплексов имеется на площади 3,4 тыс. га, в том числе 0,7 тыс. га свыше 50% содержания.</w:t>
      </w:r>
    </w:p>
    <w:p w:rsidR="00C9581B" w:rsidRPr="00C9581B" w:rsidRDefault="00C9581B" w:rsidP="00C9581B">
      <w:pPr>
        <w:pStyle w:val="af2"/>
        <w:spacing w:line="276" w:lineRule="auto"/>
        <w:rPr>
          <w:sz w:val="24"/>
          <w:szCs w:val="24"/>
          <w:lang w:val="ru-RU"/>
        </w:rPr>
      </w:pPr>
      <w:r w:rsidRPr="00C9581B">
        <w:rPr>
          <w:sz w:val="24"/>
          <w:szCs w:val="24"/>
          <w:lang w:val="ru-RU"/>
        </w:rPr>
        <w:t>Почвы исследуемой территории в сельскохозяйственном отношении являются малопродуктивными землями, непригодными для земледелия и животноводства. Поэтому предприятие существенного ущерба сельскохозяйственному производству не наносит и сложившиеся методы хозяйственной деятельности местного населения не нарушает. Производственная деятельность предприятия регламентируется действующей проектной и технической документацией. Работы проводятся в рамках отведенной территории, строительных и иных работ, связанных с дополнительным изъятием земель не производится. Загрязнение почв за пределами промплощадки при работе в штатном режиме исключено.</w:t>
      </w:r>
    </w:p>
    <w:p w:rsidR="00C9581B" w:rsidRPr="00C9581B" w:rsidRDefault="00C9581B" w:rsidP="00C9581B">
      <w:pPr>
        <w:pStyle w:val="af2"/>
        <w:spacing w:line="276" w:lineRule="auto"/>
        <w:rPr>
          <w:b/>
          <w:i/>
          <w:sz w:val="24"/>
          <w:szCs w:val="24"/>
          <w:lang w:val="ru-RU"/>
        </w:rPr>
      </w:pPr>
      <w:r w:rsidRPr="00C9581B">
        <w:rPr>
          <w:b/>
          <w:i/>
          <w:sz w:val="24"/>
          <w:szCs w:val="24"/>
          <w:lang w:val="ru-RU"/>
        </w:rPr>
        <w:t>Современное состояние почв.</w:t>
      </w:r>
    </w:p>
    <w:p w:rsidR="00C9581B" w:rsidRPr="00C9581B" w:rsidRDefault="00C9581B" w:rsidP="00C9581B">
      <w:pPr>
        <w:pStyle w:val="af2"/>
        <w:spacing w:line="276" w:lineRule="auto"/>
        <w:rPr>
          <w:sz w:val="24"/>
          <w:szCs w:val="24"/>
          <w:lang w:val="ru-RU"/>
        </w:rPr>
      </w:pPr>
      <w:r w:rsidRPr="00C9581B">
        <w:rPr>
          <w:sz w:val="24"/>
          <w:szCs w:val="24"/>
          <w:lang w:val="ru-RU"/>
        </w:rPr>
        <w:t>С целью оценки состояния почвенного покрова и получения аналитической информации о состоянии почвы для оценки влияния предприятия на ее качество вп «Новый Тенгиз» проводятся мониторинговые исследования.</w:t>
      </w:r>
    </w:p>
    <w:p w:rsidR="00C9581B" w:rsidRPr="00C9581B" w:rsidRDefault="00C9581B" w:rsidP="00C9581B">
      <w:pPr>
        <w:pStyle w:val="af2"/>
        <w:spacing w:line="276" w:lineRule="auto"/>
        <w:rPr>
          <w:sz w:val="24"/>
          <w:szCs w:val="24"/>
          <w:lang w:val="ru-RU"/>
        </w:rPr>
      </w:pPr>
      <w:r w:rsidRPr="00C9581B">
        <w:rPr>
          <w:sz w:val="24"/>
          <w:szCs w:val="24"/>
          <w:lang w:val="ru-RU"/>
        </w:rPr>
        <w:t>Отбор проб почвы на тяжелые металлы (медь, свинец, цинк), нефтепродукты и рН производился на границе СЗЗ в 4-х точках. По результатам исследований превышения норм ПДК по свинцу не выявлено, согласно Приказу ҚР ДСМ -32 «Об утверждении Гигиенических нормативов к безопасности среды обитания». В отношении содержания нефтепродуктов и значения рН, сравнение не проводилось, так как данные показател</w:t>
      </w:r>
      <w:r>
        <w:rPr>
          <w:sz w:val="24"/>
          <w:szCs w:val="24"/>
          <w:lang w:val="ru-RU"/>
        </w:rPr>
        <w:t xml:space="preserve">и не подпадают под нормирование. </w:t>
      </w:r>
      <w:r w:rsidRPr="00C9581B">
        <w:rPr>
          <w:sz w:val="24"/>
          <w:szCs w:val="24"/>
          <w:lang w:val="ru-RU"/>
        </w:rPr>
        <w:t>По результатам анализов, отраженных в таблице содержание химических веществ в пробах грунта не превышают значений ПДК.</w:t>
      </w:r>
    </w:p>
    <w:p w:rsidR="00736F77" w:rsidRPr="00C9581B" w:rsidRDefault="00C9581B" w:rsidP="00C9581B">
      <w:pPr>
        <w:pStyle w:val="af2"/>
        <w:spacing w:line="276" w:lineRule="auto"/>
        <w:rPr>
          <w:sz w:val="24"/>
          <w:szCs w:val="24"/>
          <w:lang w:val="ru-RU"/>
        </w:rPr>
        <w:sectPr w:rsidR="00736F77" w:rsidRPr="00C9581B" w:rsidSect="00736F77">
          <w:type w:val="continuous"/>
          <w:pgSz w:w="11906" w:h="16838"/>
          <w:pgMar w:top="1134" w:right="850" w:bottom="1134" w:left="1701" w:header="708" w:footer="708" w:gutter="0"/>
          <w:cols w:space="708"/>
          <w:docGrid w:linePitch="360"/>
        </w:sectPr>
      </w:pPr>
      <w:r w:rsidRPr="00C9581B">
        <w:rPr>
          <w:sz w:val="24"/>
          <w:szCs w:val="24"/>
          <w:lang w:val="ru-RU"/>
        </w:rPr>
        <w:t>Проведенные мониторинговые исследования на территории объекта, позволяют сделать однозначные выводы, что содержание загрязняющих веществ в разных компонентах окружающей среды находятся ниже ПДК. Полученные показатели свидетельствуют об отсутствии негативного воздействия на загрязнение почвенного покрова.</w:t>
      </w:r>
    </w:p>
    <w:p w:rsidR="00736F77" w:rsidRDefault="00736F77" w:rsidP="00AC36BA">
      <w:pPr>
        <w:pStyle w:val="1"/>
        <w:sectPr w:rsidR="00736F77" w:rsidSect="00736F77">
          <w:type w:val="continuous"/>
          <w:pgSz w:w="11906" w:h="16838"/>
          <w:pgMar w:top="1134" w:right="850" w:bottom="1134" w:left="1701" w:header="708" w:footer="708" w:gutter="0"/>
          <w:cols w:space="708"/>
          <w:docGrid w:linePitch="360"/>
        </w:sectPr>
      </w:pPr>
    </w:p>
    <w:p w:rsidR="000D4791" w:rsidRPr="000D4791" w:rsidRDefault="00787502" w:rsidP="000D4791">
      <w:pPr>
        <w:pStyle w:val="1"/>
      </w:pPr>
      <w:r w:rsidRPr="00607CFB">
        <w:lastRenderedPageBreak/>
        <w:t>3. Описание изменений окружающей среды, которые могут произойти в случае отказа от начала намечаемой деятельности, соо</w:t>
      </w:r>
      <w:r w:rsidR="008B70A8" w:rsidRPr="00607CFB">
        <w:t>тветствующее следующим условиям</w:t>
      </w:r>
      <w:r w:rsidR="008B70A8" w:rsidRPr="0057111C">
        <w:t>.</w:t>
      </w:r>
      <w:bookmarkEnd w:id="6"/>
    </w:p>
    <w:p w:rsidR="000D4791" w:rsidRPr="000D4791" w:rsidRDefault="000D4791" w:rsidP="000D4791">
      <w:pPr>
        <w:spacing w:after="0"/>
        <w:ind w:firstLine="709"/>
        <w:jc w:val="both"/>
        <w:rPr>
          <w:rFonts w:ascii="Times New Roman" w:hAnsi="Times New Roman" w:cs="Times New Roman"/>
          <w:sz w:val="24"/>
          <w:szCs w:val="24"/>
        </w:rPr>
      </w:pPr>
      <w:r w:rsidRPr="000D4791">
        <w:rPr>
          <w:rFonts w:ascii="Times New Roman" w:hAnsi="Times New Roman" w:cs="Times New Roman"/>
          <w:sz w:val="24"/>
          <w:szCs w:val="24"/>
        </w:rPr>
        <w:t>Состояние окружающей среды не подвергнется значительному изменению, так как</w:t>
      </w:r>
      <w:r>
        <w:rPr>
          <w:rFonts w:ascii="Times New Roman" w:hAnsi="Times New Roman" w:cs="Times New Roman"/>
          <w:sz w:val="24"/>
          <w:szCs w:val="24"/>
        </w:rPr>
        <w:t xml:space="preserve"> </w:t>
      </w:r>
      <w:r w:rsidRPr="000D4791">
        <w:rPr>
          <w:rFonts w:ascii="Times New Roman" w:hAnsi="Times New Roman" w:cs="Times New Roman"/>
          <w:sz w:val="24"/>
          <w:szCs w:val="24"/>
        </w:rPr>
        <w:t>проектируемые объекты расположены на территории действующей площадки. На территории</w:t>
      </w:r>
      <w:r>
        <w:rPr>
          <w:rFonts w:ascii="Times New Roman" w:hAnsi="Times New Roman" w:cs="Times New Roman"/>
          <w:sz w:val="24"/>
          <w:szCs w:val="24"/>
        </w:rPr>
        <w:t xml:space="preserve"> </w:t>
      </w:r>
      <w:r w:rsidRPr="000D4791">
        <w:rPr>
          <w:rFonts w:ascii="Times New Roman" w:hAnsi="Times New Roman" w:cs="Times New Roman"/>
          <w:sz w:val="24"/>
          <w:szCs w:val="24"/>
        </w:rPr>
        <w:t>существует разветвленная сеть автомобильных дорог и различных инженерных</w:t>
      </w:r>
      <w:r>
        <w:rPr>
          <w:rFonts w:ascii="Times New Roman" w:hAnsi="Times New Roman" w:cs="Times New Roman"/>
          <w:sz w:val="24"/>
          <w:szCs w:val="24"/>
        </w:rPr>
        <w:t xml:space="preserve"> коммуникаций.</w:t>
      </w:r>
    </w:p>
    <w:p w:rsidR="000D4791" w:rsidRPr="000D4791" w:rsidRDefault="000D4791" w:rsidP="000D4791">
      <w:pPr>
        <w:spacing w:after="0"/>
        <w:ind w:firstLine="709"/>
        <w:jc w:val="both"/>
        <w:rPr>
          <w:rFonts w:ascii="Times New Roman" w:hAnsi="Times New Roman" w:cs="Times New Roman"/>
          <w:sz w:val="24"/>
          <w:szCs w:val="24"/>
        </w:rPr>
      </w:pPr>
      <w:r w:rsidRPr="000D4791">
        <w:rPr>
          <w:rFonts w:ascii="Times New Roman" w:hAnsi="Times New Roman" w:cs="Times New Roman"/>
          <w:sz w:val="24"/>
          <w:szCs w:val="24"/>
        </w:rPr>
        <w:t>В случае отказа от начала намечаемой деятельности изменений в окружающей среде не</w:t>
      </w:r>
      <w:r>
        <w:rPr>
          <w:rFonts w:ascii="Times New Roman" w:hAnsi="Times New Roman" w:cs="Times New Roman"/>
          <w:sz w:val="24"/>
          <w:szCs w:val="24"/>
        </w:rPr>
        <w:t xml:space="preserve"> </w:t>
      </w:r>
      <w:r w:rsidRPr="000D4791">
        <w:rPr>
          <w:rFonts w:ascii="Times New Roman" w:hAnsi="Times New Roman" w:cs="Times New Roman"/>
          <w:sz w:val="24"/>
          <w:szCs w:val="24"/>
        </w:rPr>
        <w:t>произойдет, не ожидается роста трудовых ресурсов и условий развития региона.</w:t>
      </w:r>
    </w:p>
    <w:p w:rsidR="000D4791" w:rsidRDefault="000D4791" w:rsidP="000D4791">
      <w:pPr>
        <w:spacing w:after="0"/>
        <w:ind w:firstLine="709"/>
        <w:jc w:val="both"/>
        <w:rPr>
          <w:rFonts w:ascii="Times New Roman" w:hAnsi="Times New Roman" w:cs="Times New Roman"/>
          <w:sz w:val="24"/>
          <w:szCs w:val="24"/>
        </w:rPr>
      </w:pPr>
      <w:r w:rsidRPr="000D4791">
        <w:rPr>
          <w:rFonts w:ascii="Times New Roman" w:hAnsi="Times New Roman" w:cs="Times New Roman"/>
          <w:sz w:val="24"/>
          <w:szCs w:val="24"/>
        </w:rPr>
        <w:t>Оценка влияния на окружающую среду в период проведения строительных работ</w:t>
      </w:r>
      <w:r>
        <w:rPr>
          <w:rFonts w:ascii="Times New Roman" w:hAnsi="Times New Roman" w:cs="Times New Roman"/>
          <w:sz w:val="24"/>
          <w:szCs w:val="24"/>
        </w:rPr>
        <w:t xml:space="preserve"> </w:t>
      </w:r>
      <w:r w:rsidRPr="000D4791">
        <w:rPr>
          <w:rFonts w:ascii="Times New Roman" w:hAnsi="Times New Roman" w:cs="Times New Roman"/>
          <w:sz w:val="24"/>
          <w:szCs w:val="24"/>
        </w:rPr>
        <w:t>классифицируется как воздействие «низкой значимости», то есть при таком уровне</w:t>
      </w:r>
      <w:r>
        <w:rPr>
          <w:rFonts w:ascii="Times New Roman" w:hAnsi="Times New Roman" w:cs="Times New Roman"/>
          <w:sz w:val="24"/>
          <w:szCs w:val="24"/>
        </w:rPr>
        <w:t xml:space="preserve"> </w:t>
      </w:r>
      <w:r w:rsidRPr="000D4791">
        <w:rPr>
          <w:rFonts w:ascii="Times New Roman" w:hAnsi="Times New Roman" w:cs="Times New Roman"/>
          <w:sz w:val="24"/>
          <w:szCs w:val="24"/>
        </w:rPr>
        <w:t>воздействия последствия испытываются, но величина воздействия достаточна низка и</w:t>
      </w:r>
      <w:r>
        <w:rPr>
          <w:rFonts w:ascii="Times New Roman" w:hAnsi="Times New Roman" w:cs="Times New Roman"/>
          <w:sz w:val="24"/>
          <w:szCs w:val="24"/>
        </w:rPr>
        <w:t xml:space="preserve"> </w:t>
      </w:r>
      <w:r w:rsidRPr="000D4791">
        <w:rPr>
          <w:rFonts w:ascii="Times New Roman" w:hAnsi="Times New Roman" w:cs="Times New Roman"/>
          <w:sz w:val="24"/>
          <w:szCs w:val="24"/>
        </w:rPr>
        <w:t>находится в пределах установленных нормативов</w:t>
      </w:r>
      <w:r>
        <w:rPr>
          <w:rFonts w:ascii="Times New Roman" w:hAnsi="Times New Roman" w:cs="Times New Roman"/>
          <w:sz w:val="24"/>
          <w:szCs w:val="24"/>
        </w:rPr>
        <w:t>.</w:t>
      </w:r>
    </w:p>
    <w:p w:rsidR="000D4791" w:rsidRPr="000D4791" w:rsidRDefault="000D4791" w:rsidP="000D4791">
      <w:pPr>
        <w:spacing w:after="0"/>
        <w:ind w:firstLine="709"/>
        <w:jc w:val="both"/>
        <w:rPr>
          <w:rFonts w:ascii="Times New Roman" w:hAnsi="Times New Roman" w:cs="Times New Roman"/>
          <w:sz w:val="24"/>
          <w:szCs w:val="24"/>
        </w:rPr>
      </w:pPr>
    </w:p>
    <w:p w:rsidR="006F33AD" w:rsidRDefault="006F33AD" w:rsidP="00AC36BA">
      <w:pPr>
        <w:spacing w:after="0"/>
        <w:ind w:firstLine="709"/>
        <w:jc w:val="both"/>
        <w:rPr>
          <w:rFonts w:ascii="Times New Roman" w:hAnsi="Times New Roman" w:cs="Times New Roman"/>
          <w:i/>
          <w:sz w:val="24"/>
          <w:szCs w:val="24"/>
        </w:rPr>
      </w:pPr>
      <w:r w:rsidRPr="006F33AD">
        <w:rPr>
          <w:rFonts w:ascii="Times New Roman" w:hAnsi="Times New Roman" w:cs="Times New Roman"/>
          <w:i/>
          <w:sz w:val="24"/>
          <w:szCs w:val="24"/>
        </w:rPr>
        <w:t>1</w:t>
      </w:r>
      <w:r>
        <w:rPr>
          <w:rFonts w:ascii="Times New Roman" w:hAnsi="Times New Roman" w:cs="Times New Roman"/>
          <w:i/>
          <w:sz w:val="24"/>
          <w:szCs w:val="24"/>
        </w:rPr>
        <w:t>)</w:t>
      </w:r>
      <w:r w:rsidRPr="006F33AD">
        <w:rPr>
          <w:rFonts w:ascii="Times New Roman" w:hAnsi="Times New Roman" w:cs="Times New Roman"/>
          <w:i/>
          <w:sz w:val="24"/>
          <w:szCs w:val="24"/>
        </w:rPr>
        <w:t xml:space="preserve"> Обеспечить выполнение экологических требований по охране атмосферного воздуха согласно статей 207, 210, 211 Экологического кодекса РК (далее – Кодекс);</w:t>
      </w:r>
    </w:p>
    <w:p w:rsidR="00797F54" w:rsidRDefault="00797F54" w:rsidP="00AC36BA">
      <w:pPr>
        <w:spacing w:after="0"/>
        <w:ind w:firstLine="709"/>
        <w:jc w:val="both"/>
        <w:rPr>
          <w:rFonts w:ascii="Times New Roman" w:hAnsi="Times New Roman" w:cs="Times New Roman"/>
          <w:i/>
          <w:sz w:val="24"/>
          <w:szCs w:val="24"/>
        </w:rPr>
      </w:pPr>
    </w:p>
    <w:p w:rsidR="006F33AD" w:rsidRDefault="007711D7" w:rsidP="00AC36BA">
      <w:pPr>
        <w:spacing w:after="0"/>
        <w:ind w:firstLine="709"/>
        <w:jc w:val="both"/>
        <w:rPr>
          <w:rFonts w:ascii="Times New Roman" w:hAnsi="Times New Roman" w:cs="Times New Roman"/>
          <w:sz w:val="24"/>
          <w:szCs w:val="24"/>
        </w:rPr>
      </w:pPr>
      <w:r>
        <w:rPr>
          <w:rFonts w:ascii="Times New Roman" w:hAnsi="Times New Roman" w:cs="Times New Roman"/>
          <w:sz w:val="24"/>
          <w:szCs w:val="24"/>
        </w:rPr>
        <w:t>Согласно статьи 207 данным комплексом предусмотрено использован</w:t>
      </w:r>
      <w:r w:rsidR="00797F54">
        <w:rPr>
          <w:rFonts w:ascii="Times New Roman" w:hAnsi="Times New Roman" w:cs="Times New Roman"/>
          <w:sz w:val="24"/>
          <w:szCs w:val="24"/>
        </w:rPr>
        <w:t xml:space="preserve">ие пыле-газо очистной установки, абсорбционно-биохимической установки </w:t>
      </w:r>
      <w:r>
        <w:rPr>
          <w:rFonts w:ascii="Times New Roman" w:hAnsi="Times New Roman" w:cs="Times New Roman"/>
          <w:sz w:val="24"/>
          <w:szCs w:val="24"/>
        </w:rPr>
        <w:t>АБХУ</w:t>
      </w:r>
      <w:r w:rsidR="00797F54">
        <w:rPr>
          <w:rFonts w:ascii="Times New Roman" w:hAnsi="Times New Roman" w:cs="Times New Roman"/>
          <w:sz w:val="24"/>
          <w:szCs w:val="24"/>
        </w:rPr>
        <w:t xml:space="preserve"> </w:t>
      </w:r>
      <w:r>
        <w:rPr>
          <w:rFonts w:ascii="Times New Roman" w:hAnsi="Times New Roman" w:cs="Times New Roman"/>
          <w:sz w:val="24"/>
          <w:szCs w:val="24"/>
        </w:rPr>
        <w:t>(скруббер).</w:t>
      </w:r>
    </w:p>
    <w:p w:rsidR="00797F54" w:rsidRDefault="00797F54" w:rsidP="00AC36BA">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Согласно статьи 210 </w:t>
      </w:r>
      <w:r w:rsidRPr="00797F54">
        <w:rPr>
          <w:rFonts w:ascii="Times New Roman" w:hAnsi="Times New Roman" w:cs="Times New Roman"/>
          <w:sz w:val="24"/>
          <w:szCs w:val="24"/>
        </w:rPr>
        <w:t>требования по снижению выбросов стационарных источников вплоть до частичной или полной остановки их эксплуатации</w:t>
      </w:r>
      <w:r>
        <w:rPr>
          <w:rFonts w:ascii="Times New Roman" w:hAnsi="Times New Roman" w:cs="Times New Roman"/>
          <w:sz w:val="24"/>
          <w:szCs w:val="24"/>
        </w:rPr>
        <w:t xml:space="preserve"> будут соблюдены.</w:t>
      </w:r>
    </w:p>
    <w:p w:rsidR="00797F54" w:rsidRDefault="00797F54" w:rsidP="00AC36BA">
      <w:pPr>
        <w:spacing w:after="0"/>
        <w:ind w:firstLine="709"/>
        <w:jc w:val="both"/>
        <w:rPr>
          <w:rFonts w:ascii="Times New Roman" w:hAnsi="Times New Roman" w:cs="Times New Roman"/>
          <w:sz w:val="24"/>
          <w:szCs w:val="24"/>
        </w:rPr>
      </w:pPr>
    </w:p>
    <w:p w:rsidR="006F33AD" w:rsidRDefault="006F33AD" w:rsidP="00AC36BA">
      <w:pPr>
        <w:spacing w:after="0"/>
        <w:ind w:firstLine="709"/>
        <w:jc w:val="both"/>
        <w:rPr>
          <w:rFonts w:ascii="Times New Roman" w:hAnsi="Times New Roman" w:cs="Times New Roman"/>
          <w:i/>
          <w:sz w:val="24"/>
          <w:szCs w:val="24"/>
        </w:rPr>
      </w:pPr>
      <w:r w:rsidRPr="006F33AD">
        <w:rPr>
          <w:rFonts w:ascii="Times New Roman" w:hAnsi="Times New Roman" w:cs="Times New Roman"/>
          <w:i/>
          <w:sz w:val="24"/>
          <w:szCs w:val="24"/>
        </w:rPr>
        <w:t>2</w:t>
      </w:r>
      <w:r>
        <w:rPr>
          <w:rFonts w:ascii="Times New Roman" w:hAnsi="Times New Roman" w:cs="Times New Roman"/>
          <w:i/>
          <w:sz w:val="24"/>
          <w:szCs w:val="24"/>
        </w:rPr>
        <w:t xml:space="preserve">) </w:t>
      </w:r>
      <w:r w:rsidRPr="006F33AD">
        <w:rPr>
          <w:rFonts w:ascii="Times New Roman" w:hAnsi="Times New Roman" w:cs="Times New Roman"/>
          <w:i/>
          <w:sz w:val="24"/>
          <w:szCs w:val="24"/>
        </w:rPr>
        <w:t>В соответствии с пунктом . 31 «Методики определения нормативов эмиссий в окружающую среду» от 10 марта 2021 года № 63 представить расчет рассеивания загрязняющих веществ с учетом розы ветров, карты-схемы рассеивания загрязняющих веществ и протокол расчета;</w:t>
      </w:r>
    </w:p>
    <w:p w:rsidR="00797F54" w:rsidRDefault="00797F54" w:rsidP="00AC36BA">
      <w:pPr>
        <w:spacing w:after="0"/>
        <w:ind w:firstLine="709"/>
        <w:jc w:val="both"/>
        <w:rPr>
          <w:rFonts w:ascii="Times New Roman" w:hAnsi="Times New Roman" w:cs="Times New Roman"/>
          <w:i/>
          <w:sz w:val="24"/>
          <w:szCs w:val="24"/>
        </w:rPr>
      </w:pPr>
    </w:p>
    <w:p w:rsidR="006F33AD" w:rsidRDefault="006F33AD" w:rsidP="00AC36BA">
      <w:pPr>
        <w:spacing w:after="0"/>
        <w:ind w:firstLine="709"/>
        <w:jc w:val="both"/>
        <w:rPr>
          <w:rFonts w:ascii="Times New Roman" w:hAnsi="Times New Roman" w:cs="Times New Roman"/>
          <w:sz w:val="24"/>
          <w:szCs w:val="24"/>
        </w:rPr>
      </w:pPr>
      <w:r w:rsidRPr="006F33AD">
        <w:rPr>
          <w:rFonts w:ascii="Times New Roman" w:hAnsi="Times New Roman" w:cs="Times New Roman"/>
          <w:sz w:val="24"/>
          <w:szCs w:val="24"/>
        </w:rPr>
        <w:t xml:space="preserve">Расчет рассеивания, карты-схемы, протокол расчетов находятся в приложениях </w:t>
      </w:r>
      <w:r w:rsidR="007711D7">
        <w:rPr>
          <w:rFonts w:ascii="Times New Roman" w:hAnsi="Times New Roman" w:cs="Times New Roman"/>
          <w:sz w:val="24"/>
          <w:szCs w:val="24"/>
        </w:rPr>
        <w:t>1.2.3 данного</w:t>
      </w:r>
      <w:r w:rsidRPr="006F33AD">
        <w:rPr>
          <w:rFonts w:ascii="Times New Roman" w:hAnsi="Times New Roman" w:cs="Times New Roman"/>
          <w:sz w:val="24"/>
          <w:szCs w:val="24"/>
        </w:rPr>
        <w:t xml:space="preserve"> отчета</w:t>
      </w:r>
    </w:p>
    <w:p w:rsidR="006F33AD" w:rsidRDefault="006F33AD" w:rsidP="00AC36BA">
      <w:pPr>
        <w:spacing w:after="0"/>
        <w:ind w:firstLine="709"/>
        <w:jc w:val="both"/>
        <w:rPr>
          <w:rFonts w:ascii="Times New Roman" w:hAnsi="Times New Roman" w:cs="Times New Roman"/>
          <w:sz w:val="24"/>
          <w:szCs w:val="24"/>
        </w:rPr>
      </w:pPr>
    </w:p>
    <w:p w:rsidR="006F33AD" w:rsidRDefault="006F33AD" w:rsidP="00AC36BA">
      <w:pPr>
        <w:spacing w:after="0"/>
        <w:ind w:firstLine="709"/>
        <w:jc w:val="both"/>
        <w:rPr>
          <w:rFonts w:ascii="Times New Roman" w:hAnsi="Times New Roman" w:cs="Times New Roman"/>
          <w:i/>
          <w:sz w:val="24"/>
          <w:szCs w:val="24"/>
        </w:rPr>
      </w:pPr>
      <w:r w:rsidRPr="006F33AD">
        <w:rPr>
          <w:rFonts w:ascii="Times New Roman" w:hAnsi="Times New Roman" w:cs="Times New Roman"/>
          <w:i/>
          <w:sz w:val="24"/>
          <w:szCs w:val="24"/>
        </w:rPr>
        <w:t>3) Представить информацию о пылегазоулавливающих установках, описать технологическую схему работы ПГУУ, указать вид и обосновать эффективность;</w:t>
      </w:r>
    </w:p>
    <w:p w:rsidR="00A03484" w:rsidRDefault="00A03484" w:rsidP="00AC36BA">
      <w:pPr>
        <w:spacing w:after="0"/>
        <w:ind w:firstLine="709"/>
        <w:jc w:val="both"/>
        <w:rPr>
          <w:rFonts w:ascii="Times New Roman" w:hAnsi="Times New Roman" w:cs="Times New Roman"/>
          <w:i/>
          <w:sz w:val="24"/>
          <w:szCs w:val="24"/>
        </w:rPr>
      </w:pPr>
    </w:p>
    <w:p w:rsidR="00A03484" w:rsidRPr="00A03484" w:rsidRDefault="00A03484" w:rsidP="00AC36BA">
      <w:pPr>
        <w:spacing w:after="0"/>
        <w:ind w:firstLine="709"/>
        <w:jc w:val="both"/>
        <w:rPr>
          <w:rFonts w:ascii="Times New Roman" w:hAnsi="Times New Roman" w:cs="Times New Roman"/>
          <w:sz w:val="24"/>
          <w:szCs w:val="24"/>
        </w:rPr>
      </w:pPr>
      <w:r w:rsidRPr="00A03484">
        <w:rPr>
          <w:rFonts w:ascii="Times New Roman" w:hAnsi="Times New Roman" w:cs="Times New Roman"/>
          <w:sz w:val="24"/>
          <w:szCs w:val="24"/>
        </w:rPr>
        <w:t>Таблица 3.1 - Основные параметры установок</w:t>
      </w:r>
    </w:p>
    <w:p w:rsidR="00797F54" w:rsidRDefault="00A03484" w:rsidP="00A03484">
      <w:pPr>
        <w:spacing w:after="0"/>
        <w:jc w:val="both"/>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extent cx="5940425" cy="1759012"/>
            <wp:effectExtent l="19050" t="0" r="3175" b="0"/>
            <wp:docPr id="2"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srcRect/>
                    <a:stretch>
                      <a:fillRect/>
                    </a:stretch>
                  </pic:blipFill>
                  <pic:spPr bwMode="auto">
                    <a:xfrm>
                      <a:off x="0" y="0"/>
                      <a:ext cx="5940425" cy="1759012"/>
                    </a:xfrm>
                    <a:prstGeom prst="rect">
                      <a:avLst/>
                    </a:prstGeom>
                    <a:noFill/>
                    <a:ln w="9525">
                      <a:noFill/>
                      <a:miter lim="800000"/>
                      <a:headEnd/>
                      <a:tailEnd/>
                    </a:ln>
                  </pic:spPr>
                </pic:pic>
              </a:graphicData>
            </a:graphic>
          </wp:inline>
        </w:drawing>
      </w:r>
    </w:p>
    <w:p w:rsidR="008F4F12" w:rsidRPr="008F4F12" w:rsidRDefault="008F4F12" w:rsidP="008F4F12">
      <w:pPr>
        <w:spacing w:after="0"/>
        <w:ind w:firstLine="709"/>
        <w:jc w:val="both"/>
        <w:rPr>
          <w:rFonts w:ascii="Times New Roman" w:hAnsi="Times New Roman" w:cs="Times New Roman"/>
          <w:sz w:val="24"/>
          <w:szCs w:val="24"/>
          <w:lang w:val="kk-KZ"/>
        </w:rPr>
      </w:pPr>
      <w:r w:rsidRPr="008F4F12">
        <w:rPr>
          <w:rFonts w:ascii="Times New Roman" w:hAnsi="Times New Roman" w:cs="Times New Roman"/>
          <w:sz w:val="24"/>
          <w:szCs w:val="24"/>
          <w:lang w:val="kk-KZ"/>
        </w:rPr>
        <w:t xml:space="preserve">Технологическая схема АБХУ приведена на рисунке 1. </w:t>
      </w:r>
    </w:p>
    <w:p w:rsidR="008F4F12" w:rsidRPr="008F4F12" w:rsidRDefault="008F4F12" w:rsidP="008F4F12">
      <w:pPr>
        <w:spacing w:after="0"/>
        <w:ind w:firstLine="709"/>
        <w:jc w:val="both"/>
        <w:rPr>
          <w:rFonts w:ascii="Times New Roman" w:hAnsi="Times New Roman" w:cs="Times New Roman"/>
          <w:sz w:val="24"/>
          <w:szCs w:val="24"/>
          <w:lang w:val="kk-KZ"/>
        </w:rPr>
      </w:pPr>
      <w:r w:rsidRPr="008F4F12">
        <w:rPr>
          <w:rFonts w:ascii="Times New Roman" w:hAnsi="Times New Roman" w:cs="Times New Roman"/>
          <w:sz w:val="24"/>
          <w:szCs w:val="24"/>
          <w:lang w:val="kk-KZ"/>
        </w:rPr>
        <w:t xml:space="preserve">Работа АБХУ заключается в следующем. </w:t>
      </w:r>
    </w:p>
    <w:p w:rsidR="008F4F12" w:rsidRPr="008F4F12" w:rsidRDefault="008F4F12" w:rsidP="008F4F12">
      <w:pPr>
        <w:spacing w:after="0"/>
        <w:ind w:firstLine="709"/>
        <w:jc w:val="both"/>
        <w:rPr>
          <w:rFonts w:ascii="Times New Roman" w:hAnsi="Times New Roman" w:cs="Times New Roman"/>
          <w:sz w:val="24"/>
          <w:szCs w:val="24"/>
          <w:lang w:val="kk-KZ"/>
        </w:rPr>
      </w:pPr>
      <w:r w:rsidRPr="008F4F12">
        <w:rPr>
          <w:rFonts w:ascii="Times New Roman" w:hAnsi="Times New Roman" w:cs="Times New Roman"/>
          <w:sz w:val="24"/>
          <w:szCs w:val="24"/>
          <w:lang w:val="kk-KZ"/>
        </w:rPr>
        <w:lastRenderedPageBreak/>
        <w:t>Очистка дымовых газов производятся в 2-х ступенчатой газоочистной</w:t>
      </w:r>
      <w:r w:rsidRPr="008F4F12">
        <w:t xml:space="preserve"> </w:t>
      </w:r>
      <w:r w:rsidRPr="008F4F12">
        <w:rPr>
          <w:rFonts w:ascii="Times New Roman" w:hAnsi="Times New Roman" w:cs="Times New Roman"/>
          <w:sz w:val="24"/>
          <w:szCs w:val="24"/>
          <w:lang w:val="kk-KZ"/>
        </w:rPr>
        <w:t xml:space="preserve">установке. </w:t>
      </w:r>
    </w:p>
    <w:p w:rsidR="008F4F12" w:rsidRPr="008F4F12" w:rsidRDefault="008F4F12" w:rsidP="008F4F12">
      <w:pPr>
        <w:spacing w:after="0"/>
        <w:ind w:firstLine="709"/>
        <w:jc w:val="both"/>
        <w:rPr>
          <w:rFonts w:ascii="Times New Roman" w:hAnsi="Times New Roman" w:cs="Times New Roman"/>
          <w:sz w:val="24"/>
          <w:szCs w:val="24"/>
          <w:lang w:val="kk-KZ"/>
        </w:rPr>
      </w:pPr>
      <w:r w:rsidRPr="008F4F12">
        <w:rPr>
          <w:rFonts w:ascii="Times New Roman" w:hAnsi="Times New Roman" w:cs="Times New Roman"/>
          <w:sz w:val="24"/>
          <w:szCs w:val="24"/>
          <w:lang w:val="kk-KZ"/>
        </w:rPr>
        <w:t xml:space="preserve">На первой ступени происходит охлаждение газов в охладителе 1 за счет распыления и испарения раствора на теплообменном насадочном элементе. </w:t>
      </w:r>
    </w:p>
    <w:p w:rsidR="008F4F12" w:rsidRPr="008F4F12" w:rsidRDefault="008F4F12" w:rsidP="008F4F12">
      <w:pPr>
        <w:spacing w:after="0"/>
        <w:ind w:firstLine="709"/>
        <w:jc w:val="both"/>
        <w:rPr>
          <w:rFonts w:ascii="Times New Roman" w:hAnsi="Times New Roman" w:cs="Times New Roman"/>
          <w:sz w:val="24"/>
          <w:szCs w:val="24"/>
          <w:lang w:val="kk-KZ"/>
        </w:rPr>
      </w:pPr>
      <w:r w:rsidRPr="008F4F12">
        <w:rPr>
          <w:rFonts w:ascii="Times New Roman" w:hAnsi="Times New Roman" w:cs="Times New Roman"/>
          <w:sz w:val="24"/>
          <w:szCs w:val="24"/>
          <w:lang w:val="kk-KZ"/>
        </w:rPr>
        <w:t>Одновременно происходит частичная нейтрализация кислых газов за счет щелочного реагента (NaOH), подаваемого из дозатора Д</w:t>
      </w:r>
      <w:r>
        <w:rPr>
          <w:rFonts w:ascii="Times New Roman" w:hAnsi="Times New Roman" w:cs="Times New Roman"/>
          <w:sz w:val="24"/>
          <w:szCs w:val="24"/>
          <w:lang w:val="kk-KZ"/>
        </w:rPr>
        <w:t>1</w:t>
      </w:r>
      <w:r w:rsidRPr="008F4F12">
        <w:rPr>
          <w:rFonts w:ascii="Times New Roman" w:hAnsi="Times New Roman" w:cs="Times New Roman"/>
          <w:sz w:val="24"/>
          <w:szCs w:val="24"/>
          <w:lang w:val="kk-KZ"/>
        </w:rPr>
        <w:t xml:space="preserve">. </w:t>
      </w:r>
    </w:p>
    <w:p w:rsidR="008F4F12" w:rsidRPr="008F4F12" w:rsidRDefault="008F4F12" w:rsidP="008F4F12">
      <w:pPr>
        <w:spacing w:after="0"/>
        <w:ind w:firstLine="709"/>
        <w:jc w:val="both"/>
        <w:rPr>
          <w:rFonts w:ascii="Times New Roman" w:hAnsi="Times New Roman" w:cs="Times New Roman"/>
          <w:sz w:val="24"/>
          <w:szCs w:val="24"/>
          <w:lang w:val="kk-KZ"/>
        </w:rPr>
      </w:pPr>
      <w:r w:rsidRPr="008F4F12">
        <w:rPr>
          <w:rFonts w:ascii="Times New Roman" w:hAnsi="Times New Roman" w:cs="Times New Roman"/>
          <w:sz w:val="24"/>
          <w:szCs w:val="24"/>
          <w:lang w:val="kk-KZ"/>
        </w:rPr>
        <w:t>Насос H</w:t>
      </w:r>
      <w:r>
        <w:rPr>
          <w:rFonts w:ascii="Times New Roman" w:hAnsi="Times New Roman" w:cs="Times New Roman"/>
          <w:sz w:val="24"/>
          <w:szCs w:val="24"/>
          <w:lang w:val="kk-KZ"/>
        </w:rPr>
        <w:t>1</w:t>
      </w:r>
      <w:r w:rsidRPr="008F4F12">
        <w:rPr>
          <w:rFonts w:ascii="Times New Roman" w:hAnsi="Times New Roman" w:cs="Times New Roman"/>
          <w:sz w:val="24"/>
          <w:szCs w:val="24"/>
          <w:lang w:val="kk-KZ"/>
        </w:rPr>
        <w:t xml:space="preserve"> обеспечивает подачу раствора в охладитель. Отработанный раствор поступает в емкость 5, где корректируется за счет подачи воды из узла подпитки Y</w:t>
      </w:r>
      <w:r>
        <w:rPr>
          <w:rFonts w:ascii="Times New Roman" w:hAnsi="Times New Roman" w:cs="Times New Roman"/>
          <w:sz w:val="24"/>
          <w:szCs w:val="24"/>
          <w:lang w:val="kk-KZ"/>
        </w:rPr>
        <w:t>1</w:t>
      </w:r>
      <w:r w:rsidRPr="008F4F12">
        <w:rPr>
          <w:rFonts w:ascii="Times New Roman" w:hAnsi="Times New Roman" w:cs="Times New Roman"/>
          <w:sz w:val="24"/>
          <w:szCs w:val="24"/>
          <w:lang w:val="kk-KZ"/>
        </w:rPr>
        <w:t xml:space="preserve"> и подачи реагента из дозатора Дl, через клапан 12. </w:t>
      </w:r>
    </w:p>
    <w:p w:rsidR="008F4F12" w:rsidRPr="008F4F12" w:rsidRDefault="008F4F12" w:rsidP="008F4F12">
      <w:pPr>
        <w:spacing w:after="0"/>
        <w:ind w:firstLine="709"/>
        <w:jc w:val="both"/>
        <w:rPr>
          <w:rFonts w:ascii="Times New Roman" w:hAnsi="Times New Roman" w:cs="Times New Roman"/>
          <w:sz w:val="24"/>
          <w:szCs w:val="24"/>
          <w:lang w:val="kk-KZ"/>
        </w:rPr>
      </w:pPr>
      <w:r w:rsidRPr="008F4F12">
        <w:rPr>
          <w:rFonts w:ascii="Times New Roman" w:hAnsi="Times New Roman" w:cs="Times New Roman"/>
          <w:sz w:val="24"/>
          <w:szCs w:val="24"/>
          <w:lang w:val="kk-KZ"/>
        </w:rPr>
        <w:t xml:space="preserve">Контроль параметров раствора осуществляется датчиком К </w:t>
      </w:r>
      <w:r>
        <w:rPr>
          <w:rFonts w:ascii="Times New Roman" w:hAnsi="Times New Roman" w:cs="Times New Roman"/>
          <w:sz w:val="24"/>
          <w:szCs w:val="24"/>
          <w:lang w:val="kk-KZ"/>
        </w:rPr>
        <w:t>1</w:t>
      </w:r>
      <w:r w:rsidRPr="008F4F12">
        <w:rPr>
          <w:rFonts w:ascii="Times New Roman" w:hAnsi="Times New Roman" w:cs="Times New Roman"/>
          <w:sz w:val="24"/>
          <w:szCs w:val="24"/>
          <w:lang w:val="kk-KZ"/>
        </w:rPr>
        <w:t xml:space="preserve"> в автоматическом режиме. </w:t>
      </w:r>
    </w:p>
    <w:p w:rsidR="00AE1C17" w:rsidRDefault="008F4F12" w:rsidP="008F4F12">
      <w:pPr>
        <w:spacing w:after="0"/>
        <w:ind w:firstLine="709"/>
        <w:jc w:val="both"/>
        <w:rPr>
          <w:rFonts w:ascii="Times New Roman" w:hAnsi="Times New Roman" w:cs="Times New Roman"/>
          <w:sz w:val="24"/>
          <w:szCs w:val="24"/>
          <w:lang w:val="kk-KZ"/>
        </w:rPr>
      </w:pPr>
      <w:r w:rsidRPr="008F4F12">
        <w:rPr>
          <w:rFonts w:ascii="Times New Roman" w:hAnsi="Times New Roman" w:cs="Times New Roman"/>
          <w:sz w:val="24"/>
          <w:szCs w:val="24"/>
          <w:lang w:val="kk-KZ"/>
        </w:rPr>
        <w:t>После охлаждения и частичной нейтрализации дымовые газы поступают на вторую ступень очистки в скруббер 2. В скруббере происходит охлаждение, доочистка и нейтрализация дымовых газов в высокотурбулизированных тепло-массообменных элементах, которые находятся в псевдоожиженном состоянии.</w:t>
      </w:r>
    </w:p>
    <w:p w:rsidR="008F4F12" w:rsidRPr="008F4F12" w:rsidRDefault="008F4F12" w:rsidP="008F4F12">
      <w:pPr>
        <w:spacing w:after="0"/>
        <w:ind w:firstLine="709"/>
        <w:jc w:val="both"/>
        <w:rPr>
          <w:rFonts w:ascii="Times New Roman" w:hAnsi="Times New Roman" w:cs="Times New Roman"/>
          <w:sz w:val="24"/>
          <w:szCs w:val="24"/>
        </w:rPr>
      </w:pPr>
      <w:r w:rsidRPr="008F4F12">
        <w:rPr>
          <w:rFonts w:ascii="Times New Roman" w:hAnsi="Times New Roman" w:cs="Times New Roman"/>
          <w:sz w:val="24"/>
          <w:szCs w:val="24"/>
        </w:rPr>
        <w:t xml:space="preserve">После скруббера очищенные дымовые газы вместе с выносимой капельной жидкостью поступают в каплеуловитель 3, где освобождаются от выносимой потоком жидкости. </w:t>
      </w:r>
    </w:p>
    <w:p w:rsidR="008F4F12" w:rsidRPr="008F4F12" w:rsidRDefault="008F4F12" w:rsidP="008F4F12">
      <w:pPr>
        <w:spacing w:after="0"/>
        <w:ind w:firstLine="709"/>
        <w:jc w:val="both"/>
        <w:rPr>
          <w:rFonts w:ascii="Times New Roman" w:hAnsi="Times New Roman" w:cs="Times New Roman"/>
          <w:sz w:val="24"/>
          <w:szCs w:val="24"/>
        </w:rPr>
      </w:pPr>
      <w:r w:rsidRPr="008F4F12">
        <w:rPr>
          <w:rFonts w:ascii="Times New Roman" w:hAnsi="Times New Roman" w:cs="Times New Roman"/>
          <w:sz w:val="24"/>
          <w:szCs w:val="24"/>
        </w:rPr>
        <w:t xml:space="preserve">Отработанный раствор из скруббера и каплеуловителя поступает в емкость 6, где корректируется по качеству за счет реагента из дозатора Д2, через клапан 13, и воды из узла подпитки У2 и вновь подается в скруббер насосом Н2. </w:t>
      </w:r>
    </w:p>
    <w:p w:rsidR="008F4F12" w:rsidRPr="008F4F12" w:rsidRDefault="008F4F12" w:rsidP="008F4F12">
      <w:pPr>
        <w:spacing w:after="0"/>
        <w:ind w:firstLine="709"/>
        <w:jc w:val="both"/>
        <w:rPr>
          <w:rFonts w:ascii="Times New Roman" w:hAnsi="Times New Roman" w:cs="Times New Roman"/>
          <w:sz w:val="24"/>
          <w:szCs w:val="24"/>
        </w:rPr>
      </w:pPr>
      <w:r w:rsidRPr="008F4F12">
        <w:rPr>
          <w:rFonts w:ascii="Times New Roman" w:hAnsi="Times New Roman" w:cs="Times New Roman"/>
          <w:sz w:val="24"/>
          <w:szCs w:val="24"/>
        </w:rPr>
        <w:t>Контроль качества раствора осуществляется датчиком К2 в автоматическом режиме. При перегреве раствора выше критической температуры, по сигналу датчика T подается дискретный сигнал типа «сухой контакт» для начала подачи охлаждающей жидкости на теплообменный элемент ап</w:t>
      </w:r>
      <w:r>
        <w:rPr>
          <w:rFonts w:ascii="Times New Roman" w:hAnsi="Times New Roman" w:cs="Times New Roman"/>
          <w:sz w:val="24"/>
          <w:szCs w:val="24"/>
        </w:rPr>
        <w:t>парата из контура охлаждения 11</w:t>
      </w:r>
      <w:r w:rsidRPr="008F4F12">
        <w:rPr>
          <w:rFonts w:ascii="Times New Roman" w:hAnsi="Times New Roman" w:cs="Times New Roman"/>
          <w:sz w:val="24"/>
          <w:szCs w:val="24"/>
        </w:rPr>
        <w:t xml:space="preserve">. После достижения требуемых температурных параметров раствора сигнал отключается. </w:t>
      </w:r>
    </w:p>
    <w:p w:rsidR="008F4F12" w:rsidRPr="008F4F12" w:rsidRDefault="008F4F12" w:rsidP="008F4F12">
      <w:pPr>
        <w:spacing w:after="0"/>
        <w:ind w:firstLine="709"/>
        <w:jc w:val="both"/>
        <w:rPr>
          <w:rFonts w:ascii="Times New Roman" w:hAnsi="Times New Roman" w:cs="Times New Roman"/>
          <w:sz w:val="24"/>
          <w:szCs w:val="24"/>
        </w:rPr>
      </w:pPr>
      <w:r w:rsidRPr="008F4F12">
        <w:rPr>
          <w:rFonts w:ascii="Times New Roman" w:hAnsi="Times New Roman" w:cs="Times New Roman"/>
          <w:sz w:val="24"/>
          <w:szCs w:val="24"/>
        </w:rPr>
        <w:t xml:space="preserve">Датчики Т2, ТЗ, Т4 позволяют осуществлять контроль температуры вентвоздуха на разных стадиях. </w:t>
      </w:r>
    </w:p>
    <w:p w:rsidR="008F4F12" w:rsidRPr="008F4F12" w:rsidRDefault="008F4F12" w:rsidP="008F4F12">
      <w:pPr>
        <w:spacing w:after="0"/>
        <w:ind w:firstLine="709"/>
        <w:jc w:val="both"/>
        <w:rPr>
          <w:rFonts w:ascii="Times New Roman" w:hAnsi="Times New Roman" w:cs="Times New Roman"/>
          <w:sz w:val="24"/>
          <w:szCs w:val="24"/>
        </w:rPr>
      </w:pPr>
      <w:r w:rsidRPr="008F4F12">
        <w:rPr>
          <w:rFonts w:ascii="Times New Roman" w:hAnsi="Times New Roman" w:cs="Times New Roman"/>
          <w:sz w:val="24"/>
          <w:szCs w:val="24"/>
        </w:rPr>
        <w:t xml:space="preserve">В процессе нейтрализации дымовых газов раствор насыщается органикой, а также солями, представляющими смесь сульфатов, хлоридов, фосфатов и нитратов таких металлов как Na, Са, Mg, Fe и др. для понижения концентрации солей часть раствора из емкости 6 перемещается периодически, через клапаны 14, в нейтрализатор 7, где происходит обработка выведенного раствора до требуемых параметров по РН и ХПК за счет реагентов из дозаторов ДЗ и Д4, и сжатого воздуха. </w:t>
      </w:r>
    </w:p>
    <w:p w:rsidR="008F4F12" w:rsidRDefault="008F4F12" w:rsidP="008F4F12">
      <w:pPr>
        <w:spacing w:after="0"/>
        <w:ind w:firstLine="709"/>
        <w:jc w:val="both"/>
        <w:rPr>
          <w:rFonts w:ascii="Times New Roman" w:hAnsi="Times New Roman" w:cs="Times New Roman"/>
          <w:sz w:val="24"/>
          <w:szCs w:val="24"/>
        </w:rPr>
      </w:pPr>
      <w:r w:rsidRPr="008F4F12">
        <w:rPr>
          <w:rFonts w:ascii="Times New Roman" w:hAnsi="Times New Roman" w:cs="Times New Roman"/>
          <w:sz w:val="24"/>
          <w:szCs w:val="24"/>
        </w:rPr>
        <w:t>Показатель рН достигается за счет ввода в отработанный раствор щелочи, а ХПК снижается за счет продувки раствора кислородом сжатого воздуха. В раствор добавляется небольшое количество солей в виде минеральных удобрений содерж</w:t>
      </w:r>
      <w:r>
        <w:rPr>
          <w:rFonts w:ascii="Times New Roman" w:hAnsi="Times New Roman" w:cs="Times New Roman"/>
          <w:sz w:val="24"/>
          <w:szCs w:val="24"/>
        </w:rPr>
        <w:t>ащих ионы биогенных элементов (РО 4 3-,К + ,NН 4 + ,Mg 2+</w:t>
      </w:r>
      <w:r w:rsidRPr="008F4F12">
        <w:rPr>
          <w:rFonts w:ascii="Times New Roman" w:hAnsi="Times New Roman" w:cs="Times New Roman"/>
          <w:sz w:val="24"/>
          <w:szCs w:val="24"/>
        </w:rPr>
        <w:t>) для возбуждения процесса образования биоматериала способствующего снижению ХПК и минерализации р</w:t>
      </w:r>
      <w:r>
        <w:rPr>
          <w:rFonts w:ascii="Times New Roman" w:hAnsi="Times New Roman" w:cs="Times New Roman"/>
          <w:sz w:val="24"/>
          <w:szCs w:val="24"/>
        </w:rPr>
        <w:t>астворенной органики до СО2 и Н2</w:t>
      </w:r>
      <w:r w:rsidRPr="008F4F12">
        <w:rPr>
          <w:rFonts w:ascii="Times New Roman" w:hAnsi="Times New Roman" w:cs="Times New Roman"/>
          <w:sz w:val="24"/>
          <w:szCs w:val="24"/>
        </w:rPr>
        <w:t>О.</w:t>
      </w:r>
    </w:p>
    <w:p w:rsidR="008F4F12" w:rsidRPr="008F4F12" w:rsidRDefault="008F4F12" w:rsidP="008F4F12">
      <w:pPr>
        <w:spacing w:after="0"/>
        <w:ind w:firstLine="709"/>
        <w:jc w:val="both"/>
        <w:rPr>
          <w:rFonts w:ascii="Times New Roman" w:hAnsi="Times New Roman" w:cs="Times New Roman"/>
          <w:sz w:val="24"/>
          <w:szCs w:val="24"/>
        </w:rPr>
      </w:pPr>
      <w:r w:rsidRPr="008F4F12">
        <w:rPr>
          <w:rFonts w:ascii="Times New Roman" w:hAnsi="Times New Roman" w:cs="Times New Roman"/>
          <w:sz w:val="24"/>
          <w:szCs w:val="24"/>
        </w:rPr>
        <w:t xml:space="preserve">В дальнейшем биоматериал в растворе остается за счет неполного слива обработанного раствора. Такой прием позволяет ускорить процесс обработки отработанного абсорбционного раствора до нормативных параметров сточных вод. </w:t>
      </w:r>
    </w:p>
    <w:p w:rsidR="008F4F12" w:rsidRDefault="008F4F12" w:rsidP="008F4F12">
      <w:pPr>
        <w:spacing w:after="0"/>
        <w:ind w:firstLine="709"/>
        <w:jc w:val="both"/>
        <w:rPr>
          <w:rFonts w:ascii="Times New Roman" w:hAnsi="Times New Roman" w:cs="Times New Roman"/>
          <w:sz w:val="24"/>
          <w:szCs w:val="24"/>
        </w:rPr>
      </w:pPr>
      <w:r w:rsidRPr="008F4F12">
        <w:rPr>
          <w:rFonts w:ascii="Times New Roman" w:hAnsi="Times New Roman" w:cs="Times New Roman"/>
          <w:sz w:val="24"/>
          <w:szCs w:val="24"/>
        </w:rPr>
        <w:t>Обработанный, таким образом, выведенный из оборота раствор отправляется на утилизацию в очистные сооружения.</w:t>
      </w:r>
    </w:p>
    <w:p w:rsidR="008F4F12" w:rsidRPr="008F4F12" w:rsidRDefault="008F4F12" w:rsidP="008F4F12">
      <w:pPr>
        <w:spacing w:after="0"/>
        <w:ind w:firstLine="709"/>
        <w:jc w:val="both"/>
        <w:rPr>
          <w:rFonts w:ascii="Times New Roman" w:hAnsi="Times New Roman" w:cs="Times New Roman"/>
          <w:sz w:val="24"/>
          <w:szCs w:val="24"/>
        </w:rPr>
      </w:pPr>
      <w:r w:rsidRPr="008F4F12">
        <w:rPr>
          <w:rFonts w:ascii="Times New Roman" w:hAnsi="Times New Roman" w:cs="Times New Roman"/>
          <w:sz w:val="24"/>
          <w:szCs w:val="24"/>
        </w:rPr>
        <w:lastRenderedPageBreak/>
        <w:t xml:space="preserve">Очищенные дымовые газы после каплеулавливания, с помощью дымососа 4 направляются в дымовую трубу 10. Управление всеми процессами газоочистки производится с помощью электрошкафа (АСУ). </w:t>
      </w:r>
    </w:p>
    <w:p w:rsidR="008F4F12" w:rsidRDefault="008F4F12" w:rsidP="008F4F12">
      <w:pPr>
        <w:spacing w:after="0"/>
        <w:ind w:firstLine="709"/>
        <w:jc w:val="both"/>
        <w:rPr>
          <w:rFonts w:ascii="Times New Roman" w:hAnsi="Times New Roman" w:cs="Times New Roman"/>
          <w:sz w:val="24"/>
          <w:szCs w:val="24"/>
        </w:rPr>
      </w:pPr>
      <w:r w:rsidRPr="008F4F12">
        <w:rPr>
          <w:rFonts w:ascii="Times New Roman" w:hAnsi="Times New Roman" w:cs="Times New Roman"/>
          <w:sz w:val="24"/>
          <w:szCs w:val="24"/>
        </w:rPr>
        <w:t>Для изготовления ап</w:t>
      </w:r>
      <w:r>
        <w:rPr>
          <w:rFonts w:ascii="Times New Roman" w:hAnsi="Times New Roman" w:cs="Times New Roman"/>
          <w:sz w:val="24"/>
          <w:szCs w:val="24"/>
        </w:rPr>
        <w:t>паратов установки газоочистки (</w:t>
      </w:r>
      <w:r w:rsidRPr="008F4F12">
        <w:rPr>
          <w:rFonts w:ascii="Times New Roman" w:hAnsi="Times New Roman" w:cs="Times New Roman"/>
          <w:sz w:val="24"/>
          <w:szCs w:val="24"/>
        </w:rPr>
        <w:t>охладителя, скруббера, каплеуловителя, дымовой трубы, нейтрализатора, шламосборника и вентилятора) используются коррозионностойкие материалы (нержавеющая сталь).</w:t>
      </w:r>
    </w:p>
    <w:p w:rsidR="00797F54" w:rsidRPr="00797F54" w:rsidRDefault="00797F54" w:rsidP="00797F54">
      <w:pPr>
        <w:spacing w:after="0"/>
        <w:ind w:firstLine="709"/>
        <w:jc w:val="both"/>
        <w:rPr>
          <w:rFonts w:ascii="Times New Roman" w:hAnsi="Times New Roman" w:cs="Times New Roman"/>
          <w:sz w:val="24"/>
          <w:szCs w:val="24"/>
        </w:rPr>
      </w:pPr>
      <w:r w:rsidRPr="00797F54">
        <w:rPr>
          <w:rFonts w:ascii="Times New Roman" w:hAnsi="Times New Roman" w:cs="Times New Roman"/>
          <w:sz w:val="24"/>
          <w:szCs w:val="24"/>
        </w:rPr>
        <w:t>Эффективность очистки следует оц</w:t>
      </w:r>
      <w:r>
        <w:rPr>
          <w:rFonts w:ascii="Times New Roman" w:hAnsi="Times New Roman" w:cs="Times New Roman"/>
          <w:sz w:val="24"/>
          <w:szCs w:val="24"/>
        </w:rPr>
        <w:t>енивать по результатам проведён</w:t>
      </w:r>
      <w:r w:rsidRPr="00797F54">
        <w:rPr>
          <w:rFonts w:ascii="Times New Roman" w:hAnsi="Times New Roman" w:cs="Times New Roman"/>
          <w:sz w:val="24"/>
          <w:szCs w:val="24"/>
        </w:rPr>
        <w:t xml:space="preserve">ных инструментальных замеров загрязняющих веществ на входе и выходе АБХУ. Косвенно эффективность очистки </w:t>
      </w:r>
      <w:r>
        <w:rPr>
          <w:rFonts w:ascii="Times New Roman" w:hAnsi="Times New Roman" w:cs="Times New Roman"/>
          <w:sz w:val="24"/>
          <w:szCs w:val="24"/>
        </w:rPr>
        <w:t>можно оценивать по степени охла</w:t>
      </w:r>
      <w:r w:rsidRPr="00797F54">
        <w:rPr>
          <w:rFonts w:ascii="Times New Roman" w:hAnsi="Times New Roman" w:cs="Times New Roman"/>
          <w:sz w:val="24"/>
          <w:szCs w:val="24"/>
        </w:rPr>
        <w:t xml:space="preserve">ждения дымовых газов. </w:t>
      </w:r>
    </w:p>
    <w:p w:rsidR="00AE1C17" w:rsidRDefault="00797F54" w:rsidP="00797F54">
      <w:pPr>
        <w:spacing w:after="0"/>
        <w:ind w:firstLine="709"/>
        <w:jc w:val="both"/>
        <w:rPr>
          <w:rFonts w:ascii="Times New Roman" w:hAnsi="Times New Roman" w:cs="Times New Roman"/>
          <w:sz w:val="24"/>
          <w:szCs w:val="24"/>
        </w:rPr>
      </w:pPr>
      <w:r w:rsidRPr="00797F54">
        <w:rPr>
          <w:rFonts w:ascii="Times New Roman" w:hAnsi="Times New Roman" w:cs="Times New Roman"/>
          <w:sz w:val="24"/>
          <w:szCs w:val="24"/>
        </w:rPr>
        <w:t>Загрязняющими веществами следует считать химические соединения, установленные и подтвержденные инстр</w:t>
      </w:r>
      <w:r>
        <w:rPr>
          <w:rFonts w:ascii="Times New Roman" w:hAnsi="Times New Roman" w:cs="Times New Roman"/>
          <w:sz w:val="24"/>
          <w:szCs w:val="24"/>
        </w:rPr>
        <w:t>ументальными качественными коли</w:t>
      </w:r>
      <w:r w:rsidRPr="00797F54">
        <w:rPr>
          <w:rFonts w:ascii="Times New Roman" w:hAnsi="Times New Roman" w:cs="Times New Roman"/>
          <w:sz w:val="24"/>
          <w:szCs w:val="24"/>
        </w:rPr>
        <w:t>чественными методами, сертифицированными и аккредитованными в установленном порядке.</w:t>
      </w:r>
    </w:p>
    <w:p w:rsidR="00AE1C17" w:rsidRDefault="00AE1C17">
      <w:pPr>
        <w:rPr>
          <w:rFonts w:ascii="Times New Roman" w:hAnsi="Times New Roman" w:cs="Times New Roman"/>
          <w:sz w:val="24"/>
          <w:szCs w:val="24"/>
        </w:rPr>
      </w:pPr>
    </w:p>
    <w:p w:rsidR="00AE1C17" w:rsidRDefault="00AE1C17">
      <w:pPr>
        <w:rPr>
          <w:rFonts w:ascii="Times New Roman" w:hAnsi="Times New Roman" w:cs="Times New Roman"/>
          <w:sz w:val="24"/>
          <w:szCs w:val="24"/>
        </w:rPr>
      </w:pPr>
    </w:p>
    <w:p w:rsidR="00AE1C17" w:rsidRDefault="00AE1C17">
      <w:pPr>
        <w:rPr>
          <w:rFonts w:ascii="Times New Roman" w:hAnsi="Times New Roman" w:cs="Times New Roman"/>
          <w:sz w:val="24"/>
          <w:szCs w:val="24"/>
        </w:rPr>
      </w:pPr>
    </w:p>
    <w:p w:rsidR="00AE1C17" w:rsidRDefault="00AE1C17">
      <w:pPr>
        <w:rPr>
          <w:rFonts w:ascii="Times New Roman" w:hAnsi="Times New Roman" w:cs="Times New Roman"/>
          <w:sz w:val="24"/>
          <w:szCs w:val="24"/>
        </w:rPr>
      </w:pPr>
    </w:p>
    <w:p w:rsidR="00AE1C17" w:rsidRDefault="00AE1C17">
      <w:pPr>
        <w:rPr>
          <w:rFonts w:ascii="Times New Roman" w:hAnsi="Times New Roman" w:cs="Times New Roman"/>
          <w:sz w:val="24"/>
          <w:szCs w:val="24"/>
        </w:rPr>
        <w:sectPr w:rsidR="00AE1C17" w:rsidSect="00736F77">
          <w:pgSz w:w="11906" w:h="16838"/>
          <w:pgMar w:top="1134" w:right="850" w:bottom="1134" w:left="1701" w:header="708" w:footer="708" w:gutter="0"/>
          <w:cols w:space="708"/>
          <w:docGrid w:linePitch="360"/>
        </w:sectPr>
      </w:pPr>
    </w:p>
    <w:p w:rsidR="00AE1C17" w:rsidRPr="00AE1C17" w:rsidRDefault="004E425F" w:rsidP="00AE1C17">
      <w:pPr>
        <w:spacing w:after="0"/>
        <w:ind w:hanging="709"/>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1" locked="0" layoutInCell="1" allowOverlap="1">
            <wp:simplePos x="0" y="0"/>
            <wp:positionH relativeFrom="column">
              <wp:posOffset>-472440</wp:posOffset>
            </wp:positionH>
            <wp:positionV relativeFrom="paragraph">
              <wp:posOffset>3175</wp:posOffset>
            </wp:positionV>
            <wp:extent cx="10201275" cy="6534150"/>
            <wp:effectExtent l="19050" t="0" r="9525"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srcRect/>
                    <a:stretch>
                      <a:fillRect/>
                    </a:stretch>
                  </pic:blipFill>
                  <pic:spPr bwMode="auto">
                    <a:xfrm>
                      <a:off x="0" y="0"/>
                      <a:ext cx="10201275" cy="6534150"/>
                    </a:xfrm>
                    <a:prstGeom prst="rect">
                      <a:avLst/>
                    </a:prstGeom>
                    <a:noFill/>
                    <a:ln w="9525">
                      <a:noFill/>
                      <a:miter lim="800000"/>
                      <a:headEnd/>
                      <a:tailEnd/>
                    </a:ln>
                  </pic:spPr>
                </pic:pic>
              </a:graphicData>
            </a:graphic>
          </wp:anchor>
        </w:drawing>
      </w:r>
    </w:p>
    <w:p w:rsidR="00AE1C17" w:rsidRDefault="00AE1C17" w:rsidP="00AE1C17">
      <w:pPr>
        <w:spacing w:after="0"/>
        <w:ind w:firstLine="709"/>
        <w:rPr>
          <w:rFonts w:ascii="Times New Roman" w:hAnsi="Times New Roman" w:cs="Times New Roman"/>
          <w:sz w:val="24"/>
          <w:szCs w:val="24"/>
        </w:rPr>
      </w:pPr>
    </w:p>
    <w:p w:rsidR="00AE1C17" w:rsidRDefault="00AE1C17" w:rsidP="00AE1C17">
      <w:pPr>
        <w:spacing w:after="0"/>
        <w:ind w:firstLine="709"/>
        <w:rPr>
          <w:rFonts w:ascii="Times New Roman" w:hAnsi="Times New Roman" w:cs="Times New Roman"/>
          <w:sz w:val="24"/>
          <w:szCs w:val="24"/>
        </w:rPr>
        <w:sectPr w:rsidR="00AE1C17" w:rsidSect="00A04283">
          <w:pgSz w:w="16838" w:h="11906" w:orient="landscape"/>
          <w:pgMar w:top="850" w:right="1134" w:bottom="1701" w:left="1134" w:header="708" w:footer="510" w:gutter="0"/>
          <w:cols w:space="708"/>
          <w:docGrid w:linePitch="360"/>
        </w:sectPr>
      </w:pPr>
    </w:p>
    <w:p w:rsidR="00081AF4" w:rsidRDefault="00081AF4" w:rsidP="003E6390">
      <w:pPr>
        <w:spacing w:after="0"/>
        <w:ind w:firstLine="709"/>
        <w:jc w:val="both"/>
        <w:rPr>
          <w:rFonts w:ascii="Times New Roman" w:hAnsi="Times New Roman" w:cs="Times New Roman"/>
          <w:i/>
          <w:sz w:val="24"/>
          <w:szCs w:val="24"/>
        </w:rPr>
      </w:pPr>
      <w:r w:rsidRPr="00081AF4">
        <w:rPr>
          <w:rFonts w:ascii="Times New Roman" w:hAnsi="Times New Roman" w:cs="Times New Roman"/>
          <w:i/>
          <w:sz w:val="24"/>
          <w:szCs w:val="24"/>
        </w:rPr>
        <w:lastRenderedPageBreak/>
        <w:t>4</w:t>
      </w:r>
      <w:r>
        <w:rPr>
          <w:rFonts w:ascii="Times New Roman" w:hAnsi="Times New Roman" w:cs="Times New Roman"/>
          <w:i/>
          <w:sz w:val="24"/>
          <w:szCs w:val="24"/>
        </w:rPr>
        <w:t xml:space="preserve">) </w:t>
      </w:r>
      <w:r w:rsidRPr="00081AF4">
        <w:rPr>
          <w:rFonts w:ascii="Times New Roman" w:hAnsi="Times New Roman" w:cs="Times New Roman"/>
          <w:i/>
          <w:sz w:val="24"/>
          <w:szCs w:val="24"/>
        </w:rPr>
        <w:t>Предусмотреть вопрос использования тепловой энергии отходящих газов, внедрение технологий и оборудования для полной утилизации тепла отходящих газов (для собственных нужд отопления, подогрева воды и т.д.);</w:t>
      </w:r>
    </w:p>
    <w:p w:rsidR="00081AF4" w:rsidRPr="008F4F12" w:rsidRDefault="008F4F12" w:rsidP="003E6390">
      <w:pPr>
        <w:spacing w:after="0"/>
        <w:ind w:firstLine="709"/>
        <w:jc w:val="both"/>
        <w:rPr>
          <w:rFonts w:ascii="Times New Roman" w:hAnsi="Times New Roman" w:cs="Times New Roman"/>
          <w:sz w:val="24"/>
          <w:szCs w:val="24"/>
        </w:rPr>
      </w:pPr>
      <w:r w:rsidRPr="008F4F12">
        <w:rPr>
          <w:rFonts w:ascii="Times New Roman" w:hAnsi="Times New Roman" w:cs="Times New Roman"/>
          <w:sz w:val="24"/>
          <w:szCs w:val="24"/>
        </w:rPr>
        <w:t>Нагрев реактора пиролиза.</w:t>
      </w:r>
    </w:p>
    <w:p w:rsidR="008F4F12" w:rsidRPr="008F4F12" w:rsidRDefault="008F4F12" w:rsidP="008F4F12">
      <w:pPr>
        <w:spacing w:after="0"/>
        <w:ind w:firstLine="709"/>
        <w:jc w:val="both"/>
        <w:rPr>
          <w:rFonts w:ascii="Times New Roman" w:hAnsi="Times New Roman" w:cs="Times New Roman"/>
          <w:sz w:val="24"/>
          <w:szCs w:val="24"/>
        </w:rPr>
      </w:pPr>
      <w:r w:rsidRPr="008F4F12">
        <w:rPr>
          <w:rFonts w:ascii="Times New Roman" w:hAnsi="Times New Roman" w:cs="Times New Roman"/>
          <w:sz w:val="24"/>
          <w:szCs w:val="24"/>
        </w:rPr>
        <w:t xml:space="preserve">Для нагрева реактора пиролиза и поддержания технологического режима его работы на каждой линии работает по 2 печи: топка и топка утилизатор. Обе печи генерируют горячие дымовые газы, которые служат теплоносителем для рубашки нагрева реактора пиролиза.  </w:t>
      </w:r>
    </w:p>
    <w:p w:rsidR="008F4F12" w:rsidRPr="008F4F12" w:rsidRDefault="008F4F12" w:rsidP="008F4F12">
      <w:pPr>
        <w:spacing w:after="0"/>
        <w:ind w:firstLine="709"/>
        <w:jc w:val="both"/>
        <w:rPr>
          <w:rFonts w:ascii="Times New Roman" w:hAnsi="Times New Roman" w:cs="Times New Roman"/>
          <w:sz w:val="24"/>
          <w:szCs w:val="24"/>
        </w:rPr>
      </w:pPr>
      <w:r w:rsidRPr="008F4F12">
        <w:rPr>
          <w:rFonts w:ascii="Times New Roman" w:hAnsi="Times New Roman" w:cs="Times New Roman"/>
          <w:sz w:val="24"/>
          <w:szCs w:val="24"/>
        </w:rPr>
        <w:t xml:space="preserve">В топке на режиме прогрева сжигается дизельное топливо в дизельной горелке. Далее, после выхода линии на режим, в топку подается неконденсирующийся пиролизный газ и сжигается. Подача дизельного топлива во время сжигания неконденсирующегося пиролизного газа значительно снижается либо прекращается.  </w:t>
      </w:r>
    </w:p>
    <w:p w:rsidR="008F4F12" w:rsidRPr="008F4F12" w:rsidRDefault="008F4F12" w:rsidP="008F4F12">
      <w:pPr>
        <w:spacing w:after="0"/>
        <w:ind w:firstLine="709"/>
        <w:jc w:val="both"/>
        <w:rPr>
          <w:rFonts w:ascii="Times New Roman" w:hAnsi="Times New Roman" w:cs="Times New Roman"/>
          <w:sz w:val="24"/>
          <w:szCs w:val="24"/>
        </w:rPr>
      </w:pPr>
      <w:r w:rsidRPr="008F4F12">
        <w:rPr>
          <w:rFonts w:ascii="Times New Roman" w:hAnsi="Times New Roman" w:cs="Times New Roman"/>
          <w:sz w:val="24"/>
          <w:szCs w:val="24"/>
        </w:rPr>
        <w:t>В топке утилизаторе происходит непрерывное сжигание технической воды (вода, отделенная от жидких продуктов термолиза в статическом сепараторе) посредств</w:t>
      </w:r>
      <w:r>
        <w:rPr>
          <w:rFonts w:ascii="Times New Roman" w:hAnsi="Times New Roman" w:cs="Times New Roman"/>
          <w:sz w:val="24"/>
          <w:szCs w:val="24"/>
        </w:rPr>
        <w:t>о</w:t>
      </w:r>
      <w:r w:rsidRPr="008F4F12">
        <w:rPr>
          <w:rFonts w:ascii="Times New Roman" w:hAnsi="Times New Roman" w:cs="Times New Roman"/>
          <w:sz w:val="24"/>
          <w:szCs w:val="24"/>
        </w:rPr>
        <w:t xml:space="preserve">м сжигания дизельного топлива. В результате получается парогазовая смесь из дымовых газов и водяного пара, которая также подается в рубашку нагрева реактора пиролиза.  </w:t>
      </w:r>
    </w:p>
    <w:p w:rsidR="008F4F12" w:rsidRPr="008F4F12" w:rsidRDefault="008F4F12" w:rsidP="008F4F12">
      <w:pPr>
        <w:spacing w:after="0"/>
        <w:ind w:firstLine="709"/>
        <w:jc w:val="both"/>
        <w:rPr>
          <w:rFonts w:ascii="Times New Roman" w:hAnsi="Times New Roman" w:cs="Times New Roman"/>
          <w:sz w:val="24"/>
          <w:szCs w:val="24"/>
        </w:rPr>
      </w:pPr>
      <w:r w:rsidRPr="008F4F12">
        <w:rPr>
          <w:rFonts w:ascii="Times New Roman" w:hAnsi="Times New Roman" w:cs="Times New Roman"/>
          <w:sz w:val="24"/>
          <w:szCs w:val="24"/>
        </w:rPr>
        <w:t>Генерация пара.</w:t>
      </w:r>
    </w:p>
    <w:p w:rsidR="008F4F12" w:rsidRPr="008F4F12" w:rsidRDefault="008F4F12" w:rsidP="008F4F12">
      <w:pPr>
        <w:spacing w:after="0"/>
        <w:ind w:firstLine="709"/>
        <w:jc w:val="both"/>
        <w:rPr>
          <w:rFonts w:ascii="Times New Roman" w:hAnsi="Times New Roman" w:cs="Times New Roman"/>
          <w:sz w:val="24"/>
          <w:szCs w:val="24"/>
        </w:rPr>
      </w:pPr>
      <w:r w:rsidRPr="008F4F12">
        <w:rPr>
          <w:rFonts w:ascii="Times New Roman" w:hAnsi="Times New Roman" w:cs="Times New Roman"/>
          <w:sz w:val="24"/>
          <w:szCs w:val="24"/>
        </w:rPr>
        <w:t xml:space="preserve">Из рубашки нагрева реактора дымовые газы подаются в котел утилизатор. В результате нагрева котла утилизатора дымовыми газами получается технологический пар, который далее используется в технологическом процессе пиролиза.  </w:t>
      </w:r>
    </w:p>
    <w:p w:rsidR="008F4F12" w:rsidRPr="008F4F12" w:rsidRDefault="008F4F12" w:rsidP="008F4F12">
      <w:pPr>
        <w:spacing w:after="0"/>
        <w:ind w:firstLine="709"/>
        <w:jc w:val="both"/>
        <w:rPr>
          <w:rFonts w:ascii="Times New Roman" w:hAnsi="Times New Roman" w:cs="Times New Roman"/>
          <w:sz w:val="24"/>
          <w:szCs w:val="24"/>
        </w:rPr>
      </w:pPr>
      <w:r w:rsidRPr="008F4F12">
        <w:rPr>
          <w:rFonts w:ascii="Times New Roman" w:hAnsi="Times New Roman" w:cs="Times New Roman"/>
          <w:sz w:val="24"/>
          <w:szCs w:val="24"/>
        </w:rPr>
        <w:t xml:space="preserve">После котла-утилизатора дымовые газы подаются на систему очистки дымовых газов (скруббер) и далее подаются в атмосферу.  </w:t>
      </w:r>
    </w:p>
    <w:p w:rsidR="00081AF4" w:rsidRDefault="00081AF4" w:rsidP="003E6390">
      <w:pPr>
        <w:spacing w:after="0"/>
        <w:ind w:firstLine="709"/>
        <w:jc w:val="both"/>
        <w:rPr>
          <w:rFonts w:ascii="Times New Roman" w:hAnsi="Times New Roman" w:cs="Times New Roman"/>
          <w:i/>
          <w:sz w:val="24"/>
          <w:szCs w:val="24"/>
        </w:rPr>
      </w:pPr>
    </w:p>
    <w:p w:rsidR="00081AF4" w:rsidRDefault="00081AF4" w:rsidP="003E6390">
      <w:pPr>
        <w:spacing w:after="0"/>
        <w:ind w:firstLine="709"/>
        <w:jc w:val="both"/>
        <w:rPr>
          <w:rFonts w:ascii="Times New Roman" w:hAnsi="Times New Roman" w:cs="Times New Roman"/>
          <w:i/>
          <w:sz w:val="24"/>
          <w:szCs w:val="24"/>
        </w:rPr>
      </w:pPr>
      <w:r w:rsidRPr="00081AF4">
        <w:rPr>
          <w:rFonts w:ascii="Times New Roman" w:hAnsi="Times New Roman" w:cs="Times New Roman"/>
          <w:i/>
          <w:sz w:val="24"/>
          <w:szCs w:val="24"/>
        </w:rPr>
        <w:t>5</w:t>
      </w:r>
      <w:r>
        <w:rPr>
          <w:rFonts w:ascii="Times New Roman" w:hAnsi="Times New Roman" w:cs="Times New Roman"/>
          <w:i/>
          <w:sz w:val="24"/>
          <w:szCs w:val="24"/>
        </w:rPr>
        <w:t>)</w:t>
      </w:r>
      <w:r w:rsidRPr="00081AF4">
        <w:rPr>
          <w:rFonts w:ascii="Times New Roman" w:hAnsi="Times New Roman" w:cs="Times New Roman"/>
          <w:i/>
          <w:sz w:val="24"/>
          <w:szCs w:val="24"/>
        </w:rPr>
        <w:t xml:space="preserve"> Обеспечить соблюдение экологических требований при использовании земель (статья 217 Кодекса);</w:t>
      </w:r>
    </w:p>
    <w:p w:rsidR="00081AF4" w:rsidRDefault="00014A99" w:rsidP="003E6390">
      <w:pPr>
        <w:spacing w:after="0"/>
        <w:ind w:firstLine="709"/>
        <w:jc w:val="both"/>
        <w:rPr>
          <w:rFonts w:ascii="Times New Roman" w:hAnsi="Times New Roman" w:cs="Times New Roman"/>
          <w:sz w:val="24"/>
          <w:szCs w:val="24"/>
        </w:rPr>
      </w:pPr>
      <w:r>
        <w:rPr>
          <w:rFonts w:ascii="Times New Roman" w:hAnsi="Times New Roman" w:cs="Times New Roman"/>
          <w:sz w:val="24"/>
          <w:szCs w:val="24"/>
        </w:rPr>
        <w:t>Согласно статьи 217 Кодекса, на проектируемом объекте сбросы отсутствуют.</w:t>
      </w:r>
    </w:p>
    <w:p w:rsidR="00014A99" w:rsidRDefault="00014A99" w:rsidP="003E6390">
      <w:pPr>
        <w:spacing w:after="0"/>
        <w:ind w:firstLine="709"/>
        <w:jc w:val="both"/>
        <w:rPr>
          <w:rFonts w:ascii="Times New Roman" w:hAnsi="Times New Roman" w:cs="Times New Roman"/>
          <w:i/>
          <w:sz w:val="24"/>
          <w:szCs w:val="24"/>
        </w:rPr>
      </w:pPr>
    </w:p>
    <w:p w:rsidR="001C02A2" w:rsidRDefault="001C02A2" w:rsidP="003E6390">
      <w:pPr>
        <w:spacing w:after="0"/>
        <w:ind w:firstLine="709"/>
        <w:jc w:val="both"/>
        <w:rPr>
          <w:rFonts w:ascii="Times New Roman" w:hAnsi="Times New Roman" w:cs="Times New Roman"/>
          <w:i/>
          <w:sz w:val="24"/>
          <w:szCs w:val="24"/>
        </w:rPr>
      </w:pPr>
      <w:r w:rsidRPr="001C02A2">
        <w:rPr>
          <w:rFonts w:ascii="Times New Roman" w:hAnsi="Times New Roman" w:cs="Times New Roman"/>
          <w:i/>
          <w:sz w:val="24"/>
          <w:szCs w:val="24"/>
        </w:rPr>
        <w:t>6</w:t>
      </w:r>
      <w:r>
        <w:rPr>
          <w:rFonts w:ascii="Times New Roman" w:hAnsi="Times New Roman" w:cs="Times New Roman"/>
          <w:i/>
          <w:sz w:val="24"/>
          <w:szCs w:val="24"/>
        </w:rPr>
        <w:t xml:space="preserve">) </w:t>
      </w:r>
      <w:r w:rsidRPr="001C02A2">
        <w:rPr>
          <w:rFonts w:ascii="Times New Roman" w:hAnsi="Times New Roman" w:cs="Times New Roman"/>
          <w:i/>
          <w:sz w:val="24"/>
          <w:szCs w:val="24"/>
        </w:rPr>
        <w:t>В соответствии с пунктом 1 статьи 209 Экологического кодекса РК (далее – Кодекс) хранение, обезвреживание, захоронение и сжигание отходов, которые могут быть источником загрязнения атмосферного воздуха, вне специально оборудованных мест и без применения специальных сооружений, установок и оборудования, соответствующих требованиям, предусмотренным экологическим законодательством Республики Казахстан, запрещаются;</w:t>
      </w:r>
    </w:p>
    <w:p w:rsidR="00FE0F8D" w:rsidRPr="00FE0F8D" w:rsidRDefault="00FE0F8D" w:rsidP="003E6390">
      <w:pPr>
        <w:spacing w:after="0"/>
        <w:ind w:firstLine="709"/>
        <w:jc w:val="both"/>
        <w:rPr>
          <w:rFonts w:ascii="Times New Roman" w:hAnsi="Times New Roman" w:cs="Times New Roman"/>
          <w:sz w:val="24"/>
          <w:szCs w:val="24"/>
        </w:rPr>
      </w:pPr>
      <w:r w:rsidRPr="00FE0F8D">
        <w:rPr>
          <w:rFonts w:ascii="Times New Roman" w:hAnsi="Times New Roman" w:cs="Times New Roman"/>
          <w:sz w:val="24"/>
          <w:szCs w:val="24"/>
        </w:rPr>
        <w:t>Все сооружения, установки и оборудования будут находиться на специально оборудованных местах и будут соответствовать требованиям, предусмотренным экологическим законодательством Республики Казахстан.</w:t>
      </w:r>
    </w:p>
    <w:p w:rsidR="001C02A2" w:rsidRDefault="001C02A2" w:rsidP="003E6390">
      <w:pPr>
        <w:spacing w:after="0"/>
        <w:ind w:firstLine="709"/>
        <w:jc w:val="both"/>
        <w:rPr>
          <w:rFonts w:ascii="Times New Roman" w:hAnsi="Times New Roman" w:cs="Times New Roman"/>
          <w:i/>
          <w:sz w:val="24"/>
          <w:szCs w:val="24"/>
        </w:rPr>
      </w:pPr>
    </w:p>
    <w:p w:rsidR="00B70374" w:rsidRPr="00003859" w:rsidRDefault="00BB00A1" w:rsidP="00003859">
      <w:pPr>
        <w:spacing w:after="0"/>
        <w:ind w:firstLine="709"/>
        <w:jc w:val="both"/>
        <w:rPr>
          <w:rFonts w:ascii="Times New Roman" w:hAnsi="Times New Roman" w:cs="Times New Roman"/>
          <w:i/>
          <w:sz w:val="24"/>
          <w:szCs w:val="24"/>
        </w:rPr>
      </w:pPr>
      <w:r>
        <w:rPr>
          <w:rFonts w:ascii="Times New Roman" w:hAnsi="Times New Roman" w:cs="Times New Roman"/>
          <w:i/>
          <w:sz w:val="24"/>
          <w:szCs w:val="24"/>
        </w:rPr>
        <w:t>7)</w:t>
      </w:r>
      <w:r w:rsidR="001C02A2" w:rsidRPr="001C02A2">
        <w:rPr>
          <w:rFonts w:ascii="Times New Roman" w:hAnsi="Times New Roman" w:cs="Times New Roman"/>
          <w:i/>
          <w:sz w:val="24"/>
          <w:szCs w:val="24"/>
        </w:rPr>
        <w:t xml:space="preserve"> Соблюдать требования пункта 2 статьи 320 Кодекса, места накопления отходов предназначены для временного складирования отходов на месте образования на срок не более шести месяцев до даты их сбора (передачи специализированным организациям) или</w:t>
      </w:r>
      <w:r w:rsidR="001C02A2">
        <w:rPr>
          <w:rFonts w:ascii="Times New Roman" w:hAnsi="Times New Roman" w:cs="Times New Roman"/>
          <w:i/>
          <w:sz w:val="24"/>
          <w:szCs w:val="24"/>
        </w:rPr>
        <w:t xml:space="preserve"> </w:t>
      </w:r>
      <w:r w:rsidR="001C02A2" w:rsidRPr="001C02A2">
        <w:rPr>
          <w:rFonts w:ascii="Times New Roman" w:hAnsi="Times New Roman" w:cs="Times New Roman"/>
          <w:i/>
          <w:sz w:val="24"/>
          <w:szCs w:val="24"/>
        </w:rPr>
        <w:t>самостоятельного вывоза на объект, где данные отходы будут подвергнуты операциям по восстановлению или удалению;</w:t>
      </w:r>
    </w:p>
    <w:p w:rsidR="00F15D67" w:rsidRDefault="00F15D67" w:rsidP="00F15D67">
      <w:pPr>
        <w:pStyle w:val="a5"/>
        <w:ind w:firstLine="709"/>
        <w:jc w:val="both"/>
        <w:rPr>
          <w:rFonts w:ascii="Times New Roman" w:hAnsi="Times New Roman" w:cs="Times New Roman"/>
          <w:sz w:val="24"/>
          <w:szCs w:val="24"/>
        </w:rPr>
      </w:pPr>
      <w:r w:rsidRPr="004662CB">
        <w:rPr>
          <w:rFonts w:ascii="Times New Roman" w:hAnsi="Times New Roman" w:cs="Times New Roman"/>
          <w:sz w:val="24"/>
          <w:szCs w:val="24"/>
        </w:rPr>
        <w:t xml:space="preserve">Сбор и накопление отходов осуществляется на </w:t>
      </w:r>
      <w:r>
        <w:rPr>
          <w:rFonts w:ascii="Times New Roman" w:hAnsi="Times New Roman" w:cs="Times New Roman"/>
          <w:sz w:val="24"/>
          <w:szCs w:val="24"/>
        </w:rPr>
        <w:t>специально подготовленной</w:t>
      </w:r>
      <w:r w:rsidRPr="004662CB">
        <w:rPr>
          <w:rFonts w:ascii="Times New Roman" w:hAnsi="Times New Roman" w:cs="Times New Roman"/>
          <w:sz w:val="24"/>
          <w:szCs w:val="24"/>
        </w:rPr>
        <w:t xml:space="preserve"> площадк</w:t>
      </w:r>
      <w:r>
        <w:rPr>
          <w:rFonts w:ascii="Times New Roman" w:hAnsi="Times New Roman" w:cs="Times New Roman"/>
          <w:sz w:val="24"/>
          <w:szCs w:val="24"/>
        </w:rPr>
        <w:t>е</w:t>
      </w:r>
      <w:r w:rsidRPr="004662CB">
        <w:rPr>
          <w:rFonts w:ascii="Times New Roman" w:hAnsi="Times New Roman" w:cs="Times New Roman"/>
          <w:sz w:val="24"/>
          <w:szCs w:val="24"/>
        </w:rPr>
        <w:t xml:space="preserve"> </w:t>
      </w:r>
      <w:r w:rsidR="00BE5B93">
        <w:rPr>
          <w:rFonts w:ascii="Times New Roman" w:hAnsi="Times New Roman" w:cs="Times New Roman"/>
          <w:sz w:val="24"/>
          <w:szCs w:val="24"/>
        </w:rPr>
        <w:t>компле</w:t>
      </w:r>
      <w:r w:rsidR="00BE5B93" w:rsidRPr="00BE5B93">
        <w:rPr>
          <w:rFonts w:ascii="Times New Roman" w:hAnsi="Times New Roman" w:cs="Times New Roman"/>
          <w:sz w:val="24"/>
          <w:szCs w:val="24"/>
        </w:rPr>
        <w:t>кса</w:t>
      </w:r>
      <w:r w:rsidRPr="00BE5B93">
        <w:rPr>
          <w:rFonts w:ascii="Times New Roman" w:hAnsi="Times New Roman" w:cs="Times New Roman"/>
          <w:sz w:val="24"/>
          <w:szCs w:val="24"/>
        </w:rPr>
        <w:t>, либо непосредственно поступают в комплекс</w:t>
      </w:r>
      <w:r w:rsidR="00BE5B93">
        <w:rPr>
          <w:rFonts w:ascii="Times New Roman" w:hAnsi="Times New Roman" w:cs="Times New Roman"/>
          <w:sz w:val="24"/>
          <w:szCs w:val="24"/>
        </w:rPr>
        <w:t xml:space="preserve"> в блок загрузки.</w:t>
      </w:r>
    </w:p>
    <w:p w:rsidR="00F15D67" w:rsidRDefault="00F15D67" w:rsidP="00F15D67">
      <w:pPr>
        <w:pStyle w:val="a5"/>
        <w:ind w:firstLine="709"/>
        <w:jc w:val="both"/>
        <w:rPr>
          <w:rFonts w:ascii="Times New Roman" w:hAnsi="Times New Roman" w:cs="Times New Roman"/>
          <w:sz w:val="24"/>
          <w:szCs w:val="24"/>
        </w:rPr>
      </w:pPr>
      <w:r>
        <w:rPr>
          <w:rFonts w:ascii="Times New Roman" w:hAnsi="Times New Roman" w:cs="Times New Roman"/>
          <w:sz w:val="24"/>
          <w:szCs w:val="24"/>
        </w:rPr>
        <w:t xml:space="preserve">Отходы хранятся в контейнере, срок хранения не превышает 6 месяцев, место накопления отходов отвечает требованию санитарным правилам п.4 главы 1 № ҚР </w:t>
      </w:r>
      <w:r w:rsidRPr="002F5B50">
        <w:rPr>
          <w:rFonts w:ascii="Times New Roman" w:hAnsi="Times New Roman" w:cs="Times New Roman"/>
          <w:sz w:val="24"/>
          <w:szCs w:val="24"/>
        </w:rPr>
        <w:t>ДСМ-</w:t>
      </w:r>
      <w:r w:rsidRPr="002F5B50">
        <w:rPr>
          <w:rFonts w:ascii="Times New Roman" w:hAnsi="Times New Roman" w:cs="Times New Roman"/>
          <w:sz w:val="24"/>
          <w:szCs w:val="24"/>
        </w:rPr>
        <w:lastRenderedPageBreak/>
        <w:t>331/2020</w:t>
      </w:r>
      <w:r>
        <w:rPr>
          <w:rFonts w:ascii="Times New Roman" w:hAnsi="Times New Roman" w:cs="Times New Roman"/>
          <w:sz w:val="24"/>
          <w:szCs w:val="24"/>
        </w:rPr>
        <w:t xml:space="preserve"> у</w:t>
      </w:r>
      <w:r w:rsidRPr="002F5B50">
        <w:rPr>
          <w:rFonts w:ascii="Times New Roman" w:hAnsi="Times New Roman" w:cs="Times New Roman"/>
          <w:sz w:val="24"/>
          <w:szCs w:val="24"/>
        </w:rPr>
        <w:t>твержден</w:t>
      </w:r>
      <w:r>
        <w:rPr>
          <w:rFonts w:ascii="Times New Roman" w:hAnsi="Times New Roman" w:cs="Times New Roman"/>
          <w:sz w:val="24"/>
          <w:szCs w:val="24"/>
        </w:rPr>
        <w:t>ным</w:t>
      </w:r>
      <w:r w:rsidRPr="002F5B50">
        <w:rPr>
          <w:rFonts w:ascii="Times New Roman" w:hAnsi="Times New Roman" w:cs="Times New Roman"/>
          <w:sz w:val="24"/>
          <w:szCs w:val="24"/>
        </w:rPr>
        <w:t xml:space="preserve"> приказом</w:t>
      </w:r>
      <w:r>
        <w:rPr>
          <w:rFonts w:ascii="Times New Roman" w:hAnsi="Times New Roman" w:cs="Times New Roman"/>
          <w:sz w:val="24"/>
          <w:szCs w:val="24"/>
        </w:rPr>
        <w:t xml:space="preserve"> исполняющего </w:t>
      </w:r>
      <w:r w:rsidRPr="002F5B50">
        <w:rPr>
          <w:rFonts w:ascii="Times New Roman" w:hAnsi="Times New Roman" w:cs="Times New Roman"/>
          <w:sz w:val="24"/>
          <w:szCs w:val="24"/>
        </w:rPr>
        <w:t>обязанности</w:t>
      </w:r>
      <w:r>
        <w:rPr>
          <w:rFonts w:ascii="Times New Roman" w:hAnsi="Times New Roman" w:cs="Times New Roman"/>
          <w:sz w:val="24"/>
          <w:szCs w:val="24"/>
        </w:rPr>
        <w:t xml:space="preserve"> М</w:t>
      </w:r>
      <w:r w:rsidRPr="002F5B50">
        <w:rPr>
          <w:rFonts w:ascii="Times New Roman" w:hAnsi="Times New Roman" w:cs="Times New Roman"/>
          <w:sz w:val="24"/>
          <w:szCs w:val="24"/>
        </w:rPr>
        <w:t>инистра здравоохранения</w:t>
      </w:r>
      <w:r>
        <w:rPr>
          <w:rFonts w:ascii="Times New Roman" w:hAnsi="Times New Roman" w:cs="Times New Roman"/>
          <w:sz w:val="24"/>
          <w:szCs w:val="24"/>
        </w:rPr>
        <w:t xml:space="preserve"> </w:t>
      </w:r>
      <w:r w:rsidRPr="002F5B50">
        <w:rPr>
          <w:rFonts w:ascii="Times New Roman" w:hAnsi="Times New Roman" w:cs="Times New Roman"/>
          <w:sz w:val="24"/>
          <w:szCs w:val="24"/>
        </w:rPr>
        <w:t>Республики Казахстан</w:t>
      </w:r>
      <w:r>
        <w:rPr>
          <w:rFonts w:ascii="Times New Roman" w:hAnsi="Times New Roman" w:cs="Times New Roman"/>
          <w:sz w:val="24"/>
          <w:szCs w:val="24"/>
        </w:rPr>
        <w:t xml:space="preserve"> </w:t>
      </w:r>
      <w:r w:rsidRPr="002F5B50">
        <w:rPr>
          <w:rFonts w:ascii="Times New Roman" w:hAnsi="Times New Roman" w:cs="Times New Roman"/>
          <w:sz w:val="24"/>
          <w:szCs w:val="24"/>
        </w:rPr>
        <w:t>от 25 декабря 2020 года</w:t>
      </w:r>
      <w:r>
        <w:rPr>
          <w:rFonts w:ascii="Times New Roman" w:hAnsi="Times New Roman" w:cs="Times New Roman"/>
          <w:sz w:val="24"/>
          <w:szCs w:val="24"/>
        </w:rPr>
        <w:t>.</w:t>
      </w:r>
    </w:p>
    <w:p w:rsidR="001C02A2" w:rsidRPr="001C02A2" w:rsidRDefault="001C02A2" w:rsidP="003E6390">
      <w:pPr>
        <w:spacing w:after="0"/>
        <w:ind w:firstLine="709"/>
        <w:jc w:val="both"/>
        <w:rPr>
          <w:rFonts w:ascii="Times New Roman" w:hAnsi="Times New Roman" w:cs="Times New Roman"/>
          <w:sz w:val="24"/>
          <w:szCs w:val="24"/>
        </w:rPr>
      </w:pPr>
    </w:p>
    <w:p w:rsidR="001C02A2" w:rsidRDefault="00BB00A1" w:rsidP="003E6390">
      <w:pPr>
        <w:spacing w:after="0"/>
        <w:ind w:firstLine="709"/>
        <w:jc w:val="both"/>
        <w:rPr>
          <w:rFonts w:ascii="Times New Roman" w:hAnsi="Times New Roman" w:cs="Times New Roman"/>
          <w:i/>
          <w:sz w:val="24"/>
          <w:szCs w:val="24"/>
        </w:rPr>
      </w:pPr>
      <w:r>
        <w:rPr>
          <w:rFonts w:ascii="Times New Roman" w:hAnsi="Times New Roman" w:cs="Times New Roman"/>
          <w:i/>
          <w:sz w:val="24"/>
          <w:szCs w:val="24"/>
        </w:rPr>
        <w:t>8)</w:t>
      </w:r>
      <w:r w:rsidRPr="00BB00A1">
        <w:rPr>
          <w:rFonts w:ascii="Times New Roman" w:hAnsi="Times New Roman" w:cs="Times New Roman"/>
          <w:i/>
          <w:sz w:val="24"/>
          <w:szCs w:val="24"/>
        </w:rPr>
        <w:t xml:space="preserve"> Согласно пункта 1 статьи 336 Кодекса субъекты предпринимательства для выполнения работ (оказания услуг) по переработке, обезвреживанию, утилизации и (или) уничтожению опасных отходов обязаны получить лицензию на выполнение работ и оказание услуг в области охраны окружающей среды по соответствующему подвиду деятельности согласно требованиям Закона Республики Казахстан "О разрешениях и уведомлениях", в связи с этим, предусмотреть передачу отходов специализированным организациям, имеющие лицензию по переработке, обезвреживанию, утилизации и (или) уничтожению опасных отходов;</w:t>
      </w:r>
    </w:p>
    <w:p w:rsidR="00BB00A1" w:rsidRPr="0008458E" w:rsidRDefault="0008458E" w:rsidP="003E639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Отчетом по строительству комплекса не предусматривается переработка и утилизация опасных отходов, переработка и </w:t>
      </w:r>
      <w:r w:rsidR="00142F17" w:rsidRPr="0008458E">
        <w:rPr>
          <w:rFonts w:ascii="Times New Roman" w:hAnsi="Times New Roman" w:cs="Times New Roman"/>
          <w:sz w:val="24"/>
          <w:szCs w:val="24"/>
        </w:rPr>
        <w:t>утилизация неопасны</w:t>
      </w:r>
      <w:r>
        <w:rPr>
          <w:rFonts w:ascii="Times New Roman" w:hAnsi="Times New Roman" w:cs="Times New Roman"/>
          <w:sz w:val="24"/>
          <w:szCs w:val="24"/>
        </w:rPr>
        <w:t>х</w:t>
      </w:r>
      <w:r w:rsidR="00142F17" w:rsidRPr="0008458E">
        <w:rPr>
          <w:rFonts w:ascii="Times New Roman" w:hAnsi="Times New Roman" w:cs="Times New Roman"/>
          <w:sz w:val="24"/>
          <w:szCs w:val="24"/>
        </w:rPr>
        <w:t xml:space="preserve"> отход</w:t>
      </w:r>
      <w:r>
        <w:rPr>
          <w:rFonts w:ascii="Times New Roman" w:hAnsi="Times New Roman" w:cs="Times New Roman"/>
          <w:sz w:val="24"/>
          <w:szCs w:val="24"/>
        </w:rPr>
        <w:t>ов</w:t>
      </w:r>
      <w:r w:rsidR="00142F17" w:rsidRPr="0008458E">
        <w:rPr>
          <w:rFonts w:ascii="Times New Roman" w:hAnsi="Times New Roman" w:cs="Times New Roman"/>
          <w:sz w:val="24"/>
          <w:szCs w:val="24"/>
        </w:rPr>
        <w:t xml:space="preserve"> </w:t>
      </w:r>
      <w:r>
        <w:rPr>
          <w:rFonts w:ascii="Times New Roman" w:hAnsi="Times New Roman" w:cs="Times New Roman"/>
          <w:sz w:val="24"/>
          <w:szCs w:val="24"/>
        </w:rPr>
        <w:t xml:space="preserve">не </w:t>
      </w:r>
      <w:r w:rsidR="00142F17" w:rsidRPr="0008458E">
        <w:rPr>
          <w:rFonts w:ascii="Times New Roman" w:hAnsi="Times New Roman" w:cs="Times New Roman"/>
          <w:sz w:val="24"/>
          <w:szCs w:val="24"/>
        </w:rPr>
        <w:t>тр</w:t>
      </w:r>
      <w:r>
        <w:rPr>
          <w:rFonts w:ascii="Times New Roman" w:hAnsi="Times New Roman" w:cs="Times New Roman"/>
          <w:sz w:val="24"/>
          <w:szCs w:val="24"/>
        </w:rPr>
        <w:t>е</w:t>
      </w:r>
      <w:r w:rsidR="00142F17" w:rsidRPr="0008458E">
        <w:rPr>
          <w:rFonts w:ascii="Times New Roman" w:hAnsi="Times New Roman" w:cs="Times New Roman"/>
          <w:sz w:val="24"/>
          <w:szCs w:val="24"/>
        </w:rPr>
        <w:t>бует</w:t>
      </w:r>
      <w:r>
        <w:rPr>
          <w:rFonts w:ascii="Times New Roman" w:hAnsi="Times New Roman" w:cs="Times New Roman"/>
          <w:sz w:val="24"/>
          <w:szCs w:val="24"/>
        </w:rPr>
        <w:t xml:space="preserve"> разрешения, получения лицензии на данный вид деятельности</w:t>
      </w:r>
      <w:r w:rsidR="008814D1">
        <w:rPr>
          <w:rFonts w:ascii="Times New Roman" w:hAnsi="Times New Roman" w:cs="Times New Roman"/>
          <w:sz w:val="24"/>
          <w:szCs w:val="24"/>
        </w:rPr>
        <w:t>, компания</w:t>
      </w:r>
      <w:r w:rsidR="0066061A">
        <w:rPr>
          <w:rFonts w:ascii="Times New Roman" w:hAnsi="Times New Roman" w:cs="Times New Roman"/>
          <w:sz w:val="24"/>
          <w:szCs w:val="24"/>
        </w:rPr>
        <w:t xml:space="preserve"> будет</w:t>
      </w:r>
      <w:r w:rsidR="008814D1">
        <w:rPr>
          <w:rFonts w:ascii="Times New Roman" w:hAnsi="Times New Roman" w:cs="Times New Roman"/>
          <w:sz w:val="24"/>
          <w:szCs w:val="24"/>
        </w:rPr>
        <w:t xml:space="preserve"> </w:t>
      </w:r>
      <w:r w:rsidR="00142F17" w:rsidRPr="0008458E">
        <w:rPr>
          <w:rFonts w:ascii="Times New Roman" w:hAnsi="Times New Roman" w:cs="Times New Roman"/>
          <w:sz w:val="24"/>
          <w:szCs w:val="24"/>
        </w:rPr>
        <w:t>осущ</w:t>
      </w:r>
      <w:r>
        <w:rPr>
          <w:rFonts w:ascii="Times New Roman" w:hAnsi="Times New Roman" w:cs="Times New Roman"/>
          <w:sz w:val="24"/>
          <w:szCs w:val="24"/>
        </w:rPr>
        <w:t>ествляет</w:t>
      </w:r>
      <w:r w:rsidR="00142F17" w:rsidRPr="0008458E">
        <w:rPr>
          <w:rFonts w:ascii="Times New Roman" w:hAnsi="Times New Roman" w:cs="Times New Roman"/>
          <w:sz w:val="24"/>
          <w:szCs w:val="24"/>
        </w:rPr>
        <w:t xml:space="preserve"> прием отходов от других организац</w:t>
      </w:r>
      <w:r>
        <w:rPr>
          <w:rFonts w:ascii="Times New Roman" w:hAnsi="Times New Roman" w:cs="Times New Roman"/>
          <w:sz w:val="24"/>
          <w:szCs w:val="24"/>
        </w:rPr>
        <w:t>ий</w:t>
      </w:r>
      <w:r w:rsidR="0066061A">
        <w:rPr>
          <w:rFonts w:ascii="Times New Roman" w:hAnsi="Times New Roman" w:cs="Times New Roman"/>
          <w:sz w:val="24"/>
          <w:szCs w:val="24"/>
        </w:rPr>
        <w:t xml:space="preserve"> и отходы образованных на собственных предприятиях, согласно уведомительному режиму, статьи 337 Экологического Кодекса РК.</w:t>
      </w:r>
    </w:p>
    <w:p w:rsidR="00F51CDA" w:rsidRPr="00F51CDA" w:rsidRDefault="00F51CDA" w:rsidP="003E6390">
      <w:pPr>
        <w:spacing w:after="0"/>
        <w:ind w:firstLine="709"/>
        <w:jc w:val="both"/>
        <w:rPr>
          <w:rFonts w:ascii="Times New Roman" w:hAnsi="Times New Roman" w:cs="Times New Roman"/>
          <w:i/>
          <w:sz w:val="24"/>
          <w:szCs w:val="24"/>
          <w:lang w:val="kk-KZ"/>
        </w:rPr>
      </w:pPr>
    </w:p>
    <w:p w:rsidR="00BB00A1" w:rsidRDefault="00EA71E2" w:rsidP="003E6390">
      <w:pPr>
        <w:spacing w:after="0"/>
        <w:ind w:firstLine="709"/>
        <w:jc w:val="both"/>
        <w:rPr>
          <w:rFonts w:ascii="Times New Roman" w:hAnsi="Times New Roman" w:cs="Times New Roman"/>
          <w:i/>
          <w:sz w:val="24"/>
          <w:szCs w:val="24"/>
        </w:rPr>
      </w:pPr>
      <w:r w:rsidRPr="00EA71E2">
        <w:rPr>
          <w:rFonts w:ascii="Times New Roman" w:hAnsi="Times New Roman" w:cs="Times New Roman"/>
          <w:i/>
          <w:sz w:val="24"/>
          <w:szCs w:val="24"/>
        </w:rPr>
        <w:t>9. Согласно пункта 50 Приказа и.о. Министра здравоохранения Республики Казахстан от 11 января 2022 года № ҚР ДСМ-2 Об утверждении Санитарных правил "Санитарно-эпидемиологические требования к санитарно-защитным зонам объектов, являющихся объектами воздействия на среду обитания и здоровье человека" СЗЗ для объектов IV и V классов опасности максимальное озеленение предусматривает – не менее 60 процентов (далее – %) площади, СЗЗ для объектов II и III классов опасности – не менее 50 % площади, СЗЗ для объектов I класса опасности –не менее 40 % площади, с обязательной организацией полосы древесно-кустарниковых насаждений со стороны жилой застройки. При невозможности выполнения указанного удельного веса озеленения площади СЗЗ (при плотной застройке объектами, а также при расположении объекта на удалении от населенных пунктов, в пустынной и полупустынной местности), допускается озеленение свободных от застройки территорий и территории ближайших населенных пунктов, по согласованию с местными исполнительными органами, с обязательным обоснованием в проекте СЗЗ;</w:t>
      </w:r>
    </w:p>
    <w:p w:rsidR="00F51CDA" w:rsidRPr="00F51CDA" w:rsidRDefault="00F51CDA" w:rsidP="003E6390">
      <w:pPr>
        <w:spacing w:after="0"/>
        <w:ind w:firstLine="709"/>
        <w:jc w:val="both"/>
        <w:rPr>
          <w:rFonts w:ascii="Times New Roman" w:hAnsi="Times New Roman" w:cs="Times New Roman"/>
          <w:sz w:val="24"/>
          <w:szCs w:val="24"/>
        </w:rPr>
      </w:pPr>
      <w:r w:rsidRPr="00F51CDA">
        <w:rPr>
          <w:rFonts w:ascii="Times New Roman" w:hAnsi="Times New Roman" w:cs="Times New Roman"/>
          <w:sz w:val="24"/>
          <w:szCs w:val="24"/>
        </w:rPr>
        <w:t>Планом мероприятий по охране окружающей среды будет предусмотрено озеленение по согласованию с местным исполнительным органом.</w:t>
      </w:r>
    </w:p>
    <w:p w:rsidR="00EA71E2" w:rsidRDefault="00EA71E2" w:rsidP="003E6390">
      <w:pPr>
        <w:spacing w:after="0"/>
        <w:ind w:firstLine="709"/>
        <w:jc w:val="both"/>
        <w:rPr>
          <w:rFonts w:ascii="Times New Roman" w:hAnsi="Times New Roman" w:cs="Times New Roman"/>
          <w:i/>
          <w:sz w:val="24"/>
          <w:szCs w:val="24"/>
        </w:rPr>
      </w:pPr>
    </w:p>
    <w:p w:rsidR="00EA71E2" w:rsidRDefault="00EA71E2" w:rsidP="003E6390">
      <w:pPr>
        <w:spacing w:after="0"/>
        <w:ind w:firstLine="709"/>
        <w:jc w:val="both"/>
        <w:rPr>
          <w:rFonts w:ascii="Times New Roman" w:hAnsi="Times New Roman" w:cs="Times New Roman"/>
          <w:i/>
          <w:sz w:val="24"/>
          <w:szCs w:val="24"/>
        </w:rPr>
      </w:pPr>
      <w:r w:rsidRPr="00EA71E2">
        <w:rPr>
          <w:rFonts w:ascii="Times New Roman" w:hAnsi="Times New Roman" w:cs="Times New Roman"/>
          <w:i/>
          <w:sz w:val="24"/>
          <w:szCs w:val="24"/>
        </w:rPr>
        <w:t>10. В соответствии со статьей 345 Кодекса описать процесс транспортировки опасных отходов. Предусмотреть альтернативные варианты размещения проектируемого объекта в целях соблюдения п. 1 статьи 345 Кодекса, указать расстояние от места образования отходов до объекта;</w:t>
      </w:r>
    </w:p>
    <w:p w:rsidR="00293A86" w:rsidRPr="00293A86" w:rsidRDefault="00293A86" w:rsidP="003E6390">
      <w:pPr>
        <w:spacing w:after="0"/>
        <w:ind w:firstLine="709"/>
        <w:jc w:val="both"/>
        <w:rPr>
          <w:rFonts w:ascii="Times New Roman" w:hAnsi="Times New Roman" w:cs="Times New Roman"/>
          <w:sz w:val="24"/>
          <w:szCs w:val="24"/>
        </w:rPr>
      </w:pPr>
      <w:r w:rsidRPr="00293A86">
        <w:rPr>
          <w:rFonts w:ascii="Times New Roman" w:hAnsi="Times New Roman" w:cs="Times New Roman"/>
          <w:sz w:val="24"/>
          <w:szCs w:val="24"/>
        </w:rPr>
        <w:t xml:space="preserve">Данным </w:t>
      </w:r>
      <w:r w:rsidR="00F15D67">
        <w:rPr>
          <w:rFonts w:ascii="Times New Roman" w:hAnsi="Times New Roman" w:cs="Times New Roman"/>
          <w:sz w:val="24"/>
          <w:szCs w:val="24"/>
        </w:rPr>
        <w:t>отче</w:t>
      </w:r>
      <w:r w:rsidRPr="00293A86">
        <w:rPr>
          <w:rFonts w:ascii="Times New Roman" w:hAnsi="Times New Roman" w:cs="Times New Roman"/>
          <w:sz w:val="24"/>
          <w:szCs w:val="24"/>
        </w:rPr>
        <w:t>том предусмотрен</w:t>
      </w:r>
      <w:r w:rsidR="00F15D67">
        <w:rPr>
          <w:rFonts w:ascii="Times New Roman" w:hAnsi="Times New Roman" w:cs="Times New Roman"/>
          <w:sz w:val="24"/>
          <w:szCs w:val="24"/>
        </w:rPr>
        <w:t xml:space="preserve"> приём и</w:t>
      </w:r>
      <w:r w:rsidRPr="00293A86">
        <w:rPr>
          <w:rFonts w:ascii="Times New Roman" w:hAnsi="Times New Roman" w:cs="Times New Roman"/>
          <w:sz w:val="24"/>
          <w:szCs w:val="24"/>
        </w:rPr>
        <w:t xml:space="preserve"> переработка неопасных видов отходов.</w:t>
      </w:r>
    </w:p>
    <w:p w:rsidR="004E425F" w:rsidRDefault="004E425F" w:rsidP="004E425F">
      <w:pPr>
        <w:spacing w:after="0"/>
        <w:ind w:firstLine="709"/>
        <w:jc w:val="both"/>
        <w:rPr>
          <w:rFonts w:ascii="Times New Roman" w:hAnsi="Times New Roman" w:cs="Times New Roman"/>
          <w:i/>
          <w:sz w:val="24"/>
          <w:szCs w:val="24"/>
        </w:rPr>
      </w:pPr>
    </w:p>
    <w:p w:rsidR="00081AF4" w:rsidRDefault="00F15D67" w:rsidP="004E425F">
      <w:pPr>
        <w:spacing w:after="0"/>
        <w:ind w:firstLine="709"/>
        <w:jc w:val="both"/>
        <w:rPr>
          <w:rFonts w:ascii="Times New Roman" w:hAnsi="Times New Roman" w:cs="Times New Roman"/>
          <w:i/>
          <w:sz w:val="24"/>
          <w:szCs w:val="24"/>
        </w:rPr>
      </w:pPr>
      <w:r w:rsidRPr="00F15D67">
        <w:rPr>
          <w:rFonts w:ascii="Times New Roman" w:hAnsi="Times New Roman" w:cs="Times New Roman"/>
          <w:i/>
          <w:sz w:val="24"/>
          <w:szCs w:val="24"/>
        </w:rPr>
        <w:t>11. Согласно пункта 4 статьи 353 оператор</w:t>
      </w:r>
      <w:r w:rsidR="00331687">
        <w:rPr>
          <w:rFonts w:ascii="Times New Roman" w:hAnsi="Times New Roman" w:cs="Times New Roman"/>
          <w:i/>
          <w:sz w:val="24"/>
          <w:szCs w:val="24"/>
        </w:rPr>
        <w:t xml:space="preserve">ом полигона должны быть приняты </w:t>
      </w:r>
      <w:r w:rsidRPr="00F15D67">
        <w:rPr>
          <w:rFonts w:ascii="Times New Roman" w:hAnsi="Times New Roman" w:cs="Times New Roman"/>
          <w:i/>
          <w:sz w:val="24"/>
          <w:szCs w:val="24"/>
        </w:rPr>
        <w:t>меры для минимизации распространения запахов и пыли, разносимых ветром материалов, соединений и аэрозолей, шума и движения, птиц, паразитов и насекомых, пожаров;</w:t>
      </w:r>
    </w:p>
    <w:p w:rsidR="004E425F" w:rsidRDefault="004E425F" w:rsidP="004E425F">
      <w:pPr>
        <w:spacing w:after="0"/>
        <w:ind w:firstLine="709"/>
        <w:jc w:val="both"/>
        <w:rPr>
          <w:rFonts w:ascii="Times New Roman" w:hAnsi="Times New Roman" w:cs="Times New Roman"/>
          <w:sz w:val="24"/>
          <w:szCs w:val="24"/>
        </w:rPr>
      </w:pPr>
      <w:r w:rsidRPr="00C9581B">
        <w:rPr>
          <w:rFonts w:ascii="Times New Roman" w:hAnsi="Times New Roman" w:cs="Times New Roman"/>
          <w:sz w:val="24"/>
          <w:szCs w:val="24"/>
        </w:rPr>
        <w:t>Согласно пункта 4 статьи 353 Кодекса</w:t>
      </w:r>
      <w:r>
        <w:rPr>
          <w:rFonts w:ascii="Times New Roman" w:hAnsi="Times New Roman" w:cs="Times New Roman"/>
          <w:sz w:val="24"/>
          <w:szCs w:val="24"/>
        </w:rPr>
        <w:t xml:space="preserve"> оператором полигона </w:t>
      </w:r>
      <w:r w:rsidRPr="00C9581B">
        <w:rPr>
          <w:rFonts w:ascii="Times New Roman" w:hAnsi="Times New Roman" w:cs="Times New Roman"/>
          <w:sz w:val="24"/>
          <w:szCs w:val="24"/>
        </w:rPr>
        <w:t>должны быть приняты меры для минимизации</w:t>
      </w:r>
      <w:r>
        <w:rPr>
          <w:rFonts w:ascii="Times New Roman" w:hAnsi="Times New Roman" w:cs="Times New Roman"/>
          <w:sz w:val="24"/>
          <w:szCs w:val="24"/>
        </w:rPr>
        <w:t xml:space="preserve">, отчетом предусматривается строительство комплекса </w:t>
      </w:r>
      <w:r>
        <w:rPr>
          <w:rFonts w:ascii="Times New Roman" w:hAnsi="Times New Roman" w:cs="Times New Roman"/>
          <w:sz w:val="24"/>
          <w:szCs w:val="24"/>
        </w:rPr>
        <w:lastRenderedPageBreak/>
        <w:t>переработки и утилизации неопасных отходов, используются очистные сооружения для минимизации выбросов в окружающую среду, прямого воздействия на птиц, насекомых не ожидается.</w:t>
      </w:r>
    </w:p>
    <w:p w:rsidR="00F15D67" w:rsidRDefault="00F15D67" w:rsidP="003E6390">
      <w:pPr>
        <w:spacing w:after="0"/>
        <w:ind w:firstLine="709"/>
        <w:jc w:val="both"/>
        <w:rPr>
          <w:rFonts w:ascii="Times New Roman" w:hAnsi="Times New Roman" w:cs="Times New Roman"/>
          <w:sz w:val="24"/>
          <w:szCs w:val="24"/>
        </w:rPr>
      </w:pPr>
    </w:p>
    <w:p w:rsidR="00F15D67" w:rsidRDefault="00F15D67" w:rsidP="003E6390">
      <w:pPr>
        <w:spacing w:after="0"/>
        <w:ind w:firstLine="709"/>
        <w:jc w:val="both"/>
        <w:rPr>
          <w:rFonts w:ascii="Times New Roman" w:hAnsi="Times New Roman" w:cs="Times New Roman"/>
          <w:i/>
          <w:sz w:val="24"/>
          <w:szCs w:val="24"/>
        </w:rPr>
      </w:pPr>
      <w:r w:rsidRPr="00F15D67">
        <w:rPr>
          <w:rFonts w:ascii="Times New Roman" w:hAnsi="Times New Roman" w:cs="Times New Roman"/>
          <w:i/>
          <w:sz w:val="24"/>
          <w:szCs w:val="24"/>
        </w:rPr>
        <w:t>12. Предусмотреть меры, направленные на предупреждение аварий, ограничение и ликвидацию последствий (подпункт 7 пункта 6 приложения 4 к Правилам оказания государственной услуги «Выдача заключения по результатам оценки воздействия на окружающую среду»);</w:t>
      </w:r>
    </w:p>
    <w:p w:rsidR="00331687" w:rsidRDefault="00331687" w:rsidP="003E6390">
      <w:pPr>
        <w:spacing w:after="0"/>
        <w:ind w:firstLine="709"/>
        <w:jc w:val="both"/>
        <w:rPr>
          <w:rFonts w:ascii="Times New Roman" w:hAnsi="Times New Roman" w:cs="Times New Roman"/>
          <w:sz w:val="24"/>
          <w:szCs w:val="24"/>
        </w:rPr>
      </w:pPr>
      <w:r w:rsidRPr="00331687">
        <w:rPr>
          <w:rFonts w:ascii="Times New Roman" w:hAnsi="Times New Roman" w:cs="Times New Roman"/>
          <w:sz w:val="24"/>
          <w:szCs w:val="24"/>
        </w:rPr>
        <w:t xml:space="preserve">Меры по предупреждению аварий, ограничение и ликвидацию последствий указаны </w:t>
      </w:r>
      <w:r w:rsidR="00014A99">
        <w:rPr>
          <w:rFonts w:ascii="Times New Roman" w:hAnsi="Times New Roman" w:cs="Times New Roman"/>
          <w:sz w:val="24"/>
          <w:szCs w:val="24"/>
        </w:rPr>
        <w:t>в главе 15 данного отчета</w:t>
      </w:r>
      <w:r w:rsidRPr="00331687">
        <w:rPr>
          <w:rFonts w:ascii="Times New Roman" w:hAnsi="Times New Roman" w:cs="Times New Roman"/>
          <w:sz w:val="24"/>
          <w:szCs w:val="24"/>
        </w:rPr>
        <w:t>.</w:t>
      </w:r>
    </w:p>
    <w:p w:rsidR="00F15D67" w:rsidRDefault="00F15D67" w:rsidP="003E6390">
      <w:pPr>
        <w:spacing w:after="0"/>
        <w:ind w:firstLine="709"/>
        <w:jc w:val="both"/>
        <w:rPr>
          <w:rFonts w:ascii="Times New Roman" w:hAnsi="Times New Roman" w:cs="Times New Roman"/>
          <w:i/>
          <w:sz w:val="24"/>
          <w:szCs w:val="24"/>
        </w:rPr>
      </w:pPr>
    </w:p>
    <w:p w:rsidR="00F15D67" w:rsidRDefault="00331687" w:rsidP="003E6390">
      <w:pPr>
        <w:spacing w:after="0"/>
        <w:ind w:firstLine="709"/>
        <w:jc w:val="both"/>
        <w:rPr>
          <w:rFonts w:ascii="Times New Roman" w:hAnsi="Times New Roman" w:cs="Times New Roman"/>
          <w:i/>
          <w:sz w:val="24"/>
          <w:szCs w:val="24"/>
        </w:rPr>
      </w:pPr>
      <w:r w:rsidRPr="00331687">
        <w:rPr>
          <w:rFonts w:ascii="Times New Roman" w:hAnsi="Times New Roman" w:cs="Times New Roman"/>
          <w:i/>
          <w:sz w:val="24"/>
          <w:szCs w:val="24"/>
        </w:rPr>
        <w:t>13. Запланировать мероприятия по предотвращению и снижению воздействий на каждый компонент окружающей среды (атмосферный воздух, водные ресурсы, отходы, земельные ресурсы и почвы, флора, фауна (подпункт 8 пункта 6 приложения 4 к Правилам оказания государственной услуги «Выдача заключения по результатам оценки воздействия на окружающую среду»);</w:t>
      </w:r>
    </w:p>
    <w:p w:rsidR="00353B8D" w:rsidRDefault="00353B8D" w:rsidP="00353B8D">
      <w:pPr>
        <w:pStyle w:val="a5"/>
        <w:spacing w:line="276" w:lineRule="auto"/>
        <w:ind w:firstLine="709"/>
        <w:jc w:val="both"/>
        <w:rPr>
          <w:rFonts w:ascii="Times New Roman" w:hAnsi="Times New Roman" w:cs="Times New Roman"/>
          <w:sz w:val="24"/>
          <w:szCs w:val="24"/>
        </w:rPr>
      </w:pPr>
      <w:r w:rsidRPr="003F12D1">
        <w:rPr>
          <w:rFonts w:ascii="Times New Roman" w:hAnsi="Times New Roman" w:cs="Times New Roman"/>
          <w:sz w:val="24"/>
          <w:szCs w:val="24"/>
          <w:lang w:val="kk-KZ"/>
        </w:rPr>
        <w:t xml:space="preserve">В целях снижения негативного воздействия предлагается проводить работы по пылеподавлению дорожного покрытия и отвалов. </w:t>
      </w:r>
      <w:r>
        <w:rPr>
          <w:rFonts w:ascii="Times New Roman" w:hAnsi="Times New Roman" w:cs="Times New Roman"/>
          <w:sz w:val="24"/>
          <w:szCs w:val="24"/>
          <w:lang w:val="kk-KZ"/>
        </w:rPr>
        <w:t xml:space="preserve">В целях недопущения воздействия на флору, фауну транспорт должен следовать маршруту только по существующим дорогам, работы по строительству следует проводить не в сухой период времени, в случае необходимости проводить увлажнение территории и насаждений. </w:t>
      </w:r>
      <w:r w:rsidRPr="003F12D1">
        <w:rPr>
          <w:rFonts w:ascii="Times New Roman" w:hAnsi="Times New Roman" w:cs="Times New Roman"/>
          <w:sz w:val="24"/>
          <w:szCs w:val="24"/>
          <w:lang w:val="kk-KZ"/>
        </w:rPr>
        <w:t>Мероприятия по защите поверхностных вод не предусмотре</w:t>
      </w:r>
      <w:r>
        <w:rPr>
          <w:rFonts w:ascii="Times New Roman" w:hAnsi="Times New Roman" w:cs="Times New Roman"/>
          <w:sz w:val="24"/>
          <w:szCs w:val="24"/>
          <w:lang w:val="kk-KZ"/>
        </w:rPr>
        <w:t>ны ввиду отсутствия образования стоков</w:t>
      </w:r>
      <w:r w:rsidRPr="003F12D1">
        <w:rPr>
          <w:rFonts w:ascii="Times New Roman" w:hAnsi="Times New Roman" w:cs="Times New Roman"/>
          <w:sz w:val="24"/>
          <w:szCs w:val="24"/>
          <w:lang w:val="kk-KZ"/>
        </w:rPr>
        <w:t xml:space="preserve">. Мероприятия по защите подземных вод, </w:t>
      </w:r>
      <w:r>
        <w:rPr>
          <w:rFonts w:ascii="Times New Roman" w:hAnsi="Times New Roman" w:cs="Times New Roman"/>
          <w:sz w:val="24"/>
          <w:lang w:val="kk-KZ"/>
        </w:rPr>
        <w:t xml:space="preserve">основания наземных временных сооружений, должны быть предусмотрены в основании изоляционный слой во избежание воздействия на почвенный слой и подземные воды.  </w:t>
      </w:r>
    </w:p>
    <w:p w:rsidR="00353B8D" w:rsidRPr="00D9434A" w:rsidRDefault="00353B8D" w:rsidP="00353B8D">
      <w:pPr>
        <w:widowControl w:val="0"/>
        <w:autoSpaceDE w:val="0"/>
        <w:autoSpaceDN w:val="0"/>
        <w:adjustRightInd w:val="0"/>
        <w:spacing w:after="0"/>
        <w:ind w:right="58" w:firstLine="708"/>
        <w:jc w:val="both"/>
        <w:rPr>
          <w:rFonts w:ascii="Times New Roman" w:hAnsi="Times New Roman" w:cs="Times New Roman"/>
          <w:sz w:val="24"/>
          <w:szCs w:val="24"/>
        </w:rPr>
      </w:pPr>
      <w:r w:rsidRPr="00D9434A">
        <w:rPr>
          <w:rFonts w:ascii="Times New Roman" w:hAnsi="Times New Roman" w:cs="Times New Roman"/>
          <w:sz w:val="24"/>
          <w:szCs w:val="24"/>
        </w:rPr>
        <w:t>В связи с чем, что нет воздейств</w:t>
      </w:r>
      <w:r>
        <w:rPr>
          <w:rFonts w:ascii="Times New Roman" w:hAnsi="Times New Roman" w:cs="Times New Roman"/>
          <w:sz w:val="24"/>
          <w:szCs w:val="24"/>
        </w:rPr>
        <w:t>ия</w:t>
      </w:r>
      <w:r w:rsidRPr="00D9434A">
        <w:rPr>
          <w:rFonts w:ascii="Times New Roman" w:hAnsi="Times New Roman" w:cs="Times New Roman"/>
          <w:sz w:val="24"/>
          <w:szCs w:val="24"/>
        </w:rPr>
        <w:t xml:space="preserve"> на подзем</w:t>
      </w:r>
      <w:r>
        <w:rPr>
          <w:rFonts w:ascii="Times New Roman" w:hAnsi="Times New Roman" w:cs="Times New Roman"/>
          <w:sz w:val="24"/>
          <w:szCs w:val="24"/>
        </w:rPr>
        <w:t>ные</w:t>
      </w:r>
      <w:r w:rsidRPr="00D9434A">
        <w:rPr>
          <w:rFonts w:ascii="Times New Roman" w:hAnsi="Times New Roman" w:cs="Times New Roman"/>
          <w:sz w:val="24"/>
          <w:szCs w:val="24"/>
        </w:rPr>
        <w:t>, поверх</w:t>
      </w:r>
      <w:r>
        <w:rPr>
          <w:rFonts w:ascii="Times New Roman" w:hAnsi="Times New Roman" w:cs="Times New Roman"/>
          <w:sz w:val="24"/>
          <w:szCs w:val="24"/>
        </w:rPr>
        <w:t>ностные воды</w:t>
      </w:r>
      <w:r w:rsidRPr="00D9434A">
        <w:rPr>
          <w:rFonts w:ascii="Times New Roman" w:hAnsi="Times New Roman" w:cs="Times New Roman"/>
          <w:sz w:val="24"/>
          <w:szCs w:val="24"/>
        </w:rPr>
        <w:t>, меропри</w:t>
      </w:r>
      <w:r>
        <w:rPr>
          <w:rFonts w:ascii="Times New Roman" w:hAnsi="Times New Roman" w:cs="Times New Roman"/>
          <w:sz w:val="24"/>
          <w:szCs w:val="24"/>
        </w:rPr>
        <w:t>яти</w:t>
      </w:r>
      <w:r w:rsidRPr="00D9434A">
        <w:rPr>
          <w:rFonts w:ascii="Times New Roman" w:hAnsi="Times New Roman" w:cs="Times New Roman"/>
          <w:sz w:val="24"/>
          <w:szCs w:val="24"/>
        </w:rPr>
        <w:t>я не предусмотрены из</w:t>
      </w:r>
      <w:r>
        <w:rPr>
          <w:rFonts w:ascii="Times New Roman" w:hAnsi="Times New Roman" w:cs="Times New Roman"/>
          <w:sz w:val="24"/>
          <w:szCs w:val="24"/>
        </w:rPr>
        <w:t>-за отс</w:t>
      </w:r>
      <w:r w:rsidRPr="00D9434A">
        <w:rPr>
          <w:rFonts w:ascii="Times New Roman" w:hAnsi="Times New Roman" w:cs="Times New Roman"/>
          <w:sz w:val="24"/>
          <w:szCs w:val="24"/>
        </w:rPr>
        <w:t>утс</w:t>
      </w:r>
      <w:r>
        <w:rPr>
          <w:rFonts w:ascii="Times New Roman" w:hAnsi="Times New Roman" w:cs="Times New Roman"/>
          <w:sz w:val="24"/>
          <w:szCs w:val="24"/>
        </w:rPr>
        <w:t>т</w:t>
      </w:r>
      <w:r w:rsidRPr="00D9434A">
        <w:rPr>
          <w:rFonts w:ascii="Times New Roman" w:hAnsi="Times New Roman" w:cs="Times New Roman"/>
          <w:sz w:val="24"/>
          <w:szCs w:val="24"/>
        </w:rPr>
        <w:t>в</w:t>
      </w:r>
      <w:r>
        <w:rPr>
          <w:rFonts w:ascii="Times New Roman" w:hAnsi="Times New Roman" w:cs="Times New Roman"/>
          <w:sz w:val="24"/>
          <w:szCs w:val="24"/>
        </w:rPr>
        <w:t>ия воздейств</w:t>
      </w:r>
      <w:r w:rsidRPr="00D9434A">
        <w:rPr>
          <w:rFonts w:ascii="Times New Roman" w:hAnsi="Times New Roman" w:cs="Times New Roman"/>
          <w:sz w:val="24"/>
          <w:szCs w:val="24"/>
        </w:rPr>
        <w:t>ия.</w:t>
      </w:r>
    </w:p>
    <w:p w:rsidR="00167EAF" w:rsidRDefault="00167EAF" w:rsidP="003E6390">
      <w:pPr>
        <w:spacing w:after="0"/>
        <w:ind w:firstLine="709"/>
        <w:jc w:val="both"/>
        <w:rPr>
          <w:rFonts w:ascii="Times New Roman" w:hAnsi="Times New Roman" w:cs="Times New Roman"/>
          <w:i/>
          <w:sz w:val="24"/>
          <w:szCs w:val="24"/>
        </w:rPr>
      </w:pPr>
    </w:p>
    <w:p w:rsidR="00331687" w:rsidRDefault="00167EAF" w:rsidP="003E6390">
      <w:pPr>
        <w:spacing w:after="0"/>
        <w:ind w:firstLine="709"/>
        <w:jc w:val="both"/>
        <w:rPr>
          <w:rFonts w:ascii="Times New Roman" w:hAnsi="Times New Roman" w:cs="Times New Roman"/>
          <w:i/>
          <w:sz w:val="24"/>
          <w:szCs w:val="24"/>
        </w:rPr>
      </w:pPr>
      <w:r w:rsidRPr="00167EAF">
        <w:rPr>
          <w:rFonts w:ascii="Times New Roman" w:hAnsi="Times New Roman" w:cs="Times New Roman"/>
          <w:i/>
          <w:sz w:val="24"/>
          <w:szCs w:val="24"/>
        </w:rPr>
        <w:t>14. Обосновать объемы выбросов, отходов расчетами за период строительства и эксплуатации (подпункт 1 пункта 4 статьи 72 Экологического кодекса РК);</w:t>
      </w:r>
    </w:p>
    <w:p w:rsidR="00167EAF" w:rsidRDefault="00167EAF" w:rsidP="003E6390">
      <w:pPr>
        <w:spacing w:after="0"/>
        <w:ind w:firstLine="709"/>
        <w:jc w:val="both"/>
        <w:rPr>
          <w:rFonts w:ascii="Times New Roman" w:hAnsi="Times New Roman" w:cs="Times New Roman"/>
          <w:sz w:val="24"/>
          <w:szCs w:val="24"/>
        </w:rPr>
      </w:pPr>
      <w:r w:rsidRPr="00167EAF">
        <w:rPr>
          <w:rFonts w:ascii="Times New Roman" w:hAnsi="Times New Roman" w:cs="Times New Roman"/>
          <w:sz w:val="24"/>
          <w:szCs w:val="24"/>
        </w:rPr>
        <w:t xml:space="preserve">Расчеты выбросов представлены в приложении </w:t>
      </w:r>
      <w:r w:rsidR="00014A99">
        <w:rPr>
          <w:rFonts w:ascii="Times New Roman" w:hAnsi="Times New Roman" w:cs="Times New Roman"/>
          <w:sz w:val="24"/>
          <w:szCs w:val="24"/>
        </w:rPr>
        <w:t>1</w:t>
      </w:r>
      <w:r w:rsidRPr="00167EAF">
        <w:rPr>
          <w:rFonts w:ascii="Times New Roman" w:hAnsi="Times New Roman" w:cs="Times New Roman"/>
          <w:sz w:val="24"/>
          <w:szCs w:val="24"/>
        </w:rPr>
        <w:t xml:space="preserve"> данного отчета.</w:t>
      </w:r>
    </w:p>
    <w:p w:rsidR="00167EAF" w:rsidRDefault="00167EAF" w:rsidP="003E6390">
      <w:pPr>
        <w:spacing w:after="0"/>
        <w:ind w:firstLine="709"/>
        <w:jc w:val="both"/>
        <w:rPr>
          <w:rFonts w:ascii="Times New Roman" w:hAnsi="Times New Roman" w:cs="Times New Roman"/>
          <w:sz w:val="24"/>
          <w:szCs w:val="24"/>
        </w:rPr>
      </w:pPr>
    </w:p>
    <w:p w:rsidR="00167EAF" w:rsidRDefault="00167EAF" w:rsidP="003E6390">
      <w:pPr>
        <w:spacing w:after="0"/>
        <w:ind w:firstLine="709"/>
        <w:jc w:val="both"/>
        <w:rPr>
          <w:rFonts w:ascii="Times New Roman" w:hAnsi="Times New Roman" w:cs="Times New Roman"/>
          <w:i/>
          <w:sz w:val="24"/>
          <w:szCs w:val="24"/>
        </w:rPr>
      </w:pPr>
      <w:r w:rsidRPr="00167EAF">
        <w:rPr>
          <w:rFonts w:ascii="Times New Roman" w:hAnsi="Times New Roman" w:cs="Times New Roman"/>
          <w:i/>
          <w:sz w:val="24"/>
          <w:szCs w:val="24"/>
        </w:rPr>
        <w:t>15. Предлагаемые меры по мониторингу воздействия (подпункт 9 пункт 4 статьи 72 Экологического кодекса РК);</w:t>
      </w:r>
    </w:p>
    <w:p w:rsidR="00C35006" w:rsidRPr="00C9581B" w:rsidRDefault="00C35006" w:rsidP="003E6390">
      <w:pPr>
        <w:spacing w:after="0"/>
        <w:ind w:firstLine="709"/>
        <w:jc w:val="both"/>
        <w:rPr>
          <w:rFonts w:ascii="Times New Roman" w:hAnsi="Times New Roman" w:cs="Times New Roman"/>
          <w:sz w:val="24"/>
          <w:szCs w:val="24"/>
        </w:rPr>
      </w:pPr>
      <w:r w:rsidRPr="00C9581B">
        <w:rPr>
          <w:rFonts w:ascii="Times New Roman" w:hAnsi="Times New Roman" w:cs="Times New Roman"/>
          <w:sz w:val="24"/>
          <w:szCs w:val="24"/>
        </w:rPr>
        <w:t>Монит</w:t>
      </w:r>
      <w:r w:rsidR="004E425F">
        <w:rPr>
          <w:rFonts w:ascii="Times New Roman" w:hAnsi="Times New Roman" w:cs="Times New Roman"/>
          <w:sz w:val="24"/>
          <w:szCs w:val="24"/>
        </w:rPr>
        <w:t>оринг</w:t>
      </w:r>
      <w:r w:rsidRPr="00C9581B">
        <w:rPr>
          <w:rFonts w:ascii="Times New Roman" w:hAnsi="Times New Roman" w:cs="Times New Roman"/>
          <w:sz w:val="24"/>
          <w:szCs w:val="24"/>
        </w:rPr>
        <w:t xml:space="preserve"> атм</w:t>
      </w:r>
      <w:r w:rsidR="004E425F">
        <w:rPr>
          <w:rFonts w:ascii="Times New Roman" w:hAnsi="Times New Roman" w:cs="Times New Roman"/>
          <w:sz w:val="24"/>
          <w:szCs w:val="24"/>
        </w:rPr>
        <w:t>осферного</w:t>
      </w:r>
      <w:r w:rsidRPr="00C9581B">
        <w:rPr>
          <w:rFonts w:ascii="Times New Roman" w:hAnsi="Times New Roman" w:cs="Times New Roman"/>
          <w:sz w:val="24"/>
          <w:szCs w:val="24"/>
        </w:rPr>
        <w:t xml:space="preserve"> возд</w:t>
      </w:r>
      <w:r w:rsidR="004E425F">
        <w:rPr>
          <w:rFonts w:ascii="Times New Roman" w:hAnsi="Times New Roman" w:cs="Times New Roman"/>
          <w:sz w:val="24"/>
          <w:szCs w:val="24"/>
        </w:rPr>
        <w:t>уха</w:t>
      </w:r>
      <w:r w:rsidR="00035E0A">
        <w:rPr>
          <w:rFonts w:ascii="Times New Roman" w:hAnsi="Times New Roman" w:cs="Times New Roman"/>
          <w:sz w:val="24"/>
          <w:szCs w:val="24"/>
        </w:rPr>
        <w:t xml:space="preserve"> на границе СЗЗ</w:t>
      </w:r>
      <w:r w:rsidRPr="00C9581B">
        <w:rPr>
          <w:rFonts w:ascii="Times New Roman" w:hAnsi="Times New Roman" w:cs="Times New Roman"/>
          <w:sz w:val="24"/>
          <w:szCs w:val="24"/>
        </w:rPr>
        <w:t xml:space="preserve">, </w:t>
      </w:r>
      <w:r w:rsidR="00035E0A">
        <w:rPr>
          <w:rFonts w:ascii="Times New Roman" w:hAnsi="Times New Roman" w:cs="Times New Roman"/>
          <w:sz w:val="24"/>
          <w:szCs w:val="24"/>
        </w:rPr>
        <w:t xml:space="preserve">мониторинг промышленных выбросов </w:t>
      </w:r>
      <w:r w:rsidR="004E425F">
        <w:rPr>
          <w:rFonts w:ascii="Times New Roman" w:hAnsi="Times New Roman" w:cs="Times New Roman"/>
          <w:sz w:val="24"/>
          <w:szCs w:val="24"/>
        </w:rPr>
        <w:t xml:space="preserve">инструментальными измерениями, </w:t>
      </w:r>
      <w:r w:rsidR="00035E0A">
        <w:rPr>
          <w:rFonts w:ascii="Times New Roman" w:hAnsi="Times New Roman" w:cs="Times New Roman"/>
          <w:sz w:val="24"/>
          <w:szCs w:val="24"/>
        </w:rPr>
        <w:t xml:space="preserve">мониторинг выбросов </w:t>
      </w:r>
      <w:r w:rsidR="004E425F">
        <w:rPr>
          <w:rFonts w:ascii="Times New Roman" w:hAnsi="Times New Roman" w:cs="Times New Roman"/>
          <w:sz w:val="24"/>
          <w:szCs w:val="24"/>
        </w:rPr>
        <w:t>расчетным методом</w:t>
      </w:r>
      <w:r w:rsidRPr="00C9581B">
        <w:rPr>
          <w:rFonts w:ascii="Times New Roman" w:hAnsi="Times New Roman" w:cs="Times New Roman"/>
          <w:sz w:val="24"/>
          <w:szCs w:val="24"/>
        </w:rPr>
        <w:t>,</w:t>
      </w:r>
      <w:r w:rsidR="00035E0A">
        <w:rPr>
          <w:rFonts w:ascii="Times New Roman" w:hAnsi="Times New Roman" w:cs="Times New Roman"/>
          <w:sz w:val="24"/>
          <w:szCs w:val="24"/>
        </w:rPr>
        <w:t xml:space="preserve"> мониторинг</w:t>
      </w:r>
      <w:r w:rsidRPr="00C9581B">
        <w:rPr>
          <w:rFonts w:ascii="Times New Roman" w:hAnsi="Times New Roman" w:cs="Times New Roman"/>
          <w:sz w:val="24"/>
          <w:szCs w:val="24"/>
        </w:rPr>
        <w:t xml:space="preserve"> </w:t>
      </w:r>
      <w:r w:rsidR="004E425F">
        <w:rPr>
          <w:rFonts w:ascii="Times New Roman" w:hAnsi="Times New Roman" w:cs="Times New Roman"/>
          <w:sz w:val="24"/>
          <w:szCs w:val="24"/>
        </w:rPr>
        <w:t>уровня загрязнения почвы</w:t>
      </w:r>
      <w:r w:rsidRPr="00C9581B">
        <w:rPr>
          <w:rFonts w:ascii="Times New Roman" w:hAnsi="Times New Roman" w:cs="Times New Roman"/>
          <w:sz w:val="24"/>
          <w:szCs w:val="24"/>
        </w:rPr>
        <w:t>.</w:t>
      </w:r>
    </w:p>
    <w:p w:rsidR="00331687" w:rsidRDefault="00331687" w:rsidP="003E6390">
      <w:pPr>
        <w:spacing w:after="0"/>
        <w:ind w:firstLine="709"/>
        <w:jc w:val="both"/>
        <w:rPr>
          <w:rFonts w:ascii="Times New Roman" w:hAnsi="Times New Roman" w:cs="Times New Roman"/>
          <w:i/>
          <w:sz w:val="24"/>
          <w:szCs w:val="24"/>
        </w:rPr>
      </w:pPr>
    </w:p>
    <w:p w:rsidR="00167EAF" w:rsidRDefault="00167EAF" w:rsidP="003E6390">
      <w:pPr>
        <w:spacing w:after="0"/>
        <w:ind w:firstLine="709"/>
        <w:jc w:val="both"/>
        <w:rPr>
          <w:rFonts w:ascii="Times New Roman" w:hAnsi="Times New Roman" w:cs="Times New Roman"/>
          <w:i/>
          <w:sz w:val="24"/>
          <w:szCs w:val="24"/>
        </w:rPr>
      </w:pPr>
      <w:r w:rsidRPr="00167EAF">
        <w:rPr>
          <w:rFonts w:ascii="Times New Roman" w:hAnsi="Times New Roman" w:cs="Times New Roman"/>
          <w:i/>
          <w:sz w:val="24"/>
          <w:szCs w:val="24"/>
        </w:rPr>
        <w:t>16. В соответствии с пунктом 24 «Инструкции по организации и проведению экологической оценки» от 30 июля 2021 года № 280 представить полную характеристику возможных воздействий и оценку существенности воздействий;</w:t>
      </w:r>
    </w:p>
    <w:p w:rsidR="00167EAF" w:rsidRDefault="00014A99" w:rsidP="003E6390">
      <w:pPr>
        <w:spacing w:after="0"/>
        <w:ind w:firstLine="709"/>
        <w:jc w:val="both"/>
        <w:rPr>
          <w:rFonts w:ascii="Times New Roman" w:hAnsi="Times New Roman" w:cs="Times New Roman"/>
          <w:sz w:val="24"/>
          <w:szCs w:val="24"/>
        </w:rPr>
      </w:pPr>
      <w:r w:rsidRPr="00014A99">
        <w:rPr>
          <w:rFonts w:ascii="Times New Roman" w:hAnsi="Times New Roman" w:cs="Times New Roman"/>
          <w:sz w:val="24"/>
          <w:szCs w:val="24"/>
        </w:rPr>
        <w:t>Характеристика возможных воздействий указан</w:t>
      </w:r>
      <w:r>
        <w:rPr>
          <w:rFonts w:ascii="Times New Roman" w:hAnsi="Times New Roman" w:cs="Times New Roman"/>
          <w:sz w:val="24"/>
          <w:szCs w:val="24"/>
        </w:rPr>
        <w:t>а</w:t>
      </w:r>
      <w:r w:rsidRPr="00014A99">
        <w:rPr>
          <w:rFonts w:ascii="Times New Roman" w:hAnsi="Times New Roman" w:cs="Times New Roman"/>
          <w:sz w:val="24"/>
          <w:szCs w:val="24"/>
        </w:rPr>
        <w:t xml:space="preserve"> в главе 16 данного отчета.</w:t>
      </w:r>
    </w:p>
    <w:p w:rsidR="00014A99" w:rsidRPr="00014A99" w:rsidRDefault="00014A99" w:rsidP="003E6390">
      <w:pPr>
        <w:spacing w:after="0"/>
        <w:ind w:firstLine="709"/>
        <w:jc w:val="both"/>
        <w:rPr>
          <w:rFonts w:ascii="Times New Roman" w:hAnsi="Times New Roman" w:cs="Times New Roman"/>
          <w:sz w:val="24"/>
          <w:szCs w:val="24"/>
        </w:rPr>
      </w:pPr>
    </w:p>
    <w:p w:rsidR="00167EAF" w:rsidRDefault="00167EAF" w:rsidP="003E6390">
      <w:pPr>
        <w:spacing w:after="0"/>
        <w:ind w:firstLine="709"/>
        <w:jc w:val="both"/>
        <w:rPr>
          <w:rFonts w:ascii="Times New Roman" w:hAnsi="Times New Roman" w:cs="Times New Roman"/>
          <w:i/>
          <w:sz w:val="24"/>
          <w:szCs w:val="24"/>
        </w:rPr>
      </w:pPr>
      <w:r w:rsidRPr="00167EAF">
        <w:rPr>
          <w:rFonts w:ascii="Times New Roman" w:hAnsi="Times New Roman" w:cs="Times New Roman"/>
          <w:i/>
          <w:sz w:val="24"/>
          <w:szCs w:val="24"/>
        </w:rPr>
        <w:t xml:space="preserve">17. В табличной форме представить характеристику возможных существенных воздействий - прямых и косвенных, кумулятивных, трансграничных, краткосрочных и </w:t>
      </w:r>
      <w:r w:rsidRPr="00167EAF">
        <w:rPr>
          <w:rFonts w:ascii="Times New Roman" w:hAnsi="Times New Roman" w:cs="Times New Roman"/>
          <w:i/>
          <w:sz w:val="24"/>
          <w:szCs w:val="24"/>
        </w:rPr>
        <w:lastRenderedPageBreak/>
        <w:t>долгосрочных, положительных и отрицательных (подпункт 4 пункт 4 статьи 72 Кодекса);</w:t>
      </w:r>
    </w:p>
    <w:p w:rsidR="00014A99" w:rsidRDefault="00014A99" w:rsidP="00014A99">
      <w:pPr>
        <w:spacing w:after="0"/>
        <w:ind w:firstLine="709"/>
        <w:jc w:val="both"/>
        <w:rPr>
          <w:rFonts w:ascii="Times New Roman" w:hAnsi="Times New Roman" w:cs="Times New Roman"/>
          <w:sz w:val="24"/>
          <w:szCs w:val="24"/>
        </w:rPr>
      </w:pPr>
      <w:r w:rsidRPr="00014A99">
        <w:rPr>
          <w:rFonts w:ascii="Times New Roman" w:hAnsi="Times New Roman" w:cs="Times New Roman"/>
          <w:sz w:val="24"/>
          <w:szCs w:val="24"/>
        </w:rPr>
        <w:t>Характеристика воздействий указан</w:t>
      </w:r>
      <w:r>
        <w:rPr>
          <w:rFonts w:ascii="Times New Roman" w:hAnsi="Times New Roman" w:cs="Times New Roman"/>
          <w:sz w:val="24"/>
          <w:szCs w:val="24"/>
        </w:rPr>
        <w:t>а</w:t>
      </w:r>
      <w:r w:rsidRPr="00014A99">
        <w:rPr>
          <w:rFonts w:ascii="Times New Roman" w:hAnsi="Times New Roman" w:cs="Times New Roman"/>
          <w:sz w:val="24"/>
          <w:szCs w:val="24"/>
        </w:rPr>
        <w:t xml:space="preserve"> в главе </w:t>
      </w:r>
      <w:r>
        <w:rPr>
          <w:rFonts w:ascii="Times New Roman" w:hAnsi="Times New Roman" w:cs="Times New Roman"/>
          <w:sz w:val="24"/>
          <w:szCs w:val="24"/>
        </w:rPr>
        <w:t>9</w:t>
      </w:r>
      <w:r w:rsidRPr="00014A99">
        <w:rPr>
          <w:rFonts w:ascii="Times New Roman" w:hAnsi="Times New Roman" w:cs="Times New Roman"/>
          <w:sz w:val="24"/>
          <w:szCs w:val="24"/>
        </w:rPr>
        <w:t xml:space="preserve"> данного отчета.</w:t>
      </w:r>
    </w:p>
    <w:p w:rsidR="00167EAF" w:rsidRDefault="00167EAF" w:rsidP="003E6390">
      <w:pPr>
        <w:spacing w:after="0"/>
        <w:ind w:firstLine="709"/>
        <w:jc w:val="both"/>
        <w:rPr>
          <w:rFonts w:ascii="Times New Roman" w:hAnsi="Times New Roman" w:cs="Times New Roman"/>
          <w:i/>
          <w:sz w:val="24"/>
          <w:szCs w:val="24"/>
        </w:rPr>
      </w:pPr>
    </w:p>
    <w:p w:rsidR="00167EAF" w:rsidRDefault="00167EAF" w:rsidP="003E6390">
      <w:pPr>
        <w:spacing w:after="0"/>
        <w:ind w:firstLine="709"/>
        <w:jc w:val="both"/>
        <w:rPr>
          <w:rFonts w:ascii="Times New Roman" w:hAnsi="Times New Roman" w:cs="Times New Roman"/>
          <w:i/>
          <w:sz w:val="24"/>
          <w:szCs w:val="24"/>
        </w:rPr>
      </w:pPr>
      <w:r w:rsidRPr="00167EAF">
        <w:rPr>
          <w:rFonts w:ascii="Times New Roman" w:hAnsi="Times New Roman" w:cs="Times New Roman"/>
          <w:i/>
          <w:sz w:val="24"/>
          <w:szCs w:val="24"/>
        </w:rPr>
        <w:t>18.Предусмотреть альтернативные варианты технологических решений, внедрение наилучших доступных техник (приложение 3 к Кодексу);</w:t>
      </w:r>
    </w:p>
    <w:p w:rsidR="00CB37BC" w:rsidRPr="009B785F" w:rsidRDefault="00CB37BC" w:rsidP="00CB37BC">
      <w:pPr>
        <w:widowControl w:val="0"/>
        <w:autoSpaceDE w:val="0"/>
        <w:autoSpaceDN w:val="0"/>
        <w:adjustRightInd w:val="0"/>
        <w:spacing w:after="0" w:line="250" w:lineRule="auto"/>
        <w:ind w:firstLine="567"/>
        <w:jc w:val="both"/>
        <w:rPr>
          <w:rFonts w:ascii="Times New Roman" w:hAnsi="Times New Roman" w:cs="Times New Roman"/>
          <w:sz w:val="24"/>
        </w:rPr>
      </w:pPr>
      <w:r w:rsidRPr="009B785F">
        <w:rPr>
          <w:rFonts w:ascii="Times New Roman" w:hAnsi="Times New Roman" w:cs="Times New Roman"/>
          <w:sz w:val="24"/>
        </w:rPr>
        <w:t>Согласно требованию п. 6 ст. 418 ЭК РК, подведомственная организация уполномоченного органа в области охраны окружающей среды, осуществляющая функции Бюро по наилучшим доступным техникам, обеспечивает разработку справочников по наилучшим доступным техникам по всем областям применения наилучших доступных техник до 1 июля 2023 года.</w:t>
      </w:r>
    </w:p>
    <w:p w:rsidR="00CB37BC" w:rsidRDefault="00CB37BC" w:rsidP="00CB37BC">
      <w:pPr>
        <w:spacing w:after="0"/>
        <w:ind w:firstLine="709"/>
        <w:jc w:val="both"/>
        <w:rPr>
          <w:rFonts w:ascii="Times New Roman" w:hAnsi="Times New Roman" w:cs="Times New Roman"/>
          <w:i/>
          <w:sz w:val="24"/>
          <w:szCs w:val="24"/>
        </w:rPr>
      </w:pPr>
      <w:r w:rsidRPr="009B785F">
        <w:rPr>
          <w:rFonts w:ascii="Times New Roman" w:hAnsi="Times New Roman" w:cs="Times New Roman"/>
          <w:sz w:val="24"/>
        </w:rPr>
        <w:t>Учитывая вышеуказанные требования, то есть ввиду отсутствия на данные момент справочника НДТ. Обоснование планируемой деятельност</w:t>
      </w:r>
      <w:r>
        <w:rPr>
          <w:rFonts w:ascii="Times New Roman" w:hAnsi="Times New Roman" w:cs="Times New Roman"/>
          <w:sz w:val="24"/>
        </w:rPr>
        <w:t>и к применению НДТ не возможно.</w:t>
      </w:r>
    </w:p>
    <w:p w:rsidR="00167EAF" w:rsidRDefault="00167EAF" w:rsidP="003E6390">
      <w:pPr>
        <w:spacing w:after="0"/>
        <w:ind w:firstLine="709"/>
        <w:jc w:val="both"/>
        <w:rPr>
          <w:rFonts w:ascii="Times New Roman" w:hAnsi="Times New Roman" w:cs="Times New Roman"/>
          <w:i/>
          <w:sz w:val="24"/>
          <w:szCs w:val="24"/>
        </w:rPr>
      </w:pPr>
    </w:p>
    <w:p w:rsidR="00167EAF" w:rsidRDefault="00167EAF" w:rsidP="003E6390">
      <w:pPr>
        <w:spacing w:after="0"/>
        <w:ind w:firstLine="709"/>
        <w:jc w:val="both"/>
        <w:rPr>
          <w:rFonts w:ascii="Times New Roman" w:hAnsi="Times New Roman" w:cs="Times New Roman"/>
          <w:i/>
          <w:sz w:val="24"/>
          <w:szCs w:val="24"/>
        </w:rPr>
      </w:pPr>
      <w:r w:rsidRPr="00167EAF">
        <w:rPr>
          <w:rFonts w:ascii="Times New Roman" w:hAnsi="Times New Roman" w:cs="Times New Roman"/>
          <w:i/>
          <w:sz w:val="24"/>
          <w:szCs w:val="24"/>
        </w:rPr>
        <w:t>19. Представить информацию о наличии земель оздоровительного, рекреационного и историко-культурного назначения, особо охраняемых природных территорий и путей миграции краснокнижных животных на территории и близ расположения участка работ (подпункты 4 и 5 пункта 8 Заявления), исключить риск наложения объекта на особо охраняемые природные территории, на территорию гослесфонда, водные объекты;</w:t>
      </w:r>
    </w:p>
    <w:p w:rsidR="00167EAF" w:rsidRDefault="00C9581B" w:rsidP="003E6390">
      <w:pPr>
        <w:spacing w:after="0"/>
        <w:ind w:firstLine="709"/>
        <w:jc w:val="both"/>
        <w:rPr>
          <w:rFonts w:ascii="Times New Roman" w:hAnsi="Times New Roman" w:cs="Times New Roman"/>
          <w:sz w:val="24"/>
          <w:szCs w:val="24"/>
        </w:rPr>
      </w:pPr>
      <w:r w:rsidRPr="00C9581B">
        <w:rPr>
          <w:rFonts w:ascii="Times New Roman" w:hAnsi="Times New Roman" w:cs="Times New Roman"/>
          <w:sz w:val="24"/>
          <w:szCs w:val="24"/>
        </w:rPr>
        <w:t>В районе промплощадки объектов историко-культурного значения нет. На границе с предприятием особо охраняемые природные комплексы, заповедники и памятники архитектуры отсутствуют (Согластно постановления акимата</w:t>
      </w:r>
      <w:r w:rsidR="004E425F">
        <w:rPr>
          <w:rFonts w:ascii="Times New Roman" w:hAnsi="Times New Roman" w:cs="Times New Roman"/>
          <w:sz w:val="24"/>
          <w:szCs w:val="24"/>
        </w:rPr>
        <w:t xml:space="preserve"> </w:t>
      </w:r>
      <w:r w:rsidRPr="00C9581B">
        <w:rPr>
          <w:rFonts w:ascii="Times New Roman" w:hAnsi="Times New Roman" w:cs="Times New Roman"/>
          <w:sz w:val="24"/>
          <w:szCs w:val="24"/>
        </w:rPr>
        <w:t>Атырауской области от 14.09.2020г. №169 «Об утверждении госудаственного списка памятников истории и культуры местного значения Атырауской области» и Постановления Правительства РК от 26.09.2017 г. №593 «Об утвеждении перечня особо охраняемых природных территорий республиканского значения».</w:t>
      </w:r>
    </w:p>
    <w:p w:rsidR="00C9581B" w:rsidRPr="00C9581B" w:rsidRDefault="00C9581B" w:rsidP="003E6390">
      <w:pPr>
        <w:spacing w:after="0"/>
        <w:ind w:firstLine="709"/>
        <w:jc w:val="both"/>
        <w:rPr>
          <w:rFonts w:ascii="Times New Roman" w:hAnsi="Times New Roman" w:cs="Times New Roman"/>
          <w:sz w:val="24"/>
          <w:szCs w:val="24"/>
        </w:rPr>
      </w:pPr>
    </w:p>
    <w:p w:rsidR="00167EAF" w:rsidRDefault="00167EAF" w:rsidP="003E6390">
      <w:pPr>
        <w:spacing w:after="0"/>
        <w:ind w:firstLine="709"/>
        <w:jc w:val="both"/>
        <w:rPr>
          <w:rFonts w:ascii="Times New Roman" w:hAnsi="Times New Roman" w:cs="Times New Roman"/>
          <w:i/>
          <w:sz w:val="24"/>
          <w:szCs w:val="24"/>
        </w:rPr>
      </w:pPr>
      <w:r w:rsidRPr="00167EAF">
        <w:rPr>
          <w:rFonts w:ascii="Times New Roman" w:hAnsi="Times New Roman" w:cs="Times New Roman"/>
          <w:i/>
          <w:sz w:val="24"/>
          <w:szCs w:val="24"/>
        </w:rPr>
        <w:t>20. Представить информацию о техническом состоянии площадок накопления отходов, наличие гидроизоляции и защищенность подземных вод;</w:t>
      </w:r>
    </w:p>
    <w:p w:rsidR="004E425F" w:rsidRDefault="004E425F" w:rsidP="004E425F">
      <w:pPr>
        <w:pStyle w:val="a5"/>
        <w:spacing w:line="276" w:lineRule="auto"/>
        <w:ind w:firstLine="709"/>
        <w:jc w:val="both"/>
        <w:rPr>
          <w:rFonts w:ascii="Times New Roman" w:hAnsi="Times New Roman" w:cs="Times New Roman"/>
          <w:sz w:val="24"/>
          <w:szCs w:val="24"/>
        </w:rPr>
      </w:pPr>
      <w:r w:rsidRPr="004662CB">
        <w:rPr>
          <w:rFonts w:ascii="Times New Roman" w:hAnsi="Times New Roman" w:cs="Times New Roman"/>
          <w:sz w:val="24"/>
          <w:szCs w:val="24"/>
        </w:rPr>
        <w:t xml:space="preserve">Сбор и накопление отходов осуществляется на </w:t>
      </w:r>
      <w:r>
        <w:rPr>
          <w:rFonts w:ascii="Times New Roman" w:hAnsi="Times New Roman" w:cs="Times New Roman"/>
          <w:sz w:val="24"/>
          <w:szCs w:val="24"/>
        </w:rPr>
        <w:t>специально подготовленной</w:t>
      </w:r>
      <w:r w:rsidRPr="004662CB">
        <w:rPr>
          <w:rFonts w:ascii="Times New Roman" w:hAnsi="Times New Roman" w:cs="Times New Roman"/>
          <w:sz w:val="24"/>
          <w:szCs w:val="24"/>
        </w:rPr>
        <w:t xml:space="preserve"> </w:t>
      </w:r>
      <w:r w:rsidR="00E9625F">
        <w:rPr>
          <w:rFonts w:ascii="Times New Roman" w:hAnsi="Times New Roman" w:cs="Times New Roman"/>
          <w:sz w:val="24"/>
          <w:szCs w:val="24"/>
        </w:rPr>
        <w:t xml:space="preserve">бетонированной </w:t>
      </w:r>
      <w:r w:rsidRPr="004662CB">
        <w:rPr>
          <w:rFonts w:ascii="Times New Roman" w:hAnsi="Times New Roman" w:cs="Times New Roman"/>
          <w:sz w:val="24"/>
          <w:szCs w:val="24"/>
        </w:rPr>
        <w:t>площадк</w:t>
      </w:r>
      <w:r>
        <w:rPr>
          <w:rFonts w:ascii="Times New Roman" w:hAnsi="Times New Roman" w:cs="Times New Roman"/>
          <w:sz w:val="24"/>
          <w:szCs w:val="24"/>
        </w:rPr>
        <w:t>е</w:t>
      </w:r>
      <w:r w:rsidRPr="004662CB">
        <w:rPr>
          <w:rFonts w:ascii="Times New Roman" w:hAnsi="Times New Roman" w:cs="Times New Roman"/>
          <w:sz w:val="24"/>
          <w:szCs w:val="24"/>
        </w:rPr>
        <w:t xml:space="preserve"> </w:t>
      </w:r>
      <w:r>
        <w:rPr>
          <w:rFonts w:ascii="Times New Roman" w:hAnsi="Times New Roman" w:cs="Times New Roman"/>
          <w:sz w:val="24"/>
          <w:szCs w:val="24"/>
        </w:rPr>
        <w:t>компле</w:t>
      </w:r>
      <w:r w:rsidRPr="00BE5B93">
        <w:rPr>
          <w:rFonts w:ascii="Times New Roman" w:hAnsi="Times New Roman" w:cs="Times New Roman"/>
          <w:sz w:val="24"/>
          <w:szCs w:val="24"/>
        </w:rPr>
        <w:t>кса,</w:t>
      </w:r>
      <w:r w:rsidR="00E9625F">
        <w:rPr>
          <w:rFonts w:ascii="Times New Roman" w:hAnsi="Times New Roman" w:cs="Times New Roman"/>
          <w:sz w:val="24"/>
          <w:szCs w:val="24"/>
        </w:rPr>
        <w:t xml:space="preserve"> в герметичных контейнерах, бочках, полиэтиленовых мешках, пакетах, </w:t>
      </w:r>
      <w:r w:rsidR="00E9625F" w:rsidRPr="00E9625F">
        <w:rPr>
          <w:rFonts w:ascii="Times New Roman" w:hAnsi="Times New Roman" w:cs="Times New Roman"/>
          <w:sz w:val="24"/>
          <w:szCs w:val="24"/>
        </w:rPr>
        <w:t>препятствующих распространению вредных веществ</w:t>
      </w:r>
      <w:r w:rsidR="00E9625F">
        <w:rPr>
          <w:rFonts w:ascii="Times New Roman" w:hAnsi="Times New Roman" w:cs="Times New Roman"/>
          <w:sz w:val="24"/>
          <w:szCs w:val="24"/>
        </w:rPr>
        <w:t xml:space="preserve">, либо </w:t>
      </w:r>
      <w:r w:rsidRPr="00BE5B93">
        <w:rPr>
          <w:rFonts w:ascii="Times New Roman" w:hAnsi="Times New Roman" w:cs="Times New Roman"/>
          <w:sz w:val="24"/>
          <w:szCs w:val="24"/>
        </w:rPr>
        <w:t>непосредственно поступают в комплекс</w:t>
      </w:r>
      <w:r>
        <w:rPr>
          <w:rFonts w:ascii="Times New Roman" w:hAnsi="Times New Roman" w:cs="Times New Roman"/>
          <w:sz w:val="24"/>
          <w:szCs w:val="24"/>
        </w:rPr>
        <w:t xml:space="preserve"> в блок загрузки, место накопления отходов отвечает требованию санитарным правилам п.4 главы 1 № ҚР </w:t>
      </w:r>
      <w:r w:rsidRPr="002F5B50">
        <w:rPr>
          <w:rFonts w:ascii="Times New Roman" w:hAnsi="Times New Roman" w:cs="Times New Roman"/>
          <w:sz w:val="24"/>
          <w:szCs w:val="24"/>
        </w:rPr>
        <w:t>ДСМ-331/2020</w:t>
      </w:r>
      <w:r>
        <w:rPr>
          <w:rFonts w:ascii="Times New Roman" w:hAnsi="Times New Roman" w:cs="Times New Roman"/>
          <w:sz w:val="24"/>
          <w:szCs w:val="24"/>
        </w:rPr>
        <w:t xml:space="preserve"> у</w:t>
      </w:r>
      <w:r w:rsidRPr="002F5B50">
        <w:rPr>
          <w:rFonts w:ascii="Times New Roman" w:hAnsi="Times New Roman" w:cs="Times New Roman"/>
          <w:sz w:val="24"/>
          <w:szCs w:val="24"/>
        </w:rPr>
        <w:t>твержден</w:t>
      </w:r>
      <w:r>
        <w:rPr>
          <w:rFonts w:ascii="Times New Roman" w:hAnsi="Times New Roman" w:cs="Times New Roman"/>
          <w:sz w:val="24"/>
          <w:szCs w:val="24"/>
        </w:rPr>
        <w:t>ным</w:t>
      </w:r>
      <w:r w:rsidRPr="002F5B50">
        <w:rPr>
          <w:rFonts w:ascii="Times New Roman" w:hAnsi="Times New Roman" w:cs="Times New Roman"/>
          <w:sz w:val="24"/>
          <w:szCs w:val="24"/>
        </w:rPr>
        <w:t xml:space="preserve"> приказом</w:t>
      </w:r>
      <w:r>
        <w:rPr>
          <w:rFonts w:ascii="Times New Roman" w:hAnsi="Times New Roman" w:cs="Times New Roman"/>
          <w:sz w:val="24"/>
          <w:szCs w:val="24"/>
        </w:rPr>
        <w:t xml:space="preserve"> исполняющего </w:t>
      </w:r>
      <w:r w:rsidRPr="002F5B50">
        <w:rPr>
          <w:rFonts w:ascii="Times New Roman" w:hAnsi="Times New Roman" w:cs="Times New Roman"/>
          <w:sz w:val="24"/>
          <w:szCs w:val="24"/>
        </w:rPr>
        <w:t>обязанности</w:t>
      </w:r>
      <w:r>
        <w:rPr>
          <w:rFonts w:ascii="Times New Roman" w:hAnsi="Times New Roman" w:cs="Times New Roman"/>
          <w:sz w:val="24"/>
          <w:szCs w:val="24"/>
        </w:rPr>
        <w:t xml:space="preserve"> М</w:t>
      </w:r>
      <w:r w:rsidRPr="002F5B50">
        <w:rPr>
          <w:rFonts w:ascii="Times New Roman" w:hAnsi="Times New Roman" w:cs="Times New Roman"/>
          <w:sz w:val="24"/>
          <w:szCs w:val="24"/>
        </w:rPr>
        <w:t>инистра здравоохранения</w:t>
      </w:r>
      <w:r>
        <w:rPr>
          <w:rFonts w:ascii="Times New Roman" w:hAnsi="Times New Roman" w:cs="Times New Roman"/>
          <w:sz w:val="24"/>
          <w:szCs w:val="24"/>
        </w:rPr>
        <w:t xml:space="preserve"> </w:t>
      </w:r>
      <w:r w:rsidRPr="002F5B50">
        <w:rPr>
          <w:rFonts w:ascii="Times New Roman" w:hAnsi="Times New Roman" w:cs="Times New Roman"/>
          <w:sz w:val="24"/>
          <w:szCs w:val="24"/>
        </w:rPr>
        <w:t>Республики Казахстан</w:t>
      </w:r>
      <w:r>
        <w:rPr>
          <w:rFonts w:ascii="Times New Roman" w:hAnsi="Times New Roman" w:cs="Times New Roman"/>
          <w:sz w:val="24"/>
          <w:szCs w:val="24"/>
        </w:rPr>
        <w:t xml:space="preserve"> </w:t>
      </w:r>
      <w:r w:rsidRPr="002F5B50">
        <w:rPr>
          <w:rFonts w:ascii="Times New Roman" w:hAnsi="Times New Roman" w:cs="Times New Roman"/>
          <w:sz w:val="24"/>
          <w:szCs w:val="24"/>
        </w:rPr>
        <w:t>от 25 декабря 2020 года</w:t>
      </w:r>
      <w:r>
        <w:rPr>
          <w:rFonts w:ascii="Times New Roman" w:hAnsi="Times New Roman" w:cs="Times New Roman"/>
          <w:sz w:val="24"/>
          <w:szCs w:val="24"/>
        </w:rPr>
        <w:t>.</w:t>
      </w:r>
    </w:p>
    <w:p w:rsidR="004E425F" w:rsidRDefault="004E425F" w:rsidP="004E425F">
      <w:pPr>
        <w:pStyle w:val="a5"/>
        <w:ind w:firstLine="709"/>
        <w:jc w:val="both"/>
        <w:rPr>
          <w:rFonts w:ascii="Times New Roman" w:hAnsi="Times New Roman" w:cs="Times New Roman"/>
          <w:sz w:val="24"/>
          <w:szCs w:val="24"/>
        </w:rPr>
      </w:pPr>
    </w:p>
    <w:p w:rsidR="00167EAF" w:rsidRDefault="00167EAF" w:rsidP="003E6390">
      <w:pPr>
        <w:spacing w:after="0"/>
        <w:ind w:firstLine="709"/>
        <w:jc w:val="both"/>
        <w:rPr>
          <w:rFonts w:ascii="Times New Roman" w:hAnsi="Times New Roman" w:cs="Times New Roman"/>
          <w:i/>
          <w:sz w:val="24"/>
          <w:szCs w:val="24"/>
        </w:rPr>
      </w:pPr>
      <w:r w:rsidRPr="00167EAF">
        <w:rPr>
          <w:rFonts w:ascii="Times New Roman" w:hAnsi="Times New Roman" w:cs="Times New Roman"/>
          <w:i/>
          <w:sz w:val="24"/>
          <w:szCs w:val="24"/>
        </w:rPr>
        <w:t>21. Представить паспорта оборудований для установки, дробилки древесины в щепу для изготовления арболита, пиролизные установки;</w:t>
      </w:r>
    </w:p>
    <w:p w:rsidR="00167EAF" w:rsidRDefault="00167EAF" w:rsidP="003E6390">
      <w:pPr>
        <w:spacing w:after="0"/>
        <w:ind w:firstLine="709"/>
        <w:jc w:val="both"/>
        <w:rPr>
          <w:rFonts w:ascii="Times New Roman" w:hAnsi="Times New Roman" w:cs="Times New Roman"/>
          <w:sz w:val="24"/>
          <w:szCs w:val="24"/>
        </w:rPr>
      </w:pPr>
      <w:r w:rsidRPr="00167EAF">
        <w:rPr>
          <w:rFonts w:ascii="Times New Roman" w:hAnsi="Times New Roman" w:cs="Times New Roman"/>
          <w:sz w:val="24"/>
          <w:szCs w:val="24"/>
        </w:rPr>
        <w:t xml:space="preserve">Паспорта установок </w:t>
      </w:r>
      <w:r w:rsidR="00353B8D">
        <w:rPr>
          <w:rFonts w:ascii="Times New Roman" w:hAnsi="Times New Roman" w:cs="Times New Roman"/>
          <w:sz w:val="24"/>
          <w:szCs w:val="24"/>
        </w:rPr>
        <w:t>приложены отдельным файлом к данному отчету</w:t>
      </w:r>
      <w:r w:rsidRPr="00167EAF">
        <w:rPr>
          <w:rFonts w:ascii="Times New Roman" w:hAnsi="Times New Roman" w:cs="Times New Roman"/>
          <w:sz w:val="24"/>
          <w:szCs w:val="24"/>
        </w:rPr>
        <w:t>.</w:t>
      </w:r>
    </w:p>
    <w:p w:rsidR="00167EAF" w:rsidRDefault="00167EAF" w:rsidP="003E6390">
      <w:pPr>
        <w:spacing w:after="0"/>
        <w:ind w:firstLine="709"/>
        <w:jc w:val="both"/>
        <w:rPr>
          <w:rFonts w:ascii="Times New Roman" w:hAnsi="Times New Roman" w:cs="Times New Roman"/>
          <w:sz w:val="24"/>
          <w:szCs w:val="24"/>
        </w:rPr>
      </w:pPr>
    </w:p>
    <w:p w:rsidR="00C9581B" w:rsidRPr="00167EAF" w:rsidRDefault="00167EAF" w:rsidP="00C9581B">
      <w:pPr>
        <w:spacing w:after="0"/>
        <w:ind w:firstLine="709"/>
        <w:jc w:val="both"/>
        <w:rPr>
          <w:rFonts w:ascii="Times New Roman" w:hAnsi="Times New Roman" w:cs="Times New Roman"/>
          <w:i/>
          <w:sz w:val="24"/>
          <w:szCs w:val="24"/>
        </w:rPr>
      </w:pPr>
      <w:r w:rsidRPr="00167EAF">
        <w:rPr>
          <w:rFonts w:ascii="Times New Roman" w:hAnsi="Times New Roman" w:cs="Times New Roman"/>
          <w:i/>
          <w:sz w:val="24"/>
          <w:szCs w:val="24"/>
        </w:rPr>
        <w:t>22. Согласно пункта 4 статьи 353 Кодекса принять меры для минимизации распространения запахов и пыли, разносимых ветром материалов, соединений и аэрозолей, шума и движения, птиц, паразитов и насе</w:t>
      </w:r>
      <w:r w:rsidR="00C9581B">
        <w:rPr>
          <w:rFonts w:ascii="Times New Roman" w:hAnsi="Times New Roman" w:cs="Times New Roman"/>
          <w:i/>
          <w:sz w:val="24"/>
          <w:szCs w:val="24"/>
        </w:rPr>
        <w:t>комых, пожаров.;</w:t>
      </w:r>
    </w:p>
    <w:p w:rsidR="004B2209" w:rsidRDefault="00C9581B" w:rsidP="007711D7">
      <w:pPr>
        <w:spacing w:after="0"/>
        <w:ind w:firstLine="709"/>
        <w:jc w:val="both"/>
        <w:rPr>
          <w:rFonts w:ascii="Times New Roman" w:hAnsi="Times New Roman" w:cs="Times New Roman"/>
          <w:sz w:val="24"/>
          <w:szCs w:val="24"/>
          <w:lang w:val="kk-KZ"/>
        </w:rPr>
      </w:pPr>
      <w:r w:rsidRPr="00C9581B">
        <w:rPr>
          <w:rFonts w:ascii="Times New Roman" w:hAnsi="Times New Roman" w:cs="Times New Roman"/>
          <w:sz w:val="24"/>
          <w:szCs w:val="24"/>
        </w:rPr>
        <w:lastRenderedPageBreak/>
        <w:t>Согласно пункта 4 статьи 353 Кодекса</w:t>
      </w:r>
      <w:r>
        <w:rPr>
          <w:rFonts w:ascii="Times New Roman" w:hAnsi="Times New Roman" w:cs="Times New Roman"/>
          <w:sz w:val="24"/>
          <w:szCs w:val="24"/>
        </w:rPr>
        <w:t xml:space="preserve"> оператором полигона </w:t>
      </w:r>
      <w:r w:rsidRPr="00C9581B">
        <w:rPr>
          <w:rFonts w:ascii="Times New Roman" w:hAnsi="Times New Roman" w:cs="Times New Roman"/>
          <w:sz w:val="24"/>
          <w:szCs w:val="24"/>
        </w:rPr>
        <w:t>должны быть приняты меры для минимизации</w:t>
      </w:r>
      <w:r>
        <w:rPr>
          <w:rFonts w:ascii="Times New Roman" w:hAnsi="Times New Roman" w:cs="Times New Roman"/>
          <w:sz w:val="24"/>
          <w:szCs w:val="24"/>
        </w:rPr>
        <w:t>, отчетом предусматривается строительство комплекса переработки и утилизации неопасных отходов, используются о</w:t>
      </w:r>
      <w:r w:rsidR="00C35006">
        <w:rPr>
          <w:rFonts w:ascii="Times New Roman" w:hAnsi="Times New Roman" w:cs="Times New Roman"/>
          <w:sz w:val="24"/>
          <w:szCs w:val="24"/>
        </w:rPr>
        <w:t>чист</w:t>
      </w:r>
      <w:r>
        <w:rPr>
          <w:rFonts w:ascii="Times New Roman" w:hAnsi="Times New Roman" w:cs="Times New Roman"/>
          <w:sz w:val="24"/>
          <w:szCs w:val="24"/>
        </w:rPr>
        <w:t>ные</w:t>
      </w:r>
      <w:r w:rsidR="00C35006">
        <w:rPr>
          <w:rFonts w:ascii="Times New Roman" w:hAnsi="Times New Roman" w:cs="Times New Roman"/>
          <w:sz w:val="24"/>
          <w:szCs w:val="24"/>
        </w:rPr>
        <w:t xml:space="preserve"> сооружен</w:t>
      </w:r>
      <w:r>
        <w:rPr>
          <w:rFonts w:ascii="Times New Roman" w:hAnsi="Times New Roman" w:cs="Times New Roman"/>
          <w:sz w:val="24"/>
          <w:szCs w:val="24"/>
        </w:rPr>
        <w:t>ия</w:t>
      </w:r>
      <w:r w:rsidR="00C35006">
        <w:rPr>
          <w:rFonts w:ascii="Times New Roman" w:hAnsi="Times New Roman" w:cs="Times New Roman"/>
          <w:sz w:val="24"/>
          <w:szCs w:val="24"/>
        </w:rPr>
        <w:t xml:space="preserve"> </w:t>
      </w:r>
      <w:r>
        <w:rPr>
          <w:rFonts w:ascii="Times New Roman" w:hAnsi="Times New Roman" w:cs="Times New Roman"/>
          <w:sz w:val="24"/>
          <w:szCs w:val="24"/>
        </w:rPr>
        <w:t>для</w:t>
      </w:r>
      <w:r w:rsidR="00C35006">
        <w:rPr>
          <w:rFonts w:ascii="Times New Roman" w:hAnsi="Times New Roman" w:cs="Times New Roman"/>
          <w:sz w:val="24"/>
          <w:szCs w:val="24"/>
        </w:rPr>
        <w:t xml:space="preserve"> минимиз</w:t>
      </w:r>
      <w:r>
        <w:rPr>
          <w:rFonts w:ascii="Times New Roman" w:hAnsi="Times New Roman" w:cs="Times New Roman"/>
          <w:sz w:val="24"/>
          <w:szCs w:val="24"/>
        </w:rPr>
        <w:t>ации</w:t>
      </w:r>
      <w:r w:rsidR="00C35006">
        <w:rPr>
          <w:rFonts w:ascii="Times New Roman" w:hAnsi="Times New Roman" w:cs="Times New Roman"/>
          <w:sz w:val="24"/>
          <w:szCs w:val="24"/>
        </w:rPr>
        <w:t xml:space="preserve"> выбр</w:t>
      </w:r>
      <w:r>
        <w:rPr>
          <w:rFonts w:ascii="Times New Roman" w:hAnsi="Times New Roman" w:cs="Times New Roman"/>
          <w:sz w:val="24"/>
          <w:szCs w:val="24"/>
        </w:rPr>
        <w:t>осов</w:t>
      </w:r>
      <w:r w:rsidR="00C35006">
        <w:rPr>
          <w:rFonts w:ascii="Times New Roman" w:hAnsi="Times New Roman" w:cs="Times New Roman"/>
          <w:sz w:val="24"/>
          <w:szCs w:val="24"/>
        </w:rPr>
        <w:t xml:space="preserve"> </w:t>
      </w:r>
      <w:r>
        <w:rPr>
          <w:rFonts w:ascii="Times New Roman" w:hAnsi="Times New Roman" w:cs="Times New Roman"/>
          <w:sz w:val="24"/>
          <w:szCs w:val="24"/>
        </w:rPr>
        <w:t>в</w:t>
      </w:r>
      <w:r w:rsidR="00C35006">
        <w:rPr>
          <w:rFonts w:ascii="Times New Roman" w:hAnsi="Times New Roman" w:cs="Times New Roman"/>
          <w:sz w:val="24"/>
          <w:szCs w:val="24"/>
        </w:rPr>
        <w:t xml:space="preserve"> окр</w:t>
      </w:r>
      <w:r>
        <w:rPr>
          <w:rFonts w:ascii="Times New Roman" w:hAnsi="Times New Roman" w:cs="Times New Roman"/>
          <w:sz w:val="24"/>
          <w:szCs w:val="24"/>
        </w:rPr>
        <w:t>ужающую</w:t>
      </w:r>
      <w:r w:rsidR="00C35006">
        <w:rPr>
          <w:rFonts w:ascii="Times New Roman" w:hAnsi="Times New Roman" w:cs="Times New Roman"/>
          <w:sz w:val="24"/>
          <w:szCs w:val="24"/>
        </w:rPr>
        <w:t xml:space="preserve"> среду, прямого возд</w:t>
      </w:r>
      <w:r>
        <w:rPr>
          <w:rFonts w:ascii="Times New Roman" w:hAnsi="Times New Roman" w:cs="Times New Roman"/>
          <w:sz w:val="24"/>
          <w:szCs w:val="24"/>
        </w:rPr>
        <w:t>ействия</w:t>
      </w:r>
      <w:r w:rsidR="00C35006">
        <w:rPr>
          <w:rFonts w:ascii="Times New Roman" w:hAnsi="Times New Roman" w:cs="Times New Roman"/>
          <w:sz w:val="24"/>
          <w:szCs w:val="24"/>
        </w:rPr>
        <w:t xml:space="preserve"> на</w:t>
      </w:r>
      <w:r>
        <w:rPr>
          <w:rFonts w:ascii="Times New Roman" w:hAnsi="Times New Roman" w:cs="Times New Roman"/>
          <w:sz w:val="24"/>
          <w:szCs w:val="24"/>
        </w:rPr>
        <w:t xml:space="preserve"> птиц, насекомых</w:t>
      </w:r>
      <w:r w:rsidR="00C35006">
        <w:rPr>
          <w:rFonts w:ascii="Times New Roman" w:hAnsi="Times New Roman" w:cs="Times New Roman"/>
          <w:sz w:val="24"/>
          <w:szCs w:val="24"/>
        </w:rPr>
        <w:t xml:space="preserve"> не ожидается</w:t>
      </w:r>
      <w:r>
        <w:rPr>
          <w:rFonts w:ascii="Times New Roman" w:hAnsi="Times New Roman" w:cs="Times New Roman"/>
          <w:sz w:val="24"/>
          <w:szCs w:val="24"/>
        </w:rPr>
        <w:t>.</w:t>
      </w:r>
    </w:p>
    <w:p w:rsidR="000D4791" w:rsidRDefault="000D4791" w:rsidP="007711D7">
      <w:pPr>
        <w:spacing w:after="0"/>
        <w:ind w:firstLine="709"/>
        <w:jc w:val="both"/>
        <w:rPr>
          <w:rFonts w:ascii="Times New Roman" w:hAnsi="Times New Roman" w:cs="Times New Roman"/>
          <w:sz w:val="24"/>
          <w:szCs w:val="24"/>
          <w:lang w:val="kk-KZ"/>
        </w:rPr>
      </w:pPr>
    </w:p>
    <w:p w:rsidR="00E17CFE" w:rsidRPr="000D4791" w:rsidRDefault="000D4791" w:rsidP="000D4791">
      <w:pPr>
        <w:pStyle w:val="a5"/>
        <w:spacing w:line="276" w:lineRule="auto"/>
        <w:ind w:firstLine="709"/>
        <w:jc w:val="both"/>
        <w:rPr>
          <w:rFonts w:ascii="Times New Roman" w:hAnsi="Times New Roman" w:cs="Times New Roman"/>
          <w:sz w:val="24"/>
          <w:szCs w:val="24"/>
        </w:rPr>
      </w:pPr>
      <w:r w:rsidRPr="000D4791">
        <w:rPr>
          <w:rFonts w:ascii="Times New Roman" w:hAnsi="Times New Roman" w:cs="Times New Roman"/>
          <w:sz w:val="24"/>
          <w:szCs w:val="24"/>
        </w:rPr>
        <w:t>Таким образом, проведение проектных работ существенно не нарушит существующего</w:t>
      </w:r>
      <w:r>
        <w:rPr>
          <w:rFonts w:ascii="Times New Roman" w:hAnsi="Times New Roman" w:cs="Times New Roman"/>
          <w:sz w:val="24"/>
          <w:szCs w:val="24"/>
        </w:rPr>
        <w:t xml:space="preserve"> </w:t>
      </w:r>
      <w:r w:rsidRPr="000D4791">
        <w:rPr>
          <w:rFonts w:ascii="Times New Roman" w:hAnsi="Times New Roman" w:cs="Times New Roman"/>
          <w:sz w:val="24"/>
          <w:szCs w:val="24"/>
        </w:rPr>
        <w:t>экологического равновесия, воздействие на все компоненты окружающей среды будет</w:t>
      </w:r>
      <w:r>
        <w:rPr>
          <w:rFonts w:ascii="Times New Roman" w:hAnsi="Times New Roman" w:cs="Times New Roman"/>
          <w:sz w:val="24"/>
          <w:szCs w:val="24"/>
        </w:rPr>
        <w:t xml:space="preserve"> </w:t>
      </w:r>
      <w:r w:rsidRPr="000D4791">
        <w:rPr>
          <w:rFonts w:ascii="Times New Roman" w:hAnsi="Times New Roman" w:cs="Times New Roman"/>
          <w:sz w:val="24"/>
          <w:szCs w:val="24"/>
        </w:rPr>
        <w:t>допустимым. В случае отказа от намечаемой деятельности будут происходить естественные</w:t>
      </w:r>
      <w:r>
        <w:rPr>
          <w:rFonts w:ascii="Times New Roman" w:hAnsi="Times New Roman" w:cs="Times New Roman"/>
          <w:sz w:val="24"/>
          <w:szCs w:val="24"/>
        </w:rPr>
        <w:t xml:space="preserve"> </w:t>
      </w:r>
      <w:r w:rsidRPr="000D4791">
        <w:rPr>
          <w:rFonts w:ascii="Times New Roman" w:hAnsi="Times New Roman" w:cs="Times New Roman"/>
          <w:sz w:val="24"/>
          <w:szCs w:val="24"/>
        </w:rPr>
        <w:t>природные процессы в экосистеме рассматриваемой территории, без участия антропогенных</w:t>
      </w:r>
      <w:r>
        <w:rPr>
          <w:rFonts w:ascii="Times New Roman" w:hAnsi="Times New Roman" w:cs="Times New Roman"/>
          <w:sz w:val="24"/>
          <w:szCs w:val="24"/>
        </w:rPr>
        <w:t xml:space="preserve"> </w:t>
      </w:r>
      <w:r w:rsidRPr="000D4791">
        <w:rPr>
          <w:rFonts w:ascii="Times New Roman" w:hAnsi="Times New Roman" w:cs="Times New Roman"/>
          <w:sz w:val="24"/>
          <w:szCs w:val="24"/>
        </w:rPr>
        <w:t>факторов.</w:t>
      </w:r>
    </w:p>
    <w:p w:rsidR="000D4791" w:rsidRPr="000D4791" w:rsidRDefault="000D4791" w:rsidP="007711D7">
      <w:pPr>
        <w:pStyle w:val="a5"/>
        <w:jc w:val="both"/>
        <w:rPr>
          <w:rFonts w:ascii="Times New Roman" w:hAnsi="Times New Roman" w:cs="Times New Roman"/>
          <w:sz w:val="24"/>
          <w:szCs w:val="24"/>
          <w:lang w:val="kk-KZ"/>
        </w:rPr>
      </w:pPr>
    </w:p>
    <w:p w:rsidR="003E6390" w:rsidRDefault="003E6390" w:rsidP="00787502">
      <w:pPr>
        <w:pStyle w:val="a5"/>
        <w:spacing w:line="276" w:lineRule="auto"/>
        <w:ind w:firstLine="709"/>
        <w:jc w:val="both"/>
        <w:rPr>
          <w:rFonts w:ascii="Times New Roman" w:hAnsi="Times New Roman" w:cs="Times New Roman"/>
          <w:sz w:val="24"/>
          <w:szCs w:val="24"/>
        </w:rPr>
      </w:pPr>
    </w:p>
    <w:p w:rsidR="000B745B" w:rsidRDefault="000B745B" w:rsidP="00787502">
      <w:pPr>
        <w:pStyle w:val="a5"/>
        <w:spacing w:line="276" w:lineRule="auto"/>
        <w:ind w:firstLine="709"/>
        <w:jc w:val="both"/>
        <w:rPr>
          <w:rFonts w:ascii="Times New Roman" w:hAnsi="Times New Roman" w:cs="Times New Roman"/>
          <w:sz w:val="24"/>
          <w:szCs w:val="24"/>
        </w:rPr>
      </w:pPr>
    </w:p>
    <w:p w:rsidR="000B745B" w:rsidRDefault="000B745B" w:rsidP="00787502">
      <w:pPr>
        <w:pStyle w:val="a5"/>
        <w:spacing w:line="276" w:lineRule="auto"/>
        <w:ind w:firstLine="709"/>
        <w:jc w:val="both"/>
        <w:rPr>
          <w:rFonts w:ascii="Times New Roman" w:hAnsi="Times New Roman" w:cs="Times New Roman"/>
          <w:sz w:val="24"/>
          <w:szCs w:val="24"/>
        </w:rPr>
      </w:pPr>
    </w:p>
    <w:p w:rsidR="000B745B" w:rsidRDefault="000B745B" w:rsidP="00787502">
      <w:pPr>
        <w:pStyle w:val="a5"/>
        <w:spacing w:line="276" w:lineRule="auto"/>
        <w:ind w:firstLine="709"/>
        <w:jc w:val="both"/>
        <w:rPr>
          <w:rFonts w:ascii="Times New Roman" w:hAnsi="Times New Roman" w:cs="Times New Roman"/>
          <w:sz w:val="24"/>
          <w:szCs w:val="24"/>
        </w:rPr>
      </w:pPr>
    </w:p>
    <w:p w:rsidR="000B745B" w:rsidRDefault="000B745B" w:rsidP="00787502">
      <w:pPr>
        <w:pStyle w:val="a5"/>
        <w:spacing w:line="276" w:lineRule="auto"/>
        <w:ind w:firstLine="709"/>
        <w:jc w:val="both"/>
        <w:rPr>
          <w:rFonts w:ascii="Times New Roman" w:hAnsi="Times New Roman" w:cs="Times New Roman"/>
          <w:sz w:val="24"/>
          <w:szCs w:val="24"/>
        </w:rPr>
      </w:pPr>
    </w:p>
    <w:p w:rsidR="000B745B" w:rsidRDefault="000B745B" w:rsidP="00787502">
      <w:pPr>
        <w:pStyle w:val="a5"/>
        <w:spacing w:line="276" w:lineRule="auto"/>
        <w:ind w:firstLine="709"/>
        <w:jc w:val="both"/>
        <w:rPr>
          <w:rFonts w:ascii="Times New Roman" w:hAnsi="Times New Roman" w:cs="Times New Roman"/>
          <w:sz w:val="24"/>
          <w:szCs w:val="24"/>
        </w:rPr>
      </w:pPr>
    </w:p>
    <w:p w:rsidR="000B745B" w:rsidRDefault="000B745B" w:rsidP="00787502">
      <w:pPr>
        <w:pStyle w:val="a5"/>
        <w:spacing w:line="276" w:lineRule="auto"/>
        <w:ind w:firstLine="709"/>
        <w:jc w:val="both"/>
        <w:rPr>
          <w:rFonts w:ascii="Times New Roman" w:hAnsi="Times New Roman" w:cs="Times New Roman"/>
          <w:sz w:val="24"/>
          <w:szCs w:val="24"/>
        </w:rPr>
      </w:pPr>
    </w:p>
    <w:p w:rsidR="000B745B" w:rsidRDefault="000B745B" w:rsidP="00787502">
      <w:pPr>
        <w:pStyle w:val="a5"/>
        <w:spacing w:line="276" w:lineRule="auto"/>
        <w:ind w:firstLine="709"/>
        <w:jc w:val="both"/>
        <w:rPr>
          <w:rFonts w:ascii="Times New Roman" w:hAnsi="Times New Roman" w:cs="Times New Roman"/>
          <w:sz w:val="24"/>
          <w:szCs w:val="24"/>
        </w:rPr>
      </w:pPr>
    </w:p>
    <w:p w:rsidR="000B745B" w:rsidRDefault="000B745B" w:rsidP="00787502">
      <w:pPr>
        <w:pStyle w:val="a5"/>
        <w:spacing w:line="276" w:lineRule="auto"/>
        <w:ind w:firstLine="709"/>
        <w:jc w:val="both"/>
        <w:rPr>
          <w:rFonts w:ascii="Times New Roman" w:hAnsi="Times New Roman" w:cs="Times New Roman"/>
          <w:sz w:val="24"/>
          <w:szCs w:val="24"/>
        </w:rPr>
      </w:pPr>
    </w:p>
    <w:p w:rsidR="000B745B" w:rsidRDefault="000B745B" w:rsidP="00787502">
      <w:pPr>
        <w:pStyle w:val="a5"/>
        <w:spacing w:line="276" w:lineRule="auto"/>
        <w:ind w:firstLine="709"/>
        <w:jc w:val="both"/>
        <w:rPr>
          <w:rFonts w:ascii="Times New Roman" w:hAnsi="Times New Roman" w:cs="Times New Roman"/>
          <w:sz w:val="24"/>
          <w:szCs w:val="24"/>
        </w:rPr>
      </w:pPr>
    </w:p>
    <w:p w:rsidR="00D70778" w:rsidRDefault="00D70778" w:rsidP="00787502">
      <w:pPr>
        <w:pStyle w:val="a5"/>
        <w:spacing w:line="276" w:lineRule="auto"/>
        <w:ind w:firstLine="709"/>
        <w:jc w:val="both"/>
        <w:rPr>
          <w:rFonts w:ascii="Times New Roman" w:hAnsi="Times New Roman" w:cs="Times New Roman"/>
          <w:sz w:val="24"/>
          <w:szCs w:val="24"/>
        </w:rPr>
      </w:pPr>
    </w:p>
    <w:p w:rsidR="00D70778" w:rsidRDefault="00D70778" w:rsidP="00787502">
      <w:pPr>
        <w:pStyle w:val="a5"/>
        <w:spacing w:line="276" w:lineRule="auto"/>
        <w:ind w:firstLine="709"/>
        <w:jc w:val="both"/>
        <w:rPr>
          <w:rFonts w:ascii="Times New Roman" w:hAnsi="Times New Roman" w:cs="Times New Roman"/>
          <w:sz w:val="24"/>
          <w:szCs w:val="24"/>
        </w:rPr>
      </w:pPr>
    </w:p>
    <w:p w:rsidR="00D70778" w:rsidRDefault="00D70778" w:rsidP="00787502">
      <w:pPr>
        <w:pStyle w:val="a5"/>
        <w:spacing w:line="276" w:lineRule="auto"/>
        <w:ind w:firstLine="709"/>
        <w:jc w:val="both"/>
        <w:rPr>
          <w:rFonts w:ascii="Times New Roman" w:hAnsi="Times New Roman" w:cs="Times New Roman"/>
          <w:sz w:val="24"/>
          <w:szCs w:val="24"/>
        </w:rPr>
      </w:pPr>
    </w:p>
    <w:p w:rsidR="00D70778" w:rsidRDefault="00D70778" w:rsidP="00787502">
      <w:pPr>
        <w:pStyle w:val="a5"/>
        <w:spacing w:line="276" w:lineRule="auto"/>
        <w:ind w:firstLine="709"/>
        <w:jc w:val="both"/>
        <w:rPr>
          <w:rFonts w:ascii="Times New Roman" w:hAnsi="Times New Roman" w:cs="Times New Roman"/>
          <w:sz w:val="24"/>
          <w:szCs w:val="24"/>
        </w:rPr>
      </w:pPr>
    </w:p>
    <w:p w:rsidR="00D70778" w:rsidRDefault="00D70778" w:rsidP="00787502">
      <w:pPr>
        <w:pStyle w:val="a5"/>
        <w:spacing w:line="276" w:lineRule="auto"/>
        <w:ind w:firstLine="709"/>
        <w:jc w:val="both"/>
        <w:rPr>
          <w:rFonts w:ascii="Times New Roman" w:hAnsi="Times New Roman" w:cs="Times New Roman"/>
          <w:sz w:val="24"/>
          <w:szCs w:val="24"/>
        </w:rPr>
      </w:pPr>
    </w:p>
    <w:p w:rsidR="00D70778" w:rsidRDefault="00D70778" w:rsidP="00787502">
      <w:pPr>
        <w:pStyle w:val="a5"/>
        <w:spacing w:line="276" w:lineRule="auto"/>
        <w:ind w:firstLine="709"/>
        <w:jc w:val="both"/>
        <w:rPr>
          <w:rFonts w:ascii="Times New Roman" w:hAnsi="Times New Roman" w:cs="Times New Roman"/>
          <w:sz w:val="24"/>
          <w:szCs w:val="24"/>
        </w:rPr>
      </w:pPr>
    </w:p>
    <w:p w:rsidR="00D70778" w:rsidRDefault="00D70778" w:rsidP="00787502">
      <w:pPr>
        <w:pStyle w:val="a5"/>
        <w:spacing w:line="276" w:lineRule="auto"/>
        <w:ind w:firstLine="709"/>
        <w:jc w:val="both"/>
        <w:rPr>
          <w:rFonts w:ascii="Times New Roman" w:hAnsi="Times New Roman" w:cs="Times New Roman"/>
          <w:sz w:val="24"/>
          <w:szCs w:val="24"/>
        </w:rPr>
      </w:pPr>
    </w:p>
    <w:p w:rsidR="00D70778" w:rsidRDefault="00D70778" w:rsidP="00787502">
      <w:pPr>
        <w:pStyle w:val="a5"/>
        <w:spacing w:line="276" w:lineRule="auto"/>
        <w:ind w:firstLine="709"/>
        <w:jc w:val="both"/>
        <w:rPr>
          <w:rFonts w:ascii="Times New Roman" w:hAnsi="Times New Roman" w:cs="Times New Roman"/>
          <w:sz w:val="24"/>
          <w:szCs w:val="24"/>
        </w:rPr>
      </w:pPr>
    </w:p>
    <w:p w:rsidR="00D70778" w:rsidRDefault="00D70778" w:rsidP="00787502">
      <w:pPr>
        <w:pStyle w:val="a5"/>
        <w:spacing w:line="276" w:lineRule="auto"/>
        <w:ind w:firstLine="709"/>
        <w:jc w:val="both"/>
        <w:rPr>
          <w:rFonts w:ascii="Times New Roman" w:hAnsi="Times New Roman" w:cs="Times New Roman"/>
          <w:sz w:val="24"/>
          <w:szCs w:val="24"/>
        </w:rPr>
      </w:pPr>
    </w:p>
    <w:p w:rsidR="00D70778" w:rsidRDefault="00D70778" w:rsidP="00787502">
      <w:pPr>
        <w:pStyle w:val="a5"/>
        <w:spacing w:line="276" w:lineRule="auto"/>
        <w:ind w:firstLine="709"/>
        <w:jc w:val="both"/>
        <w:rPr>
          <w:rFonts w:ascii="Times New Roman" w:hAnsi="Times New Roman" w:cs="Times New Roman"/>
          <w:sz w:val="24"/>
          <w:szCs w:val="24"/>
        </w:rPr>
      </w:pPr>
    </w:p>
    <w:p w:rsidR="00D70778" w:rsidRDefault="00D70778" w:rsidP="00787502">
      <w:pPr>
        <w:pStyle w:val="a5"/>
        <w:spacing w:line="276" w:lineRule="auto"/>
        <w:ind w:firstLine="709"/>
        <w:jc w:val="both"/>
        <w:rPr>
          <w:rFonts w:ascii="Times New Roman" w:hAnsi="Times New Roman" w:cs="Times New Roman"/>
          <w:sz w:val="24"/>
          <w:szCs w:val="24"/>
        </w:rPr>
      </w:pPr>
    </w:p>
    <w:p w:rsidR="00017809" w:rsidRDefault="00017809" w:rsidP="00787502">
      <w:pPr>
        <w:pStyle w:val="a5"/>
        <w:spacing w:line="276" w:lineRule="auto"/>
        <w:ind w:firstLine="709"/>
        <w:jc w:val="both"/>
        <w:rPr>
          <w:rFonts w:ascii="Times New Roman" w:hAnsi="Times New Roman" w:cs="Times New Roman"/>
          <w:sz w:val="24"/>
          <w:szCs w:val="24"/>
        </w:rPr>
        <w:sectPr w:rsidR="00017809" w:rsidSect="004327F9">
          <w:pgSz w:w="11906" w:h="16838"/>
          <w:pgMar w:top="1134" w:right="850" w:bottom="1134" w:left="1701" w:header="708" w:footer="708" w:gutter="0"/>
          <w:cols w:space="708"/>
          <w:docGrid w:linePitch="360"/>
        </w:sectPr>
      </w:pPr>
    </w:p>
    <w:p w:rsidR="00A003A7" w:rsidRDefault="000B745B" w:rsidP="00607CFB">
      <w:pPr>
        <w:pStyle w:val="1"/>
      </w:pPr>
      <w:bookmarkStart w:id="7" w:name="_Toc149314432"/>
      <w:r>
        <w:lastRenderedPageBreak/>
        <w:t>4</w:t>
      </w:r>
      <w:r w:rsidR="00A003A7" w:rsidRPr="00A003A7">
        <w:t>. Информацию о показателях объектов, необходимых для осуществления намечаемой деятельности, включая их мощность, габариты (площадь занимаемых земель, высота), другие физические и технические характеристики, влияющие на воздействия на окружающую среду; сведения о производственном процессе, в том числе об ожидаемой производительности предприятия, его потребности в энергии, природн</w:t>
      </w:r>
      <w:r w:rsidR="0057111C">
        <w:t>ых ресурсах, сырье и материалах.</w:t>
      </w:r>
      <w:bookmarkEnd w:id="7"/>
    </w:p>
    <w:p w:rsidR="003001C7" w:rsidRDefault="004C59D6" w:rsidP="004C59D6">
      <w:pPr>
        <w:spacing w:after="0"/>
        <w:ind w:firstLine="709"/>
        <w:jc w:val="both"/>
        <w:rPr>
          <w:rFonts w:ascii="Times New Roman" w:hAnsi="Times New Roman" w:cs="Times New Roman"/>
          <w:sz w:val="24"/>
          <w:szCs w:val="24"/>
        </w:rPr>
      </w:pPr>
      <w:r w:rsidRPr="004C59D6">
        <w:rPr>
          <w:rFonts w:ascii="Times New Roman" w:hAnsi="Times New Roman" w:cs="Times New Roman"/>
          <w:sz w:val="24"/>
          <w:szCs w:val="24"/>
        </w:rPr>
        <w:t>Общая площадь территории 110,0 га, в том числе проектируемая площадь комплекса подготовки ТБО - 1,87га, отведенный под строительство цеха и АБК, расположен Атырауская обл., Жылыойский район, поля испарения Новый Тенгиз. Размер проектируемого участка прямоугольной формы 170х110м.</w:t>
      </w:r>
    </w:p>
    <w:p w:rsidR="00F61096" w:rsidRPr="00F61096" w:rsidRDefault="00F61096" w:rsidP="00F61096">
      <w:pPr>
        <w:spacing w:after="0"/>
        <w:ind w:firstLine="709"/>
        <w:jc w:val="both"/>
        <w:rPr>
          <w:rFonts w:ascii="Times New Roman" w:hAnsi="Times New Roman" w:cs="Times New Roman"/>
          <w:sz w:val="24"/>
          <w:szCs w:val="24"/>
        </w:rPr>
      </w:pPr>
    </w:p>
    <w:p w:rsidR="00B413A0" w:rsidRPr="00B413A0" w:rsidRDefault="00B413A0" w:rsidP="00B413A0">
      <w:pPr>
        <w:tabs>
          <w:tab w:val="left" w:pos="384"/>
        </w:tabs>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u w:val="single"/>
          <w:lang w:val="kk-KZ"/>
        </w:rPr>
      </w:pPr>
      <w:r w:rsidRPr="00B413A0">
        <w:rPr>
          <w:rFonts w:ascii="Times New Roman" w:eastAsia="Times New Roman" w:hAnsi="Times New Roman" w:cs="Times New Roman"/>
          <w:b/>
          <w:color w:val="000000"/>
          <w:sz w:val="24"/>
          <w:szCs w:val="24"/>
          <w:u w:val="single"/>
          <w:lang w:val="kk-KZ"/>
        </w:rPr>
        <w:t>Технико-экономические показатели</w:t>
      </w:r>
    </w:p>
    <w:p w:rsidR="00B413A0" w:rsidRPr="00B413A0" w:rsidRDefault="00B413A0" w:rsidP="00B413A0">
      <w:pPr>
        <w:tabs>
          <w:tab w:val="left" w:pos="384"/>
        </w:tabs>
        <w:autoSpaceDE w:val="0"/>
        <w:autoSpaceDN w:val="0"/>
        <w:adjustRightInd w:val="0"/>
        <w:spacing w:after="0" w:line="240" w:lineRule="auto"/>
        <w:ind w:firstLine="567"/>
        <w:jc w:val="right"/>
        <w:rPr>
          <w:rFonts w:ascii="Times New Roman" w:eastAsia="Times New Roman" w:hAnsi="Times New Roman" w:cs="Times New Roman"/>
          <w:b/>
          <w:color w:val="000000"/>
          <w:sz w:val="24"/>
          <w:szCs w:val="24"/>
          <w:u w:val="single"/>
          <w:lang w:val="kk-KZ"/>
        </w:rPr>
      </w:pPr>
      <w:r w:rsidRPr="00204C74">
        <w:rPr>
          <w:rFonts w:ascii="Times New Roman" w:eastAsia="Times New Roman" w:hAnsi="Times New Roman" w:cs="Times New Roman"/>
          <w:b/>
          <w:color w:val="000000"/>
          <w:sz w:val="24"/>
          <w:szCs w:val="24"/>
          <w:u w:val="single"/>
        </w:rPr>
        <w:t xml:space="preserve">Табл </w:t>
      </w:r>
      <w:r w:rsidRPr="00B413A0">
        <w:rPr>
          <w:rFonts w:ascii="Times New Roman" w:eastAsia="Times New Roman" w:hAnsi="Times New Roman" w:cs="Times New Roman"/>
          <w:b/>
          <w:color w:val="000000"/>
          <w:sz w:val="24"/>
          <w:szCs w:val="24"/>
          <w:u w:val="single"/>
          <w:lang w:val="kk-KZ"/>
        </w:rPr>
        <w:t>№1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
        <w:gridCol w:w="5910"/>
        <w:gridCol w:w="956"/>
        <w:gridCol w:w="1082"/>
        <w:gridCol w:w="1052"/>
      </w:tblGrid>
      <w:tr w:rsidR="00B413A0" w:rsidRPr="00B413A0" w:rsidTr="00B413A0">
        <w:trPr>
          <w:trHeight w:val="740"/>
        </w:trPr>
        <w:tc>
          <w:tcPr>
            <w:tcW w:w="606" w:type="dxa"/>
            <w:shd w:val="clear" w:color="auto" w:fill="auto"/>
          </w:tcPr>
          <w:p w:rsidR="00B413A0" w:rsidRPr="00B413A0" w:rsidRDefault="00B413A0" w:rsidP="00B413A0">
            <w:pPr>
              <w:tabs>
                <w:tab w:val="left" w:pos="384"/>
              </w:tabs>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rPr>
            </w:pPr>
          </w:p>
          <w:p w:rsidR="00B413A0" w:rsidRPr="00B413A0" w:rsidRDefault="00B413A0" w:rsidP="00B413A0">
            <w:pPr>
              <w:spacing w:after="0" w:line="240" w:lineRule="auto"/>
              <w:jc w:val="center"/>
              <w:rPr>
                <w:rFonts w:ascii="Times New Roman" w:eastAsia="Times New Roman" w:hAnsi="Times New Roman" w:cs="Times New Roman"/>
                <w:sz w:val="24"/>
                <w:szCs w:val="24"/>
                <w:lang w:val="kk-KZ"/>
              </w:rPr>
            </w:pPr>
            <w:r w:rsidRPr="00B413A0">
              <w:rPr>
                <w:rFonts w:ascii="Times New Roman" w:eastAsia="Times New Roman" w:hAnsi="Times New Roman" w:cs="Times New Roman"/>
                <w:sz w:val="24"/>
                <w:szCs w:val="24"/>
                <w:lang w:val="kk-KZ"/>
              </w:rPr>
              <w:t>№</w:t>
            </w:r>
          </w:p>
        </w:tc>
        <w:tc>
          <w:tcPr>
            <w:tcW w:w="5910" w:type="dxa"/>
            <w:shd w:val="clear" w:color="auto" w:fill="auto"/>
          </w:tcPr>
          <w:p w:rsidR="00B413A0" w:rsidRPr="00B413A0" w:rsidRDefault="00B413A0" w:rsidP="00B413A0">
            <w:pPr>
              <w:tabs>
                <w:tab w:val="left" w:pos="384"/>
              </w:tabs>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val="kk-KZ"/>
              </w:rPr>
            </w:pPr>
            <w:r w:rsidRPr="00B413A0">
              <w:rPr>
                <w:rFonts w:ascii="Times New Roman" w:eastAsia="Times New Roman" w:hAnsi="Times New Roman" w:cs="Times New Roman"/>
                <w:b/>
                <w:color w:val="000000"/>
                <w:sz w:val="24"/>
                <w:szCs w:val="24"/>
                <w:lang w:val="kk-KZ"/>
              </w:rPr>
              <w:t>Наименование</w:t>
            </w:r>
          </w:p>
        </w:tc>
        <w:tc>
          <w:tcPr>
            <w:tcW w:w="956" w:type="dxa"/>
            <w:shd w:val="clear" w:color="auto" w:fill="auto"/>
          </w:tcPr>
          <w:p w:rsidR="00B413A0" w:rsidRPr="00B413A0" w:rsidRDefault="00B413A0" w:rsidP="00B413A0">
            <w:pPr>
              <w:tabs>
                <w:tab w:val="left" w:pos="384"/>
              </w:tabs>
              <w:autoSpaceDE w:val="0"/>
              <w:autoSpaceDN w:val="0"/>
              <w:adjustRightInd w:val="0"/>
              <w:spacing w:after="0" w:line="240" w:lineRule="auto"/>
              <w:jc w:val="both"/>
              <w:rPr>
                <w:rFonts w:ascii="Times New Roman" w:eastAsia="Times New Roman" w:hAnsi="Times New Roman" w:cs="Times New Roman"/>
                <w:b/>
                <w:color w:val="000000"/>
                <w:sz w:val="24"/>
                <w:szCs w:val="24"/>
                <w:lang w:val="kk-KZ"/>
              </w:rPr>
            </w:pPr>
            <w:r w:rsidRPr="00B413A0">
              <w:rPr>
                <w:rFonts w:ascii="Times New Roman" w:eastAsia="Times New Roman" w:hAnsi="Times New Roman" w:cs="Times New Roman"/>
                <w:b/>
                <w:color w:val="000000"/>
                <w:sz w:val="24"/>
                <w:szCs w:val="24"/>
                <w:lang w:val="kk-KZ"/>
              </w:rPr>
              <w:t>Ед.изм</w:t>
            </w:r>
          </w:p>
        </w:tc>
        <w:tc>
          <w:tcPr>
            <w:tcW w:w="1082" w:type="dxa"/>
          </w:tcPr>
          <w:p w:rsidR="00B413A0" w:rsidRPr="00B413A0" w:rsidRDefault="00B413A0" w:rsidP="00B413A0">
            <w:pPr>
              <w:tabs>
                <w:tab w:val="left" w:pos="384"/>
              </w:tabs>
              <w:autoSpaceDE w:val="0"/>
              <w:autoSpaceDN w:val="0"/>
              <w:adjustRightInd w:val="0"/>
              <w:spacing w:after="0" w:line="240" w:lineRule="auto"/>
              <w:jc w:val="both"/>
              <w:rPr>
                <w:rFonts w:ascii="Times New Roman" w:eastAsia="Times New Roman" w:hAnsi="Times New Roman" w:cs="Times New Roman"/>
                <w:b/>
                <w:color w:val="000000"/>
                <w:sz w:val="24"/>
                <w:szCs w:val="24"/>
                <w:lang w:val="kk-KZ"/>
              </w:rPr>
            </w:pPr>
            <w:r w:rsidRPr="00B413A0">
              <w:rPr>
                <w:rFonts w:ascii="Times New Roman" w:eastAsia="Times New Roman" w:hAnsi="Times New Roman" w:cs="Times New Roman"/>
                <w:b/>
                <w:color w:val="000000"/>
                <w:sz w:val="24"/>
                <w:szCs w:val="24"/>
                <w:lang w:val="kk-KZ"/>
              </w:rPr>
              <w:t>Кол-во</w:t>
            </w:r>
          </w:p>
        </w:tc>
        <w:tc>
          <w:tcPr>
            <w:tcW w:w="1052" w:type="dxa"/>
            <w:shd w:val="clear" w:color="auto" w:fill="auto"/>
          </w:tcPr>
          <w:p w:rsidR="00B413A0" w:rsidRPr="00B413A0" w:rsidRDefault="00B413A0" w:rsidP="00B413A0">
            <w:pPr>
              <w:tabs>
                <w:tab w:val="left" w:pos="384"/>
              </w:tabs>
              <w:autoSpaceDE w:val="0"/>
              <w:autoSpaceDN w:val="0"/>
              <w:adjustRightInd w:val="0"/>
              <w:spacing w:after="0" w:line="240" w:lineRule="auto"/>
              <w:jc w:val="both"/>
              <w:rPr>
                <w:rFonts w:ascii="Times New Roman" w:eastAsia="Times New Roman" w:hAnsi="Times New Roman" w:cs="Times New Roman"/>
                <w:b/>
                <w:color w:val="000000"/>
                <w:sz w:val="24"/>
                <w:szCs w:val="24"/>
                <w:lang w:val="kk-KZ"/>
              </w:rPr>
            </w:pPr>
            <w:r w:rsidRPr="00B413A0">
              <w:rPr>
                <w:rFonts w:ascii="Times New Roman" w:eastAsia="Times New Roman" w:hAnsi="Times New Roman" w:cs="Times New Roman"/>
                <w:b/>
                <w:color w:val="000000"/>
                <w:sz w:val="24"/>
                <w:szCs w:val="24"/>
                <w:lang w:val="kk-KZ"/>
              </w:rPr>
              <w:t>Примечание</w:t>
            </w:r>
          </w:p>
        </w:tc>
      </w:tr>
      <w:tr w:rsidR="00B413A0" w:rsidRPr="00B413A0" w:rsidTr="00B413A0">
        <w:trPr>
          <w:trHeight w:val="361"/>
        </w:trPr>
        <w:tc>
          <w:tcPr>
            <w:tcW w:w="606" w:type="dxa"/>
            <w:shd w:val="clear" w:color="auto" w:fill="auto"/>
          </w:tcPr>
          <w:p w:rsidR="00B413A0" w:rsidRPr="00B413A0" w:rsidRDefault="00B413A0" w:rsidP="00B413A0">
            <w:pPr>
              <w:tabs>
                <w:tab w:val="left" w:pos="384"/>
              </w:tabs>
              <w:autoSpaceDE w:val="0"/>
              <w:autoSpaceDN w:val="0"/>
              <w:adjustRightInd w:val="0"/>
              <w:spacing w:after="0" w:line="240" w:lineRule="auto"/>
              <w:jc w:val="both"/>
              <w:rPr>
                <w:rFonts w:ascii="Times New Roman" w:eastAsia="Times New Roman" w:hAnsi="Times New Roman" w:cs="Times New Roman"/>
                <w:bCs/>
                <w:color w:val="000000"/>
                <w:sz w:val="24"/>
                <w:szCs w:val="24"/>
                <w:lang w:val="kk-KZ"/>
              </w:rPr>
            </w:pPr>
            <w:r w:rsidRPr="00B413A0">
              <w:rPr>
                <w:rFonts w:ascii="Times New Roman" w:eastAsia="Times New Roman" w:hAnsi="Times New Roman" w:cs="Times New Roman"/>
                <w:bCs/>
                <w:color w:val="000000"/>
                <w:sz w:val="24"/>
                <w:szCs w:val="24"/>
                <w:lang w:val="kk-KZ"/>
              </w:rPr>
              <w:t>1</w:t>
            </w:r>
          </w:p>
        </w:tc>
        <w:tc>
          <w:tcPr>
            <w:tcW w:w="5910" w:type="dxa"/>
            <w:shd w:val="clear" w:color="auto" w:fill="auto"/>
          </w:tcPr>
          <w:p w:rsidR="00B413A0" w:rsidRPr="00B413A0" w:rsidRDefault="00B413A0" w:rsidP="00B413A0">
            <w:pPr>
              <w:tabs>
                <w:tab w:val="left" w:pos="384"/>
              </w:tabs>
              <w:autoSpaceDE w:val="0"/>
              <w:autoSpaceDN w:val="0"/>
              <w:adjustRightInd w:val="0"/>
              <w:spacing w:after="0" w:line="240" w:lineRule="auto"/>
              <w:jc w:val="both"/>
              <w:rPr>
                <w:rFonts w:ascii="Times New Roman" w:eastAsia="Times New Roman" w:hAnsi="Times New Roman" w:cs="Times New Roman"/>
                <w:bCs/>
                <w:color w:val="000000"/>
                <w:sz w:val="24"/>
                <w:szCs w:val="24"/>
                <w:lang w:val="kk-KZ"/>
              </w:rPr>
            </w:pPr>
            <w:r w:rsidRPr="00B413A0">
              <w:rPr>
                <w:rFonts w:ascii="Times New Roman" w:eastAsia="Times New Roman" w:hAnsi="Times New Roman" w:cs="Times New Roman"/>
                <w:bCs/>
                <w:color w:val="000000"/>
                <w:sz w:val="24"/>
                <w:szCs w:val="24"/>
                <w:lang w:val="kk-KZ"/>
              </w:rPr>
              <w:t xml:space="preserve">Площадь участка </w:t>
            </w:r>
          </w:p>
        </w:tc>
        <w:tc>
          <w:tcPr>
            <w:tcW w:w="956" w:type="dxa"/>
            <w:shd w:val="clear" w:color="auto" w:fill="auto"/>
          </w:tcPr>
          <w:p w:rsidR="00B413A0" w:rsidRPr="00B413A0" w:rsidRDefault="00B413A0" w:rsidP="00B413A0">
            <w:pPr>
              <w:tabs>
                <w:tab w:val="left" w:pos="384"/>
              </w:tabs>
              <w:autoSpaceDE w:val="0"/>
              <w:autoSpaceDN w:val="0"/>
              <w:adjustRightInd w:val="0"/>
              <w:spacing w:after="0" w:line="240" w:lineRule="auto"/>
              <w:jc w:val="both"/>
              <w:rPr>
                <w:rFonts w:ascii="Times New Roman" w:eastAsia="Times New Roman" w:hAnsi="Times New Roman" w:cs="Times New Roman"/>
                <w:bCs/>
                <w:color w:val="000000"/>
                <w:sz w:val="24"/>
                <w:szCs w:val="24"/>
                <w:lang w:val="kk-KZ"/>
              </w:rPr>
            </w:pPr>
            <w:r w:rsidRPr="00B413A0">
              <w:rPr>
                <w:rFonts w:ascii="Times New Roman" w:eastAsia="Times New Roman" w:hAnsi="Times New Roman" w:cs="Times New Roman"/>
                <w:bCs/>
                <w:color w:val="000000"/>
                <w:sz w:val="24"/>
                <w:szCs w:val="24"/>
                <w:lang w:val="kk-KZ"/>
              </w:rPr>
              <w:t>га</w:t>
            </w:r>
          </w:p>
        </w:tc>
        <w:tc>
          <w:tcPr>
            <w:tcW w:w="1082" w:type="dxa"/>
          </w:tcPr>
          <w:p w:rsidR="00B413A0" w:rsidRPr="00B413A0" w:rsidRDefault="00B413A0" w:rsidP="00B413A0">
            <w:pPr>
              <w:tabs>
                <w:tab w:val="left" w:pos="384"/>
              </w:tabs>
              <w:autoSpaceDE w:val="0"/>
              <w:autoSpaceDN w:val="0"/>
              <w:adjustRightInd w:val="0"/>
              <w:spacing w:after="0" w:line="240" w:lineRule="auto"/>
              <w:jc w:val="both"/>
              <w:rPr>
                <w:rFonts w:ascii="Times New Roman" w:eastAsia="Times New Roman" w:hAnsi="Times New Roman" w:cs="Times New Roman"/>
                <w:bCs/>
                <w:color w:val="000000"/>
                <w:sz w:val="24"/>
                <w:szCs w:val="24"/>
                <w:lang w:val="kk-KZ"/>
              </w:rPr>
            </w:pPr>
            <w:r w:rsidRPr="00B413A0">
              <w:rPr>
                <w:rFonts w:ascii="Times New Roman" w:eastAsia="Times New Roman" w:hAnsi="Times New Roman" w:cs="Times New Roman"/>
                <w:bCs/>
                <w:color w:val="000000"/>
                <w:sz w:val="24"/>
                <w:szCs w:val="24"/>
                <w:lang w:val="kk-KZ"/>
              </w:rPr>
              <w:t>110,0</w:t>
            </w:r>
          </w:p>
        </w:tc>
        <w:tc>
          <w:tcPr>
            <w:tcW w:w="1052" w:type="dxa"/>
            <w:shd w:val="clear" w:color="auto" w:fill="auto"/>
          </w:tcPr>
          <w:p w:rsidR="00B413A0" w:rsidRPr="00B413A0" w:rsidRDefault="00B413A0" w:rsidP="00B413A0">
            <w:pPr>
              <w:tabs>
                <w:tab w:val="left" w:pos="384"/>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val="kk-KZ"/>
              </w:rPr>
            </w:pPr>
          </w:p>
        </w:tc>
      </w:tr>
      <w:tr w:rsidR="00B413A0" w:rsidRPr="00B413A0" w:rsidTr="00B413A0">
        <w:trPr>
          <w:trHeight w:val="361"/>
        </w:trPr>
        <w:tc>
          <w:tcPr>
            <w:tcW w:w="606" w:type="dxa"/>
            <w:shd w:val="clear" w:color="auto" w:fill="auto"/>
          </w:tcPr>
          <w:p w:rsidR="00B413A0" w:rsidRPr="00B413A0" w:rsidRDefault="00B413A0" w:rsidP="00B413A0">
            <w:pPr>
              <w:tabs>
                <w:tab w:val="left" w:pos="384"/>
              </w:tabs>
              <w:autoSpaceDE w:val="0"/>
              <w:autoSpaceDN w:val="0"/>
              <w:adjustRightInd w:val="0"/>
              <w:spacing w:after="0" w:line="240" w:lineRule="auto"/>
              <w:jc w:val="both"/>
              <w:rPr>
                <w:rFonts w:ascii="Times New Roman" w:eastAsia="Times New Roman" w:hAnsi="Times New Roman" w:cs="Times New Roman"/>
                <w:bCs/>
                <w:color w:val="000000"/>
                <w:sz w:val="24"/>
                <w:szCs w:val="24"/>
                <w:lang w:val="kk-KZ"/>
              </w:rPr>
            </w:pPr>
          </w:p>
        </w:tc>
        <w:tc>
          <w:tcPr>
            <w:tcW w:w="5910" w:type="dxa"/>
            <w:shd w:val="clear" w:color="auto" w:fill="auto"/>
          </w:tcPr>
          <w:p w:rsidR="00B413A0" w:rsidRPr="00B413A0" w:rsidRDefault="00B413A0" w:rsidP="00B413A0">
            <w:pPr>
              <w:tabs>
                <w:tab w:val="left" w:pos="384"/>
              </w:tabs>
              <w:autoSpaceDE w:val="0"/>
              <w:autoSpaceDN w:val="0"/>
              <w:adjustRightInd w:val="0"/>
              <w:spacing w:after="0" w:line="240" w:lineRule="auto"/>
              <w:jc w:val="both"/>
              <w:rPr>
                <w:rFonts w:ascii="Times New Roman" w:eastAsia="Times New Roman" w:hAnsi="Times New Roman" w:cs="Times New Roman"/>
                <w:bCs/>
                <w:color w:val="000000"/>
                <w:sz w:val="24"/>
                <w:szCs w:val="24"/>
                <w:lang w:val="kk-KZ"/>
              </w:rPr>
            </w:pPr>
            <w:r w:rsidRPr="00B413A0">
              <w:rPr>
                <w:rFonts w:ascii="Times New Roman" w:eastAsia="Times New Roman" w:hAnsi="Times New Roman" w:cs="Times New Roman"/>
                <w:bCs/>
                <w:color w:val="000000"/>
                <w:sz w:val="24"/>
                <w:szCs w:val="24"/>
                <w:lang w:val="kk-KZ"/>
              </w:rPr>
              <w:t>Площадь участка в границах планируемой территории</w:t>
            </w:r>
          </w:p>
        </w:tc>
        <w:tc>
          <w:tcPr>
            <w:tcW w:w="956" w:type="dxa"/>
            <w:shd w:val="clear" w:color="auto" w:fill="auto"/>
          </w:tcPr>
          <w:p w:rsidR="00B413A0" w:rsidRPr="00B413A0" w:rsidRDefault="00B413A0" w:rsidP="00B413A0">
            <w:pPr>
              <w:tabs>
                <w:tab w:val="left" w:pos="384"/>
              </w:tabs>
              <w:autoSpaceDE w:val="0"/>
              <w:autoSpaceDN w:val="0"/>
              <w:adjustRightInd w:val="0"/>
              <w:spacing w:after="0" w:line="240" w:lineRule="auto"/>
              <w:jc w:val="both"/>
              <w:rPr>
                <w:rFonts w:ascii="Times New Roman" w:eastAsia="Times New Roman" w:hAnsi="Times New Roman" w:cs="Times New Roman"/>
                <w:bCs/>
                <w:color w:val="000000"/>
                <w:sz w:val="24"/>
                <w:szCs w:val="24"/>
                <w:lang w:val="kk-KZ"/>
              </w:rPr>
            </w:pPr>
            <w:r w:rsidRPr="00B413A0">
              <w:rPr>
                <w:rFonts w:ascii="Times New Roman" w:eastAsia="Times New Roman" w:hAnsi="Times New Roman" w:cs="Times New Roman"/>
                <w:bCs/>
                <w:color w:val="000000"/>
                <w:sz w:val="24"/>
                <w:szCs w:val="24"/>
                <w:lang w:val="kk-KZ"/>
              </w:rPr>
              <w:t>га</w:t>
            </w:r>
          </w:p>
        </w:tc>
        <w:tc>
          <w:tcPr>
            <w:tcW w:w="1082" w:type="dxa"/>
          </w:tcPr>
          <w:p w:rsidR="00B413A0" w:rsidRPr="00B413A0" w:rsidRDefault="00B413A0" w:rsidP="00B413A0">
            <w:pPr>
              <w:tabs>
                <w:tab w:val="left" w:pos="384"/>
              </w:tabs>
              <w:autoSpaceDE w:val="0"/>
              <w:autoSpaceDN w:val="0"/>
              <w:adjustRightInd w:val="0"/>
              <w:spacing w:after="0" w:line="240" w:lineRule="auto"/>
              <w:jc w:val="both"/>
              <w:rPr>
                <w:rFonts w:ascii="Times New Roman" w:eastAsia="Times New Roman" w:hAnsi="Times New Roman" w:cs="Times New Roman"/>
                <w:bCs/>
                <w:color w:val="000000"/>
                <w:sz w:val="24"/>
                <w:szCs w:val="24"/>
                <w:lang w:val="kk-KZ"/>
              </w:rPr>
            </w:pPr>
            <w:r w:rsidRPr="00B413A0">
              <w:rPr>
                <w:rFonts w:ascii="Times New Roman" w:eastAsia="Times New Roman" w:hAnsi="Times New Roman" w:cs="Times New Roman"/>
                <w:bCs/>
                <w:color w:val="000000"/>
                <w:sz w:val="24"/>
                <w:szCs w:val="24"/>
                <w:lang w:val="kk-KZ"/>
              </w:rPr>
              <w:t>1,87</w:t>
            </w:r>
          </w:p>
        </w:tc>
        <w:tc>
          <w:tcPr>
            <w:tcW w:w="1052" w:type="dxa"/>
            <w:shd w:val="clear" w:color="auto" w:fill="auto"/>
          </w:tcPr>
          <w:p w:rsidR="00B413A0" w:rsidRPr="00B413A0" w:rsidRDefault="00B413A0" w:rsidP="00B413A0">
            <w:pPr>
              <w:tabs>
                <w:tab w:val="left" w:pos="384"/>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val="kk-KZ"/>
              </w:rPr>
            </w:pPr>
          </w:p>
        </w:tc>
      </w:tr>
      <w:tr w:rsidR="00B413A0" w:rsidRPr="00B413A0" w:rsidTr="00B413A0">
        <w:trPr>
          <w:trHeight w:val="361"/>
        </w:trPr>
        <w:tc>
          <w:tcPr>
            <w:tcW w:w="606" w:type="dxa"/>
            <w:shd w:val="clear" w:color="auto" w:fill="auto"/>
          </w:tcPr>
          <w:p w:rsidR="00B413A0" w:rsidRPr="00B413A0" w:rsidRDefault="00B413A0" w:rsidP="00B413A0">
            <w:pPr>
              <w:tabs>
                <w:tab w:val="left" w:pos="384"/>
              </w:tabs>
              <w:autoSpaceDE w:val="0"/>
              <w:autoSpaceDN w:val="0"/>
              <w:adjustRightInd w:val="0"/>
              <w:spacing w:after="0" w:line="240" w:lineRule="auto"/>
              <w:jc w:val="both"/>
              <w:rPr>
                <w:rFonts w:ascii="Times New Roman" w:eastAsia="Times New Roman" w:hAnsi="Times New Roman" w:cs="Times New Roman"/>
                <w:bCs/>
                <w:color w:val="000000"/>
                <w:sz w:val="24"/>
                <w:szCs w:val="24"/>
              </w:rPr>
            </w:pPr>
          </w:p>
        </w:tc>
        <w:tc>
          <w:tcPr>
            <w:tcW w:w="5910" w:type="dxa"/>
            <w:shd w:val="clear" w:color="auto" w:fill="auto"/>
          </w:tcPr>
          <w:p w:rsidR="00B413A0" w:rsidRPr="00B413A0" w:rsidRDefault="00B413A0" w:rsidP="00B413A0">
            <w:pPr>
              <w:tabs>
                <w:tab w:val="left" w:pos="384"/>
              </w:tabs>
              <w:autoSpaceDE w:val="0"/>
              <w:autoSpaceDN w:val="0"/>
              <w:adjustRightInd w:val="0"/>
              <w:spacing w:after="0" w:line="240" w:lineRule="auto"/>
              <w:jc w:val="both"/>
              <w:rPr>
                <w:rFonts w:ascii="Times New Roman" w:eastAsia="Times New Roman" w:hAnsi="Times New Roman" w:cs="Times New Roman"/>
                <w:bCs/>
                <w:color w:val="000000"/>
                <w:sz w:val="24"/>
                <w:szCs w:val="24"/>
                <w:lang w:val="kk-KZ"/>
              </w:rPr>
            </w:pPr>
            <w:r w:rsidRPr="00B413A0">
              <w:rPr>
                <w:rFonts w:ascii="Times New Roman" w:eastAsia="Times New Roman" w:hAnsi="Times New Roman" w:cs="Times New Roman"/>
                <w:bCs/>
                <w:color w:val="000000"/>
                <w:sz w:val="24"/>
                <w:szCs w:val="24"/>
                <w:lang w:val="kk-KZ"/>
              </w:rPr>
              <w:t>Крытый цех</w:t>
            </w:r>
          </w:p>
        </w:tc>
        <w:tc>
          <w:tcPr>
            <w:tcW w:w="956" w:type="dxa"/>
            <w:shd w:val="clear" w:color="auto" w:fill="auto"/>
          </w:tcPr>
          <w:p w:rsidR="00B413A0" w:rsidRPr="00B413A0" w:rsidRDefault="00B413A0" w:rsidP="00B413A0">
            <w:pPr>
              <w:tabs>
                <w:tab w:val="left" w:pos="384"/>
              </w:tabs>
              <w:autoSpaceDE w:val="0"/>
              <w:autoSpaceDN w:val="0"/>
              <w:adjustRightInd w:val="0"/>
              <w:spacing w:after="0" w:line="240" w:lineRule="auto"/>
              <w:jc w:val="both"/>
              <w:rPr>
                <w:rFonts w:ascii="Times New Roman" w:eastAsia="Times New Roman" w:hAnsi="Times New Roman" w:cs="Times New Roman"/>
                <w:bCs/>
                <w:color w:val="000000"/>
                <w:sz w:val="24"/>
                <w:szCs w:val="24"/>
              </w:rPr>
            </w:pPr>
          </w:p>
        </w:tc>
        <w:tc>
          <w:tcPr>
            <w:tcW w:w="1082" w:type="dxa"/>
          </w:tcPr>
          <w:p w:rsidR="00B413A0" w:rsidRPr="00B413A0" w:rsidRDefault="00B413A0" w:rsidP="00B413A0">
            <w:pPr>
              <w:tabs>
                <w:tab w:val="left" w:pos="384"/>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val="kk-KZ"/>
              </w:rPr>
            </w:pPr>
          </w:p>
        </w:tc>
        <w:tc>
          <w:tcPr>
            <w:tcW w:w="1052" w:type="dxa"/>
            <w:shd w:val="clear" w:color="auto" w:fill="auto"/>
          </w:tcPr>
          <w:p w:rsidR="00B413A0" w:rsidRPr="00B413A0" w:rsidRDefault="00B413A0" w:rsidP="00B413A0">
            <w:pPr>
              <w:tabs>
                <w:tab w:val="left" w:pos="384"/>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val="kk-KZ"/>
              </w:rPr>
            </w:pPr>
          </w:p>
        </w:tc>
      </w:tr>
      <w:tr w:rsidR="00B413A0" w:rsidRPr="00B413A0" w:rsidTr="00B413A0">
        <w:trPr>
          <w:trHeight w:val="361"/>
        </w:trPr>
        <w:tc>
          <w:tcPr>
            <w:tcW w:w="606" w:type="dxa"/>
            <w:shd w:val="clear" w:color="auto" w:fill="auto"/>
          </w:tcPr>
          <w:p w:rsidR="00B413A0" w:rsidRPr="00B413A0" w:rsidRDefault="00B413A0" w:rsidP="00B413A0">
            <w:pPr>
              <w:tabs>
                <w:tab w:val="left" w:pos="384"/>
              </w:tabs>
              <w:autoSpaceDE w:val="0"/>
              <w:autoSpaceDN w:val="0"/>
              <w:adjustRightInd w:val="0"/>
              <w:spacing w:after="0" w:line="240" w:lineRule="auto"/>
              <w:jc w:val="both"/>
              <w:rPr>
                <w:rFonts w:ascii="Times New Roman" w:eastAsia="Times New Roman" w:hAnsi="Times New Roman" w:cs="Times New Roman"/>
                <w:bCs/>
                <w:color w:val="000000"/>
                <w:sz w:val="24"/>
                <w:szCs w:val="24"/>
                <w:lang w:val="kk-KZ"/>
              </w:rPr>
            </w:pPr>
            <w:r w:rsidRPr="00B413A0">
              <w:rPr>
                <w:rFonts w:ascii="Times New Roman" w:eastAsia="Times New Roman" w:hAnsi="Times New Roman" w:cs="Times New Roman"/>
                <w:bCs/>
                <w:color w:val="000000"/>
                <w:sz w:val="24"/>
                <w:szCs w:val="24"/>
                <w:lang w:val="kk-KZ"/>
              </w:rPr>
              <w:t>1</w:t>
            </w:r>
          </w:p>
        </w:tc>
        <w:tc>
          <w:tcPr>
            <w:tcW w:w="5910" w:type="dxa"/>
            <w:shd w:val="clear" w:color="auto" w:fill="auto"/>
          </w:tcPr>
          <w:p w:rsidR="00B413A0" w:rsidRPr="00B413A0" w:rsidRDefault="00B413A0" w:rsidP="00B413A0">
            <w:pPr>
              <w:tabs>
                <w:tab w:val="left" w:pos="384"/>
              </w:tabs>
              <w:autoSpaceDE w:val="0"/>
              <w:autoSpaceDN w:val="0"/>
              <w:adjustRightInd w:val="0"/>
              <w:spacing w:after="0" w:line="240" w:lineRule="auto"/>
              <w:jc w:val="both"/>
              <w:rPr>
                <w:rFonts w:ascii="Times New Roman" w:eastAsia="Times New Roman" w:hAnsi="Times New Roman" w:cs="Times New Roman"/>
                <w:bCs/>
                <w:color w:val="000000"/>
                <w:sz w:val="24"/>
                <w:szCs w:val="24"/>
                <w:lang w:val="kk-KZ"/>
              </w:rPr>
            </w:pPr>
            <w:r w:rsidRPr="00B413A0">
              <w:rPr>
                <w:rFonts w:ascii="Times New Roman" w:eastAsia="Times New Roman" w:hAnsi="Times New Roman" w:cs="Times New Roman"/>
                <w:bCs/>
                <w:color w:val="000000"/>
                <w:sz w:val="24"/>
                <w:szCs w:val="24"/>
                <w:lang w:val="kk-KZ"/>
              </w:rPr>
              <w:t>Площадь застройки</w:t>
            </w:r>
          </w:p>
        </w:tc>
        <w:tc>
          <w:tcPr>
            <w:tcW w:w="956" w:type="dxa"/>
            <w:shd w:val="clear" w:color="auto" w:fill="auto"/>
          </w:tcPr>
          <w:p w:rsidR="00B413A0" w:rsidRPr="00B413A0" w:rsidRDefault="00B413A0" w:rsidP="00B413A0">
            <w:pPr>
              <w:tabs>
                <w:tab w:val="left" w:pos="384"/>
              </w:tabs>
              <w:autoSpaceDE w:val="0"/>
              <w:autoSpaceDN w:val="0"/>
              <w:adjustRightInd w:val="0"/>
              <w:spacing w:after="0" w:line="240" w:lineRule="auto"/>
              <w:jc w:val="both"/>
              <w:rPr>
                <w:rFonts w:ascii="Times New Roman" w:eastAsia="Times New Roman" w:hAnsi="Times New Roman" w:cs="Times New Roman"/>
                <w:bCs/>
                <w:color w:val="000000"/>
                <w:sz w:val="24"/>
                <w:szCs w:val="24"/>
                <w:lang w:val="kk-KZ"/>
              </w:rPr>
            </w:pPr>
            <w:r w:rsidRPr="00B413A0">
              <w:rPr>
                <w:rFonts w:ascii="Times New Roman" w:eastAsia="Times New Roman" w:hAnsi="Times New Roman" w:cs="Times New Roman"/>
                <w:bCs/>
                <w:color w:val="000000"/>
                <w:sz w:val="24"/>
                <w:szCs w:val="24"/>
                <w:lang w:val="kk-KZ"/>
              </w:rPr>
              <w:t>м2</w:t>
            </w:r>
          </w:p>
        </w:tc>
        <w:tc>
          <w:tcPr>
            <w:tcW w:w="1082" w:type="dxa"/>
          </w:tcPr>
          <w:p w:rsidR="00B413A0" w:rsidRPr="00B413A0" w:rsidRDefault="00B413A0" w:rsidP="00B413A0">
            <w:pPr>
              <w:tabs>
                <w:tab w:val="left" w:pos="384"/>
              </w:tabs>
              <w:autoSpaceDE w:val="0"/>
              <w:autoSpaceDN w:val="0"/>
              <w:adjustRightInd w:val="0"/>
              <w:spacing w:after="0" w:line="240" w:lineRule="auto"/>
              <w:jc w:val="both"/>
              <w:rPr>
                <w:rFonts w:ascii="Times New Roman" w:eastAsia="Times New Roman" w:hAnsi="Times New Roman" w:cs="Times New Roman"/>
                <w:bCs/>
                <w:color w:val="000000"/>
                <w:sz w:val="24"/>
                <w:szCs w:val="24"/>
                <w:lang w:val="kk-KZ"/>
              </w:rPr>
            </w:pPr>
            <w:r w:rsidRPr="00B413A0">
              <w:rPr>
                <w:rFonts w:ascii="Times New Roman" w:eastAsia="Times New Roman" w:hAnsi="Times New Roman" w:cs="Times New Roman"/>
                <w:bCs/>
                <w:color w:val="000000"/>
                <w:sz w:val="24"/>
                <w:szCs w:val="24"/>
                <w:lang w:val="kk-KZ"/>
              </w:rPr>
              <w:t>4255,4</w:t>
            </w:r>
          </w:p>
        </w:tc>
        <w:tc>
          <w:tcPr>
            <w:tcW w:w="1052" w:type="dxa"/>
            <w:shd w:val="clear" w:color="auto" w:fill="auto"/>
          </w:tcPr>
          <w:p w:rsidR="00B413A0" w:rsidRPr="00B413A0" w:rsidRDefault="00B413A0" w:rsidP="00B413A0">
            <w:pPr>
              <w:tabs>
                <w:tab w:val="left" w:pos="384"/>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val="kk-KZ"/>
              </w:rPr>
            </w:pPr>
          </w:p>
        </w:tc>
      </w:tr>
      <w:tr w:rsidR="00B413A0" w:rsidRPr="00B413A0" w:rsidTr="00B413A0">
        <w:trPr>
          <w:trHeight w:val="361"/>
        </w:trPr>
        <w:tc>
          <w:tcPr>
            <w:tcW w:w="606" w:type="dxa"/>
            <w:shd w:val="clear" w:color="auto" w:fill="auto"/>
          </w:tcPr>
          <w:p w:rsidR="00B413A0" w:rsidRPr="00B413A0" w:rsidRDefault="00B413A0" w:rsidP="00B413A0">
            <w:pPr>
              <w:tabs>
                <w:tab w:val="left" w:pos="384"/>
              </w:tabs>
              <w:autoSpaceDE w:val="0"/>
              <w:autoSpaceDN w:val="0"/>
              <w:adjustRightInd w:val="0"/>
              <w:spacing w:after="0" w:line="240" w:lineRule="auto"/>
              <w:jc w:val="both"/>
              <w:rPr>
                <w:rFonts w:ascii="Times New Roman" w:eastAsia="Times New Roman" w:hAnsi="Times New Roman" w:cs="Times New Roman"/>
                <w:bCs/>
                <w:color w:val="000000"/>
                <w:sz w:val="24"/>
                <w:szCs w:val="24"/>
                <w:lang w:val="kk-KZ"/>
              </w:rPr>
            </w:pPr>
            <w:r w:rsidRPr="00B413A0">
              <w:rPr>
                <w:rFonts w:ascii="Times New Roman" w:eastAsia="Times New Roman" w:hAnsi="Times New Roman" w:cs="Times New Roman"/>
                <w:bCs/>
                <w:color w:val="000000"/>
                <w:sz w:val="24"/>
                <w:szCs w:val="24"/>
                <w:lang w:val="kk-KZ"/>
              </w:rPr>
              <w:t>2</w:t>
            </w:r>
          </w:p>
        </w:tc>
        <w:tc>
          <w:tcPr>
            <w:tcW w:w="5910" w:type="dxa"/>
            <w:shd w:val="clear" w:color="auto" w:fill="auto"/>
          </w:tcPr>
          <w:p w:rsidR="00B413A0" w:rsidRPr="00B413A0" w:rsidRDefault="00B413A0" w:rsidP="00B413A0">
            <w:pPr>
              <w:tabs>
                <w:tab w:val="left" w:pos="384"/>
              </w:tabs>
              <w:autoSpaceDE w:val="0"/>
              <w:autoSpaceDN w:val="0"/>
              <w:adjustRightInd w:val="0"/>
              <w:spacing w:after="0" w:line="240" w:lineRule="auto"/>
              <w:jc w:val="both"/>
              <w:rPr>
                <w:rFonts w:ascii="Times New Roman" w:eastAsia="Times New Roman" w:hAnsi="Times New Roman" w:cs="Times New Roman"/>
                <w:bCs/>
                <w:color w:val="000000"/>
                <w:sz w:val="24"/>
                <w:szCs w:val="24"/>
                <w:lang w:val="kk-KZ"/>
              </w:rPr>
            </w:pPr>
            <w:r w:rsidRPr="00B413A0">
              <w:rPr>
                <w:rFonts w:ascii="Times New Roman" w:eastAsia="Times New Roman" w:hAnsi="Times New Roman" w:cs="Times New Roman"/>
                <w:bCs/>
                <w:color w:val="000000"/>
                <w:sz w:val="24"/>
                <w:szCs w:val="24"/>
                <w:lang w:val="kk-KZ"/>
              </w:rPr>
              <w:t>Общая площадь</w:t>
            </w:r>
          </w:p>
        </w:tc>
        <w:tc>
          <w:tcPr>
            <w:tcW w:w="956" w:type="dxa"/>
            <w:shd w:val="clear" w:color="auto" w:fill="auto"/>
          </w:tcPr>
          <w:p w:rsidR="00B413A0" w:rsidRPr="00B413A0" w:rsidRDefault="00B413A0" w:rsidP="00B413A0">
            <w:pPr>
              <w:tabs>
                <w:tab w:val="left" w:pos="384"/>
              </w:tabs>
              <w:autoSpaceDE w:val="0"/>
              <w:autoSpaceDN w:val="0"/>
              <w:adjustRightInd w:val="0"/>
              <w:spacing w:after="0" w:line="240" w:lineRule="auto"/>
              <w:jc w:val="both"/>
              <w:rPr>
                <w:rFonts w:ascii="Times New Roman" w:eastAsia="Times New Roman" w:hAnsi="Times New Roman" w:cs="Times New Roman"/>
                <w:bCs/>
                <w:color w:val="000000"/>
                <w:sz w:val="24"/>
                <w:szCs w:val="24"/>
                <w:lang w:val="kk-KZ"/>
              </w:rPr>
            </w:pPr>
            <w:r w:rsidRPr="00B413A0">
              <w:rPr>
                <w:rFonts w:ascii="Times New Roman" w:eastAsia="Times New Roman" w:hAnsi="Times New Roman" w:cs="Times New Roman"/>
                <w:bCs/>
                <w:color w:val="000000"/>
                <w:sz w:val="24"/>
                <w:szCs w:val="24"/>
                <w:lang w:val="kk-KZ"/>
              </w:rPr>
              <w:t>м2</w:t>
            </w:r>
          </w:p>
        </w:tc>
        <w:tc>
          <w:tcPr>
            <w:tcW w:w="1082" w:type="dxa"/>
          </w:tcPr>
          <w:p w:rsidR="00B413A0" w:rsidRPr="00B413A0" w:rsidRDefault="00B413A0" w:rsidP="00B413A0">
            <w:pPr>
              <w:tabs>
                <w:tab w:val="left" w:pos="384"/>
              </w:tabs>
              <w:autoSpaceDE w:val="0"/>
              <w:autoSpaceDN w:val="0"/>
              <w:adjustRightInd w:val="0"/>
              <w:spacing w:after="0" w:line="240" w:lineRule="auto"/>
              <w:jc w:val="both"/>
              <w:rPr>
                <w:rFonts w:ascii="Times New Roman" w:eastAsia="Times New Roman" w:hAnsi="Times New Roman" w:cs="Times New Roman"/>
                <w:bCs/>
                <w:color w:val="000000"/>
                <w:sz w:val="24"/>
                <w:szCs w:val="24"/>
                <w:lang w:val="kk-KZ"/>
              </w:rPr>
            </w:pPr>
            <w:r w:rsidRPr="00B413A0">
              <w:rPr>
                <w:rFonts w:ascii="Times New Roman" w:eastAsia="Times New Roman" w:hAnsi="Times New Roman" w:cs="Times New Roman"/>
                <w:bCs/>
                <w:color w:val="000000"/>
                <w:sz w:val="24"/>
                <w:szCs w:val="24"/>
                <w:lang w:val="kk-KZ"/>
              </w:rPr>
              <w:t>4256,0</w:t>
            </w:r>
          </w:p>
        </w:tc>
        <w:tc>
          <w:tcPr>
            <w:tcW w:w="1052" w:type="dxa"/>
            <w:shd w:val="clear" w:color="auto" w:fill="auto"/>
          </w:tcPr>
          <w:p w:rsidR="00B413A0" w:rsidRPr="00B413A0" w:rsidRDefault="00B413A0" w:rsidP="00B413A0">
            <w:pPr>
              <w:tabs>
                <w:tab w:val="left" w:pos="384"/>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val="kk-KZ"/>
              </w:rPr>
            </w:pPr>
          </w:p>
        </w:tc>
      </w:tr>
      <w:tr w:rsidR="00B413A0" w:rsidRPr="00B413A0" w:rsidTr="00B413A0">
        <w:trPr>
          <w:trHeight w:val="361"/>
        </w:trPr>
        <w:tc>
          <w:tcPr>
            <w:tcW w:w="606" w:type="dxa"/>
            <w:shd w:val="clear" w:color="auto" w:fill="auto"/>
          </w:tcPr>
          <w:p w:rsidR="00B413A0" w:rsidRPr="00B413A0" w:rsidRDefault="00B413A0" w:rsidP="00B413A0">
            <w:pPr>
              <w:tabs>
                <w:tab w:val="left" w:pos="384"/>
              </w:tabs>
              <w:autoSpaceDE w:val="0"/>
              <w:autoSpaceDN w:val="0"/>
              <w:adjustRightInd w:val="0"/>
              <w:spacing w:after="0" w:line="240" w:lineRule="auto"/>
              <w:jc w:val="both"/>
              <w:rPr>
                <w:rFonts w:ascii="Times New Roman" w:eastAsia="Times New Roman" w:hAnsi="Times New Roman" w:cs="Times New Roman"/>
                <w:bCs/>
                <w:color w:val="000000"/>
                <w:sz w:val="24"/>
                <w:szCs w:val="24"/>
                <w:lang w:val="kk-KZ"/>
              </w:rPr>
            </w:pPr>
          </w:p>
        </w:tc>
        <w:tc>
          <w:tcPr>
            <w:tcW w:w="5910" w:type="dxa"/>
            <w:shd w:val="clear" w:color="auto" w:fill="auto"/>
          </w:tcPr>
          <w:p w:rsidR="00B413A0" w:rsidRPr="00B413A0" w:rsidRDefault="00B413A0" w:rsidP="00B413A0">
            <w:pPr>
              <w:tabs>
                <w:tab w:val="left" w:pos="384"/>
              </w:tabs>
              <w:autoSpaceDE w:val="0"/>
              <w:autoSpaceDN w:val="0"/>
              <w:adjustRightInd w:val="0"/>
              <w:spacing w:after="0" w:line="240" w:lineRule="auto"/>
              <w:jc w:val="both"/>
              <w:rPr>
                <w:rFonts w:ascii="Times New Roman" w:eastAsia="Times New Roman" w:hAnsi="Times New Roman" w:cs="Times New Roman"/>
                <w:bCs/>
                <w:color w:val="000000"/>
                <w:sz w:val="24"/>
                <w:szCs w:val="24"/>
                <w:lang w:val="kk-KZ"/>
              </w:rPr>
            </w:pPr>
            <w:r w:rsidRPr="00B413A0">
              <w:rPr>
                <w:rFonts w:ascii="Times New Roman" w:eastAsia="Times New Roman" w:hAnsi="Times New Roman" w:cs="Times New Roman"/>
                <w:bCs/>
                <w:color w:val="000000"/>
                <w:sz w:val="24"/>
                <w:szCs w:val="24"/>
                <w:lang w:val="kk-KZ"/>
              </w:rPr>
              <w:t>Здание АБК</w:t>
            </w:r>
          </w:p>
        </w:tc>
        <w:tc>
          <w:tcPr>
            <w:tcW w:w="956" w:type="dxa"/>
            <w:shd w:val="clear" w:color="auto" w:fill="auto"/>
          </w:tcPr>
          <w:p w:rsidR="00B413A0" w:rsidRPr="00B413A0" w:rsidRDefault="00B413A0" w:rsidP="00B413A0">
            <w:pPr>
              <w:tabs>
                <w:tab w:val="left" w:pos="384"/>
              </w:tabs>
              <w:autoSpaceDE w:val="0"/>
              <w:autoSpaceDN w:val="0"/>
              <w:adjustRightInd w:val="0"/>
              <w:spacing w:after="0" w:line="240" w:lineRule="auto"/>
              <w:jc w:val="both"/>
              <w:rPr>
                <w:rFonts w:ascii="Times New Roman" w:eastAsia="Times New Roman" w:hAnsi="Times New Roman" w:cs="Times New Roman"/>
                <w:bCs/>
                <w:color w:val="000000"/>
                <w:sz w:val="24"/>
                <w:szCs w:val="24"/>
                <w:lang w:val="kk-KZ"/>
              </w:rPr>
            </w:pPr>
          </w:p>
        </w:tc>
        <w:tc>
          <w:tcPr>
            <w:tcW w:w="1082" w:type="dxa"/>
          </w:tcPr>
          <w:p w:rsidR="00B413A0" w:rsidRPr="00B413A0" w:rsidRDefault="00B413A0" w:rsidP="00B413A0">
            <w:pPr>
              <w:tabs>
                <w:tab w:val="left" w:pos="384"/>
              </w:tabs>
              <w:autoSpaceDE w:val="0"/>
              <w:autoSpaceDN w:val="0"/>
              <w:adjustRightInd w:val="0"/>
              <w:spacing w:after="0" w:line="240" w:lineRule="auto"/>
              <w:jc w:val="both"/>
              <w:rPr>
                <w:rFonts w:ascii="Times New Roman" w:eastAsia="Times New Roman" w:hAnsi="Times New Roman" w:cs="Times New Roman"/>
                <w:bCs/>
                <w:color w:val="000000"/>
                <w:sz w:val="24"/>
                <w:szCs w:val="24"/>
                <w:lang w:val="kk-KZ"/>
              </w:rPr>
            </w:pPr>
          </w:p>
        </w:tc>
        <w:tc>
          <w:tcPr>
            <w:tcW w:w="1052" w:type="dxa"/>
            <w:shd w:val="clear" w:color="auto" w:fill="auto"/>
          </w:tcPr>
          <w:p w:rsidR="00B413A0" w:rsidRPr="00B413A0" w:rsidRDefault="00B413A0" w:rsidP="00B413A0">
            <w:pPr>
              <w:tabs>
                <w:tab w:val="left" w:pos="384"/>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val="kk-KZ"/>
              </w:rPr>
            </w:pPr>
          </w:p>
        </w:tc>
      </w:tr>
      <w:tr w:rsidR="00B413A0" w:rsidRPr="00B413A0" w:rsidTr="00B413A0">
        <w:trPr>
          <w:trHeight w:val="361"/>
        </w:trPr>
        <w:tc>
          <w:tcPr>
            <w:tcW w:w="606" w:type="dxa"/>
            <w:shd w:val="clear" w:color="auto" w:fill="auto"/>
          </w:tcPr>
          <w:p w:rsidR="00B413A0" w:rsidRPr="00B413A0" w:rsidRDefault="00B413A0" w:rsidP="00B413A0">
            <w:pPr>
              <w:tabs>
                <w:tab w:val="left" w:pos="384"/>
              </w:tabs>
              <w:autoSpaceDE w:val="0"/>
              <w:autoSpaceDN w:val="0"/>
              <w:adjustRightInd w:val="0"/>
              <w:spacing w:after="0" w:line="240" w:lineRule="auto"/>
              <w:jc w:val="both"/>
              <w:rPr>
                <w:rFonts w:ascii="Times New Roman" w:eastAsia="Times New Roman" w:hAnsi="Times New Roman" w:cs="Times New Roman"/>
                <w:bCs/>
                <w:color w:val="000000"/>
                <w:sz w:val="24"/>
                <w:szCs w:val="24"/>
                <w:lang w:val="kk-KZ"/>
              </w:rPr>
            </w:pPr>
            <w:r w:rsidRPr="00B413A0">
              <w:rPr>
                <w:rFonts w:ascii="Times New Roman" w:eastAsia="Times New Roman" w:hAnsi="Times New Roman" w:cs="Times New Roman"/>
                <w:bCs/>
                <w:color w:val="000000"/>
                <w:sz w:val="24"/>
                <w:szCs w:val="24"/>
                <w:lang w:val="kk-KZ"/>
              </w:rPr>
              <w:t>1</w:t>
            </w:r>
          </w:p>
        </w:tc>
        <w:tc>
          <w:tcPr>
            <w:tcW w:w="5910" w:type="dxa"/>
            <w:shd w:val="clear" w:color="auto" w:fill="auto"/>
          </w:tcPr>
          <w:p w:rsidR="00B413A0" w:rsidRPr="00B413A0" w:rsidRDefault="00B413A0" w:rsidP="00B413A0">
            <w:pPr>
              <w:tabs>
                <w:tab w:val="left" w:pos="384"/>
              </w:tabs>
              <w:autoSpaceDE w:val="0"/>
              <w:autoSpaceDN w:val="0"/>
              <w:adjustRightInd w:val="0"/>
              <w:spacing w:after="0" w:line="240" w:lineRule="auto"/>
              <w:jc w:val="both"/>
              <w:rPr>
                <w:rFonts w:ascii="Times New Roman" w:eastAsia="Times New Roman" w:hAnsi="Times New Roman" w:cs="Times New Roman"/>
                <w:bCs/>
                <w:color w:val="000000"/>
                <w:sz w:val="24"/>
                <w:szCs w:val="24"/>
                <w:lang w:val="kk-KZ"/>
              </w:rPr>
            </w:pPr>
            <w:r w:rsidRPr="00B413A0">
              <w:rPr>
                <w:rFonts w:ascii="Times New Roman" w:eastAsia="Times New Roman" w:hAnsi="Times New Roman" w:cs="Times New Roman"/>
                <w:bCs/>
                <w:color w:val="000000"/>
                <w:sz w:val="24"/>
                <w:szCs w:val="24"/>
                <w:lang w:val="kk-KZ"/>
              </w:rPr>
              <w:t>Площадь застройки</w:t>
            </w:r>
          </w:p>
        </w:tc>
        <w:tc>
          <w:tcPr>
            <w:tcW w:w="956" w:type="dxa"/>
            <w:shd w:val="clear" w:color="auto" w:fill="auto"/>
          </w:tcPr>
          <w:p w:rsidR="00B413A0" w:rsidRPr="00B413A0" w:rsidRDefault="00B413A0" w:rsidP="00B413A0">
            <w:pPr>
              <w:tabs>
                <w:tab w:val="left" w:pos="384"/>
              </w:tabs>
              <w:autoSpaceDE w:val="0"/>
              <w:autoSpaceDN w:val="0"/>
              <w:adjustRightInd w:val="0"/>
              <w:spacing w:after="0" w:line="240" w:lineRule="auto"/>
              <w:jc w:val="both"/>
              <w:rPr>
                <w:rFonts w:ascii="Times New Roman" w:eastAsia="Times New Roman" w:hAnsi="Times New Roman" w:cs="Times New Roman"/>
                <w:bCs/>
                <w:color w:val="000000"/>
                <w:sz w:val="24"/>
                <w:szCs w:val="24"/>
                <w:lang w:val="kk-KZ"/>
              </w:rPr>
            </w:pPr>
            <w:r w:rsidRPr="00B413A0">
              <w:rPr>
                <w:rFonts w:ascii="Times New Roman" w:eastAsia="Times New Roman" w:hAnsi="Times New Roman" w:cs="Times New Roman"/>
                <w:bCs/>
                <w:color w:val="000000"/>
                <w:sz w:val="24"/>
                <w:szCs w:val="24"/>
                <w:lang w:val="kk-KZ"/>
              </w:rPr>
              <w:t>м2</w:t>
            </w:r>
          </w:p>
        </w:tc>
        <w:tc>
          <w:tcPr>
            <w:tcW w:w="1082" w:type="dxa"/>
          </w:tcPr>
          <w:p w:rsidR="00B413A0" w:rsidRPr="00B413A0" w:rsidRDefault="00B413A0" w:rsidP="00B413A0">
            <w:pPr>
              <w:tabs>
                <w:tab w:val="left" w:pos="384"/>
              </w:tabs>
              <w:autoSpaceDE w:val="0"/>
              <w:autoSpaceDN w:val="0"/>
              <w:adjustRightInd w:val="0"/>
              <w:spacing w:after="0" w:line="240" w:lineRule="auto"/>
              <w:jc w:val="both"/>
              <w:rPr>
                <w:rFonts w:ascii="Times New Roman" w:eastAsia="Times New Roman" w:hAnsi="Times New Roman" w:cs="Times New Roman"/>
                <w:bCs/>
                <w:color w:val="000000"/>
                <w:sz w:val="24"/>
                <w:szCs w:val="24"/>
                <w:lang w:val="kk-KZ"/>
              </w:rPr>
            </w:pPr>
            <w:r w:rsidRPr="00B413A0">
              <w:rPr>
                <w:rFonts w:ascii="Times New Roman" w:eastAsia="Times New Roman" w:hAnsi="Times New Roman" w:cs="Times New Roman"/>
                <w:bCs/>
                <w:color w:val="000000"/>
                <w:sz w:val="24"/>
                <w:szCs w:val="24"/>
                <w:lang w:val="kk-KZ"/>
              </w:rPr>
              <w:t>187,8</w:t>
            </w:r>
          </w:p>
        </w:tc>
        <w:tc>
          <w:tcPr>
            <w:tcW w:w="1052" w:type="dxa"/>
            <w:shd w:val="clear" w:color="auto" w:fill="auto"/>
          </w:tcPr>
          <w:p w:rsidR="00B413A0" w:rsidRPr="00B413A0" w:rsidRDefault="00B413A0" w:rsidP="00B413A0">
            <w:pPr>
              <w:tabs>
                <w:tab w:val="left" w:pos="384"/>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val="kk-KZ"/>
              </w:rPr>
            </w:pPr>
          </w:p>
        </w:tc>
      </w:tr>
      <w:tr w:rsidR="00B413A0" w:rsidRPr="00B413A0" w:rsidTr="00B413A0">
        <w:trPr>
          <w:trHeight w:val="361"/>
        </w:trPr>
        <w:tc>
          <w:tcPr>
            <w:tcW w:w="606" w:type="dxa"/>
            <w:shd w:val="clear" w:color="auto" w:fill="auto"/>
          </w:tcPr>
          <w:p w:rsidR="00B413A0" w:rsidRPr="00B413A0" w:rsidRDefault="00B413A0" w:rsidP="00B413A0">
            <w:pPr>
              <w:tabs>
                <w:tab w:val="left" w:pos="384"/>
              </w:tabs>
              <w:autoSpaceDE w:val="0"/>
              <w:autoSpaceDN w:val="0"/>
              <w:adjustRightInd w:val="0"/>
              <w:spacing w:after="0" w:line="240" w:lineRule="auto"/>
              <w:jc w:val="both"/>
              <w:rPr>
                <w:rFonts w:ascii="Times New Roman" w:eastAsia="Times New Roman" w:hAnsi="Times New Roman" w:cs="Times New Roman"/>
                <w:bCs/>
                <w:color w:val="000000"/>
                <w:sz w:val="24"/>
                <w:szCs w:val="24"/>
                <w:lang w:val="kk-KZ"/>
              </w:rPr>
            </w:pPr>
            <w:r w:rsidRPr="00B413A0">
              <w:rPr>
                <w:rFonts w:ascii="Times New Roman" w:eastAsia="Times New Roman" w:hAnsi="Times New Roman" w:cs="Times New Roman"/>
                <w:bCs/>
                <w:color w:val="000000"/>
                <w:sz w:val="24"/>
                <w:szCs w:val="24"/>
                <w:lang w:val="kk-KZ"/>
              </w:rPr>
              <w:t>2</w:t>
            </w:r>
          </w:p>
        </w:tc>
        <w:tc>
          <w:tcPr>
            <w:tcW w:w="5910" w:type="dxa"/>
            <w:shd w:val="clear" w:color="auto" w:fill="auto"/>
          </w:tcPr>
          <w:p w:rsidR="00B413A0" w:rsidRPr="00B413A0" w:rsidRDefault="00B413A0" w:rsidP="00B413A0">
            <w:pPr>
              <w:tabs>
                <w:tab w:val="left" w:pos="384"/>
              </w:tabs>
              <w:autoSpaceDE w:val="0"/>
              <w:autoSpaceDN w:val="0"/>
              <w:adjustRightInd w:val="0"/>
              <w:spacing w:after="0" w:line="240" w:lineRule="auto"/>
              <w:jc w:val="both"/>
              <w:rPr>
                <w:rFonts w:ascii="Times New Roman" w:eastAsia="Times New Roman" w:hAnsi="Times New Roman" w:cs="Times New Roman"/>
                <w:bCs/>
                <w:color w:val="000000"/>
                <w:sz w:val="24"/>
                <w:szCs w:val="24"/>
                <w:lang w:val="kk-KZ"/>
              </w:rPr>
            </w:pPr>
            <w:r w:rsidRPr="00B413A0">
              <w:rPr>
                <w:rFonts w:ascii="Times New Roman" w:eastAsia="Times New Roman" w:hAnsi="Times New Roman" w:cs="Times New Roman"/>
                <w:bCs/>
                <w:color w:val="000000"/>
                <w:sz w:val="24"/>
                <w:szCs w:val="24"/>
                <w:lang w:val="kk-KZ"/>
              </w:rPr>
              <w:t>Общая площадь</w:t>
            </w:r>
          </w:p>
        </w:tc>
        <w:tc>
          <w:tcPr>
            <w:tcW w:w="956" w:type="dxa"/>
            <w:shd w:val="clear" w:color="auto" w:fill="auto"/>
          </w:tcPr>
          <w:p w:rsidR="00B413A0" w:rsidRPr="00B413A0" w:rsidRDefault="00B413A0" w:rsidP="00B413A0">
            <w:pPr>
              <w:tabs>
                <w:tab w:val="left" w:pos="384"/>
              </w:tabs>
              <w:autoSpaceDE w:val="0"/>
              <w:autoSpaceDN w:val="0"/>
              <w:adjustRightInd w:val="0"/>
              <w:spacing w:after="0" w:line="240" w:lineRule="auto"/>
              <w:jc w:val="both"/>
              <w:rPr>
                <w:rFonts w:ascii="Times New Roman" w:eastAsia="Times New Roman" w:hAnsi="Times New Roman" w:cs="Times New Roman"/>
                <w:bCs/>
                <w:color w:val="000000"/>
                <w:sz w:val="24"/>
                <w:szCs w:val="24"/>
                <w:lang w:val="kk-KZ"/>
              </w:rPr>
            </w:pPr>
            <w:r w:rsidRPr="00B413A0">
              <w:rPr>
                <w:rFonts w:ascii="Times New Roman" w:eastAsia="Times New Roman" w:hAnsi="Times New Roman" w:cs="Times New Roman"/>
                <w:bCs/>
                <w:color w:val="000000"/>
                <w:sz w:val="24"/>
                <w:szCs w:val="24"/>
                <w:lang w:val="kk-KZ"/>
              </w:rPr>
              <w:t>м2</w:t>
            </w:r>
          </w:p>
        </w:tc>
        <w:tc>
          <w:tcPr>
            <w:tcW w:w="1082" w:type="dxa"/>
          </w:tcPr>
          <w:p w:rsidR="00B413A0" w:rsidRPr="00B413A0" w:rsidRDefault="00B413A0" w:rsidP="00B413A0">
            <w:pPr>
              <w:tabs>
                <w:tab w:val="left" w:pos="384"/>
              </w:tabs>
              <w:autoSpaceDE w:val="0"/>
              <w:autoSpaceDN w:val="0"/>
              <w:adjustRightInd w:val="0"/>
              <w:spacing w:after="0" w:line="240" w:lineRule="auto"/>
              <w:jc w:val="both"/>
              <w:rPr>
                <w:rFonts w:ascii="Times New Roman" w:eastAsia="Times New Roman" w:hAnsi="Times New Roman" w:cs="Times New Roman"/>
                <w:bCs/>
                <w:color w:val="000000"/>
                <w:sz w:val="24"/>
                <w:szCs w:val="24"/>
                <w:lang w:val="kk-KZ"/>
              </w:rPr>
            </w:pPr>
            <w:r w:rsidRPr="00B413A0">
              <w:rPr>
                <w:rFonts w:ascii="Times New Roman" w:eastAsia="Times New Roman" w:hAnsi="Times New Roman" w:cs="Times New Roman"/>
                <w:bCs/>
                <w:color w:val="000000"/>
                <w:sz w:val="24"/>
                <w:szCs w:val="24"/>
                <w:lang w:val="kk-KZ"/>
              </w:rPr>
              <w:t>313,2</w:t>
            </w:r>
          </w:p>
        </w:tc>
        <w:tc>
          <w:tcPr>
            <w:tcW w:w="1052" w:type="dxa"/>
            <w:shd w:val="clear" w:color="auto" w:fill="auto"/>
          </w:tcPr>
          <w:p w:rsidR="00B413A0" w:rsidRPr="00B413A0" w:rsidRDefault="00B413A0" w:rsidP="00B413A0">
            <w:pPr>
              <w:tabs>
                <w:tab w:val="left" w:pos="384"/>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val="kk-KZ"/>
              </w:rPr>
            </w:pPr>
          </w:p>
        </w:tc>
      </w:tr>
    </w:tbl>
    <w:p w:rsidR="00B413A0" w:rsidRDefault="00B413A0" w:rsidP="00787D0A">
      <w:pPr>
        <w:tabs>
          <w:tab w:val="decimal" w:pos="9781"/>
          <w:tab w:val="right" w:pos="15033"/>
        </w:tabs>
        <w:spacing w:after="0"/>
        <w:ind w:firstLine="709"/>
        <w:jc w:val="both"/>
        <w:rPr>
          <w:rFonts w:ascii="Times New Roman" w:hAnsi="Times New Roman" w:cs="Times New Roman"/>
          <w:sz w:val="24"/>
          <w:szCs w:val="24"/>
        </w:rPr>
      </w:pPr>
    </w:p>
    <w:p w:rsidR="00B413A0" w:rsidRPr="00B413A0" w:rsidRDefault="00B413A0" w:rsidP="00190F0A">
      <w:pPr>
        <w:tabs>
          <w:tab w:val="decimal" w:pos="9781"/>
          <w:tab w:val="right" w:pos="15033"/>
        </w:tabs>
        <w:spacing w:after="0"/>
        <w:ind w:firstLine="709"/>
        <w:jc w:val="both"/>
        <w:rPr>
          <w:rFonts w:ascii="Times New Roman" w:hAnsi="Times New Roman" w:cs="Times New Roman"/>
          <w:sz w:val="24"/>
          <w:szCs w:val="24"/>
        </w:rPr>
      </w:pPr>
      <w:r w:rsidRPr="00B413A0">
        <w:rPr>
          <w:rFonts w:ascii="Times New Roman" w:hAnsi="Times New Roman" w:cs="Times New Roman"/>
          <w:sz w:val="24"/>
          <w:szCs w:val="24"/>
        </w:rPr>
        <w:t>Благоустройство территории</w:t>
      </w:r>
    </w:p>
    <w:p w:rsidR="00B413A0" w:rsidRPr="00B413A0" w:rsidRDefault="00B413A0" w:rsidP="00190F0A">
      <w:pPr>
        <w:tabs>
          <w:tab w:val="decimal" w:pos="9781"/>
          <w:tab w:val="right" w:pos="15033"/>
        </w:tabs>
        <w:spacing w:after="0"/>
        <w:ind w:firstLine="709"/>
        <w:jc w:val="both"/>
        <w:rPr>
          <w:rFonts w:ascii="Times New Roman" w:hAnsi="Times New Roman" w:cs="Times New Roman"/>
          <w:sz w:val="24"/>
          <w:szCs w:val="24"/>
        </w:rPr>
      </w:pPr>
      <w:r w:rsidRPr="00B413A0">
        <w:rPr>
          <w:rFonts w:ascii="Times New Roman" w:hAnsi="Times New Roman" w:cs="Times New Roman"/>
          <w:sz w:val="24"/>
          <w:szCs w:val="24"/>
        </w:rPr>
        <w:t>На участке выделены три функциональные зоны: зона застройки, вспомогательные зоны, производственную и транспортно-складскую.</w:t>
      </w:r>
    </w:p>
    <w:p w:rsidR="00B413A0" w:rsidRPr="00B413A0" w:rsidRDefault="00B413A0" w:rsidP="00190F0A">
      <w:pPr>
        <w:tabs>
          <w:tab w:val="decimal" w:pos="9781"/>
          <w:tab w:val="right" w:pos="15033"/>
        </w:tabs>
        <w:spacing w:after="0"/>
        <w:ind w:firstLine="709"/>
        <w:jc w:val="both"/>
        <w:rPr>
          <w:rFonts w:ascii="Times New Roman" w:hAnsi="Times New Roman" w:cs="Times New Roman"/>
          <w:sz w:val="24"/>
          <w:szCs w:val="24"/>
        </w:rPr>
      </w:pPr>
      <w:r w:rsidRPr="00B413A0">
        <w:rPr>
          <w:rFonts w:ascii="Times New Roman" w:hAnsi="Times New Roman" w:cs="Times New Roman"/>
          <w:sz w:val="24"/>
          <w:szCs w:val="24"/>
        </w:rPr>
        <w:t>Зона застройки включает в себя непосредственно проектируемое здание Цеха  навесом, открытая бетонная площадка, АБК с кубовой. Территория имеет противопожарный, резервный въезд с существующей грунтовой дорогой.</w:t>
      </w:r>
    </w:p>
    <w:p w:rsidR="00B413A0" w:rsidRPr="00B413A0" w:rsidRDefault="00B413A0" w:rsidP="00190F0A">
      <w:pPr>
        <w:tabs>
          <w:tab w:val="decimal" w:pos="9781"/>
          <w:tab w:val="right" w:pos="15033"/>
        </w:tabs>
        <w:spacing w:after="0"/>
        <w:ind w:firstLine="709"/>
        <w:jc w:val="both"/>
        <w:rPr>
          <w:rFonts w:ascii="Times New Roman" w:hAnsi="Times New Roman" w:cs="Times New Roman"/>
          <w:sz w:val="24"/>
          <w:szCs w:val="24"/>
        </w:rPr>
      </w:pPr>
      <w:r w:rsidRPr="00B413A0">
        <w:rPr>
          <w:rFonts w:ascii="Times New Roman" w:hAnsi="Times New Roman" w:cs="Times New Roman"/>
          <w:sz w:val="24"/>
          <w:szCs w:val="24"/>
        </w:rPr>
        <w:t>Сзади и сбоку здания цеха предусмотрен проезд с проектируемым  щебеночным покрытием. Вертикальная планировка максимально приближена к существующему рельефу.</w:t>
      </w:r>
    </w:p>
    <w:p w:rsidR="00B413A0" w:rsidRPr="00B413A0" w:rsidRDefault="00B413A0" w:rsidP="00190F0A">
      <w:pPr>
        <w:tabs>
          <w:tab w:val="decimal" w:pos="9781"/>
          <w:tab w:val="right" w:pos="15033"/>
        </w:tabs>
        <w:spacing w:after="0"/>
        <w:ind w:firstLine="709"/>
        <w:jc w:val="both"/>
        <w:rPr>
          <w:rFonts w:ascii="Times New Roman" w:hAnsi="Times New Roman" w:cs="Times New Roman"/>
          <w:sz w:val="24"/>
          <w:szCs w:val="24"/>
        </w:rPr>
      </w:pPr>
      <w:r w:rsidRPr="00B413A0">
        <w:rPr>
          <w:rFonts w:ascii="Times New Roman" w:hAnsi="Times New Roman" w:cs="Times New Roman"/>
          <w:sz w:val="24"/>
          <w:szCs w:val="24"/>
        </w:rPr>
        <w:t>Ширина проезда вокруг здания 6 м.</w:t>
      </w:r>
    </w:p>
    <w:p w:rsidR="00B413A0" w:rsidRDefault="00B413A0" w:rsidP="00190F0A">
      <w:pPr>
        <w:tabs>
          <w:tab w:val="decimal" w:pos="9781"/>
          <w:tab w:val="right" w:pos="15033"/>
        </w:tabs>
        <w:spacing w:after="0"/>
        <w:ind w:firstLine="709"/>
        <w:jc w:val="both"/>
        <w:rPr>
          <w:rFonts w:ascii="Times New Roman" w:hAnsi="Times New Roman" w:cs="Times New Roman"/>
          <w:sz w:val="24"/>
          <w:szCs w:val="24"/>
        </w:rPr>
      </w:pPr>
      <w:r w:rsidRPr="00B413A0">
        <w:rPr>
          <w:rFonts w:ascii="Times New Roman" w:hAnsi="Times New Roman" w:cs="Times New Roman"/>
          <w:sz w:val="24"/>
          <w:szCs w:val="24"/>
        </w:rPr>
        <w:t>Проектом вертикальной планировки предусмотрено устройство бетонных бортовых камней марки БР 100.30.15 и БР 100.20.8 на бетонном основании.</w:t>
      </w:r>
    </w:p>
    <w:p w:rsidR="00B413A0" w:rsidRDefault="00B413A0" w:rsidP="00190F0A">
      <w:pPr>
        <w:tabs>
          <w:tab w:val="decimal" w:pos="9781"/>
          <w:tab w:val="right" w:pos="15033"/>
        </w:tabs>
        <w:spacing w:after="0"/>
        <w:ind w:firstLine="709"/>
        <w:jc w:val="both"/>
        <w:rPr>
          <w:rFonts w:ascii="Times New Roman" w:hAnsi="Times New Roman" w:cs="Times New Roman"/>
          <w:sz w:val="24"/>
          <w:szCs w:val="24"/>
        </w:rPr>
      </w:pPr>
    </w:p>
    <w:p w:rsidR="00190F0A" w:rsidRPr="00190F0A" w:rsidRDefault="00190F0A" w:rsidP="00190F0A">
      <w:pPr>
        <w:tabs>
          <w:tab w:val="left" w:pos="567"/>
        </w:tabs>
        <w:spacing w:after="0"/>
        <w:ind w:firstLine="709"/>
        <w:jc w:val="center"/>
        <w:rPr>
          <w:rFonts w:ascii="Times New Roman" w:eastAsia="Times New Roman" w:hAnsi="Times New Roman" w:cs="Times New Roman"/>
          <w:b/>
          <w:bCs/>
          <w:color w:val="000000"/>
          <w:sz w:val="24"/>
          <w:szCs w:val="24"/>
          <w:lang w:val="kk-KZ"/>
        </w:rPr>
      </w:pPr>
      <w:r w:rsidRPr="00190F0A">
        <w:rPr>
          <w:rFonts w:ascii="Times New Roman" w:eastAsia="Times New Roman" w:hAnsi="Times New Roman" w:cs="Times New Roman"/>
          <w:b/>
          <w:bCs/>
          <w:color w:val="000000"/>
          <w:sz w:val="24"/>
          <w:szCs w:val="24"/>
          <w:lang w:val="kk-KZ"/>
        </w:rPr>
        <w:t>Наружные инженерные сети водопровода и канализации</w:t>
      </w:r>
    </w:p>
    <w:p w:rsidR="00190F0A" w:rsidRPr="00190F0A" w:rsidRDefault="00190F0A" w:rsidP="00190F0A">
      <w:pPr>
        <w:autoSpaceDE w:val="0"/>
        <w:autoSpaceDN w:val="0"/>
        <w:adjustRightInd w:val="0"/>
        <w:spacing w:after="0"/>
        <w:ind w:firstLine="709"/>
        <w:jc w:val="center"/>
        <w:rPr>
          <w:rFonts w:ascii="Times New Roman" w:eastAsia="Times New Roman" w:hAnsi="Times New Roman" w:cs="Times New Roman"/>
          <w:iCs/>
          <w:color w:val="000000"/>
          <w:sz w:val="24"/>
          <w:szCs w:val="24"/>
        </w:rPr>
      </w:pPr>
      <w:r w:rsidRPr="00190F0A">
        <w:rPr>
          <w:rFonts w:ascii="Times New Roman" w:eastAsia="Times New Roman" w:hAnsi="Times New Roman" w:cs="Times New Roman"/>
          <w:iCs/>
          <w:color w:val="000000"/>
          <w:sz w:val="24"/>
          <w:szCs w:val="24"/>
        </w:rPr>
        <w:t>Водоснабжение В2</w:t>
      </w:r>
    </w:p>
    <w:p w:rsidR="00190F0A" w:rsidRPr="00190F0A" w:rsidRDefault="00190F0A" w:rsidP="00190F0A">
      <w:pPr>
        <w:autoSpaceDE w:val="0"/>
        <w:autoSpaceDN w:val="0"/>
        <w:adjustRightInd w:val="0"/>
        <w:spacing w:after="0"/>
        <w:ind w:firstLine="709"/>
        <w:jc w:val="both"/>
        <w:rPr>
          <w:rFonts w:ascii="Times New Roman" w:eastAsia="Times New Roman" w:hAnsi="Times New Roman" w:cs="Times New Roman"/>
          <w:iCs/>
          <w:color w:val="000000"/>
          <w:sz w:val="24"/>
          <w:szCs w:val="24"/>
        </w:rPr>
      </w:pPr>
      <w:r w:rsidRPr="00190F0A">
        <w:rPr>
          <w:rFonts w:ascii="Times New Roman" w:eastAsia="Times New Roman" w:hAnsi="Times New Roman" w:cs="Times New Roman"/>
          <w:iCs/>
          <w:color w:val="000000"/>
          <w:sz w:val="24"/>
          <w:szCs w:val="24"/>
        </w:rPr>
        <w:t>Данным</w:t>
      </w:r>
      <w:r w:rsidRPr="00190F0A">
        <w:rPr>
          <w:rFonts w:ascii="Times New Roman" w:eastAsia="Times New Roman" w:hAnsi="Times New Roman" w:cs="Times New Roman"/>
          <w:iCs/>
          <w:color w:val="000000"/>
          <w:sz w:val="24"/>
          <w:szCs w:val="24"/>
          <w:lang w:val="kk-KZ"/>
        </w:rPr>
        <w:t xml:space="preserve"> </w:t>
      </w:r>
      <w:r w:rsidRPr="00190F0A">
        <w:rPr>
          <w:rFonts w:ascii="Times New Roman" w:eastAsia="Times New Roman" w:hAnsi="Times New Roman" w:cs="Times New Roman"/>
          <w:iCs/>
          <w:color w:val="000000"/>
          <w:sz w:val="24"/>
          <w:szCs w:val="24"/>
        </w:rPr>
        <w:t xml:space="preserve">проектом предусматривается подключение проектируемого объекта к существующим сетям водопровода. </w:t>
      </w:r>
    </w:p>
    <w:p w:rsidR="00190F0A" w:rsidRPr="00190F0A" w:rsidRDefault="00190F0A" w:rsidP="00190F0A">
      <w:pPr>
        <w:autoSpaceDE w:val="0"/>
        <w:autoSpaceDN w:val="0"/>
        <w:adjustRightInd w:val="0"/>
        <w:spacing w:after="0"/>
        <w:ind w:firstLine="709"/>
        <w:jc w:val="both"/>
        <w:rPr>
          <w:rFonts w:ascii="Times New Roman" w:eastAsia="Times New Roman" w:hAnsi="Times New Roman" w:cs="Times New Roman"/>
          <w:iCs/>
          <w:color w:val="000000"/>
          <w:sz w:val="24"/>
          <w:szCs w:val="24"/>
        </w:rPr>
      </w:pPr>
      <w:r w:rsidRPr="00190F0A">
        <w:rPr>
          <w:rFonts w:ascii="Times New Roman" w:eastAsia="Times New Roman" w:hAnsi="Times New Roman" w:cs="Times New Roman"/>
          <w:iCs/>
          <w:color w:val="000000"/>
          <w:sz w:val="24"/>
          <w:szCs w:val="24"/>
        </w:rPr>
        <w:t xml:space="preserve">Врезку произвести в сущ. колодцах к существующему трубопроводу П/Э </w:t>
      </w:r>
      <w:r w:rsidRPr="00190F0A">
        <w:rPr>
          <w:rFonts w:ascii="Cambria Math" w:eastAsia="Times New Roman" w:hAnsi="Cambria Math" w:cs="Cambria Math"/>
          <w:iCs/>
          <w:color w:val="000000"/>
          <w:sz w:val="24"/>
          <w:szCs w:val="24"/>
        </w:rPr>
        <w:t>∅</w:t>
      </w:r>
      <w:r w:rsidRPr="00190F0A">
        <w:rPr>
          <w:rFonts w:ascii="Times New Roman" w:eastAsia="Times New Roman" w:hAnsi="Times New Roman" w:cs="Times New Roman"/>
          <w:iCs/>
          <w:color w:val="000000"/>
          <w:sz w:val="24"/>
          <w:szCs w:val="24"/>
        </w:rPr>
        <w:t xml:space="preserve">160. В точке врезки устанавливается запорная и отключающая арматура в сторону проектируемого объекта.  </w:t>
      </w:r>
    </w:p>
    <w:p w:rsidR="00190F0A" w:rsidRPr="00190F0A" w:rsidRDefault="00190F0A" w:rsidP="00190F0A">
      <w:pPr>
        <w:autoSpaceDE w:val="0"/>
        <w:autoSpaceDN w:val="0"/>
        <w:adjustRightInd w:val="0"/>
        <w:spacing w:after="0"/>
        <w:ind w:firstLine="709"/>
        <w:jc w:val="both"/>
        <w:rPr>
          <w:rFonts w:ascii="Times New Roman" w:eastAsia="Times New Roman" w:hAnsi="Times New Roman" w:cs="Times New Roman"/>
          <w:iCs/>
          <w:color w:val="000000"/>
          <w:sz w:val="24"/>
          <w:szCs w:val="24"/>
        </w:rPr>
      </w:pPr>
      <w:r w:rsidRPr="00190F0A">
        <w:rPr>
          <w:rFonts w:ascii="Times New Roman" w:eastAsia="Times New Roman" w:hAnsi="Times New Roman" w:cs="Times New Roman"/>
          <w:iCs/>
          <w:color w:val="000000"/>
          <w:sz w:val="24"/>
          <w:szCs w:val="24"/>
        </w:rPr>
        <w:lastRenderedPageBreak/>
        <w:t xml:space="preserve">Данные существующие водопроводные сети, являются кольцевыми. </w:t>
      </w:r>
    </w:p>
    <w:p w:rsidR="00190F0A" w:rsidRPr="00190F0A" w:rsidRDefault="00190F0A" w:rsidP="00190F0A">
      <w:pPr>
        <w:autoSpaceDE w:val="0"/>
        <w:autoSpaceDN w:val="0"/>
        <w:adjustRightInd w:val="0"/>
        <w:spacing w:after="0"/>
        <w:ind w:firstLine="709"/>
        <w:jc w:val="both"/>
        <w:rPr>
          <w:rFonts w:ascii="Times New Roman" w:eastAsia="Times New Roman" w:hAnsi="Times New Roman" w:cs="Times New Roman"/>
          <w:iCs/>
          <w:color w:val="000000"/>
          <w:sz w:val="24"/>
          <w:szCs w:val="24"/>
        </w:rPr>
      </w:pPr>
      <w:r w:rsidRPr="00190F0A">
        <w:rPr>
          <w:rFonts w:ascii="Times New Roman" w:eastAsia="Times New Roman" w:hAnsi="Times New Roman" w:cs="Times New Roman"/>
          <w:iCs/>
          <w:color w:val="000000"/>
          <w:sz w:val="24"/>
          <w:szCs w:val="24"/>
        </w:rPr>
        <w:t>Наружное пожаротушение составляет -10 л/с.</w:t>
      </w:r>
    </w:p>
    <w:p w:rsidR="00190F0A" w:rsidRPr="00190F0A" w:rsidRDefault="00190F0A" w:rsidP="00190F0A">
      <w:pPr>
        <w:autoSpaceDE w:val="0"/>
        <w:autoSpaceDN w:val="0"/>
        <w:adjustRightInd w:val="0"/>
        <w:spacing w:after="0"/>
        <w:ind w:firstLine="709"/>
        <w:jc w:val="both"/>
        <w:rPr>
          <w:rFonts w:ascii="Times New Roman" w:eastAsia="Times New Roman" w:hAnsi="Times New Roman" w:cs="Times New Roman"/>
          <w:iCs/>
          <w:color w:val="000000"/>
          <w:sz w:val="24"/>
          <w:szCs w:val="24"/>
        </w:rPr>
      </w:pPr>
      <w:r w:rsidRPr="00190F0A">
        <w:rPr>
          <w:rFonts w:ascii="Times New Roman" w:eastAsia="Times New Roman" w:hAnsi="Times New Roman" w:cs="Times New Roman"/>
          <w:iCs/>
          <w:color w:val="000000"/>
          <w:sz w:val="24"/>
          <w:szCs w:val="24"/>
        </w:rPr>
        <w:t>Гарантированный напор в сети 40 м водяного столба.</w:t>
      </w:r>
    </w:p>
    <w:p w:rsidR="00190F0A" w:rsidRPr="00190F0A" w:rsidRDefault="00190F0A" w:rsidP="00190F0A">
      <w:pPr>
        <w:autoSpaceDE w:val="0"/>
        <w:autoSpaceDN w:val="0"/>
        <w:adjustRightInd w:val="0"/>
        <w:spacing w:after="0"/>
        <w:ind w:firstLine="709"/>
        <w:jc w:val="both"/>
        <w:rPr>
          <w:rFonts w:ascii="Times New Roman" w:eastAsia="Times New Roman" w:hAnsi="Times New Roman" w:cs="Times New Roman"/>
          <w:iCs/>
          <w:color w:val="000000"/>
          <w:sz w:val="24"/>
          <w:szCs w:val="24"/>
        </w:rPr>
      </w:pPr>
      <w:r w:rsidRPr="00190F0A">
        <w:rPr>
          <w:rFonts w:ascii="Times New Roman" w:eastAsia="Times New Roman" w:hAnsi="Times New Roman" w:cs="Times New Roman"/>
          <w:iCs/>
          <w:color w:val="000000"/>
          <w:sz w:val="24"/>
          <w:szCs w:val="24"/>
        </w:rPr>
        <w:t>Трубопроводы водоснабжения приняты полиэтиленовые СТ РК ИСО 4427-2004 Ø160х7,7  ПЭ-100 SDR 21.</w:t>
      </w:r>
    </w:p>
    <w:p w:rsidR="00190F0A" w:rsidRPr="00190F0A" w:rsidRDefault="00190F0A" w:rsidP="00190F0A">
      <w:pPr>
        <w:autoSpaceDE w:val="0"/>
        <w:autoSpaceDN w:val="0"/>
        <w:adjustRightInd w:val="0"/>
        <w:spacing w:after="0"/>
        <w:ind w:firstLine="709"/>
        <w:jc w:val="both"/>
        <w:rPr>
          <w:rFonts w:ascii="Times New Roman" w:eastAsia="Times New Roman" w:hAnsi="Times New Roman" w:cs="Times New Roman"/>
          <w:iCs/>
          <w:color w:val="000000"/>
          <w:sz w:val="24"/>
          <w:szCs w:val="24"/>
        </w:rPr>
      </w:pPr>
      <w:r w:rsidRPr="00190F0A">
        <w:rPr>
          <w:rFonts w:ascii="Times New Roman" w:eastAsia="Times New Roman" w:hAnsi="Times New Roman" w:cs="Times New Roman"/>
          <w:iCs/>
          <w:color w:val="000000"/>
          <w:sz w:val="24"/>
          <w:szCs w:val="24"/>
        </w:rPr>
        <w:t xml:space="preserve">Пересечение трубопроводом со стеной колодцев следует предусматривать в пластмассовых футлярах. зазор между футляром и трубопроводом заделывается водонепроницаемым эластичным материалом, предотвращающим попадание влаги внутрь футляра. </w:t>
      </w:r>
    </w:p>
    <w:p w:rsidR="00190F0A" w:rsidRPr="00190F0A" w:rsidRDefault="00190F0A" w:rsidP="00190F0A">
      <w:pPr>
        <w:autoSpaceDE w:val="0"/>
        <w:autoSpaceDN w:val="0"/>
        <w:adjustRightInd w:val="0"/>
        <w:spacing w:after="0"/>
        <w:ind w:firstLine="709"/>
        <w:jc w:val="both"/>
        <w:rPr>
          <w:rFonts w:ascii="Times New Roman" w:eastAsia="Times New Roman" w:hAnsi="Times New Roman" w:cs="Times New Roman"/>
          <w:iCs/>
          <w:color w:val="000000"/>
          <w:sz w:val="24"/>
          <w:szCs w:val="24"/>
        </w:rPr>
      </w:pPr>
      <w:r w:rsidRPr="00190F0A">
        <w:rPr>
          <w:rFonts w:ascii="Times New Roman" w:eastAsia="Times New Roman" w:hAnsi="Times New Roman" w:cs="Times New Roman"/>
          <w:iCs/>
          <w:color w:val="000000"/>
          <w:sz w:val="24"/>
          <w:szCs w:val="24"/>
        </w:rPr>
        <w:t xml:space="preserve">В проекте принята запорная арматура, отвечающая требованиям герметичности класса "А". </w:t>
      </w:r>
    </w:p>
    <w:p w:rsidR="00190F0A" w:rsidRPr="00190F0A" w:rsidRDefault="00190F0A" w:rsidP="00190F0A">
      <w:pPr>
        <w:autoSpaceDE w:val="0"/>
        <w:autoSpaceDN w:val="0"/>
        <w:adjustRightInd w:val="0"/>
        <w:spacing w:after="0"/>
        <w:ind w:firstLine="709"/>
        <w:jc w:val="both"/>
        <w:rPr>
          <w:rFonts w:ascii="Times New Roman" w:eastAsia="Times New Roman" w:hAnsi="Times New Roman" w:cs="Times New Roman"/>
          <w:iCs/>
          <w:color w:val="000000"/>
          <w:sz w:val="24"/>
          <w:szCs w:val="24"/>
        </w:rPr>
      </w:pPr>
      <w:r w:rsidRPr="00190F0A">
        <w:rPr>
          <w:rFonts w:ascii="Times New Roman" w:eastAsia="Times New Roman" w:hAnsi="Times New Roman" w:cs="Times New Roman"/>
          <w:iCs/>
          <w:color w:val="000000"/>
          <w:sz w:val="24"/>
          <w:szCs w:val="24"/>
        </w:rPr>
        <w:t>Грунты представлены: Супесь желтовато-бурая, пластинчатая с включением обломков ракуши и гнезд солей, с пятнами ожелезнения с прослоями глины. Грунтовые воды вскрыты на глубине 1,3м -1,7 м.</w:t>
      </w:r>
    </w:p>
    <w:p w:rsidR="00190F0A" w:rsidRPr="00190F0A" w:rsidRDefault="00190F0A" w:rsidP="00190F0A">
      <w:pPr>
        <w:autoSpaceDE w:val="0"/>
        <w:autoSpaceDN w:val="0"/>
        <w:adjustRightInd w:val="0"/>
        <w:spacing w:after="0"/>
        <w:ind w:firstLine="709"/>
        <w:jc w:val="both"/>
        <w:rPr>
          <w:rFonts w:ascii="Times New Roman" w:eastAsia="Times New Roman" w:hAnsi="Times New Roman" w:cs="Times New Roman"/>
          <w:iCs/>
          <w:color w:val="000000"/>
          <w:sz w:val="24"/>
          <w:szCs w:val="24"/>
        </w:rPr>
      </w:pPr>
      <w:r w:rsidRPr="00190F0A">
        <w:rPr>
          <w:rFonts w:ascii="Times New Roman" w:eastAsia="Times New Roman" w:hAnsi="Times New Roman" w:cs="Times New Roman"/>
          <w:iCs/>
          <w:color w:val="000000"/>
          <w:sz w:val="24"/>
          <w:szCs w:val="24"/>
        </w:rPr>
        <w:t xml:space="preserve">Перед укладкой труб необходимо предусмотреть постель из песка толщиной не менее 10 см. при засыпке трубопроводов над верхом трубы предусмотреть устройство защитного слоя из местного мягкого грунта толщиной не менее 20 см, не содержащего твердых включений. </w:t>
      </w:r>
    </w:p>
    <w:p w:rsidR="00190F0A" w:rsidRPr="00190F0A" w:rsidRDefault="00190F0A" w:rsidP="00190F0A">
      <w:pPr>
        <w:autoSpaceDE w:val="0"/>
        <w:autoSpaceDN w:val="0"/>
        <w:adjustRightInd w:val="0"/>
        <w:spacing w:after="0"/>
        <w:ind w:firstLine="709"/>
        <w:jc w:val="both"/>
        <w:rPr>
          <w:rFonts w:ascii="Times New Roman" w:eastAsia="Times New Roman" w:hAnsi="Times New Roman" w:cs="Times New Roman"/>
          <w:iCs/>
          <w:color w:val="000000"/>
          <w:sz w:val="24"/>
          <w:szCs w:val="24"/>
        </w:rPr>
      </w:pPr>
      <w:r w:rsidRPr="00190F0A">
        <w:rPr>
          <w:rFonts w:ascii="Times New Roman" w:eastAsia="Times New Roman" w:hAnsi="Times New Roman" w:cs="Times New Roman"/>
          <w:iCs/>
          <w:color w:val="000000"/>
          <w:sz w:val="24"/>
          <w:szCs w:val="24"/>
        </w:rPr>
        <w:t xml:space="preserve">Монтаж, испытание и приемку работ по сетям водопровода и канализации производить согласно СП РК 4.01-103-2013 "Наружные сети и сооружения водоснабжения и канализации", СН РК 4.01-05-2002 "Инструкция по проектированию и монтажу сетей водоснабжения и канализации из пластмассовых труб", СН РК 4.01-03-2011 "Водоотведение. Наружные сети и сооружения". </w:t>
      </w:r>
    </w:p>
    <w:p w:rsidR="00190F0A" w:rsidRPr="00190F0A" w:rsidRDefault="00190F0A" w:rsidP="00190F0A">
      <w:pPr>
        <w:autoSpaceDE w:val="0"/>
        <w:autoSpaceDN w:val="0"/>
        <w:adjustRightInd w:val="0"/>
        <w:spacing w:after="0"/>
        <w:ind w:firstLine="709"/>
        <w:jc w:val="center"/>
        <w:rPr>
          <w:rFonts w:ascii="Times New Roman" w:eastAsia="Times New Roman" w:hAnsi="Times New Roman" w:cs="Times New Roman"/>
          <w:iCs/>
          <w:color w:val="000000"/>
          <w:sz w:val="24"/>
          <w:szCs w:val="24"/>
        </w:rPr>
      </w:pPr>
      <w:r w:rsidRPr="00190F0A">
        <w:rPr>
          <w:rFonts w:ascii="Times New Roman" w:eastAsia="Times New Roman" w:hAnsi="Times New Roman" w:cs="Times New Roman"/>
          <w:iCs/>
          <w:color w:val="000000"/>
          <w:sz w:val="24"/>
          <w:szCs w:val="24"/>
        </w:rPr>
        <w:t>Водоснабжение В3</w:t>
      </w:r>
    </w:p>
    <w:p w:rsidR="00190F0A" w:rsidRPr="00190F0A" w:rsidRDefault="00190F0A" w:rsidP="00190F0A">
      <w:pPr>
        <w:autoSpaceDE w:val="0"/>
        <w:autoSpaceDN w:val="0"/>
        <w:adjustRightInd w:val="0"/>
        <w:spacing w:after="0"/>
        <w:ind w:firstLine="709"/>
        <w:jc w:val="both"/>
        <w:rPr>
          <w:rFonts w:ascii="Times New Roman" w:eastAsia="Times New Roman" w:hAnsi="Times New Roman" w:cs="Times New Roman"/>
          <w:iCs/>
          <w:color w:val="000000"/>
          <w:sz w:val="24"/>
          <w:szCs w:val="24"/>
        </w:rPr>
      </w:pPr>
      <w:r w:rsidRPr="00190F0A">
        <w:rPr>
          <w:rFonts w:ascii="Times New Roman" w:eastAsia="Times New Roman" w:hAnsi="Times New Roman" w:cs="Times New Roman"/>
          <w:iCs/>
          <w:color w:val="000000"/>
          <w:sz w:val="24"/>
          <w:szCs w:val="24"/>
        </w:rPr>
        <w:t xml:space="preserve">Данным проектом предусматривается подключение проектируемого объекта к существующим сетям водопровода В3. </w:t>
      </w:r>
    </w:p>
    <w:p w:rsidR="00190F0A" w:rsidRPr="00190F0A" w:rsidRDefault="00190F0A" w:rsidP="00190F0A">
      <w:pPr>
        <w:autoSpaceDE w:val="0"/>
        <w:autoSpaceDN w:val="0"/>
        <w:adjustRightInd w:val="0"/>
        <w:spacing w:after="0"/>
        <w:ind w:firstLine="709"/>
        <w:jc w:val="both"/>
        <w:rPr>
          <w:rFonts w:ascii="Times New Roman" w:eastAsia="Times New Roman" w:hAnsi="Times New Roman" w:cs="Times New Roman"/>
          <w:iCs/>
          <w:color w:val="000000"/>
          <w:sz w:val="24"/>
          <w:szCs w:val="24"/>
        </w:rPr>
      </w:pPr>
      <w:r w:rsidRPr="00190F0A">
        <w:rPr>
          <w:rFonts w:ascii="Times New Roman" w:eastAsia="Times New Roman" w:hAnsi="Times New Roman" w:cs="Times New Roman"/>
          <w:iCs/>
          <w:color w:val="000000"/>
          <w:sz w:val="24"/>
          <w:szCs w:val="24"/>
        </w:rPr>
        <w:t>Водопровод В3 предусмотрен для производственных нужд предприятия.</w:t>
      </w:r>
    </w:p>
    <w:p w:rsidR="00190F0A" w:rsidRPr="00190F0A" w:rsidRDefault="00190F0A" w:rsidP="00190F0A">
      <w:pPr>
        <w:autoSpaceDE w:val="0"/>
        <w:autoSpaceDN w:val="0"/>
        <w:adjustRightInd w:val="0"/>
        <w:spacing w:after="0"/>
        <w:ind w:firstLine="709"/>
        <w:jc w:val="both"/>
        <w:rPr>
          <w:rFonts w:ascii="Times New Roman" w:eastAsia="Times New Roman" w:hAnsi="Times New Roman" w:cs="Times New Roman"/>
          <w:iCs/>
          <w:color w:val="000000"/>
          <w:sz w:val="24"/>
          <w:szCs w:val="24"/>
        </w:rPr>
      </w:pPr>
      <w:r w:rsidRPr="00190F0A">
        <w:rPr>
          <w:rFonts w:ascii="Times New Roman" w:eastAsia="Times New Roman" w:hAnsi="Times New Roman" w:cs="Times New Roman"/>
          <w:iCs/>
          <w:color w:val="000000"/>
          <w:sz w:val="24"/>
          <w:szCs w:val="24"/>
        </w:rPr>
        <w:t xml:space="preserve">Врезку произвести к существующему трубопроводу П/Э </w:t>
      </w:r>
      <w:r w:rsidRPr="00190F0A">
        <w:rPr>
          <w:rFonts w:ascii="Cambria Math" w:eastAsia="Times New Roman" w:hAnsi="Cambria Math" w:cs="Cambria Math"/>
          <w:iCs/>
          <w:color w:val="000000"/>
          <w:sz w:val="24"/>
          <w:szCs w:val="24"/>
        </w:rPr>
        <w:t>∅</w:t>
      </w:r>
      <w:r w:rsidRPr="00190F0A">
        <w:rPr>
          <w:rFonts w:ascii="Times New Roman" w:eastAsia="Times New Roman" w:hAnsi="Times New Roman" w:cs="Times New Roman"/>
          <w:iCs/>
          <w:color w:val="000000"/>
          <w:sz w:val="24"/>
          <w:szCs w:val="24"/>
        </w:rPr>
        <w:t xml:space="preserve">63. В точке врезки устанавливается колодец а так же запорная и отключающая арматура в сторону проектируемого объекта.  </w:t>
      </w:r>
    </w:p>
    <w:p w:rsidR="00190F0A" w:rsidRPr="00190F0A" w:rsidRDefault="00190F0A" w:rsidP="00190F0A">
      <w:pPr>
        <w:autoSpaceDE w:val="0"/>
        <w:autoSpaceDN w:val="0"/>
        <w:adjustRightInd w:val="0"/>
        <w:spacing w:after="0"/>
        <w:ind w:firstLine="709"/>
        <w:jc w:val="both"/>
        <w:rPr>
          <w:rFonts w:ascii="Times New Roman" w:eastAsia="Times New Roman" w:hAnsi="Times New Roman" w:cs="Times New Roman"/>
          <w:iCs/>
          <w:color w:val="000000"/>
          <w:sz w:val="24"/>
          <w:szCs w:val="24"/>
        </w:rPr>
      </w:pPr>
      <w:r w:rsidRPr="00190F0A">
        <w:rPr>
          <w:rFonts w:ascii="Times New Roman" w:eastAsia="Times New Roman" w:hAnsi="Times New Roman" w:cs="Times New Roman"/>
          <w:iCs/>
          <w:color w:val="000000"/>
          <w:sz w:val="24"/>
          <w:szCs w:val="24"/>
        </w:rPr>
        <w:t xml:space="preserve">Данные существующие водопроводные сети, являются тупиковыми. </w:t>
      </w:r>
    </w:p>
    <w:p w:rsidR="00190F0A" w:rsidRPr="00190F0A" w:rsidRDefault="00190F0A" w:rsidP="00190F0A">
      <w:pPr>
        <w:autoSpaceDE w:val="0"/>
        <w:autoSpaceDN w:val="0"/>
        <w:adjustRightInd w:val="0"/>
        <w:spacing w:after="0"/>
        <w:ind w:firstLine="709"/>
        <w:jc w:val="both"/>
        <w:rPr>
          <w:rFonts w:ascii="Times New Roman" w:eastAsia="Times New Roman" w:hAnsi="Times New Roman" w:cs="Times New Roman"/>
          <w:iCs/>
          <w:color w:val="000000"/>
          <w:sz w:val="24"/>
          <w:szCs w:val="24"/>
        </w:rPr>
      </w:pPr>
      <w:r w:rsidRPr="00190F0A">
        <w:rPr>
          <w:rFonts w:ascii="Times New Roman" w:eastAsia="Times New Roman" w:hAnsi="Times New Roman" w:cs="Times New Roman"/>
          <w:iCs/>
          <w:color w:val="000000"/>
          <w:sz w:val="24"/>
          <w:szCs w:val="24"/>
        </w:rPr>
        <w:t>Гарантированный напор в сети 30 м водяного столба.</w:t>
      </w:r>
    </w:p>
    <w:p w:rsidR="00190F0A" w:rsidRPr="00190F0A" w:rsidRDefault="00190F0A" w:rsidP="00190F0A">
      <w:pPr>
        <w:autoSpaceDE w:val="0"/>
        <w:autoSpaceDN w:val="0"/>
        <w:adjustRightInd w:val="0"/>
        <w:spacing w:after="0"/>
        <w:ind w:firstLine="709"/>
        <w:jc w:val="both"/>
        <w:rPr>
          <w:rFonts w:ascii="Times New Roman" w:eastAsia="Times New Roman" w:hAnsi="Times New Roman" w:cs="Times New Roman"/>
          <w:iCs/>
          <w:color w:val="000000"/>
          <w:sz w:val="24"/>
          <w:szCs w:val="24"/>
        </w:rPr>
      </w:pPr>
      <w:r w:rsidRPr="00190F0A">
        <w:rPr>
          <w:rFonts w:ascii="Times New Roman" w:eastAsia="Times New Roman" w:hAnsi="Times New Roman" w:cs="Times New Roman"/>
          <w:iCs/>
          <w:color w:val="000000"/>
          <w:sz w:val="24"/>
          <w:szCs w:val="24"/>
        </w:rPr>
        <w:t>Трубопроводы водоснабжения приняты полиэтиленовые СТ РК ИСО 4427-2004 Ø63х3,8 ПЭ-100 SDR 17.</w:t>
      </w:r>
    </w:p>
    <w:p w:rsidR="00190F0A" w:rsidRPr="00190F0A" w:rsidRDefault="00190F0A" w:rsidP="00190F0A">
      <w:pPr>
        <w:autoSpaceDE w:val="0"/>
        <w:autoSpaceDN w:val="0"/>
        <w:adjustRightInd w:val="0"/>
        <w:spacing w:after="0"/>
        <w:ind w:firstLine="709"/>
        <w:jc w:val="both"/>
        <w:rPr>
          <w:rFonts w:ascii="Times New Roman" w:eastAsia="Times New Roman" w:hAnsi="Times New Roman" w:cs="Times New Roman"/>
          <w:iCs/>
          <w:color w:val="000000"/>
          <w:sz w:val="24"/>
          <w:szCs w:val="24"/>
        </w:rPr>
      </w:pPr>
      <w:r w:rsidRPr="00190F0A">
        <w:rPr>
          <w:rFonts w:ascii="Times New Roman" w:eastAsia="Times New Roman" w:hAnsi="Times New Roman" w:cs="Times New Roman"/>
          <w:iCs/>
          <w:color w:val="000000"/>
          <w:sz w:val="24"/>
          <w:szCs w:val="24"/>
        </w:rPr>
        <w:t xml:space="preserve">Пересечение трубопроводом со стеной колодцев следует предусматривать в пластмассовых футлярах. зазор между футляром и трубопроводом заделывается водонепроницаемым эластичным материалом, предотвращающим попадание влаги внутрь футляра. </w:t>
      </w:r>
    </w:p>
    <w:p w:rsidR="00190F0A" w:rsidRPr="00190F0A" w:rsidRDefault="00190F0A" w:rsidP="00190F0A">
      <w:pPr>
        <w:autoSpaceDE w:val="0"/>
        <w:autoSpaceDN w:val="0"/>
        <w:adjustRightInd w:val="0"/>
        <w:spacing w:after="0"/>
        <w:ind w:firstLine="709"/>
        <w:jc w:val="both"/>
        <w:rPr>
          <w:rFonts w:ascii="Times New Roman" w:eastAsia="Times New Roman" w:hAnsi="Times New Roman" w:cs="Times New Roman"/>
          <w:iCs/>
          <w:color w:val="000000"/>
          <w:sz w:val="24"/>
          <w:szCs w:val="24"/>
        </w:rPr>
      </w:pPr>
      <w:r w:rsidRPr="00190F0A">
        <w:rPr>
          <w:rFonts w:ascii="Times New Roman" w:eastAsia="Times New Roman" w:hAnsi="Times New Roman" w:cs="Times New Roman"/>
          <w:iCs/>
          <w:color w:val="000000"/>
          <w:sz w:val="24"/>
          <w:szCs w:val="24"/>
        </w:rPr>
        <w:t xml:space="preserve">В проекте принята запорная арматура, отвечающая требованиям герметичности класса "А". </w:t>
      </w:r>
    </w:p>
    <w:p w:rsidR="00190F0A" w:rsidRPr="00190F0A" w:rsidRDefault="00190F0A" w:rsidP="00190F0A">
      <w:pPr>
        <w:autoSpaceDE w:val="0"/>
        <w:autoSpaceDN w:val="0"/>
        <w:adjustRightInd w:val="0"/>
        <w:spacing w:after="0"/>
        <w:ind w:firstLine="709"/>
        <w:jc w:val="both"/>
        <w:rPr>
          <w:rFonts w:ascii="Times New Roman" w:eastAsia="Times New Roman" w:hAnsi="Times New Roman" w:cs="Times New Roman"/>
          <w:iCs/>
          <w:color w:val="000000"/>
          <w:sz w:val="24"/>
          <w:szCs w:val="24"/>
        </w:rPr>
      </w:pPr>
      <w:r w:rsidRPr="00190F0A">
        <w:rPr>
          <w:rFonts w:ascii="Times New Roman" w:eastAsia="Times New Roman" w:hAnsi="Times New Roman" w:cs="Times New Roman"/>
          <w:iCs/>
          <w:color w:val="000000"/>
          <w:sz w:val="24"/>
          <w:szCs w:val="24"/>
        </w:rPr>
        <w:t>Грунты представлены: Супесь желтовато-бурая, пластинчатая с включением обломков ракуши и гнезд солей, с пятнами ожелезнения с прослоями глины. Грунтовые воды вскрыты на глубине 1,3м -1,7 м.</w:t>
      </w:r>
    </w:p>
    <w:p w:rsidR="00190F0A" w:rsidRPr="00190F0A" w:rsidRDefault="00190F0A" w:rsidP="00190F0A">
      <w:pPr>
        <w:autoSpaceDE w:val="0"/>
        <w:autoSpaceDN w:val="0"/>
        <w:adjustRightInd w:val="0"/>
        <w:spacing w:after="0"/>
        <w:ind w:firstLine="709"/>
        <w:jc w:val="both"/>
        <w:rPr>
          <w:rFonts w:ascii="Times New Roman" w:eastAsia="Times New Roman" w:hAnsi="Times New Roman" w:cs="Times New Roman"/>
          <w:iCs/>
          <w:color w:val="000000"/>
          <w:sz w:val="24"/>
          <w:szCs w:val="24"/>
        </w:rPr>
      </w:pPr>
      <w:r w:rsidRPr="00190F0A">
        <w:rPr>
          <w:rFonts w:ascii="Times New Roman" w:eastAsia="Times New Roman" w:hAnsi="Times New Roman" w:cs="Times New Roman"/>
          <w:iCs/>
          <w:color w:val="000000"/>
          <w:sz w:val="24"/>
          <w:szCs w:val="24"/>
        </w:rPr>
        <w:t xml:space="preserve">Перед укладкой труб необходимо предусмотреть постель из песка толщиной не менее 10 см. при засыпке трубопроводов над верхом трубы предусмотреть устройство </w:t>
      </w:r>
      <w:r w:rsidRPr="00190F0A">
        <w:rPr>
          <w:rFonts w:ascii="Times New Roman" w:eastAsia="Times New Roman" w:hAnsi="Times New Roman" w:cs="Times New Roman"/>
          <w:iCs/>
          <w:color w:val="000000"/>
          <w:sz w:val="24"/>
          <w:szCs w:val="24"/>
        </w:rPr>
        <w:lastRenderedPageBreak/>
        <w:t xml:space="preserve">защитного слоя из местного мягкого грунта толщиной не менее 20 см, не содержащего твердых включений. </w:t>
      </w:r>
    </w:p>
    <w:p w:rsidR="00190F0A" w:rsidRPr="00190F0A" w:rsidRDefault="00190F0A" w:rsidP="00190F0A">
      <w:pPr>
        <w:autoSpaceDE w:val="0"/>
        <w:autoSpaceDN w:val="0"/>
        <w:adjustRightInd w:val="0"/>
        <w:spacing w:after="0"/>
        <w:ind w:firstLine="709"/>
        <w:jc w:val="both"/>
        <w:rPr>
          <w:rFonts w:ascii="Times New Roman" w:eastAsia="Times New Roman" w:hAnsi="Times New Roman" w:cs="Times New Roman"/>
          <w:iCs/>
          <w:color w:val="000000"/>
          <w:sz w:val="24"/>
          <w:szCs w:val="24"/>
        </w:rPr>
      </w:pPr>
      <w:r w:rsidRPr="00190F0A">
        <w:rPr>
          <w:rFonts w:ascii="Times New Roman" w:eastAsia="Times New Roman" w:hAnsi="Times New Roman" w:cs="Times New Roman"/>
          <w:iCs/>
          <w:color w:val="000000"/>
          <w:sz w:val="24"/>
          <w:szCs w:val="24"/>
        </w:rPr>
        <w:t xml:space="preserve">Монтаж, испытание и приемку работ по сетям водопровода и канализации производить согласно СП РК 4.01-103-2013 "Наружные сети и сооружения водоснабжения и канализации", СН РК 4.01-05-2002 "Инструкция по проектированию и монтажу сетей водоснабжения и канализации из пластмассовых труб", СН РК 4.01-03-2011 "Водоотведение. Наружные сети и сооружения". </w:t>
      </w:r>
    </w:p>
    <w:p w:rsidR="00190F0A" w:rsidRPr="00190F0A" w:rsidRDefault="00190F0A" w:rsidP="00190F0A">
      <w:pPr>
        <w:autoSpaceDE w:val="0"/>
        <w:autoSpaceDN w:val="0"/>
        <w:adjustRightInd w:val="0"/>
        <w:spacing w:after="0"/>
        <w:ind w:firstLine="709"/>
        <w:jc w:val="center"/>
        <w:rPr>
          <w:rFonts w:ascii="Times New Roman" w:eastAsia="Times New Roman" w:hAnsi="Times New Roman" w:cs="Times New Roman"/>
          <w:iCs/>
          <w:color w:val="000000"/>
          <w:sz w:val="24"/>
          <w:szCs w:val="24"/>
        </w:rPr>
      </w:pPr>
      <w:r w:rsidRPr="00190F0A">
        <w:rPr>
          <w:rFonts w:ascii="Times New Roman" w:eastAsia="Times New Roman" w:hAnsi="Times New Roman" w:cs="Times New Roman"/>
          <w:iCs/>
          <w:color w:val="000000"/>
          <w:sz w:val="24"/>
          <w:szCs w:val="24"/>
        </w:rPr>
        <w:t>Канализация К1</w:t>
      </w:r>
    </w:p>
    <w:p w:rsidR="00190F0A" w:rsidRPr="00190F0A" w:rsidRDefault="00190F0A" w:rsidP="00190F0A">
      <w:pPr>
        <w:autoSpaceDE w:val="0"/>
        <w:autoSpaceDN w:val="0"/>
        <w:adjustRightInd w:val="0"/>
        <w:spacing w:after="0"/>
        <w:ind w:firstLine="709"/>
        <w:jc w:val="both"/>
        <w:rPr>
          <w:rFonts w:ascii="Times New Roman" w:eastAsia="Times New Roman" w:hAnsi="Times New Roman" w:cs="Times New Roman"/>
          <w:iCs/>
          <w:color w:val="000000"/>
          <w:sz w:val="24"/>
          <w:szCs w:val="24"/>
        </w:rPr>
      </w:pPr>
      <w:r w:rsidRPr="00190F0A">
        <w:rPr>
          <w:rFonts w:ascii="Times New Roman" w:eastAsia="Times New Roman" w:hAnsi="Times New Roman" w:cs="Times New Roman"/>
          <w:iCs/>
          <w:color w:val="000000"/>
          <w:sz w:val="24"/>
          <w:szCs w:val="24"/>
        </w:rPr>
        <w:t xml:space="preserve">Проектом предусматривается сброс сточных вод К1 самотеком в проектируемый выгреб на 6м3.  </w:t>
      </w:r>
    </w:p>
    <w:p w:rsidR="00190F0A" w:rsidRPr="00190F0A" w:rsidRDefault="00190F0A" w:rsidP="00190F0A">
      <w:pPr>
        <w:autoSpaceDE w:val="0"/>
        <w:autoSpaceDN w:val="0"/>
        <w:adjustRightInd w:val="0"/>
        <w:spacing w:after="0"/>
        <w:ind w:firstLine="709"/>
        <w:jc w:val="both"/>
        <w:rPr>
          <w:rFonts w:ascii="Times New Roman" w:eastAsia="Times New Roman" w:hAnsi="Times New Roman" w:cs="Times New Roman"/>
          <w:iCs/>
          <w:color w:val="000000"/>
          <w:sz w:val="24"/>
          <w:szCs w:val="24"/>
        </w:rPr>
      </w:pPr>
      <w:r w:rsidRPr="00190F0A">
        <w:rPr>
          <w:rFonts w:ascii="Times New Roman" w:eastAsia="Times New Roman" w:hAnsi="Times New Roman" w:cs="Times New Roman"/>
          <w:iCs/>
          <w:color w:val="000000"/>
          <w:sz w:val="24"/>
          <w:szCs w:val="24"/>
        </w:rPr>
        <w:t xml:space="preserve">Монтаж, испытание и приемку работ по сетям водопровода и канализации производить согласно СП РК 4.01-103-2013 "Наружные сети и сооружения водоснабжения и канализации", СН РК 4.01-05-2002 "Инструкция по проектированию и монтажу сетей водоснабжения и канализации из пластмассовых труб", СН РК 4.01-03-2011 "Водоотведение. Наружные сети и сооружения". </w:t>
      </w:r>
    </w:p>
    <w:p w:rsidR="00190F0A" w:rsidRPr="00190F0A" w:rsidRDefault="00190F0A" w:rsidP="00190F0A">
      <w:pPr>
        <w:autoSpaceDE w:val="0"/>
        <w:autoSpaceDN w:val="0"/>
        <w:adjustRightInd w:val="0"/>
        <w:spacing w:after="0"/>
        <w:ind w:firstLine="709"/>
        <w:jc w:val="center"/>
        <w:rPr>
          <w:rFonts w:ascii="Times New Roman" w:eastAsia="Times New Roman" w:hAnsi="Times New Roman" w:cs="Times New Roman"/>
          <w:iCs/>
          <w:color w:val="000000"/>
          <w:sz w:val="24"/>
          <w:szCs w:val="24"/>
        </w:rPr>
      </w:pPr>
      <w:r w:rsidRPr="00190F0A">
        <w:rPr>
          <w:rFonts w:ascii="Times New Roman" w:eastAsia="Times New Roman" w:hAnsi="Times New Roman" w:cs="Times New Roman"/>
          <w:iCs/>
          <w:color w:val="000000"/>
          <w:sz w:val="24"/>
          <w:szCs w:val="24"/>
        </w:rPr>
        <w:t>Канализация К3</w:t>
      </w:r>
    </w:p>
    <w:p w:rsidR="00190F0A" w:rsidRPr="00190F0A" w:rsidRDefault="00190F0A" w:rsidP="00190F0A">
      <w:pPr>
        <w:autoSpaceDE w:val="0"/>
        <w:autoSpaceDN w:val="0"/>
        <w:adjustRightInd w:val="0"/>
        <w:spacing w:after="0"/>
        <w:ind w:firstLine="709"/>
        <w:jc w:val="both"/>
        <w:rPr>
          <w:rFonts w:ascii="Times New Roman" w:eastAsia="Times New Roman" w:hAnsi="Times New Roman" w:cs="Times New Roman"/>
          <w:iCs/>
          <w:color w:val="000000"/>
          <w:sz w:val="24"/>
          <w:szCs w:val="24"/>
        </w:rPr>
      </w:pPr>
      <w:r w:rsidRPr="00190F0A">
        <w:rPr>
          <w:rFonts w:ascii="Times New Roman" w:eastAsia="Times New Roman" w:hAnsi="Times New Roman" w:cs="Times New Roman"/>
          <w:iCs/>
          <w:color w:val="000000"/>
          <w:sz w:val="24"/>
          <w:szCs w:val="24"/>
        </w:rPr>
        <w:t xml:space="preserve">Проектом предусматривается сброс производственной канализации К3 самотеком в проектируемый выгреб на 25м3.  </w:t>
      </w:r>
    </w:p>
    <w:p w:rsidR="00190F0A" w:rsidRPr="00190F0A" w:rsidRDefault="00190F0A" w:rsidP="00190F0A">
      <w:pPr>
        <w:autoSpaceDE w:val="0"/>
        <w:autoSpaceDN w:val="0"/>
        <w:adjustRightInd w:val="0"/>
        <w:spacing w:after="0"/>
        <w:ind w:firstLine="709"/>
        <w:jc w:val="both"/>
        <w:rPr>
          <w:rFonts w:ascii="Times New Roman" w:eastAsia="Times New Roman" w:hAnsi="Times New Roman" w:cs="Times New Roman"/>
          <w:iCs/>
          <w:color w:val="000000"/>
          <w:sz w:val="24"/>
          <w:szCs w:val="24"/>
        </w:rPr>
      </w:pPr>
      <w:r w:rsidRPr="00190F0A">
        <w:rPr>
          <w:rFonts w:ascii="Times New Roman" w:eastAsia="Times New Roman" w:hAnsi="Times New Roman" w:cs="Times New Roman"/>
          <w:iCs/>
          <w:color w:val="000000"/>
          <w:sz w:val="24"/>
          <w:szCs w:val="24"/>
        </w:rPr>
        <w:t xml:space="preserve">Монтаж, испытание и приемку работ по сетям водопровода и канализации производить согласно СП РК 4.01-103-2013 "Наружные сети и сооружения водоснабжения и канализации", СН РК 4.01-05-2002 "Инструкция по проектированию и монтажу сетей водоснабжения и канализации из пластмассовых труб", СН РК 4.01-03-2011 "Водоотведение. Наружные сети и сооружения". </w:t>
      </w:r>
    </w:p>
    <w:p w:rsidR="00190F0A" w:rsidRPr="00190F0A" w:rsidRDefault="00190F0A" w:rsidP="00190F0A">
      <w:pPr>
        <w:tabs>
          <w:tab w:val="left" w:pos="567"/>
        </w:tabs>
        <w:spacing w:after="0"/>
        <w:ind w:left="709"/>
        <w:jc w:val="center"/>
        <w:rPr>
          <w:rFonts w:ascii="Times New Roman" w:eastAsia="Times New Roman" w:hAnsi="Times New Roman" w:cs="Times New Roman"/>
          <w:b/>
          <w:bCs/>
          <w:sz w:val="24"/>
          <w:szCs w:val="24"/>
          <w:lang w:val="kk-KZ"/>
        </w:rPr>
      </w:pPr>
      <w:r w:rsidRPr="00190F0A">
        <w:rPr>
          <w:rFonts w:ascii="Times New Roman" w:eastAsia="Times New Roman" w:hAnsi="Times New Roman" w:cs="Times New Roman"/>
          <w:b/>
          <w:bCs/>
          <w:sz w:val="24"/>
          <w:szCs w:val="24"/>
          <w:lang w:val="kk-KZ"/>
        </w:rPr>
        <w:t>Наружные инженерные сети электроснабжения</w:t>
      </w:r>
    </w:p>
    <w:p w:rsidR="00190F0A" w:rsidRPr="00190F0A" w:rsidRDefault="00190F0A" w:rsidP="00190F0A">
      <w:pPr>
        <w:tabs>
          <w:tab w:val="left" w:pos="567"/>
        </w:tabs>
        <w:spacing w:after="0"/>
        <w:ind w:firstLine="709"/>
        <w:jc w:val="both"/>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Раздел проекта наружное освещение территории по объекту «"Строительство комплекса подготовки ТБО (2 этап) по адресу: Атырауская область, Жылыойский район, поля испарения Новый Тенгиз"» выполнен на основании:</w:t>
      </w:r>
    </w:p>
    <w:p w:rsidR="00190F0A" w:rsidRPr="00190F0A" w:rsidRDefault="00190F0A" w:rsidP="00190F0A">
      <w:pPr>
        <w:tabs>
          <w:tab w:val="left" w:pos="567"/>
        </w:tabs>
        <w:spacing w:after="0"/>
        <w:ind w:firstLine="709"/>
        <w:jc w:val="both"/>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 xml:space="preserve"> - задания на проектирование выданного заказчиком.</w:t>
      </w:r>
    </w:p>
    <w:p w:rsidR="00190F0A" w:rsidRPr="00190F0A" w:rsidRDefault="00190F0A" w:rsidP="00190F0A">
      <w:pPr>
        <w:tabs>
          <w:tab w:val="left" w:pos="567"/>
        </w:tabs>
        <w:spacing w:after="0"/>
        <w:ind w:firstLine="709"/>
        <w:jc w:val="both"/>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 xml:space="preserve"> - раздела проекта ГП</w:t>
      </w:r>
    </w:p>
    <w:p w:rsidR="00190F0A" w:rsidRPr="00190F0A" w:rsidRDefault="00190F0A" w:rsidP="00190F0A">
      <w:pPr>
        <w:tabs>
          <w:tab w:val="left" w:pos="567"/>
        </w:tabs>
        <w:spacing w:after="0"/>
        <w:ind w:firstLine="709"/>
        <w:jc w:val="both"/>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Согласно ПУЭ ("Карта районирования Казахстана по скоростям ветра" и "Карта районирования Казахстана по толщине стенки гололеда") проектируемый участок электроснабжения относятся к особому району по гололеду и к VI району по ветровым нагрузкам.</w:t>
      </w:r>
    </w:p>
    <w:p w:rsidR="00190F0A" w:rsidRPr="00190F0A" w:rsidRDefault="00190F0A" w:rsidP="00190F0A">
      <w:pPr>
        <w:tabs>
          <w:tab w:val="left" w:pos="567"/>
        </w:tabs>
        <w:spacing w:after="0"/>
        <w:ind w:firstLine="709"/>
        <w:jc w:val="both"/>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Наружное освещение территории спортивного здания относится к потребителям III-й категории надежности.</w:t>
      </w:r>
    </w:p>
    <w:p w:rsidR="00190F0A" w:rsidRPr="00190F0A" w:rsidRDefault="00190F0A" w:rsidP="00190F0A">
      <w:pPr>
        <w:tabs>
          <w:tab w:val="left" w:pos="567"/>
        </w:tabs>
        <w:spacing w:after="0"/>
        <w:ind w:firstLine="709"/>
        <w:jc w:val="both"/>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Электроснабжения освещения территории здания предусматривается от проектируемого (по разделу ЭОМ) шкафа ЯУО1, подключенного от шкафа ВРУ здания</w:t>
      </w:r>
    </w:p>
    <w:p w:rsidR="00190F0A" w:rsidRPr="00190F0A" w:rsidRDefault="00190F0A" w:rsidP="00190F0A">
      <w:pPr>
        <w:tabs>
          <w:tab w:val="left" w:pos="567"/>
        </w:tabs>
        <w:spacing w:after="0"/>
        <w:ind w:firstLine="709"/>
        <w:jc w:val="both"/>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 xml:space="preserve">Кабельные сети 0,4кВ выполняются бронированным кабелем АВБбШв-1 с прокладкой в земляной траншее на глубине 0,7 м от планировочной отметки на слой просеянного грунта или песка с покрытием сигнальной лентой.    </w:t>
      </w:r>
    </w:p>
    <w:p w:rsidR="00190F0A" w:rsidRPr="00190F0A" w:rsidRDefault="00190F0A" w:rsidP="00190F0A">
      <w:pPr>
        <w:tabs>
          <w:tab w:val="left" w:pos="567"/>
        </w:tabs>
        <w:spacing w:after="0"/>
        <w:ind w:firstLine="709"/>
        <w:jc w:val="both"/>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По проекту наружное электроосвещение проектируемых сооружений выполнено:</w:t>
      </w:r>
    </w:p>
    <w:p w:rsidR="00190F0A" w:rsidRPr="00190F0A" w:rsidRDefault="00190F0A" w:rsidP="00190F0A">
      <w:pPr>
        <w:tabs>
          <w:tab w:val="left" w:pos="567"/>
        </w:tabs>
        <w:spacing w:after="0"/>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 </w:t>
      </w:r>
      <w:r w:rsidRPr="00190F0A">
        <w:rPr>
          <w:rFonts w:ascii="Times New Roman" w:eastAsia="Times New Roman" w:hAnsi="Times New Roman" w:cs="Times New Roman"/>
          <w:bCs/>
          <w:sz w:val="24"/>
          <w:szCs w:val="24"/>
        </w:rPr>
        <w:t>Светодиодными светильниками M&amp;U Company мощностью 150Вт c применением стоек для освещения НФГ 8 (несиловые восьмигранные горячего цинкования высотой 8 метров).</w:t>
      </w:r>
    </w:p>
    <w:p w:rsidR="00190F0A" w:rsidRPr="00190F0A" w:rsidRDefault="00190F0A" w:rsidP="00190F0A">
      <w:pPr>
        <w:tabs>
          <w:tab w:val="left" w:pos="567"/>
        </w:tabs>
        <w:spacing w:after="0"/>
        <w:ind w:firstLine="709"/>
        <w:jc w:val="both"/>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Нормативная освещенность площадок - 10 и дорожек - 4 лк с равномерностью 0,3.</w:t>
      </w:r>
    </w:p>
    <w:p w:rsidR="00190F0A" w:rsidRPr="00190F0A" w:rsidRDefault="00190F0A" w:rsidP="00190F0A">
      <w:pPr>
        <w:tabs>
          <w:tab w:val="left" w:pos="567"/>
        </w:tabs>
        <w:spacing w:after="0"/>
        <w:ind w:firstLine="709"/>
        <w:jc w:val="both"/>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lastRenderedPageBreak/>
        <w:t>Нормативная освещенность проездов - 4лк с равномерностью 0,3.</w:t>
      </w:r>
    </w:p>
    <w:p w:rsidR="00190F0A" w:rsidRPr="00190F0A" w:rsidRDefault="00190F0A" w:rsidP="00190F0A">
      <w:pPr>
        <w:tabs>
          <w:tab w:val="left" w:pos="567"/>
        </w:tabs>
        <w:spacing w:after="0"/>
        <w:ind w:firstLine="709"/>
        <w:jc w:val="both"/>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 xml:space="preserve">Управление освещением осуществляется автоматически через фотореле, от ЯУО1 </w:t>
      </w:r>
    </w:p>
    <w:p w:rsidR="00190F0A" w:rsidRPr="00190F0A" w:rsidRDefault="00190F0A" w:rsidP="00190F0A">
      <w:pPr>
        <w:tabs>
          <w:tab w:val="left" w:pos="567"/>
        </w:tabs>
        <w:spacing w:after="0"/>
        <w:ind w:firstLine="709"/>
        <w:jc w:val="both"/>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Проектом предусматривается заземление каждой опоры освещения.</w:t>
      </w:r>
    </w:p>
    <w:p w:rsidR="00190F0A" w:rsidRPr="00190F0A" w:rsidRDefault="00190F0A" w:rsidP="00190F0A">
      <w:pPr>
        <w:tabs>
          <w:tab w:val="left" w:pos="567"/>
        </w:tabs>
        <w:spacing w:after="0"/>
        <w:ind w:firstLine="709"/>
        <w:jc w:val="both"/>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Монтаж и заземления электрооборудования выполняется согласно ПУЭ РК и СН 4.04-106-2013.</w:t>
      </w:r>
    </w:p>
    <w:p w:rsidR="00190F0A" w:rsidRPr="00190F0A" w:rsidRDefault="00190F0A" w:rsidP="00190F0A">
      <w:pPr>
        <w:tabs>
          <w:tab w:val="left" w:pos="567"/>
        </w:tabs>
        <w:spacing w:after="0"/>
        <w:ind w:firstLine="709"/>
        <w:jc w:val="both"/>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Электромонтажные работы выполнить в соответствии со СН РК4.04-107-2019 и ПУЭ-РК.</w:t>
      </w:r>
    </w:p>
    <w:p w:rsidR="00190F0A" w:rsidRPr="00190F0A" w:rsidRDefault="00190F0A" w:rsidP="00190F0A">
      <w:pPr>
        <w:spacing w:after="0"/>
        <w:ind w:firstLine="709"/>
        <w:jc w:val="center"/>
        <w:rPr>
          <w:rFonts w:ascii="Times New Roman" w:eastAsia="Times New Roman" w:hAnsi="Times New Roman" w:cs="Times New Roman"/>
          <w:b/>
          <w:bCs/>
          <w:sz w:val="24"/>
          <w:szCs w:val="24"/>
          <w:lang w:val="kk-KZ"/>
        </w:rPr>
      </w:pPr>
      <w:r w:rsidRPr="00190F0A">
        <w:rPr>
          <w:rFonts w:ascii="Times New Roman" w:eastAsia="Times New Roman" w:hAnsi="Times New Roman" w:cs="Times New Roman"/>
          <w:b/>
          <w:bCs/>
          <w:sz w:val="24"/>
          <w:szCs w:val="24"/>
          <w:lang w:val="kk-KZ"/>
        </w:rPr>
        <w:t>Наружные инженерные сети газоснабжения</w:t>
      </w:r>
    </w:p>
    <w:p w:rsidR="00190F0A" w:rsidRPr="00190F0A" w:rsidRDefault="00190F0A" w:rsidP="00190F0A">
      <w:pPr>
        <w:spacing w:after="0"/>
        <w:ind w:firstLine="709"/>
        <w:jc w:val="both"/>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Данный проект разработан на основании задания на проектирования, выданного заказчиком, и технических условий №15 от 16.02.2023 г., Выданного ТОО «Жылыойгаз»/</w:t>
      </w:r>
    </w:p>
    <w:p w:rsidR="00190F0A" w:rsidRPr="00190F0A" w:rsidRDefault="00190F0A" w:rsidP="00190F0A">
      <w:pPr>
        <w:spacing w:after="0"/>
        <w:ind w:firstLine="709"/>
        <w:jc w:val="both"/>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 xml:space="preserve">Точка подключения - подземный газопровод ПЭ Ф160 среднего давления Ррб=3,0кг/см². </w:t>
      </w:r>
    </w:p>
    <w:p w:rsidR="00190F0A" w:rsidRPr="00190F0A" w:rsidRDefault="00190F0A" w:rsidP="00190F0A">
      <w:pPr>
        <w:spacing w:after="0"/>
        <w:ind w:firstLine="709"/>
        <w:jc w:val="both"/>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 xml:space="preserve">На врезке установить отключающее устройство кран шаровый в подземном исполнении под люк ПЭ Ф63. Повороты в вертикальной и горизонтальной плоскости полиэтиленового газопровода выполнить с помощью отводов по ГОСТ Р 58121.3-2018. </w:t>
      </w:r>
    </w:p>
    <w:p w:rsidR="00190F0A" w:rsidRPr="00190F0A" w:rsidRDefault="00190F0A" w:rsidP="00190F0A">
      <w:pPr>
        <w:spacing w:after="0"/>
        <w:ind w:firstLine="709"/>
        <w:jc w:val="both"/>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 xml:space="preserve">Газопровод среднего давления запроектирован подземным из полиэтиленовых труб SDR17 ПЭ100 Ду63х3,8; по СТ РК ГОСТ Р 50838-2011. Контроль качества сварных стыков подземного полиэтиленового газопровода среднего давления согласно СП РК 4.03-101-2013 табл.22 составляет 50%. </w:t>
      </w:r>
    </w:p>
    <w:p w:rsidR="00190F0A" w:rsidRPr="00190F0A" w:rsidRDefault="00190F0A" w:rsidP="00190F0A">
      <w:pPr>
        <w:spacing w:after="0"/>
        <w:ind w:firstLine="709"/>
        <w:jc w:val="both"/>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 xml:space="preserve">Укладка газопровода и соединений должны осуществляться на песчаное основание толщиной не менее 10см и присыпаться слоем мягкого грунта не менее 20см. </w:t>
      </w:r>
    </w:p>
    <w:p w:rsidR="00190F0A" w:rsidRPr="00190F0A" w:rsidRDefault="00190F0A" w:rsidP="00190F0A">
      <w:pPr>
        <w:spacing w:after="0"/>
        <w:ind w:firstLine="709"/>
        <w:jc w:val="both"/>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 xml:space="preserve">Для поиска трассы и предотвращения механического повреждения полиэтиленового газопровода проектом предусмотрена укладка сигнальных маркеров также прокладку вдоль присыпаемого газопровода (на расстоянии 0,4м) пластмассовой ленты желтого цвета с детекционным проводником, шириной не менее 0,2м с несмываемой надписью "Осторожно! ГАЗ!" по ГОСТ 10354-82 от верха присыпаемого алюминиевого провода на 0,2 метра. На участках пересечений газопроводов с подземными инженерными коммуникациями сигнальная лента укладывается дважды на расстоянии не менее 0,2м между собой и на 2,0м в обе стороны от пересекаемых коммуникаций. В местах пересечения газопроводом среднего давления с подземными инженерными коммуникациями газопровод заключить в футляр L=4,0м, низкого давления L=6,0м выступающий на 2,0м в обе стороны от пересекаемых коммуникаций. </w:t>
      </w:r>
    </w:p>
    <w:p w:rsidR="00190F0A" w:rsidRPr="00190F0A" w:rsidRDefault="00190F0A" w:rsidP="00190F0A">
      <w:pPr>
        <w:spacing w:after="0"/>
        <w:ind w:firstLine="709"/>
        <w:jc w:val="both"/>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Согласно МСП 4.03-103-2005 п.6.94 работы по укладке полиэтиленового газопровода производить при температуре наружного воздуха не ниже минус 15°С и не выше плюс 30°С.</w:t>
      </w:r>
    </w:p>
    <w:p w:rsidR="00190F0A" w:rsidRPr="00190F0A" w:rsidRDefault="00190F0A" w:rsidP="00190F0A">
      <w:pPr>
        <w:spacing w:after="0"/>
        <w:ind w:firstLine="709"/>
        <w:jc w:val="both"/>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Средняя глубина заложения подземного газопровода среднего давления - 1,20м.</w:t>
      </w:r>
    </w:p>
    <w:p w:rsidR="00190F0A" w:rsidRPr="00190F0A" w:rsidRDefault="00190F0A" w:rsidP="00190F0A">
      <w:pPr>
        <w:spacing w:after="0"/>
        <w:ind w:firstLine="709"/>
        <w:jc w:val="both"/>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Средняя глубина заложения подземного газопровода низкого давления - 1,00м.</w:t>
      </w:r>
    </w:p>
    <w:p w:rsidR="00190F0A" w:rsidRPr="00190F0A" w:rsidRDefault="00190F0A" w:rsidP="00190F0A">
      <w:pPr>
        <w:spacing w:after="0"/>
        <w:ind w:firstLine="709"/>
        <w:jc w:val="both"/>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 xml:space="preserve">На Выходе газопровода среднего давления из земли устанавливается футляр h=1м Ду 159х3,0мм. Отключающее устройство задвижка стальная ЗКЛ-50 30с41нж в надземном исполнении. </w:t>
      </w:r>
    </w:p>
    <w:p w:rsidR="00190F0A" w:rsidRPr="00190F0A" w:rsidRDefault="00190F0A" w:rsidP="00190F0A">
      <w:pPr>
        <w:spacing w:after="0"/>
        <w:ind w:firstLine="709"/>
        <w:jc w:val="both"/>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 xml:space="preserve">На Выходе газопровода низкого давления из земли устанавливается футляр h=1м Ду 159х3,0мм, 219х4,0мм. Отключающее устройство задвижка стальная ЗКЛ-100, ЗКЛ-50 30с41нж в надземном исполнении. </w:t>
      </w:r>
    </w:p>
    <w:p w:rsidR="00190F0A" w:rsidRPr="00190F0A" w:rsidRDefault="00190F0A" w:rsidP="00190F0A">
      <w:pPr>
        <w:spacing w:after="0"/>
        <w:ind w:firstLine="709"/>
        <w:jc w:val="both"/>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Переходы полиэтилен - сталь выполняется с помощью Переходников ПЭ/СТ ПЭ100 ГАЗ SDR11 ПЭ/Ст-110/108, ПЭ/Ст-63/57.</w:t>
      </w:r>
    </w:p>
    <w:p w:rsidR="00190F0A" w:rsidRPr="00190F0A" w:rsidRDefault="00190F0A" w:rsidP="00190F0A">
      <w:pPr>
        <w:spacing w:after="0"/>
        <w:ind w:firstLine="709"/>
        <w:jc w:val="both"/>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lastRenderedPageBreak/>
        <w:t xml:space="preserve">Стальные участки узлов неразъемного соединения должны быть покрыты изоляцией "весьма усиленного" типа. </w:t>
      </w:r>
    </w:p>
    <w:p w:rsidR="00190F0A" w:rsidRPr="00190F0A" w:rsidRDefault="00190F0A" w:rsidP="00190F0A">
      <w:pPr>
        <w:spacing w:after="0"/>
        <w:ind w:firstLine="709"/>
        <w:jc w:val="both"/>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Надземный газопровод среднего давления запроектирован из труб стальных электросварных по ГОСТ 10704-91 из стали В20-Вст2сп2 ГОСТ 1050-2013 диаметром 57 мм с толщиной стенки 5,0 мм.</w:t>
      </w:r>
    </w:p>
    <w:p w:rsidR="00190F0A" w:rsidRPr="00190F0A" w:rsidRDefault="00190F0A" w:rsidP="00190F0A">
      <w:pPr>
        <w:spacing w:after="0"/>
        <w:ind w:firstLine="709"/>
        <w:jc w:val="both"/>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Надземный газопровод низкого давления запроектирован из труб стальных электросварных по ГОСТ 10704-91 из стали В20-Вст2сп2 ГОСТ 1050-2013 диаметром 108 мм с толщиной стенки 3,5 мм, диаметром 57 мм с толщиной стенки 3,5 мм.</w:t>
      </w:r>
    </w:p>
    <w:p w:rsidR="00190F0A" w:rsidRPr="00190F0A" w:rsidRDefault="00190F0A" w:rsidP="00190F0A">
      <w:pPr>
        <w:spacing w:after="0"/>
        <w:ind w:firstLine="709"/>
        <w:jc w:val="both"/>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 xml:space="preserve">Повороты в вертикальной и горизонтальной плоскости стального газопровода выполнить с помощью отводов по ГОСТ 17375-2001г. </w:t>
      </w:r>
    </w:p>
    <w:p w:rsidR="00190F0A" w:rsidRPr="00190F0A" w:rsidRDefault="00190F0A" w:rsidP="00190F0A">
      <w:pPr>
        <w:spacing w:after="0"/>
        <w:ind w:firstLine="709"/>
        <w:jc w:val="both"/>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Контроль качества сварных стыков, надземного стального газопровода среднего давления согласно СП РК 4.03-101-2013 табл.22 составляет 5%, подземного полиэтиленового газопровода среднего давления согласно СП РК 4.03-101-2013 табл.22 составляет 50%</w:t>
      </w:r>
    </w:p>
    <w:p w:rsidR="00190F0A" w:rsidRPr="00190F0A" w:rsidRDefault="00190F0A" w:rsidP="00190F0A">
      <w:pPr>
        <w:spacing w:after="0"/>
        <w:ind w:firstLine="709"/>
        <w:jc w:val="both"/>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Контроль качества сварных стыков, надземного стального газопровода низкого давления согласно СП РК 4.03-101-2013 табл.22 составляет 5%, подземного полиэтиленового газопровода низкого давления согласно СП РК 4.03-101-2013 табл.22 составляет 10%</w:t>
      </w:r>
    </w:p>
    <w:p w:rsidR="00190F0A" w:rsidRPr="00190F0A" w:rsidRDefault="00190F0A" w:rsidP="00190F0A">
      <w:pPr>
        <w:spacing w:after="0"/>
        <w:ind w:firstLine="709"/>
        <w:jc w:val="both"/>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Весь надземный газопровод после монтажа и испытания необходимо защитить от атмосферной коррозии покрытием, состоящим из двух слоев грунтовки и двух слоев краски или эмали, предназначенной для наружных работ.</w:t>
      </w:r>
    </w:p>
    <w:p w:rsidR="00190F0A" w:rsidRPr="00190F0A" w:rsidRDefault="00190F0A" w:rsidP="00190F0A">
      <w:pPr>
        <w:spacing w:after="0"/>
        <w:ind w:firstLine="709"/>
        <w:jc w:val="both"/>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Проектом предусмотрено испытание газопровода среднего давления на прочность и герметичность давлением (приложение 4 "Требования по безопасности объектов систем газоснабжения"): подземный полиэтиленовый газопровод среднего давления - 0,6 МПа в течении 1 часа (на прочность) и 0,3 МПа в течение 24 часов (на герметичность), надземный стальной газопровод среднего давления - 0,45 МПа в течении 1 часа (на прочность) и 0,3 МПа в течение 0,5 часов (на герметичность).</w:t>
      </w:r>
    </w:p>
    <w:p w:rsidR="00190F0A" w:rsidRPr="00190F0A" w:rsidRDefault="00190F0A" w:rsidP="00190F0A">
      <w:pPr>
        <w:spacing w:after="0"/>
        <w:ind w:firstLine="709"/>
        <w:jc w:val="both"/>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Проектом предусмотрено испытание газопровода низкого давления на прочность и герметичность давлением (приложение 4 "Требования по безопасности объектов систем газоснабжения"): подземный полиэтиленовый газопровод низкого давлением - 0,45 МПа в течении 1 часа (на прочность) и 0,1 МПа в течение 24 часов (на герметичность), надземный стальной газопровод низкого давления - 0,3 МПа в течении 1 часа (на прочность) и 0,1 МПа в течение 0,5 часов (на герметичность).</w:t>
      </w:r>
    </w:p>
    <w:p w:rsidR="00190F0A" w:rsidRPr="00190F0A" w:rsidRDefault="00190F0A" w:rsidP="00190F0A">
      <w:pPr>
        <w:spacing w:after="0"/>
        <w:ind w:firstLine="709"/>
        <w:jc w:val="both"/>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Строительство и монтаж газопровода вести согласно МСН 4.03-01-2003г. и МСП 4.03-103-2005г., СН РК 4.03-01-2011, СП РК 4.03-101-2013, ТР "Требований к безопасности систем газоснабжения" и "Требований по безопасности объектов систем газоснабжения".</w:t>
      </w:r>
    </w:p>
    <w:p w:rsidR="00190F0A" w:rsidRPr="00190F0A" w:rsidRDefault="00190F0A" w:rsidP="00190F0A">
      <w:pPr>
        <w:spacing w:after="0"/>
        <w:ind w:firstLine="709"/>
        <w:jc w:val="both"/>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Данный проект соответствует второму (технически сложному) уровню ответственности согласна приказа №165 от 28 февраля 2015г.</w:t>
      </w:r>
    </w:p>
    <w:p w:rsidR="00190F0A" w:rsidRPr="00190F0A" w:rsidRDefault="00190F0A" w:rsidP="00190F0A">
      <w:pPr>
        <w:autoSpaceDE w:val="0"/>
        <w:autoSpaceDN w:val="0"/>
        <w:adjustRightInd w:val="0"/>
        <w:spacing w:after="0"/>
        <w:ind w:left="709"/>
        <w:jc w:val="center"/>
        <w:rPr>
          <w:rFonts w:ascii="Times New Roman" w:eastAsia="Times New Roman" w:hAnsi="Times New Roman" w:cs="Times New Roman"/>
          <w:sz w:val="24"/>
          <w:szCs w:val="24"/>
          <w:lang w:val="kk-KZ"/>
        </w:rPr>
      </w:pPr>
      <w:r w:rsidRPr="00190F0A">
        <w:rPr>
          <w:rFonts w:ascii="Times New Roman" w:eastAsia="Times New Roman" w:hAnsi="Times New Roman" w:cs="Times New Roman"/>
          <w:b/>
          <w:bCs/>
          <w:sz w:val="24"/>
          <w:szCs w:val="24"/>
          <w:lang w:val="kk-KZ"/>
        </w:rPr>
        <w:t>Цех утилизации отходов ТБО</w:t>
      </w:r>
    </w:p>
    <w:p w:rsidR="00190F0A" w:rsidRPr="00190F0A" w:rsidRDefault="00190F0A" w:rsidP="00190F0A">
      <w:pPr>
        <w:autoSpaceDE w:val="0"/>
        <w:autoSpaceDN w:val="0"/>
        <w:adjustRightInd w:val="0"/>
        <w:spacing w:after="0"/>
        <w:ind w:firstLine="709"/>
        <w:jc w:val="center"/>
        <w:rPr>
          <w:rFonts w:ascii="Times New Roman" w:eastAsia="Times New Roman" w:hAnsi="Times New Roman" w:cs="Times New Roman"/>
          <w:b/>
          <w:bCs/>
          <w:sz w:val="24"/>
          <w:szCs w:val="24"/>
          <w:lang w:val="kk-KZ"/>
        </w:rPr>
      </w:pPr>
      <w:r w:rsidRPr="00190F0A">
        <w:rPr>
          <w:rFonts w:ascii="Times New Roman" w:eastAsia="Times New Roman" w:hAnsi="Times New Roman" w:cs="Times New Roman"/>
          <w:b/>
          <w:bCs/>
          <w:sz w:val="24"/>
          <w:szCs w:val="24"/>
          <w:lang w:val="kk-KZ"/>
        </w:rPr>
        <w:t>Архитектурные решения</w:t>
      </w:r>
    </w:p>
    <w:p w:rsidR="00190F0A" w:rsidRPr="00190F0A" w:rsidRDefault="00190F0A" w:rsidP="00190F0A">
      <w:pPr>
        <w:spacing w:after="0"/>
        <w:ind w:firstLine="709"/>
        <w:jc w:val="both"/>
        <w:rPr>
          <w:rFonts w:ascii="Times New Roman" w:eastAsia="Times New Roman" w:hAnsi="Times New Roman" w:cs="Times New Roman"/>
          <w:color w:val="000000"/>
          <w:sz w:val="24"/>
          <w:szCs w:val="24"/>
          <w:lang w:eastAsia="en-US"/>
        </w:rPr>
      </w:pPr>
      <w:r w:rsidRPr="00190F0A">
        <w:rPr>
          <w:rFonts w:ascii="Times New Roman" w:eastAsia="Times New Roman" w:hAnsi="Times New Roman" w:cs="Times New Roman"/>
          <w:color w:val="000000"/>
          <w:sz w:val="24"/>
          <w:szCs w:val="24"/>
          <w:lang w:eastAsia="en-US"/>
        </w:rPr>
        <w:t>Район строительства относится к IV-Г строительно-климатическому подрайону и  характеризуется следующими основными показателями:</w:t>
      </w:r>
    </w:p>
    <w:p w:rsidR="00190F0A" w:rsidRPr="00190F0A" w:rsidRDefault="00190F0A" w:rsidP="00190F0A">
      <w:pPr>
        <w:spacing w:after="0"/>
        <w:ind w:firstLine="709"/>
        <w:jc w:val="both"/>
        <w:rPr>
          <w:rFonts w:ascii="Times New Roman" w:eastAsia="Times New Roman" w:hAnsi="Times New Roman" w:cs="Times New Roman"/>
          <w:color w:val="000000"/>
          <w:sz w:val="24"/>
          <w:szCs w:val="24"/>
          <w:lang w:eastAsia="en-US"/>
        </w:rPr>
      </w:pPr>
      <w:r w:rsidRPr="00190F0A">
        <w:rPr>
          <w:rFonts w:ascii="Times New Roman" w:eastAsia="Times New Roman" w:hAnsi="Times New Roman" w:cs="Times New Roman"/>
          <w:color w:val="000000"/>
          <w:sz w:val="24"/>
          <w:szCs w:val="24"/>
          <w:lang w:eastAsia="en-US"/>
        </w:rPr>
        <w:t>- температура воздуха для расчета наружных ограждающих конструкций -</w:t>
      </w:r>
      <w:r>
        <w:rPr>
          <w:rFonts w:ascii="Times New Roman" w:eastAsia="Times New Roman" w:hAnsi="Times New Roman" w:cs="Times New Roman"/>
          <w:color w:val="000000"/>
          <w:sz w:val="24"/>
          <w:szCs w:val="24"/>
          <w:lang w:eastAsia="en-US"/>
        </w:rPr>
        <w:t xml:space="preserve"> </w:t>
      </w:r>
      <w:r w:rsidRPr="00190F0A">
        <w:rPr>
          <w:rFonts w:ascii="Times New Roman" w:eastAsia="Times New Roman" w:hAnsi="Times New Roman" w:cs="Times New Roman"/>
          <w:color w:val="000000"/>
          <w:sz w:val="24"/>
          <w:szCs w:val="24"/>
          <w:lang w:eastAsia="en-US"/>
        </w:rPr>
        <w:t>минус 24,9 ° С;</w:t>
      </w:r>
    </w:p>
    <w:p w:rsidR="00190F0A" w:rsidRPr="00190F0A" w:rsidRDefault="00190F0A" w:rsidP="00190F0A">
      <w:pPr>
        <w:spacing w:after="0"/>
        <w:ind w:firstLine="709"/>
        <w:jc w:val="both"/>
        <w:rPr>
          <w:rFonts w:ascii="Times New Roman" w:eastAsia="Times New Roman" w:hAnsi="Times New Roman" w:cs="Times New Roman"/>
          <w:color w:val="000000"/>
          <w:sz w:val="24"/>
          <w:szCs w:val="24"/>
          <w:lang w:eastAsia="en-US"/>
        </w:rPr>
      </w:pPr>
      <w:r w:rsidRPr="00190F0A">
        <w:rPr>
          <w:rFonts w:ascii="Times New Roman" w:eastAsia="Times New Roman" w:hAnsi="Times New Roman" w:cs="Times New Roman"/>
          <w:color w:val="000000"/>
          <w:sz w:val="24"/>
          <w:szCs w:val="24"/>
          <w:lang w:eastAsia="en-US"/>
        </w:rPr>
        <w:lastRenderedPageBreak/>
        <w:t>- расчетная снеговая нагрузка на 1м2 горизонтальной поверхности – 50 кгс/м2;</w:t>
      </w:r>
    </w:p>
    <w:p w:rsidR="00190F0A" w:rsidRPr="00190F0A" w:rsidRDefault="00190F0A" w:rsidP="00190F0A">
      <w:pPr>
        <w:spacing w:after="0"/>
        <w:ind w:firstLine="709"/>
        <w:jc w:val="both"/>
        <w:rPr>
          <w:rFonts w:ascii="Times New Roman" w:eastAsia="Times New Roman" w:hAnsi="Times New Roman" w:cs="Times New Roman"/>
          <w:color w:val="000000"/>
          <w:sz w:val="24"/>
          <w:szCs w:val="24"/>
          <w:lang w:eastAsia="en-US"/>
        </w:rPr>
      </w:pPr>
      <w:r w:rsidRPr="00190F0A">
        <w:rPr>
          <w:rFonts w:ascii="Times New Roman" w:eastAsia="Times New Roman" w:hAnsi="Times New Roman" w:cs="Times New Roman"/>
          <w:color w:val="000000"/>
          <w:sz w:val="24"/>
          <w:szCs w:val="24"/>
          <w:lang w:eastAsia="en-US"/>
        </w:rPr>
        <w:t>- расчетная ветровая нагрузка - 38 кгс/м2;</w:t>
      </w:r>
    </w:p>
    <w:p w:rsidR="00190F0A" w:rsidRPr="00190F0A" w:rsidRDefault="00190F0A" w:rsidP="00190F0A">
      <w:pPr>
        <w:spacing w:after="0"/>
        <w:ind w:firstLine="709"/>
        <w:jc w:val="both"/>
        <w:rPr>
          <w:rFonts w:ascii="Times New Roman" w:eastAsia="Times New Roman" w:hAnsi="Times New Roman" w:cs="Times New Roman"/>
          <w:color w:val="000000"/>
          <w:sz w:val="24"/>
          <w:szCs w:val="24"/>
          <w:lang w:eastAsia="en-US"/>
        </w:rPr>
      </w:pPr>
      <w:r w:rsidRPr="00190F0A">
        <w:rPr>
          <w:rFonts w:ascii="Times New Roman" w:eastAsia="Times New Roman" w:hAnsi="Times New Roman" w:cs="Times New Roman"/>
          <w:color w:val="000000"/>
          <w:sz w:val="24"/>
          <w:szCs w:val="24"/>
          <w:lang w:eastAsia="en-US"/>
        </w:rPr>
        <w:t>- расчетная скорость ветра - 4,9 м/сек;</w:t>
      </w:r>
    </w:p>
    <w:p w:rsidR="00190F0A" w:rsidRPr="00190F0A" w:rsidRDefault="00190F0A" w:rsidP="00190F0A">
      <w:pPr>
        <w:spacing w:after="0"/>
        <w:ind w:firstLine="709"/>
        <w:jc w:val="both"/>
        <w:rPr>
          <w:rFonts w:ascii="Times New Roman" w:eastAsia="Times New Roman" w:hAnsi="Times New Roman" w:cs="Times New Roman"/>
          <w:color w:val="000000"/>
          <w:sz w:val="24"/>
          <w:szCs w:val="24"/>
          <w:lang w:eastAsia="en-US"/>
        </w:rPr>
      </w:pPr>
      <w:r w:rsidRPr="00190F0A">
        <w:rPr>
          <w:rFonts w:ascii="Times New Roman" w:eastAsia="Times New Roman" w:hAnsi="Times New Roman" w:cs="Times New Roman"/>
          <w:color w:val="000000"/>
          <w:sz w:val="24"/>
          <w:szCs w:val="24"/>
          <w:lang w:eastAsia="en-US"/>
        </w:rPr>
        <w:t>- нормативная глубина промерзания грунта - 1,22 м;</w:t>
      </w:r>
    </w:p>
    <w:p w:rsidR="00190F0A" w:rsidRPr="00190F0A" w:rsidRDefault="00190F0A" w:rsidP="00190F0A">
      <w:pPr>
        <w:spacing w:after="0"/>
        <w:ind w:firstLine="709"/>
        <w:jc w:val="both"/>
        <w:rPr>
          <w:rFonts w:ascii="Times New Roman" w:eastAsia="Times New Roman" w:hAnsi="Times New Roman" w:cs="Times New Roman"/>
          <w:color w:val="000000"/>
          <w:sz w:val="24"/>
          <w:szCs w:val="24"/>
          <w:lang w:eastAsia="en-US"/>
        </w:rPr>
      </w:pPr>
      <w:r w:rsidRPr="00190F0A">
        <w:rPr>
          <w:rFonts w:ascii="Times New Roman" w:eastAsia="Times New Roman" w:hAnsi="Times New Roman" w:cs="Times New Roman"/>
          <w:color w:val="000000"/>
          <w:sz w:val="24"/>
          <w:szCs w:val="24"/>
          <w:lang w:eastAsia="en-US"/>
        </w:rPr>
        <w:t>- максимальная глубина проникновения нулевой изотермы - 1,5 м;</w:t>
      </w:r>
    </w:p>
    <w:p w:rsidR="00190F0A" w:rsidRPr="00190F0A" w:rsidRDefault="00190F0A" w:rsidP="00190F0A">
      <w:pPr>
        <w:spacing w:after="0"/>
        <w:ind w:firstLine="709"/>
        <w:jc w:val="both"/>
        <w:rPr>
          <w:rFonts w:ascii="Times New Roman" w:eastAsia="Times New Roman" w:hAnsi="Times New Roman" w:cs="Times New Roman"/>
          <w:color w:val="000000"/>
          <w:sz w:val="24"/>
          <w:szCs w:val="24"/>
          <w:lang w:eastAsia="en-US"/>
        </w:rPr>
      </w:pPr>
      <w:r w:rsidRPr="00190F0A">
        <w:rPr>
          <w:rFonts w:ascii="Times New Roman" w:eastAsia="Times New Roman" w:hAnsi="Times New Roman" w:cs="Times New Roman"/>
          <w:color w:val="000000"/>
          <w:sz w:val="24"/>
          <w:szCs w:val="24"/>
          <w:lang w:eastAsia="en-US"/>
        </w:rPr>
        <w:t>- годовое количество осадков - 190 мм.</w:t>
      </w:r>
    </w:p>
    <w:p w:rsidR="00190F0A" w:rsidRPr="00190F0A" w:rsidRDefault="00190F0A" w:rsidP="00190F0A">
      <w:pPr>
        <w:spacing w:after="0"/>
        <w:ind w:firstLine="709"/>
        <w:jc w:val="both"/>
        <w:rPr>
          <w:rFonts w:ascii="Times New Roman" w:eastAsia="Times New Roman" w:hAnsi="Times New Roman" w:cs="Times New Roman"/>
          <w:color w:val="000000"/>
          <w:sz w:val="24"/>
          <w:szCs w:val="24"/>
          <w:lang w:eastAsia="en-US"/>
        </w:rPr>
      </w:pPr>
      <w:r w:rsidRPr="00190F0A">
        <w:rPr>
          <w:rFonts w:ascii="Times New Roman" w:eastAsia="Times New Roman" w:hAnsi="Times New Roman" w:cs="Times New Roman"/>
          <w:color w:val="000000"/>
          <w:sz w:val="24"/>
          <w:szCs w:val="24"/>
          <w:lang w:eastAsia="en-US"/>
        </w:rPr>
        <w:t>- сейсмичность района строительства- менее 6 баллов</w:t>
      </w:r>
    </w:p>
    <w:p w:rsidR="00190F0A" w:rsidRPr="00190F0A" w:rsidRDefault="00190F0A" w:rsidP="00190F0A">
      <w:pPr>
        <w:spacing w:after="0"/>
        <w:ind w:firstLine="709"/>
        <w:jc w:val="both"/>
        <w:rPr>
          <w:rFonts w:ascii="Times New Roman" w:eastAsia="Times New Roman" w:hAnsi="Times New Roman" w:cs="Times New Roman"/>
          <w:color w:val="000000"/>
          <w:sz w:val="24"/>
          <w:szCs w:val="24"/>
          <w:lang w:eastAsia="en-US"/>
        </w:rPr>
      </w:pPr>
      <w:r w:rsidRPr="00190F0A">
        <w:rPr>
          <w:rFonts w:ascii="Times New Roman" w:eastAsia="Times New Roman" w:hAnsi="Times New Roman" w:cs="Times New Roman"/>
          <w:color w:val="000000"/>
          <w:sz w:val="24"/>
          <w:szCs w:val="24"/>
          <w:lang w:eastAsia="en-US"/>
        </w:rPr>
        <w:t>Климат района на рассматриваемой территории резко континентальный, характеризующийся большими суточными и годовыми колебаниями температуры, короткая малоснежная, довольно холодная зима и жаркое продолжительное лето.</w:t>
      </w:r>
    </w:p>
    <w:p w:rsidR="00190F0A" w:rsidRPr="00190F0A" w:rsidRDefault="00190F0A" w:rsidP="00190F0A">
      <w:pPr>
        <w:spacing w:after="0"/>
        <w:ind w:firstLine="709"/>
        <w:jc w:val="both"/>
        <w:rPr>
          <w:rFonts w:ascii="Times New Roman" w:eastAsia="Times New Roman" w:hAnsi="Times New Roman" w:cs="Times New Roman"/>
          <w:color w:val="000000"/>
          <w:sz w:val="24"/>
          <w:szCs w:val="24"/>
          <w:lang w:eastAsia="en-US"/>
        </w:rPr>
      </w:pPr>
      <w:r w:rsidRPr="00190F0A">
        <w:rPr>
          <w:rFonts w:ascii="Times New Roman" w:eastAsia="Times New Roman" w:hAnsi="Times New Roman" w:cs="Times New Roman"/>
          <w:color w:val="000000"/>
          <w:sz w:val="24"/>
          <w:szCs w:val="24"/>
          <w:lang w:eastAsia="en-US"/>
        </w:rPr>
        <w:t>Характеристика здания:</w:t>
      </w:r>
    </w:p>
    <w:p w:rsidR="00190F0A" w:rsidRPr="00190F0A" w:rsidRDefault="00190F0A" w:rsidP="00190F0A">
      <w:pPr>
        <w:spacing w:after="0"/>
        <w:ind w:firstLine="709"/>
        <w:jc w:val="both"/>
        <w:rPr>
          <w:rFonts w:ascii="Times New Roman" w:eastAsia="Times New Roman" w:hAnsi="Times New Roman" w:cs="Times New Roman"/>
          <w:color w:val="000000"/>
          <w:sz w:val="24"/>
          <w:szCs w:val="24"/>
          <w:lang w:val="kk-KZ" w:eastAsia="en-US"/>
        </w:rPr>
      </w:pPr>
      <w:r w:rsidRPr="00190F0A">
        <w:rPr>
          <w:rFonts w:ascii="Times New Roman" w:eastAsia="Times New Roman" w:hAnsi="Times New Roman" w:cs="Times New Roman"/>
          <w:color w:val="000000"/>
          <w:sz w:val="24"/>
          <w:szCs w:val="24"/>
          <w:lang w:eastAsia="en-US"/>
        </w:rPr>
        <w:t>- уровень ответственности - II (нормальный) уровень ответственности не</w:t>
      </w:r>
      <w:r w:rsidRPr="00190F0A">
        <w:rPr>
          <w:rFonts w:ascii="Times New Roman" w:eastAsia="Times New Roman" w:hAnsi="Times New Roman" w:cs="Times New Roman"/>
          <w:color w:val="000000"/>
          <w:sz w:val="24"/>
          <w:szCs w:val="24"/>
          <w:lang w:val="kk-KZ" w:eastAsia="en-US"/>
        </w:rPr>
        <w:t xml:space="preserve"> </w:t>
      </w:r>
      <w:r w:rsidRPr="00190F0A">
        <w:rPr>
          <w:rFonts w:ascii="Times New Roman" w:eastAsia="Times New Roman" w:hAnsi="Times New Roman" w:cs="Times New Roman"/>
          <w:color w:val="000000"/>
          <w:sz w:val="24"/>
          <w:szCs w:val="24"/>
          <w:lang w:eastAsia="en-US"/>
        </w:rPr>
        <w:t>относящийся к технически сложности по данным Правил определения общего порядка</w:t>
      </w:r>
      <w:r w:rsidRPr="00190F0A">
        <w:rPr>
          <w:rFonts w:ascii="Times New Roman" w:eastAsia="Times New Roman" w:hAnsi="Times New Roman" w:cs="Times New Roman"/>
          <w:color w:val="000000"/>
          <w:sz w:val="24"/>
          <w:szCs w:val="24"/>
          <w:lang w:val="kk-KZ" w:eastAsia="en-US"/>
        </w:rPr>
        <w:t xml:space="preserve"> отнесения зданий и сооружений к технически и (или) технологически сложным объектам;</w:t>
      </w:r>
    </w:p>
    <w:p w:rsidR="00190F0A" w:rsidRPr="00190F0A" w:rsidRDefault="00190F0A" w:rsidP="00190F0A">
      <w:pPr>
        <w:spacing w:after="0"/>
        <w:ind w:firstLine="709"/>
        <w:jc w:val="both"/>
        <w:rPr>
          <w:rFonts w:ascii="Times New Roman" w:eastAsia="Times New Roman" w:hAnsi="Times New Roman" w:cs="Times New Roman"/>
          <w:color w:val="000000"/>
          <w:sz w:val="24"/>
          <w:szCs w:val="24"/>
          <w:lang w:val="kk-KZ" w:eastAsia="en-US"/>
        </w:rPr>
      </w:pPr>
      <w:r w:rsidRPr="00190F0A">
        <w:rPr>
          <w:rFonts w:ascii="Times New Roman" w:eastAsia="Times New Roman" w:hAnsi="Times New Roman" w:cs="Times New Roman"/>
          <w:color w:val="000000"/>
          <w:sz w:val="24"/>
          <w:szCs w:val="24"/>
          <w:lang w:val="kk-KZ" w:eastAsia="en-US"/>
        </w:rPr>
        <w:t>- степень огнестойкости здания - III a;</w:t>
      </w:r>
    </w:p>
    <w:p w:rsidR="00190F0A" w:rsidRPr="00190F0A" w:rsidRDefault="00190F0A" w:rsidP="00190F0A">
      <w:pPr>
        <w:spacing w:after="0"/>
        <w:ind w:firstLine="709"/>
        <w:jc w:val="both"/>
        <w:rPr>
          <w:rFonts w:ascii="Times New Roman" w:eastAsia="Times New Roman" w:hAnsi="Times New Roman" w:cs="Times New Roman"/>
          <w:color w:val="000000"/>
          <w:sz w:val="24"/>
          <w:szCs w:val="24"/>
          <w:lang w:val="kk-KZ" w:eastAsia="en-US"/>
        </w:rPr>
      </w:pPr>
      <w:r w:rsidRPr="00190F0A">
        <w:rPr>
          <w:rFonts w:ascii="Times New Roman" w:eastAsia="Times New Roman" w:hAnsi="Times New Roman" w:cs="Times New Roman"/>
          <w:color w:val="000000"/>
          <w:sz w:val="24"/>
          <w:szCs w:val="24"/>
          <w:lang w:val="kk-KZ" w:eastAsia="en-US"/>
        </w:rPr>
        <w:t>- класс конструктивной пожарной опасности - СО;</w:t>
      </w:r>
    </w:p>
    <w:p w:rsidR="00190F0A" w:rsidRPr="00190F0A" w:rsidRDefault="00190F0A" w:rsidP="00190F0A">
      <w:pPr>
        <w:spacing w:after="0"/>
        <w:ind w:firstLine="709"/>
        <w:jc w:val="both"/>
        <w:rPr>
          <w:rFonts w:ascii="Times New Roman" w:eastAsia="Times New Roman" w:hAnsi="Times New Roman" w:cs="Times New Roman"/>
          <w:color w:val="000000"/>
          <w:sz w:val="24"/>
          <w:szCs w:val="24"/>
          <w:lang w:val="kk-KZ" w:eastAsia="en-US"/>
        </w:rPr>
      </w:pPr>
      <w:r w:rsidRPr="00190F0A">
        <w:rPr>
          <w:rFonts w:ascii="Times New Roman" w:eastAsia="Times New Roman" w:hAnsi="Times New Roman" w:cs="Times New Roman"/>
          <w:color w:val="000000"/>
          <w:sz w:val="24"/>
          <w:szCs w:val="24"/>
          <w:lang w:val="kk-KZ" w:eastAsia="en-US"/>
        </w:rPr>
        <w:t>- класс функциональной пожарной опасности - Ф 5.1;</w:t>
      </w:r>
    </w:p>
    <w:p w:rsidR="00190F0A" w:rsidRPr="00190F0A" w:rsidRDefault="00190F0A" w:rsidP="00190F0A">
      <w:pPr>
        <w:spacing w:after="0"/>
        <w:ind w:firstLine="709"/>
        <w:jc w:val="both"/>
        <w:rPr>
          <w:rFonts w:ascii="Times New Roman" w:eastAsia="Times New Roman" w:hAnsi="Times New Roman" w:cs="Times New Roman"/>
          <w:color w:val="000000"/>
          <w:sz w:val="24"/>
          <w:szCs w:val="24"/>
          <w:lang w:val="kk-KZ" w:eastAsia="en-US"/>
        </w:rPr>
      </w:pPr>
      <w:r w:rsidRPr="00190F0A">
        <w:rPr>
          <w:rFonts w:ascii="Times New Roman" w:eastAsia="Times New Roman" w:hAnsi="Times New Roman" w:cs="Times New Roman"/>
          <w:color w:val="000000"/>
          <w:sz w:val="24"/>
          <w:szCs w:val="24"/>
          <w:lang w:val="kk-KZ" w:eastAsia="en-US"/>
        </w:rPr>
        <w:t>- класс пожарной опасности строительных конструкций - КО;</w:t>
      </w:r>
    </w:p>
    <w:p w:rsidR="00190F0A" w:rsidRPr="00190F0A" w:rsidRDefault="00190F0A" w:rsidP="00190F0A">
      <w:pPr>
        <w:spacing w:after="0"/>
        <w:ind w:firstLine="709"/>
        <w:jc w:val="both"/>
        <w:rPr>
          <w:rFonts w:ascii="Times New Roman" w:eastAsia="Times New Roman" w:hAnsi="Times New Roman" w:cs="Times New Roman"/>
          <w:color w:val="000000"/>
          <w:sz w:val="24"/>
          <w:szCs w:val="24"/>
          <w:lang w:val="kk-KZ" w:eastAsia="en-US"/>
        </w:rPr>
      </w:pPr>
      <w:r w:rsidRPr="00190F0A">
        <w:rPr>
          <w:rFonts w:ascii="Times New Roman" w:eastAsia="Times New Roman" w:hAnsi="Times New Roman" w:cs="Times New Roman"/>
          <w:color w:val="000000"/>
          <w:sz w:val="24"/>
          <w:szCs w:val="24"/>
          <w:lang w:val="kk-KZ" w:eastAsia="en-US"/>
        </w:rPr>
        <w:t>- категория производства по взрывопожарной и пожарной опасности - “B”.</w:t>
      </w:r>
    </w:p>
    <w:p w:rsidR="00190F0A" w:rsidRPr="00190F0A" w:rsidRDefault="00190F0A" w:rsidP="00190F0A">
      <w:pPr>
        <w:spacing w:after="0"/>
        <w:ind w:firstLine="709"/>
        <w:jc w:val="both"/>
        <w:rPr>
          <w:rFonts w:ascii="Times New Roman" w:eastAsia="Times New Roman" w:hAnsi="Times New Roman" w:cs="Times New Roman"/>
          <w:color w:val="000000"/>
          <w:sz w:val="24"/>
          <w:szCs w:val="24"/>
          <w:lang w:val="kk-KZ" w:eastAsia="en-US"/>
        </w:rPr>
      </w:pPr>
      <w:r w:rsidRPr="00190F0A">
        <w:rPr>
          <w:rFonts w:ascii="Times New Roman" w:eastAsia="Times New Roman" w:hAnsi="Times New Roman" w:cs="Times New Roman"/>
          <w:color w:val="000000"/>
          <w:sz w:val="24"/>
          <w:szCs w:val="24"/>
          <w:lang w:val="kk-KZ" w:eastAsia="en-US"/>
        </w:rPr>
        <w:t>Здание цеха прямоугольное с размерами в плане в осях 60,00х70,00м.</w:t>
      </w:r>
    </w:p>
    <w:p w:rsidR="00190F0A" w:rsidRPr="00190F0A" w:rsidRDefault="00190F0A" w:rsidP="00190F0A">
      <w:pPr>
        <w:spacing w:after="0"/>
        <w:ind w:firstLine="709"/>
        <w:jc w:val="both"/>
        <w:rPr>
          <w:rFonts w:ascii="Times New Roman" w:eastAsia="Times New Roman" w:hAnsi="Times New Roman" w:cs="Times New Roman"/>
          <w:color w:val="000000"/>
          <w:sz w:val="24"/>
          <w:szCs w:val="24"/>
          <w:lang w:val="kk-KZ" w:eastAsia="en-US"/>
        </w:rPr>
      </w:pPr>
      <w:r w:rsidRPr="00190F0A">
        <w:rPr>
          <w:rFonts w:ascii="Times New Roman" w:eastAsia="Times New Roman" w:hAnsi="Times New Roman" w:cs="Times New Roman"/>
          <w:color w:val="000000"/>
          <w:sz w:val="24"/>
          <w:szCs w:val="24"/>
          <w:lang w:val="kk-KZ" w:eastAsia="en-US"/>
        </w:rPr>
        <w:t>Одноэтажное, двухпролетное высота до несущих конструкции 10,00 м.</w:t>
      </w:r>
    </w:p>
    <w:p w:rsidR="00190F0A" w:rsidRPr="00190F0A" w:rsidRDefault="00190F0A" w:rsidP="00190F0A">
      <w:pPr>
        <w:spacing w:after="0"/>
        <w:ind w:firstLine="709"/>
        <w:jc w:val="both"/>
        <w:rPr>
          <w:rFonts w:ascii="Times New Roman" w:eastAsia="Times New Roman" w:hAnsi="Times New Roman" w:cs="Times New Roman"/>
          <w:color w:val="000000"/>
          <w:sz w:val="24"/>
          <w:szCs w:val="24"/>
          <w:lang w:val="kk-KZ" w:eastAsia="en-US"/>
        </w:rPr>
      </w:pPr>
      <w:r w:rsidRPr="00190F0A">
        <w:rPr>
          <w:rFonts w:ascii="Times New Roman" w:eastAsia="Times New Roman" w:hAnsi="Times New Roman" w:cs="Times New Roman"/>
          <w:color w:val="000000"/>
          <w:sz w:val="24"/>
          <w:szCs w:val="24"/>
          <w:lang w:val="kk-KZ" w:eastAsia="en-US"/>
        </w:rPr>
        <w:t>Фундамент здания - столбчатый монолитный железобетон бетон В20 из расчета.</w:t>
      </w:r>
    </w:p>
    <w:p w:rsidR="00190F0A" w:rsidRPr="00190F0A" w:rsidRDefault="00190F0A" w:rsidP="00190F0A">
      <w:pPr>
        <w:spacing w:after="0"/>
        <w:ind w:firstLine="709"/>
        <w:jc w:val="both"/>
        <w:rPr>
          <w:rFonts w:ascii="Times New Roman" w:eastAsia="Times New Roman" w:hAnsi="Times New Roman" w:cs="Times New Roman"/>
          <w:color w:val="000000"/>
          <w:sz w:val="24"/>
          <w:szCs w:val="24"/>
          <w:lang w:val="kk-KZ" w:eastAsia="en-US"/>
        </w:rPr>
      </w:pPr>
      <w:r w:rsidRPr="00190F0A">
        <w:rPr>
          <w:rFonts w:ascii="Times New Roman" w:eastAsia="Times New Roman" w:hAnsi="Times New Roman" w:cs="Times New Roman"/>
          <w:color w:val="000000"/>
          <w:sz w:val="24"/>
          <w:szCs w:val="24"/>
          <w:lang w:val="kk-KZ" w:eastAsia="en-US"/>
        </w:rPr>
        <w:t>Наружные стены - из сэндвич-панелей толщиной 120мм.</w:t>
      </w:r>
    </w:p>
    <w:p w:rsidR="00190F0A" w:rsidRPr="00190F0A" w:rsidRDefault="00190F0A" w:rsidP="00190F0A">
      <w:pPr>
        <w:spacing w:after="0"/>
        <w:ind w:firstLine="709"/>
        <w:jc w:val="both"/>
        <w:rPr>
          <w:rFonts w:ascii="Times New Roman" w:eastAsia="Times New Roman" w:hAnsi="Times New Roman" w:cs="Times New Roman"/>
          <w:color w:val="000000"/>
          <w:sz w:val="24"/>
          <w:szCs w:val="24"/>
          <w:lang w:val="kk-KZ" w:eastAsia="en-US"/>
        </w:rPr>
      </w:pPr>
      <w:r w:rsidRPr="00190F0A">
        <w:rPr>
          <w:rFonts w:ascii="Times New Roman" w:eastAsia="Times New Roman" w:hAnsi="Times New Roman" w:cs="Times New Roman"/>
          <w:color w:val="000000"/>
          <w:sz w:val="24"/>
          <w:szCs w:val="24"/>
          <w:lang w:val="kk-KZ" w:eastAsia="en-US"/>
        </w:rPr>
        <w:t>Кровля двускатная из сэндвич панелей толщиной 150мм.</w:t>
      </w:r>
    </w:p>
    <w:p w:rsidR="00190F0A" w:rsidRPr="00190F0A" w:rsidRDefault="00190F0A" w:rsidP="00190F0A">
      <w:pPr>
        <w:spacing w:after="0"/>
        <w:ind w:firstLine="709"/>
        <w:jc w:val="both"/>
        <w:rPr>
          <w:rFonts w:ascii="Times New Roman" w:eastAsia="Times New Roman" w:hAnsi="Times New Roman" w:cs="Times New Roman"/>
          <w:color w:val="000000"/>
          <w:sz w:val="24"/>
          <w:szCs w:val="24"/>
          <w:lang w:val="kk-KZ" w:eastAsia="en-US"/>
        </w:rPr>
      </w:pPr>
      <w:r w:rsidRPr="00190F0A">
        <w:rPr>
          <w:rFonts w:ascii="Times New Roman" w:eastAsia="Times New Roman" w:hAnsi="Times New Roman" w:cs="Times New Roman"/>
          <w:color w:val="000000"/>
          <w:sz w:val="24"/>
          <w:szCs w:val="24"/>
          <w:lang w:val="kk-KZ" w:eastAsia="en-US"/>
        </w:rPr>
        <w:t>Полы - бетонные.</w:t>
      </w:r>
    </w:p>
    <w:p w:rsidR="00190F0A" w:rsidRPr="00190F0A" w:rsidRDefault="00190F0A" w:rsidP="00190F0A">
      <w:pPr>
        <w:spacing w:after="0"/>
        <w:ind w:firstLine="709"/>
        <w:jc w:val="both"/>
        <w:rPr>
          <w:rFonts w:ascii="Times New Roman" w:eastAsia="Times New Roman" w:hAnsi="Times New Roman" w:cs="Times New Roman"/>
          <w:color w:val="000000"/>
          <w:sz w:val="24"/>
          <w:szCs w:val="24"/>
          <w:lang w:val="kk-KZ" w:eastAsia="en-US"/>
        </w:rPr>
      </w:pPr>
      <w:r w:rsidRPr="00190F0A">
        <w:rPr>
          <w:rFonts w:ascii="Times New Roman" w:eastAsia="Times New Roman" w:hAnsi="Times New Roman" w:cs="Times New Roman"/>
          <w:color w:val="000000"/>
          <w:sz w:val="24"/>
          <w:szCs w:val="24"/>
          <w:lang w:val="kk-KZ" w:eastAsia="en-US"/>
        </w:rPr>
        <w:t>Окна-металлопластиковые Водосток наружный неорганизованный</w:t>
      </w:r>
    </w:p>
    <w:p w:rsidR="00190F0A" w:rsidRPr="00190F0A" w:rsidRDefault="00190F0A" w:rsidP="00190F0A">
      <w:pPr>
        <w:spacing w:after="0"/>
        <w:ind w:firstLine="709"/>
        <w:jc w:val="both"/>
        <w:rPr>
          <w:rFonts w:ascii="Times New Roman" w:eastAsia="Times New Roman" w:hAnsi="Times New Roman" w:cs="Times New Roman"/>
          <w:color w:val="000000"/>
          <w:sz w:val="24"/>
          <w:szCs w:val="24"/>
          <w:lang w:val="kk-KZ" w:eastAsia="en-US"/>
        </w:rPr>
      </w:pPr>
      <w:r w:rsidRPr="00190F0A">
        <w:rPr>
          <w:rFonts w:ascii="Times New Roman" w:eastAsia="Times New Roman" w:hAnsi="Times New Roman" w:cs="Times New Roman"/>
          <w:color w:val="000000"/>
          <w:sz w:val="24"/>
          <w:szCs w:val="24"/>
          <w:lang w:val="kk-KZ" w:eastAsia="en-US"/>
        </w:rPr>
        <w:t>За отметку 0,00 принята бетонная поверхность существующего пола здания.</w:t>
      </w:r>
    </w:p>
    <w:p w:rsidR="00017809" w:rsidRDefault="00017809" w:rsidP="00190F0A">
      <w:pPr>
        <w:autoSpaceDE w:val="0"/>
        <w:autoSpaceDN w:val="0"/>
        <w:adjustRightInd w:val="0"/>
        <w:spacing w:after="0"/>
        <w:ind w:firstLine="709"/>
        <w:jc w:val="center"/>
        <w:rPr>
          <w:rFonts w:ascii="Times New Roman" w:eastAsia="Times New Roman" w:hAnsi="Times New Roman" w:cs="Times New Roman"/>
          <w:b/>
          <w:sz w:val="24"/>
          <w:szCs w:val="24"/>
          <w:lang w:val="kk-KZ"/>
        </w:rPr>
      </w:pPr>
    </w:p>
    <w:p w:rsidR="00190F0A" w:rsidRPr="00190F0A" w:rsidRDefault="00190F0A" w:rsidP="00190F0A">
      <w:pPr>
        <w:autoSpaceDE w:val="0"/>
        <w:autoSpaceDN w:val="0"/>
        <w:adjustRightInd w:val="0"/>
        <w:spacing w:after="0"/>
        <w:ind w:firstLine="709"/>
        <w:jc w:val="center"/>
        <w:rPr>
          <w:rFonts w:ascii="Times New Roman" w:eastAsia="Times New Roman" w:hAnsi="Times New Roman" w:cs="Times New Roman"/>
          <w:b/>
          <w:sz w:val="24"/>
          <w:szCs w:val="24"/>
          <w:lang w:val="kk-KZ"/>
        </w:rPr>
      </w:pPr>
      <w:r w:rsidRPr="00190F0A">
        <w:rPr>
          <w:rFonts w:ascii="Times New Roman" w:eastAsia="Times New Roman" w:hAnsi="Times New Roman" w:cs="Times New Roman"/>
          <w:b/>
          <w:sz w:val="24"/>
          <w:szCs w:val="24"/>
          <w:lang w:val="kk-KZ"/>
        </w:rPr>
        <w:t>Технико-экономические показатели Цех</w:t>
      </w:r>
    </w:p>
    <w:p w:rsidR="00190F0A" w:rsidRPr="00190F0A" w:rsidRDefault="00190F0A" w:rsidP="00190F0A">
      <w:pPr>
        <w:autoSpaceDE w:val="0"/>
        <w:autoSpaceDN w:val="0"/>
        <w:adjustRightInd w:val="0"/>
        <w:spacing w:after="0"/>
        <w:ind w:firstLine="709"/>
        <w:jc w:val="right"/>
        <w:rPr>
          <w:rFonts w:ascii="Times New Roman" w:eastAsia="Times New Roman" w:hAnsi="Times New Roman" w:cs="Times New Roman"/>
          <w:b/>
          <w:sz w:val="24"/>
          <w:szCs w:val="24"/>
          <w:lang w:val="kk-KZ"/>
        </w:rPr>
      </w:pPr>
      <w:r w:rsidRPr="00190F0A">
        <w:rPr>
          <w:rFonts w:ascii="Times New Roman" w:eastAsia="Times New Roman" w:hAnsi="Times New Roman" w:cs="Times New Roman"/>
          <w:b/>
          <w:sz w:val="24"/>
          <w:szCs w:val="24"/>
          <w:lang w:val="kk-KZ"/>
        </w:rPr>
        <w:t>Табл№2</w:t>
      </w:r>
    </w:p>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6764"/>
        <w:gridCol w:w="935"/>
        <w:gridCol w:w="1205"/>
      </w:tblGrid>
      <w:tr w:rsidR="00190F0A" w:rsidRPr="00190F0A" w:rsidTr="00204C74">
        <w:trPr>
          <w:trHeight w:val="740"/>
        </w:trPr>
        <w:tc>
          <w:tcPr>
            <w:tcW w:w="640" w:type="dxa"/>
            <w:shd w:val="clear" w:color="auto" w:fill="auto"/>
          </w:tcPr>
          <w:p w:rsidR="00190F0A" w:rsidRPr="00190F0A" w:rsidRDefault="00190F0A" w:rsidP="00190F0A">
            <w:pPr>
              <w:autoSpaceDE w:val="0"/>
              <w:autoSpaceDN w:val="0"/>
              <w:adjustRightInd w:val="0"/>
              <w:spacing w:after="0"/>
              <w:jc w:val="center"/>
              <w:rPr>
                <w:rFonts w:ascii="Times New Roman" w:eastAsia="Times New Roman" w:hAnsi="Times New Roman" w:cs="Times New Roman"/>
                <w:b/>
                <w:sz w:val="24"/>
                <w:szCs w:val="24"/>
              </w:rPr>
            </w:pPr>
            <w:r w:rsidRPr="00190F0A">
              <w:rPr>
                <w:rFonts w:ascii="Times New Roman" w:eastAsia="Times New Roman" w:hAnsi="Times New Roman" w:cs="Times New Roman"/>
                <w:b/>
                <w:sz w:val="24"/>
                <w:szCs w:val="24"/>
              </w:rPr>
              <w:t>№ п/п</w:t>
            </w:r>
          </w:p>
        </w:tc>
        <w:tc>
          <w:tcPr>
            <w:tcW w:w="6764" w:type="dxa"/>
            <w:shd w:val="clear" w:color="auto" w:fill="auto"/>
          </w:tcPr>
          <w:p w:rsidR="00190F0A" w:rsidRPr="00190F0A" w:rsidRDefault="00190F0A" w:rsidP="00190F0A">
            <w:pPr>
              <w:autoSpaceDE w:val="0"/>
              <w:autoSpaceDN w:val="0"/>
              <w:adjustRightInd w:val="0"/>
              <w:spacing w:after="0"/>
              <w:jc w:val="center"/>
              <w:rPr>
                <w:rFonts w:ascii="Times New Roman" w:eastAsia="Times New Roman" w:hAnsi="Times New Roman" w:cs="Times New Roman"/>
                <w:b/>
                <w:sz w:val="24"/>
                <w:szCs w:val="24"/>
              </w:rPr>
            </w:pPr>
            <w:r w:rsidRPr="00190F0A">
              <w:rPr>
                <w:rFonts w:ascii="Times New Roman" w:eastAsia="Times New Roman" w:hAnsi="Times New Roman" w:cs="Times New Roman"/>
                <w:b/>
                <w:sz w:val="24"/>
                <w:szCs w:val="24"/>
              </w:rPr>
              <w:t>Наименование</w:t>
            </w:r>
          </w:p>
        </w:tc>
        <w:tc>
          <w:tcPr>
            <w:tcW w:w="935" w:type="dxa"/>
            <w:shd w:val="clear" w:color="auto" w:fill="auto"/>
          </w:tcPr>
          <w:p w:rsidR="00190F0A" w:rsidRPr="00190F0A" w:rsidRDefault="00190F0A" w:rsidP="00190F0A">
            <w:pPr>
              <w:autoSpaceDE w:val="0"/>
              <w:autoSpaceDN w:val="0"/>
              <w:adjustRightInd w:val="0"/>
              <w:spacing w:after="0"/>
              <w:jc w:val="center"/>
              <w:rPr>
                <w:rFonts w:ascii="Times New Roman" w:eastAsia="Times New Roman" w:hAnsi="Times New Roman" w:cs="Times New Roman"/>
                <w:b/>
                <w:sz w:val="24"/>
                <w:szCs w:val="24"/>
              </w:rPr>
            </w:pPr>
            <w:r w:rsidRPr="00190F0A">
              <w:rPr>
                <w:rFonts w:ascii="Times New Roman" w:eastAsia="Times New Roman" w:hAnsi="Times New Roman" w:cs="Times New Roman"/>
                <w:b/>
                <w:sz w:val="24"/>
                <w:szCs w:val="24"/>
              </w:rPr>
              <w:t>Ед. изм.</w:t>
            </w:r>
          </w:p>
        </w:tc>
        <w:tc>
          <w:tcPr>
            <w:tcW w:w="1205" w:type="dxa"/>
            <w:shd w:val="clear" w:color="auto" w:fill="auto"/>
          </w:tcPr>
          <w:p w:rsidR="00190F0A" w:rsidRPr="00190F0A" w:rsidRDefault="00190F0A" w:rsidP="00190F0A">
            <w:pPr>
              <w:autoSpaceDE w:val="0"/>
              <w:autoSpaceDN w:val="0"/>
              <w:adjustRightInd w:val="0"/>
              <w:spacing w:after="0"/>
              <w:jc w:val="center"/>
              <w:rPr>
                <w:rFonts w:ascii="Times New Roman" w:eastAsia="Times New Roman" w:hAnsi="Times New Roman" w:cs="Times New Roman"/>
                <w:b/>
                <w:sz w:val="24"/>
                <w:szCs w:val="24"/>
              </w:rPr>
            </w:pPr>
            <w:r w:rsidRPr="00190F0A">
              <w:rPr>
                <w:rFonts w:ascii="Times New Roman" w:eastAsia="Times New Roman" w:hAnsi="Times New Roman" w:cs="Times New Roman"/>
                <w:b/>
                <w:sz w:val="24"/>
                <w:szCs w:val="24"/>
              </w:rPr>
              <w:t>Кол-во</w:t>
            </w:r>
          </w:p>
        </w:tc>
      </w:tr>
      <w:tr w:rsidR="00190F0A" w:rsidRPr="00190F0A" w:rsidTr="00204C74">
        <w:trPr>
          <w:trHeight w:val="361"/>
        </w:trPr>
        <w:tc>
          <w:tcPr>
            <w:tcW w:w="640" w:type="dxa"/>
            <w:shd w:val="clear" w:color="auto" w:fill="auto"/>
          </w:tcPr>
          <w:p w:rsidR="00190F0A" w:rsidRPr="00190F0A" w:rsidRDefault="00190F0A" w:rsidP="00190F0A">
            <w:pPr>
              <w:autoSpaceDE w:val="0"/>
              <w:autoSpaceDN w:val="0"/>
              <w:adjustRightInd w:val="0"/>
              <w:spacing w:after="0"/>
              <w:jc w:val="center"/>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1</w:t>
            </w:r>
          </w:p>
        </w:tc>
        <w:tc>
          <w:tcPr>
            <w:tcW w:w="6764" w:type="dxa"/>
            <w:shd w:val="clear" w:color="auto" w:fill="auto"/>
          </w:tcPr>
          <w:p w:rsidR="00190F0A" w:rsidRPr="00190F0A" w:rsidRDefault="00190F0A" w:rsidP="00190F0A">
            <w:pPr>
              <w:autoSpaceDE w:val="0"/>
              <w:autoSpaceDN w:val="0"/>
              <w:adjustRightInd w:val="0"/>
              <w:spacing w:after="0"/>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Строительный объем здания</w:t>
            </w:r>
          </w:p>
        </w:tc>
        <w:tc>
          <w:tcPr>
            <w:tcW w:w="935" w:type="dxa"/>
            <w:shd w:val="clear" w:color="auto" w:fill="auto"/>
          </w:tcPr>
          <w:p w:rsidR="00190F0A" w:rsidRPr="00190F0A" w:rsidRDefault="00190F0A" w:rsidP="00190F0A">
            <w:pPr>
              <w:autoSpaceDE w:val="0"/>
              <w:autoSpaceDN w:val="0"/>
              <w:adjustRightInd w:val="0"/>
              <w:spacing w:after="0"/>
              <w:jc w:val="center"/>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м</w:t>
            </w:r>
            <w:r w:rsidRPr="00190F0A">
              <w:rPr>
                <w:rFonts w:ascii="Times New Roman" w:eastAsia="Times New Roman" w:hAnsi="Times New Roman" w:cs="Times New Roman"/>
                <w:bCs/>
                <w:sz w:val="24"/>
                <w:szCs w:val="24"/>
                <w:vertAlign w:val="superscript"/>
              </w:rPr>
              <w:t>3</w:t>
            </w:r>
          </w:p>
        </w:tc>
        <w:tc>
          <w:tcPr>
            <w:tcW w:w="1205" w:type="dxa"/>
            <w:shd w:val="clear" w:color="auto" w:fill="auto"/>
          </w:tcPr>
          <w:p w:rsidR="00190F0A" w:rsidRPr="00190F0A" w:rsidRDefault="00190F0A" w:rsidP="00190F0A">
            <w:pPr>
              <w:autoSpaceDE w:val="0"/>
              <w:autoSpaceDN w:val="0"/>
              <w:adjustRightInd w:val="0"/>
              <w:spacing w:after="0"/>
              <w:jc w:val="center"/>
              <w:rPr>
                <w:rFonts w:ascii="Times New Roman" w:eastAsia="Times New Roman" w:hAnsi="Times New Roman" w:cs="Times New Roman"/>
                <w:bCs/>
                <w:sz w:val="24"/>
                <w:szCs w:val="24"/>
                <w:lang w:val="kk-KZ"/>
              </w:rPr>
            </w:pPr>
            <w:r w:rsidRPr="00190F0A">
              <w:rPr>
                <w:rFonts w:ascii="Times New Roman" w:eastAsia="Times New Roman" w:hAnsi="Times New Roman" w:cs="Times New Roman"/>
                <w:bCs/>
                <w:sz w:val="24"/>
                <w:szCs w:val="24"/>
                <w:lang w:val="kk-KZ"/>
              </w:rPr>
              <w:t>50639,0</w:t>
            </w:r>
          </w:p>
        </w:tc>
      </w:tr>
      <w:tr w:rsidR="00190F0A" w:rsidRPr="00190F0A" w:rsidTr="00204C74">
        <w:trPr>
          <w:trHeight w:val="361"/>
        </w:trPr>
        <w:tc>
          <w:tcPr>
            <w:tcW w:w="640" w:type="dxa"/>
            <w:shd w:val="clear" w:color="auto" w:fill="auto"/>
          </w:tcPr>
          <w:p w:rsidR="00190F0A" w:rsidRPr="00190F0A" w:rsidRDefault="00190F0A" w:rsidP="00190F0A">
            <w:pPr>
              <w:autoSpaceDE w:val="0"/>
              <w:autoSpaceDN w:val="0"/>
              <w:adjustRightInd w:val="0"/>
              <w:spacing w:after="0"/>
              <w:jc w:val="center"/>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2</w:t>
            </w:r>
          </w:p>
        </w:tc>
        <w:tc>
          <w:tcPr>
            <w:tcW w:w="6764" w:type="dxa"/>
            <w:shd w:val="clear" w:color="auto" w:fill="auto"/>
          </w:tcPr>
          <w:p w:rsidR="00190F0A" w:rsidRPr="00190F0A" w:rsidRDefault="00190F0A" w:rsidP="00190F0A">
            <w:pPr>
              <w:autoSpaceDE w:val="0"/>
              <w:autoSpaceDN w:val="0"/>
              <w:adjustRightInd w:val="0"/>
              <w:spacing w:after="0"/>
              <w:rPr>
                <w:rFonts w:ascii="Times New Roman" w:eastAsia="Times New Roman" w:hAnsi="Times New Roman" w:cs="Times New Roman"/>
                <w:bCs/>
                <w:color w:val="000000"/>
                <w:sz w:val="24"/>
                <w:szCs w:val="24"/>
              </w:rPr>
            </w:pPr>
            <w:r w:rsidRPr="00190F0A">
              <w:rPr>
                <w:rFonts w:ascii="Times New Roman" w:eastAsia="Times New Roman" w:hAnsi="Times New Roman" w:cs="Times New Roman"/>
                <w:bCs/>
                <w:color w:val="000000"/>
                <w:sz w:val="24"/>
                <w:szCs w:val="24"/>
              </w:rPr>
              <w:t>Общая площадь здания</w:t>
            </w:r>
          </w:p>
        </w:tc>
        <w:tc>
          <w:tcPr>
            <w:tcW w:w="935" w:type="dxa"/>
            <w:shd w:val="clear" w:color="auto" w:fill="auto"/>
          </w:tcPr>
          <w:p w:rsidR="00190F0A" w:rsidRPr="00190F0A" w:rsidRDefault="00190F0A" w:rsidP="00190F0A">
            <w:pPr>
              <w:autoSpaceDE w:val="0"/>
              <w:autoSpaceDN w:val="0"/>
              <w:adjustRightInd w:val="0"/>
              <w:spacing w:after="0"/>
              <w:jc w:val="center"/>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м</w:t>
            </w:r>
            <w:r w:rsidRPr="00190F0A">
              <w:rPr>
                <w:rFonts w:ascii="Times New Roman" w:eastAsia="Times New Roman" w:hAnsi="Times New Roman" w:cs="Times New Roman"/>
                <w:bCs/>
                <w:sz w:val="24"/>
                <w:szCs w:val="24"/>
                <w:vertAlign w:val="superscript"/>
              </w:rPr>
              <w:t>2</w:t>
            </w:r>
          </w:p>
        </w:tc>
        <w:tc>
          <w:tcPr>
            <w:tcW w:w="1205" w:type="dxa"/>
            <w:shd w:val="clear" w:color="auto" w:fill="auto"/>
          </w:tcPr>
          <w:p w:rsidR="00190F0A" w:rsidRPr="00190F0A" w:rsidRDefault="00190F0A" w:rsidP="00190F0A">
            <w:pPr>
              <w:autoSpaceDE w:val="0"/>
              <w:autoSpaceDN w:val="0"/>
              <w:adjustRightInd w:val="0"/>
              <w:spacing w:after="0"/>
              <w:jc w:val="center"/>
              <w:rPr>
                <w:rFonts w:ascii="Times New Roman" w:eastAsia="Times New Roman" w:hAnsi="Times New Roman" w:cs="Times New Roman"/>
                <w:bCs/>
                <w:sz w:val="24"/>
                <w:szCs w:val="24"/>
                <w:lang w:val="kk-KZ"/>
              </w:rPr>
            </w:pPr>
            <w:r w:rsidRPr="00190F0A">
              <w:rPr>
                <w:rFonts w:ascii="Times New Roman" w:eastAsia="Times New Roman" w:hAnsi="Times New Roman" w:cs="Times New Roman"/>
                <w:bCs/>
                <w:sz w:val="24"/>
                <w:szCs w:val="24"/>
                <w:lang w:val="kk-KZ"/>
              </w:rPr>
              <w:t>4256,0</w:t>
            </w:r>
          </w:p>
        </w:tc>
      </w:tr>
      <w:tr w:rsidR="00190F0A" w:rsidRPr="00190F0A" w:rsidTr="00204C74">
        <w:trPr>
          <w:trHeight w:val="361"/>
        </w:trPr>
        <w:tc>
          <w:tcPr>
            <w:tcW w:w="640" w:type="dxa"/>
            <w:shd w:val="clear" w:color="auto" w:fill="auto"/>
          </w:tcPr>
          <w:p w:rsidR="00190F0A" w:rsidRPr="00190F0A" w:rsidRDefault="00190F0A" w:rsidP="00190F0A">
            <w:pPr>
              <w:autoSpaceDE w:val="0"/>
              <w:autoSpaceDN w:val="0"/>
              <w:adjustRightInd w:val="0"/>
              <w:spacing w:after="0"/>
              <w:jc w:val="center"/>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3</w:t>
            </w:r>
          </w:p>
        </w:tc>
        <w:tc>
          <w:tcPr>
            <w:tcW w:w="6764" w:type="dxa"/>
            <w:shd w:val="clear" w:color="auto" w:fill="auto"/>
          </w:tcPr>
          <w:p w:rsidR="00190F0A" w:rsidRPr="00190F0A" w:rsidRDefault="00190F0A" w:rsidP="00190F0A">
            <w:pPr>
              <w:autoSpaceDE w:val="0"/>
              <w:autoSpaceDN w:val="0"/>
              <w:adjustRightInd w:val="0"/>
              <w:spacing w:after="0"/>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 xml:space="preserve">Площадь застройки  </w:t>
            </w:r>
          </w:p>
        </w:tc>
        <w:tc>
          <w:tcPr>
            <w:tcW w:w="935" w:type="dxa"/>
            <w:shd w:val="clear" w:color="auto" w:fill="auto"/>
          </w:tcPr>
          <w:p w:rsidR="00190F0A" w:rsidRPr="00190F0A" w:rsidRDefault="00190F0A" w:rsidP="00190F0A">
            <w:pPr>
              <w:autoSpaceDE w:val="0"/>
              <w:autoSpaceDN w:val="0"/>
              <w:adjustRightInd w:val="0"/>
              <w:spacing w:after="0"/>
              <w:jc w:val="center"/>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м</w:t>
            </w:r>
            <w:r w:rsidRPr="00190F0A">
              <w:rPr>
                <w:rFonts w:ascii="Times New Roman" w:eastAsia="Times New Roman" w:hAnsi="Times New Roman" w:cs="Times New Roman"/>
                <w:bCs/>
                <w:sz w:val="24"/>
                <w:szCs w:val="24"/>
                <w:vertAlign w:val="superscript"/>
              </w:rPr>
              <w:t>2</w:t>
            </w:r>
          </w:p>
        </w:tc>
        <w:tc>
          <w:tcPr>
            <w:tcW w:w="1205" w:type="dxa"/>
            <w:shd w:val="clear" w:color="auto" w:fill="auto"/>
          </w:tcPr>
          <w:p w:rsidR="00190F0A" w:rsidRPr="00190F0A" w:rsidRDefault="00190F0A" w:rsidP="00190F0A">
            <w:pPr>
              <w:autoSpaceDE w:val="0"/>
              <w:autoSpaceDN w:val="0"/>
              <w:adjustRightInd w:val="0"/>
              <w:spacing w:after="0"/>
              <w:jc w:val="center"/>
              <w:rPr>
                <w:rFonts w:ascii="Times New Roman" w:eastAsia="Times New Roman" w:hAnsi="Times New Roman" w:cs="Times New Roman"/>
                <w:bCs/>
                <w:sz w:val="24"/>
                <w:szCs w:val="24"/>
                <w:lang w:val="kk-KZ"/>
              </w:rPr>
            </w:pPr>
            <w:r w:rsidRPr="00190F0A">
              <w:rPr>
                <w:rFonts w:ascii="Times New Roman" w:eastAsia="Times New Roman" w:hAnsi="Times New Roman" w:cs="Times New Roman"/>
                <w:bCs/>
                <w:sz w:val="24"/>
                <w:szCs w:val="24"/>
                <w:lang w:val="kk-KZ"/>
              </w:rPr>
              <w:t>4255,4</w:t>
            </w:r>
          </w:p>
        </w:tc>
      </w:tr>
      <w:tr w:rsidR="00190F0A" w:rsidRPr="00190F0A" w:rsidTr="00204C74">
        <w:trPr>
          <w:trHeight w:val="361"/>
        </w:trPr>
        <w:tc>
          <w:tcPr>
            <w:tcW w:w="640" w:type="dxa"/>
            <w:shd w:val="clear" w:color="auto" w:fill="auto"/>
          </w:tcPr>
          <w:p w:rsidR="00190F0A" w:rsidRPr="00190F0A" w:rsidRDefault="00190F0A" w:rsidP="00190F0A">
            <w:pPr>
              <w:autoSpaceDE w:val="0"/>
              <w:autoSpaceDN w:val="0"/>
              <w:adjustRightInd w:val="0"/>
              <w:spacing w:after="0"/>
              <w:jc w:val="center"/>
              <w:rPr>
                <w:rFonts w:ascii="Times New Roman" w:eastAsia="Times New Roman" w:hAnsi="Times New Roman" w:cs="Times New Roman"/>
                <w:bCs/>
                <w:sz w:val="24"/>
                <w:szCs w:val="24"/>
                <w:lang w:val="kk-KZ"/>
              </w:rPr>
            </w:pPr>
            <w:r w:rsidRPr="00190F0A">
              <w:rPr>
                <w:rFonts w:ascii="Times New Roman" w:eastAsia="Times New Roman" w:hAnsi="Times New Roman" w:cs="Times New Roman"/>
                <w:bCs/>
                <w:sz w:val="24"/>
                <w:szCs w:val="24"/>
                <w:lang w:val="kk-KZ"/>
              </w:rPr>
              <w:t>4</w:t>
            </w:r>
          </w:p>
        </w:tc>
        <w:tc>
          <w:tcPr>
            <w:tcW w:w="6764" w:type="dxa"/>
            <w:shd w:val="clear" w:color="auto" w:fill="auto"/>
          </w:tcPr>
          <w:p w:rsidR="00190F0A" w:rsidRPr="00190F0A" w:rsidRDefault="00190F0A" w:rsidP="00190F0A">
            <w:pPr>
              <w:autoSpaceDE w:val="0"/>
              <w:autoSpaceDN w:val="0"/>
              <w:adjustRightInd w:val="0"/>
              <w:spacing w:after="0"/>
              <w:rPr>
                <w:rFonts w:ascii="Times New Roman" w:eastAsia="Times New Roman" w:hAnsi="Times New Roman" w:cs="Times New Roman"/>
                <w:bCs/>
                <w:sz w:val="24"/>
                <w:szCs w:val="24"/>
                <w:lang w:val="kk-KZ"/>
              </w:rPr>
            </w:pPr>
            <w:r w:rsidRPr="00190F0A">
              <w:rPr>
                <w:rFonts w:ascii="Times New Roman" w:eastAsia="Times New Roman" w:hAnsi="Times New Roman" w:cs="Times New Roman"/>
                <w:bCs/>
                <w:sz w:val="24"/>
                <w:szCs w:val="24"/>
                <w:lang w:val="kk-KZ"/>
              </w:rPr>
              <w:t xml:space="preserve">Этажность </w:t>
            </w:r>
          </w:p>
        </w:tc>
        <w:tc>
          <w:tcPr>
            <w:tcW w:w="935" w:type="dxa"/>
            <w:shd w:val="clear" w:color="auto" w:fill="auto"/>
          </w:tcPr>
          <w:p w:rsidR="00190F0A" w:rsidRPr="00190F0A" w:rsidRDefault="00190F0A" w:rsidP="00190F0A">
            <w:pPr>
              <w:autoSpaceDE w:val="0"/>
              <w:autoSpaceDN w:val="0"/>
              <w:adjustRightInd w:val="0"/>
              <w:spacing w:after="0"/>
              <w:jc w:val="center"/>
              <w:rPr>
                <w:rFonts w:ascii="Times New Roman" w:eastAsia="Times New Roman" w:hAnsi="Times New Roman" w:cs="Times New Roman"/>
                <w:bCs/>
                <w:sz w:val="24"/>
                <w:szCs w:val="24"/>
                <w:lang w:val="kk-KZ"/>
              </w:rPr>
            </w:pPr>
            <w:r w:rsidRPr="00190F0A">
              <w:rPr>
                <w:rFonts w:ascii="Times New Roman" w:eastAsia="Times New Roman" w:hAnsi="Times New Roman" w:cs="Times New Roman"/>
                <w:bCs/>
                <w:sz w:val="24"/>
                <w:szCs w:val="24"/>
                <w:lang w:val="kk-KZ"/>
              </w:rPr>
              <w:t>этаж</w:t>
            </w:r>
          </w:p>
        </w:tc>
        <w:tc>
          <w:tcPr>
            <w:tcW w:w="1205" w:type="dxa"/>
            <w:shd w:val="clear" w:color="auto" w:fill="auto"/>
          </w:tcPr>
          <w:p w:rsidR="00190F0A" w:rsidRPr="00190F0A" w:rsidRDefault="00190F0A" w:rsidP="00190F0A">
            <w:pPr>
              <w:autoSpaceDE w:val="0"/>
              <w:autoSpaceDN w:val="0"/>
              <w:adjustRightInd w:val="0"/>
              <w:spacing w:after="0"/>
              <w:jc w:val="center"/>
              <w:rPr>
                <w:rFonts w:ascii="Times New Roman" w:eastAsia="Times New Roman" w:hAnsi="Times New Roman" w:cs="Times New Roman"/>
                <w:bCs/>
                <w:sz w:val="24"/>
                <w:szCs w:val="24"/>
                <w:lang w:val="kk-KZ"/>
              </w:rPr>
            </w:pPr>
            <w:r w:rsidRPr="00190F0A">
              <w:rPr>
                <w:rFonts w:ascii="Times New Roman" w:eastAsia="Times New Roman" w:hAnsi="Times New Roman" w:cs="Times New Roman"/>
                <w:bCs/>
                <w:sz w:val="24"/>
                <w:szCs w:val="24"/>
                <w:lang w:val="kk-KZ"/>
              </w:rPr>
              <w:t>2</w:t>
            </w:r>
          </w:p>
        </w:tc>
      </w:tr>
    </w:tbl>
    <w:p w:rsidR="00017809" w:rsidRDefault="00017809" w:rsidP="00190F0A">
      <w:pPr>
        <w:autoSpaceDE w:val="0"/>
        <w:autoSpaceDN w:val="0"/>
        <w:adjustRightInd w:val="0"/>
        <w:spacing w:after="0"/>
        <w:jc w:val="center"/>
        <w:rPr>
          <w:rFonts w:ascii="Times New Roman" w:eastAsia="Times New Roman" w:hAnsi="Times New Roman" w:cs="Times New Roman"/>
          <w:b/>
          <w:bCs/>
          <w:sz w:val="24"/>
          <w:szCs w:val="24"/>
          <w:lang w:val="kk-KZ"/>
        </w:rPr>
      </w:pPr>
    </w:p>
    <w:p w:rsidR="00190F0A" w:rsidRPr="00190F0A" w:rsidRDefault="00190F0A" w:rsidP="00190F0A">
      <w:pPr>
        <w:autoSpaceDE w:val="0"/>
        <w:autoSpaceDN w:val="0"/>
        <w:adjustRightInd w:val="0"/>
        <w:spacing w:after="0"/>
        <w:jc w:val="center"/>
        <w:rPr>
          <w:rFonts w:ascii="Times New Roman" w:eastAsia="Times New Roman" w:hAnsi="Times New Roman" w:cs="Times New Roman"/>
          <w:b/>
          <w:bCs/>
          <w:sz w:val="24"/>
          <w:szCs w:val="24"/>
          <w:lang w:val="kk-KZ"/>
        </w:rPr>
      </w:pPr>
      <w:r w:rsidRPr="00190F0A">
        <w:rPr>
          <w:rFonts w:ascii="Times New Roman" w:eastAsia="Times New Roman" w:hAnsi="Times New Roman" w:cs="Times New Roman"/>
          <w:b/>
          <w:bCs/>
          <w:sz w:val="24"/>
          <w:szCs w:val="24"/>
          <w:lang w:val="kk-KZ"/>
        </w:rPr>
        <w:t>Конструкции металлические</w:t>
      </w:r>
    </w:p>
    <w:p w:rsidR="00190F0A" w:rsidRPr="00190F0A" w:rsidRDefault="00190F0A" w:rsidP="00190F0A">
      <w:pPr>
        <w:autoSpaceDE w:val="0"/>
        <w:autoSpaceDN w:val="0"/>
        <w:adjustRightInd w:val="0"/>
        <w:spacing w:after="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Исходные  данные</w:t>
      </w:r>
      <w:r w:rsidRPr="00190F0A">
        <w:rPr>
          <w:rFonts w:ascii="Times New Roman" w:eastAsia="Times New Roman" w:hAnsi="Times New Roman" w:cs="Times New Roman"/>
          <w:color w:val="000000"/>
          <w:sz w:val="24"/>
          <w:szCs w:val="24"/>
        </w:rPr>
        <w:t>.</w:t>
      </w:r>
    </w:p>
    <w:p w:rsidR="00190F0A" w:rsidRPr="00190F0A" w:rsidRDefault="00190F0A" w:rsidP="00190F0A">
      <w:pPr>
        <w:autoSpaceDE w:val="0"/>
        <w:autoSpaceDN w:val="0"/>
        <w:adjustRightInd w:val="0"/>
        <w:spacing w:after="0"/>
        <w:ind w:firstLine="709"/>
        <w:jc w:val="both"/>
        <w:rPr>
          <w:rFonts w:ascii="Times New Roman" w:eastAsia="Calibri" w:hAnsi="Times New Roman" w:cs="Times New Roman"/>
          <w:color w:val="000000"/>
          <w:sz w:val="24"/>
          <w:szCs w:val="24"/>
          <w:lang w:eastAsia="en-US"/>
        </w:rPr>
      </w:pPr>
      <w:r w:rsidRPr="00190F0A">
        <w:rPr>
          <w:rFonts w:ascii="Times New Roman" w:eastAsia="Calibri" w:hAnsi="Times New Roman" w:cs="Times New Roman"/>
          <w:color w:val="000000"/>
          <w:sz w:val="24"/>
          <w:szCs w:val="24"/>
          <w:lang w:eastAsia="en-US"/>
        </w:rPr>
        <w:t>Конструктивное решение каркаса:</w:t>
      </w:r>
    </w:p>
    <w:p w:rsidR="00190F0A" w:rsidRPr="00190F0A" w:rsidRDefault="00190F0A" w:rsidP="00190F0A">
      <w:pPr>
        <w:autoSpaceDE w:val="0"/>
        <w:autoSpaceDN w:val="0"/>
        <w:adjustRightInd w:val="0"/>
        <w:spacing w:after="0"/>
        <w:ind w:firstLine="709"/>
        <w:jc w:val="both"/>
        <w:rPr>
          <w:rFonts w:ascii="Times New Roman" w:eastAsia="Calibri" w:hAnsi="Times New Roman" w:cs="Times New Roman"/>
          <w:color w:val="000000"/>
          <w:sz w:val="24"/>
          <w:szCs w:val="24"/>
          <w:lang w:eastAsia="en-US"/>
        </w:rPr>
      </w:pPr>
      <w:r w:rsidRPr="00190F0A">
        <w:rPr>
          <w:rFonts w:ascii="Times New Roman" w:eastAsia="Calibri" w:hAnsi="Times New Roman" w:cs="Times New Roman"/>
          <w:color w:val="000000"/>
          <w:sz w:val="24"/>
          <w:szCs w:val="24"/>
          <w:lang w:eastAsia="en-US"/>
        </w:rPr>
        <w:t>-Колонна-двутавр 25К1 и 30К1 по СТО АСЧМ 20-93</w:t>
      </w:r>
    </w:p>
    <w:p w:rsidR="00190F0A" w:rsidRPr="00190F0A" w:rsidRDefault="00190F0A" w:rsidP="00190F0A">
      <w:pPr>
        <w:autoSpaceDE w:val="0"/>
        <w:autoSpaceDN w:val="0"/>
        <w:adjustRightInd w:val="0"/>
        <w:spacing w:after="0"/>
        <w:ind w:firstLine="709"/>
        <w:jc w:val="both"/>
        <w:rPr>
          <w:rFonts w:ascii="Times New Roman" w:eastAsia="Calibri" w:hAnsi="Times New Roman" w:cs="Times New Roman"/>
          <w:color w:val="000000"/>
          <w:sz w:val="24"/>
          <w:szCs w:val="24"/>
          <w:lang w:eastAsia="en-US"/>
        </w:rPr>
      </w:pPr>
      <w:r w:rsidRPr="00190F0A">
        <w:rPr>
          <w:rFonts w:ascii="Times New Roman" w:eastAsia="Calibri" w:hAnsi="Times New Roman" w:cs="Times New Roman"/>
          <w:color w:val="000000"/>
          <w:sz w:val="24"/>
          <w:szCs w:val="24"/>
          <w:lang w:eastAsia="en-US"/>
        </w:rPr>
        <w:t>-Балки профили гнутые квадратного сечения 100х4 по ГОСТ 30245-2003 и 25Б1 по</w:t>
      </w:r>
    </w:p>
    <w:p w:rsidR="00190F0A" w:rsidRPr="00190F0A" w:rsidRDefault="00190F0A" w:rsidP="00190F0A">
      <w:pPr>
        <w:autoSpaceDE w:val="0"/>
        <w:autoSpaceDN w:val="0"/>
        <w:adjustRightInd w:val="0"/>
        <w:spacing w:after="0"/>
        <w:ind w:firstLine="709"/>
        <w:jc w:val="both"/>
        <w:rPr>
          <w:rFonts w:ascii="Times New Roman" w:eastAsia="Calibri" w:hAnsi="Times New Roman" w:cs="Times New Roman"/>
          <w:color w:val="000000"/>
          <w:sz w:val="24"/>
          <w:szCs w:val="24"/>
          <w:lang w:eastAsia="en-US"/>
        </w:rPr>
      </w:pPr>
      <w:r w:rsidRPr="00190F0A">
        <w:rPr>
          <w:rFonts w:ascii="Times New Roman" w:eastAsia="Calibri" w:hAnsi="Times New Roman" w:cs="Times New Roman"/>
          <w:color w:val="000000"/>
          <w:sz w:val="24"/>
          <w:szCs w:val="24"/>
          <w:lang w:eastAsia="en-US"/>
        </w:rPr>
        <w:t>СТО АСЧМ 20-93</w:t>
      </w:r>
    </w:p>
    <w:p w:rsidR="00190F0A" w:rsidRPr="00190F0A" w:rsidRDefault="00190F0A" w:rsidP="00190F0A">
      <w:pPr>
        <w:autoSpaceDE w:val="0"/>
        <w:autoSpaceDN w:val="0"/>
        <w:adjustRightInd w:val="0"/>
        <w:spacing w:after="0"/>
        <w:ind w:firstLine="709"/>
        <w:jc w:val="both"/>
        <w:rPr>
          <w:rFonts w:ascii="Times New Roman" w:eastAsia="Calibri" w:hAnsi="Times New Roman" w:cs="Times New Roman"/>
          <w:color w:val="000000"/>
          <w:sz w:val="24"/>
          <w:szCs w:val="24"/>
          <w:lang w:eastAsia="en-US"/>
        </w:rPr>
      </w:pPr>
      <w:r w:rsidRPr="00190F0A">
        <w:rPr>
          <w:rFonts w:ascii="Times New Roman" w:eastAsia="Calibri" w:hAnsi="Times New Roman" w:cs="Times New Roman"/>
          <w:color w:val="000000"/>
          <w:sz w:val="24"/>
          <w:szCs w:val="24"/>
          <w:lang w:eastAsia="en-US"/>
        </w:rPr>
        <w:lastRenderedPageBreak/>
        <w:t>-Прогоны, связи профили гнутые квадратного сечения 100х4; 120х5; 80х8; 90х7 по</w:t>
      </w:r>
      <w:r w:rsidRPr="00190F0A">
        <w:rPr>
          <w:rFonts w:ascii="Times New Roman" w:eastAsia="Calibri" w:hAnsi="Times New Roman" w:cs="Times New Roman"/>
          <w:color w:val="000000"/>
          <w:sz w:val="24"/>
          <w:szCs w:val="24"/>
          <w:lang w:val="kk-KZ" w:eastAsia="en-US"/>
        </w:rPr>
        <w:t xml:space="preserve"> </w:t>
      </w:r>
      <w:r w:rsidRPr="00190F0A">
        <w:rPr>
          <w:rFonts w:ascii="Times New Roman" w:eastAsia="Calibri" w:hAnsi="Times New Roman" w:cs="Times New Roman"/>
          <w:color w:val="000000"/>
          <w:sz w:val="24"/>
          <w:szCs w:val="24"/>
          <w:lang w:eastAsia="en-US"/>
        </w:rPr>
        <w:t>ГОСТ 30245-2003</w:t>
      </w:r>
    </w:p>
    <w:p w:rsidR="00190F0A" w:rsidRPr="00190F0A" w:rsidRDefault="00190F0A" w:rsidP="00190F0A">
      <w:pPr>
        <w:autoSpaceDE w:val="0"/>
        <w:autoSpaceDN w:val="0"/>
        <w:adjustRightInd w:val="0"/>
        <w:spacing w:after="0"/>
        <w:ind w:firstLine="709"/>
        <w:jc w:val="both"/>
        <w:rPr>
          <w:rFonts w:ascii="Times New Roman" w:eastAsia="Calibri" w:hAnsi="Times New Roman" w:cs="Times New Roman"/>
          <w:color w:val="000000"/>
          <w:sz w:val="24"/>
          <w:szCs w:val="24"/>
          <w:lang w:eastAsia="en-US"/>
        </w:rPr>
      </w:pPr>
      <w:r w:rsidRPr="00190F0A">
        <w:rPr>
          <w:rFonts w:ascii="Times New Roman" w:eastAsia="Calibri" w:hAnsi="Times New Roman" w:cs="Times New Roman"/>
          <w:color w:val="000000"/>
          <w:sz w:val="24"/>
          <w:szCs w:val="24"/>
          <w:lang w:eastAsia="en-US"/>
        </w:rPr>
        <w:t>- Ферма - профили гнутые квадратного сечения 140х5; 180х5 по ГОСТ 30245-2003</w:t>
      </w:r>
    </w:p>
    <w:p w:rsidR="00190F0A" w:rsidRPr="00190F0A" w:rsidRDefault="00190F0A" w:rsidP="00190F0A">
      <w:pPr>
        <w:autoSpaceDE w:val="0"/>
        <w:autoSpaceDN w:val="0"/>
        <w:adjustRightInd w:val="0"/>
        <w:spacing w:after="0"/>
        <w:ind w:firstLine="709"/>
        <w:jc w:val="both"/>
        <w:rPr>
          <w:rFonts w:ascii="Times New Roman" w:eastAsia="Calibri" w:hAnsi="Times New Roman" w:cs="Times New Roman"/>
          <w:color w:val="000000"/>
          <w:sz w:val="24"/>
          <w:szCs w:val="24"/>
          <w:lang w:eastAsia="en-US"/>
        </w:rPr>
      </w:pPr>
      <w:r w:rsidRPr="00190F0A">
        <w:rPr>
          <w:rFonts w:ascii="Times New Roman" w:eastAsia="Calibri" w:hAnsi="Times New Roman" w:cs="Times New Roman"/>
          <w:color w:val="000000"/>
          <w:sz w:val="24"/>
          <w:szCs w:val="24"/>
          <w:lang w:eastAsia="en-US"/>
        </w:rPr>
        <w:t>Антикоррозионные мероприятия</w:t>
      </w:r>
    </w:p>
    <w:p w:rsidR="00190F0A" w:rsidRPr="00190F0A" w:rsidRDefault="00190F0A" w:rsidP="00190F0A">
      <w:pPr>
        <w:autoSpaceDE w:val="0"/>
        <w:autoSpaceDN w:val="0"/>
        <w:adjustRightInd w:val="0"/>
        <w:spacing w:after="0"/>
        <w:ind w:firstLine="709"/>
        <w:jc w:val="both"/>
        <w:rPr>
          <w:rFonts w:ascii="Times New Roman" w:eastAsia="Calibri" w:hAnsi="Times New Roman" w:cs="Times New Roman"/>
          <w:color w:val="000000"/>
          <w:sz w:val="24"/>
          <w:szCs w:val="24"/>
          <w:lang w:eastAsia="en-US"/>
        </w:rPr>
      </w:pPr>
      <w:r w:rsidRPr="00190F0A">
        <w:rPr>
          <w:rFonts w:ascii="Times New Roman" w:eastAsia="Calibri" w:hAnsi="Times New Roman" w:cs="Times New Roman"/>
          <w:color w:val="000000"/>
          <w:sz w:val="24"/>
          <w:szCs w:val="24"/>
          <w:lang w:eastAsia="en-US"/>
        </w:rPr>
        <w:t>Антикоррозионную защиту следует выполнить в соответствии с требованиями СН</w:t>
      </w:r>
      <w:r w:rsidRPr="00190F0A">
        <w:rPr>
          <w:rFonts w:ascii="Times New Roman" w:eastAsia="Calibri" w:hAnsi="Times New Roman" w:cs="Times New Roman"/>
          <w:color w:val="000000"/>
          <w:sz w:val="24"/>
          <w:szCs w:val="24"/>
          <w:lang w:val="kk-KZ" w:eastAsia="en-US"/>
        </w:rPr>
        <w:t xml:space="preserve"> </w:t>
      </w:r>
      <w:r w:rsidRPr="00190F0A">
        <w:rPr>
          <w:rFonts w:ascii="Times New Roman" w:eastAsia="Calibri" w:hAnsi="Times New Roman" w:cs="Times New Roman"/>
          <w:color w:val="000000"/>
          <w:sz w:val="24"/>
          <w:szCs w:val="24"/>
          <w:lang w:eastAsia="en-US"/>
        </w:rPr>
        <w:t>РК 2.01.-101-2013 "Защита строительных конструкций от коррозии"</w:t>
      </w:r>
    </w:p>
    <w:p w:rsidR="00190F0A" w:rsidRPr="00190F0A" w:rsidRDefault="00190F0A" w:rsidP="00190F0A">
      <w:pPr>
        <w:autoSpaceDE w:val="0"/>
        <w:autoSpaceDN w:val="0"/>
        <w:adjustRightInd w:val="0"/>
        <w:spacing w:after="0"/>
        <w:ind w:firstLine="709"/>
        <w:jc w:val="both"/>
        <w:rPr>
          <w:rFonts w:ascii="Times New Roman" w:eastAsia="Calibri" w:hAnsi="Times New Roman" w:cs="Times New Roman"/>
          <w:color w:val="000000"/>
          <w:sz w:val="24"/>
          <w:szCs w:val="24"/>
          <w:lang w:eastAsia="en-US"/>
        </w:rPr>
      </w:pPr>
      <w:r w:rsidRPr="00190F0A">
        <w:rPr>
          <w:rFonts w:ascii="Times New Roman" w:eastAsia="Calibri" w:hAnsi="Times New Roman" w:cs="Times New Roman"/>
          <w:color w:val="000000"/>
          <w:sz w:val="24"/>
          <w:szCs w:val="24"/>
          <w:lang w:eastAsia="en-US"/>
        </w:rPr>
        <w:t>Все проектируемые металлические конструкции окрасить кислотостойкой краской "Нержахим" RAL 1015 ТУ 2313-030-98310821-2010, в 3 слоя общая площадь окраски по цеху =45000,0 м2</w:t>
      </w:r>
    </w:p>
    <w:p w:rsidR="00190F0A" w:rsidRPr="00190F0A" w:rsidRDefault="00190F0A" w:rsidP="00190F0A">
      <w:pPr>
        <w:autoSpaceDE w:val="0"/>
        <w:autoSpaceDN w:val="0"/>
        <w:adjustRightInd w:val="0"/>
        <w:spacing w:after="0"/>
        <w:ind w:firstLine="709"/>
        <w:jc w:val="both"/>
        <w:rPr>
          <w:rFonts w:ascii="Times New Roman" w:eastAsia="Calibri" w:hAnsi="Times New Roman" w:cs="Times New Roman"/>
          <w:color w:val="000000"/>
          <w:sz w:val="24"/>
          <w:szCs w:val="24"/>
          <w:lang w:eastAsia="en-US"/>
        </w:rPr>
      </w:pPr>
      <w:r w:rsidRPr="00190F0A">
        <w:rPr>
          <w:rFonts w:ascii="Times New Roman" w:eastAsia="Calibri" w:hAnsi="Times New Roman" w:cs="Times New Roman"/>
          <w:color w:val="000000"/>
          <w:sz w:val="24"/>
          <w:szCs w:val="24"/>
          <w:lang w:eastAsia="en-US"/>
        </w:rPr>
        <w:t>Изготовление металлоконструкций</w:t>
      </w:r>
    </w:p>
    <w:p w:rsidR="00190F0A" w:rsidRPr="00190F0A" w:rsidRDefault="00190F0A" w:rsidP="00190F0A">
      <w:pPr>
        <w:autoSpaceDE w:val="0"/>
        <w:autoSpaceDN w:val="0"/>
        <w:adjustRightInd w:val="0"/>
        <w:spacing w:after="0"/>
        <w:ind w:firstLine="709"/>
        <w:jc w:val="both"/>
        <w:rPr>
          <w:rFonts w:ascii="Times New Roman" w:eastAsia="Calibri" w:hAnsi="Times New Roman" w:cs="Times New Roman"/>
          <w:color w:val="000000"/>
          <w:sz w:val="24"/>
          <w:szCs w:val="24"/>
          <w:lang w:eastAsia="en-US"/>
        </w:rPr>
      </w:pPr>
      <w:r w:rsidRPr="00190F0A">
        <w:rPr>
          <w:rFonts w:ascii="Times New Roman" w:eastAsia="Calibri" w:hAnsi="Times New Roman" w:cs="Times New Roman"/>
          <w:color w:val="000000"/>
          <w:sz w:val="24"/>
          <w:szCs w:val="24"/>
          <w:lang w:eastAsia="en-US"/>
        </w:rPr>
        <w:t>Изготовление и монтаж стальных конструкций производить в соответствии со СНиП</w:t>
      </w:r>
      <w:r w:rsidRPr="00190F0A">
        <w:rPr>
          <w:rFonts w:ascii="Times New Roman" w:eastAsia="Calibri" w:hAnsi="Times New Roman" w:cs="Times New Roman"/>
          <w:color w:val="000000"/>
          <w:sz w:val="24"/>
          <w:szCs w:val="24"/>
          <w:lang w:val="kk-KZ" w:eastAsia="en-US"/>
        </w:rPr>
        <w:t xml:space="preserve"> </w:t>
      </w:r>
      <w:r w:rsidRPr="00190F0A">
        <w:rPr>
          <w:rFonts w:ascii="Times New Roman" w:eastAsia="Calibri" w:hAnsi="Times New Roman" w:cs="Times New Roman"/>
          <w:color w:val="000000"/>
          <w:sz w:val="24"/>
          <w:szCs w:val="24"/>
          <w:lang w:eastAsia="en-US"/>
        </w:rPr>
        <w:t>РК 5.04-18-2002 "Металлические конструкции. Правила производства и приемки работ "</w:t>
      </w:r>
    </w:p>
    <w:p w:rsidR="00190F0A" w:rsidRPr="00190F0A" w:rsidRDefault="00190F0A" w:rsidP="00190F0A">
      <w:pPr>
        <w:autoSpaceDE w:val="0"/>
        <w:autoSpaceDN w:val="0"/>
        <w:adjustRightInd w:val="0"/>
        <w:spacing w:after="0"/>
        <w:ind w:firstLine="709"/>
        <w:jc w:val="both"/>
        <w:rPr>
          <w:rFonts w:ascii="Times New Roman" w:eastAsia="Calibri" w:hAnsi="Times New Roman" w:cs="Times New Roman"/>
          <w:color w:val="000000"/>
          <w:sz w:val="24"/>
          <w:szCs w:val="24"/>
          <w:lang w:eastAsia="en-US"/>
        </w:rPr>
      </w:pPr>
      <w:r w:rsidRPr="00190F0A">
        <w:rPr>
          <w:rFonts w:ascii="Times New Roman" w:eastAsia="Calibri" w:hAnsi="Times New Roman" w:cs="Times New Roman"/>
          <w:color w:val="000000"/>
          <w:sz w:val="24"/>
          <w:szCs w:val="24"/>
          <w:lang w:eastAsia="en-US"/>
        </w:rPr>
        <w:t>Все заводские соединения сварные. Монтажные соединения на болтах нормальной</w:t>
      </w:r>
      <w:r w:rsidRPr="00190F0A">
        <w:rPr>
          <w:rFonts w:ascii="Times New Roman" w:eastAsia="Calibri" w:hAnsi="Times New Roman" w:cs="Times New Roman"/>
          <w:color w:val="000000"/>
          <w:sz w:val="24"/>
          <w:szCs w:val="24"/>
          <w:lang w:val="kk-KZ" w:eastAsia="en-US"/>
        </w:rPr>
        <w:t xml:space="preserve"> </w:t>
      </w:r>
      <w:r w:rsidRPr="00190F0A">
        <w:rPr>
          <w:rFonts w:ascii="Times New Roman" w:eastAsia="Calibri" w:hAnsi="Times New Roman" w:cs="Times New Roman"/>
          <w:color w:val="000000"/>
          <w:sz w:val="24"/>
          <w:szCs w:val="24"/>
          <w:lang w:eastAsia="en-US"/>
        </w:rPr>
        <w:t xml:space="preserve"> точности и на сварке.</w:t>
      </w:r>
    </w:p>
    <w:p w:rsidR="00190F0A" w:rsidRPr="00190F0A" w:rsidRDefault="00190F0A" w:rsidP="00190F0A">
      <w:pPr>
        <w:autoSpaceDE w:val="0"/>
        <w:autoSpaceDN w:val="0"/>
        <w:adjustRightInd w:val="0"/>
        <w:spacing w:after="0"/>
        <w:ind w:firstLine="709"/>
        <w:jc w:val="both"/>
        <w:rPr>
          <w:rFonts w:ascii="Times New Roman" w:eastAsia="Calibri" w:hAnsi="Times New Roman" w:cs="Times New Roman"/>
          <w:color w:val="000000"/>
          <w:sz w:val="24"/>
          <w:szCs w:val="24"/>
          <w:lang w:eastAsia="en-US"/>
        </w:rPr>
      </w:pPr>
      <w:r w:rsidRPr="00190F0A">
        <w:rPr>
          <w:rFonts w:ascii="Times New Roman" w:eastAsia="Calibri" w:hAnsi="Times New Roman" w:cs="Times New Roman"/>
          <w:color w:val="000000"/>
          <w:sz w:val="24"/>
          <w:szCs w:val="24"/>
          <w:lang w:eastAsia="en-US"/>
        </w:rPr>
        <w:t>Болты должны иметь клейма завода с маркировкой класса прочности.</w:t>
      </w:r>
    </w:p>
    <w:p w:rsidR="00190F0A" w:rsidRPr="00190F0A" w:rsidRDefault="00190F0A" w:rsidP="00190F0A">
      <w:pPr>
        <w:autoSpaceDE w:val="0"/>
        <w:autoSpaceDN w:val="0"/>
        <w:adjustRightInd w:val="0"/>
        <w:spacing w:after="0"/>
        <w:ind w:firstLine="709"/>
        <w:jc w:val="both"/>
        <w:rPr>
          <w:rFonts w:ascii="Times New Roman" w:eastAsia="Calibri" w:hAnsi="Times New Roman" w:cs="Times New Roman"/>
          <w:color w:val="000000"/>
          <w:sz w:val="24"/>
          <w:szCs w:val="24"/>
          <w:lang w:eastAsia="en-US"/>
        </w:rPr>
      </w:pPr>
      <w:r w:rsidRPr="00190F0A">
        <w:rPr>
          <w:rFonts w:ascii="Times New Roman" w:eastAsia="Calibri" w:hAnsi="Times New Roman" w:cs="Times New Roman"/>
          <w:color w:val="000000"/>
          <w:sz w:val="24"/>
          <w:szCs w:val="24"/>
          <w:lang w:eastAsia="en-US"/>
        </w:rPr>
        <w:t>Все металлоконструкции должны быть огрунтованы на заводе грунтовкой ХС- 010</w:t>
      </w:r>
      <w:r w:rsidRPr="00190F0A">
        <w:rPr>
          <w:rFonts w:ascii="Times New Roman" w:eastAsia="Calibri" w:hAnsi="Times New Roman" w:cs="Times New Roman"/>
          <w:color w:val="000000"/>
          <w:sz w:val="24"/>
          <w:szCs w:val="24"/>
          <w:lang w:val="kk-KZ" w:eastAsia="en-US"/>
        </w:rPr>
        <w:t xml:space="preserve"> </w:t>
      </w:r>
      <w:r w:rsidRPr="00190F0A">
        <w:rPr>
          <w:rFonts w:ascii="Times New Roman" w:eastAsia="Calibri" w:hAnsi="Times New Roman" w:cs="Times New Roman"/>
          <w:color w:val="000000"/>
          <w:sz w:val="24"/>
          <w:szCs w:val="24"/>
          <w:lang w:eastAsia="en-US"/>
        </w:rPr>
        <w:t>по ГОСТ 9355-81 в два слоя (60мкм) с последующей окраской на монтаже эмалью ХВ-110 по ГОСТ 6993-79 в два слоя (50мкм).</w:t>
      </w:r>
    </w:p>
    <w:p w:rsidR="00190F0A" w:rsidRPr="00190F0A" w:rsidRDefault="00190F0A" w:rsidP="00190F0A">
      <w:pPr>
        <w:autoSpaceDE w:val="0"/>
        <w:autoSpaceDN w:val="0"/>
        <w:adjustRightInd w:val="0"/>
        <w:spacing w:after="0"/>
        <w:ind w:firstLine="709"/>
        <w:jc w:val="both"/>
        <w:rPr>
          <w:rFonts w:ascii="Times New Roman" w:eastAsia="Calibri" w:hAnsi="Times New Roman" w:cs="Times New Roman"/>
          <w:color w:val="000000"/>
          <w:sz w:val="24"/>
          <w:szCs w:val="24"/>
          <w:lang w:eastAsia="en-US"/>
        </w:rPr>
      </w:pPr>
      <w:r w:rsidRPr="00190F0A">
        <w:rPr>
          <w:rFonts w:ascii="Times New Roman" w:eastAsia="Calibri" w:hAnsi="Times New Roman" w:cs="Times New Roman"/>
          <w:color w:val="000000"/>
          <w:sz w:val="24"/>
          <w:szCs w:val="24"/>
          <w:lang w:eastAsia="en-US"/>
        </w:rPr>
        <w:t>Качество покрытия -- V класс по ГОСТ 9.032-74,</w:t>
      </w:r>
    </w:p>
    <w:p w:rsidR="00190F0A" w:rsidRPr="00190F0A" w:rsidRDefault="00190F0A" w:rsidP="00190F0A">
      <w:pPr>
        <w:autoSpaceDE w:val="0"/>
        <w:autoSpaceDN w:val="0"/>
        <w:adjustRightInd w:val="0"/>
        <w:spacing w:after="0"/>
        <w:ind w:firstLine="709"/>
        <w:jc w:val="both"/>
        <w:rPr>
          <w:rFonts w:ascii="Times New Roman" w:eastAsia="Calibri" w:hAnsi="Times New Roman" w:cs="Times New Roman"/>
          <w:color w:val="000000"/>
          <w:sz w:val="24"/>
          <w:szCs w:val="24"/>
          <w:lang w:eastAsia="en-US"/>
        </w:rPr>
      </w:pPr>
      <w:r w:rsidRPr="00190F0A">
        <w:rPr>
          <w:rFonts w:ascii="Times New Roman" w:eastAsia="Calibri" w:hAnsi="Times New Roman" w:cs="Times New Roman"/>
          <w:color w:val="000000"/>
          <w:sz w:val="24"/>
          <w:szCs w:val="24"/>
          <w:lang w:eastAsia="en-US"/>
        </w:rPr>
        <w:t>Монтаж металлоконструкций</w:t>
      </w:r>
    </w:p>
    <w:p w:rsidR="00190F0A" w:rsidRPr="00190F0A" w:rsidRDefault="00190F0A" w:rsidP="00190F0A">
      <w:pPr>
        <w:autoSpaceDE w:val="0"/>
        <w:autoSpaceDN w:val="0"/>
        <w:adjustRightInd w:val="0"/>
        <w:spacing w:after="0"/>
        <w:ind w:firstLine="709"/>
        <w:jc w:val="both"/>
        <w:rPr>
          <w:rFonts w:ascii="Times New Roman" w:eastAsia="Calibri" w:hAnsi="Times New Roman" w:cs="Times New Roman"/>
          <w:color w:val="000000"/>
          <w:sz w:val="24"/>
          <w:szCs w:val="24"/>
          <w:lang w:eastAsia="en-US"/>
        </w:rPr>
      </w:pPr>
      <w:r w:rsidRPr="00190F0A">
        <w:rPr>
          <w:rFonts w:ascii="Times New Roman" w:eastAsia="Calibri" w:hAnsi="Times New Roman" w:cs="Times New Roman"/>
          <w:color w:val="000000"/>
          <w:sz w:val="24"/>
          <w:szCs w:val="24"/>
          <w:lang w:eastAsia="en-US"/>
        </w:rPr>
        <w:t>До начала строительства, подрядной организации, необходимо выполнить проект</w:t>
      </w:r>
      <w:r w:rsidRPr="00190F0A">
        <w:rPr>
          <w:rFonts w:ascii="Times New Roman" w:eastAsia="Calibri" w:hAnsi="Times New Roman" w:cs="Times New Roman"/>
          <w:color w:val="000000"/>
          <w:sz w:val="24"/>
          <w:szCs w:val="24"/>
          <w:lang w:val="kk-KZ" w:eastAsia="en-US"/>
        </w:rPr>
        <w:t xml:space="preserve"> </w:t>
      </w:r>
      <w:r w:rsidRPr="00190F0A">
        <w:rPr>
          <w:rFonts w:ascii="Times New Roman" w:eastAsia="Calibri" w:hAnsi="Times New Roman" w:cs="Times New Roman"/>
          <w:color w:val="000000"/>
          <w:sz w:val="24"/>
          <w:szCs w:val="24"/>
          <w:lang w:eastAsia="en-US"/>
        </w:rPr>
        <w:t>производства работ и согласовать его с заинтересованными службами заказчика.</w:t>
      </w:r>
    </w:p>
    <w:p w:rsidR="00190F0A" w:rsidRPr="00190F0A" w:rsidRDefault="00190F0A" w:rsidP="00190F0A">
      <w:pPr>
        <w:autoSpaceDE w:val="0"/>
        <w:autoSpaceDN w:val="0"/>
        <w:adjustRightInd w:val="0"/>
        <w:spacing w:after="0"/>
        <w:ind w:firstLine="709"/>
        <w:jc w:val="both"/>
        <w:rPr>
          <w:rFonts w:ascii="Times New Roman" w:eastAsia="Calibri" w:hAnsi="Times New Roman" w:cs="Times New Roman"/>
          <w:b/>
          <w:bCs/>
          <w:color w:val="000000"/>
          <w:sz w:val="24"/>
          <w:szCs w:val="24"/>
          <w:lang w:eastAsia="en-US"/>
        </w:rPr>
      </w:pPr>
      <w:r w:rsidRPr="00190F0A">
        <w:rPr>
          <w:rFonts w:ascii="Times New Roman" w:eastAsia="Calibri" w:hAnsi="Times New Roman" w:cs="Times New Roman"/>
          <w:b/>
          <w:bCs/>
          <w:color w:val="000000"/>
          <w:sz w:val="24"/>
          <w:szCs w:val="24"/>
          <w:lang w:eastAsia="en-US"/>
        </w:rPr>
        <w:t>Указания по сварке конструкций</w:t>
      </w:r>
      <w:r w:rsidRPr="00190F0A">
        <w:rPr>
          <w:rFonts w:ascii="Times New Roman" w:eastAsia="Calibri" w:hAnsi="Times New Roman" w:cs="Times New Roman"/>
          <w:b/>
          <w:bCs/>
          <w:color w:val="000000"/>
          <w:sz w:val="24"/>
          <w:szCs w:val="24"/>
          <w:lang w:val="kk-KZ" w:eastAsia="en-US"/>
        </w:rPr>
        <w:t>:</w:t>
      </w:r>
    </w:p>
    <w:p w:rsidR="00190F0A" w:rsidRPr="00190F0A" w:rsidRDefault="00190F0A" w:rsidP="00190F0A">
      <w:pPr>
        <w:autoSpaceDE w:val="0"/>
        <w:autoSpaceDN w:val="0"/>
        <w:adjustRightInd w:val="0"/>
        <w:spacing w:after="0"/>
        <w:ind w:firstLine="709"/>
        <w:jc w:val="both"/>
        <w:rPr>
          <w:rFonts w:ascii="Times New Roman" w:eastAsia="Calibri" w:hAnsi="Times New Roman" w:cs="Times New Roman"/>
          <w:color w:val="000000"/>
          <w:sz w:val="24"/>
          <w:szCs w:val="24"/>
          <w:lang w:eastAsia="en-US"/>
        </w:rPr>
      </w:pPr>
      <w:r w:rsidRPr="00190F0A">
        <w:rPr>
          <w:rFonts w:ascii="Times New Roman" w:eastAsia="Calibri" w:hAnsi="Times New Roman" w:cs="Times New Roman"/>
          <w:color w:val="000000"/>
          <w:sz w:val="24"/>
          <w:szCs w:val="24"/>
          <w:lang w:eastAsia="en-US"/>
        </w:rPr>
        <w:t>Стыковые, поясные и угловые швы в элементах длиной более 2 м. рекомендуется</w:t>
      </w:r>
    </w:p>
    <w:p w:rsidR="00190F0A" w:rsidRPr="00190F0A" w:rsidRDefault="00190F0A" w:rsidP="00190F0A">
      <w:pPr>
        <w:autoSpaceDE w:val="0"/>
        <w:autoSpaceDN w:val="0"/>
        <w:adjustRightInd w:val="0"/>
        <w:spacing w:after="0"/>
        <w:ind w:firstLine="709"/>
        <w:jc w:val="both"/>
        <w:rPr>
          <w:rFonts w:ascii="Times New Roman" w:eastAsia="Calibri" w:hAnsi="Times New Roman" w:cs="Times New Roman"/>
          <w:color w:val="000000"/>
          <w:sz w:val="24"/>
          <w:szCs w:val="24"/>
          <w:lang w:eastAsia="en-US"/>
        </w:rPr>
      </w:pPr>
      <w:r w:rsidRPr="00190F0A">
        <w:rPr>
          <w:rFonts w:ascii="Times New Roman" w:eastAsia="Calibri" w:hAnsi="Times New Roman" w:cs="Times New Roman"/>
          <w:color w:val="000000"/>
          <w:sz w:val="24"/>
          <w:szCs w:val="24"/>
          <w:lang w:eastAsia="en-US"/>
        </w:rPr>
        <w:t>выполнять автоматической сваркой под слоем флюса; прочие заводские швы всех элементов - механизированной сваркой в среде углекислого газа.</w:t>
      </w:r>
    </w:p>
    <w:p w:rsidR="00190F0A" w:rsidRPr="00190F0A" w:rsidRDefault="00190F0A" w:rsidP="00190F0A">
      <w:pPr>
        <w:autoSpaceDE w:val="0"/>
        <w:autoSpaceDN w:val="0"/>
        <w:adjustRightInd w:val="0"/>
        <w:spacing w:after="0"/>
        <w:ind w:firstLine="709"/>
        <w:jc w:val="both"/>
        <w:rPr>
          <w:rFonts w:ascii="Times New Roman" w:eastAsia="Calibri" w:hAnsi="Times New Roman" w:cs="Times New Roman"/>
          <w:color w:val="000000"/>
          <w:sz w:val="24"/>
          <w:szCs w:val="24"/>
          <w:lang w:eastAsia="en-US"/>
        </w:rPr>
      </w:pPr>
      <w:r w:rsidRPr="00190F0A">
        <w:rPr>
          <w:rFonts w:ascii="Times New Roman" w:eastAsia="Calibri" w:hAnsi="Times New Roman" w:cs="Times New Roman"/>
          <w:color w:val="000000"/>
          <w:sz w:val="24"/>
          <w:szCs w:val="24"/>
          <w:lang w:eastAsia="en-US"/>
        </w:rPr>
        <w:t>Швы сплошные, катеты швов, кроме указанных, принимать равными наименьшей толщине свариваемых элементов.</w:t>
      </w:r>
    </w:p>
    <w:p w:rsidR="00190F0A" w:rsidRPr="00190F0A" w:rsidRDefault="00190F0A" w:rsidP="00190F0A">
      <w:pPr>
        <w:autoSpaceDE w:val="0"/>
        <w:autoSpaceDN w:val="0"/>
        <w:adjustRightInd w:val="0"/>
        <w:spacing w:after="0"/>
        <w:ind w:firstLine="709"/>
        <w:jc w:val="both"/>
        <w:rPr>
          <w:rFonts w:ascii="Times New Roman" w:eastAsia="Calibri" w:hAnsi="Times New Roman" w:cs="Times New Roman"/>
          <w:color w:val="000000"/>
          <w:sz w:val="24"/>
          <w:szCs w:val="24"/>
          <w:lang w:eastAsia="en-US"/>
        </w:rPr>
      </w:pPr>
      <w:r w:rsidRPr="00190F0A">
        <w:rPr>
          <w:rFonts w:ascii="Times New Roman" w:eastAsia="Calibri" w:hAnsi="Times New Roman" w:cs="Times New Roman"/>
          <w:color w:val="000000"/>
          <w:sz w:val="24"/>
          <w:szCs w:val="24"/>
          <w:lang w:eastAsia="en-US"/>
        </w:rPr>
        <w:t>При сварке конструкций из стали с расчетным сопротивлением до 2450 кг./см.кв.,свариваемых со сталями более высокой прочности , применять электроды типа Э-42А .</w:t>
      </w:r>
    </w:p>
    <w:p w:rsidR="00190F0A" w:rsidRPr="00190F0A" w:rsidRDefault="00190F0A" w:rsidP="00190F0A">
      <w:pPr>
        <w:autoSpaceDE w:val="0"/>
        <w:autoSpaceDN w:val="0"/>
        <w:adjustRightInd w:val="0"/>
        <w:spacing w:after="0"/>
        <w:ind w:firstLine="709"/>
        <w:jc w:val="both"/>
        <w:rPr>
          <w:rFonts w:ascii="Times New Roman" w:eastAsia="Calibri" w:hAnsi="Times New Roman" w:cs="Times New Roman"/>
          <w:color w:val="000000"/>
          <w:sz w:val="24"/>
          <w:szCs w:val="24"/>
          <w:lang w:eastAsia="en-US"/>
        </w:rPr>
      </w:pPr>
      <w:r w:rsidRPr="00190F0A">
        <w:rPr>
          <w:rFonts w:ascii="Times New Roman" w:eastAsia="Calibri" w:hAnsi="Times New Roman" w:cs="Times New Roman"/>
          <w:color w:val="000000"/>
          <w:sz w:val="24"/>
          <w:szCs w:val="24"/>
          <w:lang w:eastAsia="en-US"/>
        </w:rPr>
        <w:t>Сварные швы с разделкой кромок выполнять с полным проваром, с обязательной зачисткой и последующей прваркой корня шва.</w:t>
      </w:r>
    </w:p>
    <w:p w:rsidR="00190F0A" w:rsidRPr="00190F0A" w:rsidRDefault="00190F0A" w:rsidP="00190F0A">
      <w:pPr>
        <w:autoSpaceDE w:val="0"/>
        <w:autoSpaceDN w:val="0"/>
        <w:adjustRightInd w:val="0"/>
        <w:spacing w:after="0"/>
        <w:ind w:firstLine="709"/>
        <w:jc w:val="both"/>
        <w:rPr>
          <w:rFonts w:ascii="Times New Roman" w:eastAsia="Calibri" w:hAnsi="Times New Roman" w:cs="Times New Roman"/>
          <w:color w:val="000000"/>
          <w:sz w:val="24"/>
          <w:szCs w:val="24"/>
          <w:lang w:eastAsia="en-US"/>
        </w:rPr>
      </w:pPr>
      <w:r w:rsidRPr="00190F0A">
        <w:rPr>
          <w:rFonts w:ascii="Times New Roman" w:eastAsia="Calibri" w:hAnsi="Times New Roman" w:cs="Times New Roman"/>
          <w:color w:val="000000"/>
          <w:sz w:val="24"/>
          <w:szCs w:val="24"/>
          <w:lang w:eastAsia="en-US"/>
        </w:rPr>
        <w:t>Качество всех сварных швов с полным проваром должно быть проверено неразрушающими методами контроля.</w:t>
      </w:r>
    </w:p>
    <w:p w:rsidR="00190F0A" w:rsidRPr="00190F0A" w:rsidRDefault="00190F0A" w:rsidP="00190F0A">
      <w:pPr>
        <w:autoSpaceDE w:val="0"/>
        <w:autoSpaceDN w:val="0"/>
        <w:adjustRightInd w:val="0"/>
        <w:spacing w:after="0"/>
        <w:jc w:val="center"/>
        <w:rPr>
          <w:rFonts w:ascii="Times New Roman" w:eastAsia="Times New Roman" w:hAnsi="Times New Roman" w:cs="Times New Roman"/>
          <w:b/>
          <w:bCs/>
          <w:sz w:val="24"/>
          <w:szCs w:val="24"/>
          <w:lang w:val="kk-KZ"/>
        </w:rPr>
      </w:pPr>
      <w:r w:rsidRPr="00190F0A">
        <w:rPr>
          <w:rFonts w:ascii="Times New Roman" w:eastAsia="Times New Roman" w:hAnsi="Times New Roman" w:cs="Times New Roman"/>
          <w:b/>
          <w:bCs/>
          <w:sz w:val="24"/>
          <w:szCs w:val="24"/>
          <w:lang w:val="kk-KZ"/>
        </w:rPr>
        <w:t>Конструкции железобетонные</w:t>
      </w:r>
    </w:p>
    <w:p w:rsidR="00190F0A" w:rsidRPr="00190F0A" w:rsidRDefault="00190F0A" w:rsidP="00190F0A">
      <w:pPr>
        <w:autoSpaceDE w:val="0"/>
        <w:autoSpaceDN w:val="0"/>
        <w:adjustRightInd w:val="0"/>
        <w:spacing w:after="0"/>
        <w:ind w:firstLine="709"/>
        <w:jc w:val="both"/>
        <w:rPr>
          <w:rFonts w:ascii="Times New Roman" w:eastAsia="Times New Roman" w:hAnsi="Times New Roman" w:cs="Times New Roman"/>
          <w:sz w:val="24"/>
          <w:szCs w:val="24"/>
          <w:lang w:val="kk-KZ"/>
        </w:rPr>
      </w:pPr>
      <w:r w:rsidRPr="00190F0A">
        <w:rPr>
          <w:rFonts w:ascii="Times New Roman" w:eastAsia="Times New Roman" w:hAnsi="Times New Roman" w:cs="Times New Roman"/>
          <w:sz w:val="24"/>
          <w:szCs w:val="24"/>
          <w:lang w:val="kk-KZ"/>
        </w:rPr>
        <w:t>Проектируемое здание - с металлическим каркасом.</w:t>
      </w:r>
    </w:p>
    <w:p w:rsidR="00190F0A" w:rsidRPr="00190F0A" w:rsidRDefault="00190F0A" w:rsidP="00190F0A">
      <w:pPr>
        <w:autoSpaceDE w:val="0"/>
        <w:autoSpaceDN w:val="0"/>
        <w:adjustRightInd w:val="0"/>
        <w:spacing w:after="0"/>
        <w:ind w:firstLine="709"/>
        <w:jc w:val="both"/>
        <w:rPr>
          <w:rFonts w:ascii="Times New Roman" w:eastAsia="Times New Roman" w:hAnsi="Times New Roman" w:cs="Times New Roman"/>
          <w:sz w:val="24"/>
          <w:szCs w:val="24"/>
          <w:lang w:val="kk-KZ"/>
        </w:rPr>
      </w:pPr>
      <w:r w:rsidRPr="00190F0A">
        <w:rPr>
          <w:rFonts w:ascii="Times New Roman" w:eastAsia="Times New Roman" w:hAnsi="Times New Roman" w:cs="Times New Roman"/>
          <w:sz w:val="24"/>
          <w:szCs w:val="24"/>
          <w:lang w:val="kk-KZ"/>
        </w:rPr>
        <w:t>Фундаменты - монолитные железобетонные столбчатое, из бетона кл. В25 на сульфатостойком цементе.Морозостойкость бетона F-100. Водонепроницаемость W-4.</w:t>
      </w:r>
    </w:p>
    <w:p w:rsidR="00190F0A" w:rsidRPr="00190F0A" w:rsidRDefault="00190F0A" w:rsidP="00190F0A">
      <w:pPr>
        <w:autoSpaceDE w:val="0"/>
        <w:autoSpaceDN w:val="0"/>
        <w:adjustRightInd w:val="0"/>
        <w:spacing w:after="0"/>
        <w:ind w:firstLine="709"/>
        <w:jc w:val="both"/>
        <w:rPr>
          <w:rFonts w:ascii="Times New Roman" w:eastAsia="Times New Roman" w:hAnsi="Times New Roman" w:cs="Times New Roman"/>
          <w:sz w:val="24"/>
          <w:szCs w:val="24"/>
          <w:lang w:val="kk-KZ"/>
        </w:rPr>
      </w:pPr>
      <w:r w:rsidRPr="00190F0A">
        <w:rPr>
          <w:rFonts w:ascii="Times New Roman" w:eastAsia="Times New Roman" w:hAnsi="Times New Roman" w:cs="Times New Roman"/>
          <w:sz w:val="24"/>
          <w:szCs w:val="24"/>
          <w:lang w:val="kk-KZ"/>
        </w:rPr>
        <w:t>Фундаментные балки- монолитные железобетонные сечением 300х700(Ъ), из бетона кл. В25 на сульфатостойком цементе.</w:t>
      </w:r>
    </w:p>
    <w:p w:rsidR="00190F0A" w:rsidRPr="00190F0A" w:rsidRDefault="00190F0A" w:rsidP="00190F0A">
      <w:pPr>
        <w:autoSpaceDE w:val="0"/>
        <w:autoSpaceDN w:val="0"/>
        <w:adjustRightInd w:val="0"/>
        <w:spacing w:after="0"/>
        <w:ind w:firstLine="709"/>
        <w:jc w:val="both"/>
        <w:rPr>
          <w:rFonts w:ascii="Times New Roman" w:eastAsia="Times New Roman" w:hAnsi="Times New Roman" w:cs="Times New Roman"/>
          <w:sz w:val="24"/>
          <w:szCs w:val="24"/>
          <w:lang w:val="kk-KZ"/>
        </w:rPr>
      </w:pPr>
      <w:r w:rsidRPr="00190F0A">
        <w:rPr>
          <w:rFonts w:ascii="Times New Roman" w:eastAsia="Times New Roman" w:hAnsi="Times New Roman" w:cs="Times New Roman"/>
          <w:sz w:val="24"/>
          <w:szCs w:val="24"/>
          <w:lang w:val="kk-KZ"/>
        </w:rPr>
        <w:t>Под фундаменты выполняется подготовка толщиной 100 мм из бетона класса В7,5.</w:t>
      </w:r>
    </w:p>
    <w:p w:rsidR="00190F0A" w:rsidRPr="00190F0A" w:rsidRDefault="00190F0A" w:rsidP="00190F0A">
      <w:pPr>
        <w:autoSpaceDE w:val="0"/>
        <w:autoSpaceDN w:val="0"/>
        <w:adjustRightInd w:val="0"/>
        <w:spacing w:after="0"/>
        <w:ind w:firstLine="709"/>
        <w:jc w:val="both"/>
        <w:rPr>
          <w:rFonts w:ascii="Times New Roman" w:eastAsia="Times New Roman" w:hAnsi="Times New Roman" w:cs="Times New Roman"/>
          <w:sz w:val="24"/>
          <w:szCs w:val="24"/>
          <w:lang w:val="kk-KZ"/>
        </w:rPr>
      </w:pPr>
      <w:r w:rsidRPr="00190F0A">
        <w:rPr>
          <w:rFonts w:ascii="Times New Roman" w:eastAsia="Times New Roman" w:hAnsi="Times New Roman" w:cs="Times New Roman"/>
          <w:sz w:val="24"/>
          <w:szCs w:val="24"/>
          <w:lang w:val="kk-KZ"/>
        </w:rPr>
        <w:t>Горизонтальная гидроизоляция выполняется из слоя обмазки горячим битумом по грунтовке.</w:t>
      </w:r>
    </w:p>
    <w:p w:rsidR="00190F0A" w:rsidRPr="00190F0A" w:rsidRDefault="00190F0A" w:rsidP="00190F0A">
      <w:pPr>
        <w:autoSpaceDE w:val="0"/>
        <w:autoSpaceDN w:val="0"/>
        <w:adjustRightInd w:val="0"/>
        <w:spacing w:after="0"/>
        <w:ind w:firstLine="709"/>
        <w:jc w:val="both"/>
        <w:rPr>
          <w:rFonts w:ascii="Times New Roman" w:eastAsia="Times New Roman" w:hAnsi="Times New Roman" w:cs="Times New Roman"/>
          <w:sz w:val="24"/>
          <w:szCs w:val="24"/>
          <w:lang w:val="kk-KZ"/>
        </w:rPr>
      </w:pPr>
      <w:r w:rsidRPr="00190F0A">
        <w:rPr>
          <w:rFonts w:ascii="Times New Roman" w:eastAsia="Times New Roman" w:hAnsi="Times New Roman" w:cs="Times New Roman"/>
          <w:sz w:val="24"/>
          <w:szCs w:val="24"/>
          <w:lang w:val="kk-KZ"/>
        </w:rPr>
        <w:lastRenderedPageBreak/>
        <w:t>Вертикальная гидроизоляция выполняется обмазочная из горячего битума за 2 раза.</w:t>
      </w:r>
    </w:p>
    <w:p w:rsidR="00190F0A" w:rsidRPr="00190F0A" w:rsidRDefault="00190F0A" w:rsidP="00190F0A">
      <w:pPr>
        <w:autoSpaceDE w:val="0"/>
        <w:autoSpaceDN w:val="0"/>
        <w:adjustRightInd w:val="0"/>
        <w:spacing w:after="0"/>
        <w:ind w:firstLine="709"/>
        <w:jc w:val="both"/>
        <w:rPr>
          <w:rFonts w:ascii="Times New Roman" w:eastAsia="Times New Roman" w:hAnsi="Times New Roman" w:cs="Times New Roman"/>
          <w:sz w:val="24"/>
          <w:szCs w:val="24"/>
          <w:lang w:val="kk-KZ"/>
        </w:rPr>
      </w:pPr>
      <w:r w:rsidRPr="00190F0A">
        <w:rPr>
          <w:rFonts w:ascii="Times New Roman" w:eastAsia="Times New Roman" w:hAnsi="Times New Roman" w:cs="Times New Roman"/>
          <w:sz w:val="24"/>
          <w:szCs w:val="24"/>
          <w:lang w:val="kk-KZ"/>
        </w:rPr>
        <w:t>Колонны - из двутавра № 25К2 по ГОСТ 26020-83</w:t>
      </w:r>
    </w:p>
    <w:p w:rsidR="00190F0A" w:rsidRPr="00190F0A" w:rsidRDefault="00190F0A" w:rsidP="00190F0A">
      <w:pPr>
        <w:autoSpaceDE w:val="0"/>
        <w:autoSpaceDN w:val="0"/>
        <w:adjustRightInd w:val="0"/>
        <w:spacing w:after="0"/>
        <w:ind w:firstLine="709"/>
        <w:jc w:val="both"/>
        <w:rPr>
          <w:rFonts w:ascii="Times New Roman" w:eastAsia="Times New Roman" w:hAnsi="Times New Roman" w:cs="Times New Roman"/>
          <w:sz w:val="24"/>
          <w:szCs w:val="24"/>
          <w:lang w:val="kk-KZ"/>
        </w:rPr>
      </w:pPr>
      <w:r w:rsidRPr="00190F0A">
        <w:rPr>
          <w:rFonts w:ascii="Times New Roman" w:eastAsia="Times New Roman" w:hAnsi="Times New Roman" w:cs="Times New Roman"/>
          <w:sz w:val="24"/>
          <w:szCs w:val="24"/>
          <w:lang w:val="kk-KZ"/>
        </w:rPr>
        <w:t>Стропильные балки - из двутавра 40Ш2 по ГОСТ 26020-83</w:t>
      </w:r>
    </w:p>
    <w:p w:rsidR="00190F0A" w:rsidRPr="00190F0A" w:rsidRDefault="00190F0A" w:rsidP="00190F0A">
      <w:pPr>
        <w:autoSpaceDE w:val="0"/>
        <w:autoSpaceDN w:val="0"/>
        <w:adjustRightInd w:val="0"/>
        <w:spacing w:after="0"/>
        <w:ind w:firstLine="709"/>
        <w:jc w:val="both"/>
        <w:rPr>
          <w:rFonts w:ascii="Times New Roman" w:eastAsia="Times New Roman" w:hAnsi="Times New Roman" w:cs="Times New Roman"/>
          <w:sz w:val="24"/>
          <w:szCs w:val="24"/>
          <w:lang w:val="kk-KZ"/>
        </w:rPr>
      </w:pPr>
      <w:r w:rsidRPr="00190F0A">
        <w:rPr>
          <w:rFonts w:ascii="Times New Roman" w:eastAsia="Times New Roman" w:hAnsi="Times New Roman" w:cs="Times New Roman"/>
          <w:sz w:val="24"/>
          <w:szCs w:val="24"/>
          <w:lang w:val="kk-KZ"/>
        </w:rPr>
        <w:t>Стены наружные -из панелей "сэндвич", толщиной 125мм.</w:t>
      </w:r>
    </w:p>
    <w:p w:rsidR="00190F0A" w:rsidRPr="00190F0A" w:rsidRDefault="00190F0A" w:rsidP="00190F0A">
      <w:pPr>
        <w:autoSpaceDE w:val="0"/>
        <w:autoSpaceDN w:val="0"/>
        <w:adjustRightInd w:val="0"/>
        <w:spacing w:after="0"/>
        <w:ind w:firstLine="709"/>
        <w:jc w:val="both"/>
        <w:rPr>
          <w:rFonts w:ascii="Times New Roman" w:eastAsia="Times New Roman" w:hAnsi="Times New Roman" w:cs="Times New Roman"/>
          <w:sz w:val="24"/>
          <w:szCs w:val="24"/>
          <w:lang w:val="kk-KZ"/>
        </w:rPr>
      </w:pPr>
      <w:r w:rsidRPr="00190F0A">
        <w:rPr>
          <w:rFonts w:ascii="Times New Roman" w:eastAsia="Times New Roman" w:hAnsi="Times New Roman" w:cs="Times New Roman"/>
          <w:sz w:val="24"/>
          <w:szCs w:val="24"/>
          <w:lang w:val="kk-KZ"/>
        </w:rPr>
        <w:t>Кровля утепленная из панелей "сэндвич", толщиной 150мм,</w:t>
      </w:r>
    </w:p>
    <w:p w:rsidR="00190F0A" w:rsidRPr="00190F0A" w:rsidRDefault="00190F0A" w:rsidP="00190F0A">
      <w:pPr>
        <w:autoSpaceDE w:val="0"/>
        <w:autoSpaceDN w:val="0"/>
        <w:adjustRightInd w:val="0"/>
        <w:spacing w:after="0"/>
        <w:ind w:firstLine="709"/>
        <w:jc w:val="both"/>
        <w:rPr>
          <w:rFonts w:ascii="Times New Roman" w:eastAsia="Times New Roman" w:hAnsi="Times New Roman" w:cs="Times New Roman"/>
          <w:sz w:val="24"/>
          <w:szCs w:val="24"/>
          <w:lang w:val="kk-KZ"/>
        </w:rPr>
      </w:pPr>
      <w:r w:rsidRPr="00190F0A">
        <w:rPr>
          <w:rFonts w:ascii="Times New Roman" w:eastAsia="Times New Roman" w:hAnsi="Times New Roman" w:cs="Times New Roman"/>
          <w:sz w:val="24"/>
          <w:szCs w:val="24"/>
          <w:lang w:val="kk-KZ"/>
        </w:rPr>
        <w:t>Прочность, устойчивость и пространственная жесткость здания обеспечивается системой колонн, стропильных балок,вертикальных и горизонтальных связей.</w:t>
      </w:r>
    </w:p>
    <w:p w:rsidR="00190F0A" w:rsidRPr="00190F0A" w:rsidRDefault="00190F0A" w:rsidP="00190F0A">
      <w:pPr>
        <w:autoSpaceDE w:val="0"/>
        <w:autoSpaceDN w:val="0"/>
        <w:adjustRightInd w:val="0"/>
        <w:spacing w:after="0"/>
        <w:ind w:firstLine="709"/>
        <w:jc w:val="both"/>
        <w:rPr>
          <w:rFonts w:ascii="Times New Roman" w:eastAsia="Times New Roman" w:hAnsi="Times New Roman" w:cs="Times New Roman"/>
          <w:sz w:val="24"/>
          <w:szCs w:val="24"/>
          <w:lang w:val="kk-KZ"/>
        </w:rPr>
      </w:pPr>
      <w:r w:rsidRPr="00190F0A">
        <w:rPr>
          <w:rFonts w:ascii="Times New Roman" w:eastAsia="Times New Roman" w:hAnsi="Times New Roman" w:cs="Times New Roman"/>
          <w:sz w:val="24"/>
          <w:szCs w:val="24"/>
          <w:lang w:val="kk-KZ"/>
        </w:rPr>
        <w:t>Работы по возведению несущих элементов производить согласно проекту производства работ (ППР), соблюдая требования по охране труда и технике безопасности в строительстве согласно СНиП РК 1.03-05-2001.</w:t>
      </w:r>
    </w:p>
    <w:p w:rsidR="00190F0A" w:rsidRPr="00190F0A" w:rsidRDefault="00190F0A" w:rsidP="00190F0A">
      <w:pPr>
        <w:autoSpaceDE w:val="0"/>
        <w:autoSpaceDN w:val="0"/>
        <w:adjustRightInd w:val="0"/>
        <w:spacing w:after="0"/>
        <w:ind w:firstLine="709"/>
        <w:jc w:val="both"/>
        <w:rPr>
          <w:rFonts w:ascii="Times New Roman" w:eastAsia="Times New Roman" w:hAnsi="Times New Roman" w:cs="Times New Roman"/>
          <w:sz w:val="24"/>
          <w:szCs w:val="24"/>
          <w:lang w:val="kk-KZ"/>
        </w:rPr>
      </w:pPr>
      <w:r w:rsidRPr="00190F0A">
        <w:rPr>
          <w:rFonts w:ascii="Times New Roman" w:eastAsia="Times New Roman" w:hAnsi="Times New Roman" w:cs="Times New Roman"/>
          <w:sz w:val="24"/>
          <w:szCs w:val="24"/>
          <w:lang w:val="kk-KZ"/>
        </w:rPr>
        <w:t>Все мероприятия по проведению антикоррозионой защиты конструкций должны производиться по СНиП 2.01.19-2004 "Защита строительных конструкции и сооружений от коррозий"</w:t>
      </w:r>
    </w:p>
    <w:p w:rsidR="00190F0A" w:rsidRPr="00190F0A" w:rsidRDefault="00190F0A" w:rsidP="00190F0A">
      <w:pPr>
        <w:autoSpaceDE w:val="0"/>
        <w:autoSpaceDN w:val="0"/>
        <w:adjustRightInd w:val="0"/>
        <w:spacing w:after="0"/>
        <w:ind w:firstLine="709"/>
        <w:jc w:val="both"/>
        <w:rPr>
          <w:rFonts w:ascii="Times New Roman" w:eastAsia="Times New Roman" w:hAnsi="Times New Roman" w:cs="Times New Roman"/>
          <w:sz w:val="24"/>
          <w:szCs w:val="24"/>
          <w:lang w:val="kk-KZ"/>
        </w:rPr>
      </w:pPr>
      <w:r w:rsidRPr="00190F0A">
        <w:rPr>
          <w:rFonts w:ascii="Times New Roman" w:eastAsia="Times New Roman" w:hAnsi="Times New Roman" w:cs="Times New Roman"/>
          <w:sz w:val="24"/>
          <w:szCs w:val="24"/>
          <w:lang w:val="kk-KZ"/>
        </w:rPr>
        <w:t>Производство строительно-монтажных работ вести в соответствии с действующими главами СНиП на производство и приемку работ. Ответственные конструкции, согласно приведенного перечня, по мере их готовности подлежат приемке в процессе строительства с составлением акта промежуточной приемки в соответствии со СНиП РК 1.03-00-2011 "Строительное производства. Организация строительства предприятий, зданий и сооружений".</w:t>
      </w:r>
    </w:p>
    <w:p w:rsidR="00190F0A" w:rsidRPr="00190F0A" w:rsidRDefault="00190F0A" w:rsidP="00190F0A">
      <w:pPr>
        <w:autoSpaceDE w:val="0"/>
        <w:autoSpaceDN w:val="0"/>
        <w:adjustRightInd w:val="0"/>
        <w:spacing w:after="0"/>
        <w:jc w:val="center"/>
        <w:rPr>
          <w:rFonts w:ascii="Times New Roman" w:eastAsia="Times New Roman" w:hAnsi="Times New Roman" w:cs="Times New Roman"/>
          <w:b/>
          <w:bCs/>
          <w:sz w:val="24"/>
          <w:szCs w:val="24"/>
          <w:lang w:val="kk-KZ"/>
        </w:rPr>
      </w:pPr>
      <w:r w:rsidRPr="00190F0A">
        <w:rPr>
          <w:rFonts w:ascii="Times New Roman" w:eastAsia="Times New Roman" w:hAnsi="Times New Roman" w:cs="Times New Roman"/>
          <w:b/>
          <w:bCs/>
          <w:sz w:val="24"/>
          <w:szCs w:val="24"/>
          <w:lang w:val="kk-KZ"/>
        </w:rPr>
        <w:t>Конструкции металлические. Навес</w:t>
      </w:r>
    </w:p>
    <w:p w:rsidR="00190F0A" w:rsidRPr="00190F0A" w:rsidRDefault="00190F0A" w:rsidP="00190F0A">
      <w:pPr>
        <w:autoSpaceDE w:val="0"/>
        <w:autoSpaceDN w:val="0"/>
        <w:adjustRightInd w:val="0"/>
        <w:spacing w:after="0"/>
        <w:ind w:firstLine="709"/>
        <w:jc w:val="both"/>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Здание представляет собой стальной одноэтажный каркас с размерами в плане 28х60 м из колонн двутаврового профиля с жестким опиранием на фундаменты. Устойчивость в поперечном направлениях обеспечивается жестким сопряжением ферм с колоннами, в продольном направлении системой вертикальных связей по колоннам. Общая устойчивость каркаса обеспечивается системой горизонтальных связей по прогоном кровли.</w:t>
      </w:r>
    </w:p>
    <w:p w:rsidR="00190F0A" w:rsidRPr="00190F0A" w:rsidRDefault="00190F0A" w:rsidP="00190F0A">
      <w:pPr>
        <w:autoSpaceDE w:val="0"/>
        <w:autoSpaceDN w:val="0"/>
        <w:adjustRightInd w:val="0"/>
        <w:spacing w:after="0"/>
        <w:jc w:val="center"/>
        <w:rPr>
          <w:rFonts w:ascii="Times New Roman" w:eastAsia="Times New Roman" w:hAnsi="Times New Roman" w:cs="Times New Roman"/>
          <w:b/>
          <w:bCs/>
          <w:sz w:val="24"/>
          <w:szCs w:val="24"/>
          <w:lang w:val="kk-KZ"/>
        </w:rPr>
      </w:pPr>
      <w:r w:rsidRPr="00190F0A">
        <w:rPr>
          <w:rFonts w:ascii="Times New Roman" w:eastAsia="Times New Roman" w:hAnsi="Times New Roman" w:cs="Times New Roman"/>
          <w:b/>
          <w:bCs/>
          <w:sz w:val="24"/>
          <w:szCs w:val="24"/>
          <w:lang w:val="kk-KZ"/>
        </w:rPr>
        <w:t>Конструкции железобетонные. Навес</w:t>
      </w:r>
    </w:p>
    <w:p w:rsidR="00190F0A" w:rsidRPr="00190F0A" w:rsidRDefault="00190F0A" w:rsidP="00190F0A">
      <w:pPr>
        <w:tabs>
          <w:tab w:val="left" w:pos="851"/>
          <w:tab w:val="left" w:pos="993"/>
        </w:tabs>
        <w:autoSpaceDE w:val="0"/>
        <w:autoSpaceDN w:val="0"/>
        <w:adjustRightInd w:val="0"/>
        <w:spacing w:after="0"/>
        <w:ind w:firstLine="709"/>
        <w:jc w:val="both"/>
        <w:rPr>
          <w:rFonts w:ascii="Times New Roman" w:eastAsia="Times New Roman" w:hAnsi="Times New Roman" w:cs="Times New Roman"/>
          <w:bCs/>
          <w:sz w:val="24"/>
          <w:szCs w:val="24"/>
          <w:lang w:val="kk-KZ"/>
        </w:rPr>
      </w:pPr>
      <w:r w:rsidRPr="00190F0A">
        <w:rPr>
          <w:rFonts w:ascii="Times New Roman" w:eastAsia="Times New Roman" w:hAnsi="Times New Roman" w:cs="Times New Roman"/>
          <w:bCs/>
          <w:sz w:val="24"/>
          <w:szCs w:val="24"/>
          <w:lang w:val="kk-KZ"/>
        </w:rPr>
        <w:t>Здание представляет собой стальной одноэтажный каркас с размерами в плане 28х60 м из колонн двутаврового профиля с жестким операнием на фундаменты. Устойчивость в поперечном направлениях обеспечивается жестким сопряжением ферм с колоннами, в продольном направлении системой вертикальных связей по колоннам. Общая устойчивость каркаса обеспечивается системой горизонтальных связей по прогоном кровли.</w:t>
      </w:r>
    </w:p>
    <w:p w:rsidR="00190F0A" w:rsidRPr="00190F0A" w:rsidRDefault="00190F0A" w:rsidP="00190F0A">
      <w:pPr>
        <w:tabs>
          <w:tab w:val="left" w:pos="851"/>
          <w:tab w:val="left" w:pos="993"/>
        </w:tabs>
        <w:autoSpaceDE w:val="0"/>
        <w:autoSpaceDN w:val="0"/>
        <w:adjustRightInd w:val="0"/>
        <w:spacing w:after="0"/>
        <w:ind w:firstLine="709"/>
        <w:jc w:val="both"/>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 Фундаменты под несущие конструкции выполнены ввиду столбчатого железобетонного фундамента высотой(h) 1,6м. Бетон С25/30, W8, F100 на сульфатостойкий цементе. Арматура класса А500С по ГОСТ 34028-2016.</w:t>
      </w:r>
    </w:p>
    <w:p w:rsidR="00190F0A" w:rsidRPr="00190F0A" w:rsidRDefault="00190F0A" w:rsidP="00190F0A">
      <w:pPr>
        <w:tabs>
          <w:tab w:val="left" w:pos="851"/>
          <w:tab w:val="left" w:pos="993"/>
        </w:tabs>
        <w:autoSpaceDE w:val="0"/>
        <w:autoSpaceDN w:val="0"/>
        <w:adjustRightInd w:val="0"/>
        <w:spacing w:after="0"/>
        <w:ind w:firstLine="709"/>
        <w:jc w:val="both"/>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Под фундамент выполняется бетонная подготовка толщиной 0,1 м из бетона класса С8/10, превышающую габариты плиты на 0,1 м. с каждой стороны.</w:t>
      </w:r>
    </w:p>
    <w:p w:rsidR="00190F0A" w:rsidRPr="00190F0A" w:rsidRDefault="00190F0A" w:rsidP="00190F0A">
      <w:pPr>
        <w:tabs>
          <w:tab w:val="left" w:pos="851"/>
          <w:tab w:val="left" w:pos="993"/>
        </w:tabs>
        <w:autoSpaceDE w:val="0"/>
        <w:autoSpaceDN w:val="0"/>
        <w:adjustRightInd w:val="0"/>
        <w:spacing w:after="0"/>
        <w:ind w:firstLine="709"/>
        <w:jc w:val="both"/>
        <w:rPr>
          <w:rFonts w:ascii="Times New Roman" w:eastAsia="Times New Roman" w:hAnsi="Times New Roman" w:cs="Times New Roman"/>
          <w:bCs/>
          <w:sz w:val="24"/>
          <w:szCs w:val="24"/>
        </w:rPr>
      </w:pPr>
      <w:r w:rsidRPr="00190F0A">
        <w:rPr>
          <w:rFonts w:ascii="Times New Roman" w:eastAsia="Times New Roman" w:hAnsi="Times New Roman" w:cs="Times New Roman"/>
          <w:bCs/>
          <w:sz w:val="24"/>
          <w:szCs w:val="24"/>
        </w:rPr>
        <w:t>· Стыковку стержней рабочей арматуры колонн и ригелей выполнить и стен при &gt;</w:t>
      </w:r>
      <w:r w:rsidRPr="00190F0A">
        <w:rPr>
          <w:rFonts w:ascii="Cambria Math" w:eastAsia="Times New Roman" w:hAnsi="Cambria Math" w:cs="Cambria Math"/>
          <w:bCs/>
          <w:sz w:val="24"/>
          <w:szCs w:val="24"/>
        </w:rPr>
        <w:t>∅</w:t>
      </w:r>
      <w:r w:rsidRPr="00190F0A">
        <w:rPr>
          <w:rFonts w:ascii="Times New Roman" w:eastAsia="Times New Roman" w:hAnsi="Times New Roman" w:cs="Times New Roman"/>
          <w:bCs/>
          <w:sz w:val="24"/>
          <w:szCs w:val="24"/>
        </w:rPr>
        <w:t xml:space="preserve">20 при помощи ручной дуговой сварки типа С21-Рн протяженными швами с накладками из стержней в соответствии с ГОСТ 14098-2014. Стыки рабочей арматуры внахлестку без сварки, на скрутках из вязальной проволоки не менее 3 шт. на стык. Длина нахлеста 71d. Стыки располагать вразбежку, чтобы площадь рабочей арматуры, стыкуемой в одном сечении, не превышала 50%. Гнутые арматурные стержни должны </w:t>
      </w:r>
      <w:r w:rsidRPr="00190F0A">
        <w:rPr>
          <w:rFonts w:ascii="Times New Roman" w:eastAsia="Times New Roman" w:hAnsi="Times New Roman" w:cs="Times New Roman"/>
          <w:bCs/>
          <w:sz w:val="24"/>
          <w:szCs w:val="24"/>
        </w:rPr>
        <w:lastRenderedPageBreak/>
        <w:t>гнуться механическим способом в холодном состоянии с радиусом гиба 4d-6d, где d - диаметр стержня.</w:t>
      </w:r>
    </w:p>
    <w:p w:rsidR="00190F0A" w:rsidRPr="00190F0A" w:rsidRDefault="00190F0A" w:rsidP="00190F0A">
      <w:pPr>
        <w:autoSpaceDE w:val="0"/>
        <w:autoSpaceDN w:val="0"/>
        <w:adjustRightInd w:val="0"/>
        <w:spacing w:after="0"/>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Т</w:t>
      </w:r>
      <w:r w:rsidRPr="00190F0A">
        <w:rPr>
          <w:rFonts w:ascii="Times New Roman" w:eastAsia="Times New Roman" w:hAnsi="Times New Roman" w:cs="Times New Roman"/>
          <w:b/>
          <w:bCs/>
          <w:sz w:val="24"/>
          <w:szCs w:val="24"/>
          <w:lang w:val="kk-KZ"/>
        </w:rPr>
        <w:t>ехнологичсекие решения</w:t>
      </w:r>
      <w:r w:rsidRPr="00190F0A">
        <w:rPr>
          <w:rFonts w:ascii="Times New Roman" w:eastAsia="Calibri" w:hAnsi="Times New Roman" w:cs="Times New Roman"/>
          <w:b/>
          <w:color w:val="FFFFFF"/>
          <w:sz w:val="24"/>
          <w:szCs w:val="24"/>
          <w:lang w:eastAsia="en-US"/>
        </w:rPr>
        <w:t xml:space="preserve">   поставки    №617</w:t>
      </w:r>
    </w:p>
    <w:p w:rsidR="00190F0A" w:rsidRPr="00190F0A" w:rsidRDefault="00190F0A" w:rsidP="00017809">
      <w:pPr>
        <w:spacing w:after="0"/>
        <w:ind w:firstLine="709"/>
        <w:contextualSpacing/>
        <w:jc w:val="both"/>
        <w:rPr>
          <w:rFonts w:ascii="Times New Roman" w:eastAsia="Times New Roman" w:hAnsi="Times New Roman" w:cs="Times New Roman"/>
          <w:bCs/>
          <w:color w:val="000000"/>
          <w:sz w:val="24"/>
          <w:szCs w:val="24"/>
        </w:rPr>
      </w:pPr>
      <w:r w:rsidRPr="00190F0A">
        <w:rPr>
          <w:rFonts w:ascii="Times New Roman" w:eastAsia="Calibri" w:hAnsi="Times New Roman" w:cs="Times New Roman"/>
          <w:bCs/>
          <w:sz w:val="24"/>
          <w:szCs w:val="24"/>
          <w:lang w:eastAsia="en-US"/>
        </w:rPr>
        <w:tab/>
        <w:t xml:space="preserve">Основные  технические  характеристики  и  состав  </w:t>
      </w:r>
      <w:r w:rsidRPr="00190F0A">
        <w:rPr>
          <w:rFonts w:ascii="Times New Roman" w:eastAsia="Times New Roman" w:hAnsi="Times New Roman" w:cs="Times New Roman"/>
          <w:bCs/>
          <w:color w:val="000000"/>
          <w:sz w:val="24"/>
          <w:szCs w:val="24"/>
        </w:rPr>
        <w:t>комплекса   пиролиза  углеродсодержащих  материалов  номинальной  мощностью  переработки   12 000  тонн  ТКО  в  год</w:t>
      </w:r>
    </w:p>
    <w:p w:rsidR="00190F0A" w:rsidRPr="00190F0A" w:rsidRDefault="00190F0A" w:rsidP="00190F0A">
      <w:pPr>
        <w:tabs>
          <w:tab w:val="left" w:pos="2694"/>
        </w:tabs>
        <w:overflowPunct w:val="0"/>
        <w:autoSpaceDE w:val="0"/>
        <w:autoSpaceDN w:val="0"/>
        <w:adjustRightInd w:val="0"/>
        <w:spacing w:after="0"/>
        <w:ind w:firstLine="709"/>
        <w:jc w:val="center"/>
        <w:textAlignment w:val="baseline"/>
        <w:rPr>
          <w:rFonts w:ascii="Times New Roman" w:eastAsia="Times New Roman" w:hAnsi="Times New Roman" w:cs="Times New Roman"/>
          <w:b/>
          <w:sz w:val="24"/>
          <w:szCs w:val="24"/>
        </w:rPr>
      </w:pPr>
      <w:r w:rsidRPr="00190F0A">
        <w:rPr>
          <w:rFonts w:ascii="Times New Roman" w:eastAsia="Times New Roman" w:hAnsi="Times New Roman" w:cs="Times New Roman"/>
          <w:b/>
          <w:sz w:val="24"/>
          <w:szCs w:val="24"/>
        </w:rPr>
        <w:t>Характеристики комплекса</w:t>
      </w:r>
    </w:p>
    <w:p w:rsidR="00190F0A" w:rsidRPr="00190F0A" w:rsidRDefault="00190F0A" w:rsidP="00190F0A">
      <w:pPr>
        <w:tabs>
          <w:tab w:val="left" w:pos="2694"/>
        </w:tabs>
        <w:overflowPunct w:val="0"/>
        <w:autoSpaceDE w:val="0"/>
        <w:autoSpaceDN w:val="0"/>
        <w:adjustRightInd w:val="0"/>
        <w:spacing w:after="0"/>
        <w:ind w:firstLine="709"/>
        <w:jc w:val="right"/>
        <w:textAlignment w:val="baseline"/>
        <w:rPr>
          <w:rFonts w:ascii="Times New Roman" w:eastAsia="Times New Roman" w:hAnsi="Times New Roman" w:cs="Times New Roman"/>
          <w:b/>
          <w:sz w:val="24"/>
          <w:szCs w:val="24"/>
          <w:lang w:val="kk-KZ"/>
        </w:rPr>
      </w:pPr>
      <w:r w:rsidRPr="00190F0A">
        <w:rPr>
          <w:rFonts w:ascii="Times New Roman" w:eastAsia="Times New Roman" w:hAnsi="Times New Roman" w:cs="Times New Roman"/>
          <w:b/>
          <w:sz w:val="24"/>
          <w:szCs w:val="24"/>
          <w:lang w:val="kk-KZ"/>
        </w:rPr>
        <w:t>Табл №3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5"/>
        <w:gridCol w:w="1878"/>
      </w:tblGrid>
      <w:tr w:rsidR="00190F0A" w:rsidRPr="00190F0A" w:rsidTr="00204C74">
        <w:tc>
          <w:tcPr>
            <w:tcW w:w="8222" w:type="dxa"/>
            <w:shd w:val="clear" w:color="auto" w:fill="auto"/>
          </w:tcPr>
          <w:p w:rsidR="00190F0A" w:rsidRPr="00190F0A" w:rsidRDefault="00190F0A" w:rsidP="00190F0A">
            <w:pPr>
              <w:tabs>
                <w:tab w:val="left" w:pos="2694"/>
              </w:tabs>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sidRPr="00190F0A">
              <w:rPr>
                <w:rFonts w:ascii="Times New Roman" w:eastAsia="Times New Roman" w:hAnsi="Times New Roman" w:cs="Times New Roman"/>
                <w:b/>
                <w:sz w:val="24"/>
                <w:szCs w:val="24"/>
              </w:rPr>
              <w:t>Габаритные размеры</w:t>
            </w:r>
            <w:r w:rsidRPr="00190F0A">
              <w:rPr>
                <w:rFonts w:ascii="Times New Roman" w:eastAsia="Times New Roman" w:hAnsi="Times New Roman" w:cs="Times New Roman"/>
                <w:sz w:val="24"/>
                <w:szCs w:val="24"/>
              </w:rPr>
              <w:t>, мм:</w:t>
            </w:r>
          </w:p>
          <w:p w:rsidR="00190F0A" w:rsidRPr="00190F0A" w:rsidRDefault="00190F0A" w:rsidP="00190F0A">
            <w:pPr>
              <w:tabs>
                <w:tab w:val="left" w:pos="2694"/>
              </w:tabs>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Длина</w:t>
            </w:r>
          </w:p>
          <w:p w:rsidR="00190F0A" w:rsidRPr="00190F0A" w:rsidRDefault="00190F0A" w:rsidP="00190F0A">
            <w:pPr>
              <w:tabs>
                <w:tab w:val="left" w:pos="2694"/>
              </w:tabs>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Ширина</w:t>
            </w:r>
          </w:p>
          <w:p w:rsidR="00190F0A" w:rsidRPr="00190F0A" w:rsidRDefault="00190F0A" w:rsidP="00190F0A">
            <w:pPr>
              <w:tabs>
                <w:tab w:val="left" w:pos="2694"/>
              </w:tabs>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 xml:space="preserve">Высота </w:t>
            </w:r>
          </w:p>
        </w:tc>
        <w:tc>
          <w:tcPr>
            <w:tcW w:w="1984" w:type="dxa"/>
            <w:shd w:val="clear" w:color="auto" w:fill="auto"/>
          </w:tcPr>
          <w:p w:rsidR="00190F0A" w:rsidRPr="00190F0A" w:rsidRDefault="00190F0A" w:rsidP="00190F0A">
            <w:pPr>
              <w:tabs>
                <w:tab w:val="left" w:pos="2694"/>
              </w:tabs>
              <w:overflowPunct w:val="0"/>
              <w:autoSpaceDE w:val="0"/>
              <w:autoSpaceDN w:val="0"/>
              <w:adjustRightInd w:val="0"/>
              <w:spacing w:after="0"/>
              <w:jc w:val="both"/>
              <w:textAlignment w:val="baseline"/>
              <w:rPr>
                <w:rFonts w:ascii="Times New Roman" w:eastAsia="Times New Roman" w:hAnsi="Times New Roman" w:cs="Times New Roman"/>
                <w:sz w:val="24"/>
                <w:szCs w:val="24"/>
              </w:rPr>
            </w:pPr>
          </w:p>
          <w:p w:rsidR="00190F0A" w:rsidRPr="00190F0A" w:rsidRDefault="00190F0A" w:rsidP="00190F0A">
            <w:pPr>
              <w:tabs>
                <w:tab w:val="left" w:pos="2694"/>
              </w:tabs>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 xml:space="preserve">50 000 </w:t>
            </w:r>
          </w:p>
          <w:p w:rsidR="00190F0A" w:rsidRPr="00190F0A" w:rsidRDefault="00190F0A" w:rsidP="00190F0A">
            <w:pPr>
              <w:tabs>
                <w:tab w:val="left" w:pos="2694"/>
              </w:tabs>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25 000</w:t>
            </w:r>
          </w:p>
          <w:p w:rsidR="00190F0A" w:rsidRPr="00190F0A" w:rsidRDefault="00190F0A" w:rsidP="00190F0A">
            <w:pPr>
              <w:tabs>
                <w:tab w:val="left" w:pos="2694"/>
              </w:tabs>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8 000</w:t>
            </w:r>
          </w:p>
        </w:tc>
      </w:tr>
    </w:tbl>
    <w:p w:rsidR="00190F0A" w:rsidRPr="00190F0A" w:rsidRDefault="00190F0A" w:rsidP="00190F0A">
      <w:pPr>
        <w:tabs>
          <w:tab w:val="left" w:pos="2694"/>
        </w:tabs>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 xml:space="preserve">1.Номинальная мощность переработки  комплекса –12 000 тонн ТКО в год, -+10%, режим работы 24 часа в сутки. </w:t>
      </w:r>
    </w:p>
    <w:p w:rsidR="00190F0A" w:rsidRPr="00190F0A" w:rsidRDefault="00190F0A" w:rsidP="00190F0A">
      <w:pPr>
        <w:tabs>
          <w:tab w:val="left" w:pos="2694"/>
        </w:tabs>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2.Установленная мощность токоприемников – до 250,0 кВт.</w:t>
      </w:r>
    </w:p>
    <w:p w:rsidR="00190F0A" w:rsidRPr="00190F0A" w:rsidRDefault="00190F0A" w:rsidP="00190F0A">
      <w:pPr>
        <w:tabs>
          <w:tab w:val="left" w:pos="2694"/>
        </w:tabs>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3.Водоснабжение-10м³/час.</w:t>
      </w:r>
    </w:p>
    <w:p w:rsidR="00190F0A" w:rsidRPr="00190F0A" w:rsidRDefault="00190F0A" w:rsidP="00190F0A">
      <w:pPr>
        <w:tabs>
          <w:tab w:val="left" w:pos="2694"/>
        </w:tabs>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3.Площадка для размещения комплекса пиролиза и его эксплуатации имеет размер 60мх20м с твердым покрытием, также навес 50мх30м высотой 10м.</w:t>
      </w:r>
    </w:p>
    <w:p w:rsidR="00190F0A" w:rsidRPr="00190F0A" w:rsidRDefault="00190F0A" w:rsidP="00190F0A">
      <w:pPr>
        <w:tabs>
          <w:tab w:val="left" w:pos="2694"/>
        </w:tabs>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4.Температурные режимы эксплуатации оборудования: -20 +40 градусов по Цельсию.</w:t>
      </w:r>
    </w:p>
    <w:p w:rsidR="00190F0A" w:rsidRPr="00190F0A" w:rsidRDefault="00190F0A" w:rsidP="00190F0A">
      <w:pPr>
        <w:spacing w:after="0"/>
        <w:ind w:firstLine="709"/>
        <w:contextualSpacing/>
        <w:jc w:val="center"/>
        <w:rPr>
          <w:rFonts w:ascii="Times New Roman" w:eastAsia="Times New Roman" w:hAnsi="Times New Roman" w:cs="Times New Roman"/>
          <w:color w:val="000000"/>
          <w:sz w:val="24"/>
          <w:szCs w:val="24"/>
        </w:rPr>
      </w:pPr>
      <w:r w:rsidRPr="00190F0A">
        <w:rPr>
          <w:rFonts w:ascii="Times New Roman" w:eastAsia="Calibri" w:hAnsi="Times New Roman" w:cs="Times New Roman"/>
          <w:b/>
          <w:sz w:val="24"/>
          <w:szCs w:val="24"/>
          <w:lang w:eastAsia="en-US"/>
        </w:rPr>
        <w:t>Состав комплекса</w:t>
      </w:r>
      <w:r w:rsidRPr="00190F0A">
        <w:rPr>
          <w:rFonts w:ascii="Times New Roman" w:eastAsia="Times New Roman" w:hAnsi="Times New Roman" w:cs="Times New Roman"/>
          <w:color w:val="000000"/>
          <w:sz w:val="24"/>
          <w:szCs w:val="24"/>
        </w:rPr>
        <w:t xml:space="preserve"> </w:t>
      </w:r>
    </w:p>
    <w:p w:rsidR="00190F0A" w:rsidRPr="00190F0A" w:rsidRDefault="00190F0A" w:rsidP="00190F0A">
      <w:pPr>
        <w:spacing w:after="0"/>
        <w:ind w:firstLine="709"/>
        <w:contextualSpacing/>
        <w:jc w:val="right"/>
        <w:rPr>
          <w:rFonts w:ascii="Times New Roman" w:eastAsia="Times New Roman" w:hAnsi="Times New Roman" w:cs="Times New Roman"/>
          <w:b/>
          <w:color w:val="000000"/>
          <w:sz w:val="24"/>
          <w:szCs w:val="24"/>
          <w:lang w:val="kk-KZ"/>
        </w:rPr>
      </w:pPr>
      <w:r w:rsidRPr="00190F0A">
        <w:rPr>
          <w:rFonts w:ascii="Times New Roman" w:eastAsia="Times New Roman" w:hAnsi="Times New Roman" w:cs="Times New Roman"/>
          <w:b/>
          <w:color w:val="000000"/>
          <w:sz w:val="24"/>
          <w:szCs w:val="24"/>
          <w:lang w:val="kk-KZ"/>
        </w:rPr>
        <w:t>Табл №4</w:t>
      </w: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2570"/>
        <w:gridCol w:w="4831"/>
        <w:gridCol w:w="1997"/>
      </w:tblGrid>
      <w:tr w:rsidR="00190F0A" w:rsidRPr="00190F0A" w:rsidTr="00190F0A">
        <w:trPr>
          <w:jc w:val="center"/>
        </w:trPr>
        <w:tc>
          <w:tcPr>
            <w:tcW w:w="823"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b/>
                <w:sz w:val="24"/>
                <w:szCs w:val="24"/>
              </w:rPr>
            </w:pPr>
            <w:r w:rsidRPr="00190F0A">
              <w:rPr>
                <w:rFonts w:ascii="Times New Roman" w:eastAsia="Times New Roman" w:hAnsi="Times New Roman" w:cs="Times New Roman"/>
                <w:b/>
                <w:sz w:val="24"/>
                <w:szCs w:val="24"/>
              </w:rPr>
              <w:t>№№ п/п</w:t>
            </w:r>
          </w:p>
        </w:tc>
        <w:tc>
          <w:tcPr>
            <w:tcW w:w="2154"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b/>
                <w:sz w:val="24"/>
                <w:szCs w:val="24"/>
              </w:rPr>
            </w:pPr>
            <w:r w:rsidRPr="00190F0A">
              <w:rPr>
                <w:rFonts w:ascii="Times New Roman" w:eastAsia="Times New Roman" w:hAnsi="Times New Roman" w:cs="Times New Roman"/>
                <w:b/>
                <w:sz w:val="24"/>
                <w:szCs w:val="24"/>
              </w:rPr>
              <w:t>Наименование</w:t>
            </w:r>
          </w:p>
        </w:tc>
        <w:tc>
          <w:tcPr>
            <w:tcW w:w="5159"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b/>
                <w:sz w:val="24"/>
                <w:szCs w:val="24"/>
              </w:rPr>
            </w:pPr>
            <w:r w:rsidRPr="00190F0A">
              <w:rPr>
                <w:rFonts w:ascii="Times New Roman" w:eastAsia="Times New Roman" w:hAnsi="Times New Roman" w:cs="Times New Roman"/>
                <w:b/>
                <w:sz w:val="24"/>
                <w:szCs w:val="24"/>
              </w:rPr>
              <w:t>Назначение</w:t>
            </w:r>
          </w:p>
        </w:tc>
        <w:tc>
          <w:tcPr>
            <w:tcW w:w="2069"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b/>
                <w:sz w:val="24"/>
                <w:szCs w:val="24"/>
              </w:rPr>
            </w:pPr>
            <w:r w:rsidRPr="00190F0A">
              <w:rPr>
                <w:rFonts w:ascii="Times New Roman" w:eastAsia="Times New Roman" w:hAnsi="Times New Roman" w:cs="Times New Roman"/>
                <w:b/>
                <w:sz w:val="24"/>
                <w:szCs w:val="24"/>
              </w:rPr>
              <w:t>Количество</w:t>
            </w:r>
          </w:p>
        </w:tc>
      </w:tr>
      <w:tr w:rsidR="00190F0A" w:rsidRPr="00190F0A" w:rsidTr="00190F0A">
        <w:trPr>
          <w:jc w:val="center"/>
        </w:trPr>
        <w:tc>
          <w:tcPr>
            <w:tcW w:w="823"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1.</w:t>
            </w:r>
          </w:p>
        </w:tc>
        <w:tc>
          <w:tcPr>
            <w:tcW w:w="2154"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Блок   загрузки</w:t>
            </w:r>
          </w:p>
        </w:tc>
        <w:tc>
          <w:tcPr>
            <w:tcW w:w="5159"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Предназначен для обеспечения процесса загрузки реактора-пиролизера сырьем</w:t>
            </w:r>
          </w:p>
        </w:tc>
        <w:tc>
          <w:tcPr>
            <w:tcW w:w="2069"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комплект</w:t>
            </w:r>
          </w:p>
        </w:tc>
      </w:tr>
      <w:tr w:rsidR="00190F0A" w:rsidRPr="00190F0A" w:rsidTr="00190F0A">
        <w:trPr>
          <w:jc w:val="center"/>
        </w:trPr>
        <w:tc>
          <w:tcPr>
            <w:tcW w:w="823"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2.</w:t>
            </w:r>
          </w:p>
        </w:tc>
        <w:tc>
          <w:tcPr>
            <w:tcW w:w="2154"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Реактор-пиролизер</w:t>
            </w:r>
          </w:p>
        </w:tc>
        <w:tc>
          <w:tcPr>
            <w:tcW w:w="5159"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Предназначен для осуществления процесса пиролиза сырья</w:t>
            </w:r>
          </w:p>
        </w:tc>
        <w:tc>
          <w:tcPr>
            <w:tcW w:w="2069"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2  комплекта</w:t>
            </w:r>
          </w:p>
        </w:tc>
      </w:tr>
      <w:tr w:rsidR="00190F0A" w:rsidRPr="00190F0A" w:rsidTr="00190F0A">
        <w:trPr>
          <w:jc w:val="center"/>
        </w:trPr>
        <w:tc>
          <w:tcPr>
            <w:tcW w:w="823"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3.</w:t>
            </w:r>
          </w:p>
        </w:tc>
        <w:tc>
          <w:tcPr>
            <w:tcW w:w="2154"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Блок очистки, конденсации, сепарации пиролизного газа</w:t>
            </w:r>
          </w:p>
        </w:tc>
        <w:tc>
          <w:tcPr>
            <w:tcW w:w="5159"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Предназначен для улавливания и конденсации пиролизного газа, а также очистки от взвешенных частиц углерода</w:t>
            </w:r>
          </w:p>
        </w:tc>
        <w:tc>
          <w:tcPr>
            <w:tcW w:w="2069"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комплект</w:t>
            </w:r>
          </w:p>
        </w:tc>
      </w:tr>
      <w:tr w:rsidR="00190F0A" w:rsidRPr="00190F0A" w:rsidTr="00190F0A">
        <w:trPr>
          <w:trHeight w:val="1656"/>
          <w:jc w:val="center"/>
        </w:trPr>
        <w:tc>
          <w:tcPr>
            <w:tcW w:w="823"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4.</w:t>
            </w:r>
          </w:p>
        </w:tc>
        <w:tc>
          <w:tcPr>
            <w:tcW w:w="2154" w:type="dxa"/>
            <w:tcBorders>
              <w:top w:val="single" w:sz="4" w:space="0" w:color="auto"/>
              <w:left w:val="single" w:sz="4" w:space="0" w:color="auto"/>
              <w:bottom w:val="single" w:sz="4" w:space="0" w:color="auto"/>
              <w:right w:val="single" w:sz="4" w:space="0" w:color="auto"/>
            </w:tcBorders>
            <w:vAlign w:val="center"/>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Блок нагрева и утилизации несконденсированного пиролизного газа и отработанной технологической воды</w:t>
            </w:r>
          </w:p>
        </w:tc>
        <w:tc>
          <w:tcPr>
            <w:tcW w:w="5159"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Предназначен для генерации энергоносителя для реактора-пиролизера, а также утилизации и несконденсированного пиролизного газа и технологической воды.</w:t>
            </w:r>
          </w:p>
        </w:tc>
        <w:tc>
          <w:tcPr>
            <w:tcW w:w="2069"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комплект</w:t>
            </w:r>
          </w:p>
        </w:tc>
      </w:tr>
      <w:tr w:rsidR="00190F0A" w:rsidRPr="00190F0A" w:rsidTr="00190F0A">
        <w:trPr>
          <w:jc w:val="center"/>
        </w:trPr>
        <w:tc>
          <w:tcPr>
            <w:tcW w:w="823"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5.</w:t>
            </w:r>
          </w:p>
        </w:tc>
        <w:tc>
          <w:tcPr>
            <w:tcW w:w="2154"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Блок пароподготовки с системой подготовки воды</w:t>
            </w:r>
          </w:p>
        </w:tc>
        <w:tc>
          <w:tcPr>
            <w:tcW w:w="5159"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Предназначен для подготовки воды и генерации из нее технологического пара</w:t>
            </w:r>
          </w:p>
        </w:tc>
        <w:tc>
          <w:tcPr>
            <w:tcW w:w="2069"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комплект</w:t>
            </w:r>
          </w:p>
        </w:tc>
      </w:tr>
      <w:tr w:rsidR="00190F0A" w:rsidRPr="00190F0A" w:rsidTr="00190F0A">
        <w:trPr>
          <w:jc w:val="center"/>
        </w:trPr>
        <w:tc>
          <w:tcPr>
            <w:tcW w:w="823"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6.</w:t>
            </w:r>
          </w:p>
        </w:tc>
        <w:tc>
          <w:tcPr>
            <w:tcW w:w="2154"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Блок выгрузки твердого остатка</w:t>
            </w:r>
          </w:p>
        </w:tc>
        <w:tc>
          <w:tcPr>
            <w:tcW w:w="5159"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Предназначен для обеспечения процесса выгрузки из реактора-пиролизера твердого остатка, транспортировки и загрузки твердого остатка в накопители.</w:t>
            </w:r>
          </w:p>
        </w:tc>
        <w:tc>
          <w:tcPr>
            <w:tcW w:w="2069"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комплект</w:t>
            </w:r>
          </w:p>
        </w:tc>
      </w:tr>
      <w:tr w:rsidR="00190F0A" w:rsidRPr="00190F0A" w:rsidTr="00190F0A">
        <w:trPr>
          <w:jc w:val="center"/>
        </w:trPr>
        <w:tc>
          <w:tcPr>
            <w:tcW w:w="823"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lastRenderedPageBreak/>
              <w:t>7.</w:t>
            </w:r>
          </w:p>
        </w:tc>
        <w:tc>
          <w:tcPr>
            <w:tcW w:w="2154"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Емкостной парк</w:t>
            </w:r>
          </w:p>
        </w:tc>
        <w:tc>
          <w:tcPr>
            <w:tcW w:w="5159"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Предназначен для накопления и временного хранения жидких углеводородов и технологических жидкостей</w:t>
            </w:r>
          </w:p>
        </w:tc>
        <w:tc>
          <w:tcPr>
            <w:tcW w:w="2069"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2   комплекта</w:t>
            </w:r>
          </w:p>
        </w:tc>
      </w:tr>
      <w:tr w:rsidR="00190F0A" w:rsidRPr="00190F0A" w:rsidTr="00190F0A">
        <w:trPr>
          <w:jc w:val="center"/>
        </w:trPr>
        <w:tc>
          <w:tcPr>
            <w:tcW w:w="823"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8.</w:t>
            </w:r>
          </w:p>
        </w:tc>
        <w:tc>
          <w:tcPr>
            <w:tcW w:w="2154"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Блок обеспечения безопасности</w:t>
            </w:r>
          </w:p>
        </w:tc>
        <w:tc>
          <w:tcPr>
            <w:tcW w:w="5159"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Предназначен для слежения и контроля параметров безопасности линии</w:t>
            </w:r>
          </w:p>
        </w:tc>
        <w:tc>
          <w:tcPr>
            <w:tcW w:w="2069"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комплект</w:t>
            </w:r>
          </w:p>
        </w:tc>
      </w:tr>
      <w:tr w:rsidR="00190F0A" w:rsidRPr="00190F0A" w:rsidTr="00190F0A">
        <w:trPr>
          <w:jc w:val="center"/>
        </w:trPr>
        <w:tc>
          <w:tcPr>
            <w:tcW w:w="823"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9.</w:t>
            </w:r>
          </w:p>
        </w:tc>
        <w:tc>
          <w:tcPr>
            <w:tcW w:w="2154"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Система охлаждения с градирней</w:t>
            </w:r>
          </w:p>
        </w:tc>
        <w:tc>
          <w:tcPr>
            <w:tcW w:w="5159"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Предназначена для обеспечения перемещения технологических жидкостей ( вода, жидкие углеводороды, газообразные углеводороды, дымовые газы и пр.) согласно технологическому режиму работы комплекса</w:t>
            </w:r>
          </w:p>
        </w:tc>
        <w:tc>
          <w:tcPr>
            <w:tcW w:w="2069"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комплект</w:t>
            </w:r>
          </w:p>
        </w:tc>
      </w:tr>
      <w:tr w:rsidR="00190F0A" w:rsidRPr="00190F0A" w:rsidTr="00190F0A">
        <w:trPr>
          <w:jc w:val="center"/>
        </w:trPr>
        <w:tc>
          <w:tcPr>
            <w:tcW w:w="823"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9.</w:t>
            </w:r>
          </w:p>
        </w:tc>
        <w:tc>
          <w:tcPr>
            <w:tcW w:w="2154"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Скруббер с системой дымоудаления</w:t>
            </w:r>
          </w:p>
        </w:tc>
        <w:tc>
          <w:tcPr>
            <w:tcW w:w="5159"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Предназначен для очистки дымовых газов от пыли.</w:t>
            </w:r>
          </w:p>
        </w:tc>
        <w:tc>
          <w:tcPr>
            <w:tcW w:w="2069"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комплект</w:t>
            </w:r>
          </w:p>
        </w:tc>
      </w:tr>
      <w:tr w:rsidR="00190F0A" w:rsidRPr="00190F0A" w:rsidTr="00190F0A">
        <w:trPr>
          <w:jc w:val="center"/>
        </w:trPr>
        <w:tc>
          <w:tcPr>
            <w:tcW w:w="823"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10.</w:t>
            </w:r>
          </w:p>
        </w:tc>
        <w:tc>
          <w:tcPr>
            <w:tcW w:w="2154"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Автоматизированная система управления технологическим процессом</w:t>
            </w:r>
          </w:p>
        </w:tc>
        <w:tc>
          <w:tcPr>
            <w:tcW w:w="5159"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Предназначена для осуществления процессов автоматического контроля и управления технологическим оборудованием, поддержания заданных технологических режимов</w:t>
            </w:r>
          </w:p>
        </w:tc>
        <w:tc>
          <w:tcPr>
            <w:tcW w:w="2069"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комплект</w:t>
            </w:r>
          </w:p>
        </w:tc>
      </w:tr>
      <w:tr w:rsidR="00190F0A" w:rsidRPr="00190F0A" w:rsidTr="00190F0A">
        <w:trPr>
          <w:jc w:val="center"/>
        </w:trPr>
        <w:tc>
          <w:tcPr>
            <w:tcW w:w="823"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10.</w:t>
            </w:r>
          </w:p>
        </w:tc>
        <w:tc>
          <w:tcPr>
            <w:tcW w:w="2154"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Площадки обслуживания</w:t>
            </w:r>
          </w:p>
        </w:tc>
        <w:tc>
          <w:tcPr>
            <w:tcW w:w="5159"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Предназначены для удобства и безопасности эксплуатации и обслуживания технологического оборудования</w:t>
            </w:r>
          </w:p>
        </w:tc>
        <w:tc>
          <w:tcPr>
            <w:tcW w:w="2069" w:type="dxa"/>
            <w:tcBorders>
              <w:top w:val="single" w:sz="4" w:space="0" w:color="auto"/>
              <w:left w:val="single" w:sz="4" w:space="0" w:color="auto"/>
              <w:bottom w:val="single" w:sz="4" w:space="0" w:color="auto"/>
              <w:right w:val="single" w:sz="4" w:space="0" w:color="auto"/>
            </w:tcBorders>
            <w:vAlign w:val="center"/>
            <w:hideMark/>
          </w:tcPr>
          <w:p w:rsidR="00190F0A" w:rsidRPr="00190F0A" w:rsidRDefault="00190F0A" w:rsidP="00190F0A">
            <w:pPr>
              <w:spacing w:after="0"/>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комплект</w:t>
            </w:r>
          </w:p>
        </w:tc>
      </w:tr>
    </w:tbl>
    <w:p w:rsidR="00190F0A" w:rsidRDefault="00190F0A" w:rsidP="00190F0A">
      <w:pPr>
        <w:tabs>
          <w:tab w:val="left" w:pos="2694"/>
        </w:tabs>
        <w:overflowPunct w:val="0"/>
        <w:autoSpaceDE w:val="0"/>
        <w:autoSpaceDN w:val="0"/>
        <w:adjustRightInd w:val="0"/>
        <w:spacing w:after="0"/>
        <w:ind w:firstLine="709"/>
        <w:jc w:val="center"/>
        <w:textAlignment w:val="baseline"/>
        <w:rPr>
          <w:rFonts w:ascii="Times New Roman" w:eastAsia="Times New Roman" w:hAnsi="Times New Roman" w:cs="Times New Roman"/>
          <w:b/>
          <w:sz w:val="24"/>
          <w:szCs w:val="24"/>
          <w:u w:val="single"/>
        </w:rPr>
      </w:pPr>
    </w:p>
    <w:p w:rsidR="00190F0A" w:rsidRPr="00190F0A" w:rsidRDefault="00190F0A" w:rsidP="00190F0A">
      <w:pPr>
        <w:tabs>
          <w:tab w:val="left" w:pos="2694"/>
        </w:tabs>
        <w:overflowPunct w:val="0"/>
        <w:autoSpaceDE w:val="0"/>
        <w:autoSpaceDN w:val="0"/>
        <w:adjustRightInd w:val="0"/>
        <w:spacing w:after="0"/>
        <w:ind w:firstLine="709"/>
        <w:jc w:val="center"/>
        <w:textAlignment w:val="baseline"/>
        <w:rPr>
          <w:rFonts w:ascii="Times New Roman" w:eastAsia="Times New Roman" w:hAnsi="Times New Roman" w:cs="Times New Roman"/>
          <w:b/>
          <w:sz w:val="24"/>
          <w:szCs w:val="24"/>
          <w:u w:val="single"/>
        </w:rPr>
      </w:pPr>
      <w:r w:rsidRPr="00190F0A">
        <w:rPr>
          <w:rFonts w:ascii="Times New Roman" w:eastAsia="Times New Roman" w:hAnsi="Times New Roman" w:cs="Times New Roman"/>
          <w:b/>
          <w:sz w:val="24"/>
          <w:szCs w:val="24"/>
          <w:u w:val="single"/>
        </w:rPr>
        <w:t>Описание   технологического   процесса</w:t>
      </w:r>
    </w:p>
    <w:p w:rsidR="00190F0A" w:rsidRPr="00190F0A" w:rsidRDefault="00190F0A" w:rsidP="00190F0A">
      <w:pPr>
        <w:tabs>
          <w:tab w:val="left" w:pos="0"/>
        </w:tabs>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rPr>
      </w:pPr>
      <w:r w:rsidRPr="00190F0A">
        <w:rPr>
          <w:rFonts w:ascii="Times New Roman" w:eastAsia="Times New Roman" w:hAnsi="Times New Roman" w:cs="Times New Roman"/>
          <w:b/>
          <w:sz w:val="24"/>
          <w:szCs w:val="24"/>
        </w:rPr>
        <w:tab/>
        <w:t>Технология   приемки и   переработки ТКО на   мусороперерабатывающем   комплексе</w:t>
      </w:r>
      <w:r w:rsidRPr="00190F0A">
        <w:rPr>
          <w:rFonts w:ascii="Times New Roman" w:eastAsia="Times New Roman" w:hAnsi="Times New Roman" w:cs="Times New Roman"/>
          <w:sz w:val="24"/>
          <w:szCs w:val="24"/>
        </w:rPr>
        <w:t>:</w:t>
      </w:r>
    </w:p>
    <w:p w:rsidR="00190F0A" w:rsidRPr="00190F0A" w:rsidRDefault="00190F0A" w:rsidP="00190F0A">
      <w:pPr>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ab/>
        <w:t>1.  Отходы выгружаются на специально подготовленную площадку; в приемный бункер распускателя тюков   или   непосредственно в приемный бункер цепного конвейера.</w:t>
      </w:r>
    </w:p>
    <w:p w:rsidR="00190F0A" w:rsidRPr="00190F0A" w:rsidRDefault="00190F0A" w:rsidP="00190F0A">
      <w:pPr>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ab/>
        <w:t>2.  Приемный конвейер подает отходы на наклонный подающий конвейер и далее в разрыватель пакетов   РМП, который   вскрывает   до   95% мусорных пакетов и выворачивает из них содержимое.</w:t>
      </w:r>
    </w:p>
    <w:p w:rsidR="00190F0A" w:rsidRPr="00190F0A" w:rsidRDefault="00190F0A" w:rsidP="00190F0A">
      <w:pPr>
        <w:tabs>
          <w:tab w:val="left" w:pos="0"/>
        </w:tabs>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ab/>
        <w:t>3. Из разрывателя пакетов отходы выгружаются на наклонный подающий конвейер. Наклонный конвейер подает отходы в барабанный сепаратор и затем на роликовый сепаратор.</w:t>
      </w:r>
    </w:p>
    <w:p w:rsidR="00190F0A" w:rsidRPr="00190F0A" w:rsidRDefault="00190F0A" w:rsidP="00190F0A">
      <w:pPr>
        <w:tabs>
          <w:tab w:val="left" w:pos="0"/>
        </w:tabs>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ab/>
        <w:t>4.  Барабанный и роликовый сепараторы отсеивает мелкую фракцию размером до 20-80 мм в зависимости от размера ячейки, согласованного Заказчиком. Отводящие конвейеры мелкой фракции перемещает подрешетную фракцию в контейнеры или в мусоровоз для отправки на полигон для захоронения или на участок компостирования. После сепараторов просеянные ТКО попадают на транспортную ленту конвейера ленточного.</w:t>
      </w:r>
    </w:p>
    <w:p w:rsidR="00190F0A" w:rsidRPr="00190F0A" w:rsidRDefault="00190F0A" w:rsidP="00190F0A">
      <w:pPr>
        <w:tabs>
          <w:tab w:val="left" w:pos="0"/>
        </w:tabs>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ab/>
        <w:t>5. Металлосепаратор, расположенный над ленточным конвейером автоматически отбирает металлические включения из потока ТКО и отправляет их в отдельный контейнер для последующего прессования.</w:t>
      </w:r>
    </w:p>
    <w:p w:rsidR="00190F0A" w:rsidRPr="00190F0A" w:rsidRDefault="00190F0A" w:rsidP="00190F0A">
      <w:pPr>
        <w:tabs>
          <w:tab w:val="left" w:pos="0"/>
        </w:tabs>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ab/>
        <w:t xml:space="preserve">6.  Оставшиеся   на   конвейере   ТКО   подаются   на   измельчение.  </w:t>
      </w:r>
    </w:p>
    <w:p w:rsidR="00190F0A" w:rsidRPr="00190F0A" w:rsidRDefault="00190F0A" w:rsidP="00190F0A">
      <w:pPr>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lastRenderedPageBreak/>
        <w:tab/>
        <w:t xml:space="preserve">7.  ТКО, после измельчения подаются конвейером в сушилку. После частичного обезвоживания ТКО перемещаются в блок загрузки комплекса пиролиза. </w:t>
      </w:r>
    </w:p>
    <w:p w:rsidR="00190F0A" w:rsidRPr="00190F0A" w:rsidRDefault="00190F0A" w:rsidP="00190F0A">
      <w:pPr>
        <w:tabs>
          <w:tab w:val="left" w:pos="0"/>
        </w:tabs>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ab/>
        <w:t>8.   Пиролизу подвергается пластмассовая, полимерная, ПЭТ упаковка, органические отходы, остатки еды,   просроченные   продукты  и   все   материалы,   содержащие   в   своем   составе углеводороды.</w:t>
      </w:r>
    </w:p>
    <w:p w:rsidR="00190F0A" w:rsidRPr="00190F0A" w:rsidRDefault="00190F0A" w:rsidP="00190F0A">
      <w:pPr>
        <w:tabs>
          <w:tab w:val="left" w:pos="0"/>
        </w:tabs>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 xml:space="preserve">       </w:t>
      </w:r>
      <w:r w:rsidRPr="00190F0A">
        <w:rPr>
          <w:rFonts w:ascii="Times New Roman" w:eastAsia="Times New Roman" w:hAnsi="Times New Roman" w:cs="Times New Roman"/>
          <w:sz w:val="24"/>
          <w:szCs w:val="24"/>
        </w:rPr>
        <w:tab/>
        <w:t>Измельченные и подсушенные ТКО, поступившие в реактор-пиролизер, с помощью шнековых транспортеров перемещаются внутри реактора-пиролизера. Таким образом достигается необходимая длительность   нахождения   сырья   в   температурной   зоне,   необходимой   для   пиролиза.</w:t>
      </w:r>
    </w:p>
    <w:p w:rsidR="00190F0A" w:rsidRPr="00190F0A" w:rsidRDefault="00190F0A" w:rsidP="00190F0A">
      <w:pPr>
        <w:tabs>
          <w:tab w:val="left" w:pos="0"/>
        </w:tabs>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 xml:space="preserve">       </w:t>
      </w:r>
      <w:r w:rsidRPr="00190F0A">
        <w:rPr>
          <w:rFonts w:ascii="Times New Roman" w:eastAsia="Times New Roman" w:hAnsi="Times New Roman" w:cs="Times New Roman"/>
          <w:sz w:val="24"/>
          <w:szCs w:val="24"/>
        </w:rPr>
        <w:tab/>
        <w:t>В   процессе   пиролиза, при расщеплении молекул ТКО, образуется обогащенная углеродом твердая фаза и выделяется горючий газ, который использует для поддержания технологического температурного режима (до 900 градусов по Цельсию). Выделяющаяся, в процессе охлаждения паров газа, пиролизная жидкость  проходит комбинированную очистку. В результате прохождения комбинированной очистки, пиролизная жидкость становится пригодной для её использования в качестве замены дизельного топлива, для   выработки   электрической энергии.</w:t>
      </w:r>
    </w:p>
    <w:p w:rsidR="00190F0A" w:rsidRPr="00190F0A" w:rsidRDefault="00190F0A" w:rsidP="00190F0A">
      <w:pPr>
        <w:tabs>
          <w:tab w:val="left" w:pos="0"/>
        </w:tabs>
        <w:overflowPunct w:val="0"/>
        <w:autoSpaceDE w:val="0"/>
        <w:autoSpaceDN w:val="0"/>
        <w:adjustRightInd w:val="0"/>
        <w:spacing w:after="0"/>
        <w:ind w:firstLine="709"/>
        <w:jc w:val="both"/>
        <w:textAlignment w:val="baseline"/>
        <w:rPr>
          <w:rFonts w:ascii="Times New Roman" w:eastAsia="Times New Roman" w:hAnsi="Times New Roman" w:cs="Times New Roman"/>
          <w:b/>
          <w:sz w:val="24"/>
          <w:szCs w:val="24"/>
        </w:rPr>
      </w:pPr>
      <w:r w:rsidRPr="00190F0A">
        <w:rPr>
          <w:rFonts w:ascii="Times New Roman" w:eastAsia="Times New Roman" w:hAnsi="Times New Roman" w:cs="Times New Roman"/>
          <w:b/>
          <w:sz w:val="24"/>
          <w:szCs w:val="24"/>
        </w:rPr>
        <w:tab/>
        <w:t>Описание   работы   комплекса   пиролиза:</w:t>
      </w:r>
    </w:p>
    <w:p w:rsidR="00190F0A" w:rsidRPr="00190F0A" w:rsidRDefault="00190F0A" w:rsidP="00190F0A">
      <w:pPr>
        <w:tabs>
          <w:tab w:val="left" w:pos="0"/>
        </w:tabs>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ab/>
        <w:t xml:space="preserve">Комплекс   пиролиза   предназначен   для термического разложения углеродосодержащих материалов с целью получения товарной продукции или утилизации предварительно подготовленного вторичного сырья. Предварительная подготовка заключается в очистке ТКО от минеральных примесей и металла, измельчению ТКО до определенного размера, сушке отходов до влажности не более 35%. </w:t>
      </w:r>
    </w:p>
    <w:p w:rsidR="00190F0A" w:rsidRPr="00190F0A" w:rsidRDefault="00190F0A" w:rsidP="00190F0A">
      <w:pPr>
        <w:tabs>
          <w:tab w:val="left" w:pos="0"/>
        </w:tabs>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ab/>
        <w:t xml:space="preserve">На установке предпочтительна утилизация моновидов отходов, но возможна и утилизация смешанных ТКО: резина и резинотехнические изделия, полимерные материалы, древесина и другие углеродосодержащие   отходы.  </w:t>
      </w:r>
    </w:p>
    <w:p w:rsidR="00190F0A" w:rsidRPr="00190F0A" w:rsidRDefault="00190F0A" w:rsidP="00190F0A">
      <w:pPr>
        <w:tabs>
          <w:tab w:val="left" w:pos="0"/>
        </w:tabs>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ab/>
        <w:t xml:space="preserve">Модуль дополнительно может оснащаться оборудованием для пиролиза желеобразных и пастообразных отходов.   Модуль  укомплектован   реактором-пиролизером с системой  ворошениия отходов, оснащается: газовыми или жидкостными горелками, блоком нагрева и утилизации несконденсированного пиролизного газа (дожигание газов неиспользованных на технологические нужды или излишков газов получаемых при существенном изменении состава перерабатываемого сырья, аварийного  дожигания газов), блоком очистки отводящих газов, блоком очистки воды, при необходимости её   вторичного   использования,   блоком   получения и распределения тепловой энергии для теплоснабжения   модуля   пиролиза. </w:t>
      </w:r>
    </w:p>
    <w:p w:rsidR="00190F0A" w:rsidRPr="00190F0A" w:rsidRDefault="00190F0A" w:rsidP="00190F0A">
      <w:pPr>
        <w:tabs>
          <w:tab w:val="left" w:pos="0"/>
        </w:tabs>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ab/>
        <w:t xml:space="preserve">Автоматическая система управления позволяет поддерживать температуру в печи в следующем диапазоне-200÷900˚С, температурный диапазон эксплуатации 700÷900˚С.  </w:t>
      </w:r>
    </w:p>
    <w:p w:rsidR="00190F0A" w:rsidRPr="00190F0A" w:rsidRDefault="00190F0A" w:rsidP="00190F0A">
      <w:pPr>
        <w:tabs>
          <w:tab w:val="left" w:pos="0"/>
        </w:tabs>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ab/>
        <w:t>Реактор-пиролизер оснащен  блоками загрузки и выгрузки со встроенными транспортерами, газожидкостными горелками, дымоходной трубой   до 8 м высотой, а также всеми необходимыми средствами противопожарной безопасности.</w:t>
      </w:r>
    </w:p>
    <w:p w:rsidR="00190F0A" w:rsidRPr="00190F0A" w:rsidRDefault="00190F0A" w:rsidP="00190F0A">
      <w:pPr>
        <w:tabs>
          <w:tab w:val="left" w:pos="0"/>
        </w:tabs>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ab/>
        <w:t xml:space="preserve">Термическая переработка отходов процессом пиролиза позволяет получать ценные продукты: пиролизный газ, жидкое пиролизная жидкость, сухой остаток (углеродный остаток). При целевой переработке газообразные продукты пиролиза используются непосредственно в технологическом цикле процесса пиролиза, температура сжигания газа 1200˚С. </w:t>
      </w:r>
    </w:p>
    <w:p w:rsidR="00190F0A" w:rsidRPr="00190F0A" w:rsidRDefault="00190F0A" w:rsidP="00190F0A">
      <w:pPr>
        <w:tabs>
          <w:tab w:val="left" w:pos="0"/>
        </w:tabs>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lastRenderedPageBreak/>
        <w:tab/>
        <w:t>Управление технологическим оборудованием осуществляется с пульта управления оператора (ПУО). Для контроля технологических параметров работы оборудования предусмотрена установка контрольно-измерительных приборов (КИП) и автоматизированная система управления технологическим процессом (АСУТП).</w:t>
      </w:r>
    </w:p>
    <w:p w:rsidR="00190F0A" w:rsidRPr="00190F0A" w:rsidRDefault="00190F0A" w:rsidP="00190F0A">
      <w:pPr>
        <w:tabs>
          <w:tab w:val="left" w:pos="0"/>
        </w:tabs>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ab/>
        <w:t xml:space="preserve">Модуль   обеспечивает   получение   следующих  продуктов:   пиролизный   газ  -  до 45%,  углеродный остаток  -  до 20%,  пиролизная   жидкость  -   до   35%,   всё в процентном составе в пересчете на сухие вещества ТКО на входе пиролизного модуля. </w:t>
      </w:r>
    </w:p>
    <w:p w:rsidR="00190F0A" w:rsidRPr="00190F0A" w:rsidRDefault="00190F0A" w:rsidP="00190F0A">
      <w:pPr>
        <w:tabs>
          <w:tab w:val="left" w:pos="0"/>
        </w:tabs>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 xml:space="preserve">Процентный состав получаемых продуктов сильно варьируется в зависимости от морфологического состава, перерабатываемого ТКО.   </w:t>
      </w:r>
    </w:p>
    <w:p w:rsidR="00190F0A" w:rsidRPr="00190F0A" w:rsidRDefault="00190F0A" w:rsidP="00190F0A">
      <w:pPr>
        <w:tabs>
          <w:tab w:val="left" w:pos="0"/>
        </w:tabs>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 xml:space="preserve">Пиролизный газ полностью используется на технологические нужды, при недостаточности пиролизного газа    возможно   использование пиролизной жидкости на технологические нужды, углеродный   остаток   подвергается   упаковыванию   для   последующего   использования   по   назначению. </w:t>
      </w:r>
    </w:p>
    <w:p w:rsidR="00190F0A" w:rsidRPr="00190F0A" w:rsidRDefault="00190F0A" w:rsidP="00190F0A">
      <w:pPr>
        <w:tabs>
          <w:tab w:val="left" w:pos="0"/>
        </w:tabs>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ab/>
        <w:t>В блоке очистки пиролизная жидкость доводится до состояния, позволяющего применять её в качестве топлива для дизельных двигателей или производства электроэнергии с применением дизель-генераторов,   выход   по   топливу   после   очистки   -  до 22%.</w:t>
      </w:r>
    </w:p>
    <w:p w:rsidR="00190F0A" w:rsidRPr="00190F0A" w:rsidRDefault="00190F0A" w:rsidP="00190F0A">
      <w:pPr>
        <w:widowControl w:val="0"/>
        <w:spacing w:after="0"/>
        <w:ind w:firstLine="709"/>
        <w:jc w:val="center"/>
        <w:rPr>
          <w:rFonts w:ascii="Times New Roman" w:eastAsia="Times New Roman" w:hAnsi="Times New Roman" w:cs="Times New Roman"/>
          <w:b/>
          <w:bCs/>
          <w:sz w:val="24"/>
          <w:szCs w:val="24"/>
        </w:rPr>
      </w:pPr>
      <w:r w:rsidRPr="00190F0A">
        <w:rPr>
          <w:rFonts w:ascii="Times New Roman" w:eastAsia="Times New Roman" w:hAnsi="Times New Roman" w:cs="Times New Roman"/>
          <w:b/>
          <w:bCs/>
          <w:sz w:val="24"/>
          <w:szCs w:val="24"/>
        </w:rPr>
        <w:t>Состав исходного сырья</w:t>
      </w:r>
    </w:p>
    <w:p w:rsidR="00190F0A" w:rsidRDefault="00190F0A" w:rsidP="00190F0A">
      <w:pPr>
        <w:widowControl w:val="0"/>
        <w:spacing w:after="0"/>
        <w:ind w:firstLine="709"/>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В качестве исходного сырья выступает предварительно отсортированные отходы</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качественного</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и</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количественного</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состава</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согласно</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«Инвентаризация</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отходов</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2022».</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pacing w:val="1"/>
          <w:sz w:val="24"/>
          <w:szCs w:val="24"/>
        </w:rPr>
        <w:tab/>
      </w:r>
      <w:r w:rsidRPr="00190F0A">
        <w:rPr>
          <w:rFonts w:ascii="Times New Roman" w:eastAsia="Times New Roman" w:hAnsi="Times New Roman" w:cs="Times New Roman"/>
          <w:sz w:val="24"/>
          <w:szCs w:val="24"/>
        </w:rPr>
        <w:t>Основные виды</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отходов:</w:t>
      </w:r>
    </w:p>
    <w:p w:rsidR="0042733C" w:rsidRDefault="0042733C" w:rsidP="00190F0A">
      <w:pPr>
        <w:widowControl w:val="0"/>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Древесные отходы;</w:t>
      </w:r>
    </w:p>
    <w:p w:rsidR="0042733C" w:rsidRDefault="0042733C" w:rsidP="00190F0A">
      <w:pPr>
        <w:widowControl w:val="0"/>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Отходы бумаги и картона;</w:t>
      </w:r>
    </w:p>
    <w:p w:rsidR="0042733C" w:rsidRDefault="0042733C" w:rsidP="00190F0A">
      <w:pPr>
        <w:widowControl w:val="0"/>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Отработанные шины;</w:t>
      </w:r>
    </w:p>
    <w:p w:rsidR="0042733C" w:rsidRDefault="0042733C" w:rsidP="00190F0A">
      <w:pPr>
        <w:widowControl w:val="0"/>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Отходы резинотехнических изделий;</w:t>
      </w:r>
    </w:p>
    <w:p w:rsidR="0042733C" w:rsidRDefault="0042733C" w:rsidP="00190F0A">
      <w:pPr>
        <w:widowControl w:val="0"/>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Отходы пластика;</w:t>
      </w:r>
    </w:p>
    <w:p w:rsidR="0042733C" w:rsidRPr="00190F0A" w:rsidRDefault="0042733C" w:rsidP="00190F0A">
      <w:pPr>
        <w:widowControl w:val="0"/>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Коммунальные отходы (твердо-бытовые отходы).</w:t>
      </w:r>
    </w:p>
    <w:p w:rsidR="00190F0A" w:rsidRPr="00190F0A" w:rsidRDefault="00190F0A" w:rsidP="00190F0A">
      <w:pPr>
        <w:widowControl w:val="0"/>
        <w:spacing w:after="0"/>
        <w:ind w:firstLine="709"/>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Укрупненная</w:t>
      </w:r>
      <w:r w:rsidRPr="00190F0A">
        <w:rPr>
          <w:rFonts w:ascii="Times New Roman" w:eastAsia="Times New Roman" w:hAnsi="Times New Roman" w:cs="Times New Roman"/>
          <w:spacing w:val="-4"/>
          <w:sz w:val="24"/>
          <w:szCs w:val="24"/>
        </w:rPr>
        <w:t xml:space="preserve"> </w:t>
      </w:r>
      <w:r w:rsidRPr="00190F0A">
        <w:rPr>
          <w:rFonts w:ascii="Times New Roman" w:eastAsia="Times New Roman" w:hAnsi="Times New Roman" w:cs="Times New Roman"/>
          <w:sz w:val="24"/>
          <w:szCs w:val="24"/>
        </w:rPr>
        <w:t>морфология</w:t>
      </w:r>
      <w:r w:rsidRPr="00190F0A">
        <w:rPr>
          <w:rFonts w:ascii="Times New Roman" w:eastAsia="Times New Roman" w:hAnsi="Times New Roman" w:cs="Times New Roman"/>
          <w:spacing w:val="-5"/>
          <w:sz w:val="24"/>
          <w:szCs w:val="24"/>
        </w:rPr>
        <w:t xml:space="preserve"> </w:t>
      </w:r>
      <w:r w:rsidRPr="00190F0A">
        <w:rPr>
          <w:rFonts w:ascii="Times New Roman" w:eastAsia="Times New Roman" w:hAnsi="Times New Roman" w:cs="Times New Roman"/>
          <w:sz w:val="24"/>
          <w:szCs w:val="24"/>
        </w:rPr>
        <w:t>отходов.</w:t>
      </w:r>
    </w:p>
    <w:p w:rsidR="00190F0A" w:rsidRPr="00190F0A" w:rsidRDefault="00190F0A" w:rsidP="00190F0A">
      <w:pPr>
        <w:widowControl w:val="0"/>
        <w:spacing w:after="0"/>
        <w:ind w:firstLine="709"/>
        <w:jc w:val="both"/>
        <w:rPr>
          <w:rFonts w:ascii="Times New Roman" w:eastAsia="Times New Roman" w:hAnsi="Times New Roman" w:cs="Times New Roman"/>
          <w:sz w:val="24"/>
          <w:szCs w:val="24"/>
        </w:rPr>
      </w:pPr>
      <w:r w:rsidRPr="00190F0A">
        <w:rPr>
          <w:rFonts w:ascii="Times New Roman" w:eastAsia="Times New Roman" w:hAnsi="Times New Roman" w:cs="Times New Roman"/>
          <w:b/>
          <w:sz w:val="24"/>
          <w:szCs w:val="24"/>
        </w:rPr>
        <w:t>Отходы</w:t>
      </w:r>
      <w:r w:rsidRPr="00190F0A">
        <w:rPr>
          <w:rFonts w:ascii="Times New Roman" w:eastAsia="Times New Roman" w:hAnsi="Times New Roman" w:cs="Times New Roman"/>
          <w:b/>
          <w:spacing w:val="1"/>
          <w:sz w:val="24"/>
          <w:szCs w:val="24"/>
        </w:rPr>
        <w:t xml:space="preserve"> </w:t>
      </w:r>
      <w:r w:rsidRPr="00190F0A">
        <w:rPr>
          <w:rFonts w:ascii="Times New Roman" w:eastAsia="Times New Roman" w:hAnsi="Times New Roman" w:cs="Times New Roman"/>
          <w:sz w:val="24"/>
          <w:szCs w:val="24"/>
        </w:rPr>
        <w:t>(далее</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b/>
          <w:sz w:val="24"/>
          <w:szCs w:val="24"/>
        </w:rPr>
        <w:t>сырье</w:t>
      </w:r>
      <w:r w:rsidRPr="00190F0A">
        <w:rPr>
          <w:rFonts w:ascii="Times New Roman" w:eastAsia="Times New Roman" w:hAnsi="Times New Roman" w:cs="Times New Roman"/>
          <w:sz w:val="24"/>
          <w:szCs w:val="24"/>
        </w:rPr>
        <w:t>)</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подвергаются</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измельчению</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(дисперсность</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не</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более</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50х50х20),</w:t>
      </w:r>
      <w:r w:rsidRPr="00190F0A">
        <w:rPr>
          <w:rFonts w:ascii="Times New Roman" w:eastAsia="Times New Roman" w:hAnsi="Times New Roman" w:cs="Times New Roman"/>
          <w:spacing w:val="-2"/>
          <w:sz w:val="24"/>
          <w:szCs w:val="24"/>
        </w:rPr>
        <w:t xml:space="preserve"> </w:t>
      </w:r>
      <w:r w:rsidRPr="00190F0A">
        <w:rPr>
          <w:rFonts w:ascii="Times New Roman" w:eastAsia="Times New Roman" w:hAnsi="Times New Roman" w:cs="Times New Roman"/>
          <w:sz w:val="24"/>
          <w:szCs w:val="24"/>
        </w:rPr>
        <w:t>сортировке</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(металл и</w:t>
      </w:r>
      <w:r w:rsidRPr="00190F0A">
        <w:rPr>
          <w:rFonts w:ascii="Times New Roman" w:eastAsia="Times New Roman" w:hAnsi="Times New Roman" w:cs="Times New Roman"/>
          <w:spacing w:val="-2"/>
          <w:sz w:val="24"/>
          <w:szCs w:val="24"/>
        </w:rPr>
        <w:t xml:space="preserve"> </w:t>
      </w:r>
      <w:r w:rsidRPr="00190F0A">
        <w:rPr>
          <w:rFonts w:ascii="Times New Roman" w:eastAsia="Times New Roman" w:hAnsi="Times New Roman" w:cs="Times New Roman"/>
          <w:sz w:val="24"/>
          <w:szCs w:val="24"/>
        </w:rPr>
        <w:t>пр.)</w:t>
      </w:r>
      <w:r w:rsidRPr="00190F0A">
        <w:rPr>
          <w:rFonts w:ascii="Times New Roman" w:eastAsia="Times New Roman" w:hAnsi="Times New Roman" w:cs="Times New Roman"/>
          <w:spacing w:val="2"/>
          <w:sz w:val="24"/>
          <w:szCs w:val="24"/>
        </w:rPr>
        <w:t xml:space="preserve"> </w:t>
      </w:r>
      <w:r w:rsidRPr="00190F0A">
        <w:rPr>
          <w:rFonts w:ascii="Times New Roman" w:eastAsia="Times New Roman" w:hAnsi="Times New Roman" w:cs="Times New Roman"/>
          <w:sz w:val="24"/>
          <w:szCs w:val="24"/>
        </w:rPr>
        <w:t>и</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сушке.</w:t>
      </w:r>
      <w:r w:rsidR="0042733C">
        <w:rPr>
          <w:rFonts w:ascii="Times New Roman" w:eastAsia="Times New Roman" w:hAnsi="Times New Roman" w:cs="Times New Roman"/>
          <w:sz w:val="24"/>
          <w:szCs w:val="24"/>
        </w:rPr>
        <w:tab/>
      </w:r>
    </w:p>
    <w:p w:rsidR="00190F0A" w:rsidRPr="00190F0A" w:rsidRDefault="00190F0A" w:rsidP="00190F0A">
      <w:pPr>
        <w:widowControl w:val="0"/>
        <w:tabs>
          <w:tab w:val="left" w:pos="822"/>
        </w:tabs>
        <w:autoSpaceDE w:val="0"/>
        <w:autoSpaceDN w:val="0"/>
        <w:spacing w:after="0"/>
        <w:ind w:firstLine="709"/>
        <w:jc w:val="center"/>
        <w:outlineLvl w:val="0"/>
        <w:rPr>
          <w:rFonts w:ascii="Times New Roman" w:eastAsia="Times New Roman" w:hAnsi="Times New Roman" w:cs="Times New Roman"/>
          <w:b/>
          <w:bCs/>
          <w:caps/>
          <w:sz w:val="24"/>
          <w:szCs w:val="24"/>
        </w:rPr>
      </w:pPr>
      <w:bookmarkStart w:id="8" w:name="_bookmark2"/>
      <w:bookmarkEnd w:id="8"/>
      <w:r w:rsidRPr="00190F0A">
        <w:rPr>
          <w:rFonts w:ascii="Times New Roman" w:eastAsia="Times New Roman" w:hAnsi="Times New Roman" w:cs="Times New Roman"/>
          <w:b/>
          <w:bCs/>
          <w:sz w:val="24"/>
          <w:szCs w:val="24"/>
        </w:rPr>
        <w:t>Продукты</w:t>
      </w:r>
      <w:r w:rsidRPr="00190F0A">
        <w:rPr>
          <w:rFonts w:ascii="Times New Roman" w:eastAsia="Times New Roman" w:hAnsi="Times New Roman" w:cs="Times New Roman"/>
          <w:b/>
          <w:bCs/>
          <w:spacing w:val="-8"/>
          <w:sz w:val="24"/>
          <w:szCs w:val="24"/>
        </w:rPr>
        <w:t xml:space="preserve"> </w:t>
      </w:r>
      <w:r w:rsidRPr="00190F0A">
        <w:rPr>
          <w:rFonts w:ascii="Times New Roman" w:eastAsia="Times New Roman" w:hAnsi="Times New Roman" w:cs="Times New Roman"/>
          <w:b/>
          <w:bCs/>
          <w:sz w:val="24"/>
          <w:szCs w:val="24"/>
        </w:rPr>
        <w:t>пиролиза.</w:t>
      </w:r>
    </w:p>
    <w:p w:rsidR="00190F0A" w:rsidRPr="00190F0A" w:rsidRDefault="00190F0A" w:rsidP="00190F0A">
      <w:pPr>
        <w:widowControl w:val="0"/>
        <w:spacing w:after="0"/>
        <w:ind w:firstLine="709"/>
        <w:jc w:val="both"/>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Подготовленное</w:t>
      </w:r>
      <w:r w:rsidRPr="00190F0A">
        <w:rPr>
          <w:rFonts w:ascii="Times New Roman" w:eastAsia="Times New Roman" w:hAnsi="Times New Roman" w:cs="Times New Roman"/>
          <w:spacing w:val="-10"/>
          <w:sz w:val="24"/>
          <w:szCs w:val="24"/>
        </w:rPr>
        <w:t xml:space="preserve"> </w:t>
      </w:r>
      <w:r w:rsidRPr="00190F0A">
        <w:rPr>
          <w:rFonts w:ascii="Times New Roman" w:eastAsia="Times New Roman" w:hAnsi="Times New Roman" w:cs="Times New Roman"/>
          <w:sz w:val="24"/>
          <w:szCs w:val="24"/>
        </w:rPr>
        <w:t>сырье</w:t>
      </w:r>
      <w:r w:rsidRPr="00190F0A">
        <w:rPr>
          <w:rFonts w:ascii="Times New Roman" w:eastAsia="Times New Roman" w:hAnsi="Times New Roman" w:cs="Times New Roman"/>
          <w:spacing w:val="-11"/>
          <w:sz w:val="24"/>
          <w:szCs w:val="24"/>
        </w:rPr>
        <w:t xml:space="preserve"> </w:t>
      </w:r>
      <w:r w:rsidRPr="00190F0A">
        <w:rPr>
          <w:rFonts w:ascii="Times New Roman" w:eastAsia="Times New Roman" w:hAnsi="Times New Roman" w:cs="Times New Roman"/>
          <w:sz w:val="24"/>
          <w:szCs w:val="24"/>
        </w:rPr>
        <w:t>подается</w:t>
      </w:r>
      <w:r w:rsidRPr="00190F0A">
        <w:rPr>
          <w:rFonts w:ascii="Times New Roman" w:eastAsia="Times New Roman" w:hAnsi="Times New Roman" w:cs="Times New Roman"/>
          <w:spacing w:val="-11"/>
          <w:sz w:val="24"/>
          <w:szCs w:val="24"/>
        </w:rPr>
        <w:t xml:space="preserve"> </w:t>
      </w:r>
      <w:r w:rsidRPr="00190F0A">
        <w:rPr>
          <w:rFonts w:ascii="Times New Roman" w:eastAsia="Times New Roman" w:hAnsi="Times New Roman" w:cs="Times New Roman"/>
          <w:sz w:val="24"/>
          <w:szCs w:val="24"/>
        </w:rPr>
        <w:t>в</w:t>
      </w:r>
      <w:r w:rsidRPr="00190F0A">
        <w:rPr>
          <w:rFonts w:ascii="Times New Roman" w:eastAsia="Times New Roman" w:hAnsi="Times New Roman" w:cs="Times New Roman"/>
          <w:spacing w:val="-11"/>
          <w:sz w:val="24"/>
          <w:szCs w:val="24"/>
        </w:rPr>
        <w:t xml:space="preserve"> </w:t>
      </w:r>
      <w:r w:rsidRPr="00190F0A">
        <w:rPr>
          <w:rFonts w:ascii="Times New Roman" w:eastAsia="Times New Roman" w:hAnsi="Times New Roman" w:cs="Times New Roman"/>
          <w:sz w:val="24"/>
          <w:szCs w:val="24"/>
        </w:rPr>
        <w:t>бункер</w:t>
      </w:r>
      <w:r w:rsidRPr="00190F0A">
        <w:rPr>
          <w:rFonts w:ascii="Times New Roman" w:eastAsia="Times New Roman" w:hAnsi="Times New Roman" w:cs="Times New Roman"/>
          <w:spacing w:val="-5"/>
          <w:sz w:val="24"/>
          <w:szCs w:val="24"/>
        </w:rPr>
        <w:t xml:space="preserve"> </w:t>
      </w:r>
      <w:r w:rsidRPr="00190F0A">
        <w:rPr>
          <w:rFonts w:ascii="Times New Roman" w:eastAsia="Times New Roman" w:hAnsi="Times New Roman" w:cs="Times New Roman"/>
          <w:sz w:val="24"/>
          <w:szCs w:val="24"/>
        </w:rPr>
        <w:t>загрузки,</w:t>
      </w:r>
      <w:r w:rsidRPr="00190F0A">
        <w:rPr>
          <w:rFonts w:ascii="Times New Roman" w:eastAsia="Times New Roman" w:hAnsi="Times New Roman" w:cs="Times New Roman"/>
          <w:spacing w:val="-11"/>
          <w:sz w:val="24"/>
          <w:szCs w:val="24"/>
        </w:rPr>
        <w:t xml:space="preserve"> </w:t>
      </w:r>
      <w:r w:rsidRPr="00190F0A">
        <w:rPr>
          <w:rFonts w:ascii="Times New Roman" w:eastAsia="Times New Roman" w:hAnsi="Times New Roman" w:cs="Times New Roman"/>
          <w:sz w:val="24"/>
          <w:szCs w:val="24"/>
        </w:rPr>
        <w:t>из</w:t>
      </w:r>
      <w:r w:rsidRPr="00190F0A">
        <w:rPr>
          <w:rFonts w:ascii="Times New Roman" w:eastAsia="Times New Roman" w:hAnsi="Times New Roman" w:cs="Times New Roman"/>
          <w:spacing w:val="-11"/>
          <w:sz w:val="24"/>
          <w:szCs w:val="24"/>
        </w:rPr>
        <w:t xml:space="preserve"> </w:t>
      </w:r>
      <w:r w:rsidRPr="00190F0A">
        <w:rPr>
          <w:rFonts w:ascii="Times New Roman" w:eastAsia="Times New Roman" w:hAnsi="Times New Roman" w:cs="Times New Roman"/>
          <w:sz w:val="24"/>
          <w:szCs w:val="24"/>
        </w:rPr>
        <w:t>которого</w:t>
      </w:r>
      <w:r w:rsidRPr="00190F0A">
        <w:rPr>
          <w:rFonts w:ascii="Times New Roman" w:eastAsia="Times New Roman" w:hAnsi="Times New Roman" w:cs="Times New Roman"/>
          <w:spacing w:val="-9"/>
          <w:sz w:val="24"/>
          <w:szCs w:val="24"/>
        </w:rPr>
        <w:t xml:space="preserve"> </w:t>
      </w:r>
      <w:r w:rsidRPr="00190F0A">
        <w:rPr>
          <w:rFonts w:ascii="Times New Roman" w:eastAsia="Times New Roman" w:hAnsi="Times New Roman" w:cs="Times New Roman"/>
          <w:sz w:val="24"/>
          <w:szCs w:val="24"/>
        </w:rPr>
        <w:t>при</w:t>
      </w:r>
      <w:r w:rsidRPr="00190F0A">
        <w:rPr>
          <w:rFonts w:ascii="Times New Roman" w:eastAsia="Times New Roman" w:hAnsi="Times New Roman" w:cs="Times New Roman"/>
          <w:spacing w:val="-12"/>
          <w:sz w:val="24"/>
          <w:szCs w:val="24"/>
        </w:rPr>
        <w:t xml:space="preserve"> </w:t>
      </w:r>
      <w:r w:rsidRPr="00190F0A">
        <w:rPr>
          <w:rFonts w:ascii="Times New Roman" w:eastAsia="Times New Roman" w:hAnsi="Times New Roman" w:cs="Times New Roman"/>
          <w:sz w:val="24"/>
          <w:szCs w:val="24"/>
        </w:rPr>
        <w:t>помощи</w:t>
      </w:r>
      <w:r w:rsidRPr="00190F0A">
        <w:rPr>
          <w:rFonts w:ascii="Times New Roman" w:eastAsia="Times New Roman" w:hAnsi="Times New Roman" w:cs="Times New Roman"/>
          <w:spacing w:val="-11"/>
          <w:sz w:val="24"/>
          <w:szCs w:val="24"/>
        </w:rPr>
        <w:t xml:space="preserve"> </w:t>
      </w:r>
      <w:r w:rsidRPr="00190F0A">
        <w:rPr>
          <w:rFonts w:ascii="Times New Roman" w:eastAsia="Times New Roman" w:hAnsi="Times New Roman" w:cs="Times New Roman"/>
          <w:sz w:val="24"/>
          <w:szCs w:val="24"/>
        </w:rPr>
        <w:t>шнеков</w:t>
      </w:r>
      <w:r w:rsidRPr="00190F0A">
        <w:rPr>
          <w:rFonts w:ascii="Times New Roman" w:eastAsia="Times New Roman" w:hAnsi="Times New Roman" w:cs="Times New Roman"/>
          <w:spacing w:val="-51"/>
          <w:sz w:val="24"/>
          <w:szCs w:val="24"/>
        </w:rPr>
        <w:t xml:space="preserve"> </w:t>
      </w:r>
      <w:r w:rsidRPr="00190F0A">
        <w:rPr>
          <w:rFonts w:ascii="Times New Roman" w:eastAsia="Times New Roman" w:hAnsi="Times New Roman" w:cs="Times New Roman"/>
          <w:sz w:val="24"/>
          <w:szCs w:val="24"/>
        </w:rPr>
        <w:t>узла загрузки реакторов происходит дозированная раздача сырья в реакторы пиролиза на</w:t>
      </w:r>
      <w:r w:rsidRPr="00190F0A">
        <w:rPr>
          <w:rFonts w:ascii="Times New Roman" w:eastAsia="Times New Roman" w:hAnsi="Times New Roman" w:cs="Times New Roman"/>
          <w:spacing w:val="-52"/>
          <w:sz w:val="24"/>
          <w:szCs w:val="24"/>
        </w:rPr>
        <w:t xml:space="preserve"> </w:t>
      </w:r>
      <w:r w:rsidRPr="00190F0A">
        <w:rPr>
          <w:rFonts w:ascii="Times New Roman" w:eastAsia="Times New Roman" w:hAnsi="Times New Roman" w:cs="Times New Roman"/>
          <w:sz w:val="24"/>
          <w:szCs w:val="24"/>
        </w:rPr>
        <w:t>две линии пиролиза.</w:t>
      </w:r>
    </w:p>
    <w:p w:rsidR="00190F0A" w:rsidRPr="00190F0A" w:rsidRDefault="00190F0A" w:rsidP="00190F0A">
      <w:pPr>
        <w:widowControl w:val="0"/>
        <w:spacing w:after="0"/>
        <w:ind w:firstLine="709"/>
        <w:jc w:val="both"/>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Далее</w:t>
      </w:r>
      <w:r w:rsidRPr="00190F0A">
        <w:rPr>
          <w:rFonts w:ascii="Times New Roman" w:eastAsia="Times New Roman" w:hAnsi="Times New Roman" w:cs="Times New Roman"/>
          <w:spacing w:val="-3"/>
          <w:sz w:val="24"/>
          <w:szCs w:val="24"/>
        </w:rPr>
        <w:t xml:space="preserve"> </w:t>
      </w:r>
      <w:r w:rsidRPr="00190F0A">
        <w:rPr>
          <w:rFonts w:ascii="Times New Roman" w:eastAsia="Times New Roman" w:hAnsi="Times New Roman" w:cs="Times New Roman"/>
          <w:sz w:val="24"/>
          <w:szCs w:val="24"/>
        </w:rPr>
        <w:t>в</w:t>
      </w:r>
      <w:r w:rsidRPr="00190F0A">
        <w:rPr>
          <w:rFonts w:ascii="Times New Roman" w:eastAsia="Times New Roman" w:hAnsi="Times New Roman" w:cs="Times New Roman"/>
          <w:spacing w:val="-3"/>
          <w:sz w:val="24"/>
          <w:szCs w:val="24"/>
        </w:rPr>
        <w:t xml:space="preserve"> </w:t>
      </w:r>
      <w:r w:rsidRPr="00190F0A">
        <w:rPr>
          <w:rFonts w:ascii="Times New Roman" w:eastAsia="Times New Roman" w:hAnsi="Times New Roman" w:cs="Times New Roman"/>
          <w:sz w:val="24"/>
          <w:szCs w:val="24"/>
        </w:rPr>
        <w:t>результате</w:t>
      </w:r>
      <w:r w:rsidRPr="00190F0A">
        <w:rPr>
          <w:rFonts w:ascii="Times New Roman" w:eastAsia="Times New Roman" w:hAnsi="Times New Roman" w:cs="Times New Roman"/>
          <w:spacing w:val="-3"/>
          <w:sz w:val="24"/>
          <w:szCs w:val="24"/>
        </w:rPr>
        <w:t xml:space="preserve"> </w:t>
      </w:r>
      <w:r w:rsidRPr="00190F0A">
        <w:rPr>
          <w:rFonts w:ascii="Times New Roman" w:eastAsia="Times New Roman" w:hAnsi="Times New Roman" w:cs="Times New Roman"/>
          <w:sz w:val="24"/>
          <w:szCs w:val="24"/>
        </w:rPr>
        <w:t>процесса</w:t>
      </w:r>
      <w:r w:rsidRPr="00190F0A">
        <w:rPr>
          <w:rFonts w:ascii="Times New Roman" w:eastAsia="Times New Roman" w:hAnsi="Times New Roman" w:cs="Times New Roman"/>
          <w:spacing w:val="-3"/>
          <w:sz w:val="24"/>
          <w:szCs w:val="24"/>
        </w:rPr>
        <w:t xml:space="preserve"> </w:t>
      </w:r>
      <w:r w:rsidRPr="00190F0A">
        <w:rPr>
          <w:rFonts w:ascii="Times New Roman" w:eastAsia="Times New Roman" w:hAnsi="Times New Roman" w:cs="Times New Roman"/>
          <w:sz w:val="24"/>
          <w:szCs w:val="24"/>
        </w:rPr>
        <w:t>пиролиза</w:t>
      </w:r>
      <w:r w:rsidRPr="00190F0A">
        <w:rPr>
          <w:rFonts w:ascii="Times New Roman" w:eastAsia="Times New Roman" w:hAnsi="Times New Roman" w:cs="Times New Roman"/>
          <w:spacing w:val="-4"/>
          <w:sz w:val="24"/>
          <w:szCs w:val="24"/>
        </w:rPr>
        <w:t xml:space="preserve"> </w:t>
      </w:r>
      <w:r w:rsidRPr="00190F0A">
        <w:rPr>
          <w:rFonts w:ascii="Times New Roman" w:eastAsia="Times New Roman" w:hAnsi="Times New Roman" w:cs="Times New Roman"/>
          <w:sz w:val="24"/>
          <w:szCs w:val="24"/>
        </w:rPr>
        <w:t>получается</w:t>
      </w:r>
      <w:r w:rsidRPr="00190F0A">
        <w:rPr>
          <w:rFonts w:ascii="Times New Roman" w:eastAsia="Times New Roman" w:hAnsi="Times New Roman" w:cs="Times New Roman"/>
          <w:spacing w:val="-4"/>
          <w:sz w:val="24"/>
          <w:szCs w:val="24"/>
        </w:rPr>
        <w:t xml:space="preserve"> </w:t>
      </w:r>
      <w:r w:rsidRPr="00190F0A">
        <w:rPr>
          <w:rFonts w:ascii="Times New Roman" w:eastAsia="Times New Roman" w:hAnsi="Times New Roman" w:cs="Times New Roman"/>
          <w:sz w:val="24"/>
          <w:szCs w:val="24"/>
        </w:rPr>
        <w:t>3 основных</w:t>
      </w:r>
      <w:r w:rsidRPr="00190F0A">
        <w:rPr>
          <w:rFonts w:ascii="Times New Roman" w:eastAsia="Times New Roman" w:hAnsi="Times New Roman" w:cs="Times New Roman"/>
          <w:spacing w:val="-2"/>
          <w:sz w:val="24"/>
          <w:szCs w:val="24"/>
        </w:rPr>
        <w:t xml:space="preserve"> </w:t>
      </w:r>
      <w:r w:rsidRPr="00190F0A">
        <w:rPr>
          <w:rFonts w:ascii="Times New Roman" w:eastAsia="Times New Roman" w:hAnsi="Times New Roman" w:cs="Times New Roman"/>
          <w:sz w:val="24"/>
          <w:szCs w:val="24"/>
        </w:rPr>
        <w:t>продукта:</w:t>
      </w:r>
    </w:p>
    <w:p w:rsidR="00190F0A" w:rsidRPr="00190F0A" w:rsidRDefault="00190F0A" w:rsidP="008444E7">
      <w:pPr>
        <w:widowControl w:val="0"/>
        <w:numPr>
          <w:ilvl w:val="2"/>
          <w:numId w:val="21"/>
        </w:numPr>
        <w:tabs>
          <w:tab w:val="left" w:pos="1170"/>
        </w:tabs>
        <w:autoSpaceDE w:val="0"/>
        <w:autoSpaceDN w:val="0"/>
        <w:spacing w:after="0"/>
        <w:ind w:left="0" w:firstLine="709"/>
        <w:jc w:val="both"/>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жидкие</w:t>
      </w:r>
      <w:r w:rsidRPr="00190F0A">
        <w:rPr>
          <w:rFonts w:ascii="Times New Roman" w:eastAsia="Calibri" w:hAnsi="Times New Roman" w:cs="Times New Roman"/>
          <w:spacing w:val="-2"/>
          <w:sz w:val="24"/>
          <w:szCs w:val="24"/>
          <w:lang w:eastAsia="en-US"/>
        </w:rPr>
        <w:t xml:space="preserve"> </w:t>
      </w:r>
      <w:r w:rsidRPr="00190F0A">
        <w:rPr>
          <w:rFonts w:ascii="Times New Roman" w:eastAsia="Calibri" w:hAnsi="Times New Roman" w:cs="Times New Roman"/>
          <w:sz w:val="24"/>
          <w:szCs w:val="24"/>
          <w:lang w:eastAsia="en-US"/>
        </w:rPr>
        <w:t>продукты</w:t>
      </w:r>
      <w:r w:rsidRPr="00190F0A">
        <w:rPr>
          <w:rFonts w:ascii="Times New Roman" w:eastAsia="Calibri" w:hAnsi="Times New Roman" w:cs="Times New Roman"/>
          <w:spacing w:val="-4"/>
          <w:sz w:val="24"/>
          <w:szCs w:val="24"/>
          <w:lang w:eastAsia="en-US"/>
        </w:rPr>
        <w:t xml:space="preserve"> </w:t>
      </w:r>
      <w:r w:rsidRPr="00190F0A">
        <w:rPr>
          <w:rFonts w:ascii="Times New Roman" w:eastAsia="Calibri" w:hAnsi="Times New Roman" w:cs="Times New Roman"/>
          <w:sz w:val="24"/>
          <w:szCs w:val="24"/>
          <w:lang w:eastAsia="en-US"/>
        </w:rPr>
        <w:t>пиролиза;</w:t>
      </w:r>
    </w:p>
    <w:p w:rsidR="00190F0A" w:rsidRPr="00190F0A" w:rsidRDefault="00190F0A" w:rsidP="008444E7">
      <w:pPr>
        <w:widowControl w:val="0"/>
        <w:numPr>
          <w:ilvl w:val="2"/>
          <w:numId w:val="21"/>
        </w:numPr>
        <w:tabs>
          <w:tab w:val="left" w:pos="1170"/>
        </w:tabs>
        <w:autoSpaceDE w:val="0"/>
        <w:autoSpaceDN w:val="0"/>
        <w:spacing w:after="0"/>
        <w:ind w:left="0" w:firstLine="709"/>
        <w:jc w:val="both"/>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твердый остаток (углерод с песком, камнями, стеклом и пр. неорганическими</w:t>
      </w:r>
      <w:r w:rsidRPr="00190F0A">
        <w:rPr>
          <w:rFonts w:ascii="Times New Roman" w:eastAsia="Calibri" w:hAnsi="Times New Roman" w:cs="Times New Roman"/>
          <w:spacing w:val="1"/>
          <w:sz w:val="24"/>
          <w:szCs w:val="24"/>
          <w:lang w:eastAsia="en-US"/>
        </w:rPr>
        <w:t xml:space="preserve"> </w:t>
      </w:r>
      <w:r w:rsidRPr="00190F0A">
        <w:rPr>
          <w:rFonts w:ascii="Times New Roman" w:eastAsia="Calibri" w:hAnsi="Times New Roman" w:cs="Times New Roman"/>
          <w:sz w:val="24"/>
          <w:szCs w:val="24"/>
          <w:lang w:eastAsia="en-US"/>
        </w:rPr>
        <w:t>твердыми</w:t>
      </w:r>
      <w:r w:rsidRPr="00190F0A">
        <w:rPr>
          <w:rFonts w:ascii="Times New Roman" w:eastAsia="Calibri" w:hAnsi="Times New Roman" w:cs="Times New Roman"/>
          <w:spacing w:val="-2"/>
          <w:sz w:val="24"/>
          <w:szCs w:val="24"/>
          <w:lang w:eastAsia="en-US"/>
        </w:rPr>
        <w:t xml:space="preserve"> </w:t>
      </w:r>
      <w:r w:rsidRPr="00190F0A">
        <w:rPr>
          <w:rFonts w:ascii="Times New Roman" w:eastAsia="Calibri" w:hAnsi="Times New Roman" w:cs="Times New Roman"/>
          <w:sz w:val="24"/>
          <w:szCs w:val="24"/>
          <w:lang w:eastAsia="en-US"/>
        </w:rPr>
        <w:t>включениями,</w:t>
      </w:r>
      <w:r w:rsidRPr="00190F0A">
        <w:rPr>
          <w:rFonts w:ascii="Times New Roman" w:eastAsia="Calibri" w:hAnsi="Times New Roman" w:cs="Times New Roman"/>
          <w:spacing w:val="-1"/>
          <w:sz w:val="24"/>
          <w:szCs w:val="24"/>
          <w:lang w:eastAsia="en-US"/>
        </w:rPr>
        <w:t xml:space="preserve"> </w:t>
      </w:r>
      <w:r w:rsidRPr="00190F0A">
        <w:rPr>
          <w:rFonts w:ascii="Times New Roman" w:eastAsia="Calibri" w:hAnsi="Times New Roman" w:cs="Times New Roman"/>
          <w:sz w:val="24"/>
          <w:szCs w:val="24"/>
          <w:lang w:eastAsia="en-US"/>
        </w:rPr>
        <w:t>которые</w:t>
      </w:r>
      <w:r w:rsidRPr="00190F0A">
        <w:rPr>
          <w:rFonts w:ascii="Times New Roman" w:eastAsia="Calibri" w:hAnsi="Times New Roman" w:cs="Times New Roman"/>
          <w:spacing w:val="-1"/>
          <w:sz w:val="24"/>
          <w:szCs w:val="24"/>
          <w:lang w:eastAsia="en-US"/>
        </w:rPr>
        <w:t xml:space="preserve"> </w:t>
      </w:r>
      <w:r w:rsidRPr="00190F0A">
        <w:rPr>
          <w:rFonts w:ascii="Times New Roman" w:eastAsia="Calibri" w:hAnsi="Times New Roman" w:cs="Times New Roman"/>
          <w:sz w:val="24"/>
          <w:szCs w:val="24"/>
          <w:lang w:eastAsia="en-US"/>
        </w:rPr>
        <w:t>не</w:t>
      </w:r>
      <w:r w:rsidRPr="00190F0A">
        <w:rPr>
          <w:rFonts w:ascii="Times New Roman" w:eastAsia="Calibri" w:hAnsi="Times New Roman" w:cs="Times New Roman"/>
          <w:spacing w:val="-2"/>
          <w:sz w:val="24"/>
          <w:szCs w:val="24"/>
          <w:lang w:eastAsia="en-US"/>
        </w:rPr>
        <w:t xml:space="preserve"> </w:t>
      </w:r>
      <w:r w:rsidRPr="00190F0A">
        <w:rPr>
          <w:rFonts w:ascii="Times New Roman" w:eastAsia="Calibri" w:hAnsi="Times New Roman" w:cs="Times New Roman"/>
          <w:sz w:val="24"/>
          <w:szCs w:val="24"/>
          <w:lang w:eastAsia="en-US"/>
        </w:rPr>
        <w:t>деградируют</w:t>
      </w:r>
      <w:r w:rsidRPr="00190F0A">
        <w:rPr>
          <w:rFonts w:ascii="Times New Roman" w:eastAsia="Calibri" w:hAnsi="Times New Roman" w:cs="Times New Roman"/>
          <w:spacing w:val="-1"/>
          <w:sz w:val="24"/>
          <w:szCs w:val="24"/>
          <w:lang w:eastAsia="en-US"/>
        </w:rPr>
        <w:t xml:space="preserve"> </w:t>
      </w:r>
      <w:r w:rsidRPr="00190F0A">
        <w:rPr>
          <w:rFonts w:ascii="Times New Roman" w:eastAsia="Calibri" w:hAnsi="Times New Roman" w:cs="Times New Roman"/>
          <w:sz w:val="24"/>
          <w:szCs w:val="24"/>
          <w:lang w:eastAsia="en-US"/>
        </w:rPr>
        <w:t>в</w:t>
      </w:r>
      <w:r w:rsidRPr="00190F0A">
        <w:rPr>
          <w:rFonts w:ascii="Times New Roman" w:eastAsia="Calibri" w:hAnsi="Times New Roman" w:cs="Times New Roman"/>
          <w:spacing w:val="-1"/>
          <w:sz w:val="24"/>
          <w:szCs w:val="24"/>
          <w:lang w:eastAsia="en-US"/>
        </w:rPr>
        <w:t xml:space="preserve"> </w:t>
      </w:r>
      <w:r w:rsidRPr="00190F0A">
        <w:rPr>
          <w:rFonts w:ascii="Times New Roman" w:eastAsia="Calibri" w:hAnsi="Times New Roman" w:cs="Times New Roman"/>
          <w:sz w:val="24"/>
          <w:szCs w:val="24"/>
          <w:lang w:eastAsia="en-US"/>
        </w:rPr>
        <w:t>процессе</w:t>
      </w:r>
      <w:r w:rsidRPr="00190F0A">
        <w:rPr>
          <w:rFonts w:ascii="Times New Roman" w:eastAsia="Calibri" w:hAnsi="Times New Roman" w:cs="Times New Roman"/>
          <w:spacing w:val="-3"/>
          <w:sz w:val="24"/>
          <w:szCs w:val="24"/>
          <w:lang w:eastAsia="en-US"/>
        </w:rPr>
        <w:t xml:space="preserve"> </w:t>
      </w:r>
      <w:r w:rsidRPr="00190F0A">
        <w:rPr>
          <w:rFonts w:ascii="Times New Roman" w:eastAsia="Calibri" w:hAnsi="Times New Roman" w:cs="Times New Roman"/>
          <w:sz w:val="24"/>
          <w:szCs w:val="24"/>
          <w:lang w:eastAsia="en-US"/>
        </w:rPr>
        <w:t>пиролиза);</w:t>
      </w:r>
    </w:p>
    <w:p w:rsidR="00190F0A" w:rsidRPr="00190F0A" w:rsidRDefault="00190F0A" w:rsidP="008444E7">
      <w:pPr>
        <w:widowControl w:val="0"/>
        <w:numPr>
          <w:ilvl w:val="2"/>
          <w:numId w:val="21"/>
        </w:numPr>
        <w:tabs>
          <w:tab w:val="left" w:pos="1170"/>
        </w:tabs>
        <w:autoSpaceDE w:val="0"/>
        <w:autoSpaceDN w:val="0"/>
        <w:spacing w:after="0"/>
        <w:ind w:left="0" w:firstLine="709"/>
        <w:jc w:val="both"/>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неконденсирующийся</w:t>
      </w:r>
      <w:r w:rsidRPr="00190F0A">
        <w:rPr>
          <w:rFonts w:ascii="Times New Roman" w:eastAsia="Calibri" w:hAnsi="Times New Roman" w:cs="Times New Roman"/>
          <w:spacing w:val="1"/>
          <w:sz w:val="24"/>
          <w:szCs w:val="24"/>
          <w:lang w:eastAsia="en-US"/>
        </w:rPr>
        <w:t xml:space="preserve"> </w:t>
      </w:r>
      <w:r w:rsidRPr="00190F0A">
        <w:rPr>
          <w:rFonts w:ascii="Times New Roman" w:eastAsia="Calibri" w:hAnsi="Times New Roman" w:cs="Times New Roman"/>
          <w:sz w:val="24"/>
          <w:szCs w:val="24"/>
          <w:lang w:eastAsia="en-US"/>
        </w:rPr>
        <w:t>пиролизный</w:t>
      </w:r>
      <w:r w:rsidRPr="00190F0A">
        <w:rPr>
          <w:rFonts w:ascii="Times New Roman" w:eastAsia="Calibri" w:hAnsi="Times New Roman" w:cs="Times New Roman"/>
          <w:spacing w:val="1"/>
          <w:sz w:val="24"/>
          <w:szCs w:val="24"/>
          <w:lang w:eastAsia="en-US"/>
        </w:rPr>
        <w:t xml:space="preserve"> </w:t>
      </w:r>
      <w:r w:rsidRPr="00190F0A">
        <w:rPr>
          <w:rFonts w:ascii="Times New Roman" w:eastAsia="Calibri" w:hAnsi="Times New Roman" w:cs="Times New Roman"/>
          <w:sz w:val="24"/>
          <w:szCs w:val="24"/>
          <w:lang w:eastAsia="en-US"/>
        </w:rPr>
        <w:t>газ</w:t>
      </w:r>
      <w:r w:rsidRPr="00190F0A">
        <w:rPr>
          <w:rFonts w:ascii="Times New Roman" w:eastAsia="Calibri" w:hAnsi="Times New Roman" w:cs="Times New Roman"/>
          <w:spacing w:val="1"/>
          <w:sz w:val="24"/>
          <w:szCs w:val="24"/>
          <w:lang w:eastAsia="en-US"/>
        </w:rPr>
        <w:t xml:space="preserve"> </w:t>
      </w:r>
      <w:r w:rsidRPr="00190F0A">
        <w:rPr>
          <w:rFonts w:ascii="Times New Roman" w:eastAsia="Calibri" w:hAnsi="Times New Roman" w:cs="Times New Roman"/>
          <w:sz w:val="24"/>
          <w:szCs w:val="24"/>
          <w:lang w:eastAsia="en-US"/>
        </w:rPr>
        <w:t>–</w:t>
      </w:r>
      <w:r w:rsidRPr="00190F0A">
        <w:rPr>
          <w:rFonts w:ascii="Times New Roman" w:eastAsia="Calibri" w:hAnsi="Times New Roman" w:cs="Times New Roman"/>
          <w:spacing w:val="1"/>
          <w:sz w:val="24"/>
          <w:szCs w:val="24"/>
          <w:lang w:eastAsia="en-US"/>
        </w:rPr>
        <w:t xml:space="preserve"> </w:t>
      </w:r>
      <w:r w:rsidRPr="00190F0A">
        <w:rPr>
          <w:rFonts w:ascii="Times New Roman" w:eastAsia="Calibri" w:hAnsi="Times New Roman" w:cs="Times New Roman"/>
          <w:sz w:val="24"/>
          <w:szCs w:val="24"/>
          <w:lang w:eastAsia="en-US"/>
        </w:rPr>
        <w:t>легкие</w:t>
      </w:r>
      <w:r w:rsidRPr="00190F0A">
        <w:rPr>
          <w:rFonts w:ascii="Times New Roman" w:eastAsia="Calibri" w:hAnsi="Times New Roman" w:cs="Times New Roman"/>
          <w:spacing w:val="1"/>
          <w:sz w:val="24"/>
          <w:szCs w:val="24"/>
          <w:lang w:eastAsia="en-US"/>
        </w:rPr>
        <w:t xml:space="preserve"> </w:t>
      </w:r>
      <w:r w:rsidRPr="00190F0A">
        <w:rPr>
          <w:rFonts w:ascii="Times New Roman" w:eastAsia="Calibri" w:hAnsi="Times New Roman" w:cs="Times New Roman"/>
          <w:sz w:val="24"/>
          <w:szCs w:val="24"/>
          <w:lang w:eastAsia="en-US"/>
        </w:rPr>
        <w:t>углеводороды,</w:t>
      </w:r>
      <w:r w:rsidRPr="00190F0A">
        <w:rPr>
          <w:rFonts w:ascii="Times New Roman" w:eastAsia="Calibri" w:hAnsi="Times New Roman" w:cs="Times New Roman"/>
          <w:spacing w:val="1"/>
          <w:sz w:val="24"/>
          <w:szCs w:val="24"/>
          <w:lang w:eastAsia="en-US"/>
        </w:rPr>
        <w:t xml:space="preserve"> </w:t>
      </w:r>
      <w:r w:rsidRPr="00190F0A">
        <w:rPr>
          <w:rFonts w:ascii="Times New Roman" w:eastAsia="Calibri" w:hAnsi="Times New Roman" w:cs="Times New Roman"/>
          <w:sz w:val="24"/>
          <w:szCs w:val="24"/>
          <w:lang w:eastAsia="en-US"/>
        </w:rPr>
        <w:t>которые</w:t>
      </w:r>
      <w:r w:rsidRPr="00190F0A">
        <w:rPr>
          <w:rFonts w:ascii="Times New Roman" w:eastAsia="Calibri" w:hAnsi="Times New Roman" w:cs="Times New Roman"/>
          <w:spacing w:val="1"/>
          <w:sz w:val="24"/>
          <w:szCs w:val="24"/>
          <w:lang w:eastAsia="en-US"/>
        </w:rPr>
        <w:t xml:space="preserve"> </w:t>
      </w:r>
      <w:r w:rsidRPr="00190F0A">
        <w:rPr>
          <w:rFonts w:ascii="Times New Roman" w:eastAsia="Calibri" w:hAnsi="Times New Roman" w:cs="Times New Roman"/>
          <w:sz w:val="24"/>
          <w:szCs w:val="24"/>
          <w:lang w:eastAsia="en-US"/>
        </w:rPr>
        <w:t>при</w:t>
      </w:r>
      <w:r w:rsidRPr="00190F0A">
        <w:rPr>
          <w:rFonts w:ascii="Times New Roman" w:eastAsia="Calibri" w:hAnsi="Times New Roman" w:cs="Times New Roman"/>
          <w:spacing w:val="1"/>
          <w:sz w:val="24"/>
          <w:szCs w:val="24"/>
          <w:lang w:eastAsia="en-US"/>
        </w:rPr>
        <w:t xml:space="preserve"> </w:t>
      </w:r>
      <w:r w:rsidRPr="00190F0A">
        <w:rPr>
          <w:rFonts w:ascii="Times New Roman" w:eastAsia="Calibri" w:hAnsi="Times New Roman" w:cs="Times New Roman"/>
          <w:sz w:val="24"/>
          <w:szCs w:val="24"/>
          <w:lang w:eastAsia="en-US"/>
        </w:rPr>
        <w:t>нормальных</w:t>
      </w:r>
      <w:r w:rsidRPr="00190F0A">
        <w:rPr>
          <w:rFonts w:ascii="Times New Roman" w:eastAsia="Calibri" w:hAnsi="Times New Roman" w:cs="Times New Roman"/>
          <w:spacing w:val="1"/>
          <w:sz w:val="24"/>
          <w:szCs w:val="24"/>
          <w:lang w:eastAsia="en-US"/>
        </w:rPr>
        <w:t xml:space="preserve"> </w:t>
      </w:r>
      <w:r w:rsidRPr="00190F0A">
        <w:rPr>
          <w:rFonts w:ascii="Times New Roman" w:eastAsia="Calibri" w:hAnsi="Times New Roman" w:cs="Times New Roman"/>
          <w:sz w:val="24"/>
          <w:szCs w:val="24"/>
          <w:lang w:eastAsia="en-US"/>
        </w:rPr>
        <w:t>условиях</w:t>
      </w:r>
      <w:r w:rsidRPr="00190F0A">
        <w:rPr>
          <w:rFonts w:ascii="Times New Roman" w:eastAsia="Calibri" w:hAnsi="Times New Roman" w:cs="Times New Roman"/>
          <w:spacing w:val="1"/>
          <w:sz w:val="24"/>
          <w:szCs w:val="24"/>
          <w:lang w:eastAsia="en-US"/>
        </w:rPr>
        <w:t xml:space="preserve"> </w:t>
      </w:r>
      <w:r w:rsidRPr="00190F0A">
        <w:rPr>
          <w:rFonts w:ascii="Times New Roman" w:eastAsia="Calibri" w:hAnsi="Times New Roman" w:cs="Times New Roman"/>
          <w:sz w:val="24"/>
          <w:szCs w:val="24"/>
          <w:lang w:eastAsia="en-US"/>
        </w:rPr>
        <w:t>не</w:t>
      </w:r>
      <w:r w:rsidRPr="00190F0A">
        <w:rPr>
          <w:rFonts w:ascii="Times New Roman" w:eastAsia="Calibri" w:hAnsi="Times New Roman" w:cs="Times New Roman"/>
          <w:spacing w:val="1"/>
          <w:sz w:val="24"/>
          <w:szCs w:val="24"/>
          <w:lang w:eastAsia="en-US"/>
        </w:rPr>
        <w:t xml:space="preserve"> </w:t>
      </w:r>
      <w:r w:rsidRPr="00190F0A">
        <w:rPr>
          <w:rFonts w:ascii="Times New Roman" w:eastAsia="Calibri" w:hAnsi="Times New Roman" w:cs="Times New Roman"/>
          <w:sz w:val="24"/>
          <w:szCs w:val="24"/>
          <w:lang w:eastAsia="en-US"/>
        </w:rPr>
        <w:t>конденсируют</w:t>
      </w:r>
      <w:r w:rsidRPr="00190F0A">
        <w:rPr>
          <w:rFonts w:ascii="Times New Roman" w:eastAsia="Calibri" w:hAnsi="Times New Roman" w:cs="Times New Roman"/>
          <w:spacing w:val="1"/>
          <w:sz w:val="24"/>
          <w:szCs w:val="24"/>
          <w:lang w:eastAsia="en-US"/>
        </w:rPr>
        <w:t xml:space="preserve"> </w:t>
      </w:r>
      <w:r w:rsidRPr="00190F0A">
        <w:rPr>
          <w:rFonts w:ascii="Times New Roman" w:eastAsia="Calibri" w:hAnsi="Times New Roman" w:cs="Times New Roman"/>
          <w:sz w:val="24"/>
          <w:szCs w:val="24"/>
          <w:lang w:eastAsia="en-US"/>
        </w:rPr>
        <w:t>в</w:t>
      </w:r>
      <w:r w:rsidRPr="00190F0A">
        <w:rPr>
          <w:rFonts w:ascii="Times New Roman" w:eastAsia="Calibri" w:hAnsi="Times New Roman" w:cs="Times New Roman"/>
          <w:spacing w:val="1"/>
          <w:sz w:val="24"/>
          <w:szCs w:val="24"/>
          <w:lang w:eastAsia="en-US"/>
        </w:rPr>
        <w:t xml:space="preserve"> </w:t>
      </w:r>
      <w:r w:rsidRPr="00190F0A">
        <w:rPr>
          <w:rFonts w:ascii="Times New Roman" w:eastAsia="Calibri" w:hAnsi="Times New Roman" w:cs="Times New Roman"/>
          <w:sz w:val="24"/>
          <w:szCs w:val="24"/>
          <w:lang w:eastAsia="en-US"/>
        </w:rPr>
        <w:t>жидкость,</w:t>
      </w:r>
      <w:r w:rsidRPr="00190F0A">
        <w:rPr>
          <w:rFonts w:ascii="Times New Roman" w:eastAsia="Calibri" w:hAnsi="Times New Roman" w:cs="Times New Roman"/>
          <w:spacing w:val="1"/>
          <w:sz w:val="24"/>
          <w:szCs w:val="24"/>
          <w:lang w:eastAsia="en-US"/>
        </w:rPr>
        <w:t xml:space="preserve"> </w:t>
      </w:r>
      <w:r w:rsidRPr="00190F0A">
        <w:rPr>
          <w:rFonts w:ascii="Times New Roman" w:eastAsia="Calibri" w:hAnsi="Times New Roman" w:cs="Times New Roman"/>
          <w:sz w:val="24"/>
          <w:szCs w:val="24"/>
          <w:lang w:eastAsia="en-US"/>
        </w:rPr>
        <w:t>а</w:t>
      </w:r>
      <w:r w:rsidRPr="00190F0A">
        <w:rPr>
          <w:rFonts w:ascii="Times New Roman" w:eastAsia="Calibri" w:hAnsi="Times New Roman" w:cs="Times New Roman"/>
          <w:spacing w:val="1"/>
          <w:sz w:val="24"/>
          <w:szCs w:val="24"/>
          <w:lang w:eastAsia="en-US"/>
        </w:rPr>
        <w:t xml:space="preserve"> </w:t>
      </w:r>
      <w:r w:rsidRPr="00190F0A">
        <w:rPr>
          <w:rFonts w:ascii="Times New Roman" w:eastAsia="Calibri" w:hAnsi="Times New Roman" w:cs="Times New Roman"/>
          <w:sz w:val="24"/>
          <w:szCs w:val="24"/>
          <w:lang w:eastAsia="en-US"/>
        </w:rPr>
        <w:t>также</w:t>
      </w:r>
      <w:r w:rsidRPr="00190F0A">
        <w:rPr>
          <w:rFonts w:ascii="Times New Roman" w:eastAsia="Calibri" w:hAnsi="Times New Roman" w:cs="Times New Roman"/>
          <w:spacing w:val="1"/>
          <w:sz w:val="24"/>
          <w:szCs w:val="24"/>
          <w:lang w:eastAsia="en-US"/>
        </w:rPr>
        <w:t xml:space="preserve"> </w:t>
      </w:r>
      <w:r w:rsidRPr="00190F0A">
        <w:rPr>
          <w:rFonts w:ascii="Times New Roman" w:eastAsia="Calibri" w:hAnsi="Times New Roman" w:cs="Times New Roman"/>
          <w:sz w:val="24"/>
          <w:szCs w:val="24"/>
          <w:lang w:eastAsia="en-US"/>
        </w:rPr>
        <w:t>ароматические</w:t>
      </w:r>
      <w:r w:rsidRPr="00190F0A">
        <w:rPr>
          <w:rFonts w:ascii="Times New Roman" w:eastAsia="Calibri" w:hAnsi="Times New Roman" w:cs="Times New Roman"/>
          <w:spacing w:val="1"/>
          <w:sz w:val="24"/>
          <w:szCs w:val="24"/>
          <w:lang w:eastAsia="en-US"/>
        </w:rPr>
        <w:t xml:space="preserve"> </w:t>
      </w:r>
      <w:r w:rsidRPr="00190F0A">
        <w:rPr>
          <w:rFonts w:ascii="Times New Roman" w:eastAsia="Calibri" w:hAnsi="Times New Roman" w:cs="Times New Roman"/>
          <w:sz w:val="24"/>
          <w:szCs w:val="24"/>
          <w:lang w:eastAsia="en-US"/>
        </w:rPr>
        <w:t>углеводороды,</w:t>
      </w:r>
      <w:r w:rsidRPr="00190F0A">
        <w:rPr>
          <w:rFonts w:ascii="Times New Roman" w:eastAsia="Calibri" w:hAnsi="Times New Roman" w:cs="Times New Roman"/>
          <w:spacing w:val="-1"/>
          <w:sz w:val="24"/>
          <w:szCs w:val="24"/>
          <w:lang w:eastAsia="en-US"/>
        </w:rPr>
        <w:t xml:space="preserve"> </w:t>
      </w:r>
      <w:r w:rsidRPr="00190F0A">
        <w:rPr>
          <w:rFonts w:ascii="Times New Roman" w:eastAsia="Calibri" w:hAnsi="Times New Roman" w:cs="Times New Roman"/>
          <w:sz w:val="24"/>
          <w:szCs w:val="24"/>
          <w:lang w:eastAsia="en-US"/>
        </w:rPr>
        <w:t>оксиды</w:t>
      </w:r>
      <w:r w:rsidRPr="00190F0A">
        <w:rPr>
          <w:rFonts w:ascii="Times New Roman" w:eastAsia="Calibri" w:hAnsi="Times New Roman" w:cs="Times New Roman"/>
          <w:spacing w:val="-1"/>
          <w:sz w:val="24"/>
          <w:szCs w:val="24"/>
          <w:lang w:eastAsia="en-US"/>
        </w:rPr>
        <w:t xml:space="preserve"> </w:t>
      </w:r>
      <w:r w:rsidRPr="00190F0A">
        <w:rPr>
          <w:rFonts w:ascii="Times New Roman" w:eastAsia="Calibri" w:hAnsi="Times New Roman" w:cs="Times New Roman"/>
          <w:sz w:val="24"/>
          <w:szCs w:val="24"/>
          <w:lang w:eastAsia="en-US"/>
        </w:rPr>
        <w:t>и пр.</w:t>
      </w:r>
      <w:r w:rsidRPr="00190F0A">
        <w:rPr>
          <w:rFonts w:ascii="Times New Roman" w:eastAsia="Calibri" w:hAnsi="Times New Roman" w:cs="Times New Roman"/>
          <w:spacing w:val="-1"/>
          <w:sz w:val="24"/>
          <w:szCs w:val="24"/>
          <w:lang w:eastAsia="en-US"/>
        </w:rPr>
        <w:t xml:space="preserve"> </w:t>
      </w:r>
      <w:r w:rsidRPr="00190F0A">
        <w:rPr>
          <w:rFonts w:ascii="Times New Roman" w:eastAsia="Calibri" w:hAnsi="Times New Roman" w:cs="Times New Roman"/>
          <w:sz w:val="24"/>
          <w:szCs w:val="24"/>
          <w:lang w:eastAsia="en-US"/>
        </w:rPr>
        <w:t>включения.</w:t>
      </w:r>
    </w:p>
    <w:p w:rsidR="00190F0A" w:rsidRPr="00190F0A" w:rsidRDefault="00190F0A" w:rsidP="00190F0A">
      <w:pPr>
        <w:widowControl w:val="0"/>
        <w:spacing w:after="0"/>
        <w:ind w:firstLine="709"/>
        <w:jc w:val="both"/>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Полный качественный и количественный состав всех продуктов пиролиза (жидких,</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газообразных и твердых) будет уточняться по результатам испытаний и пуско-наладочных</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работ на подготовленном</w:t>
      </w:r>
      <w:r w:rsidRPr="00190F0A">
        <w:rPr>
          <w:rFonts w:ascii="Times New Roman" w:eastAsia="Times New Roman" w:hAnsi="Times New Roman" w:cs="Times New Roman"/>
          <w:spacing w:val="2"/>
          <w:sz w:val="24"/>
          <w:szCs w:val="24"/>
        </w:rPr>
        <w:t xml:space="preserve"> </w:t>
      </w:r>
      <w:r w:rsidRPr="00190F0A">
        <w:rPr>
          <w:rFonts w:ascii="Times New Roman" w:eastAsia="Times New Roman" w:hAnsi="Times New Roman" w:cs="Times New Roman"/>
          <w:sz w:val="24"/>
          <w:szCs w:val="24"/>
        </w:rPr>
        <w:t>сырье.</w:t>
      </w:r>
    </w:p>
    <w:p w:rsidR="00190F0A" w:rsidRPr="00190F0A" w:rsidRDefault="00190F0A" w:rsidP="00190F0A">
      <w:pPr>
        <w:widowControl w:val="0"/>
        <w:spacing w:after="0"/>
        <w:ind w:firstLine="709"/>
        <w:jc w:val="center"/>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Номенклатура</w:t>
      </w:r>
      <w:r w:rsidRPr="00190F0A">
        <w:rPr>
          <w:rFonts w:ascii="Times New Roman" w:eastAsia="Times New Roman" w:hAnsi="Times New Roman" w:cs="Times New Roman"/>
          <w:spacing w:val="-3"/>
          <w:sz w:val="24"/>
          <w:szCs w:val="24"/>
        </w:rPr>
        <w:t xml:space="preserve"> </w:t>
      </w:r>
      <w:r w:rsidRPr="00190F0A">
        <w:rPr>
          <w:rFonts w:ascii="Times New Roman" w:eastAsia="Times New Roman" w:hAnsi="Times New Roman" w:cs="Times New Roman"/>
          <w:sz w:val="24"/>
          <w:szCs w:val="24"/>
        </w:rPr>
        <w:t>продуктов</w:t>
      </w:r>
      <w:r w:rsidRPr="00190F0A">
        <w:rPr>
          <w:rFonts w:ascii="Times New Roman" w:eastAsia="Times New Roman" w:hAnsi="Times New Roman" w:cs="Times New Roman"/>
          <w:spacing w:val="-3"/>
          <w:sz w:val="24"/>
          <w:szCs w:val="24"/>
        </w:rPr>
        <w:t xml:space="preserve"> </w:t>
      </w:r>
      <w:r w:rsidRPr="00190F0A">
        <w:rPr>
          <w:rFonts w:ascii="Times New Roman" w:eastAsia="Times New Roman" w:hAnsi="Times New Roman" w:cs="Times New Roman"/>
          <w:sz w:val="24"/>
          <w:szCs w:val="24"/>
        </w:rPr>
        <w:t>пиролиза.</w:t>
      </w:r>
    </w:p>
    <w:p w:rsidR="00190F0A" w:rsidRPr="00190F0A" w:rsidRDefault="00190F0A" w:rsidP="00190F0A">
      <w:pPr>
        <w:widowControl w:val="0"/>
        <w:spacing w:after="0"/>
        <w:ind w:firstLine="709"/>
        <w:jc w:val="right"/>
        <w:rPr>
          <w:rFonts w:ascii="Times New Roman" w:eastAsia="Times New Roman" w:hAnsi="Times New Roman" w:cs="Times New Roman"/>
          <w:b/>
          <w:sz w:val="24"/>
          <w:szCs w:val="24"/>
          <w:lang w:val="kk-KZ"/>
        </w:rPr>
      </w:pPr>
      <w:r w:rsidRPr="00190F0A">
        <w:rPr>
          <w:rFonts w:ascii="Times New Roman" w:eastAsia="Times New Roman" w:hAnsi="Times New Roman" w:cs="Times New Roman"/>
          <w:b/>
          <w:sz w:val="24"/>
          <w:szCs w:val="24"/>
          <w:lang w:val="kk-KZ"/>
        </w:rPr>
        <w:lastRenderedPageBreak/>
        <w:t>Табл №6</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
        <w:gridCol w:w="2662"/>
        <w:gridCol w:w="850"/>
        <w:gridCol w:w="993"/>
        <w:gridCol w:w="1373"/>
        <w:gridCol w:w="825"/>
        <w:gridCol w:w="2150"/>
      </w:tblGrid>
      <w:tr w:rsidR="00190F0A" w:rsidRPr="00190F0A" w:rsidTr="001A11D3">
        <w:trPr>
          <w:trHeight w:val="599"/>
        </w:trPr>
        <w:tc>
          <w:tcPr>
            <w:tcW w:w="492"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p>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№1</w:t>
            </w:r>
          </w:p>
        </w:tc>
        <w:tc>
          <w:tcPr>
            <w:tcW w:w="2662"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p>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Наименование</w:t>
            </w:r>
          </w:p>
        </w:tc>
        <w:tc>
          <w:tcPr>
            <w:tcW w:w="850"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ед.</w:t>
            </w:r>
            <w:r w:rsidRPr="00190F0A">
              <w:rPr>
                <w:rFonts w:ascii="Times New Roman" w:eastAsia="Calibri" w:hAnsi="Times New Roman" w:cs="Times New Roman"/>
                <w:spacing w:val="1"/>
                <w:sz w:val="24"/>
                <w:szCs w:val="24"/>
                <w:lang w:eastAsia="en-US"/>
              </w:rPr>
              <w:t xml:space="preserve"> </w:t>
            </w:r>
            <w:r w:rsidRPr="00190F0A">
              <w:rPr>
                <w:rFonts w:ascii="Times New Roman" w:eastAsia="Calibri" w:hAnsi="Times New Roman" w:cs="Times New Roman"/>
                <w:sz w:val="24"/>
                <w:szCs w:val="24"/>
                <w:lang w:eastAsia="en-US"/>
              </w:rPr>
              <w:t>изм.</w:t>
            </w:r>
          </w:p>
        </w:tc>
        <w:tc>
          <w:tcPr>
            <w:tcW w:w="993"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Кол-</w:t>
            </w:r>
            <w:r w:rsidRPr="00190F0A">
              <w:rPr>
                <w:rFonts w:ascii="Times New Roman" w:eastAsia="Calibri" w:hAnsi="Times New Roman" w:cs="Times New Roman"/>
                <w:spacing w:val="-38"/>
                <w:sz w:val="24"/>
                <w:szCs w:val="24"/>
                <w:lang w:eastAsia="en-US"/>
              </w:rPr>
              <w:t xml:space="preserve"> </w:t>
            </w:r>
            <w:r w:rsidRPr="00190F0A">
              <w:rPr>
                <w:rFonts w:ascii="Times New Roman" w:eastAsia="Calibri" w:hAnsi="Times New Roman" w:cs="Times New Roman"/>
                <w:sz w:val="24"/>
                <w:szCs w:val="24"/>
                <w:lang w:eastAsia="en-US"/>
              </w:rPr>
              <w:t>во</w:t>
            </w:r>
          </w:p>
        </w:tc>
        <w:tc>
          <w:tcPr>
            <w:tcW w:w="1373"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p>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Энергоемкость</w:t>
            </w:r>
          </w:p>
        </w:tc>
        <w:tc>
          <w:tcPr>
            <w:tcW w:w="825"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ед.</w:t>
            </w:r>
            <w:r w:rsidRPr="00190F0A">
              <w:rPr>
                <w:rFonts w:ascii="Times New Roman" w:eastAsia="Calibri" w:hAnsi="Times New Roman" w:cs="Times New Roman"/>
                <w:spacing w:val="1"/>
                <w:sz w:val="24"/>
                <w:szCs w:val="24"/>
                <w:lang w:eastAsia="en-US"/>
              </w:rPr>
              <w:t xml:space="preserve"> </w:t>
            </w:r>
            <w:r w:rsidRPr="00190F0A">
              <w:rPr>
                <w:rFonts w:ascii="Times New Roman" w:eastAsia="Calibri" w:hAnsi="Times New Roman" w:cs="Times New Roman"/>
                <w:sz w:val="24"/>
                <w:szCs w:val="24"/>
                <w:lang w:eastAsia="en-US"/>
              </w:rPr>
              <w:t>изм.</w:t>
            </w:r>
          </w:p>
        </w:tc>
        <w:tc>
          <w:tcPr>
            <w:tcW w:w="2150"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p>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Примечание</w:t>
            </w:r>
          </w:p>
        </w:tc>
      </w:tr>
      <w:tr w:rsidR="00190F0A" w:rsidRPr="00190F0A" w:rsidTr="001A11D3">
        <w:trPr>
          <w:trHeight w:val="299"/>
        </w:trPr>
        <w:tc>
          <w:tcPr>
            <w:tcW w:w="9345" w:type="dxa"/>
            <w:gridSpan w:val="7"/>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ВЫХОД</w:t>
            </w:r>
            <w:r w:rsidRPr="00190F0A">
              <w:rPr>
                <w:rFonts w:ascii="Times New Roman" w:eastAsia="Calibri" w:hAnsi="Times New Roman" w:cs="Times New Roman"/>
                <w:spacing w:val="-2"/>
                <w:sz w:val="24"/>
                <w:szCs w:val="24"/>
                <w:lang w:eastAsia="en-US"/>
              </w:rPr>
              <w:t xml:space="preserve"> </w:t>
            </w:r>
            <w:r w:rsidRPr="00190F0A">
              <w:rPr>
                <w:rFonts w:ascii="Times New Roman" w:eastAsia="Calibri" w:hAnsi="Times New Roman" w:cs="Times New Roman"/>
                <w:sz w:val="24"/>
                <w:szCs w:val="24"/>
                <w:lang w:eastAsia="en-US"/>
              </w:rPr>
              <w:t>в</w:t>
            </w:r>
            <w:r w:rsidRPr="00190F0A">
              <w:rPr>
                <w:rFonts w:ascii="Times New Roman" w:eastAsia="Calibri" w:hAnsi="Times New Roman" w:cs="Times New Roman"/>
                <w:spacing w:val="-2"/>
                <w:sz w:val="24"/>
                <w:szCs w:val="24"/>
                <w:lang w:eastAsia="en-US"/>
              </w:rPr>
              <w:t xml:space="preserve"> </w:t>
            </w:r>
            <w:r w:rsidRPr="00190F0A">
              <w:rPr>
                <w:rFonts w:ascii="Times New Roman" w:eastAsia="Calibri" w:hAnsi="Times New Roman" w:cs="Times New Roman"/>
                <w:sz w:val="24"/>
                <w:szCs w:val="24"/>
                <w:lang w:eastAsia="en-US"/>
              </w:rPr>
              <w:t>номинальном</w:t>
            </w:r>
            <w:r w:rsidRPr="00190F0A">
              <w:rPr>
                <w:rFonts w:ascii="Times New Roman" w:eastAsia="Calibri" w:hAnsi="Times New Roman" w:cs="Times New Roman"/>
                <w:spacing w:val="-2"/>
                <w:sz w:val="24"/>
                <w:szCs w:val="24"/>
                <w:lang w:eastAsia="en-US"/>
              </w:rPr>
              <w:t xml:space="preserve"> </w:t>
            </w:r>
            <w:r w:rsidRPr="00190F0A">
              <w:rPr>
                <w:rFonts w:ascii="Times New Roman" w:eastAsia="Calibri" w:hAnsi="Times New Roman" w:cs="Times New Roman"/>
                <w:sz w:val="24"/>
                <w:szCs w:val="24"/>
                <w:lang w:eastAsia="en-US"/>
              </w:rPr>
              <w:t>режиме</w:t>
            </w:r>
            <w:r w:rsidRPr="00190F0A">
              <w:rPr>
                <w:rFonts w:ascii="Times New Roman" w:eastAsia="Calibri" w:hAnsi="Times New Roman" w:cs="Times New Roman"/>
                <w:spacing w:val="-2"/>
                <w:sz w:val="24"/>
                <w:szCs w:val="24"/>
                <w:lang w:eastAsia="en-US"/>
              </w:rPr>
              <w:t xml:space="preserve"> </w:t>
            </w:r>
            <w:r w:rsidRPr="00190F0A">
              <w:rPr>
                <w:rFonts w:ascii="Times New Roman" w:eastAsia="Calibri" w:hAnsi="Times New Roman" w:cs="Times New Roman"/>
                <w:sz w:val="24"/>
                <w:szCs w:val="24"/>
                <w:lang w:eastAsia="en-US"/>
              </w:rPr>
              <w:t>(в</w:t>
            </w:r>
            <w:r w:rsidRPr="00190F0A">
              <w:rPr>
                <w:rFonts w:ascii="Times New Roman" w:eastAsia="Calibri" w:hAnsi="Times New Roman" w:cs="Times New Roman"/>
                <w:spacing w:val="38"/>
                <w:sz w:val="24"/>
                <w:szCs w:val="24"/>
                <w:lang w:eastAsia="en-US"/>
              </w:rPr>
              <w:t xml:space="preserve"> </w:t>
            </w:r>
            <w:r w:rsidRPr="00190F0A">
              <w:rPr>
                <w:rFonts w:ascii="Times New Roman" w:eastAsia="Calibri" w:hAnsi="Times New Roman" w:cs="Times New Roman"/>
                <w:sz w:val="24"/>
                <w:szCs w:val="24"/>
                <w:lang w:eastAsia="en-US"/>
              </w:rPr>
              <w:t>час)</w:t>
            </w:r>
          </w:p>
        </w:tc>
      </w:tr>
      <w:tr w:rsidR="00190F0A" w:rsidRPr="00190F0A" w:rsidTr="001A11D3">
        <w:trPr>
          <w:trHeight w:val="299"/>
        </w:trPr>
        <w:tc>
          <w:tcPr>
            <w:tcW w:w="492"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1</w:t>
            </w:r>
          </w:p>
        </w:tc>
        <w:tc>
          <w:tcPr>
            <w:tcW w:w="2662"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Пиролизная</w:t>
            </w:r>
            <w:r w:rsidRPr="00190F0A">
              <w:rPr>
                <w:rFonts w:ascii="Times New Roman" w:eastAsia="Calibri" w:hAnsi="Times New Roman" w:cs="Times New Roman"/>
                <w:spacing w:val="-3"/>
                <w:sz w:val="24"/>
                <w:szCs w:val="24"/>
                <w:lang w:eastAsia="en-US"/>
              </w:rPr>
              <w:t xml:space="preserve"> </w:t>
            </w:r>
            <w:r w:rsidRPr="00190F0A">
              <w:rPr>
                <w:rFonts w:ascii="Times New Roman" w:eastAsia="Calibri" w:hAnsi="Times New Roman" w:cs="Times New Roman"/>
                <w:sz w:val="24"/>
                <w:szCs w:val="24"/>
                <w:lang w:eastAsia="en-US"/>
              </w:rPr>
              <w:t>жидкость</w:t>
            </w:r>
          </w:p>
        </w:tc>
        <w:tc>
          <w:tcPr>
            <w:tcW w:w="850"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кг</w:t>
            </w:r>
          </w:p>
        </w:tc>
        <w:tc>
          <w:tcPr>
            <w:tcW w:w="993"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1216</w:t>
            </w:r>
          </w:p>
        </w:tc>
        <w:tc>
          <w:tcPr>
            <w:tcW w:w="1373"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42</w:t>
            </w:r>
          </w:p>
        </w:tc>
        <w:tc>
          <w:tcPr>
            <w:tcW w:w="825"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МДж/кг</w:t>
            </w:r>
          </w:p>
        </w:tc>
        <w:tc>
          <w:tcPr>
            <w:tcW w:w="2150" w:type="dxa"/>
            <w:vMerge w:val="restart"/>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С двух линий. Требует</w:t>
            </w:r>
            <w:r w:rsidRPr="00190F0A">
              <w:rPr>
                <w:rFonts w:ascii="Times New Roman" w:eastAsia="Calibri" w:hAnsi="Times New Roman" w:cs="Times New Roman"/>
                <w:spacing w:val="-38"/>
                <w:sz w:val="24"/>
                <w:szCs w:val="24"/>
                <w:lang w:eastAsia="en-US"/>
              </w:rPr>
              <w:t xml:space="preserve"> </w:t>
            </w:r>
            <w:r w:rsidRPr="00190F0A">
              <w:rPr>
                <w:rFonts w:ascii="Times New Roman" w:eastAsia="Calibri" w:hAnsi="Times New Roman" w:cs="Times New Roman"/>
                <w:sz w:val="24"/>
                <w:szCs w:val="24"/>
                <w:lang w:eastAsia="en-US"/>
              </w:rPr>
              <w:t>уточнения</w:t>
            </w:r>
            <w:r w:rsidRPr="00190F0A">
              <w:rPr>
                <w:rFonts w:ascii="Times New Roman" w:eastAsia="Calibri" w:hAnsi="Times New Roman" w:cs="Times New Roman"/>
                <w:spacing w:val="-1"/>
                <w:sz w:val="24"/>
                <w:szCs w:val="24"/>
                <w:lang w:eastAsia="en-US"/>
              </w:rPr>
              <w:t xml:space="preserve"> </w:t>
            </w:r>
            <w:r w:rsidRPr="00190F0A">
              <w:rPr>
                <w:rFonts w:ascii="Times New Roman" w:eastAsia="Calibri" w:hAnsi="Times New Roman" w:cs="Times New Roman"/>
                <w:sz w:val="24"/>
                <w:szCs w:val="24"/>
                <w:lang w:eastAsia="en-US"/>
              </w:rPr>
              <w:t>на этапе</w:t>
            </w:r>
          </w:p>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пуско-наладки</w:t>
            </w:r>
          </w:p>
        </w:tc>
      </w:tr>
      <w:tr w:rsidR="00190F0A" w:rsidRPr="00190F0A" w:rsidTr="001A11D3">
        <w:trPr>
          <w:trHeight w:val="438"/>
        </w:trPr>
        <w:tc>
          <w:tcPr>
            <w:tcW w:w="492"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2</w:t>
            </w:r>
          </w:p>
        </w:tc>
        <w:tc>
          <w:tcPr>
            <w:tcW w:w="2662"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Твердые</w:t>
            </w:r>
            <w:r w:rsidRPr="00190F0A">
              <w:rPr>
                <w:rFonts w:ascii="Times New Roman" w:eastAsia="Calibri" w:hAnsi="Times New Roman" w:cs="Times New Roman"/>
                <w:spacing w:val="-5"/>
                <w:sz w:val="24"/>
                <w:szCs w:val="24"/>
                <w:lang w:eastAsia="en-US"/>
              </w:rPr>
              <w:t xml:space="preserve"> </w:t>
            </w:r>
            <w:r w:rsidRPr="00190F0A">
              <w:rPr>
                <w:rFonts w:ascii="Times New Roman" w:eastAsia="Calibri" w:hAnsi="Times New Roman" w:cs="Times New Roman"/>
                <w:sz w:val="24"/>
                <w:szCs w:val="24"/>
                <w:lang w:eastAsia="en-US"/>
              </w:rPr>
              <w:t>продукты</w:t>
            </w:r>
            <w:r w:rsidRPr="00190F0A">
              <w:rPr>
                <w:rFonts w:ascii="Times New Roman" w:eastAsia="Calibri" w:hAnsi="Times New Roman" w:cs="Times New Roman"/>
                <w:spacing w:val="-4"/>
                <w:sz w:val="24"/>
                <w:szCs w:val="24"/>
                <w:lang w:eastAsia="en-US"/>
              </w:rPr>
              <w:t xml:space="preserve"> </w:t>
            </w:r>
            <w:r w:rsidRPr="00190F0A">
              <w:rPr>
                <w:rFonts w:ascii="Times New Roman" w:eastAsia="Calibri" w:hAnsi="Times New Roman" w:cs="Times New Roman"/>
                <w:sz w:val="24"/>
                <w:szCs w:val="24"/>
                <w:lang w:eastAsia="en-US"/>
              </w:rPr>
              <w:t>пиролиза</w:t>
            </w:r>
            <w:r w:rsidRPr="00190F0A">
              <w:rPr>
                <w:rFonts w:ascii="Times New Roman" w:eastAsia="Calibri" w:hAnsi="Times New Roman" w:cs="Times New Roman"/>
                <w:sz w:val="24"/>
                <w:szCs w:val="24"/>
                <w:lang w:val="kk-KZ" w:eastAsia="en-US"/>
              </w:rPr>
              <w:t xml:space="preserve"> </w:t>
            </w:r>
            <w:r w:rsidRPr="00190F0A">
              <w:rPr>
                <w:rFonts w:ascii="Times New Roman" w:eastAsia="Calibri" w:hAnsi="Times New Roman" w:cs="Times New Roman"/>
                <w:sz w:val="24"/>
                <w:szCs w:val="24"/>
                <w:lang w:eastAsia="en-US"/>
              </w:rPr>
              <w:t>(углерод)</w:t>
            </w:r>
          </w:p>
        </w:tc>
        <w:tc>
          <w:tcPr>
            <w:tcW w:w="850"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кг</w:t>
            </w:r>
          </w:p>
        </w:tc>
        <w:tc>
          <w:tcPr>
            <w:tcW w:w="993"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570</w:t>
            </w:r>
          </w:p>
        </w:tc>
        <w:tc>
          <w:tcPr>
            <w:tcW w:w="1373"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p>
        </w:tc>
        <w:tc>
          <w:tcPr>
            <w:tcW w:w="825"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p>
        </w:tc>
        <w:tc>
          <w:tcPr>
            <w:tcW w:w="2150" w:type="dxa"/>
            <w:vMerge/>
            <w:tcBorders>
              <w:top w:val="nil"/>
            </w:tcBorders>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rPr>
            </w:pPr>
          </w:p>
        </w:tc>
      </w:tr>
      <w:tr w:rsidR="00190F0A" w:rsidRPr="00190F0A" w:rsidTr="001A11D3">
        <w:trPr>
          <w:trHeight w:val="660"/>
        </w:trPr>
        <w:tc>
          <w:tcPr>
            <w:tcW w:w="492"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p>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3</w:t>
            </w:r>
          </w:p>
        </w:tc>
        <w:tc>
          <w:tcPr>
            <w:tcW w:w="2662"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p>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Неконденсирующийся</w:t>
            </w:r>
            <w:r w:rsidRPr="00190F0A">
              <w:rPr>
                <w:rFonts w:ascii="Times New Roman" w:eastAsia="Calibri" w:hAnsi="Times New Roman" w:cs="Times New Roman"/>
                <w:spacing w:val="-2"/>
                <w:sz w:val="24"/>
                <w:szCs w:val="24"/>
                <w:lang w:eastAsia="en-US"/>
              </w:rPr>
              <w:t xml:space="preserve"> </w:t>
            </w:r>
            <w:r w:rsidRPr="00190F0A">
              <w:rPr>
                <w:rFonts w:ascii="Times New Roman" w:eastAsia="Calibri" w:hAnsi="Times New Roman" w:cs="Times New Roman"/>
                <w:sz w:val="24"/>
                <w:szCs w:val="24"/>
                <w:lang w:eastAsia="en-US"/>
              </w:rPr>
              <w:t>пиролизный</w:t>
            </w:r>
            <w:r w:rsidRPr="00190F0A">
              <w:rPr>
                <w:rFonts w:ascii="Times New Roman" w:eastAsia="Calibri" w:hAnsi="Times New Roman" w:cs="Times New Roman"/>
                <w:spacing w:val="-2"/>
                <w:sz w:val="24"/>
                <w:szCs w:val="24"/>
                <w:lang w:eastAsia="en-US"/>
              </w:rPr>
              <w:t xml:space="preserve"> </w:t>
            </w:r>
            <w:r w:rsidRPr="00190F0A">
              <w:rPr>
                <w:rFonts w:ascii="Times New Roman" w:eastAsia="Calibri" w:hAnsi="Times New Roman" w:cs="Times New Roman"/>
                <w:sz w:val="24"/>
                <w:szCs w:val="24"/>
                <w:lang w:eastAsia="en-US"/>
              </w:rPr>
              <w:t>газ</w:t>
            </w:r>
          </w:p>
        </w:tc>
        <w:tc>
          <w:tcPr>
            <w:tcW w:w="850"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p>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кг</w:t>
            </w:r>
          </w:p>
        </w:tc>
        <w:tc>
          <w:tcPr>
            <w:tcW w:w="993"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p>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234</w:t>
            </w:r>
          </w:p>
        </w:tc>
        <w:tc>
          <w:tcPr>
            <w:tcW w:w="1373"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p>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15…25</w:t>
            </w:r>
          </w:p>
        </w:tc>
        <w:tc>
          <w:tcPr>
            <w:tcW w:w="825"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p>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МДж/кг</w:t>
            </w:r>
          </w:p>
        </w:tc>
        <w:tc>
          <w:tcPr>
            <w:tcW w:w="2150"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С двух линий. Требует</w:t>
            </w:r>
            <w:r w:rsidRPr="00190F0A">
              <w:rPr>
                <w:rFonts w:ascii="Times New Roman" w:eastAsia="Calibri" w:hAnsi="Times New Roman" w:cs="Times New Roman"/>
                <w:spacing w:val="-39"/>
                <w:sz w:val="24"/>
                <w:szCs w:val="24"/>
                <w:lang w:eastAsia="en-US"/>
              </w:rPr>
              <w:t xml:space="preserve"> </w:t>
            </w:r>
            <w:r w:rsidRPr="00190F0A">
              <w:rPr>
                <w:rFonts w:ascii="Times New Roman" w:eastAsia="Calibri" w:hAnsi="Times New Roman" w:cs="Times New Roman"/>
                <w:sz w:val="24"/>
                <w:szCs w:val="24"/>
                <w:lang w:eastAsia="en-US"/>
              </w:rPr>
              <w:t>уточнения</w:t>
            </w:r>
            <w:r w:rsidRPr="00190F0A">
              <w:rPr>
                <w:rFonts w:ascii="Times New Roman" w:eastAsia="Calibri" w:hAnsi="Times New Roman" w:cs="Times New Roman"/>
                <w:spacing w:val="-1"/>
                <w:sz w:val="24"/>
                <w:szCs w:val="24"/>
                <w:lang w:eastAsia="en-US"/>
              </w:rPr>
              <w:t xml:space="preserve"> </w:t>
            </w:r>
            <w:r w:rsidRPr="00190F0A">
              <w:rPr>
                <w:rFonts w:ascii="Times New Roman" w:eastAsia="Calibri" w:hAnsi="Times New Roman" w:cs="Times New Roman"/>
                <w:sz w:val="24"/>
                <w:szCs w:val="24"/>
                <w:lang w:eastAsia="en-US"/>
              </w:rPr>
              <w:t>на этапе</w:t>
            </w:r>
          </w:p>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пуско-наладки</w:t>
            </w:r>
          </w:p>
        </w:tc>
      </w:tr>
    </w:tbl>
    <w:p w:rsidR="00190F0A" w:rsidRPr="00190F0A" w:rsidRDefault="00190F0A" w:rsidP="00190F0A">
      <w:pPr>
        <w:keepNext/>
        <w:spacing w:after="0"/>
        <w:ind w:firstLine="709"/>
        <w:jc w:val="center"/>
        <w:outlineLvl w:val="1"/>
        <w:rPr>
          <w:rFonts w:ascii="Times New Roman" w:eastAsia="Times New Roman" w:hAnsi="Times New Roman" w:cs="Times New Roman"/>
          <w:b/>
          <w:sz w:val="24"/>
          <w:szCs w:val="24"/>
          <w:u w:val="single"/>
        </w:rPr>
      </w:pPr>
      <w:r w:rsidRPr="00190F0A">
        <w:rPr>
          <w:rFonts w:ascii="Times New Roman" w:eastAsia="Times New Roman" w:hAnsi="Times New Roman" w:cs="Times New Roman"/>
          <w:b/>
          <w:sz w:val="24"/>
          <w:szCs w:val="24"/>
          <w:u w:val="single"/>
        </w:rPr>
        <w:t>Твердые</w:t>
      </w:r>
      <w:r w:rsidRPr="00190F0A">
        <w:rPr>
          <w:rFonts w:ascii="Times New Roman" w:eastAsia="Times New Roman" w:hAnsi="Times New Roman" w:cs="Times New Roman"/>
          <w:b/>
          <w:spacing w:val="-4"/>
          <w:sz w:val="24"/>
          <w:szCs w:val="24"/>
          <w:u w:val="single"/>
        </w:rPr>
        <w:t xml:space="preserve"> </w:t>
      </w:r>
      <w:r w:rsidRPr="00190F0A">
        <w:rPr>
          <w:rFonts w:ascii="Times New Roman" w:eastAsia="Times New Roman" w:hAnsi="Times New Roman" w:cs="Times New Roman"/>
          <w:b/>
          <w:sz w:val="24"/>
          <w:szCs w:val="24"/>
          <w:u w:val="single"/>
        </w:rPr>
        <w:t>продукты пиролиза.</w:t>
      </w:r>
    </w:p>
    <w:p w:rsidR="00190F0A" w:rsidRPr="00190F0A" w:rsidRDefault="00190F0A" w:rsidP="00190F0A">
      <w:pPr>
        <w:keepNext/>
        <w:spacing w:after="0"/>
        <w:ind w:firstLine="709"/>
        <w:jc w:val="both"/>
        <w:outlineLvl w:val="1"/>
        <w:rPr>
          <w:rFonts w:ascii="Times New Roman" w:eastAsia="Times New Roman" w:hAnsi="Times New Roman" w:cs="Times New Roman"/>
          <w:bCs/>
          <w:caps/>
          <w:sz w:val="24"/>
          <w:szCs w:val="24"/>
        </w:rPr>
      </w:pPr>
      <w:r w:rsidRPr="00190F0A">
        <w:rPr>
          <w:rFonts w:ascii="Times New Roman" w:eastAsia="Times New Roman" w:hAnsi="Times New Roman" w:cs="Times New Roman"/>
          <w:bCs/>
          <w:sz w:val="24"/>
          <w:szCs w:val="24"/>
        </w:rPr>
        <w:t>Твердые продукты пиролиза в соотношении 200…400 кг на тонну измельченного сырья</w:t>
      </w:r>
      <w:r w:rsidRPr="00190F0A">
        <w:rPr>
          <w:rFonts w:ascii="Times New Roman" w:eastAsia="Times New Roman" w:hAnsi="Times New Roman" w:cs="Times New Roman"/>
          <w:bCs/>
          <w:spacing w:val="1"/>
          <w:sz w:val="24"/>
          <w:szCs w:val="24"/>
        </w:rPr>
        <w:t xml:space="preserve"> </w:t>
      </w:r>
      <w:r w:rsidRPr="00190F0A">
        <w:rPr>
          <w:rFonts w:ascii="Times New Roman" w:eastAsia="Times New Roman" w:hAnsi="Times New Roman" w:cs="Times New Roman"/>
          <w:bCs/>
          <w:sz w:val="24"/>
          <w:szCs w:val="24"/>
        </w:rPr>
        <w:t>выводятся</w:t>
      </w:r>
      <w:r w:rsidRPr="00190F0A">
        <w:rPr>
          <w:rFonts w:ascii="Times New Roman" w:eastAsia="Times New Roman" w:hAnsi="Times New Roman" w:cs="Times New Roman"/>
          <w:bCs/>
          <w:spacing w:val="1"/>
          <w:sz w:val="24"/>
          <w:szCs w:val="24"/>
        </w:rPr>
        <w:t xml:space="preserve"> </w:t>
      </w:r>
      <w:r w:rsidRPr="00190F0A">
        <w:rPr>
          <w:rFonts w:ascii="Times New Roman" w:eastAsia="Times New Roman" w:hAnsi="Times New Roman" w:cs="Times New Roman"/>
          <w:bCs/>
          <w:sz w:val="24"/>
          <w:szCs w:val="24"/>
        </w:rPr>
        <w:t>из</w:t>
      </w:r>
      <w:r w:rsidRPr="00190F0A">
        <w:rPr>
          <w:rFonts w:ascii="Times New Roman" w:eastAsia="Times New Roman" w:hAnsi="Times New Roman" w:cs="Times New Roman"/>
          <w:bCs/>
          <w:spacing w:val="1"/>
          <w:sz w:val="24"/>
          <w:szCs w:val="24"/>
        </w:rPr>
        <w:t xml:space="preserve"> </w:t>
      </w:r>
      <w:r w:rsidRPr="00190F0A">
        <w:rPr>
          <w:rFonts w:ascii="Times New Roman" w:eastAsia="Times New Roman" w:hAnsi="Times New Roman" w:cs="Times New Roman"/>
          <w:bCs/>
          <w:sz w:val="24"/>
          <w:szCs w:val="24"/>
        </w:rPr>
        <w:t>реактора</w:t>
      </w:r>
      <w:r w:rsidRPr="00190F0A">
        <w:rPr>
          <w:rFonts w:ascii="Times New Roman" w:eastAsia="Times New Roman" w:hAnsi="Times New Roman" w:cs="Times New Roman"/>
          <w:bCs/>
          <w:spacing w:val="1"/>
          <w:sz w:val="24"/>
          <w:szCs w:val="24"/>
        </w:rPr>
        <w:t xml:space="preserve"> </w:t>
      </w:r>
      <w:r w:rsidRPr="00190F0A">
        <w:rPr>
          <w:rFonts w:ascii="Times New Roman" w:eastAsia="Times New Roman" w:hAnsi="Times New Roman" w:cs="Times New Roman"/>
          <w:bCs/>
          <w:sz w:val="24"/>
          <w:szCs w:val="24"/>
        </w:rPr>
        <w:t>пиролиза</w:t>
      </w:r>
      <w:r w:rsidRPr="00190F0A">
        <w:rPr>
          <w:rFonts w:ascii="Times New Roman" w:eastAsia="Times New Roman" w:hAnsi="Times New Roman" w:cs="Times New Roman"/>
          <w:bCs/>
          <w:spacing w:val="1"/>
          <w:sz w:val="24"/>
          <w:szCs w:val="24"/>
        </w:rPr>
        <w:t xml:space="preserve"> </w:t>
      </w:r>
      <w:r w:rsidRPr="00190F0A">
        <w:rPr>
          <w:rFonts w:ascii="Times New Roman" w:eastAsia="Times New Roman" w:hAnsi="Times New Roman" w:cs="Times New Roman"/>
          <w:bCs/>
          <w:sz w:val="24"/>
          <w:szCs w:val="24"/>
        </w:rPr>
        <w:t>в</w:t>
      </w:r>
      <w:r w:rsidRPr="00190F0A">
        <w:rPr>
          <w:rFonts w:ascii="Times New Roman" w:eastAsia="Times New Roman" w:hAnsi="Times New Roman" w:cs="Times New Roman"/>
          <w:bCs/>
          <w:spacing w:val="1"/>
          <w:sz w:val="24"/>
          <w:szCs w:val="24"/>
        </w:rPr>
        <w:t xml:space="preserve"> </w:t>
      </w:r>
      <w:r w:rsidRPr="00190F0A">
        <w:rPr>
          <w:rFonts w:ascii="Times New Roman" w:eastAsia="Times New Roman" w:hAnsi="Times New Roman" w:cs="Times New Roman"/>
          <w:bCs/>
          <w:sz w:val="24"/>
          <w:szCs w:val="24"/>
        </w:rPr>
        <w:t>транспортер</w:t>
      </w:r>
      <w:r w:rsidRPr="00190F0A">
        <w:rPr>
          <w:rFonts w:ascii="Times New Roman" w:eastAsia="Times New Roman" w:hAnsi="Times New Roman" w:cs="Times New Roman"/>
          <w:bCs/>
          <w:spacing w:val="1"/>
          <w:sz w:val="24"/>
          <w:szCs w:val="24"/>
        </w:rPr>
        <w:t xml:space="preserve"> </w:t>
      </w:r>
      <w:r w:rsidRPr="00190F0A">
        <w:rPr>
          <w:rFonts w:ascii="Times New Roman" w:eastAsia="Times New Roman" w:hAnsi="Times New Roman" w:cs="Times New Roman"/>
          <w:bCs/>
          <w:sz w:val="24"/>
          <w:szCs w:val="24"/>
        </w:rPr>
        <w:t>выгрузки</w:t>
      </w:r>
      <w:r w:rsidRPr="00190F0A">
        <w:rPr>
          <w:rFonts w:ascii="Times New Roman" w:eastAsia="Times New Roman" w:hAnsi="Times New Roman" w:cs="Times New Roman"/>
          <w:bCs/>
          <w:spacing w:val="1"/>
          <w:sz w:val="24"/>
          <w:szCs w:val="24"/>
        </w:rPr>
        <w:t xml:space="preserve"> </w:t>
      </w:r>
      <w:r w:rsidRPr="00190F0A">
        <w:rPr>
          <w:rFonts w:ascii="Times New Roman" w:eastAsia="Times New Roman" w:hAnsi="Times New Roman" w:cs="Times New Roman"/>
          <w:bCs/>
          <w:sz w:val="24"/>
          <w:szCs w:val="24"/>
        </w:rPr>
        <w:t>углерода</w:t>
      </w:r>
      <w:r w:rsidRPr="00190F0A">
        <w:rPr>
          <w:rFonts w:ascii="Times New Roman" w:eastAsia="Times New Roman" w:hAnsi="Times New Roman" w:cs="Times New Roman"/>
          <w:bCs/>
          <w:spacing w:val="1"/>
          <w:sz w:val="24"/>
          <w:szCs w:val="24"/>
        </w:rPr>
        <w:t xml:space="preserve"> </w:t>
      </w:r>
      <w:r w:rsidRPr="00190F0A">
        <w:rPr>
          <w:rFonts w:ascii="Times New Roman" w:eastAsia="Times New Roman" w:hAnsi="Times New Roman" w:cs="Times New Roman"/>
          <w:bCs/>
          <w:sz w:val="24"/>
          <w:szCs w:val="24"/>
        </w:rPr>
        <w:t>с</w:t>
      </w:r>
      <w:r w:rsidRPr="00190F0A">
        <w:rPr>
          <w:rFonts w:ascii="Times New Roman" w:eastAsia="Times New Roman" w:hAnsi="Times New Roman" w:cs="Times New Roman"/>
          <w:bCs/>
          <w:spacing w:val="1"/>
          <w:sz w:val="24"/>
          <w:szCs w:val="24"/>
        </w:rPr>
        <w:t xml:space="preserve"> </w:t>
      </w:r>
      <w:r w:rsidRPr="00190F0A">
        <w:rPr>
          <w:rFonts w:ascii="Times New Roman" w:eastAsia="Times New Roman" w:hAnsi="Times New Roman" w:cs="Times New Roman"/>
          <w:bCs/>
          <w:sz w:val="24"/>
          <w:szCs w:val="24"/>
        </w:rPr>
        <w:t>рубашкой</w:t>
      </w:r>
      <w:r w:rsidRPr="00190F0A">
        <w:rPr>
          <w:rFonts w:ascii="Times New Roman" w:eastAsia="Times New Roman" w:hAnsi="Times New Roman" w:cs="Times New Roman"/>
          <w:bCs/>
          <w:spacing w:val="1"/>
          <w:sz w:val="24"/>
          <w:szCs w:val="24"/>
        </w:rPr>
        <w:t xml:space="preserve"> </w:t>
      </w:r>
      <w:r w:rsidRPr="00190F0A">
        <w:rPr>
          <w:rFonts w:ascii="Times New Roman" w:eastAsia="Times New Roman" w:hAnsi="Times New Roman" w:cs="Times New Roman"/>
          <w:bCs/>
          <w:sz w:val="24"/>
          <w:szCs w:val="24"/>
        </w:rPr>
        <w:t>охлаждения. Далее охлажденные (не более 50 с°) твердые продукты пиролиза подаются в</w:t>
      </w:r>
      <w:r w:rsidRPr="00190F0A">
        <w:rPr>
          <w:rFonts w:ascii="Times New Roman" w:eastAsia="Times New Roman" w:hAnsi="Times New Roman" w:cs="Times New Roman"/>
          <w:bCs/>
          <w:spacing w:val="-52"/>
          <w:sz w:val="24"/>
          <w:szCs w:val="24"/>
        </w:rPr>
        <w:t xml:space="preserve"> </w:t>
      </w:r>
      <w:r w:rsidRPr="00190F0A">
        <w:rPr>
          <w:rFonts w:ascii="Times New Roman" w:eastAsia="Times New Roman" w:hAnsi="Times New Roman" w:cs="Times New Roman"/>
          <w:bCs/>
          <w:sz w:val="24"/>
          <w:szCs w:val="24"/>
        </w:rPr>
        <w:t>узел</w:t>
      </w:r>
      <w:r w:rsidRPr="00190F0A">
        <w:rPr>
          <w:rFonts w:ascii="Times New Roman" w:eastAsia="Times New Roman" w:hAnsi="Times New Roman" w:cs="Times New Roman"/>
          <w:bCs/>
          <w:spacing w:val="1"/>
          <w:sz w:val="24"/>
          <w:szCs w:val="24"/>
        </w:rPr>
        <w:t xml:space="preserve"> </w:t>
      </w:r>
      <w:r w:rsidRPr="00190F0A">
        <w:rPr>
          <w:rFonts w:ascii="Times New Roman" w:eastAsia="Times New Roman" w:hAnsi="Times New Roman" w:cs="Times New Roman"/>
          <w:bCs/>
          <w:sz w:val="24"/>
          <w:szCs w:val="24"/>
        </w:rPr>
        <w:t>загрузки</w:t>
      </w:r>
      <w:r w:rsidRPr="00190F0A">
        <w:rPr>
          <w:rFonts w:ascii="Times New Roman" w:eastAsia="Times New Roman" w:hAnsi="Times New Roman" w:cs="Times New Roman"/>
          <w:bCs/>
          <w:spacing w:val="1"/>
          <w:sz w:val="24"/>
          <w:szCs w:val="24"/>
        </w:rPr>
        <w:t xml:space="preserve"> </w:t>
      </w:r>
      <w:r w:rsidRPr="00190F0A">
        <w:rPr>
          <w:rFonts w:ascii="Times New Roman" w:eastAsia="Times New Roman" w:hAnsi="Times New Roman" w:cs="Times New Roman"/>
          <w:bCs/>
          <w:sz w:val="24"/>
          <w:szCs w:val="24"/>
        </w:rPr>
        <w:t>биг-бегов</w:t>
      </w:r>
      <w:r w:rsidRPr="00190F0A">
        <w:rPr>
          <w:rFonts w:ascii="Times New Roman" w:eastAsia="Times New Roman" w:hAnsi="Times New Roman" w:cs="Times New Roman"/>
          <w:bCs/>
          <w:spacing w:val="1"/>
          <w:sz w:val="24"/>
          <w:szCs w:val="24"/>
        </w:rPr>
        <w:t xml:space="preserve"> </w:t>
      </w:r>
      <w:r w:rsidRPr="00190F0A">
        <w:rPr>
          <w:rFonts w:ascii="Times New Roman" w:eastAsia="Times New Roman" w:hAnsi="Times New Roman" w:cs="Times New Roman"/>
          <w:bCs/>
          <w:sz w:val="24"/>
          <w:szCs w:val="24"/>
        </w:rPr>
        <w:t>в</w:t>
      </w:r>
      <w:r w:rsidRPr="00190F0A">
        <w:rPr>
          <w:rFonts w:ascii="Times New Roman" w:eastAsia="Times New Roman" w:hAnsi="Times New Roman" w:cs="Times New Roman"/>
          <w:bCs/>
          <w:spacing w:val="1"/>
          <w:sz w:val="24"/>
          <w:szCs w:val="24"/>
        </w:rPr>
        <w:t xml:space="preserve"> </w:t>
      </w:r>
      <w:r w:rsidRPr="00190F0A">
        <w:rPr>
          <w:rFonts w:ascii="Times New Roman" w:eastAsia="Times New Roman" w:hAnsi="Times New Roman" w:cs="Times New Roman"/>
          <w:bCs/>
          <w:sz w:val="24"/>
          <w:szCs w:val="24"/>
        </w:rPr>
        <w:t>котором</w:t>
      </w:r>
      <w:r w:rsidRPr="00190F0A">
        <w:rPr>
          <w:rFonts w:ascii="Times New Roman" w:eastAsia="Times New Roman" w:hAnsi="Times New Roman" w:cs="Times New Roman"/>
          <w:bCs/>
          <w:spacing w:val="1"/>
          <w:sz w:val="24"/>
          <w:szCs w:val="24"/>
        </w:rPr>
        <w:t xml:space="preserve"> </w:t>
      </w:r>
      <w:r w:rsidRPr="00190F0A">
        <w:rPr>
          <w:rFonts w:ascii="Times New Roman" w:eastAsia="Times New Roman" w:hAnsi="Times New Roman" w:cs="Times New Roman"/>
          <w:bCs/>
          <w:sz w:val="24"/>
          <w:szCs w:val="24"/>
        </w:rPr>
        <w:t>происходит</w:t>
      </w:r>
      <w:r w:rsidRPr="00190F0A">
        <w:rPr>
          <w:rFonts w:ascii="Times New Roman" w:eastAsia="Times New Roman" w:hAnsi="Times New Roman" w:cs="Times New Roman"/>
          <w:bCs/>
          <w:spacing w:val="1"/>
          <w:sz w:val="24"/>
          <w:szCs w:val="24"/>
        </w:rPr>
        <w:t xml:space="preserve"> </w:t>
      </w:r>
      <w:r w:rsidRPr="00190F0A">
        <w:rPr>
          <w:rFonts w:ascii="Times New Roman" w:eastAsia="Times New Roman" w:hAnsi="Times New Roman" w:cs="Times New Roman"/>
          <w:bCs/>
          <w:sz w:val="24"/>
          <w:szCs w:val="24"/>
        </w:rPr>
        <w:t>дозированное</w:t>
      </w:r>
      <w:r w:rsidRPr="00190F0A">
        <w:rPr>
          <w:rFonts w:ascii="Times New Roman" w:eastAsia="Times New Roman" w:hAnsi="Times New Roman" w:cs="Times New Roman"/>
          <w:bCs/>
          <w:spacing w:val="1"/>
          <w:sz w:val="24"/>
          <w:szCs w:val="24"/>
        </w:rPr>
        <w:t xml:space="preserve"> </w:t>
      </w:r>
      <w:r w:rsidRPr="00190F0A">
        <w:rPr>
          <w:rFonts w:ascii="Times New Roman" w:eastAsia="Times New Roman" w:hAnsi="Times New Roman" w:cs="Times New Roman"/>
          <w:bCs/>
          <w:sz w:val="24"/>
          <w:szCs w:val="24"/>
        </w:rPr>
        <w:t>затаривание</w:t>
      </w:r>
      <w:r w:rsidRPr="00190F0A">
        <w:rPr>
          <w:rFonts w:ascii="Times New Roman" w:eastAsia="Times New Roman" w:hAnsi="Times New Roman" w:cs="Times New Roman"/>
          <w:bCs/>
          <w:spacing w:val="1"/>
          <w:sz w:val="24"/>
          <w:szCs w:val="24"/>
        </w:rPr>
        <w:t xml:space="preserve"> </w:t>
      </w:r>
      <w:r w:rsidRPr="00190F0A">
        <w:rPr>
          <w:rFonts w:ascii="Times New Roman" w:eastAsia="Times New Roman" w:hAnsi="Times New Roman" w:cs="Times New Roman"/>
          <w:bCs/>
          <w:sz w:val="24"/>
          <w:szCs w:val="24"/>
        </w:rPr>
        <w:t>твердых</w:t>
      </w:r>
      <w:r w:rsidRPr="00190F0A">
        <w:rPr>
          <w:rFonts w:ascii="Times New Roman" w:eastAsia="Times New Roman" w:hAnsi="Times New Roman" w:cs="Times New Roman"/>
          <w:bCs/>
          <w:spacing w:val="1"/>
          <w:sz w:val="24"/>
          <w:szCs w:val="24"/>
        </w:rPr>
        <w:t xml:space="preserve"> </w:t>
      </w:r>
      <w:r w:rsidRPr="00190F0A">
        <w:rPr>
          <w:rFonts w:ascii="Times New Roman" w:eastAsia="Times New Roman" w:hAnsi="Times New Roman" w:cs="Times New Roman"/>
          <w:bCs/>
          <w:sz w:val="24"/>
          <w:szCs w:val="24"/>
        </w:rPr>
        <w:t>продуктов</w:t>
      </w:r>
      <w:r w:rsidRPr="00190F0A">
        <w:rPr>
          <w:rFonts w:ascii="Times New Roman" w:eastAsia="Times New Roman" w:hAnsi="Times New Roman" w:cs="Times New Roman"/>
          <w:bCs/>
          <w:spacing w:val="-1"/>
          <w:sz w:val="24"/>
          <w:szCs w:val="24"/>
        </w:rPr>
        <w:t xml:space="preserve"> </w:t>
      </w:r>
      <w:r w:rsidRPr="00190F0A">
        <w:rPr>
          <w:rFonts w:ascii="Times New Roman" w:eastAsia="Times New Roman" w:hAnsi="Times New Roman" w:cs="Times New Roman"/>
          <w:bCs/>
          <w:sz w:val="24"/>
          <w:szCs w:val="24"/>
        </w:rPr>
        <w:t>пиролиза в</w:t>
      </w:r>
      <w:r w:rsidRPr="00190F0A">
        <w:rPr>
          <w:rFonts w:ascii="Times New Roman" w:eastAsia="Times New Roman" w:hAnsi="Times New Roman" w:cs="Times New Roman"/>
          <w:bCs/>
          <w:spacing w:val="-2"/>
          <w:sz w:val="24"/>
          <w:szCs w:val="24"/>
        </w:rPr>
        <w:t xml:space="preserve"> </w:t>
      </w:r>
      <w:r w:rsidRPr="00190F0A">
        <w:rPr>
          <w:rFonts w:ascii="Times New Roman" w:eastAsia="Times New Roman" w:hAnsi="Times New Roman" w:cs="Times New Roman"/>
          <w:bCs/>
          <w:sz w:val="24"/>
          <w:szCs w:val="24"/>
        </w:rPr>
        <w:t>тару (биг-беги).</w:t>
      </w:r>
    </w:p>
    <w:p w:rsidR="00190F0A" w:rsidRPr="00190F0A" w:rsidRDefault="00190F0A" w:rsidP="00190F0A">
      <w:pPr>
        <w:keepNext/>
        <w:spacing w:after="0"/>
        <w:ind w:firstLine="709"/>
        <w:jc w:val="center"/>
        <w:outlineLvl w:val="1"/>
        <w:rPr>
          <w:rFonts w:ascii="Times New Roman" w:eastAsia="Times New Roman" w:hAnsi="Times New Roman" w:cs="Times New Roman"/>
          <w:b/>
          <w:caps/>
          <w:sz w:val="24"/>
          <w:szCs w:val="24"/>
        </w:rPr>
      </w:pPr>
      <w:r w:rsidRPr="00190F0A">
        <w:rPr>
          <w:rFonts w:ascii="Times New Roman" w:eastAsia="Times New Roman" w:hAnsi="Times New Roman" w:cs="Times New Roman"/>
          <w:b/>
          <w:sz w:val="24"/>
          <w:szCs w:val="24"/>
          <w:u w:val="single"/>
        </w:rPr>
        <w:t>Жидкие</w:t>
      </w:r>
      <w:r w:rsidRPr="00190F0A">
        <w:rPr>
          <w:rFonts w:ascii="Times New Roman" w:eastAsia="Times New Roman" w:hAnsi="Times New Roman" w:cs="Times New Roman"/>
          <w:b/>
          <w:spacing w:val="-3"/>
          <w:sz w:val="24"/>
          <w:szCs w:val="24"/>
          <w:u w:val="single"/>
        </w:rPr>
        <w:t xml:space="preserve"> </w:t>
      </w:r>
      <w:r w:rsidRPr="00190F0A">
        <w:rPr>
          <w:rFonts w:ascii="Times New Roman" w:eastAsia="Times New Roman" w:hAnsi="Times New Roman" w:cs="Times New Roman"/>
          <w:b/>
          <w:sz w:val="24"/>
          <w:szCs w:val="24"/>
          <w:u w:val="single"/>
        </w:rPr>
        <w:t>продукты</w:t>
      </w:r>
      <w:r w:rsidRPr="00190F0A">
        <w:rPr>
          <w:rFonts w:ascii="Times New Roman" w:eastAsia="Times New Roman" w:hAnsi="Times New Roman" w:cs="Times New Roman"/>
          <w:b/>
          <w:spacing w:val="-1"/>
          <w:sz w:val="24"/>
          <w:szCs w:val="24"/>
          <w:u w:val="single"/>
        </w:rPr>
        <w:t xml:space="preserve"> </w:t>
      </w:r>
      <w:r w:rsidRPr="00190F0A">
        <w:rPr>
          <w:rFonts w:ascii="Times New Roman" w:eastAsia="Times New Roman" w:hAnsi="Times New Roman" w:cs="Times New Roman"/>
          <w:b/>
          <w:sz w:val="24"/>
          <w:szCs w:val="24"/>
          <w:u w:val="single"/>
        </w:rPr>
        <w:t>пиролиза</w:t>
      </w:r>
      <w:r w:rsidRPr="00190F0A">
        <w:rPr>
          <w:rFonts w:ascii="Times New Roman" w:eastAsia="Times New Roman" w:hAnsi="Times New Roman" w:cs="Times New Roman"/>
          <w:b/>
          <w:caps/>
          <w:sz w:val="24"/>
          <w:szCs w:val="24"/>
          <w:u w:val="single"/>
        </w:rPr>
        <w:t>.</w:t>
      </w:r>
    </w:p>
    <w:p w:rsidR="00190F0A" w:rsidRPr="00190F0A" w:rsidRDefault="00190F0A" w:rsidP="00190F0A">
      <w:pPr>
        <w:widowControl w:val="0"/>
        <w:spacing w:after="0"/>
        <w:ind w:firstLine="709"/>
        <w:jc w:val="both"/>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Жидкие</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продукты</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пиролиза</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это</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сконденсированные</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и</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обезвоженные</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углеводороды (смесь дизельной и бензиновой фракции, а также гудронов и небольшого</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кол-ва углеродной пыли).</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После конденсации жидкие углеводороды содержат в своем</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составе технологическую</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воду.</w:t>
      </w:r>
    </w:p>
    <w:p w:rsidR="00190F0A" w:rsidRPr="00190F0A" w:rsidRDefault="00190F0A" w:rsidP="00190F0A">
      <w:pPr>
        <w:widowControl w:val="0"/>
        <w:spacing w:after="0"/>
        <w:ind w:firstLine="709"/>
        <w:jc w:val="both"/>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Смесь</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жидких</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углеводородов</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и</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технической</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воды</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подается</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на</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статический</w:t>
      </w:r>
      <w:r w:rsidRPr="00190F0A">
        <w:rPr>
          <w:rFonts w:ascii="Times New Roman" w:eastAsia="Times New Roman" w:hAnsi="Times New Roman" w:cs="Times New Roman"/>
          <w:spacing w:val="-52"/>
          <w:sz w:val="24"/>
          <w:szCs w:val="24"/>
        </w:rPr>
        <w:t xml:space="preserve"> </w:t>
      </w:r>
      <w:r w:rsidRPr="00190F0A">
        <w:rPr>
          <w:rFonts w:ascii="Times New Roman" w:eastAsia="Times New Roman" w:hAnsi="Times New Roman" w:cs="Times New Roman"/>
          <w:sz w:val="24"/>
          <w:szCs w:val="24"/>
        </w:rPr>
        <w:t>сепаратор, в котором происходит отделение воды от жидких углеводородов. Полученная</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пиролизная</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жидкость</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в</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количестве</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400…700</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кг</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на</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тонну</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измельченного</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сырья</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направляется</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в</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емкостной</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парк</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для</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накопления</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и</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временного</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хранения.</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Отделенную</w:t>
      </w:r>
      <w:r w:rsidRPr="00190F0A">
        <w:rPr>
          <w:rFonts w:ascii="Times New Roman" w:eastAsia="Times New Roman" w:hAnsi="Times New Roman" w:cs="Times New Roman"/>
          <w:spacing w:val="-52"/>
          <w:sz w:val="24"/>
          <w:szCs w:val="24"/>
        </w:rPr>
        <w:t xml:space="preserve"> </w:t>
      </w:r>
      <w:r w:rsidRPr="00190F0A">
        <w:rPr>
          <w:rFonts w:ascii="Times New Roman" w:eastAsia="Times New Roman" w:hAnsi="Times New Roman" w:cs="Times New Roman"/>
          <w:sz w:val="24"/>
          <w:szCs w:val="24"/>
        </w:rPr>
        <w:t>техническую воду в количестве 580 кг/ч на 2 тонны измельченного сырья из статического</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сепаратора</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направляют</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в</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накопительный</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резервуар.</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Далее</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техническая</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вода</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из</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накопительного</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резервуара</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подается</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в</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печь</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утилизатор</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и</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сжигается</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(переводиться</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в</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паровую</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фазу</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и</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смешивается</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с</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дымовыми</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газами).</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Полный</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состав</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и</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прикладное</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применение жидких продуктов уточняется по результатам пуско-наладочных испытаний и</w:t>
      </w:r>
      <w:r w:rsidRPr="00190F0A">
        <w:rPr>
          <w:rFonts w:ascii="Times New Roman" w:eastAsia="Times New Roman" w:hAnsi="Times New Roman" w:cs="Times New Roman"/>
          <w:spacing w:val="-52"/>
          <w:sz w:val="24"/>
          <w:szCs w:val="24"/>
        </w:rPr>
        <w:t xml:space="preserve"> </w:t>
      </w:r>
      <w:r w:rsidRPr="00190F0A">
        <w:rPr>
          <w:rFonts w:ascii="Times New Roman" w:eastAsia="Times New Roman" w:hAnsi="Times New Roman" w:cs="Times New Roman"/>
          <w:sz w:val="24"/>
          <w:szCs w:val="24"/>
        </w:rPr>
        <w:t>наработки</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рабочего</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объема</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для</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усреднения</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общего</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химического</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состава</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жидких</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углеводородов.</w:t>
      </w:r>
    </w:p>
    <w:p w:rsidR="00190F0A" w:rsidRPr="00190F0A" w:rsidRDefault="00190F0A" w:rsidP="00190F0A">
      <w:pPr>
        <w:keepNext/>
        <w:spacing w:after="0"/>
        <w:ind w:firstLine="709"/>
        <w:jc w:val="center"/>
        <w:outlineLvl w:val="1"/>
        <w:rPr>
          <w:rFonts w:ascii="Times New Roman" w:eastAsia="Times New Roman" w:hAnsi="Times New Roman" w:cs="Times New Roman"/>
          <w:b/>
          <w:caps/>
          <w:sz w:val="24"/>
          <w:szCs w:val="24"/>
        </w:rPr>
      </w:pPr>
      <w:r w:rsidRPr="00190F0A">
        <w:rPr>
          <w:rFonts w:ascii="Times New Roman" w:eastAsia="Times New Roman" w:hAnsi="Times New Roman" w:cs="Times New Roman"/>
          <w:b/>
          <w:caps/>
          <w:sz w:val="24"/>
          <w:szCs w:val="24"/>
          <w:u w:val="single"/>
        </w:rPr>
        <w:t>Неконденсирующийся</w:t>
      </w:r>
      <w:r w:rsidRPr="00190F0A">
        <w:rPr>
          <w:rFonts w:ascii="Times New Roman" w:eastAsia="Times New Roman" w:hAnsi="Times New Roman" w:cs="Times New Roman"/>
          <w:b/>
          <w:caps/>
          <w:spacing w:val="-4"/>
          <w:sz w:val="24"/>
          <w:szCs w:val="24"/>
          <w:u w:val="single"/>
        </w:rPr>
        <w:t xml:space="preserve"> </w:t>
      </w:r>
      <w:r w:rsidRPr="00190F0A">
        <w:rPr>
          <w:rFonts w:ascii="Times New Roman" w:eastAsia="Times New Roman" w:hAnsi="Times New Roman" w:cs="Times New Roman"/>
          <w:b/>
          <w:caps/>
          <w:sz w:val="24"/>
          <w:szCs w:val="24"/>
          <w:u w:val="single"/>
        </w:rPr>
        <w:t>пиролизный</w:t>
      </w:r>
      <w:r w:rsidRPr="00190F0A">
        <w:rPr>
          <w:rFonts w:ascii="Times New Roman" w:eastAsia="Times New Roman" w:hAnsi="Times New Roman" w:cs="Times New Roman"/>
          <w:b/>
          <w:caps/>
          <w:spacing w:val="-5"/>
          <w:sz w:val="24"/>
          <w:szCs w:val="24"/>
          <w:u w:val="single"/>
        </w:rPr>
        <w:t xml:space="preserve"> </w:t>
      </w:r>
      <w:r w:rsidRPr="00190F0A">
        <w:rPr>
          <w:rFonts w:ascii="Times New Roman" w:eastAsia="Times New Roman" w:hAnsi="Times New Roman" w:cs="Times New Roman"/>
          <w:b/>
          <w:caps/>
          <w:sz w:val="24"/>
          <w:szCs w:val="24"/>
          <w:u w:val="single"/>
        </w:rPr>
        <w:t>газ.</w:t>
      </w:r>
    </w:p>
    <w:p w:rsidR="00190F0A" w:rsidRPr="00190F0A" w:rsidRDefault="00190F0A" w:rsidP="00190F0A">
      <w:pPr>
        <w:widowControl w:val="0"/>
        <w:spacing w:after="0"/>
        <w:ind w:firstLine="709"/>
        <w:jc w:val="both"/>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Неконденсирующийся пиролизный газ в количестве 117 кг на тонну измельченного</w:t>
      </w:r>
      <w:r w:rsidRPr="00190F0A">
        <w:rPr>
          <w:rFonts w:ascii="Times New Roman" w:eastAsia="Times New Roman" w:hAnsi="Times New Roman" w:cs="Times New Roman"/>
          <w:spacing w:val="-52"/>
          <w:sz w:val="24"/>
          <w:szCs w:val="24"/>
        </w:rPr>
        <w:t xml:space="preserve"> </w:t>
      </w:r>
      <w:r w:rsidRPr="00190F0A">
        <w:rPr>
          <w:rFonts w:ascii="Times New Roman" w:eastAsia="Times New Roman" w:hAnsi="Times New Roman" w:cs="Times New Roman"/>
          <w:sz w:val="24"/>
          <w:szCs w:val="24"/>
        </w:rPr>
        <w:t>сырья</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для</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улучшения</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энергетических</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показателей</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технологического</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процесса</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подвергается</w:t>
      </w:r>
      <w:r w:rsidRPr="00190F0A">
        <w:rPr>
          <w:rFonts w:ascii="Times New Roman" w:eastAsia="Times New Roman" w:hAnsi="Times New Roman" w:cs="Times New Roman"/>
          <w:spacing w:val="-2"/>
          <w:sz w:val="24"/>
          <w:szCs w:val="24"/>
        </w:rPr>
        <w:t xml:space="preserve"> </w:t>
      </w:r>
      <w:r w:rsidRPr="00190F0A">
        <w:rPr>
          <w:rFonts w:ascii="Times New Roman" w:eastAsia="Times New Roman" w:hAnsi="Times New Roman" w:cs="Times New Roman"/>
          <w:sz w:val="24"/>
          <w:szCs w:val="24"/>
        </w:rPr>
        <w:t>сжиганию в топке</w:t>
      </w:r>
      <w:r w:rsidRPr="00190F0A">
        <w:rPr>
          <w:rFonts w:ascii="Times New Roman" w:eastAsia="Times New Roman" w:hAnsi="Times New Roman" w:cs="Times New Roman"/>
          <w:spacing w:val="-2"/>
          <w:sz w:val="24"/>
          <w:szCs w:val="24"/>
        </w:rPr>
        <w:t xml:space="preserve"> </w:t>
      </w:r>
      <w:r w:rsidRPr="00190F0A">
        <w:rPr>
          <w:rFonts w:ascii="Times New Roman" w:eastAsia="Times New Roman" w:hAnsi="Times New Roman" w:cs="Times New Roman"/>
          <w:sz w:val="24"/>
          <w:szCs w:val="24"/>
        </w:rPr>
        <w:t>утилизаторе.</w:t>
      </w:r>
    </w:p>
    <w:p w:rsidR="00190F0A" w:rsidRPr="00190F0A" w:rsidRDefault="00190F0A" w:rsidP="00190F0A">
      <w:pPr>
        <w:widowControl w:val="0"/>
        <w:spacing w:after="0"/>
        <w:ind w:firstLine="709"/>
        <w:jc w:val="both"/>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В случае отсутствия возможности направления неконденсирующегося газа в топку,</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а также в аварийной ситуации все газообразные углеводороды, выходящие из реактора</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пиролиза,</w:t>
      </w:r>
      <w:r w:rsidRPr="00190F0A">
        <w:rPr>
          <w:rFonts w:ascii="Times New Roman" w:eastAsia="Times New Roman" w:hAnsi="Times New Roman" w:cs="Times New Roman"/>
          <w:spacing w:val="-3"/>
          <w:sz w:val="24"/>
          <w:szCs w:val="24"/>
        </w:rPr>
        <w:t xml:space="preserve"> </w:t>
      </w:r>
      <w:r w:rsidRPr="00190F0A">
        <w:rPr>
          <w:rFonts w:ascii="Times New Roman" w:eastAsia="Times New Roman" w:hAnsi="Times New Roman" w:cs="Times New Roman"/>
          <w:sz w:val="24"/>
          <w:szCs w:val="24"/>
        </w:rPr>
        <w:t>направляются</w:t>
      </w:r>
      <w:r w:rsidRPr="00190F0A">
        <w:rPr>
          <w:rFonts w:ascii="Times New Roman" w:eastAsia="Times New Roman" w:hAnsi="Times New Roman" w:cs="Times New Roman"/>
          <w:spacing w:val="-3"/>
          <w:sz w:val="24"/>
          <w:szCs w:val="24"/>
        </w:rPr>
        <w:t xml:space="preserve"> </w:t>
      </w:r>
      <w:r w:rsidRPr="00190F0A">
        <w:rPr>
          <w:rFonts w:ascii="Times New Roman" w:eastAsia="Times New Roman" w:hAnsi="Times New Roman" w:cs="Times New Roman"/>
          <w:sz w:val="24"/>
          <w:szCs w:val="24"/>
        </w:rPr>
        <w:t>на</w:t>
      </w:r>
      <w:r w:rsidRPr="00190F0A">
        <w:rPr>
          <w:rFonts w:ascii="Times New Roman" w:eastAsia="Times New Roman" w:hAnsi="Times New Roman" w:cs="Times New Roman"/>
          <w:spacing w:val="-2"/>
          <w:sz w:val="24"/>
          <w:szCs w:val="24"/>
        </w:rPr>
        <w:t xml:space="preserve"> </w:t>
      </w:r>
      <w:r w:rsidRPr="00190F0A">
        <w:rPr>
          <w:rFonts w:ascii="Times New Roman" w:eastAsia="Times New Roman" w:hAnsi="Times New Roman" w:cs="Times New Roman"/>
          <w:sz w:val="24"/>
          <w:szCs w:val="24"/>
        </w:rPr>
        <w:t>сжигание</w:t>
      </w:r>
      <w:r w:rsidRPr="00190F0A">
        <w:rPr>
          <w:rFonts w:ascii="Times New Roman" w:eastAsia="Times New Roman" w:hAnsi="Times New Roman" w:cs="Times New Roman"/>
          <w:spacing w:val="-2"/>
          <w:sz w:val="24"/>
          <w:szCs w:val="24"/>
        </w:rPr>
        <w:t xml:space="preserve"> </w:t>
      </w:r>
      <w:r w:rsidRPr="00190F0A">
        <w:rPr>
          <w:rFonts w:ascii="Times New Roman" w:eastAsia="Times New Roman" w:hAnsi="Times New Roman" w:cs="Times New Roman"/>
          <w:sz w:val="24"/>
          <w:szCs w:val="24"/>
        </w:rPr>
        <w:t>в</w:t>
      </w:r>
      <w:r w:rsidRPr="00190F0A">
        <w:rPr>
          <w:rFonts w:ascii="Times New Roman" w:eastAsia="Times New Roman" w:hAnsi="Times New Roman" w:cs="Times New Roman"/>
          <w:spacing w:val="-2"/>
          <w:sz w:val="24"/>
          <w:szCs w:val="24"/>
        </w:rPr>
        <w:t xml:space="preserve"> </w:t>
      </w:r>
      <w:r w:rsidRPr="00190F0A">
        <w:rPr>
          <w:rFonts w:ascii="Times New Roman" w:eastAsia="Times New Roman" w:hAnsi="Times New Roman" w:cs="Times New Roman"/>
          <w:sz w:val="24"/>
          <w:szCs w:val="24"/>
        </w:rPr>
        <w:t>узел</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аварийного</w:t>
      </w:r>
      <w:r w:rsidRPr="00190F0A">
        <w:rPr>
          <w:rFonts w:ascii="Times New Roman" w:eastAsia="Times New Roman" w:hAnsi="Times New Roman" w:cs="Times New Roman"/>
          <w:spacing w:val="-2"/>
          <w:sz w:val="24"/>
          <w:szCs w:val="24"/>
        </w:rPr>
        <w:t xml:space="preserve"> </w:t>
      </w:r>
      <w:r w:rsidRPr="00190F0A">
        <w:rPr>
          <w:rFonts w:ascii="Times New Roman" w:eastAsia="Times New Roman" w:hAnsi="Times New Roman" w:cs="Times New Roman"/>
          <w:sz w:val="24"/>
          <w:szCs w:val="24"/>
        </w:rPr>
        <w:t>сжигания</w:t>
      </w:r>
      <w:r w:rsidRPr="00190F0A">
        <w:rPr>
          <w:rFonts w:ascii="Times New Roman" w:eastAsia="Times New Roman" w:hAnsi="Times New Roman" w:cs="Times New Roman"/>
          <w:spacing w:val="-3"/>
          <w:sz w:val="24"/>
          <w:szCs w:val="24"/>
        </w:rPr>
        <w:t xml:space="preserve"> </w:t>
      </w:r>
      <w:r w:rsidRPr="00190F0A">
        <w:rPr>
          <w:rFonts w:ascii="Times New Roman" w:eastAsia="Times New Roman" w:hAnsi="Times New Roman" w:cs="Times New Roman"/>
          <w:sz w:val="24"/>
          <w:szCs w:val="24"/>
        </w:rPr>
        <w:t>(факел</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безопасности).</w:t>
      </w:r>
    </w:p>
    <w:p w:rsidR="00190F0A" w:rsidRPr="00190F0A" w:rsidRDefault="00190F0A" w:rsidP="00190F0A">
      <w:pPr>
        <w:keepNext/>
        <w:spacing w:after="0"/>
        <w:ind w:firstLine="709"/>
        <w:jc w:val="center"/>
        <w:outlineLvl w:val="1"/>
        <w:rPr>
          <w:rFonts w:ascii="Times New Roman" w:eastAsia="Times New Roman" w:hAnsi="Times New Roman" w:cs="Times New Roman"/>
          <w:b/>
          <w:caps/>
          <w:sz w:val="24"/>
          <w:szCs w:val="24"/>
        </w:rPr>
      </w:pPr>
      <w:r w:rsidRPr="00190F0A">
        <w:rPr>
          <w:rFonts w:ascii="Times New Roman" w:eastAsia="Times New Roman" w:hAnsi="Times New Roman" w:cs="Times New Roman"/>
          <w:b/>
          <w:caps/>
          <w:sz w:val="24"/>
          <w:szCs w:val="24"/>
          <w:u w:val="single"/>
        </w:rPr>
        <w:t>Нагрев</w:t>
      </w:r>
      <w:r w:rsidRPr="00190F0A">
        <w:rPr>
          <w:rFonts w:ascii="Times New Roman" w:eastAsia="Times New Roman" w:hAnsi="Times New Roman" w:cs="Times New Roman"/>
          <w:b/>
          <w:caps/>
          <w:spacing w:val="-3"/>
          <w:sz w:val="24"/>
          <w:szCs w:val="24"/>
          <w:u w:val="single"/>
        </w:rPr>
        <w:t xml:space="preserve"> </w:t>
      </w:r>
      <w:r w:rsidRPr="00190F0A">
        <w:rPr>
          <w:rFonts w:ascii="Times New Roman" w:eastAsia="Times New Roman" w:hAnsi="Times New Roman" w:cs="Times New Roman"/>
          <w:b/>
          <w:caps/>
          <w:sz w:val="24"/>
          <w:szCs w:val="24"/>
          <w:u w:val="single"/>
        </w:rPr>
        <w:t>реактора</w:t>
      </w:r>
      <w:r w:rsidRPr="00190F0A">
        <w:rPr>
          <w:rFonts w:ascii="Times New Roman" w:eastAsia="Times New Roman" w:hAnsi="Times New Roman" w:cs="Times New Roman"/>
          <w:b/>
          <w:caps/>
          <w:spacing w:val="-2"/>
          <w:sz w:val="24"/>
          <w:szCs w:val="24"/>
          <w:u w:val="single"/>
        </w:rPr>
        <w:t xml:space="preserve"> </w:t>
      </w:r>
      <w:r w:rsidRPr="00190F0A">
        <w:rPr>
          <w:rFonts w:ascii="Times New Roman" w:eastAsia="Times New Roman" w:hAnsi="Times New Roman" w:cs="Times New Roman"/>
          <w:b/>
          <w:caps/>
          <w:sz w:val="24"/>
          <w:szCs w:val="24"/>
          <w:u w:val="single"/>
        </w:rPr>
        <w:t>пиролиза.</w:t>
      </w:r>
    </w:p>
    <w:p w:rsidR="00190F0A" w:rsidRPr="00190F0A" w:rsidRDefault="00190F0A" w:rsidP="00190F0A">
      <w:pPr>
        <w:widowControl w:val="0"/>
        <w:spacing w:after="0"/>
        <w:ind w:firstLine="709"/>
        <w:jc w:val="both"/>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Для</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нагрева</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реактора</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пиролиза</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и</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поддержания</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технологического</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режима</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его</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работы</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на</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каждой</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линии</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работает</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по</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2</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печи:</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топка</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и</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топка</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утилизатор.</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Обе</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печи</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lastRenderedPageBreak/>
        <w:t>генерируют горячие дымовые газы, которые служат теплоносителем для рубашки нагрева</w:t>
      </w:r>
      <w:r w:rsidRPr="00190F0A">
        <w:rPr>
          <w:rFonts w:ascii="Times New Roman" w:eastAsia="Times New Roman" w:hAnsi="Times New Roman" w:cs="Times New Roman"/>
          <w:spacing w:val="-52"/>
          <w:sz w:val="24"/>
          <w:szCs w:val="24"/>
        </w:rPr>
        <w:t xml:space="preserve"> </w:t>
      </w:r>
      <w:r w:rsidRPr="00190F0A">
        <w:rPr>
          <w:rFonts w:ascii="Times New Roman" w:eastAsia="Times New Roman" w:hAnsi="Times New Roman" w:cs="Times New Roman"/>
          <w:sz w:val="24"/>
          <w:szCs w:val="24"/>
        </w:rPr>
        <w:t>реактора</w:t>
      </w:r>
      <w:r w:rsidRPr="00190F0A">
        <w:rPr>
          <w:rFonts w:ascii="Times New Roman" w:eastAsia="Times New Roman" w:hAnsi="Times New Roman" w:cs="Times New Roman"/>
          <w:spacing w:val="-2"/>
          <w:sz w:val="24"/>
          <w:szCs w:val="24"/>
        </w:rPr>
        <w:t xml:space="preserve"> </w:t>
      </w:r>
      <w:r w:rsidRPr="00190F0A">
        <w:rPr>
          <w:rFonts w:ascii="Times New Roman" w:eastAsia="Times New Roman" w:hAnsi="Times New Roman" w:cs="Times New Roman"/>
          <w:sz w:val="24"/>
          <w:szCs w:val="24"/>
        </w:rPr>
        <w:t>пиролиза.</w:t>
      </w:r>
    </w:p>
    <w:p w:rsidR="00190F0A" w:rsidRPr="00190F0A" w:rsidRDefault="00190F0A" w:rsidP="00190F0A">
      <w:pPr>
        <w:widowControl w:val="0"/>
        <w:spacing w:after="0"/>
        <w:ind w:firstLine="709"/>
        <w:jc w:val="both"/>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В топке на режиме прогрева сжигается дизельное топливо в дизельной горелке.</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Далее,</w:t>
      </w:r>
      <w:r w:rsidRPr="00190F0A">
        <w:rPr>
          <w:rFonts w:ascii="Times New Roman" w:eastAsia="Times New Roman" w:hAnsi="Times New Roman" w:cs="Times New Roman"/>
          <w:spacing w:val="-8"/>
          <w:sz w:val="24"/>
          <w:szCs w:val="24"/>
        </w:rPr>
        <w:t xml:space="preserve"> </w:t>
      </w:r>
      <w:r w:rsidRPr="00190F0A">
        <w:rPr>
          <w:rFonts w:ascii="Times New Roman" w:eastAsia="Times New Roman" w:hAnsi="Times New Roman" w:cs="Times New Roman"/>
          <w:sz w:val="24"/>
          <w:szCs w:val="24"/>
        </w:rPr>
        <w:t>после</w:t>
      </w:r>
      <w:r w:rsidRPr="00190F0A">
        <w:rPr>
          <w:rFonts w:ascii="Times New Roman" w:eastAsia="Times New Roman" w:hAnsi="Times New Roman" w:cs="Times New Roman"/>
          <w:spacing w:val="-7"/>
          <w:sz w:val="24"/>
          <w:szCs w:val="24"/>
        </w:rPr>
        <w:t xml:space="preserve"> </w:t>
      </w:r>
      <w:r w:rsidRPr="00190F0A">
        <w:rPr>
          <w:rFonts w:ascii="Times New Roman" w:eastAsia="Times New Roman" w:hAnsi="Times New Roman" w:cs="Times New Roman"/>
          <w:sz w:val="24"/>
          <w:szCs w:val="24"/>
        </w:rPr>
        <w:t>выхода</w:t>
      </w:r>
      <w:r w:rsidRPr="00190F0A">
        <w:rPr>
          <w:rFonts w:ascii="Times New Roman" w:eastAsia="Times New Roman" w:hAnsi="Times New Roman" w:cs="Times New Roman"/>
          <w:spacing w:val="-8"/>
          <w:sz w:val="24"/>
          <w:szCs w:val="24"/>
        </w:rPr>
        <w:t xml:space="preserve"> </w:t>
      </w:r>
      <w:r w:rsidRPr="00190F0A">
        <w:rPr>
          <w:rFonts w:ascii="Times New Roman" w:eastAsia="Times New Roman" w:hAnsi="Times New Roman" w:cs="Times New Roman"/>
          <w:sz w:val="24"/>
          <w:szCs w:val="24"/>
        </w:rPr>
        <w:t>линии</w:t>
      </w:r>
      <w:r w:rsidRPr="00190F0A">
        <w:rPr>
          <w:rFonts w:ascii="Times New Roman" w:eastAsia="Times New Roman" w:hAnsi="Times New Roman" w:cs="Times New Roman"/>
          <w:spacing w:val="-8"/>
          <w:sz w:val="24"/>
          <w:szCs w:val="24"/>
        </w:rPr>
        <w:t xml:space="preserve"> </w:t>
      </w:r>
      <w:r w:rsidRPr="00190F0A">
        <w:rPr>
          <w:rFonts w:ascii="Times New Roman" w:eastAsia="Times New Roman" w:hAnsi="Times New Roman" w:cs="Times New Roman"/>
          <w:sz w:val="24"/>
          <w:szCs w:val="24"/>
        </w:rPr>
        <w:t>на</w:t>
      </w:r>
      <w:r w:rsidRPr="00190F0A">
        <w:rPr>
          <w:rFonts w:ascii="Times New Roman" w:eastAsia="Times New Roman" w:hAnsi="Times New Roman" w:cs="Times New Roman"/>
          <w:spacing w:val="-7"/>
          <w:sz w:val="24"/>
          <w:szCs w:val="24"/>
        </w:rPr>
        <w:t xml:space="preserve"> </w:t>
      </w:r>
      <w:r w:rsidRPr="00190F0A">
        <w:rPr>
          <w:rFonts w:ascii="Times New Roman" w:eastAsia="Times New Roman" w:hAnsi="Times New Roman" w:cs="Times New Roman"/>
          <w:sz w:val="24"/>
          <w:szCs w:val="24"/>
        </w:rPr>
        <w:t>режим,</w:t>
      </w:r>
      <w:r w:rsidRPr="00190F0A">
        <w:rPr>
          <w:rFonts w:ascii="Times New Roman" w:eastAsia="Times New Roman" w:hAnsi="Times New Roman" w:cs="Times New Roman"/>
          <w:spacing w:val="-10"/>
          <w:sz w:val="24"/>
          <w:szCs w:val="24"/>
        </w:rPr>
        <w:t xml:space="preserve"> </w:t>
      </w:r>
      <w:r w:rsidRPr="00190F0A">
        <w:rPr>
          <w:rFonts w:ascii="Times New Roman" w:eastAsia="Times New Roman" w:hAnsi="Times New Roman" w:cs="Times New Roman"/>
          <w:sz w:val="24"/>
          <w:szCs w:val="24"/>
        </w:rPr>
        <w:t>в</w:t>
      </w:r>
      <w:r w:rsidRPr="00190F0A">
        <w:rPr>
          <w:rFonts w:ascii="Times New Roman" w:eastAsia="Times New Roman" w:hAnsi="Times New Roman" w:cs="Times New Roman"/>
          <w:spacing w:val="-8"/>
          <w:sz w:val="24"/>
          <w:szCs w:val="24"/>
        </w:rPr>
        <w:t xml:space="preserve"> </w:t>
      </w:r>
      <w:r w:rsidRPr="00190F0A">
        <w:rPr>
          <w:rFonts w:ascii="Times New Roman" w:eastAsia="Times New Roman" w:hAnsi="Times New Roman" w:cs="Times New Roman"/>
          <w:sz w:val="24"/>
          <w:szCs w:val="24"/>
        </w:rPr>
        <w:t>топку</w:t>
      </w:r>
      <w:r w:rsidRPr="00190F0A">
        <w:rPr>
          <w:rFonts w:ascii="Times New Roman" w:eastAsia="Times New Roman" w:hAnsi="Times New Roman" w:cs="Times New Roman"/>
          <w:spacing w:val="-9"/>
          <w:sz w:val="24"/>
          <w:szCs w:val="24"/>
        </w:rPr>
        <w:t xml:space="preserve"> </w:t>
      </w:r>
      <w:r w:rsidRPr="00190F0A">
        <w:rPr>
          <w:rFonts w:ascii="Times New Roman" w:eastAsia="Times New Roman" w:hAnsi="Times New Roman" w:cs="Times New Roman"/>
          <w:sz w:val="24"/>
          <w:szCs w:val="24"/>
        </w:rPr>
        <w:t>подается</w:t>
      </w:r>
      <w:r w:rsidRPr="00190F0A">
        <w:rPr>
          <w:rFonts w:ascii="Times New Roman" w:eastAsia="Times New Roman" w:hAnsi="Times New Roman" w:cs="Times New Roman"/>
          <w:spacing w:val="-8"/>
          <w:sz w:val="24"/>
          <w:szCs w:val="24"/>
        </w:rPr>
        <w:t xml:space="preserve"> </w:t>
      </w:r>
      <w:r w:rsidRPr="00190F0A">
        <w:rPr>
          <w:rFonts w:ascii="Times New Roman" w:eastAsia="Times New Roman" w:hAnsi="Times New Roman" w:cs="Times New Roman"/>
          <w:sz w:val="24"/>
          <w:szCs w:val="24"/>
        </w:rPr>
        <w:t>неконденсирующийся</w:t>
      </w:r>
      <w:r w:rsidRPr="00190F0A">
        <w:rPr>
          <w:rFonts w:ascii="Times New Roman" w:eastAsia="Times New Roman" w:hAnsi="Times New Roman" w:cs="Times New Roman"/>
          <w:spacing w:val="-9"/>
          <w:sz w:val="24"/>
          <w:szCs w:val="24"/>
        </w:rPr>
        <w:t xml:space="preserve"> </w:t>
      </w:r>
      <w:r w:rsidRPr="00190F0A">
        <w:rPr>
          <w:rFonts w:ascii="Times New Roman" w:eastAsia="Times New Roman" w:hAnsi="Times New Roman" w:cs="Times New Roman"/>
          <w:sz w:val="24"/>
          <w:szCs w:val="24"/>
        </w:rPr>
        <w:t>пиролизный</w:t>
      </w:r>
      <w:r w:rsidRPr="00190F0A">
        <w:rPr>
          <w:rFonts w:ascii="Times New Roman" w:eastAsia="Times New Roman" w:hAnsi="Times New Roman" w:cs="Times New Roman"/>
          <w:spacing w:val="-51"/>
          <w:sz w:val="24"/>
          <w:szCs w:val="24"/>
        </w:rPr>
        <w:t xml:space="preserve"> </w:t>
      </w:r>
      <w:r w:rsidRPr="00190F0A">
        <w:rPr>
          <w:rFonts w:ascii="Times New Roman" w:eastAsia="Times New Roman" w:hAnsi="Times New Roman" w:cs="Times New Roman"/>
          <w:sz w:val="24"/>
          <w:szCs w:val="24"/>
        </w:rPr>
        <w:t>газ и сжигается. Подача дизельного топлива во время сжигания неконденсирующегося</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пиролизного</w:t>
      </w:r>
      <w:r w:rsidRPr="00190F0A">
        <w:rPr>
          <w:rFonts w:ascii="Times New Roman" w:eastAsia="Times New Roman" w:hAnsi="Times New Roman" w:cs="Times New Roman"/>
          <w:spacing w:val="-2"/>
          <w:sz w:val="24"/>
          <w:szCs w:val="24"/>
        </w:rPr>
        <w:t xml:space="preserve"> </w:t>
      </w:r>
      <w:r w:rsidRPr="00190F0A">
        <w:rPr>
          <w:rFonts w:ascii="Times New Roman" w:eastAsia="Times New Roman" w:hAnsi="Times New Roman" w:cs="Times New Roman"/>
          <w:sz w:val="24"/>
          <w:szCs w:val="24"/>
        </w:rPr>
        <w:t>газа значительно</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снижается</w:t>
      </w:r>
      <w:r w:rsidRPr="00190F0A">
        <w:rPr>
          <w:rFonts w:ascii="Times New Roman" w:eastAsia="Times New Roman" w:hAnsi="Times New Roman" w:cs="Times New Roman"/>
          <w:spacing w:val="-2"/>
          <w:sz w:val="24"/>
          <w:szCs w:val="24"/>
        </w:rPr>
        <w:t xml:space="preserve"> </w:t>
      </w:r>
      <w:r w:rsidRPr="00190F0A">
        <w:rPr>
          <w:rFonts w:ascii="Times New Roman" w:eastAsia="Times New Roman" w:hAnsi="Times New Roman" w:cs="Times New Roman"/>
          <w:sz w:val="24"/>
          <w:szCs w:val="24"/>
        </w:rPr>
        <w:t>либо</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прекращается.</w:t>
      </w:r>
    </w:p>
    <w:p w:rsidR="00190F0A" w:rsidRPr="00190F0A" w:rsidRDefault="00190F0A" w:rsidP="00190F0A">
      <w:pPr>
        <w:widowControl w:val="0"/>
        <w:spacing w:after="0"/>
        <w:ind w:firstLine="709"/>
        <w:jc w:val="both"/>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В топке утилизаторе происходит непрерывное сжигание технической воды (вода,</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отделенная</w:t>
      </w:r>
      <w:r w:rsidRPr="00190F0A">
        <w:rPr>
          <w:rFonts w:ascii="Times New Roman" w:eastAsia="Times New Roman" w:hAnsi="Times New Roman" w:cs="Times New Roman"/>
          <w:spacing w:val="20"/>
          <w:sz w:val="24"/>
          <w:szCs w:val="24"/>
        </w:rPr>
        <w:t xml:space="preserve"> </w:t>
      </w:r>
      <w:r w:rsidRPr="00190F0A">
        <w:rPr>
          <w:rFonts w:ascii="Times New Roman" w:eastAsia="Times New Roman" w:hAnsi="Times New Roman" w:cs="Times New Roman"/>
          <w:sz w:val="24"/>
          <w:szCs w:val="24"/>
        </w:rPr>
        <w:t>от</w:t>
      </w:r>
      <w:r w:rsidRPr="00190F0A">
        <w:rPr>
          <w:rFonts w:ascii="Times New Roman" w:eastAsia="Times New Roman" w:hAnsi="Times New Roman" w:cs="Times New Roman"/>
          <w:spacing w:val="20"/>
          <w:sz w:val="24"/>
          <w:szCs w:val="24"/>
        </w:rPr>
        <w:t xml:space="preserve"> </w:t>
      </w:r>
      <w:r w:rsidRPr="00190F0A">
        <w:rPr>
          <w:rFonts w:ascii="Times New Roman" w:eastAsia="Times New Roman" w:hAnsi="Times New Roman" w:cs="Times New Roman"/>
          <w:sz w:val="24"/>
          <w:szCs w:val="24"/>
        </w:rPr>
        <w:t>жидких</w:t>
      </w:r>
      <w:r w:rsidRPr="00190F0A">
        <w:rPr>
          <w:rFonts w:ascii="Times New Roman" w:eastAsia="Times New Roman" w:hAnsi="Times New Roman" w:cs="Times New Roman"/>
          <w:spacing w:val="20"/>
          <w:sz w:val="24"/>
          <w:szCs w:val="24"/>
        </w:rPr>
        <w:t xml:space="preserve"> </w:t>
      </w:r>
      <w:r w:rsidRPr="00190F0A">
        <w:rPr>
          <w:rFonts w:ascii="Times New Roman" w:eastAsia="Times New Roman" w:hAnsi="Times New Roman" w:cs="Times New Roman"/>
          <w:sz w:val="24"/>
          <w:szCs w:val="24"/>
        </w:rPr>
        <w:t>продуктов</w:t>
      </w:r>
      <w:r w:rsidRPr="00190F0A">
        <w:rPr>
          <w:rFonts w:ascii="Times New Roman" w:eastAsia="Times New Roman" w:hAnsi="Times New Roman" w:cs="Times New Roman"/>
          <w:spacing w:val="19"/>
          <w:sz w:val="24"/>
          <w:szCs w:val="24"/>
        </w:rPr>
        <w:t xml:space="preserve"> </w:t>
      </w:r>
      <w:r w:rsidRPr="00190F0A">
        <w:rPr>
          <w:rFonts w:ascii="Times New Roman" w:eastAsia="Times New Roman" w:hAnsi="Times New Roman" w:cs="Times New Roman"/>
          <w:sz w:val="24"/>
          <w:szCs w:val="24"/>
        </w:rPr>
        <w:t>термолиза</w:t>
      </w:r>
      <w:r w:rsidRPr="00190F0A">
        <w:rPr>
          <w:rFonts w:ascii="Times New Roman" w:eastAsia="Times New Roman" w:hAnsi="Times New Roman" w:cs="Times New Roman"/>
          <w:spacing w:val="21"/>
          <w:sz w:val="24"/>
          <w:szCs w:val="24"/>
        </w:rPr>
        <w:t xml:space="preserve"> </w:t>
      </w:r>
      <w:r w:rsidRPr="00190F0A">
        <w:rPr>
          <w:rFonts w:ascii="Times New Roman" w:eastAsia="Times New Roman" w:hAnsi="Times New Roman" w:cs="Times New Roman"/>
          <w:sz w:val="24"/>
          <w:szCs w:val="24"/>
        </w:rPr>
        <w:t>в</w:t>
      </w:r>
      <w:r w:rsidRPr="00190F0A">
        <w:rPr>
          <w:rFonts w:ascii="Times New Roman" w:eastAsia="Times New Roman" w:hAnsi="Times New Roman" w:cs="Times New Roman"/>
          <w:spacing w:val="19"/>
          <w:sz w:val="24"/>
          <w:szCs w:val="24"/>
        </w:rPr>
        <w:t xml:space="preserve"> </w:t>
      </w:r>
      <w:r w:rsidRPr="00190F0A">
        <w:rPr>
          <w:rFonts w:ascii="Times New Roman" w:eastAsia="Times New Roman" w:hAnsi="Times New Roman" w:cs="Times New Roman"/>
          <w:sz w:val="24"/>
          <w:szCs w:val="24"/>
        </w:rPr>
        <w:t>статическом</w:t>
      </w:r>
      <w:r w:rsidRPr="00190F0A">
        <w:rPr>
          <w:rFonts w:ascii="Times New Roman" w:eastAsia="Times New Roman" w:hAnsi="Times New Roman" w:cs="Times New Roman"/>
          <w:spacing w:val="20"/>
          <w:sz w:val="24"/>
          <w:szCs w:val="24"/>
        </w:rPr>
        <w:t xml:space="preserve"> </w:t>
      </w:r>
      <w:r w:rsidRPr="00190F0A">
        <w:rPr>
          <w:rFonts w:ascii="Times New Roman" w:eastAsia="Times New Roman" w:hAnsi="Times New Roman" w:cs="Times New Roman"/>
          <w:sz w:val="24"/>
          <w:szCs w:val="24"/>
        </w:rPr>
        <w:t>сепараторе)</w:t>
      </w:r>
      <w:r w:rsidRPr="00190F0A">
        <w:rPr>
          <w:rFonts w:ascii="Times New Roman" w:eastAsia="Times New Roman" w:hAnsi="Times New Roman" w:cs="Times New Roman"/>
          <w:spacing w:val="21"/>
          <w:sz w:val="24"/>
          <w:szCs w:val="24"/>
        </w:rPr>
        <w:t xml:space="preserve"> </w:t>
      </w:r>
      <w:r w:rsidRPr="00190F0A">
        <w:rPr>
          <w:rFonts w:ascii="Times New Roman" w:eastAsia="Times New Roman" w:hAnsi="Times New Roman" w:cs="Times New Roman"/>
          <w:sz w:val="24"/>
          <w:szCs w:val="24"/>
        </w:rPr>
        <w:t>посредствам сжигания</w:t>
      </w:r>
      <w:r w:rsidRPr="00190F0A">
        <w:rPr>
          <w:rFonts w:ascii="Times New Roman" w:eastAsia="Times New Roman" w:hAnsi="Times New Roman" w:cs="Times New Roman"/>
          <w:spacing w:val="41"/>
          <w:sz w:val="24"/>
          <w:szCs w:val="24"/>
        </w:rPr>
        <w:t xml:space="preserve"> </w:t>
      </w:r>
      <w:r w:rsidRPr="00190F0A">
        <w:rPr>
          <w:rFonts w:ascii="Times New Roman" w:eastAsia="Times New Roman" w:hAnsi="Times New Roman" w:cs="Times New Roman"/>
          <w:sz w:val="24"/>
          <w:szCs w:val="24"/>
        </w:rPr>
        <w:t>дизельного</w:t>
      </w:r>
      <w:r w:rsidRPr="00190F0A">
        <w:rPr>
          <w:rFonts w:ascii="Times New Roman" w:eastAsia="Times New Roman" w:hAnsi="Times New Roman" w:cs="Times New Roman"/>
          <w:spacing w:val="42"/>
          <w:sz w:val="24"/>
          <w:szCs w:val="24"/>
        </w:rPr>
        <w:t xml:space="preserve"> </w:t>
      </w:r>
      <w:r w:rsidRPr="00190F0A">
        <w:rPr>
          <w:rFonts w:ascii="Times New Roman" w:eastAsia="Times New Roman" w:hAnsi="Times New Roman" w:cs="Times New Roman"/>
          <w:sz w:val="24"/>
          <w:szCs w:val="24"/>
        </w:rPr>
        <w:t>топлива.</w:t>
      </w:r>
      <w:r w:rsidRPr="00190F0A">
        <w:rPr>
          <w:rFonts w:ascii="Times New Roman" w:eastAsia="Times New Roman" w:hAnsi="Times New Roman" w:cs="Times New Roman"/>
          <w:spacing w:val="42"/>
          <w:sz w:val="24"/>
          <w:szCs w:val="24"/>
        </w:rPr>
        <w:t xml:space="preserve"> </w:t>
      </w:r>
      <w:r w:rsidRPr="00190F0A">
        <w:rPr>
          <w:rFonts w:ascii="Times New Roman" w:eastAsia="Times New Roman" w:hAnsi="Times New Roman" w:cs="Times New Roman"/>
          <w:sz w:val="24"/>
          <w:szCs w:val="24"/>
        </w:rPr>
        <w:t>В</w:t>
      </w:r>
      <w:r w:rsidRPr="00190F0A">
        <w:rPr>
          <w:rFonts w:ascii="Times New Roman" w:eastAsia="Times New Roman" w:hAnsi="Times New Roman" w:cs="Times New Roman"/>
          <w:spacing w:val="40"/>
          <w:sz w:val="24"/>
          <w:szCs w:val="24"/>
        </w:rPr>
        <w:t xml:space="preserve"> </w:t>
      </w:r>
      <w:r w:rsidRPr="00190F0A">
        <w:rPr>
          <w:rFonts w:ascii="Times New Roman" w:eastAsia="Times New Roman" w:hAnsi="Times New Roman" w:cs="Times New Roman"/>
          <w:sz w:val="24"/>
          <w:szCs w:val="24"/>
        </w:rPr>
        <w:t>результате</w:t>
      </w:r>
      <w:r w:rsidRPr="00190F0A">
        <w:rPr>
          <w:rFonts w:ascii="Times New Roman" w:eastAsia="Times New Roman" w:hAnsi="Times New Roman" w:cs="Times New Roman"/>
          <w:spacing w:val="43"/>
          <w:sz w:val="24"/>
          <w:szCs w:val="24"/>
        </w:rPr>
        <w:t xml:space="preserve"> </w:t>
      </w:r>
      <w:r w:rsidRPr="00190F0A">
        <w:rPr>
          <w:rFonts w:ascii="Times New Roman" w:eastAsia="Times New Roman" w:hAnsi="Times New Roman" w:cs="Times New Roman"/>
          <w:sz w:val="24"/>
          <w:szCs w:val="24"/>
        </w:rPr>
        <w:t>получается</w:t>
      </w:r>
      <w:r w:rsidRPr="00190F0A">
        <w:rPr>
          <w:rFonts w:ascii="Times New Roman" w:eastAsia="Times New Roman" w:hAnsi="Times New Roman" w:cs="Times New Roman"/>
          <w:spacing w:val="42"/>
          <w:sz w:val="24"/>
          <w:szCs w:val="24"/>
        </w:rPr>
        <w:t xml:space="preserve"> </w:t>
      </w:r>
      <w:r w:rsidRPr="00190F0A">
        <w:rPr>
          <w:rFonts w:ascii="Times New Roman" w:eastAsia="Times New Roman" w:hAnsi="Times New Roman" w:cs="Times New Roman"/>
          <w:sz w:val="24"/>
          <w:szCs w:val="24"/>
        </w:rPr>
        <w:t>парогазовая</w:t>
      </w:r>
      <w:r w:rsidRPr="00190F0A">
        <w:rPr>
          <w:rFonts w:ascii="Times New Roman" w:eastAsia="Times New Roman" w:hAnsi="Times New Roman" w:cs="Times New Roman"/>
          <w:spacing w:val="39"/>
          <w:sz w:val="24"/>
          <w:szCs w:val="24"/>
        </w:rPr>
        <w:t xml:space="preserve"> </w:t>
      </w:r>
      <w:r w:rsidRPr="00190F0A">
        <w:rPr>
          <w:rFonts w:ascii="Times New Roman" w:eastAsia="Times New Roman" w:hAnsi="Times New Roman" w:cs="Times New Roman"/>
          <w:sz w:val="24"/>
          <w:szCs w:val="24"/>
        </w:rPr>
        <w:t>смесь</w:t>
      </w:r>
      <w:r w:rsidRPr="00190F0A">
        <w:rPr>
          <w:rFonts w:ascii="Times New Roman" w:eastAsia="Times New Roman" w:hAnsi="Times New Roman" w:cs="Times New Roman"/>
          <w:spacing w:val="41"/>
          <w:sz w:val="24"/>
          <w:szCs w:val="24"/>
        </w:rPr>
        <w:t xml:space="preserve"> </w:t>
      </w:r>
      <w:r w:rsidRPr="00190F0A">
        <w:rPr>
          <w:rFonts w:ascii="Times New Roman" w:eastAsia="Times New Roman" w:hAnsi="Times New Roman" w:cs="Times New Roman"/>
          <w:sz w:val="24"/>
          <w:szCs w:val="24"/>
        </w:rPr>
        <w:t>из</w:t>
      </w:r>
      <w:r w:rsidRPr="00190F0A">
        <w:rPr>
          <w:rFonts w:ascii="Times New Roman" w:eastAsia="Times New Roman" w:hAnsi="Times New Roman" w:cs="Times New Roman"/>
          <w:spacing w:val="41"/>
          <w:sz w:val="24"/>
          <w:szCs w:val="24"/>
        </w:rPr>
        <w:t xml:space="preserve"> </w:t>
      </w:r>
      <w:r w:rsidRPr="00190F0A">
        <w:rPr>
          <w:rFonts w:ascii="Times New Roman" w:eastAsia="Times New Roman" w:hAnsi="Times New Roman" w:cs="Times New Roman"/>
          <w:sz w:val="24"/>
          <w:szCs w:val="24"/>
        </w:rPr>
        <w:t>дымовых</w:t>
      </w:r>
      <w:r w:rsidRPr="00190F0A">
        <w:rPr>
          <w:rFonts w:ascii="Times New Roman" w:eastAsia="Times New Roman" w:hAnsi="Times New Roman" w:cs="Times New Roman"/>
          <w:spacing w:val="-52"/>
          <w:sz w:val="24"/>
          <w:szCs w:val="24"/>
        </w:rPr>
        <w:t xml:space="preserve"> </w:t>
      </w:r>
      <w:r w:rsidRPr="00190F0A">
        <w:rPr>
          <w:rFonts w:ascii="Times New Roman" w:eastAsia="Times New Roman" w:hAnsi="Times New Roman" w:cs="Times New Roman"/>
          <w:sz w:val="24"/>
          <w:szCs w:val="24"/>
        </w:rPr>
        <w:t>газов</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и</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водяного</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пара,</w:t>
      </w:r>
      <w:r w:rsidRPr="00190F0A">
        <w:rPr>
          <w:rFonts w:ascii="Times New Roman" w:eastAsia="Times New Roman" w:hAnsi="Times New Roman" w:cs="Times New Roman"/>
          <w:spacing w:val="-3"/>
          <w:sz w:val="24"/>
          <w:szCs w:val="24"/>
        </w:rPr>
        <w:t xml:space="preserve"> </w:t>
      </w:r>
      <w:r w:rsidRPr="00190F0A">
        <w:rPr>
          <w:rFonts w:ascii="Times New Roman" w:eastAsia="Times New Roman" w:hAnsi="Times New Roman" w:cs="Times New Roman"/>
          <w:sz w:val="24"/>
          <w:szCs w:val="24"/>
        </w:rPr>
        <w:t>которая</w:t>
      </w:r>
      <w:r w:rsidRPr="00190F0A">
        <w:rPr>
          <w:rFonts w:ascii="Times New Roman" w:eastAsia="Times New Roman" w:hAnsi="Times New Roman" w:cs="Times New Roman"/>
          <w:spacing w:val="-3"/>
          <w:sz w:val="24"/>
          <w:szCs w:val="24"/>
        </w:rPr>
        <w:t xml:space="preserve"> </w:t>
      </w:r>
      <w:r w:rsidRPr="00190F0A">
        <w:rPr>
          <w:rFonts w:ascii="Times New Roman" w:eastAsia="Times New Roman" w:hAnsi="Times New Roman" w:cs="Times New Roman"/>
          <w:sz w:val="24"/>
          <w:szCs w:val="24"/>
        </w:rPr>
        <w:t>также</w:t>
      </w:r>
      <w:r w:rsidRPr="00190F0A">
        <w:rPr>
          <w:rFonts w:ascii="Times New Roman" w:eastAsia="Times New Roman" w:hAnsi="Times New Roman" w:cs="Times New Roman"/>
          <w:spacing w:val="-2"/>
          <w:sz w:val="24"/>
          <w:szCs w:val="24"/>
        </w:rPr>
        <w:t xml:space="preserve"> </w:t>
      </w:r>
      <w:r w:rsidRPr="00190F0A">
        <w:rPr>
          <w:rFonts w:ascii="Times New Roman" w:eastAsia="Times New Roman" w:hAnsi="Times New Roman" w:cs="Times New Roman"/>
          <w:sz w:val="24"/>
          <w:szCs w:val="24"/>
        </w:rPr>
        <w:t>подается</w:t>
      </w:r>
      <w:r w:rsidRPr="00190F0A">
        <w:rPr>
          <w:rFonts w:ascii="Times New Roman" w:eastAsia="Times New Roman" w:hAnsi="Times New Roman" w:cs="Times New Roman"/>
          <w:spacing w:val="-3"/>
          <w:sz w:val="24"/>
          <w:szCs w:val="24"/>
        </w:rPr>
        <w:t xml:space="preserve"> </w:t>
      </w:r>
      <w:r w:rsidRPr="00190F0A">
        <w:rPr>
          <w:rFonts w:ascii="Times New Roman" w:eastAsia="Times New Roman" w:hAnsi="Times New Roman" w:cs="Times New Roman"/>
          <w:sz w:val="24"/>
          <w:szCs w:val="24"/>
        </w:rPr>
        <w:t>в</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рубашку</w:t>
      </w:r>
      <w:r w:rsidRPr="00190F0A">
        <w:rPr>
          <w:rFonts w:ascii="Times New Roman" w:eastAsia="Times New Roman" w:hAnsi="Times New Roman" w:cs="Times New Roman"/>
          <w:spacing w:val="-2"/>
          <w:sz w:val="24"/>
          <w:szCs w:val="24"/>
        </w:rPr>
        <w:t xml:space="preserve"> </w:t>
      </w:r>
      <w:r w:rsidRPr="00190F0A">
        <w:rPr>
          <w:rFonts w:ascii="Times New Roman" w:eastAsia="Times New Roman" w:hAnsi="Times New Roman" w:cs="Times New Roman"/>
          <w:sz w:val="24"/>
          <w:szCs w:val="24"/>
        </w:rPr>
        <w:t>нагрева</w:t>
      </w:r>
      <w:r w:rsidRPr="00190F0A">
        <w:rPr>
          <w:rFonts w:ascii="Times New Roman" w:eastAsia="Times New Roman" w:hAnsi="Times New Roman" w:cs="Times New Roman"/>
          <w:spacing w:val="-4"/>
          <w:sz w:val="24"/>
          <w:szCs w:val="24"/>
        </w:rPr>
        <w:t xml:space="preserve"> </w:t>
      </w:r>
      <w:r w:rsidRPr="00190F0A">
        <w:rPr>
          <w:rFonts w:ascii="Times New Roman" w:eastAsia="Times New Roman" w:hAnsi="Times New Roman" w:cs="Times New Roman"/>
          <w:sz w:val="24"/>
          <w:szCs w:val="24"/>
        </w:rPr>
        <w:t>реактора</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пиролиза.</w:t>
      </w:r>
    </w:p>
    <w:p w:rsidR="00190F0A" w:rsidRPr="00190F0A" w:rsidRDefault="00190F0A" w:rsidP="00190F0A">
      <w:pPr>
        <w:keepNext/>
        <w:spacing w:after="0"/>
        <w:ind w:firstLine="709"/>
        <w:jc w:val="center"/>
        <w:outlineLvl w:val="1"/>
        <w:rPr>
          <w:rFonts w:ascii="Times New Roman" w:eastAsia="Times New Roman" w:hAnsi="Times New Roman" w:cs="Times New Roman"/>
          <w:caps/>
          <w:sz w:val="24"/>
          <w:szCs w:val="24"/>
        </w:rPr>
      </w:pPr>
      <w:r w:rsidRPr="00190F0A">
        <w:rPr>
          <w:rFonts w:ascii="Times New Roman" w:eastAsia="Times New Roman" w:hAnsi="Times New Roman" w:cs="Times New Roman"/>
          <w:b/>
          <w:caps/>
          <w:sz w:val="24"/>
          <w:szCs w:val="24"/>
          <w:u w:val="single"/>
        </w:rPr>
        <w:t>Генерация</w:t>
      </w:r>
      <w:r w:rsidRPr="00190F0A">
        <w:rPr>
          <w:rFonts w:ascii="Times New Roman" w:eastAsia="Times New Roman" w:hAnsi="Times New Roman" w:cs="Times New Roman"/>
          <w:b/>
          <w:caps/>
          <w:spacing w:val="-2"/>
          <w:sz w:val="24"/>
          <w:szCs w:val="24"/>
          <w:u w:val="single"/>
        </w:rPr>
        <w:t xml:space="preserve"> </w:t>
      </w:r>
      <w:r w:rsidRPr="00190F0A">
        <w:rPr>
          <w:rFonts w:ascii="Times New Roman" w:eastAsia="Times New Roman" w:hAnsi="Times New Roman" w:cs="Times New Roman"/>
          <w:b/>
          <w:caps/>
          <w:sz w:val="24"/>
          <w:szCs w:val="24"/>
          <w:u w:val="single"/>
        </w:rPr>
        <w:t>пара</w:t>
      </w:r>
      <w:r w:rsidRPr="00190F0A">
        <w:rPr>
          <w:rFonts w:ascii="Times New Roman" w:eastAsia="Times New Roman" w:hAnsi="Times New Roman" w:cs="Times New Roman"/>
          <w:caps/>
          <w:sz w:val="24"/>
          <w:szCs w:val="24"/>
        </w:rPr>
        <w:t>.</w:t>
      </w:r>
    </w:p>
    <w:p w:rsidR="00190F0A" w:rsidRPr="00190F0A" w:rsidRDefault="00190F0A" w:rsidP="00190F0A">
      <w:pPr>
        <w:widowControl w:val="0"/>
        <w:spacing w:after="0"/>
        <w:ind w:firstLine="709"/>
        <w:jc w:val="both"/>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Из</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рубашки</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нагрева</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реактора</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дымовые</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газы</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подаются</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в</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котел</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утилизатор.</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В</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результате нагрева котла утилизатора дымовыми газами получается технологический пар,</w:t>
      </w:r>
      <w:r w:rsidRPr="00190F0A">
        <w:rPr>
          <w:rFonts w:ascii="Times New Roman" w:eastAsia="Times New Roman" w:hAnsi="Times New Roman" w:cs="Times New Roman"/>
          <w:spacing w:val="-52"/>
          <w:sz w:val="24"/>
          <w:szCs w:val="24"/>
        </w:rPr>
        <w:t xml:space="preserve"> </w:t>
      </w:r>
      <w:r w:rsidRPr="00190F0A">
        <w:rPr>
          <w:rFonts w:ascii="Times New Roman" w:eastAsia="Times New Roman" w:hAnsi="Times New Roman" w:cs="Times New Roman"/>
          <w:sz w:val="24"/>
          <w:szCs w:val="24"/>
        </w:rPr>
        <w:t>который</w:t>
      </w:r>
      <w:r w:rsidRPr="00190F0A">
        <w:rPr>
          <w:rFonts w:ascii="Times New Roman" w:eastAsia="Times New Roman" w:hAnsi="Times New Roman" w:cs="Times New Roman"/>
          <w:spacing w:val="-3"/>
          <w:sz w:val="24"/>
          <w:szCs w:val="24"/>
        </w:rPr>
        <w:t xml:space="preserve"> </w:t>
      </w:r>
      <w:r w:rsidRPr="00190F0A">
        <w:rPr>
          <w:rFonts w:ascii="Times New Roman" w:eastAsia="Times New Roman" w:hAnsi="Times New Roman" w:cs="Times New Roman"/>
          <w:sz w:val="24"/>
          <w:szCs w:val="24"/>
        </w:rPr>
        <w:t>далее</w:t>
      </w:r>
      <w:r w:rsidRPr="00190F0A">
        <w:rPr>
          <w:rFonts w:ascii="Times New Roman" w:eastAsia="Times New Roman" w:hAnsi="Times New Roman" w:cs="Times New Roman"/>
          <w:spacing w:val="-2"/>
          <w:sz w:val="24"/>
          <w:szCs w:val="24"/>
        </w:rPr>
        <w:t xml:space="preserve"> </w:t>
      </w:r>
      <w:r w:rsidRPr="00190F0A">
        <w:rPr>
          <w:rFonts w:ascii="Times New Roman" w:eastAsia="Times New Roman" w:hAnsi="Times New Roman" w:cs="Times New Roman"/>
          <w:sz w:val="24"/>
          <w:szCs w:val="24"/>
        </w:rPr>
        <w:t>используется в технологическом процессе</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пиролиза.</w:t>
      </w:r>
    </w:p>
    <w:p w:rsidR="00190F0A" w:rsidRPr="00190F0A" w:rsidRDefault="00190F0A" w:rsidP="00190F0A">
      <w:pPr>
        <w:widowControl w:val="0"/>
        <w:spacing w:after="0"/>
        <w:ind w:firstLine="709"/>
        <w:jc w:val="both"/>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После</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котла-утилизатора</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дымовые</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газы</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подаются</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на</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систему</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очистки</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дымовых</w:t>
      </w:r>
      <w:r w:rsidRPr="00190F0A">
        <w:rPr>
          <w:rFonts w:ascii="Times New Roman" w:eastAsia="Times New Roman" w:hAnsi="Times New Roman" w:cs="Times New Roman"/>
          <w:spacing w:val="-52"/>
          <w:sz w:val="24"/>
          <w:szCs w:val="24"/>
        </w:rPr>
        <w:t xml:space="preserve"> </w:t>
      </w:r>
      <w:r w:rsidRPr="00190F0A">
        <w:rPr>
          <w:rFonts w:ascii="Times New Roman" w:eastAsia="Times New Roman" w:hAnsi="Times New Roman" w:cs="Times New Roman"/>
          <w:sz w:val="24"/>
          <w:szCs w:val="24"/>
        </w:rPr>
        <w:t>газов (скруббер)</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и далее</w:t>
      </w:r>
      <w:r w:rsidRPr="00190F0A">
        <w:rPr>
          <w:rFonts w:ascii="Times New Roman" w:eastAsia="Times New Roman" w:hAnsi="Times New Roman" w:cs="Times New Roman"/>
          <w:spacing w:val="1"/>
          <w:sz w:val="24"/>
          <w:szCs w:val="24"/>
        </w:rPr>
        <w:t xml:space="preserve"> </w:t>
      </w:r>
      <w:r w:rsidRPr="00190F0A">
        <w:rPr>
          <w:rFonts w:ascii="Times New Roman" w:eastAsia="Times New Roman" w:hAnsi="Times New Roman" w:cs="Times New Roman"/>
          <w:sz w:val="24"/>
          <w:szCs w:val="24"/>
        </w:rPr>
        <w:t>подаются</w:t>
      </w:r>
      <w:r w:rsidRPr="00190F0A">
        <w:rPr>
          <w:rFonts w:ascii="Times New Roman" w:eastAsia="Times New Roman" w:hAnsi="Times New Roman" w:cs="Times New Roman"/>
          <w:spacing w:val="-2"/>
          <w:sz w:val="24"/>
          <w:szCs w:val="24"/>
        </w:rPr>
        <w:t xml:space="preserve"> </w:t>
      </w:r>
      <w:r w:rsidRPr="00190F0A">
        <w:rPr>
          <w:rFonts w:ascii="Times New Roman" w:eastAsia="Times New Roman" w:hAnsi="Times New Roman" w:cs="Times New Roman"/>
          <w:sz w:val="24"/>
          <w:szCs w:val="24"/>
        </w:rPr>
        <w:t>в атмосферу.</w:t>
      </w:r>
    </w:p>
    <w:p w:rsidR="00190F0A" w:rsidRPr="00190F0A" w:rsidRDefault="00190F0A" w:rsidP="00190F0A">
      <w:pPr>
        <w:widowControl w:val="0"/>
        <w:tabs>
          <w:tab w:val="left" w:pos="822"/>
        </w:tabs>
        <w:autoSpaceDE w:val="0"/>
        <w:autoSpaceDN w:val="0"/>
        <w:spacing w:after="0"/>
        <w:ind w:firstLine="709"/>
        <w:jc w:val="both"/>
        <w:outlineLvl w:val="0"/>
        <w:rPr>
          <w:rFonts w:ascii="Times New Roman" w:eastAsia="Times New Roman" w:hAnsi="Times New Roman" w:cs="Times New Roman"/>
          <w:caps/>
          <w:color w:val="000000"/>
          <w:sz w:val="24"/>
          <w:szCs w:val="24"/>
        </w:rPr>
      </w:pPr>
      <w:bookmarkStart w:id="9" w:name="_bookmark3"/>
      <w:bookmarkEnd w:id="9"/>
      <w:r w:rsidRPr="00190F0A">
        <w:rPr>
          <w:rFonts w:ascii="Times New Roman" w:eastAsia="Times New Roman" w:hAnsi="Times New Roman" w:cs="Times New Roman"/>
          <w:caps/>
          <w:color w:val="000000"/>
          <w:sz w:val="24"/>
          <w:szCs w:val="24"/>
        </w:rPr>
        <w:t>Потребляемые</w:t>
      </w:r>
      <w:r w:rsidRPr="00190F0A">
        <w:rPr>
          <w:rFonts w:ascii="Times New Roman" w:eastAsia="Times New Roman" w:hAnsi="Times New Roman" w:cs="Times New Roman"/>
          <w:caps/>
          <w:color w:val="000000"/>
          <w:spacing w:val="-15"/>
          <w:sz w:val="24"/>
          <w:szCs w:val="24"/>
        </w:rPr>
        <w:t xml:space="preserve"> </w:t>
      </w:r>
      <w:r w:rsidRPr="00190F0A">
        <w:rPr>
          <w:rFonts w:ascii="Times New Roman" w:eastAsia="Times New Roman" w:hAnsi="Times New Roman" w:cs="Times New Roman"/>
          <w:caps/>
          <w:color w:val="000000"/>
          <w:sz w:val="24"/>
          <w:szCs w:val="24"/>
        </w:rPr>
        <w:t>энергоносители.</w:t>
      </w:r>
    </w:p>
    <w:p w:rsidR="00190F0A" w:rsidRPr="00190F0A" w:rsidRDefault="00190F0A" w:rsidP="00190F0A">
      <w:pPr>
        <w:widowControl w:val="0"/>
        <w:tabs>
          <w:tab w:val="left" w:pos="822"/>
        </w:tabs>
        <w:autoSpaceDE w:val="0"/>
        <w:autoSpaceDN w:val="0"/>
        <w:spacing w:after="0"/>
        <w:ind w:firstLine="709"/>
        <w:jc w:val="both"/>
        <w:outlineLvl w:val="0"/>
        <w:rPr>
          <w:rFonts w:ascii="Times New Roman" w:eastAsia="Times New Roman" w:hAnsi="Times New Roman" w:cs="Times New Roman"/>
          <w:b/>
          <w:caps/>
          <w:color w:val="000000"/>
          <w:sz w:val="24"/>
          <w:szCs w:val="24"/>
        </w:rPr>
      </w:pPr>
      <w:r w:rsidRPr="00190F0A">
        <w:rPr>
          <w:rFonts w:ascii="Times New Roman" w:eastAsia="Times New Roman" w:hAnsi="Times New Roman" w:cs="Times New Roman"/>
          <w:b/>
          <w:caps/>
          <w:sz w:val="24"/>
          <w:szCs w:val="24"/>
          <w:u w:val="single"/>
        </w:rPr>
        <w:t>Входящее</w:t>
      </w:r>
      <w:r w:rsidRPr="00190F0A">
        <w:rPr>
          <w:rFonts w:ascii="Times New Roman" w:eastAsia="Times New Roman" w:hAnsi="Times New Roman" w:cs="Times New Roman"/>
          <w:b/>
          <w:caps/>
          <w:spacing w:val="-4"/>
          <w:sz w:val="24"/>
          <w:szCs w:val="24"/>
          <w:u w:val="single"/>
        </w:rPr>
        <w:t xml:space="preserve"> </w:t>
      </w:r>
      <w:r w:rsidRPr="00190F0A">
        <w:rPr>
          <w:rFonts w:ascii="Times New Roman" w:eastAsia="Times New Roman" w:hAnsi="Times New Roman" w:cs="Times New Roman"/>
          <w:b/>
          <w:caps/>
          <w:sz w:val="24"/>
          <w:szCs w:val="24"/>
          <w:u w:val="single"/>
        </w:rPr>
        <w:t>сырье</w:t>
      </w:r>
      <w:r w:rsidRPr="00190F0A">
        <w:rPr>
          <w:rFonts w:ascii="Times New Roman" w:eastAsia="Times New Roman" w:hAnsi="Times New Roman" w:cs="Times New Roman"/>
          <w:b/>
          <w:caps/>
          <w:spacing w:val="-4"/>
          <w:sz w:val="24"/>
          <w:szCs w:val="24"/>
          <w:u w:val="single"/>
        </w:rPr>
        <w:t xml:space="preserve"> </w:t>
      </w:r>
      <w:r w:rsidRPr="00190F0A">
        <w:rPr>
          <w:rFonts w:ascii="Times New Roman" w:eastAsia="Times New Roman" w:hAnsi="Times New Roman" w:cs="Times New Roman"/>
          <w:b/>
          <w:caps/>
          <w:sz w:val="24"/>
          <w:szCs w:val="24"/>
          <w:u w:val="single"/>
        </w:rPr>
        <w:t>и</w:t>
      </w:r>
      <w:r w:rsidRPr="00190F0A">
        <w:rPr>
          <w:rFonts w:ascii="Times New Roman" w:eastAsia="Times New Roman" w:hAnsi="Times New Roman" w:cs="Times New Roman"/>
          <w:b/>
          <w:caps/>
          <w:spacing w:val="-2"/>
          <w:sz w:val="24"/>
          <w:szCs w:val="24"/>
          <w:u w:val="single"/>
        </w:rPr>
        <w:t xml:space="preserve"> </w:t>
      </w:r>
      <w:r w:rsidRPr="00190F0A">
        <w:rPr>
          <w:rFonts w:ascii="Times New Roman" w:eastAsia="Times New Roman" w:hAnsi="Times New Roman" w:cs="Times New Roman"/>
          <w:b/>
          <w:caps/>
          <w:sz w:val="24"/>
          <w:szCs w:val="24"/>
          <w:u w:val="single"/>
        </w:rPr>
        <w:t>ресурсы.</w:t>
      </w:r>
    </w:p>
    <w:p w:rsidR="00190F0A" w:rsidRPr="00190F0A" w:rsidRDefault="00190F0A" w:rsidP="00190F0A">
      <w:pPr>
        <w:widowControl w:val="0"/>
        <w:spacing w:after="0"/>
        <w:ind w:firstLine="709"/>
        <w:jc w:val="both"/>
        <w:rPr>
          <w:rFonts w:ascii="Times New Roman" w:eastAsia="Times New Roman" w:hAnsi="Times New Roman" w:cs="Times New Roman"/>
          <w:sz w:val="24"/>
          <w:szCs w:val="24"/>
        </w:rPr>
      </w:pPr>
      <w:r w:rsidRPr="00190F0A">
        <w:rPr>
          <w:rFonts w:ascii="Times New Roman" w:eastAsia="Times New Roman" w:hAnsi="Times New Roman" w:cs="Times New Roman"/>
          <w:sz w:val="24"/>
          <w:szCs w:val="24"/>
        </w:rPr>
        <w:t>Номенклатура</w:t>
      </w:r>
      <w:r w:rsidRPr="00190F0A">
        <w:rPr>
          <w:rFonts w:ascii="Times New Roman" w:eastAsia="Times New Roman" w:hAnsi="Times New Roman" w:cs="Times New Roman"/>
          <w:spacing w:val="-4"/>
          <w:sz w:val="24"/>
          <w:szCs w:val="24"/>
        </w:rPr>
        <w:t xml:space="preserve"> </w:t>
      </w:r>
      <w:r w:rsidRPr="00190F0A">
        <w:rPr>
          <w:rFonts w:ascii="Times New Roman" w:eastAsia="Times New Roman" w:hAnsi="Times New Roman" w:cs="Times New Roman"/>
          <w:sz w:val="24"/>
          <w:szCs w:val="24"/>
        </w:rPr>
        <w:t>потребляемых</w:t>
      </w:r>
      <w:r w:rsidRPr="00190F0A">
        <w:rPr>
          <w:rFonts w:ascii="Times New Roman" w:eastAsia="Times New Roman" w:hAnsi="Times New Roman" w:cs="Times New Roman"/>
          <w:spacing w:val="-5"/>
          <w:sz w:val="24"/>
          <w:szCs w:val="24"/>
        </w:rPr>
        <w:t xml:space="preserve"> </w:t>
      </w:r>
      <w:r w:rsidRPr="00190F0A">
        <w:rPr>
          <w:rFonts w:ascii="Times New Roman" w:eastAsia="Times New Roman" w:hAnsi="Times New Roman" w:cs="Times New Roman"/>
          <w:sz w:val="24"/>
          <w:szCs w:val="24"/>
        </w:rPr>
        <w:t>энергоносителей.</w:t>
      </w:r>
    </w:p>
    <w:p w:rsidR="00190F0A" w:rsidRPr="00190F0A" w:rsidRDefault="00190F0A" w:rsidP="00190F0A">
      <w:pPr>
        <w:widowControl w:val="0"/>
        <w:spacing w:after="0"/>
        <w:ind w:firstLine="709"/>
        <w:jc w:val="right"/>
        <w:rPr>
          <w:rFonts w:ascii="Times New Roman" w:eastAsia="Times New Roman" w:hAnsi="Times New Roman" w:cs="Times New Roman"/>
          <w:b/>
          <w:sz w:val="24"/>
          <w:szCs w:val="24"/>
          <w:lang w:val="kk-KZ"/>
        </w:rPr>
      </w:pPr>
      <w:r w:rsidRPr="00190F0A">
        <w:rPr>
          <w:rFonts w:ascii="Times New Roman" w:eastAsia="Times New Roman" w:hAnsi="Times New Roman" w:cs="Times New Roman"/>
          <w:b/>
          <w:sz w:val="24"/>
          <w:szCs w:val="24"/>
          <w:lang w:val="kk-KZ"/>
        </w:rPr>
        <w:t>Табл №7</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
        <w:gridCol w:w="2803"/>
        <w:gridCol w:w="709"/>
        <w:gridCol w:w="1129"/>
        <w:gridCol w:w="1374"/>
        <w:gridCol w:w="826"/>
        <w:gridCol w:w="2110"/>
      </w:tblGrid>
      <w:tr w:rsidR="00190F0A" w:rsidRPr="00190F0A" w:rsidTr="001A11D3">
        <w:trPr>
          <w:trHeight w:val="441"/>
        </w:trPr>
        <w:tc>
          <w:tcPr>
            <w:tcW w:w="492"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№1</w:t>
            </w:r>
          </w:p>
        </w:tc>
        <w:tc>
          <w:tcPr>
            <w:tcW w:w="2803"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Наименование</w:t>
            </w:r>
          </w:p>
        </w:tc>
        <w:tc>
          <w:tcPr>
            <w:tcW w:w="709"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ед.</w:t>
            </w:r>
          </w:p>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изм.</w:t>
            </w:r>
          </w:p>
        </w:tc>
        <w:tc>
          <w:tcPr>
            <w:tcW w:w="1129"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Кол-во</w:t>
            </w:r>
          </w:p>
        </w:tc>
        <w:tc>
          <w:tcPr>
            <w:tcW w:w="1374"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Энергоемкость</w:t>
            </w:r>
          </w:p>
        </w:tc>
        <w:tc>
          <w:tcPr>
            <w:tcW w:w="826"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ед.</w:t>
            </w:r>
          </w:p>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изм.</w:t>
            </w:r>
          </w:p>
        </w:tc>
        <w:tc>
          <w:tcPr>
            <w:tcW w:w="2110"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Примечание</w:t>
            </w:r>
          </w:p>
        </w:tc>
      </w:tr>
      <w:tr w:rsidR="00190F0A" w:rsidRPr="00190F0A" w:rsidTr="001A11D3">
        <w:trPr>
          <w:trHeight w:val="217"/>
        </w:trPr>
        <w:tc>
          <w:tcPr>
            <w:tcW w:w="7333" w:type="dxa"/>
            <w:gridSpan w:val="6"/>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ВХОД</w:t>
            </w:r>
            <w:r w:rsidRPr="00190F0A">
              <w:rPr>
                <w:rFonts w:ascii="Times New Roman" w:eastAsia="Calibri" w:hAnsi="Times New Roman" w:cs="Times New Roman"/>
                <w:spacing w:val="-2"/>
                <w:sz w:val="24"/>
                <w:szCs w:val="24"/>
                <w:lang w:eastAsia="en-US"/>
              </w:rPr>
              <w:t xml:space="preserve"> </w:t>
            </w:r>
            <w:r w:rsidRPr="00190F0A">
              <w:rPr>
                <w:rFonts w:ascii="Times New Roman" w:eastAsia="Calibri" w:hAnsi="Times New Roman" w:cs="Times New Roman"/>
                <w:sz w:val="24"/>
                <w:szCs w:val="24"/>
                <w:lang w:eastAsia="en-US"/>
              </w:rPr>
              <w:t>в</w:t>
            </w:r>
            <w:r w:rsidRPr="00190F0A">
              <w:rPr>
                <w:rFonts w:ascii="Times New Roman" w:eastAsia="Calibri" w:hAnsi="Times New Roman" w:cs="Times New Roman"/>
                <w:spacing w:val="-2"/>
                <w:sz w:val="24"/>
                <w:szCs w:val="24"/>
                <w:lang w:eastAsia="en-US"/>
              </w:rPr>
              <w:t xml:space="preserve"> </w:t>
            </w:r>
            <w:r w:rsidRPr="00190F0A">
              <w:rPr>
                <w:rFonts w:ascii="Times New Roman" w:eastAsia="Calibri" w:hAnsi="Times New Roman" w:cs="Times New Roman"/>
                <w:sz w:val="24"/>
                <w:szCs w:val="24"/>
                <w:lang w:eastAsia="en-US"/>
              </w:rPr>
              <w:t>номинальном</w:t>
            </w:r>
            <w:r w:rsidRPr="00190F0A">
              <w:rPr>
                <w:rFonts w:ascii="Times New Roman" w:eastAsia="Calibri" w:hAnsi="Times New Roman" w:cs="Times New Roman"/>
                <w:spacing w:val="-1"/>
                <w:sz w:val="24"/>
                <w:szCs w:val="24"/>
                <w:lang w:eastAsia="en-US"/>
              </w:rPr>
              <w:t xml:space="preserve"> </w:t>
            </w:r>
            <w:r w:rsidRPr="00190F0A">
              <w:rPr>
                <w:rFonts w:ascii="Times New Roman" w:eastAsia="Calibri" w:hAnsi="Times New Roman" w:cs="Times New Roman"/>
                <w:sz w:val="24"/>
                <w:szCs w:val="24"/>
                <w:lang w:eastAsia="en-US"/>
              </w:rPr>
              <w:t>режиме</w:t>
            </w:r>
            <w:r w:rsidRPr="00190F0A">
              <w:rPr>
                <w:rFonts w:ascii="Times New Roman" w:eastAsia="Calibri" w:hAnsi="Times New Roman" w:cs="Times New Roman"/>
                <w:spacing w:val="-2"/>
                <w:sz w:val="24"/>
                <w:szCs w:val="24"/>
                <w:lang w:eastAsia="en-US"/>
              </w:rPr>
              <w:t xml:space="preserve"> </w:t>
            </w:r>
            <w:r w:rsidRPr="00190F0A">
              <w:rPr>
                <w:rFonts w:ascii="Times New Roman" w:eastAsia="Calibri" w:hAnsi="Times New Roman" w:cs="Times New Roman"/>
                <w:sz w:val="24"/>
                <w:szCs w:val="24"/>
                <w:lang w:eastAsia="en-US"/>
              </w:rPr>
              <w:t>(в</w:t>
            </w:r>
            <w:r w:rsidRPr="00190F0A">
              <w:rPr>
                <w:rFonts w:ascii="Times New Roman" w:eastAsia="Calibri" w:hAnsi="Times New Roman" w:cs="Times New Roman"/>
                <w:spacing w:val="38"/>
                <w:sz w:val="24"/>
                <w:szCs w:val="24"/>
                <w:lang w:eastAsia="en-US"/>
              </w:rPr>
              <w:t xml:space="preserve"> </w:t>
            </w:r>
            <w:r w:rsidRPr="00190F0A">
              <w:rPr>
                <w:rFonts w:ascii="Times New Roman" w:eastAsia="Calibri" w:hAnsi="Times New Roman" w:cs="Times New Roman"/>
                <w:sz w:val="24"/>
                <w:szCs w:val="24"/>
                <w:lang w:eastAsia="en-US"/>
              </w:rPr>
              <w:t>час)</w:t>
            </w:r>
          </w:p>
        </w:tc>
        <w:tc>
          <w:tcPr>
            <w:tcW w:w="2110"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p>
        </w:tc>
      </w:tr>
      <w:tr w:rsidR="00190F0A" w:rsidRPr="00190F0A" w:rsidTr="001A11D3">
        <w:trPr>
          <w:trHeight w:val="441"/>
        </w:trPr>
        <w:tc>
          <w:tcPr>
            <w:tcW w:w="492"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1</w:t>
            </w:r>
          </w:p>
        </w:tc>
        <w:tc>
          <w:tcPr>
            <w:tcW w:w="2803"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Дизельное</w:t>
            </w:r>
            <w:r w:rsidRPr="00190F0A">
              <w:rPr>
                <w:rFonts w:ascii="Times New Roman" w:eastAsia="Calibri" w:hAnsi="Times New Roman" w:cs="Times New Roman"/>
                <w:spacing w:val="-3"/>
                <w:sz w:val="24"/>
                <w:szCs w:val="24"/>
                <w:lang w:eastAsia="en-US"/>
              </w:rPr>
              <w:t xml:space="preserve"> </w:t>
            </w:r>
            <w:r w:rsidRPr="00190F0A">
              <w:rPr>
                <w:rFonts w:ascii="Times New Roman" w:eastAsia="Calibri" w:hAnsi="Times New Roman" w:cs="Times New Roman"/>
                <w:sz w:val="24"/>
                <w:szCs w:val="24"/>
                <w:lang w:eastAsia="en-US"/>
              </w:rPr>
              <w:t>топливо</w:t>
            </w:r>
          </w:p>
        </w:tc>
        <w:tc>
          <w:tcPr>
            <w:tcW w:w="709"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кг</w:t>
            </w:r>
          </w:p>
        </w:tc>
        <w:tc>
          <w:tcPr>
            <w:tcW w:w="1129"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не</w:t>
            </w:r>
            <w:r w:rsidRPr="00190F0A">
              <w:rPr>
                <w:rFonts w:ascii="Times New Roman" w:eastAsia="Calibri" w:hAnsi="Times New Roman" w:cs="Times New Roman"/>
                <w:spacing w:val="-3"/>
                <w:sz w:val="24"/>
                <w:szCs w:val="24"/>
                <w:lang w:eastAsia="en-US"/>
              </w:rPr>
              <w:t xml:space="preserve"> </w:t>
            </w:r>
            <w:r w:rsidRPr="00190F0A">
              <w:rPr>
                <w:rFonts w:ascii="Times New Roman" w:eastAsia="Calibri" w:hAnsi="Times New Roman" w:cs="Times New Roman"/>
                <w:sz w:val="24"/>
                <w:szCs w:val="24"/>
                <w:lang w:eastAsia="en-US"/>
              </w:rPr>
              <w:t>более</w:t>
            </w:r>
            <w:r w:rsidRPr="00190F0A">
              <w:rPr>
                <w:rFonts w:ascii="Times New Roman" w:eastAsia="Calibri" w:hAnsi="Times New Roman" w:cs="Times New Roman"/>
                <w:spacing w:val="-2"/>
                <w:sz w:val="24"/>
                <w:szCs w:val="24"/>
                <w:lang w:eastAsia="en-US"/>
              </w:rPr>
              <w:t xml:space="preserve"> </w:t>
            </w:r>
            <w:r w:rsidRPr="00190F0A">
              <w:rPr>
                <w:rFonts w:ascii="Times New Roman" w:eastAsia="Calibri" w:hAnsi="Times New Roman" w:cs="Times New Roman"/>
                <w:sz w:val="24"/>
                <w:szCs w:val="24"/>
                <w:lang w:eastAsia="en-US"/>
              </w:rPr>
              <w:t>158</w:t>
            </w:r>
          </w:p>
        </w:tc>
        <w:tc>
          <w:tcPr>
            <w:tcW w:w="1374"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42</w:t>
            </w:r>
          </w:p>
        </w:tc>
        <w:tc>
          <w:tcPr>
            <w:tcW w:w="826"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МДж/кг</w:t>
            </w:r>
          </w:p>
        </w:tc>
        <w:tc>
          <w:tcPr>
            <w:tcW w:w="2110"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Дизельные</w:t>
            </w:r>
            <w:r w:rsidRPr="00190F0A">
              <w:rPr>
                <w:rFonts w:ascii="Times New Roman" w:eastAsia="Calibri" w:hAnsi="Times New Roman" w:cs="Times New Roman"/>
                <w:spacing w:val="-4"/>
                <w:sz w:val="24"/>
                <w:szCs w:val="24"/>
                <w:lang w:eastAsia="en-US"/>
              </w:rPr>
              <w:t xml:space="preserve"> </w:t>
            </w:r>
            <w:r w:rsidRPr="00190F0A">
              <w:rPr>
                <w:rFonts w:ascii="Times New Roman" w:eastAsia="Calibri" w:hAnsi="Times New Roman" w:cs="Times New Roman"/>
                <w:sz w:val="24"/>
                <w:szCs w:val="24"/>
                <w:lang w:eastAsia="en-US"/>
              </w:rPr>
              <w:t>горелки (</w:t>
            </w:r>
            <w:r w:rsidRPr="00190F0A">
              <w:rPr>
                <w:rFonts w:ascii="Times New Roman" w:eastAsia="Calibri" w:hAnsi="Times New Roman" w:cs="Times New Roman"/>
                <w:spacing w:val="-2"/>
                <w:sz w:val="24"/>
                <w:szCs w:val="24"/>
                <w:lang w:eastAsia="en-US"/>
              </w:rPr>
              <w:t xml:space="preserve"> </w:t>
            </w:r>
            <w:r w:rsidRPr="00190F0A">
              <w:rPr>
                <w:rFonts w:ascii="Times New Roman" w:eastAsia="Calibri" w:hAnsi="Times New Roman" w:cs="Times New Roman"/>
                <w:sz w:val="24"/>
                <w:szCs w:val="24"/>
                <w:lang w:eastAsia="en-US"/>
              </w:rPr>
              <w:t>4 шт.)</w:t>
            </w:r>
          </w:p>
        </w:tc>
      </w:tr>
      <w:tr w:rsidR="00190F0A" w:rsidRPr="00190F0A" w:rsidTr="001A11D3">
        <w:trPr>
          <w:trHeight w:val="318"/>
        </w:trPr>
        <w:tc>
          <w:tcPr>
            <w:tcW w:w="492"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2</w:t>
            </w:r>
          </w:p>
        </w:tc>
        <w:tc>
          <w:tcPr>
            <w:tcW w:w="2803"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Электроэнергия</w:t>
            </w:r>
          </w:p>
        </w:tc>
        <w:tc>
          <w:tcPr>
            <w:tcW w:w="709"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кВт</w:t>
            </w:r>
          </w:p>
        </w:tc>
        <w:tc>
          <w:tcPr>
            <w:tcW w:w="1129"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не</w:t>
            </w:r>
            <w:r w:rsidRPr="00190F0A">
              <w:rPr>
                <w:rFonts w:ascii="Times New Roman" w:eastAsia="Calibri" w:hAnsi="Times New Roman" w:cs="Times New Roman"/>
                <w:spacing w:val="-3"/>
                <w:sz w:val="24"/>
                <w:szCs w:val="24"/>
                <w:lang w:eastAsia="en-US"/>
              </w:rPr>
              <w:t xml:space="preserve"> </w:t>
            </w:r>
            <w:r w:rsidRPr="00190F0A">
              <w:rPr>
                <w:rFonts w:ascii="Times New Roman" w:eastAsia="Calibri" w:hAnsi="Times New Roman" w:cs="Times New Roman"/>
                <w:sz w:val="24"/>
                <w:szCs w:val="24"/>
                <w:lang w:eastAsia="en-US"/>
              </w:rPr>
              <w:t>более</w:t>
            </w:r>
            <w:r w:rsidRPr="00190F0A">
              <w:rPr>
                <w:rFonts w:ascii="Times New Roman" w:eastAsia="Calibri" w:hAnsi="Times New Roman" w:cs="Times New Roman"/>
                <w:spacing w:val="-2"/>
                <w:sz w:val="24"/>
                <w:szCs w:val="24"/>
                <w:lang w:eastAsia="en-US"/>
              </w:rPr>
              <w:t xml:space="preserve"> </w:t>
            </w:r>
            <w:r w:rsidRPr="00190F0A">
              <w:rPr>
                <w:rFonts w:ascii="Times New Roman" w:eastAsia="Calibri" w:hAnsi="Times New Roman" w:cs="Times New Roman"/>
                <w:sz w:val="24"/>
                <w:szCs w:val="24"/>
                <w:lang w:eastAsia="en-US"/>
              </w:rPr>
              <w:t>250</w:t>
            </w:r>
          </w:p>
        </w:tc>
        <w:tc>
          <w:tcPr>
            <w:tcW w:w="1374"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w:t>
            </w:r>
          </w:p>
        </w:tc>
        <w:tc>
          <w:tcPr>
            <w:tcW w:w="826"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w:t>
            </w:r>
          </w:p>
        </w:tc>
        <w:tc>
          <w:tcPr>
            <w:tcW w:w="2110"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p>
        </w:tc>
      </w:tr>
      <w:tr w:rsidR="00190F0A" w:rsidRPr="00190F0A" w:rsidTr="001A11D3">
        <w:trPr>
          <w:trHeight w:val="660"/>
        </w:trPr>
        <w:tc>
          <w:tcPr>
            <w:tcW w:w="492"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3</w:t>
            </w:r>
          </w:p>
        </w:tc>
        <w:tc>
          <w:tcPr>
            <w:tcW w:w="2803"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Пропан</w:t>
            </w:r>
          </w:p>
        </w:tc>
        <w:tc>
          <w:tcPr>
            <w:tcW w:w="709"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val="kk-KZ" w:eastAsia="en-US"/>
              </w:rPr>
            </w:pPr>
          </w:p>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кг</w:t>
            </w:r>
          </w:p>
        </w:tc>
        <w:tc>
          <w:tcPr>
            <w:tcW w:w="1129"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p>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не</w:t>
            </w:r>
            <w:r w:rsidRPr="00190F0A">
              <w:rPr>
                <w:rFonts w:ascii="Times New Roman" w:eastAsia="Calibri" w:hAnsi="Times New Roman" w:cs="Times New Roman"/>
                <w:spacing w:val="-3"/>
                <w:sz w:val="24"/>
                <w:szCs w:val="24"/>
                <w:lang w:eastAsia="en-US"/>
              </w:rPr>
              <w:t xml:space="preserve"> </w:t>
            </w:r>
            <w:r w:rsidRPr="00190F0A">
              <w:rPr>
                <w:rFonts w:ascii="Times New Roman" w:eastAsia="Calibri" w:hAnsi="Times New Roman" w:cs="Times New Roman"/>
                <w:sz w:val="24"/>
                <w:szCs w:val="24"/>
                <w:lang w:eastAsia="en-US"/>
              </w:rPr>
              <w:t>более</w:t>
            </w:r>
            <w:r w:rsidRPr="00190F0A">
              <w:rPr>
                <w:rFonts w:ascii="Times New Roman" w:eastAsia="Calibri" w:hAnsi="Times New Roman" w:cs="Times New Roman"/>
                <w:spacing w:val="-1"/>
                <w:sz w:val="24"/>
                <w:szCs w:val="24"/>
                <w:lang w:eastAsia="en-US"/>
              </w:rPr>
              <w:t xml:space="preserve"> </w:t>
            </w:r>
            <w:r w:rsidRPr="00190F0A">
              <w:rPr>
                <w:rFonts w:ascii="Times New Roman" w:eastAsia="Calibri" w:hAnsi="Times New Roman" w:cs="Times New Roman"/>
                <w:sz w:val="24"/>
                <w:szCs w:val="24"/>
                <w:lang w:eastAsia="en-US"/>
              </w:rPr>
              <w:t>5</w:t>
            </w:r>
          </w:p>
        </w:tc>
        <w:tc>
          <w:tcPr>
            <w:tcW w:w="1374"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p>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48,9</w:t>
            </w:r>
          </w:p>
        </w:tc>
        <w:tc>
          <w:tcPr>
            <w:tcW w:w="826"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p>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МДж/кг</w:t>
            </w:r>
          </w:p>
        </w:tc>
        <w:tc>
          <w:tcPr>
            <w:tcW w:w="2110"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Топка (2 шт.), Узел</w:t>
            </w:r>
            <w:r w:rsidRPr="00190F0A">
              <w:rPr>
                <w:rFonts w:ascii="Times New Roman" w:eastAsia="Calibri" w:hAnsi="Times New Roman" w:cs="Times New Roman"/>
                <w:spacing w:val="1"/>
                <w:sz w:val="24"/>
                <w:szCs w:val="24"/>
                <w:lang w:eastAsia="en-US"/>
              </w:rPr>
              <w:t xml:space="preserve"> </w:t>
            </w:r>
            <w:r w:rsidRPr="00190F0A">
              <w:rPr>
                <w:rFonts w:ascii="Times New Roman" w:eastAsia="Calibri" w:hAnsi="Times New Roman" w:cs="Times New Roman"/>
                <w:sz w:val="24"/>
                <w:szCs w:val="24"/>
                <w:lang w:eastAsia="en-US"/>
              </w:rPr>
              <w:t>аварийного</w:t>
            </w:r>
            <w:r w:rsidRPr="00190F0A">
              <w:rPr>
                <w:rFonts w:ascii="Times New Roman" w:eastAsia="Calibri" w:hAnsi="Times New Roman" w:cs="Times New Roman"/>
                <w:spacing w:val="-4"/>
                <w:sz w:val="24"/>
                <w:szCs w:val="24"/>
                <w:lang w:eastAsia="en-US"/>
              </w:rPr>
              <w:t xml:space="preserve"> </w:t>
            </w:r>
            <w:r w:rsidRPr="00190F0A">
              <w:rPr>
                <w:rFonts w:ascii="Times New Roman" w:eastAsia="Calibri" w:hAnsi="Times New Roman" w:cs="Times New Roman"/>
                <w:sz w:val="24"/>
                <w:szCs w:val="24"/>
                <w:lang w:eastAsia="en-US"/>
              </w:rPr>
              <w:t>сжигания</w:t>
            </w:r>
            <w:r w:rsidRPr="00190F0A">
              <w:rPr>
                <w:rFonts w:ascii="Times New Roman" w:eastAsia="Calibri" w:hAnsi="Times New Roman" w:cs="Times New Roman"/>
                <w:spacing w:val="-3"/>
                <w:sz w:val="24"/>
                <w:szCs w:val="24"/>
                <w:lang w:eastAsia="en-US"/>
              </w:rPr>
              <w:t xml:space="preserve"> </w:t>
            </w:r>
            <w:r w:rsidRPr="00190F0A">
              <w:rPr>
                <w:rFonts w:ascii="Times New Roman" w:eastAsia="Calibri" w:hAnsi="Times New Roman" w:cs="Times New Roman"/>
                <w:sz w:val="24"/>
                <w:szCs w:val="24"/>
                <w:lang w:eastAsia="en-US"/>
              </w:rPr>
              <w:t>(2 шт.)</w:t>
            </w:r>
          </w:p>
        </w:tc>
      </w:tr>
      <w:tr w:rsidR="00190F0A" w:rsidRPr="00190F0A" w:rsidTr="001A11D3">
        <w:trPr>
          <w:trHeight w:val="220"/>
        </w:trPr>
        <w:tc>
          <w:tcPr>
            <w:tcW w:w="492"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4</w:t>
            </w:r>
          </w:p>
        </w:tc>
        <w:tc>
          <w:tcPr>
            <w:tcW w:w="2803"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Вода</w:t>
            </w:r>
          </w:p>
        </w:tc>
        <w:tc>
          <w:tcPr>
            <w:tcW w:w="709"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м</w:t>
            </w:r>
            <w:r w:rsidRPr="00190F0A">
              <w:rPr>
                <w:rFonts w:ascii="Times New Roman" w:eastAsia="Calibri" w:hAnsi="Times New Roman" w:cs="Times New Roman"/>
                <w:position w:val="5"/>
                <w:sz w:val="24"/>
                <w:szCs w:val="24"/>
                <w:lang w:eastAsia="en-US"/>
              </w:rPr>
              <w:t>3</w:t>
            </w:r>
            <w:r w:rsidRPr="00190F0A">
              <w:rPr>
                <w:rFonts w:ascii="Times New Roman" w:eastAsia="Calibri" w:hAnsi="Times New Roman" w:cs="Times New Roman"/>
                <w:sz w:val="24"/>
                <w:szCs w:val="24"/>
                <w:lang w:eastAsia="en-US"/>
              </w:rPr>
              <w:t>/ч</w:t>
            </w:r>
          </w:p>
        </w:tc>
        <w:tc>
          <w:tcPr>
            <w:tcW w:w="1129"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2</w:t>
            </w:r>
          </w:p>
        </w:tc>
        <w:tc>
          <w:tcPr>
            <w:tcW w:w="1374"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w:t>
            </w:r>
          </w:p>
        </w:tc>
        <w:tc>
          <w:tcPr>
            <w:tcW w:w="826"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w:t>
            </w:r>
          </w:p>
        </w:tc>
        <w:tc>
          <w:tcPr>
            <w:tcW w:w="2110" w:type="dxa"/>
            <w:shd w:val="clear" w:color="auto" w:fill="auto"/>
            <w:vAlign w:val="center"/>
          </w:tcPr>
          <w:p w:rsidR="00190F0A" w:rsidRPr="00190F0A" w:rsidRDefault="00190F0A" w:rsidP="001A11D3">
            <w:pPr>
              <w:widowControl w:val="0"/>
              <w:autoSpaceDE w:val="0"/>
              <w:autoSpaceDN w:val="0"/>
              <w:spacing w:after="0"/>
              <w:jc w:val="center"/>
              <w:rPr>
                <w:rFonts w:ascii="Times New Roman" w:eastAsia="Calibri" w:hAnsi="Times New Roman" w:cs="Times New Roman"/>
                <w:sz w:val="24"/>
                <w:szCs w:val="24"/>
                <w:lang w:eastAsia="en-US"/>
              </w:rPr>
            </w:pPr>
            <w:r w:rsidRPr="00190F0A">
              <w:rPr>
                <w:rFonts w:ascii="Times New Roman" w:eastAsia="Calibri" w:hAnsi="Times New Roman" w:cs="Times New Roman"/>
                <w:sz w:val="24"/>
                <w:szCs w:val="24"/>
                <w:lang w:eastAsia="en-US"/>
              </w:rPr>
              <w:t>Не</w:t>
            </w:r>
            <w:r w:rsidRPr="00190F0A">
              <w:rPr>
                <w:rFonts w:ascii="Times New Roman" w:eastAsia="Calibri" w:hAnsi="Times New Roman" w:cs="Times New Roman"/>
                <w:spacing w:val="-2"/>
                <w:sz w:val="24"/>
                <w:szCs w:val="24"/>
                <w:lang w:eastAsia="en-US"/>
              </w:rPr>
              <w:t xml:space="preserve"> </w:t>
            </w:r>
            <w:r w:rsidRPr="00190F0A">
              <w:rPr>
                <w:rFonts w:ascii="Times New Roman" w:eastAsia="Calibri" w:hAnsi="Times New Roman" w:cs="Times New Roman"/>
                <w:sz w:val="24"/>
                <w:szCs w:val="24"/>
                <w:lang w:eastAsia="en-US"/>
              </w:rPr>
              <w:t>более</w:t>
            </w:r>
          </w:p>
        </w:tc>
      </w:tr>
    </w:tbl>
    <w:p w:rsidR="000E3225" w:rsidRPr="000E3225" w:rsidRDefault="000E3225" w:rsidP="003001C7">
      <w:pPr>
        <w:tabs>
          <w:tab w:val="decimal" w:pos="9781"/>
          <w:tab w:val="right" w:pos="15033"/>
        </w:tabs>
        <w:rPr>
          <w:rFonts w:ascii="Times New Roman" w:hAnsi="Times New Roman" w:cs="Times New Roman"/>
          <w:sz w:val="24"/>
          <w:szCs w:val="24"/>
        </w:rPr>
      </w:pPr>
    </w:p>
    <w:p w:rsidR="00EB068B" w:rsidRDefault="00EB068B">
      <w:pPr>
        <w:rPr>
          <w:rFonts w:ascii="Times New Roman" w:hAnsi="Times New Roman" w:cs="Times New Roman"/>
          <w:b/>
          <w:color w:val="000000"/>
          <w:sz w:val="24"/>
          <w:szCs w:val="23"/>
        </w:rPr>
      </w:pPr>
      <w:r>
        <w:rPr>
          <w:rFonts w:ascii="Times New Roman" w:hAnsi="Times New Roman" w:cs="Times New Roman"/>
          <w:b/>
          <w:color w:val="000000"/>
          <w:sz w:val="24"/>
          <w:szCs w:val="23"/>
        </w:rPr>
        <w:br w:type="page"/>
      </w:r>
    </w:p>
    <w:p w:rsidR="002877F4" w:rsidRPr="004D1701" w:rsidRDefault="0057111C" w:rsidP="00607CFB">
      <w:pPr>
        <w:pStyle w:val="1"/>
      </w:pPr>
      <w:bookmarkStart w:id="10" w:name="_Toc149314433"/>
      <w:r>
        <w:lastRenderedPageBreak/>
        <w:t>5</w:t>
      </w:r>
      <w:r w:rsidR="002877F4">
        <w:t xml:space="preserve">. </w:t>
      </w:r>
      <w:r w:rsidR="002877F4" w:rsidRPr="004D1701">
        <w:t>Описание работ по постутилизации существующих зданий, строений, сооружений, оборудования и способов их выполнения, если эти работы необходимы для целей реал</w:t>
      </w:r>
      <w:r>
        <w:t>изации намечаемой деятельности.</w:t>
      </w:r>
      <w:bookmarkEnd w:id="10"/>
      <w:r w:rsidR="002877F4" w:rsidRPr="004D1701">
        <w:t xml:space="preserve">  </w:t>
      </w:r>
    </w:p>
    <w:p w:rsidR="002877F4" w:rsidRPr="004D1701" w:rsidRDefault="002877F4" w:rsidP="00E91D7E">
      <w:pPr>
        <w:widowControl w:val="0"/>
        <w:autoSpaceDE w:val="0"/>
        <w:autoSpaceDN w:val="0"/>
        <w:adjustRightInd w:val="0"/>
        <w:spacing w:after="0"/>
        <w:ind w:firstLine="709"/>
        <w:jc w:val="both"/>
        <w:rPr>
          <w:rFonts w:ascii="Times New Roman" w:hAnsi="Times New Roman" w:cs="Times New Roman"/>
          <w:color w:val="000000"/>
          <w:sz w:val="24"/>
          <w:szCs w:val="23"/>
        </w:rPr>
      </w:pPr>
      <w:r w:rsidRPr="004D1701">
        <w:rPr>
          <w:rFonts w:ascii="Times New Roman" w:hAnsi="Times New Roman" w:cs="Times New Roman"/>
          <w:color w:val="000000"/>
          <w:sz w:val="24"/>
          <w:szCs w:val="23"/>
        </w:rPr>
        <w:t>На предполагаемой территории размещения объектов отсутствуют: существующие зданий, строений, сооружений, оборудования. Проведение пост утилизаци</w:t>
      </w:r>
      <w:r>
        <w:rPr>
          <w:rFonts w:ascii="Times New Roman" w:hAnsi="Times New Roman" w:cs="Times New Roman"/>
          <w:color w:val="000000"/>
          <w:sz w:val="24"/>
          <w:szCs w:val="23"/>
        </w:rPr>
        <w:t xml:space="preserve">и не требуется. </w:t>
      </w:r>
      <w:r w:rsidR="00204C74">
        <w:rPr>
          <w:rFonts w:ascii="Times New Roman" w:hAnsi="Times New Roman" w:cs="Times New Roman"/>
          <w:color w:val="000000"/>
          <w:sz w:val="24"/>
          <w:szCs w:val="23"/>
        </w:rPr>
        <w:t>На территории площадки будет проходить строительство нового комплекса.</w:t>
      </w:r>
    </w:p>
    <w:p w:rsidR="002877F4" w:rsidRDefault="002877F4" w:rsidP="00E91D7E">
      <w:pPr>
        <w:tabs>
          <w:tab w:val="decimal" w:pos="9781"/>
          <w:tab w:val="right" w:pos="15033"/>
        </w:tabs>
        <w:spacing w:after="0"/>
        <w:ind w:firstLine="709"/>
        <w:rPr>
          <w:rFonts w:ascii="Times New Roman" w:hAnsi="Times New Roman" w:cs="Times New Roman"/>
          <w:sz w:val="24"/>
          <w:szCs w:val="24"/>
        </w:rPr>
      </w:pPr>
    </w:p>
    <w:p w:rsidR="003001C7" w:rsidRDefault="003001C7" w:rsidP="00E91D7E">
      <w:pPr>
        <w:tabs>
          <w:tab w:val="decimal" w:pos="9781"/>
          <w:tab w:val="right" w:pos="15033"/>
        </w:tabs>
        <w:spacing w:after="0"/>
        <w:ind w:firstLine="709"/>
        <w:rPr>
          <w:rFonts w:ascii="Times New Roman" w:hAnsi="Times New Roman" w:cs="Times New Roman"/>
          <w:sz w:val="24"/>
          <w:szCs w:val="24"/>
        </w:rPr>
      </w:pPr>
    </w:p>
    <w:p w:rsidR="003001C7" w:rsidRDefault="003001C7" w:rsidP="00E91D7E">
      <w:pPr>
        <w:tabs>
          <w:tab w:val="decimal" w:pos="9781"/>
          <w:tab w:val="right" w:pos="15033"/>
        </w:tabs>
        <w:spacing w:after="0"/>
        <w:ind w:firstLine="709"/>
        <w:jc w:val="both"/>
        <w:rPr>
          <w:rFonts w:ascii="Times New Roman" w:hAnsi="Times New Roman" w:cs="Times New Roman"/>
          <w:sz w:val="24"/>
          <w:szCs w:val="24"/>
        </w:rPr>
      </w:pPr>
    </w:p>
    <w:p w:rsidR="003001C7" w:rsidRDefault="003001C7" w:rsidP="00E91D7E">
      <w:pPr>
        <w:tabs>
          <w:tab w:val="decimal" w:pos="9781"/>
          <w:tab w:val="right" w:pos="15033"/>
        </w:tabs>
        <w:spacing w:after="0"/>
        <w:ind w:firstLine="709"/>
        <w:jc w:val="both"/>
        <w:rPr>
          <w:rFonts w:ascii="Times New Roman" w:hAnsi="Times New Roman" w:cs="Times New Roman"/>
          <w:sz w:val="24"/>
          <w:szCs w:val="24"/>
        </w:rPr>
      </w:pPr>
    </w:p>
    <w:p w:rsidR="003001C7" w:rsidRDefault="003001C7" w:rsidP="00E91D7E">
      <w:pPr>
        <w:spacing w:after="0"/>
        <w:ind w:firstLine="709"/>
        <w:jc w:val="both"/>
        <w:rPr>
          <w:rFonts w:ascii="Times New Roman" w:hAnsi="Times New Roman" w:cs="Times New Roman"/>
          <w:sz w:val="24"/>
          <w:szCs w:val="24"/>
        </w:rPr>
      </w:pPr>
    </w:p>
    <w:p w:rsidR="003001C7" w:rsidRDefault="003001C7" w:rsidP="00E91D7E">
      <w:pPr>
        <w:spacing w:after="0"/>
        <w:ind w:firstLine="709"/>
        <w:jc w:val="both"/>
        <w:rPr>
          <w:rFonts w:ascii="Times New Roman" w:hAnsi="Times New Roman" w:cs="Times New Roman"/>
          <w:sz w:val="24"/>
          <w:szCs w:val="24"/>
        </w:rPr>
      </w:pPr>
    </w:p>
    <w:p w:rsidR="00EB068B" w:rsidRDefault="00EB068B">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2877F4" w:rsidRDefault="0057111C" w:rsidP="00607CFB">
      <w:pPr>
        <w:pStyle w:val="1"/>
      </w:pPr>
      <w:bookmarkStart w:id="11" w:name="_Toc149314434"/>
      <w:r>
        <w:lastRenderedPageBreak/>
        <w:t xml:space="preserve">6. </w:t>
      </w:r>
      <w:r w:rsidR="002877F4" w:rsidRPr="004D1701">
        <w:t>Информацию об ожидаемых видах, характеристиках и количестве эмиссий в окружающую среду, иных негативных антропогенных воздействиях на окружающую среду, связанных со строительством и эксплуатацией объектов для осуществления рассматриваемой деятельности, включая воздействие на воды, атмосферный воздух, почвы, недра, а также вибрации, шумовые, электромагнитные, тепл</w:t>
      </w:r>
      <w:r>
        <w:t>овые и радиационные воздействия.</w:t>
      </w:r>
      <w:bookmarkEnd w:id="11"/>
    </w:p>
    <w:p w:rsidR="00B425B7" w:rsidRPr="004D1701" w:rsidRDefault="00B425B7" w:rsidP="00E91D7E">
      <w:pPr>
        <w:widowControl w:val="0"/>
        <w:autoSpaceDE w:val="0"/>
        <w:autoSpaceDN w:val="0"/>
        <w:adjustRightInd w:val="0"/>
        <w:spacing w:after="0"/>
        <w:ind w:firstLine="709"/>
        <w:jc w:val="both"/>
        <w:rPr>
          <w:rFonts w:ascii="Times New Roman" w:hAnsi="Times New Roman" w:cs="Times New Roman"/>
          <w:b/>
          <w:color w:val="000000"/>
          <w:sz w:val="24"/>
          <w:szCs w:val="24"/>
        </w:rPr>
      </w:pPr>
    </w:p>
    <w:p w:rsidR="002877F4" w:rsidRDefault="007D109C" w:rsidP="00646918">
      <w:pPr>
        <w:pStyle w:val="2"/>
      </w:pPr>
      <w:bookmarkStart w:id="12" w:name="_Toc149314435"/>
      <w:r w:rsidRPr="00646918">
        <w:t xml:space="preserve">6.1 </w:t>
      </w:r>
      <w:r w:rsidR="002877F4" w:rsidRPr="00646918">
        <w:t>КРАТКАЯ ХАРАКТЕРИСТИКА ПРЕДПРИЯТИЯ КАК ИСТОЧНИКА ЗАГРЯЗНЕНИЯ АТМОСФЕРЫ</w:t>
      </w:r>
      <w:bookmarkEnd w:id="12"/>
    </w:p>
    <w:p w:rsidR="00646918" w:rsidRPr="004863BD" w:rsidRDefault="00646918" w:rsidP="004863BD">
      <w:pPr>
        <w:spacing w:after="0"/>
        <w:ind w:firstLine="709"/>
        <w:jc w:val="both"/>
        <w:rPr>
          <w:rFonts w:ascii="Times New Roman" w:hAnsi="Times New Roman" w:cs="Times New Roman"/>
          <w:sz w:val="24"/>
          <w:szCs w:val="24"/>
        </w:rPr>
      </w:pPr>
      <w:r w:rsidRPr="004863BD">
        <w:rPr>
          <w:rFonts w:ascii="Times New Roman" w:hAnsi="Times New Roman" w:cs="Times New Roman"/>
          <w:sz w:val="24"/>
          <w:szCs w:val="24"/>
          <w:lang w:val="kk-KZ"/>
        </w:rPr>
        <w:t>В период строительства</w:t>
      </w:r>
      <w:r w:rsidRPr="004863BD">
        <w:rPr>
          <w:rFonts w:ascii="Times New Roman" w:hAnsi="Times New Roman" w:cs="Times New Roman"/>
          <w:sz w:val="24"/>
          <w:szCs w:val="24"/>
        </w:rPr>
        <w:t xml:space="preserve"> </w:t>
      </w:r>
      <w:r w:rsidRPr="004863BD">
        <w:rPr>
          <w:rFonts w:ascii="Times New Roman" w:hAnsi="Times New Roman" w:cs="Times New Roman"/>
          <w:sz w:val="24"/>
          <w:szCs w:val="24"/>
          <w:lang w:val="kk-KZ"/>
        </w:rPr>
        <w:t xml:space="preserve">пожарного депо </w:t>
      </w:r>
      <w:r w:rsidRPr="004863BD">
        <w:rPr>
          <w:rFonts w:ascii="Times New Roman" w:hAnsi="Times New Roman" w:cs="Times New Roman"/>
          <w:sz w:val="24"/>
          <w:szCs w:val="24"/>
        </w:rPr>
        <w:t>будут действовать следующие источники выбросов загрязняющих веществ в атмосферу:</w:t>
      </w:r>
    </w:p>
    <w:p w:rsidR="00646918" w:rsidRPr="004863BD" w:rsidRDefault="00646918" w:rsidP="004863BD">
      <w:pPr>
        <w:tabs>
          <w:tab w:val="left" w:pos="4170"/>
        </w:tabs>
        <w:spacing w:after="0"/>
        <w:ind w:left="708"/>
        <w:rPr>
          <w:rFonts w:ascii="Times New Roman" w:hAnsi="Times New Roman" w:cs="Times New Roman"/>
          <w:i/>
          <w:sz w:val="24"/>
          <w:szCs w:val="24"/>
          <w:lang w:val="kk-KZ"/>
        </w:rPr>
      </w:pPr>
      <w:r w:rsidRPr="004863BD">
        <w:rPr>
          <w:rFonts w:ascii="Times New Roman" w:hAnsi="Times New Roman"/>
          <w:i/>
          <w:sz w:val="24"/>
          <w:szCs w:val="24"/>
        </w:rPr>
        <w:t xml:space="preserve">Ист. № </w:t>
      </w:r>
      <w:r w:rsidRPr="004863BD">
        <w:rPr>
          <w:rFonts w:ascii="Times New Roman" w:hAnsi="Times New Roman" w:cs="Times New Roman"/>
          <w:i/>
          <w:sz w:val="24"/>
          <w:szCs w:val="24"/>
          <w:lang w:val="kk-KZ"/>
        </w:rPr>
        <w:t xml:space="preserve">6001 01 – Земляные работы   </w:t>
      </w:r>
    </w:p>
    <w:p w:rsidR="00646918" w:rsidRPr="004863BD" w:rsidRDefault="00646918" w:rsidP="004863BD">
      <w:pPr>
        <w:tabs>
          <w:tab w:val="left" w:pos="4170"/>
        </w:tabs>
        <w:spacing w:after="0"/>
        <w:ind w:firstLine="709"/>
        <w:rPr>
          <w:rFonts w:ascii="Times New Roman" w:hAnsi="Times New Roman" w:cs="Times New Roman"/>
          <w:i/>
          <w:sz w:val="24"/>
          <w:szCs w:val="24"/>
          <w:lang w:val="kk-KZ"/>
        </w:rPr>
      </w:pPr>
      <w:r w:rsidRPr="004863BD">
        <w:rPr>
          <w:rFonts w:ascii="Times New Roman" w:hAnsi="Times New Roman"/>
          <w:i/>
          <w:sz w:val="24"/>
          <w:szCs w:val="24"/>
        </w:rPr>
        <w:t xml:space="preserve">Ист. № </w:t>
      </w:r>
      <w:r w:rsidRPr="004863BD">
        <w:rPr>
          <w:rFonts w:ascii="Times New Roman" w:hAnsi="Times New Roman" w:cs="Times New Roman"/>
          <w:i/>
          <w:sz w:val="24"/>
          <w:szCs w:val="24"/>
          <w:lang w:val="kk-KZ"/>
        </w:rPr>
        <w:t>6002 01 – Работа бульдозером</w:t>
      </w:r>
    </w:p>
    <w:p w:rsidR="00646918" w:rsidRPr="004863BD" w:rsidRDefault="00646918" w:rsidP="004863BD">
      <w:pPr>
        <w:tabs>
          <w:tab w:val="left" w:pos="4170"/>
        </w:tabs>
        <w:spacing w:after="0"/>
        <w:ind w:firstLine="709"/>
        <w:rPr>
          <w:rFonts w:ascii="Times New Roman" w:hAnsi="Times New Roman" w:cs="Times New Roman"/>
          <w:i/>
          <w:sz w:val="24"/>
          <w:szCs w:val="24"/>
          <w:lang w:val="kk-KZ"/>
        </w:rPr>
      </w:pPr>
      <w:r w:rsidRPr="004863BD">
        <w:rPr>
          <w:rFonts w:ascii="Times New Roman" w:hAnsi="Times New Roman"/>
          <w:i/>
          <w:sz w:val="24"/>
          <w:szCs w:val="24"/>
        </w:rPr>
        <w:t xml:space="preserve">Ист. № </w:t>
      </w:r>
      <w:r w:rsidRPr="004863BD">
        <w:rPr>
          <w:rFonts w:ascii="Times New Roman" w:hAnsi="Times New Roman" w:cs="Times New Roman"/>
          <w:i/>
          <w:sz w:val="24"/>
          <w:szCs w:val="24"/>
          <w:lang w:val="kk-KZ"/>
        </w:rPr>
        <w:t xml:space="preserve">6003 01 – Гидроизоляционные работы     </w:t>
      </w:r>
    </w:p>
    <w:p w:rsidR="00646918" w:rsidRPr="004863BD" w:rsidRDefault="00646918" w:rsidP="004863BD">
      <w:pPr>
        <w:tabs>
          <w:tab w:val="left" w:pos="4170"/>
        </w:tabs>
        <w:spacing w:after="0"/>
        <w:ind w:firstLine="709"/>
        <w:rPr>
          <w:rFonts w:ascii="Times New Roman" w:hAnsi="Times New Roman" w:cs="Times New Roman"/>
          <w:i/>
          <w:sz w:val="24"/>
          <w:szCs w:val="24"/>
          <w:lang w:val="kk-KZ"/>
        </w:rPr>
      </w:pPr>
      <w:r w:rsidRPr="004863BD">
        <w:rPr>
          <w:rFonts w:ascii="Times New Roman" w:hAnsi="Times New Roman"/>
          <w:i/>
          <w:sz w:val="24"/>
          <w:szCs w:val="24"/>
        </w:rPr>
        <w:t xml:space="preserve">Ист. № </w:t>
      </w:r>
      <w:r w:rsidRPr="004863BD">
        <w:rPr>
          <w:rFonts w:ascii="Times New Roman" w:hAnsi="Times New Roman" w:cs="Times New Roman"/>
          <w:i/>
          <w:sz w:val="24"/>
          <w:szCs w:val="24"/>
          <w:lang w:val="kk-KZ"/>
        </w:rPr>
        <w:t>6004 01 – Сварочные работы</w:t>
      </w:r>
    </w:p>
    <w:p w:rsidR="00646918" w:rsidRPr="004863BD" w:rsidRDefault="00646918" w:rsidP="004863BD">
      <w:pPr>
        <w:tabs>
          <w:tab w:val="left" w:pos="4170"/>
        </w:tabs>
        <w:spacing w:after="0"/>
        <w:ind w:firstLine="709"/>
        <w:rPr>
          <w:rFonts w:ascii="Times New Roman" w:hAnsi="Times New Roman" w:cs="Times New Roman"/>
          <w:i/>
          <w:sz w:val="24"/>
          <w:szCs w:val="24"/>
          <w:lang w:val="kk-KZ"/>
        </w:rPr>
      </w:pPr>
      <w:r w:rsidRPr="004863BD">
        <w:rPr>
          <w:rFonts w:ascii="Times New Roman" w:hAnsi="Times New Roman"/>
          <w:i/>
          <w:sz w:val="24"/>
          <w:szCs w:val="24"/>
        </w:rPr>
        <w:t xml:space="preserve">Ист. № </w:t>
      </w:r>
      <w:r w:rsidRPr="004863BD">
        <w:rPr>
          <w:rFonts w:ascii="Times New Roman" w:hAnsi="Times New Roman" w:cs="Times New Roman"/>
          <w:i/>
          <w:sz w:val="24"/>
          <w:szCs w:val="24"/>
          <w:lang w:val="kk-KZ"/>
        </w:rPr>
        <w:t>6005 01 – Покрасочные работы</w:t>
      </w:r>
    </w:p>
    <w:p w:rsidR="00646918" w:rsidRPr="004863BD" w:rsidRDefault="00646918" w:rsidP="004863BD">
      <w:pPr>
        <w:spacing w:after="0"/>
        <w:ind w:firstLine="709"/>
        <w:jc w:val="both"/>
        <w:rPr>
          <w:rFonts w:ascii="Times New Roman" w:hAnsi="Times New Roman"/>
          <w:sz w:val="24"/>
          <w:szCs w:val="24"/>
        </w:rPr>
      </w:pPr>
      <w:r w:rsidRPr="004863BD">
        <w:rPr>
          <w:rFonts w:ascii="Times New Roman" w:hAnsi="Times New Roman"/>
          <w:sz w:val="24"/>
          <w:szCs w:val="24"/>
        </w:rPr>
        <w:t>Источники выбросов загрязняющих веществ (ЗВ) в атмосферный воздух на период эксплуатации проектируемых объектов:</w:t>
      </w:r>
    </w:p>
    <w:p w:rsidR="00646918" w:rsidRPr="004863BD" w:rsidRDefault="00646918" w:rsidP="004863BD">
      <w:pPr>
        <w:tabs>
          <w:tab w:val="left" w:pos="4170"/>
        </w:tabs>
        <w:spacing w:after="0"/>
        <w:ind w:firstLine="709"/>
        <w:jc w:val="both"/>
        <w:rPr>
          <w:rFonts w:ascii="Times New Roman" w:hAnsi="Times New Roman"/>
          <w:i/>
          <w:sz w:val="24"/>
          <w:szCs w:val="24"/>
        </w:rPr>
      </w:pPr>
      <w:r w:rsidRPr="004863BD">
        <w:rPr>
          <w:rFonts w:ascii="Times New Roman" w:hAnsi="Times New Roman"/>
          <w:i/>
          <w:sz w:val="24"/>
          <w:szCs w:val="24"/>
        </w:rPr>
        <w:t>Ист. № 0001 01 Котельная АБК</w:t>
      </w:r>
    </w:p>
    <w:p w:rsidR="00646918" w:rsidRPr="004863BD" w:rsidRDefault="00646918" w:rsidP="004863BD">
      <w:pPr>
        <w:tabs>
          <w:tab w:val="left" w:pos="4170"/>
        </w:tabs>
        <w:spacing w:after="0"/>
        <w:ind w:firstLine="709"/>
        <w:jc w:val="both"/>
        <w:rPr>
          <w:rFonts w:ascii="Times New Roman" w:hAnsi="Times New Roman"/>
          <w:i/>
          <w:sz w:val="24"/>
          <w:szCs w:val="24"/>
        </w:rPr>
      </w:pPr>
      <w:r w:rsidRPr="004863BD">
        <w:rPr>
          <w:rFonts w:ascii="Times New Roman" w:hAnsi="Times New Roman"/>
          <w:i/>
          <w:sz w:val="24"/>
          <w:szCs w:val="24"/>
        </w:rPr>
        <w:t xml:space="preserve">Ист № 0002 01 </w:t>
      </w:r>
      <w:r w:rsidR="004863BD">
        <w:rPr>
          <w:rFonts w:ascii="Times New Roman" w:hAnsi="Times New Roman"/>
          <w:i/>
          <w:sz w:val="24"/>
          <w:szCs w:val="24"/>
        </w:rPr>
        <w:t>Реактор-пиролиза</w:t>
      </w:r>
    </w:p>
    <w:p w:rsidR="00646918" w:rsidRPr="004863BD" w:rsidRDefault="00646918" w:rsidP="004863BD">
      <w:pPr>
        <w:tabs>
          <w:tab w:val="left" w:pos="600"/>
          <w:tab w:val="left" w:pos="5550"/>
        </w:tabs>
        <w:spacing w:after="0"/>
        <w:ind w:firstLine="709"/>
        <w:jc w:val="both"/>
        <w:rPr>
          <w:rFonts w:ascii="Times New Roman" w:hAnsi="Times New Roman"/>
          <w:sz w:val="24"/>
          <w:szCs w:val="24"/>
        </w:rPr>
      </w:pPr>
      <w:r w:rsidRPr="004863BD">
        <w:rPr>
          <w:rFonts w:ascii="Times New Roman" w:hAnsi="Times New Roman"/>
          <w:sz w:val="24"/>
          <w:szCs w:val="24"/>
        </w:rPr>
        <w:t>Количество выбрасываемых загрязняющих веществ определилось расчетным методом путем применения удельных норм выбросов в соответствии с действующими методиками РК.</w:t>
      </w:r>
    </w:p>
    <w:p w:rsidR="00646918" w:rsidRPr="004863BD" w:rsidRDefault="00646918" w:rsidP="004863BD">
      <w:pPr>
        <w:spacing w:after="0"/>
        <w:ind w:firstLine="709"/>
        <w:jc w:val="both"/>
        <w:rPr>
          <w:rFonts w:ascii="Times New Roman" w:hAnsi="Times New Roman"/>
          <w:sz w:val="24"/>
          <w:szCs w:val="24"/>
        </w:rPr>
      </w:pPr>
      <w:r w:rsidRPr="004863BD">
        <w:rPr>
          <w:rFonts w:ascii="Times New Roman" w:hAnsi="Times New Roman"/>
          <w:sz w:val="24"/>
          <w:szCs w:val="24"/>
        </w:rPr>
        <w:t xml:space="preserve">В процессе строительства определены </w:t>
      </w:r>
      <w:r w:rsidR="004863BD" w:rsidRPr="004863BD">
        <w:rPr>
          <w:rFonts w:ascii="Times New Roman" w:hAnsi="Times New Roman"/>
          <w:sz w:val="24"/>
          <w:szCs w:val="24"/>
        </w:rPr>
        <w:t>5</w:t>
      </w:r>
      <w:r w:rsidRPr="004863BD">
        <w:rPr>
          <w:rFonts w:ascii="Times New Roman" w:hAnsi="Times New Roman"/>
          <w:sz w:val="24"/>
          <w:szCs w:val="24"/>
        </w:rPr>
        <w:t xml:space="preserve"> источников выбросов загрязняющих веществ, из них </w:t>
      </w:r>
      <w:r w:rsidR="004863BD" w:rsidRPr="004863BD">
        <w:rPr>
          <w:rFonts w:ascii="Times New Roman" w:hAnsi="Times New Roman"/>
          <w:sz w:val="24"/>
          <w:szCs w:val="24"/>
        </w:rPr>
        <w:t>5</w:t>
      </w:r>
      <w:r w:rsidRPr="004863BD">
        <w:rPr>
          <w:rFonts w:ascii="Times New Roman" w:hAnsi="Times New Roman"/>
          <w:sz w:val="24"/>
          <w:szCs w:val="24"/>
        </w:rPr>
        <w:t xml:space="preserve"> неорганизованных источников выброса загрязняющих веществ. </w:t>
      </w:r>
    </w:p>
    <w:p w:rsidR="00646918" w:rsidRPr="004863BD" w:rsidRDefault="00646918" w:rsidP="004863BD">
      <w:pPr>
        <w:spacing w:after="0"/>
        <w:ind w:firstLine="709"/>
        <w:jc w:val="both"/>
        <w:rPr>
          <w:rFonts w:ascii="Times New Roman" w:hAnsi="Times New Roman"/>
          <w:sz w:val="24"/>
          <w:szCs w:val="24"/>
          <w:lang w:val="kk-KZ"/>
        </w:rPr>
      </w:pPr>
      <w:r w:rsidRPr="004863BD">
        <w:rPr>
          <w:rFonts w:ascii="Times New Roman" w:hAnsi="Times New Roman"/>
          <w:sz w:val="24"/>
          <w:szCs w:val="24"/>
          <w:lang w:val="kk-KZ"/>
        </w:rPr>
        <w:t xml:space="preserve">В процессе эксплуатации определены  </w:t>
      </w:r>
      <w:r w:rsidR="004863BD" w:rsidRPr="004863BD">
        <w:rPr>
          <w:rFonts w:ascii="Times New Roman" w:hAnsi="Times New Roman"/>
          <w:sz w:val="24"/>
          <w:szCs w:val="24"/>
          <w:lang w:val="kk-KZ"/>
        </w:rPr>
        <w:t>2</w:t>
      </w:r>
      <w:r w:rsidRPr="004863BD">
        <w:rPr>
          <w:rFonts w:ascii="Times New Roman" w:hAnsi="Times New Roman"/>
          <w:sz w:val="24"/>
          <w:szCs w:val="24"/>
          <w:lang w:val="kk-KZ"/>
        </w:rPr>
        <w:t xml:space="preserve">  организованных источника выбросов загрязняющих веществ.</w:t>
      </w:r>
    </w:p>
    <w:p w:rsidR="00646918" w:rsidRDefault="00646918" w:rsidP="004863BD">
      <w:pPr>
        <w:spacing w:after="0"/>
        <w:ind w:firstLine="709"/>
        <w:jc w:val="both"/>
        <w:rPr>
          <w:rFonts w:ascii="Times New Roman" w:hAnsi="Times New Roman"/>
          <w:sz w:val="24"/>
          <w:szCs w:val="24"/>
        </w:rPr>
      </w:pPr>
      <w:r w:rsidRPr="004863BD">
        <w:rPr>
          <w:rFonts w:ascii="Times New Roman" w:hAnsi="Times New Roman"/>
          <w:sz w:val="24"/>
          <w:szCs w:val="24"/>
        </w:rPr>
        <w:t>Характеристики источников выбросов и исходные данные для расчета выбросов загрязняющих веществ в атмосферу в период строительства приняты по данным рабочего проекта.</w:t>
      </w:r>
    </w:p>
    <w:p w:rsidR="004863BD" w:rsidRPr="004863BD" w:rsidRDefault="004863BD" w:rsidP="004863BD">
      <w:pPr>
        <w:spacing w:after="0"/>
        <w:ind w:firstLine="709"/>
        <w:jc w:val="both"/>
        <w:rPr>
          <w:rFonts w:ascii="Times New Roman" w:hAnsi="Times New Roman"/>
          <w:sz w:val="24"/>
          <w:szCs w:val="24"/>
        </w:rPr>
      </w:pPr>
      <w:r w:rsidRPr="004863BD">
        <w:rPr>
          <w:rFonts w:ascii="Times New Roman" w:hAnsi="Times New Roman"/>
          <w:sz w:val="24"/>
          <w:szCs w:val="24"/>
        </w:rPr>
        <w:t>Характеристика предприятия как источника загрязнения атмосферы</w:t>
      </w:r>
    </w:p>
    <w:p w:rsidR="004863BD" w:rsidRPr="004863BD" w:rsidRDefault="004863BD" w:rsidP="004863BD">
      <w:pPr>
        <w:spacing w:after="0"/>
        <w:ind w:firstLine="709"/>
        <w:jc w:val="both"/>
        <w:rPr>
          <w:rFonts w:ascii="Times New Roman" w:hAnsi="Times New Roman"/>
          <w:sz w:val="24"/>
          <w:szCs w:val="24"/>
        </w:rPr>
      </w:pPr>
      <w:r w:rsidRPr="004863BD">
        <w:rPr>
          <w:rFonts w:ascii="Times New Roman" w:hAnsi="Times New Roman"/>
          <w:sz w:val="24"/>
          <w:szCs w:val="24"/>
        </w:rPr>
        <w:t>Загрязнение атмосферного воздуха будет происходить различными ингредиентами:</w:t>
      </w:r>
    </w:p>
    <w:p w:rsidR="004863BD" w:rsidRPr="004863BD" w:rsidRDefault="004863BD" w:rsidP="004863BD">
      <w:pPr>
        <w:spacing w:after="0"/>
        <w:ind w:firstLine="709"/>
        <w:jc w:val="both"/>
        <w:rPr>
          <w:rFonts w:ascii="Times New Roman" w:hAnsi="Times New Roman" w:cs="Calibri"/>
          <w:sz w:val="24"/>
          <w:szCs w:val="24"/>
        </w:rPr>
      </w:pPr>
      <w:r>
        <w:rPr>
          <w:rFonts w:ascii="Times New Roman" w:hAnsi="Times New Roman" w:cs="Times New Roman"/>
          <w:sz w:val="24"/>
          <w:szCs w:val="24"/>
        </w:rPr>
        <w:t xml:space="preserve">- </w:t>
      </w:r>
      <w:r w:rsidRPr="004863BD">
        <w:rPr>
          <w:rFonts w:ascii="Times New Roman" w:hAnsi="Times New Roman" w:cs="Times New Roman"/>
          <w:sz w:val="24"/>
          <w:szCs w:val="24"/>
        </w:rPr>
        <w:t xml:space="preserve">в период строительства, в том числе: </w:t>
      </w:r>
    </w:p>
    <w:p w:rsidR="004863BD" w:rsidRPr="004863BD" w:rsidRDefault="004863BD" w:rsidP="00667ECE">
      <w:pPr>
        <w:spacing w:after="0"/>
        <w:ind w:firstLine="709"/>
        <w:jc w:val="both"/>
        <w:rPr>
          <w:rFonts w:ascii="Times New Roman" w:hAnsi="Times New Roman"/>
          <w:sz w:val="24"/>
          <w:szCs w:val="24"/>
        </w:rPr>
      </w:pPr>
      <w:r w:rsidRPr="004863BD">
        <w:rPr>
          <w:rFonts w:ascii="Times New Roman" w:hAnsi="Times New Roman"/>
          <w:sz w:val="24"/>
          <w:szCs w:val="24"/>
        </w:rPr>
        <w:t>Железо (II, III) оксиды, Марганец и его соединения, Азота (IV) диоксид, Азот (II) оксид, Сера диоксид, Углерод оксид, углерод,</w:t>
      </w:r>
      <w:r w:rsidR="00667ECE">
        <w:rPr>
          <w:rFonts w:ascii="Times New Roman" w:hAnsi="Times New Roman"/>
          <w:sz w:val="24"/>
          <w:szCs w:val="24"/>
        </w:rPr>
        <w:t xml:space="preserve"> Хром </w:t>
      </w:r>
      <w:r w:rsidR="00667ECE" w:rsidRPr="00667ECE">
        <w:rPr>
          <w:rFonts w:ascii="Times New Roman" w:hAnsi="Times New Roman"/>
          <w:sz w:val="24"/>
          <w:szCs w:val="24"/>
        </w:rPr>
        <w:t>в пересчете на хром (VI)</w:t>
      </w:r>
      <w:r w:rsidR="00667ECE">
        <w:rPr>
          <w:rFonts w:ascii="Times New Roman" w:hAnsi="Times New Roman"/>
          <w:sz w:val="24"/>
          <w:szCs w:val="24"/>
        </w:rPr>
        <w:t xml:space="preserve"> </w:t>
      </w:r>
      <w:r w:rsidR="00667ECE" w:rsidRPr="00667ECE">
        <w:rPr>
          <w:rFonts w:ascii="Times New Roman" w:hAnsi="Times New Roman"/>
          <w:sz w:val="24"/>
          <w:szCs w:val="24"/>
        </w:rPr>
        <w:t>оксид</w:t>
      </w:r>
      <w:r w:rsidR="00667ECE">
        <w:rPr>
          <w:rFonts w:ascii="Times New Roman" w:hAnsi="Times New Roman"/>
          <w:sz w:val="24"/>
          <w:szCs w:val="24"/>
        </w:rPr>
        <w:t xml:space="preserve">, Фтористые газообразные, Фториды неорганические, Сольвент нафта, Пропан-2-он, Уайт-спирит, Диметилбензол, </w:t>
      </w:r>
      <w:r w:rsidRPr="004863BD">
        <w:rPr>
          <w:rFonts w:ascii="Times New Roman" w:hAnsi="Times New Roman"/>
          <w:sz w:val="24"/>
          <w:szCs w:val="24"/>
        </w:rPr>
        <w:t>Бен/а/пирен, Диметилбензол, Формальдегид, Уайт-спирит, Алканы С12-19, Пыль неорганическая содержащая двуокись кремния в %: 70-20.</w:t>
      </w:r>
    </w:p>
    <w:p w:rsidR="004863BD" w:rsidRPr="004863BD" w:rsidRDefault="004863BD" w:rsidP="00667ECE">
      <w:pPr>
        <w:spacing w:after="0"/>
        <w:ind w:firstLine="709"/>
        <w:jc w:val="both"/>
        <w:rPr>
          <w:rFonts w:ascii="Times New Roman" w:hAnsi="Times New Roman"/>
          <w:sz w:val="24"/>
          <w:szCs w:val="24"/>
        </w:rPr>
      </w:pPr>
      <w:r w:rsidRPr="004863BD">
        <w:rPr>
          <w:rFonts w:ascii="Times New Roman" w:hAnsi="Times New Roman"/>
          <w:sz w:val="24"/>
          <w:szCs w:val="24"/>
        </w:rPr>
        <w:t>Количество выбросов загрязняющих веществ в период строительства составляет:</w:t>
      </w:r>
    </w:p>
    <w:p w:rsidR="004863BD" w:rsidRPr="004863BD" w:rsidRDefault="00667ECE" w:rsidP="00667ECE">
      <w:pPr>
        <w:spacing w:after="0"/>
        <w:ind w:firstLine="709"/>
        <w:jc w:val="both"/>
        <w:rPr>
          <w:rFonts w:ascii="Times New Roman" w:hAnsi="Times New Roman"/>
          <w:sz w:val="24"/>
          <w:szCs w:val="24"/>
        </w:rPr>
      </w:pPr>
      <w:r w:rsidRPr="00667ECE">
        <w:rPr>
          <w:rFonts w:ascii="Times New Roman" w:hAnsi="Times New Roman"/>
          <w:sz w:val="24"/>
          <w:szCs w:val="24"/>
        </w:rPr>
        <w:t>2.45803915</w:t>
      </w:r>
      <w:r w:rsidR="004863BD" w:rsidRPr="004863BD">
        <w:rPr>
          <w:rFonts w:ascii="Times New Roman" w:hAnsi="Times New Roman"/>
          <w:sz w:val="24"/>
          <w:szCs w:val="24"/>
        </w:rPr>
        <w:t xml:space="preserve"> т/год.</w:t>
      </w:r>
    </w:p>
    <w:p w:rsidR="004863BD" w:rsidRPr="004863BD" w:rsidRDefault="004863BD" w:rsidP="00667ECE">
      <w:pPr>
        <w:spacing w:after="0"/>
        <w:ind w:firstLine="709"/>
        <w:jc w:val="both"/>
        <w:rPr>
          <w:rFonts w:ascii="Times New Roman" w:hAnsi="Times New Roman" w:cs="Calibri"/>
          <w:sz w:val="24"/>
          <w:szCs w:val="24"/>
        </w:rPr>
      </w:pPr>
      <w:r>
        <w:rPr>
          <w:rFonts w:ascii="Times New Roman" w:hAnsi="Times New Roman" w:cs="Times New Roman"/>
          <w:sz w:val="24"/>
          <w:szCs w:val="24"/>
        </w:rPr>
        <w:t xml:space="preserve">- </w:t>
      </w:r>
      <w:r w:rsidRPr="004863BD">
        <w:rPr>
          <w:rFonts w:ascii="Times New Roman" w:hAnsi="Times New Roman" w:cs="Times New Roman"/>
          <w:sz w:val="24"/>
          <w:szCs w:val="24"/>
        </w:rPr>
        <w:t>в период эксплуатации, в том числе:</w:t>
      </w:r>
    </w:p>
    <w:p w:rsidR="00667ECE" w:rsidRPr="00667ECE" w:rsidRDefault="004863BD" w:rsidP="00667ECE">
      <w:pPr>
        <w:spacing w:after="0"/>
        <w:jc w:val="both"/>
        <w:rPr>
          <w:rFonts w:ascii="Times New Roman" w:eastAsia="Times New Roman" w:hAnsi="Times New Roman" w:cs="Times New Roman"/>
          <w:color w:val="000000"/>
          <w:sz w:val="24"/>
          <w:szCs w:val="24"/>
        </w:rPr>
      </w:pPr>
      <w:r w:rsidRPr="004863BD">
        <w:rPr>
          <w:rFonts w:ascii="Times New Roman" w:hAnsi="Times New Roman"/>
          <w:sz w:val="24"/>
          <w:szCs w:val="24"/>
        </w:rPr>
        <w:t xml:space="preserve">Азот диоксид, Азот оксид, Углерод оксид, Серы диоксид, </w:t>
      </w:r>
      <w:r w:rsidR="00667ECE" w:rsidRPr="00667ECE">
        <w:rPr>
          <w:rFonts w:ascii="Times New Roman" w:eastAsia="Times New Roman" w:hAnsi="Times New Roman" w:cs="Times New Roman"/>
          <w:color w:val="000000"/>
          <w:sz w:val="24"/>
          <w:szCs w:val="24"/>
        </w:rPr>
        <w:t>Гидрохлорид</w:t>
      </w:r>
      <w:r w:rsidR="00667ECE">
        <w:rPr>
          <w:rFonts w:ascii="Times New Roman" w:eastAsia="Times New Roman" w:hAnsi="Times New Roman" w:cs="Times New Roman"/>
          <w:color w:val="000000"/>
          <w:sz w:val="24"/>
          <w:szCs w:val="24"/>
        </w:rPr>
        <w:t>, Г</w:t>
      </w:r>
      <w:r w:rsidR="00667ECE" w:rsidRPr="00667ECE">
        <w:rPr>
          <w:rFonts w:ascii="Times New Roman" w:eastAsia="Times New Roman" w:hAnsi="Times New Roman" w:cs="Times New Roman"/>
          <w:color w:val="000000"/>
          <w:sz w:val="24"/>
          <w:szCs w:val="24"/>
        </w:rPr>
        <w:t>идрофторид</w:t>
      </w:r>
      <w:r w:rsidR="00667ECE">
        <w:rPr>
          <w:rFonts w:ascii="Times New Roman" w:eastAsia="Times New Roman" w:hAnsi="Times New Roman" w:cs="Times New Roman"/>
          <w:color w:val="000000"/>
          <w:sz w:val="24"/>
          <w:szCs w:val="24"/>
        </w:rPr>
        <w:t xml:space="preserve">, </w:t>
      </w:r>
      <w:r w:rsidR="00667ECE" w:rsidRPr="00667ECE">
        <w:rPr>
          <w:rFonts w:ascii="Times New Roman" w:eastAsia="Times New Roman" w:hAnsi="Times New Roman" w:cs="Times New Roman"/>
          <w:color w:val="000000"/>
          <w:sz w:val="24"/>
          <w:szCs w:val="24"/>
        </w:rPr>
        <w:t>Бензол</w:t>
      </w:r>
      <w:r w:rsidR="00667ECE">
        <w:rPr>
          <w:rFonts w:ascii="Times New Roman" w:eastAsia="Times New Roman" w:hAnsi="Times New Roman" w:cs="Times New Roman"/>
          <w:color w:val="000000"/>
          <w:sz w:val="24"/>
          <w:szCs w:val="24"/>
        </w:rPr>
        <w:t xml:space="preserve">, </w:t>
      </w:r>
      <w:r w:rsidR="00667ECE" w:rsidRPr="00667ECE">
        <w:rPr>
          <w:rFonts w:ascii="Times New Roman" w:eastAsia="Times New Roman" w:hAnsi="Times New Roman" w:cs="Times New Roman"/>
          <w:color w:val="000000"/>
          <w:sz w:val="24"/>
          <w:szCs w:val="24"/>
        </w:rPr>
        <w:t>Ртуть и ее соединения (в пересчете на ртуть)</w:t>
      </w:r>
      <w:r w:rsidR="00667ECE">
        <w:rPr>
          <w:rFonts w:ascii="Times New Roman" w:eastAsia="Times New Roman" w:hAnsi="Times New Roman" w:cs="Times New Roman"/>
          <w:color w:val="000000"/>
          <w:sz w:val="24"/>
          <w:szCs w:val="24"/>
        </w:rPr>
        <w:t xml:space="preserve">, </w:t>
      </w:r>
      <w:r w:rsidR="00667ECE" w:rsidRPr="00667ECE">
        <w:rPr>
          <w:rFonts w:ascii="Times New Roman" w:eastAsia="Times New Roman" w:hAnsi="Times New Roman" w:cs="Times New Roman"/>
          <w:color w:val="000000"/>
          <w:sz w:val="24"/>
          <w:szCs w:val="24"/>
        </w:rPr>
        <w:t>Метан №1210</w:t>
      </w:r>
      <w:r w:rsidR="00667ECE">
        <w:rPr>
          <w:rFonts w:ascii="Times New Roman" w:eastAsia="Times New Roman" w:hAnsi="Times New Roman" w:cs="Times New Roman"/>
          <w:color w:val="000000"/>
          <w:sz w:val="24"/>
          <w:szCs w:val="24"/>
        </w:rPr>
        <w:t xml:space="preserve">, </w:t>
      </w:r>
      <w:r w:rsidR="00667ECE" w:rsidRPr="00667ECE">
        <w:rPr>
          <w:rFonts w:ascii="Times New Roman" w:eastAsia="Times New Roman" w:hAnsi="Times New Roman" w:cs="Times New Roman"/>
          <w:color w:val="000000"/>
          <w:sz w:val="24"/>
          <w:szCs w:val="24"/>
        </w:rPr>
        <w:t>Кадмий №1022</w:t>
      </w:r>
      <w:r w:rsidR="00667ECE">
        <w:rPr>
          <w:rFonts w:ascii="Times New Roman" w:eastAsia="Times New Roman" w:hAnsi="Times New Roman" w:cs="Times New Roman"/>
          <w:color w:val="000000"/>
          <w:sz w:val="24"/>
          <w:szCs w:val="24"/>
        </w:rPr>
        <w:t xml:space="preserve">, </w:t>
      </w:r>
      <w:r w:rsidR="00667ECE" w:rsidRPr="00667ECE">
        <w:rPr>
          <w:rFonts w:ascii="Times New Roman" w:eastAsia="Times New Roman" w:hAnsi="Times New Roman" w:cs="Times New Roman"/>
          <w:color w:val="000000"/>
          <w:sz w:val="24"/>
          <w:szCs w:val="24"/>
        </w:rPr>
        <w:t>Мышьяк №1454</w:t>
      </w:r>
      <w:r w:rsidR="00667ECE">
        <w:rPr>
          <w:rFonts w:ascii="Times New Roman" w:eastAsia="Times New Roman" w:hAnsi="Times New Roman" w:cs="Times New Roman"/>
          <w:color w:val="000000"/>
          <w:sz w:val="24"/>
          <w:szCs w:val="24"/>
        </w:rPr>
        <w:t xml:space="preserve">, </w:t>
      </w:r>
      <w:r w:rsidR="00667ECE" w:rsidRPr="00667ECE">
        <w:rPr>
          <w:rFonts w:ascii="Times New Roman" w:eastAsia="Times New Roman" w:hAnsi="Times New Roman" w:cs="Times New Roman"/>
          <w:color w:val="000000"/>
          <w:sz w:val="24"/>
          <w:szCs w:val="24"/>
        </w:rPr>
        <w:t>Свинец №1783</w:t>
      </w:r>
      <w:r w:rsidR="00667ECE">
        <w:rPr>
          <w:rFonts w:ascii="Times New Roman" w:eastAsia="Times New Roman" w:hAnsi="Times New Roman" w:cs="Times New Roman"/>
          <w:color w:val="000000"/>
          <w:sz w:val="24"/>
          <w:szCs w:val="24"/>
        </w:rPr>
        <w:t xml:space="preserve">, </w:t>
      </w:r>
      <w:r w:rsidR="00667ECE" w:rsidRPr="00667ECE">
        <w:rPr>
          <w:rFonts w:ascii="Times New Roman" w:eastAsia="Times New Roman" w:hAnsi="Times New Roman" w:cs="Times New Roman"/>
          <w:color w:val="000000"/>
          <w:sz w:val="24"/>
          <w:szCs w:val="24"/>
        </w:rPr>
        <w:t>Медь №1195</w:t>
      </w:r>
      <w:r w:rsidR="00667ECE">
        <w:rPr>
          <w:rFonts w:ascii="Times New Roman" w:eastAsia="Times New Roman" w:hAnsi="Times New Roman" w:cs="Times New Roman"/>
          <w:color w:val="000000"/>
          <w:sz w:val="24"/>
          <w:szCs w:val="24"/>
        </w:rPr>
        <w:t xml:space="preserve">, </w:t>
      </w:r>
      <w:r w:rsidR="00667ECE" w:rsidRPr="00667ECE">
        <w:rPr>
          <w:rFonts w:ascii="Times New Roman" w:eastAsia="Times New Roman" w:hAnsi="Times New Roman" w:cs="Times New Roman"/>
          <w:color w:val="000000"/>
          <w:sz w:val="24"/>
          <w:szCs w:val="24"/>
        </w:rPr>
        <w:t>Никель №1506 и оксид</w:t>
      </w:r>
      <w:r w:rsidR="00667ECE">
        <w:rPr>
          <w:rFonts w:ascii="Times New Roman" w:eastAsia="Times New Roman" w:hAnsi="Times New Roman" w:cs="Times New Roman"/>
          <w:color w:val="000000"/>
          <w:sz w:val="24"/>
          <w:szCs w:val="24"/>
        </w:rPr>
        <w:t xml:space="preserve">, </w:t>
      </w:r>
      <w:r w:rsidR="00667ECE" w:rsidRPr="00667ECE">
        <w:rPr>
          <w:rFonts w:ascii="Times New Roman" w:eastAsia="Times New Roman" w:hAnsi="Times New Roman" w:cs="Times New Roman"/>
          <w:color w:val="000000"/>
          <w:sz w:val="24"/>
          <w:szCs w:val="24"/>
        </w:rPr>
        <w:t>Цинк №2271</w:t>
      </w:r>
      <w:r w:rsidR="00667ECE">
        <w:rPr>
          <w:rFonts w:ascii="Times New Roman" w:eastAsia="Times New Roman" w:hAnsi="Times New Roman" w:cs="Times New Roman"/>
          <w:color w:val="000000"/>
          <w:sz w:val="24"/>
          <w:szCs w:val="24"/>
        </w:rPr>
        <w:t>.</w:t>
      </w:r>
    </w:p>
    <w:p w:rsidR="004863BD" w:rsidRPr="004863BD" w:rsidRDefault="004863BD" w:rsidP="00667ECE">
      <w:pPr>
        <w:spacing w:after="0"/>
        <w:ind w:firstLine="709"/>
        <w:jc w:val="both"/>
        <w:rPr>
          <w:rFonts w:ascii="Times New Roman" w:hAnsi="Times New Roman"/>
          <w:sz w:val="24"/>
          <w:szCs w:val="24"/>
        </w:rPr>
      </w:pPr>
      <w:r w:rsidRPr="004863BD">
        <w:rPr>
          <w:rFonts w:ascii="Times New Roman" w:hAnsi="Times New Roman"/>
          <w:sz w:val="24"/>
          <w:szCs w:val="24"/>
        </w:rPr>
        <w:t>Количество выбросов загрязняющих веществ в период эксплуатации составляет:</w:t>
      </w:r>
    </w:p>
    <w:p w:rsidR="004863BD" w:rsidRPr="004863BD" w:rsidRDefault="004863BD" w:rsidP="00667ECE">
      <w:pPr>
        <w:spacing w:after="0"/>
        <w:ind w:firstLine="709"/>
        <w:jc w:val="both"/>
        <w:rPr>
          <w:rFonts w:ascii="Times New Roman" w:hAnsi="Times New Roman"/>
          <w:sz w:val="24"/>
          <w:szCs w:val="24"/>
        </w:rPr>
      </w:pPr>
      <w:r>
        <w:rPr>
          <w:rFonts w:ascii="Times New Roman" w:hAnsi="Times New Roman"/>
          <w:sz w:val="24"/>
          <w:szCs w:val="24"/>
        </w:rPr>
        <w:lastRenderedPageBreak/>
        <w:t>775,203486982</w:t>
      </w:r>
      <w:r w:rsidRPr="004863BD">
        <w:rPr>
          <w:rFonts w:ascii="Times New Roman" w:hAnsi="Times New Roman"/>
          <w:sz w:val="24"/>
          <w:szCs w:val="24"/>
        </w:rPr>
        <w:t xml:space="preserve"> т/год.</w:t>
      </w:r>
      <w:r w:rsidR="00667ECE">
        <w:rPr>
          <w:rFonts w:ascii="Times New Roman" w:hAnsi="Times New Roman"/>
          <w:sz w:val="24"/>
          <w:szCs w:val="24"/>
        </w:rPr>
        <w:tab/>
      </w:r>
    </w:p>
    <w:p w:rsidR="00667ECE" w:rsidRDefault="004863BD" w:rsidP="00667ECE">
      <w:pPr>
        <w:spacing w:after="0"/>
        <w:ind w:firstLine="709"/>
        <w:jc w:val="both"/>
        <w:rPr>
          <w:rFonts w:ascii="Times New Roman" w:hAnsi="Times New Roman"/>
          <w:sz w:val="24"/>
          <w:szCs w:val="24"/>
        </w:rPr>
        <w:sectPr w:rsidR="00667ECE" w:rsidSect="004327F9">
          <w:pgSz w:w="11906" w:h="16838"/>
          <w:pgMar w:top="1134" w:right="850" w:bottom="1134" w:left="1701" w:header="708" w:footer="708" w:gutter="0"/>
          <w:cols w:space="708"/>
          <w:docGrid w:linePitch="360"/>
        </w:sectPr>
      </w:pPr>
      <w:r w:rsidRPr="004863BD">
        <w:rPr>
          <w:rFonts w:ascii="Times New Roman" w:hAnsi="Times New Roman"/>
          <w:sz w:val="24"/>
          <w:szCs w:val="24"/>
        </w:rPr>
        <w:t>Перечень загрязняющих  веществ  в атмосферу от источников объекта приведен в таблице 3.1. Перечень загрязняющих веществ составлен по расчетам выбросов загрязняющих веществ в атмосферу по действующим нормативно-методическим документам. В данной таблице наряду с загрязняющими веществами, их кодами и классами опасности приведены общие значения максимально разовых и годовых выбросов объекта в целом по видам загрязняющих веществ, а также определены коэффици</w:t>
      </w:r>
      <w:r w:rsidR="00667ECE">
        <w:rPr>
          <w:rFonts w:ascii="Times New Roman" w:hAnsi="Times New Roman"/>
          <w:sz w:val="24"/>
          <w:szCs w:val="24"/>
        </w:rPr>
        <w:t>енты опасности каждого вещества</w:t>
      </w:r>
    </w:p>
    <w:tbl>
      <w:tblPr>
        <w:tblW w:w="15720" w:type="dxa"/>
        <w:tblInd w:w="-426" w:type="dxa"/>
        <w:tblLayout w:type="fixed"/>
        <w:tblCellMar>
          <w:left w:w="0" w:type="dxa"/>
          <w:right w:w="0" w:type="dxa"/>
        </w:tblCellMar>
        <w:tblLook w:val="04A0" w:firstRow="1" w:lastRow="0" w:firstColumn="1" w:lastColumn="0" w:noHBand="0" w:noVBand="1"/>
      </w:tblPr>
      <w:tblGrid>
        <w:gridCol w:w="600"/>
        <w:gridCol w:w="4080"/>
        <w:gridCol w:w="1320"/>
        <w:gridCol w:w="1320"/>
        <w:gridCol w:w="1320"/>
        <w:gridCol w:w="1200"/>
        <w:gridCol w:w="720"/>
        <w:gridCol w:w="1920"/>
        <w:gridCol w:w="1680"/>
        <w:gridCol w:w="240"/>
        <w:gridCol w:w="1320"/>
      </w:tblGrid>
      <w:tr w:rsidR="004D53F1" w:rsidTr="004D53F1">
        <w:tc>
          <w:tcPr>
            <w:tcW w:w="14160" w:type="dxa"/>
            <w:gridSpan w:val="9"/>
            <w:hideMark/>
          </w:tcPr>
          <w:p w:rsidR="004D53F1" w:rsidRPr="0092605E" w:rsidRDefault="004D53F1" w:rsidP="005F0392">
            <w:pPr>
              <w:widowControl w:val="0"/>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lastRenderedPageBreak/>
              <w:t>ЭРА</w:t>
            </w:r>
            <w:r w:rsidRPr="0092605E">
              <w:rPr>
                <w:rFonts w:ascii="Courier New" w:hAnsi="Courier New" w:cs="Courier New"/>
                <w:sz w:val="20"/>
                <w:szCs w:val="20"/>
                <w:lang w:val="en-US"/>
              </w:rPr>
              <w:t xml:space="preserve"> v3.0   </w:t>
            </w:r>
            <w:r>
              <w:rPr>
                <w:rFonts w:ascii="Courier New" w:hAnsi="Courier New" w:cs="Courier New"/>
                <w:sz w:val="20"/>
                <w:szCs w:val="20"/>
              </w:rPr>
              <w:t>ТОО</w:t>
            </w:r>
            <w:r w:rsidRPr="0092605E">
              <w:rPr>
                <w:rFonts w:ascii="Courier New" w:hAnsi="Courier New" w:cs="Courier New"/>
                <w:sz w:val="20"/>
                <w:szCs w:val="20"/>
                <w:lang w:val="en-US"/>
              </w:rPr>
              <w:t xml:space="preserve"> "Eco Project Company"</w:t>
            </w:r>
          </w:p>
        </w:tc>
        <w:tc>
          <w:tcPr>
            <w:tcW w:w="1560" w:type="dxa"/>
            <w:gridSpan w:val="2"/>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Таблица 3.1.</w:t>
            </w:r>
          </w:p>
        </w:tc>
      </w:tr>
      <w:tr w:rsidR="004D53F1" w:rsidTr="004D53F1">
        <w:tc>
          <w:tcPr>
            <w:tcW w:w="15720" w:type="dxa"/>
            <w:gridSpan w:val="11"/>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Перечень загрязняющих веществ, выбрасываемых в атмосферу</w:t>
            </w:r>
          </w:p>
        </w:tc>
      </w:tr>
      <w:tr w:rsidR="004D53F1" w:rsidTr="004D53F1">
        <w:tc>
          <w:tcPr>
            <w:tcW w:w="15720" w:type="dxa"/>
            <w:gridSpan w:val="11"/>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на существующее положение</w:t>
            </w:r>
          </w:p>
        </w:tc>
      </w:tr>
      <w:tr w:rsidR="004D53F1" w:rsidTr="004D53F1">
        <w:tc>
          <w:tcPr>
            <w:tcW w:w="15720" w:type="dxa"/>
            <w:gridSpan w:val="11"/>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p>
        </w:tc>
      </w:tr>
      <w:tr w:rsidR="004D53F1" w:rsidTr="004D53F1">
        <w:tc>
          <w:tcPr>
            <w:tcW w:w="15720" w:type="dxa"/>
            <w:gridSpan w:val="11"/>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Атырау, Строительство комплекса подготовки ТБО (2 этап*)</w:t>
            </w:r>
          </w:p>
        </w:tc>
      </w:tr>
      <w:tr w:rsidR="004D53F1" w:rsidTr="004D53F1">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Код</w:t>
            </w:r>
          </w:p>
        </w:tc>
        <w:tc>
          <w:tcPr>
            <w:tcW w:w="40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Н а и м е н о в а н и е</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ЭНК,</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ПДК</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Класс</w:t>
            </w: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Выброс вещества</w:t>
            </w:r>
          </w:p>
        </w:tc>
        <w:tc>
          <w:tcPr>
            <w:tcW w:w="19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Выброс вещества</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Значение</w:t>
            </w:r>
          </w:p>
        </w:tc>
      </w:tr>
      <w:tr w:rsidR="004D53F1" w:rsidTr="004D53F1">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ЗВ</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загрязняющего вещества</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мг/м3</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максималь-</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среднесу-</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ОБУВ,</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опас-</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с учетом</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с учетом</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M/ЭНК</w:t>
            </w:r>
          </w:p>
        </w:tc>
      </w:tr>
      <w:tr w:rsidR="004D53F1" w:rsidTr="004D53F1">
        <w:tc>
          <w:tcPr>
            <w:tcW w:w="6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ная разо-</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точная,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мг/м3</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ности</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очистки, г/с</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очистки,т/год</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p>
        </w:tc>
      </w:tr>
      <w:tr w:rsidR="004D53F1" w:rsidTr="004D53F1">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p>
        </w:tc>
        <w:tc>
          <w:tcPr>
            <w:tcW w:w="4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вая, мг/м3</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ЗВ</w:t>
            </w: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p>
        </w:tc>
        <w:tc>
          <w:tcPr>
            <w:tcW w:w="19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(M)</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p>
        </w:tc>
      </w:tr>
      <w:tr w:rsidR="004D53F1" w:rsidTr="004D53F1">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w:t>
            </w:r>
          </w:p>
        </w:tc>
        <w:tc>
          <w:tcPr>
            <w:tcW w:w="4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3</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4</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5</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6</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7</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8</w:t>
            </w:r>
          </w:p>
        </w:tc>
        <w:tc>
          <w:tcPr>
            <w:tcW w:w="19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9</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10</w:t>
            </w:r>
          </w:p>
        </w:tc>
      </w:tr>
      <w:tr w:rsidR="004D53F1" w:rsidTr="004D53F1">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0123</w:t>
            </w:r>
          </w:p>
        </w:tc>
        <w:tc>
          <w:tcPr>
            <w:tcW w:w="40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Железо (II, III) оксиды (в</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0.04</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3</w:t>
            </w: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0.01886</w:t>
            </w:r>
          </w:p>
        </w:tc>
        <w:tc>
          <w:tcPr>
            <w:tcW w:w="19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0.000679</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0.016975</w:t>
            </w:r>
          </w:p>
        </w:tc>
      </w:tr>
      <w:tr w:rsidR="004D53F1" w:rsidTr="004D53F1">
        <w:tc>
          <w:tcPr>
            <w:tcW w:w="6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пересчете на железо) (диЖелезо</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r>
      <w:tr w:rsidR="004D53F1" w:rsidTr="004D53F1">
        <w:tc>
          <w:tcPr>
            <w:tcW w:w="6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триоксид, Железа оксид) (274)</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r>
      <w:tr w:rsidR="004D53F1" w:rsidTr="004D53F1">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0143</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Марганец и его соединения (в</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0.01</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0.001</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0.002806</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0.000101</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0.101</w:t>
            </w:r>
          </w:p>
        </w:tc>
      </w:tr>
      <w:tr w:rsidR="004D53F1" w:rsidTr="004D53F1">
        <w:tc>
          <w:tcPr>
            <w:tcW w:w="6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пересчете на марганца (IV) оксид)</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r>
      <w:tr w:rsidR="004D53F1" w:rsidTr="004D53F1">
        <w:tc>
          <w:tcPr>
            <w:tcW w:w="6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(327)</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r>
      <w:tr w:rsidR="004D53F1" w:rsidTr="004D53F1">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0203</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Хром /в пересчете на хром (VI)</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0.0015</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0.00361</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0.00013</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0.08666667</w:t>
            </w:r>
          </w:p>
        </w:tc>
      </w:tr>
      <w:tr w:rsidR="004D53F1" w:rsidTr="004D53F1">
        <w:tc>
          <w:tcPr>
            <w:tcW w:w="6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оксид/ (Хром шестивалентный) (</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r>
      <w:tr w:rsidR="004D53F1" w:rsidTr="004D53F1">
        <w:tc>
          <w:tcPr>
            <w:tcW w:w="6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647)</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r>
      <w:tr w:rsidR="004D53F1" w:rsidTr="004D53F1">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0301</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Азота (IV) диоксид (Азота</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0.2</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0.04</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0.00189</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0.000068</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0.0017</w:t>
            </w:r>
          </w:p>
        </w:tc>
      </w:tr>
      <w:tr w:rsidR="004D53F1" w:rsidTr="004D53F1">
        <w:tc>
          <w:tcPr>
            <w:tcW w:w="6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диоксид) (4)</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r>
      <w:tr w:rsidR="004D53F1" w:rsidTr="004D53F1">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0304</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Азот (II) оксид (Азота оксид) (6)</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0.4</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0.06</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3</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0.000307</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0.00001105</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0.00018417</w:t>
            </w:r>
          </w:p>
        </w:tc>
      </w:tr>
      <w:tr w:rsidR="004D53F1" w:rsidTr="004D53F1">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0342</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Фтористые газообразные соединения</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0.02</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0.005</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0.00000278</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0.0000001</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0.00002</w:t>
            </w:r>
          </w:p>
        </w:tc>
      </w:tr>
      <w:tr w:rsidR="004D53F1" w:rsidTr="004D53F1">
        <w:tc>
          <w:tcPr>
            <w:tcW w:w="6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 пересчете на фтор/ (617)</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r>
      <w:tr w:rsidR="004D53F1" w:rsidTr="004D53F1">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0344</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Фториды неорганические плохо</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0.2</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0.03</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0.00417</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0.00015</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0.005</w:t>
            </w:r>
          </w:p>
        </w:tc>
      </w:tr>
      <w:tr w:rsidR="004D53F1" w:rsidTr="004D53F1">
        <w:tc>
          <w:tcPr>
            <w:tcW w:w="6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растворимые - (алюминия фторид,</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r>
      <w:tr w:rsidR="004D53F1" w:rsidTr="004D53F1">
        <w:tc>
          <w:tcPr>
            <w:tcW w:w="6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кальция фторид, натрия</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r>
      <w:tr w:rsidR="004D53F1" w:rsidTr="004D53F1">
        <w:tc>
          <w:tcPr>
            <w:tcW w:w="6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гексафторалюминат) (Фториды</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r>
      <w:tr w:rsidR="004D53F1" w:rsidTr="004D53F1">
        <w:tc>
          <w:tcPr>
            <w:tcW w:w="6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неорганические плохо растворимые</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r>
      <w:tr w:rsidR="004D53F1" w:rsidTr="004D53F1">
        <w:tc>
          <w:tcPr>
            <w:tcW w:w="6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 пересчете на фтор/) (615)</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r>
      <w:tr w:rsidR="004D53F1" w:rsidTr="004D53F1">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0616</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Диметилбензол (смесь о-, м-, п-</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0.2</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3</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0.125</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0.07122</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0.3561</w:t>
            </w:r>
          </w:p>
        </w:tc>
      </w:tr>
      <w:tr w:rsidR="004D53F1" w:rsidTr="004D53F1">
        <w:tc>
          <w:tcPr>
            <w:tcW w:w="6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изомеров) (203)</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r>
      <w:tr w:rsidR="004D53F1" w:rsidTr="004D53F1">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1401</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Пропан-2-он (Ацетон) (470)</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0.35</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4</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0.025625</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0.00738</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0.02108571</w:t>
            </w:r>
          </w:p>
        </w:tc>
      </w:tr>
      <w:tr w:rsidR="004D53F1" w:rsidTr="004D53F1">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2750</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Сольвент нафта (1149*)</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0.2</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0.08541666667</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0.0246</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0.123</w:t>
            </w:r>
          </w:p>
        </w:tc>
      </w:tr>
      <w:tr w:rsidR="004D53F1" w:rsidTr="004D53F1">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2752</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Уайт-спирит (1294*)</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0.0625</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0.018</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0.018</w:t>
            </w:r>
          </w:p>
        </w:tc>
      </w:tr>
      <w:tr w:rsidR="004D53F1" w:rsidTr="004D53F1">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2754</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Алканы С12-19 /в пересчете на С/</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4</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0.0013888</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0.0005</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0.0005</w:t>
            </w:r>
          </w:p>
        </w:tc>
      </w:tr>
      <w:tr w:rsidR="004D53F1" w:rsidTr="004D53F1">
        <w:tc>
          <w:tcPr>
            <w:tcW w:w="6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(Углеводороды предельные С12-С19</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r>
      <w:tr w:rsidR="004D53F1" w:rsidTr="004D53F1">
        <w:tc>
          <w:tcPr>
            <w:tcW w:w="6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 пересчете на С); Растворитель</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r>
      <w:tr w:rsidR="004D53F1" w:rsidTr="004D53F1">
        <w:tc>
          <w:tcPr>
            <w:tcW w:w="6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РПК-265П) (10)</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r>
      <w:tr w:rsidR="004D53F1" w:rsidTr="004D53F1">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2908</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Пыль неорганическая, содержащая</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0.3</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0.1</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3</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0.26306</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0.9672</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9.672</w:t>
            </w:r>
          </w:p>
        </w:tc>
      </w:tr>
      <w:tr w:rsidR="004D53F1" w:rsidTr="004D53F1">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p>
        </w:tc>
        <w:tc>
          <w:tcPr>
            <w:tcW w:w="4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двуокись кремния в %: 70-20 (</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r>
      <w:tr w:rsidR="004D53F1" w:rsidTr="004D53F1">
        <w:tc>
          <w:tcPr>
            <w:tcW w:w="14160" w:type="dxa"/>
            <w:gridSpan w:val="9"/>
            <w:hideMark/>
          </w:tcPr>
          <w:p w:rsidR="004D53F1" w:rsidRPr="0092605E" w:rsidRDefault="004D53F1" w:rsidP="005F0392">
            <w:pPr>
              <w:widowControl w:val="0"/>
              <w:autoSpaceDE w:val="0"/>
              <w:autoSpaceDN w:val="0"/>
              <w:adjustRightInd w:val="0"/>
              <w:spacing w:after="0" w:line="240" w:lineRule="auto"/>
              <w:rPr>
                <w:rFonts w:ascii="Courier New" w:hAnsi="Courier New" w:cs="Courier New"/>
                <w:sz w:val="20"/>
                <w:szCs w:val="20"/>
                <w:lang w:val="en-US"/>
              </w:rPr>
            </w:pPr>
            <w:r w:rsidRPr="004D53F1">
              <w:rPr>
                <w:rFonts w:ascii="Courier New" w:hAnsi="Courier New" w:cs="Courier New"/>
                <w:sz w:val="20"/>
                <w:szCs w:val="20"/>
                <w:lang w:val="en-US"/>
              </w:rPr>
              <w:br w:type="page"/>
            </w:r>
            <w:r>
              <w:rPr>
                <w:rFonts w:ascii="Courier New" w:hAnsi="Courier New" w:cs="Courier New"/>
                <w:sz w:val="20"/>
                <w:szCs w:val="20"/>
              </w:rPr>
              <w:t>ЭРА</w:t>
            </w:r>
            <w:r w:rsidRPr="0092605E">
              <w:rPr>
                <w:rFonts w:ascii="Courier New" w:hAnsi="Courier New" w:cs="Courier New"/>
                <w:sz w:val="20"/>
                <w:szCs w:val="20"/>
                <w:lang w:val="en-US"/>
              </w:rPr>
              <w:t xml:space="preserve"> v3.0   </w:t>
            </w:r>
            <w:r>
              <w:rPr>
                <w:rFonts w:ascii="Courier New" w:hAnsi="Courier New" w:cs="Courier New"/>
                <w:sz w:val="20"/>
                <w:szCs w:val="20"/>
              </w:rPr>
              <w:t>ТОО</w:t>
            </w:r>
            <w:r w:rsidRPr="0092605E">
              <w:rPr>
                <w:rFonts w:ascii="Courier New" w:hAnsi="Courier New" w:cs="Courier New"/>
                <w:sz w:val="20"/>
                <w:szCs w:val="20"/>
                <w:lang w:val="en-US"/>
              </w:rPr>
              <w:t xml:space="preserve"> "Eco Project Company"</w:t>
            </w:r>
          </w:p>
        </w:tc>
        <w:tc>
          <w:tcPr>
            <w:tcW w:w="1560" w:type="dxa"/>
            <w:gridSpan w:val="2"/>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Таблица 3.1.</w:t>
            </w:r>
          </w:p>
        </w:tc>
      </w:tr>
      <w:tr w:rsidR="004D53F1" w:rsidTr="004D53F1">
        <w:tc>
          <w:tcPr>
            <w:tcW w:w="15720" w:type="dxa"/>
            <w:gridSpan w:val="11"/>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Перечень загрязняющих веществ, выбрасываемых в атмосферу</w:t>
            </w:r>
          </w:p>
        </w:tc>
      </w:tr>
      <w:tr w:rsidR="004D53F1" w:rsidTr="004D53F1">
        <w:tc>
          <w:tcPr>
            <w:tcW w:w="15720" w:type="dxa"/>
            <w:gridSpan w:val="11"/>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на существующее положение</w:t>
            </w:r>
          </w:p>
        </w:tc>
      </w:tr>
      <w:tr w:rsidR="004D53F1" w:rsidTr="004D53F1">
        <w:tc>
          <w:tcPr>
            <w:tcW w:w="15720" w:type="dxa"/>
            <w:gridSpan w:val="11"/>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p>
        </w:tc>
      </w:tr>
      <w:tr w:rsidR="004D53F1" w:rsidTr="004D53F1">
        <w:tc>
          <w:tcPr>
            <w:tcW w:w="15720" w:type="dxa"/>
            <w:gridSpan w:val="11"/>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Атырау, Строительство комплекса подготовки ТБО (2 этап*)</w:t>
            </w:r>
          </w:p>
        </w:tc>
      </w:tr>
      <w:tr w:rsidR="004D53F1" w:rsidTr="004D53F1">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w:t>
            </w:r>
          </w:p>
        </w:tc>
        <w:tc>
          <w:tcPr>
            <w:tcW w:w="4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3</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4</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5</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6</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7</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8</w:t>
            </w:r>
          </w:p>
        </w:tc>
        <w:tc>
          <w:tcPr>
            <w:tcW w:w="19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9</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10</w:t>
            </w:r>
          </w:p>
        </w:tc>
      </w:tr>
      <w:tr w:rsidR="004D53F1" w:rsidTr="004D53F1">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jc w:val="center"/>
              <w:rPr>
                <w:rFonts w:ascii="Courier New" w:hAnsi="Courier New" w:cs="Courier New"/>
                <w:sz w:val="20"/>
                <w:szCs w:val="20"/>
              </w:rPr>
            </w:pPr>
          </w:p>
        </w:tc>
        <w:tc>
          <w:tcPr>
            <w:tcW w:w="40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шамот, цемент, пыль цементного</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r>
      <w:tr w:rsidR="004D53F1" w:rsidTr="004D53F1">
        <w:tc>
          <w:tcPr>
            <w:tcW w:w="6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производства - глина, глинистый</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r>
      <w:tr w:rsidR="004D53F1" w:rsidTr="004D53F1">
        <w:tc>
          <w:tcPr>
            <w:tcW w:w="6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сланец, доменный шлак, песок,</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r>
      <w:tr w:rsidR="004D53F1" w:rsidTr="004D53F1">
        <w:tc>
          <w:tcPr>
            <w:tcW w:w="6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клинкер, зола, кремнезем, зола</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r>
      <w:tr w:rsidR="004D53F1" w:rsidTr="004D53F1">
        <w:tc>
          <w:tcPr>
            <w:tcW w:w="6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углей казахстанских</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r>
      <w:tr w:rsidR="004D53F1" w:rsidTr="004D53F1">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4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месторождений) (494)</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r>
      <w:tr w:rsidR="004D53F1" w:rsidTr="004D53F1">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4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 С Е Г О :</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0.59463624667</w:t>
            </w:r>
          </w:p>
        </w:tc>
        <w:tc>
          <w:tcPr>
            <w:tcW w:w="19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1.09003915</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10.4022316</w:t>
            </w:r>
          </w:p>
        </w:tc>
      </w:tr>
      <w:tr w:rsidR="004D53F1" w:rsidTr="004D53F1">
        <w:tc>
          <w:tcPr>
            <w:tcW w:w="15720" w:type="dxa"/>
            <w:gridSpan w:val="11"/>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Примечания: 1. В колонке 9: "M" - выброс ЗВ,т/год; при отсутствии ЭНК используется ПДКс.с. или (при отсутствии ПДКс.с.) ПДКм.р.</w:t>
            </w:r>
          </w:p>
        </w:tc>
      </w:tr>
      <w:tr w:rsidR="004D53F1" w:rsidTr="004D53F1">
        <w:tc>
          <w:tcPr>
            <w:tcW w:w="1572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или (при отсутствии ПДКм.р.) ОБУВ</w:t>
            </w:r>
          </w:p>
        </w:tc>
      </w:tr>
      <w:tr w:rsidR="004D53F1" w:rsidTr="004D53F1">
        <w:tc>
          <w:tcPr>
            <w:tcW w:w="15720" w:type="dxa"/>
            <w:gridSpan w:val="11"/>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D53F1" w:rsidRDefault="004D53F1" w:rsidP="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 Способ сортировки: по возрастанию кода ЗВ (колонка 1)</w:t>
            </w:r>
          </w:p>
        </w:tc>
      </w:tr>
    </w:tbl>
    <w:p w:rsidR="004D53F1" w:rsidRDefault="004D53F1" w:rsidP="004D53F1"/>
    <w:p w:rsidR="00667ECE" w:rsidRDefault="00667ECE">
      <w:pPr>
        <w:rPr>
          <w:rFonts w:ascii="Times New Roman" w:hAnsi="Times New Roman"/>
          <w:sz w:val="24"/>
          <w:szCs w:val="24"/>
        </w:rPr>
      </w:pPr>
      <w:r>
        <w:rPr>
          <w:rFonts w:ascii="Times New Roman" w:hAnsi="Times New Roman"/>
          <w:sz w:val="24"/>
          <w:szCs w:val="24"/>
        </w:rPr>
        <w:br w:type="page"/>
      </w:r>
    </w:p>
    <w:tbl>
      <w:tblPr>
        <w:tblW w:w="0" w:type="auto"/>
        <w:tblLayout w:type="fixed"/>
        <w:tblCellMar>
          <w:left w:w="0" w:type="dxa"/>
          <w:right w:w="0" w:type="dxa"/>
        </w:tblCellMar>
        <w:tblLook w:val="04A0" w:firstRow="1" w:lastRow="0" w:firstColumn="1" w:lastColumn="0" w:noHBand="0" w:noVBand="1"/>
      </w:tblPr>
      <w:tblGrid>
        <w:gridCol w:w="480"/>
        <w:gridCol w:w="480"/>
        <w:gridCol w:w="1800"/>
        <w:gridCol w:w="120"/>
        <w:gridCol w:w="600"/>
        <w:gridCol w:w="480"/>
        <w:gridCol w:w="240"/>
        <w:gridCol w:w="480"/>
        <w:gridCol w:w="1200"/>
        <w:gridCol w:w="480"/>
        <w:gridCol w:w="120"/>
        <w:gridCol w:w="600"/>
        <w:gridCol w:w="720"/>
        <w:gridCol w:w="720"/>
        <w:gridCol w:w="600"/>
        <w:gridCol w:w="120"/>
        <w:gridCol w:w="1320"/>
        <w:gridCol w:w="120"/>
        <w:gridCol w:w="840"/>
        <w:gridCol w:w="480"/>
        <w:gridCol w:w="600"/>
        <w:gridCol w:w="960"/>
        <w:gridCol w:w="600"/>
        <w:gridCol w:w="480"/>
        <w:gridCol w:w="120"/>
      </w:tblGrid>
      <w:tr w:rsidR="005F0392" w:rsidRPr="00517753" w:rsidTr="005F0392">
        <w:tc>
          <w:tcPr>
            <w:tcW w:w="14760" w:type="dxa"/>
            <w:gridSpan w:val="25"/>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lang w:val="en-US"/>
              </w:rPr>
            </w:pPr>
            <w:r w:rsidRPr="005F0392">
              <w:rPr>
                <w:rFonts w:ascii="Courier New" w:hAnsi="Courier New" w:cs="Courier New"/>
                <w:sz w:val="20"/>
                <w:szCs w:val="20"/>
              </w:rPr>
              <w:lastRenderedPageBreak/>
              <w:t>ЭРА</w:t>
            </w:r>
            <w:r w:rsidRPr="005F0392">
              <w:rPr>
                <w:rFonts w:ascii="Courier New" w:hAnsi="Courier New" w:cs="Courier New"/>
                <w:sz w:val="20"/>
                <w:szCs w:val="20"/>
                <w:lang w:val="en-US"/>
              </w:rPr>
              <w:t xml:space="preserve"> v3.0   </w:t>
            </w:r>
            <w:r w:rsidRPr="005F0392">
              <w:rPr>
                <w:rFonts w:ascii="Courier New" w:hAnsi="Courier New" w:cs="Courier New"/>
                <w:sz w:val="20"/>
                <w:szCs w:val="20"/>
              </w:rPr>
              <w:t>ТОО</w:t>
            </w:r>
            <w:r w:rsidRPr="005F0392">
              <w:rPr>
                <w:rFonts w:ascii="Courier New" w:hAnsi="Courier New" w:cs="Courier New"/>
                <w:sz w:val="20"/>
                <w:szCs w:val="20"/>
                <w:lang w:val="en-US"/>
              </w:rPr>
              <w:t xml:space="preserve"> "Eco Project Company"</w:t>
            </w:r>
          </w:p>
        </w:tc>
      </w:tr>
      <w:tr w:rsidR="005F0392" w:rsidRPr="005F0392" w:rsidTr="005F0392">
        <w:tc>
          <w:tcPr>
            <w:tcW w:w="14760" w:type="dxa"/>
            <w:gridSpan w:val="25"/>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Параметры выбросов загрязняющих веществ в атмосферу для расче</w:t>
            </w:r>
          </w:p>
        </w:tc>
      </w:tr>
      <w:tr w:rsidR="005F0392" w:rsidRPr="005F0392" w:rsidTr="005F0392">
        <w:tc>
          <w:tcPr>
            <w:tcW w:w="14760" w:type="dxa"/>
            <w:gridSpan w:val="25"/>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r>
      <w:tr w:rsidR="005F0392" w:rsidRPr="005F0392" w:rsidTr="005F0392">
        <w:tc>
          <w:tcPr>
            <w:tcW w:w="14760" w:type="dxa"/>
            <w:gridSpan w:val="25"/>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Атырау, Строительство комплекса подготовки ТБО (2 этап*)</w:t>
            </w:r>
          </w:p>
        </w:tc>
      </w:tr>
      <w:tr w:rsidR="005F0392" w:rsidRPr="005F0392" w:rsidTr="005F0392">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52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Источник выделения</w:t>
            </w:r>
          </w:p>
        </w:tc>
        <w:tc>
          <w:tcPr>
            <w:tcW w:w="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Число</w:t>
            </w:r>
          </w:p>
        </w:tc>
        <w:tc>
          <w:tcPr>
            <w:tcW w:w="216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Hаименование</w:t>
            </w:r>
          </w:p>
        </w:tc>
        <w:tc>
          <w:tcPr>
            <w:tcW w:w="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Hомер</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Высо</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Диа-</w:t>
            </w:r>
          </w:p>
        </w:tc>
        <w:tc>
          <w:tcPr>
            <w:tcW w:w="3000" w:type="dxa"/>
            <w:gridSpan w:val="5"/>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Параметры газовозд.смеси</w:t>
            </w:r>
          </w:p>
        </w:tc>
        <w:tc>
          <w:tcPr>
            <w:tcW w:w="3240" w:type="dxa"/>
            <w:gridSpan w:val="6"/>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Координаты источника</w:t>
            </w:r>
          </w:p>
        </w:tc>
      </w:tr>
      <w:tr w:rsidR="005F0392" w:rsidRPr="005F0392" w:rsidTr="005F0392">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Про</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52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загрязняющих веществ</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часов</w:t>
            </w: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источника выброса</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источ</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та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метр</w:t>
            </w:r>
          </w:p>
        </w:tc>
        <w:tc>
          <w:tcPr>
            <w:tcW w:w="300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на выходе из трубы при</w:t>
            </w:r>
          </w:p>
        </w:tc>
        <w:tc>
          <w:tcPr>
            <w:tcW w:w="32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на карте-схеме, м</w:t>
            </w:r>
          </w:p>
        </w:tc>
      </w:tr>
      <w:tr w:rsidR="005F0392" w:rsidRPr="005F0392" w:rsidTr="005F0392">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изв</w:t>
            </w:r>
          </w:p>
        </w:t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Цех</w:t>
            </w:r>
          </w:p>
        </w:tc>
        <w:tc>
          <w:tcPr>
            <w:tcW w:w="252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рабо-</w:t>
            </w: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вредных веществ</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ника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источ</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устья</w:t>
            </w:r>
          </w:p>
        </w:tc>
        <w:tc>
          <w:tcPr>
            <w:tcW w:w="300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максимальной разовой</w:t>
            </w:r>
          </w:p>
        </w:tc>
        <w:tc>
          <w:tcPr>
            <w:tcW w:w="3240" w:type="dxa"/>
            <w:gridSpan w:val="6"/>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RPr="005F0392" w:rsidTr="005F0392">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одс</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Hаименование</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Коли-</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ты</w:t>
            </w: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выбро</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ника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трубы</w:t>
            </w:r>
          </w:p>
        </w:tc>
        <w:tc>
          <w:tcPr>
            <w:tcW w:w="300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нагрузке</w:t>
            </w:r>
          </w:p>
        </w:tc>
        <w:tc>
          <w:tcPr>
            <w:tcW w:w="20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точечного источ.</w:t>
            </w: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2-го кон</w:t>
            </w:r>
          </w:p>
        </w:tc>
      </w:tr>
      <w:tr w:rsidR="005F0392" w:rsidRPr="005F0392" w:rsidTr="005F0392">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тво</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чест-</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в</w:t>
            </w: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сов</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выбро</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3000" w:type="dxa"/>
            <w:gridSpan w:val="5"/>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0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/1-го конца лин.</w:t>
            </w: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/длина, ш</w:t>
            </w:r>
          </w:p>
        </w:tc>
      </w:tr>
      <w:tr w:rsidR="005F0392" w:rsidRPr="005F0392" w:rsidTr="005F0392">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во,</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году</w:t>
            </w: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сов,</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м</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ско-</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объем на 1</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тем-</w:t>
            </w:r>
          </w:p>
        </w:tc>
        <w:tc>
          <w:tcPr>
            <w:tcW w:w="20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/центра площад-</w:t>
            </w: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площадн</w:t>
            </w:r>
          </w:p>
        </w:tc>
      </w:tr>
      <w:tr w:rsidR="005F0392" w:rsidRPr="005F0392" w:rsidTr="005F0392">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шт.</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м</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рость</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трубу, м3/с</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пер.</w:t>
            </w:r>
          </w:p>
        </w:tc>
        <w:tc>
          <w:tcPr>
            <w:tcW w:w="20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ного источника</w:t>
            </w: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источни</w:t>
            </w:r>
          </w:p>
        </w:tc>
      </w:tr>
      <w:tr w:rsidR="005F0392" w:rsidRPr="005F0392" w:rsidTr="005F0392">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м/с</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оС</w:t>
            </w:r>
          </w:p>
        </w:tc>
        <w:tc>
          <w:tcPr>
            <w:tcW w:w="204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20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RPr="005F0392" w:rsidTr="005F0392">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X1</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Y1</w:t>
            </w:r>
          </w:p>
        </w:tc>
        <w:tc>
          <w:tcPr>
            <w:tcW w:w="120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X2</w:t>
            </w:r>
          </w:p>
        </w:tc>
      </w:tr>
      <w:tr w:rsidR="005F0392" w:rsidRPr="005F0392" w:rsidTr="005F0392">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1</w:t>
            </w:r>
          </w:p>
        </w:tc>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2</w:t>
            </w:r>
          </w:p>
        </w:tc>
        <w:tc>
          <w:tcPr>
            <w:tcW w:w="18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3</w:t>
            </w:r>
          </w:p>
        </w:tc>
        <w:tc>
          <w:tcPr>
            <w:tcW w:w="7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4</w:t>
            </w:r>
          </w:p>
        </w:tc>
        <w:tc>
          <w:tcPr>
            <w:tcW w:w="7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5</w:t>
            </w:r>
          </w:p>
        </w:tc>
        <w:tc>
          <w:tcPr>
            <w:tcW w:w="2160" w:type="dxa"/>
            <w:gridSpan w:val="3"/>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6</w:t>
            </w:r>
          </w:p>
        </w:tc>
        <w:tc>
          <w:tcPr>
            <w:tcW w:w="7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7</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8</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9</w:t>
            </w:r>
          </w:p>
        </w:tc>
        <w:tc>
          <w:tcPr>
            <w:tcW w:w="7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10</w:t>
            </w:r>
          </w:p>
        </w:tc>
        <w:tc>
          <w:tcPr>
            <w:tcW w:w="144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11</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12</w:t>
            </w:r>
          </w:p>
        </w:tc>
        <w:tc>
          <w:tcPr>
            <w:tcW w:w="108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13</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14</w:t>
            </w:r>
          </w:p>
        </w:tc>
        <w:tc>
          <w:tcPr>
            <w:tcW w:w="1200" w:type="dxa"/>
            <w:gridSpan w:val="3"/>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15</w:t>
            </w:r>
          </w:p>
        </w:tc>
      </w:tr>
      <w:tr w:rsidR="005F0392" w:rsidRPr="005F0392" w:rsidTr="005F0392">
        <w:tc>
          <w:tcPr>
            <w:tcW w:w="14760" w:type="dxa"/>
            <w:gridSpan w:val="25"/>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Площадка</w:t>
            </w:r>
          </w:p>
        </w:tc>
      </w:tr>
      <w:tr w:rsidR="005F0392" w:rsidRPr="005F0392" w:rsidTr="005F0392">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001</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Земляные</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1</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6001</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2</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1</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1</w:t>
            </w: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1</w:t>
            </w:r>
          </w:p>
        </w:tc>
      </w:tr>
      <w:tr w:rsidR="005F0392" w:rsidRPr="005F0392" w:rsidTr="005F0392">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работы</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001</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Работа</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1</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6002</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2</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1</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1</w:t>
            </w: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1</w:t>
            </w:r>
          </w:p>
        </w:tc>
      </w:tr>
      <w:tr w:rsidR="005F0392" w:rsidRPr="005F0392" w:rsidTr="005F0392">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бульдозером</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001</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Гидроизоляцион</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1</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6003</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2</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1</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1</w:t>
            </w: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1</w:t>
            </w:r>
          </w:p>
        </w:tc>
      </w:tr>
      <w:tr w:rsidR="005F0392" w:rsidRPr="005F0392" w:rsidTr="005F0392">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ные работы</w:t>
            </w: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14160" w:type="dxa"/>
            <w:gridSpan w:val="23"/>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br w:type="page"/>
              <w:t>Таблица 3.3</w:t>
            </w:r>
          </w:p>
        </w:tc>
      </w:tr>
      <w:tr w:rsidR="005F0392" w:rsidRPr="005F0392" w:rsidTr="005F0392">
        <w:trPr>
          <w:gridAfter w:val="2"/>
          <w:wAfter w:w="600" w:type="dxa"/>
        </w:trPr>
        <w:tc>
          <w:tcPr>
            <w:tcW w:w="14160" w:type="dxa"/>
            <w:gridSpan w:val="23"/>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та нормативов допустимых выбросов на 2024 год</w:t>
            </w:r>
          </w:p>
        </w:tc>
      </w:tr>
      <w:tr w:rsidR="005F0392" w:rsidRPr="005F0392" w:rsidTr="005F0392">
        <w:trPr>
          <w:gridAfter w:val="2"/>
          <w:wAfter w:w="600" w:type="dxa"/>
        </w:trPr>
        <w:tc>
          <w:tcPr>
            <w:tcW w:w="14160" w:type="dxa"/>
            <w:gridSpan w:val="23"/>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14160" w:type="dxa"/>
            <w:gridSpan w:val="23"/>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Hаименование</w:t>
            </w:r>
          </w:p>
        </w:tc>
        <w:tc>
          <w:tcPr>
            <w:tcW w:w="108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Вещество</w:t>
            </w:r>
          </w:p>
        </w:tc>
        <w:tc>
          <w:tcPr>
            <w:tcW w:w="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Коэфф</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Средняя</w:t>
            </w:r>
          </w:p>
        </w:tc>
        <w:tc>
          <w:tcPr>
            <w:tcW w:w="60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Код</w:t>
            </w:r>
          </w:p>
        </w:tc>
        <w:tc>
          <w:tcPr>
            <w:tcW w:w="2640" w:type="dxa"/>
            <w:gridSpan w:val="4"/>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440" w:type="dxa"/>
            <w:gridSpan w:val="7"/>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Выброс загрязняющего вещества</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газоочистных</w:t>
            </w: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по кото-</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обесп</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эксплуат</w:t>
            </w: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ве-</w:t>
            </w: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Hаименование</w:t>
            </w:r>
          </w:p>
        </w:tc>
        <w:tc>
          <w:tcPr>
            <w:tcW w:w="4440" w:type="dxa"/>
            <w:gridSpan w:val="7"/>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установок,</w:t>
            </w: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рому</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газо-</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степень</w:t>
            </w: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ще-</w:t>
            </w: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вещества</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ца лин.</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тип и</w:t>
            </w: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произво-</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очист</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очистки/</w:t>
            </w: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ства</w:t>
            </w: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г/с</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мг/нм3</w:t>
            </w: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т/год</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Год</w:t>
            </w: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ирина</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мероприятия</w:t>
            </w: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дится</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кой,</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max.степ</w:t>
            </w: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дос-</w:t>
            </w: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ого</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по сокращению</w:t>
            </w: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газо-</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очистки%</w:t>
            </w: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тиже</w:t>
            </w: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ка</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выбросов</w:t>
            </w: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очистка</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ния</w:t>
            </w:r>
          </w:p>
        </w:tc>
      </w:tr>
      <w:tr w:rsidR="005F0392" w:rsidRPr="005F0392" w:rsidTr="005F0392">
        <w:trPr>
          <w:gridAfter w:val="2"/>
          <w:wAfter w:w="600" w:type="dxa"/>
        </w:trPr>
        <w:tc>
          <w:tcPr>
            <w:tcW w:w="9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НДВ</w:t>
            </w:r>
          </w:p>
        </w:tc>
      </w:tr>
      <w:tr w:rsidR="005F0392" w:rsidRPr="005F0392" w:rsidTr="005F0392">
        <w:trPr>
          <w:gridAfter w:val="2"/>
          <w:wAfter w:w="600" w:type="dxa"/>
        </w:trPr>
        <w:tc>
          <w:tcPr>
            <w:tcW w:w="9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Y2</w:t>
            </w:r>
          </w:p>
        </w:tc>
        <w:tc>
          <w:tcPr>
            <w:tcW w:w="19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60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2640" w:type="dxa"/>
            <w:gridSpan w:val="4"/>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16</w:t>
            </w:r>
          </w:p>
        </w:tc>
        <w:tc>
          <w:tcPr>
            <w:tcW w:w="19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17</w:t>
            </w:r>
          </w:p>
        </w:tc>
        <w:tc>
          <w:tcPr>
            <w:tcW w:w="108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18</w:t>
            </w:r>
          </w:p>
        </w:tc>
        <w:tc>
          <w:tcPr>
            <w:tcW w:w="7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19</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20</w:t>
            </w:r>
          </w:p>
        </w:tc>
        <w:tc>
          <w:tcPr>
            <w:tcW w:w="60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21</w:t>
            </w:r>
          </w:p>
        </w:tc>
        <w:tc>
          <w:tcPr>
            <w:tcW w:w="2640" w:type="dxa"/>
            <w:gridSpan w:val="4"/>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22</w:t>
            </w:r>
          </w:p>
        </w:tc>
        <w:tc>
          <w:tcPr>
            <w:tcW w:w="144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23</w:t>
            </w:r>
          </w:p>
        </w:tc>
        <w:tc>
          <w:tcPr>
            <w:tcW w:w="1440" w:type="dxa"/>
            <w:gridSpan w:val="3"/>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24</w:t>
            </w:r>
          </w:p>
        </w:tc>
        <w:tc>
          <w:tcPr>
            <w:tcW w:w="15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25</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26</w:t>
            </w:r>
          </w:p>
        </w:tc>
      </w:tr>
      <w:tr w:rsidR="005F0392" w:rsidRPr="005F0392" w:rsidTr="005F0392">
        <w:trPr>
          <w:gridAfter w:val="2"/>
          <w:wAfter w:w="600" w:type="dxa"/>
        </w:trPr>
        <w:tc>
          <w:tcPr>
            <w:tcW w:w="14160" w:type="dxa"/>
            <w:gridSpan w:val="2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1</w:t>
            </w: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1</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2908</w:t>
            </w: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Пыль неорганическая,</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0.01306</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0.0672</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содержащая двуокись</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кремния в %: 70-20 (</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шамот, цемент, пыль</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цементного</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производства - глина,</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глинистый сланец,</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доменный шлак, песок,</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клинкер, зола,</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кремнезем, зола углей</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казахстанских</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месторождений) (494)</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1</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2908</w:t>
            </w: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Пыль неорганическая,</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0.25</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0.9</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содержащая двуокись</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кремния в %: 70-20 (</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шамот, цемент, пыль</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цементного</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производства - глина,</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глинистый сланец,</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доменный шлак, песок,</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клинкер, зола,</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кремнезем, зола углей</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казахстанских</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месторождений) (494)</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lastRenderedPageBreak/>
              <w:t>1</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2754</w:t>
            </w: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Алканы С12-19 /в</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0.0013888</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0.0005</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9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60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2640" w:type="dxa"/>
            <w:gridSpan w:val="4"/>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пересчете на С/ (</w:t>
            </w:r>
          </w:p>
        </w:tc>
        <w:tc>
          <w:tcPr>
            <w:tcW w:w="144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17753" w:rsidTr="005F0392">
        <w:trPr>
          <w:gridAfter w:val="1"/>
          <w:wAfter w:w="120" w:type="dxa"/>
        </w:trPr>
        <w:tc>
          <w:tcPr>
            <w:tcW w:w="14640" w:type="dxa"/>
            <w:gridSpan w:val="24"/>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lang w:val="en-US"/>
              </w:rPr>
            </w:pPr>
            <w:r w:rsidRPr="005F0392">
              <w:rPr>
                <w:rFonts w:ascii="Courier New" w:hAnsi="Courier New" w:cs="Courier New"/>
                <w:sz w:val="20"/>
                <w:szCs w:val="20"/>
                <w:lang w:val="en-US"/>
              </w:rPr>
              <w:br w:type="page"/>
            </w:r>
            <w:r w:rsidRPr="005F0392">
              <w:rPr>
                <w:rFonts w:ascii="Courier New" w:hAnsi="Courier New" w:cs="Courier New"/>
                <w:sz w:val="20"/>
                <w:szCs w:val="20"/>
              </w:rPr>
              <w:t>ЭРА</w:t>
            </w:r>
            <w:r w:rsidRPr="005F0392">
              <w:rPr>
                <w:rFonts w:ascii="Courier New" w:hAnsi="Courier New" w:cs="Courier New"/>
                <w:sz w:val="20"/>
                <w:szCs w:val="20"/>
                <w:lang w:val="en-US"/>
              </w:rPr>
              <w:t xml:space="preserve"> v3.0   </w:t>
            </w:r>
            <w:r w:rsidRPr="005F0392">
              <w:rPr>
                <w:rFonts w:ascii="Courier New" w:hAnsi="Courier New" w:cs="Courier New"/>
                <w:sz w:val="20"/>
                <w:szCs w:val="20"/>
              </w:rPr>
              <w:t>ТОО</w:t>
            </w:r>
            <w:r w:rsidRPr="005F0392">
              <w:rPr>
                <w:rFonts w:ascii="Courier New" w:hAnsi="Courier New" w:cs="Courier New"/>
                <w:sz w:val="20"/>
                <w:szCs w:val="20"/>
                <w:lang w:val="en-US"/>
              </w:rPr>
              <w:t xml:space="preserve"> "Eco Project Company"</w:t>
            </w:r>
          </w:p>
        </w:tc>
      </w:tr>
      <w:tr w:rsidR="005F0392" w:rsidRPr="005F0392" w:rsidTr="005F0392">
        <w:trPr>
          <w:gridAfter w:val="1"/>
          <w:wAfter w:w="120" w:type="dxa"/>
        </w:trPr>
        <w:tc>
          <w:tcPr>
            <w:tcW w:w="14640" w:type="dxa"/>
            <w:gridSpan w:val="24"/>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Параметры выбросов загрязняющих веществ в атмосферу для расче</w:t>
            </w:r>
          </w:p>
        </w:tc>
      </w:tr>
      <w:tr w:rsidR="005F0392" w:rsidRPr="005F0392" w:rsidTr="005F0392">
        <w:trPr>
          <w:gridAfter w:val="1"/>
          <w:wAfter w:w="120" w:type="dxa"/>
        </w:trPr>
        <w:tc>
          <w:tcPr>
            <w:tcW w:w="14640" w:type="dxa"/>
            <w:gridSpan w:val="24"/>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r>
      <w:tr w:rsidR="005F0392" w:rsidRPr="005F0392" w:rsidTr="005F0392">
        <w:trPr>
          <w:gridAfter w:val="1"/>
          <w:wAfter w:w="120" w:type="dxa"/>
        </w:trPr>
        <w:tc>
          <w:tcPr>
            <w:tcW w:w="14640" w:type="dxa"/>
            <w:gridSpan w:val="24"/>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Атырау, Строительство комплекса подготовки ТБО (2 этап*)</w:t>
            </w:r>
          </w:p>
        </w:tc>
      </w:tr>
      <w:tr w:rsidR="005F0392" w:rsidRPr="005F0392" w:rsidTr="005F0392">
        <w:trPr>
          <w:gridAfter w:val="1"/>
          <w:wAfter w:w="120" w:type="dxa"/>
        </w:trPr>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1</w:t>
            </w:r>
          </w:p>
        </w:tc>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2</w:t>
            </w:r>
          </w:p>
        </w:tc>
        <w:tc>
          <w:tcPr>
            <w:tcW w:w="18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3</w:t>
            </w:r>
          </w:p>
        </w:tc>
        <w:tc>
          <w:tcPr>
            <w:tcW w:w="7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4</w:t>
            </w:r>
          </w:p>
        </w:tc>
        <w:tc>
          <w:tcPr>
            <w:tcW w:w="7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5</w:t>
            </w:r>
          </w:p>
        </w:tc>
        <w:tc>
          <w:tcPr>
            <w:tcW w:w="2160" w:type="dxa"/>
            <w:gridSpan w:val="3"/>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6</w:t>
            </w:r>
          </w:p>
        </w:tc>
        <w:tc>
          <w:tcPr>
            <w:tcW w:w="7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7</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8</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9</w:t>
            </w:r>
          </w:p>
        </w:tc>
        <w:tc>
          <w:tcPr>
            <w:tcW w:w="7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10</w:t>
            </w:r>
          </w:p>
        </w:tc>
        <w:tc>
          <w:tcPr>
            <w:tcW w:w="144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11</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12</w:t>
            </w:r>
          </w:p>
        </w:tc>
        <w:tc>
          <w:tcPr>
            <w:tcW w:w="108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13</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14</w:t>
            </w:r>
          </w:p>
        </w:tc>
        <w:tc>
          <w:tcPr>
            <w:tcW w:w="108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15</w:t>
            </w:r>
          </w:p>
        </w:tc>
      </w:tr>
      <w:tr w:rsidR="005F0392" w:rsidRPr="005F0392" w:rsidTr="005F0392">
        <w:trPr>
          <w:gridAfter w:val="1"/>
          <w:wAfter w:w="120" w:type="dxa"/>
        </w:trPr>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RPr="005F0392" w:rsidTr="005F0392">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RPr="005F0392" w:rsidTr="005F0392">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RPr="005F0392" w:rsidTr="005F0392">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RPr="005F0392" w:rsidTr="005F0392">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RPr="005F0392" w:rsidTr="005F0392">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001</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Сварочные</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1</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6004</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2</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1</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1</w:t>
            </w: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1</w:t>
            </w:r>
          </w:p>
        </w:tc>
      </w:tr>
      <w:tr w:rsidR="005F0392" w:rsidRPr="005F0392" w:rsidTr="005F0392">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работы</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1"/>
          <w:wAfter w:w="120" w:type="dxa"/>
        </w:trPr>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14160" w:type="dxa"/>
            <w:gridSpan w:val="23"/>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br w:type="page"/>
              <w:t>Таблица 3.3</w:t>
            </w:r>
          </w:p>
        </w:tc>
      </w:tr>
      <w:tr w:rsidR="005F0392" w:rsidRPr="005F0392" w:rsidTr="005F0392">
        <w:trPr>
          <w:gridAfter w:val="2"/>
          <w:wAfter w:w="600" w:type="dxa"/>
        </w:trPr>
        <w:tc>
          <w:tcPr>
            <w:tcW w:w="14160" w:type="dxa"/>
            <w:gridSpan w:val="23"/>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та нормативов допустимых выбросов на 2024 год</w:t>
            </w:r>
          </w:p>
        </w:tc>
      </w:tr>
      <w:tr w:rsidR="005F0392" w:rsidRPr="005F0392" w:rsidTr="005F0392">
        <w:trPr>
          <w:gridAfter w:val="2"/>
          <w:wAfter w:w="600" w:type="dxa"/>
        </w:trPr>
        <w:tc>
          <w:tcPr>
            <w:tcW w:w="14160" w:type="dxa"/>
            <w:gridSpan w:val="23"/>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14160" w:type="dxa"/>
            <w:gridSpan w:val="23"/>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16</w:t>
            </w:r>
          </w:p>
        </w:tc>
        <w:tc>
          <w:tcPr>
            <w:tcW w:w="19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17</w:t>
            </w:r>
          </w:p>
        </w:tc>
        <w:tc>
          <w:tcPr>
            <w:tcW w:w="108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18</w:t>
            </w:r>
          </w:p>
        </w:tc>
        <w:tc>
          <w:tcPr>
            <w:tcW w:w="7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19</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20</w:t>
            </w:r>
          </w:p>
        </w:tc>
        <w:tc>
          <w:tcPr>
            <w:tcW w:w="60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21</w:t>
            </w:r>
          </w:p>
        </w:tc>
        <w:tc>
          <w:tcPr>
            <w:tcW w:w="2640" w:type="dxa"/>
            <w:gridSpan w:val="4"/>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22</w:t>
            </w:r>
          </w:p>
        </w:tc>
        <w:tc>
          <w:tcPr>
            <w:tcW w:w="144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23</w:t>
            </w:r>
          </w:p>
        </w:tc>
        <w:tc>
          <w:tcPr>
            <w:tcW w:w="1440" w:type="dxa"/>
            <w:gridSpan w:val="3"/>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24</w:t>
            </w:r>
          </w:p>
        </w:tc>
        <w:tc>
          <w:tcPr>
            <w:tcW w:w="15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25</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26</w:t>
            </w:r>
          </w:p>
        </w:tc>
      </w:tr>
      <w:tr w:rsidR="005F0392" w:rsidRPr="005F0392" w:rsidTr="005F0392">
        <w:trPr>
          <w:gridAfter w:val="2"/>
          <w:wAfter w:w="600" w:type="dxa"/>
        </w:trPr>
        <w:tc>
          <w:tcPr>
            <w:tcW w:w="96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9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60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2640" w:type="dxa"/>
            <w:gridSpan w:val="4"/>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Углеводороды</w:t>
            </w:r>
          </w:p>
        </w:tc>
        <w:tc>
          <w:tcPr>
            <w:tcW w:w="144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предельные С12-С19 (в</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пересчете на С);</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Растворитель РПК-</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265П) (10)</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1</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0123</w:t>
            </w: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Железо (II, III)</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0.01886</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0.000679</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оксиды (в пересчете</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на железо) (диЖелезо</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триоксид, Железа</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оксид) (274)</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0143</w:t>
            </w: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Марганец и его</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0.002806</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0.000101</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соединения (в</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пересчете на марганца</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(IV) оксид) (327)</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0203</w:t>
            </w: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Хром /в пересчете на</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0.00361</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0.00013</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хром (VI) оксид/ (</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Хром шестивалентный)</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(647)</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0301</w:t>
            </w: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Азота (IV) диоксид (</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0.00189</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0.000068</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Азота диоксид) (4)</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0304</w:t>
            </w: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Азот (II) оксид (</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0.000307</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0.00001105</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Азота оксид) (6)</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0342</w:t>
            </w: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Фтористые</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0.00000278</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0.0000001</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газообразные</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соединения /в</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пересчете на фтор/ (</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617)</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0344</w:t>
            </w: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Фториды</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0.00417</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0.00015</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неорганические плохо</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растворимые - (</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алюминия фторид,</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кальция фторид,</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натрия</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гексафторалюминат) (</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Фториды</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неорганические плохо</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растворимые /в</w:t>
            </w:r>
          </w:p>
        </w:tc>
        <w:tc>
          <w:tcPr>
            <w:tcW w:w="144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17753" w:rsidTr="005F0392">
        <w:trPr>
          <w:gridAfter w:val="1"/>
          <w:wAfter w:w="120" w:type="dxa"/>
        </w:trPr>
        <w:tc>
          <w:tcPr>
            <w:tcW w:w="14640" w:type="dxa"/>
            <w:gridSpan w:val="24"/>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lang w:val="en-US"/>
              </w:rPr>
            </w:pPr>
            <w:r w:rsidRPr="005F0392">
              <w:rPr>
                <w:rFonts w:ascii="Courier New" w:hAnsi="Courier New" w:cs="Courier New"/>
                <w:sz w:val="20"/>
                <w:szCs w:val="20"/>
                <w:lang w:val="en-US"/>
              </w:rPr>
              <w:br w:type="page"/>
            </w:r>
            <w:r w:rsidRPr="005F0392">
              <w:rPr>
                <w:rFonts w:ascii="Courier New" w:hAnsi="Courier New" w:cs="Courier New"/>
                <w:sz w:val="20"/>
                <w:szCs w:val="20"/>
              </w:rPr>
              <w:t>ЭРА</w:t>
            </w:r>
            <w:r w:rsidRPr="005F0392">
              <w:rPr>
                <w:rFonts w:ascii="Courier New" w:hAnsi="Courier New" w:cs="Courier New"/>
                <w:sz w:val="20"/>
                <w:szCs w:val="20"/>
                <w:lang w:val="en-US"/>
              </w:rPr>
              <w:t xml:space="preserve"> v3.0   </w:t>
            </w:r>
            <w:r w:rsidRPr="005F0392">
              <w:rPr>
                <w:rFonts w:ascii="Courier New" w:hAnsi="Courier New" w:cs="Courier New"/>
                <w:sz w:val="20"/>
                <w:szCs w:val="20"/>
              </w:rPr>
              <w:t>ТОО</w:t>
            </w:r>
            <w:r w:rsidRPr="005F0392">
              <w:rPr>
                <w:rFonts w:ascii="Courier New" w:hAnsi="Courier New" w:cs="Courier New"/>
                <w:sz w:val="20"/>
                <w:szCs w:val="20"/>
                <w:lang w:val="en-US"/>
              </w:rPr>
              <w:t xml:space="preserve"> "Eco Project Company"</w:t>
            </w:r>
          </w:p>
        </w:tc>
      </w:tr>
      <w:tr w:rsidR="005F0392" w:rsidRPr="005F0392" w:rsidTr="005F0392">
        <w:trPr>
          <w:gridAfter w:val="1"/>
          <w:wAfter w:w="120" w:type="dxa"/>
        </w:trPr>
        <w:tc>
          <w:tcPr>
            <w:tcW w:w="14640" w:type="dxa"/>
            <w:gridSpan w:val="24"/>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Параметры выбросов загрязняющих веществ в атмосферу для расче</w:t>
            </w:r>
          </w:p>
        </w:tc>
      </w:tr>
      <w:tr w:rsidR="005F0392" w:rsidRPr="005F0392" w:rsidTr="005F0392">
        <w:trPr>
          <w:gridAfter w:val="1"/>
          <w:wAfter w:w="120" w:type="dxa"/>
        </w:trPr>
        <w:tc>
          <w:tcPr>
            <w:tcW w:w="14640" w:type="dxa"/>
            <w:gridSpan w:val="24"/>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r>
      <w:tr w:rsidR="005F0392" w:rsidRPr="005F0392" w:rsidTr="005F0392">
        <w:trPr>
          <w:gridAfter w:val="1"/>
          <w:wAfter w:w="120" w:type="dxa"/>
        </w:trPr>
        <w:tc>
          <w:tcPr>
            <w:tcW w:w="14640" w:type="dxa"/>
            <w:gridSpan w:val="24"/>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Атырау, Строительство комплекса подготовки ТБО (2 этап*)</w:t>
            </w:r>
          </w:p>
        </w:tc>
      </w:tr>
      <w:tr w:rsidR="005F0392" w:rsidRPr="005F0392" w:rsidTr="005F0392">
        <w:trPr>
          <w:gridAfter w:val="1"/>
          <w:wAfter w:w="120" w:type="dxa"/>
        </w:trPr>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1</w:t>
            </w:r>
          </w:p>
        </w:tc>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2</w:t>
            </w:r>
          </w:p>
        </w:tc>
        <w:tc>
          <w:tcPr>
            <w:tcW w:w="18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3</w:t>
            </w:r>
          </w:p>
        </w:tc>
        <w:tc>
          <w:tcPr>
            <w:tcW w:w="7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4</w:t>
            </w:r>
          </w:p>
        </w:tc>
        <w:tc>
          <w:tcPr>
            <w:tcW w:w="7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5</w:t>
            </w:r>
          </w:p>
        </w:tc>
        <w:tc>
          <w:tcPr>
            <w:tcW w:w="2160" w:type="dxa"/>
            <w:gridSpan w:val="3"/>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6</w:t>
            </w:r>
          </w:p>
        </w:tc>
        <w:tc>
          <w:tcPr>
            <w:tcW w:w="7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7</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8</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9</w:t>
            </w:r>
          </w:p>
        </w:tc>
        <w:tc>
          <w:tcPr>
            <w:tcW w:w="7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10</w:t>
            </w:r>
          </w:p>
        </w:tc>
        <w:tc>
          <w:tcPr>
            <w:tcW w:w="144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11</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12</w:t>
            </w:r>
          </w:p>
        </w:tc>
        <w:tc>
          <w:tcPr>
            <w:tcW w:w="108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13</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14</w:t>
            </w:r>
          </w:p>
        </w:tc>
        <w:tc>
          <w:tcPr>
            <w:tcW w:w="108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15</w:t>
            </w:r>
          </w:p>
        </w:tc>
      </w:tr>
      <w:tr w:rsidR="005F0392" w:rsidRPr="005F0392" w:rsidTr="005F0392">
        <w:trPr>
          <w:gridAfter w:val="1"/>
          <w:wAfter w:w="120" w:type="dxa"/>
        </w:trPr>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RPr="005F0392" w:rsidTr="005F0392">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RPr="005F0392" w:rsidTr="005F0392">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001</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Покрасочные</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1</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6005</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2</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1</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1</w:t>
            </w: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1</w:t>
            </w:r>
          </w:p>
        </w:tc>
      </w:tr>
      <w:tr w:rsidR="005F0392" w:rsidRPr="005F0392" w:rsidTr="005F0392">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работы</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1"/>
          <w:wAfter w:w="120" w:type="dxa"/>
        </w:trPr>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14160" w:type="dxa"/>
            <w:gridSpan w:val="23"/>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br w:type="page"/>
              <w:t>Таблица 3.3</w:t>
            </w:r>
          </w:p>
        </w:tc>
      </w:tr>
      <w:tr w:rsidR="005F0392" w:rsidRPr="005F0392" w:rsidTr="005F0392">
        <w:trPr>
          <w:gridAfter w:val="2"/>
          <w:wAfter w:w="600" w:type="dxa"/>
        </w:trPr>
        <w:tc>
          <w:tcPr>
            <w:tcW w:w="14160" w:type="dxa"/>
            <w:gridSpan w:val="23"/>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та нормативов допустимых выбросов на 2024 год</w:t>
            </w:r>
          </w:p>
        </w:tc>
      </w:tr>
      <w:tr w:rsidR="005F0392" w:rsidRPr="005F0392" w:rsidTr="005F0392">
        <w:trPr>
          <w:gridAfter w:val="2"/>
          <w:wAfter w:w="600" w:type="dxa"/>
        </w:trPr>
        <w:tc>
          <w:tcPr>
            <w:tcW w:w="14160" w:type="dxa"/>
            <w:gridSpan w:val="23"/>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14160" w:type="dxa"/>
            <w:gridSpan w:val="23"/>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16</w:t>
            </w:r>
          </w:p>
        </w:tc>
        <w:tc>
          <w:tcPr>
            <w:tcW w:w="19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17</w:t>
            </w:r>
          </w:p>
        </w:tc>
        <w:tc>
          <w:tcPr>
            <w:tcW w:w="108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18</w:t>
            </w:r>
          </w:p>
        </w:tc>
        <w:tc>
          <w:tcPr>
            <w:tcW w:w="7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19</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20</w:t>
            </w:r>
          </w:p>
        </w:tc>
        <w:tc>
          <w:tcPr>
            <w:tcW w:w="60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21</w:t>
            </w:r>
          </w:p>
        </w:tc>
        <w:tc>
          <w:tcPr>
            <w:tcW w:w="2640" w:type="dxa"/>
            <w:gridSpan w:val="4"/>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22</w:t>
            </w:r>
          </w:p>
        </w:tc>
        <w:tc>
          <w:tcPr>
            <w:tcW w:w="144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23</w:t>
            </w:r>
          </w:p>
        </w:tc>
        <w:tc>
          <w:tcPr>
            <w:tcW w:w="1440" w:type="dxa"/>
            <w:gridSpan w:val="3"/>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24</w:t>
            </w:r>
          </w:p>
        </w:tc>
        <w:tc>
          <w:tcPr>
            <w:tcW w:w="15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25</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r w:rsidRPr="005F0392">
              <w:rPr>
                <w:rFonts w:ascii="Courier New" w:hAnsi="Courier New" w:cs="Courier New"/>
                <w:sz w:val="20"/>
                <w:szCs w:val="20"/>
              </w:rPr>
              <w:t>26</w:t>
            </w:r>
          </w:p>
        </w:tc>
      </w:tr>
      <w:tr w:rsidR="005F0392" w:rsidRPr="005F0392" w:rsidTr="005F0392">
        <w:trPr>
          <w:gridAfter w:val="2"/>
          <w:wAfter w:w="600" w:type="dxa"/>
        </w:trPr>
        <w:tc>
          <w:tcPr>
            <w:tcW w:w="96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9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60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center"/>
              <w:rPr>
                <w:rFonts w:ascii="Courier New" w:hAnsi="Courier New" w:cs="Courier New"/>
                <w:sz w:val="20"/>
                <w:szCs w:val="20"/>
              </w:rPr>
            </w:pPr>
          </w:p>
        </w:tc>
        <w:tc>
          <w:tcPr>
            <w:tcW w:w="2640" w:type="dxa"/>
            <w:gridSpan w:val="4"/>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пересчете на фтор/) (</w:t>
            </w:r>
          </w:p>
        </w:tc>
        <w:tc>
          <w:tcPr>
            <w:tcW w:w="144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615)</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1</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0616</w:t>
            </w: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Диметилбензол (смесь</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0.125</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0.07122</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о-, м-, п- изомеров)</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(203)</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1401</w:t>
            </w: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Пропан-2-он (Ацетон)</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0.025625</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0.00738</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(470)</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2750</w:t>
            </w: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Сольвент нафта (1149*</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0.085416666</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0.0246</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r>
      <w:tr w:rsidR="005F0392" w:rsidRPr="005F0392" w:rsidTr="005F0392">
        <w:trPr>
          <w:gridAfter w:val="2"/>
          <w:wAfter w:w="600" w:type="dxa"/>
        </w:trPr>
        <w:tc>
          <w:tcPr>
            <w:tcW w:w="9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2752</w:t>
            </w:r>
          </w:p>
        </w:tc>
        <w:tc>
          <w:tcPr>
            <w:tcW w:w="2640" w:type="dxa"/>
            <w:gridSpan w:val="4"/>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rPr>
                <w:rFonts w:ascii="Courier New" w:hAnsi="Courier New" w:cs="Courier New"/>
                <w:sz w:val="20"/>
                <w:szCs w:val="20"/>
              </w:rPr>
            </w:pPr>
            <w:r w:rsidRPr="005F0392">
              <w:rPr>
                <w:rFonts w:ascii="Courier New" w:hAnsi="Courier New" w:cs="Courier New"/>
                <w:sz w:val="20"/>
                <w:szCs w:val="20"/>
              </w:rPr>
              <w:t>Уайт-спирит (1294*)</w:t>
            </w:r>
          </w:p>
        </w:tc>
        <w:tc>
          <w:tcPr>
            <w:tcW w:w="144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0.0625</w:t>
            </w:r>
          </w:p>
        </w:tc>
        <w:tc>
          <w:tcPr>
            <w:tcW w:w="144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r w:rsidRPr="005F0392">
              <w:rPr>
                <w:rFonts w:ascii="Courier New" w:hAnsi="Courier New" w:cs="Courier New"/>
                <w:sz w:val="20"/>
                <w:szCs w:val="20"/>
              </w:rPr>
              <w:t>0.018</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Pr="005F0392" w:rsidRDefault="005F0392" w:rsidP="005F0392">
            <w:pPr>
              <w:widowControl w:val="0"/>
              <w:autoSpaceDE w:val="0"/>
              <w:autoSpaceDN w:val="0"/>
              <w:adjustRightInd w:val="0"/>
              <w:spacing w:after="0" w:line="240" w:lineRule="auto"/>
              <w:jc w:val="right"/>
              <w:rPr>
                <w:rFonts w:ascii="Courier New" w:hAnsi="Courier New" w:cs="Courier New"/>
                <w:sz w:val="20"/>
                <w:szCs w:val="20"/>
              </w:rPr>
            </w:pPr>
          </w:p>
        </w:tc>
      </w:tr>
    </w:tbl>
    <w:p w:rsidR="005F0392" w:rsidRPr="005F0392" w:rsidRDefault="005F0392" w:rsidP="005F0392"/>
    <w:p w:rsidR="00667ECE" w:rsidRDefault="00667ECE" w:rsidP="00667ECE">
      <w:pPr>
        <w:spacing w:after="0"/>
        <w:ind w:firstLine="709"/>
        <w:jc w:val="both"/>
        <w:rPr>
          <w:rFonts w:ascii="Times New Roman" w:hAnsi="Times New Roman"/>
          <w:sz w:val="24"/>
          <w:szCs w:val="24"/>
        </w:rPr>
      </w:pPr>
    </w:p>
    <w:tbl>
      <w:tblPr>
        <w:tblW w:w="15720" w:type="dxa"/>
        <w:tblInd w:w="-567" w:type="dxa"/>
        <w:tblLayout w:type="fixed"/>
        <w:tblCellMar>
          <w:left w:w="0" w:type="dxa"/>
          <w:right w:w="0" w:type="dxa"/>
        </w:tblCellMar>
        <w:tblLook w:val="04A0" w:firstRow="1" w:lastRow="0" w:firstColumn="1" w:lastColumn="0" w:noHBand="0" w:noVBand="1"/>
      </w:tblPr>
      <w:tblGrid>
        <w:gridCol w:w="600"/>
        <w:gridCol w:w="4080"/>
        <w:gridCol w:w="1320"/>
        <w:gridCol w:w="1320"/>
        <w:gridCol w:w="1320"/>
        <w:gridCol w:w="1200"/>
        <w:gridCol w:w="720"/>
        <w:gridCol w:w="1920"/>
        <w:gridCol w:w="1680"/>
        <w:gridCol w:w="240"/>
        <w:gridCol w:w="1320"/>
      </w:tblGrid>
      <w:tr w:rsidR="005F0392" w:rsidTr="005F0392">
        <w:tc>
          <w:tcPr>
            <w:tcW w:w="14160" w:type="dxa"/>
            <w:gridSpan w:val="9"/>
            <w:hideMark/>
          </w:tcPr>
          <w:p w:rsidR="005F0392" w:rsidRPr="005F0392" w:rsidRDefault="005F0392">
            <w:pPr>
              <w:widowControl w:val="0"/>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lastRenderedPageBreak/>
              <w:t>ЭРА</w:t>
            </w:r>
            <w:r w:rsidRPr="005F0392">
              <w:rPr>
                <w:rFonts w:ascii="Courier New" w:hAnsi="Courier New" w:cs="Courier New"/>
                <w:sz w:val="20"/>
                <w:szCs w:val="20"/>
                <w:lang w:val="en-US"/>
              </w:rPr>
              <w:t xml:space="preserve"> v3.0   </w:t>
            </w:r>
            <w:r>
              <w:rPr>
                <w:rFonts w:ascii="Courier New" w:hAnsi="Courier New" w:cs="Courier New"/>
                <w:sz w:val="20"/>
                <w:szCs w:val="20"/>
              </w:rPr>
              <w:t>ТОО</w:t>
            </w:r>
            <w:r w:rsidRPr="005F0392">
              <w:rPr>
                <w:rFonts w:ascii="Courier New" w:hAnsi="Courier New" w:cs="Courier New"/>
                <w:sz w:val="20"/>
                <w:szCs w:val="20"/>
                <w:lang w:val="en-US"/>
              </w:rPr>
              <w:t xml:space="preserve"> "Eco Project Company"</w:t>
            </w:r>
          </w:p>
        </w:tc>
        <w:tc>
          <w:tcPr>
            <w:tcW w:w="1560" w:type="dxa"/>
            <w:gridSpan w:val="2"/>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Таблица 3.1.</w:t>
            </w:r>
          </w:p>
        </w:tc>
      </w:tr>
      <w:tr w:rsidR="005F0392" w:rsidTr="005F0392">
        <w:tc>
          <w:tcPr>
            <w:tcW w:w="15720" w:type="dxa"/>
            <w:gridSpan w:val="11"/>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Перечень загрязняющих веществ, выбрасываемых в атмосферу</w:t>
            </w:r>
          </w:p>
        </w:tc>
      </w:tr>
      <w:tr w:rsidR="005F0392" w:rsidTr="005F0392">
        <w:tc>
          <w:tcPr>
            <w:tcW w:w="15720" w:type="dxa"/>
            <w:gridSpan w:val="11"/>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на существующее положение</w:t>
            </w:r>
          </w:p>
        </w:tc>
      </w:tr>
      <w:tr w:rsidR="005F0392" w:rsidTr="005F0392">
        <w:tc>
          <w:tcPr>
            <w:tcW w:w="15720" w:type="dxa"/>
            <w:gridSpan w:val="11"/>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c>
          <w:tcPr>
            <w:tcW w:w="15720" w:type="dxa"/>
            <w:gridSpan w:val="11"/>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Атырау, Эксплуатация комплекса подготовки ТБО (2 этап*)</w:t>
            </w:r>
          </w:p>
        </w:tc>
      </w:tr>
      <w:tr w:rsidR="005F0392" w:rsidTr="005F0392">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Код</w:t>
            </w:r>
          </w:p>
        </w:tc>
        <w:tc>
          <w:tcPr>
            <w:tcW w:w="40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Н а и м е н о в а н и е</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ЭНК,</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ПДК</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Класс</w:t>
            </w: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Выброс вещества</w:t>
            </w:r>
          </w:p>
        </w:tc>
        <w:tc>
          <w:tcPr>
            <w:tcW w:w="19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Выброс вещества</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Значение</w:t>
            </w:r>
          </w:p>
        </w:tc>
      </w:tr>
      <w:tr w:rsidR="005F0392" w:rsidTr="005F0392">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ЗВ</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загрязняющего вещества</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мг/м3</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максималь-</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среднесу-</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ОБУВ,</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опас-</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с учетом</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с учетом</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M/ЭНК</w:t>
            </w:r>
          </w:p>
        </w:tc>
      </w:tr>
      <w:tr w:rsidR="005F0392" w:rsidTr="005F0392">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ная разо-</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точная,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мг/м3</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ности</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очистки, г/с</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очистки,т/год</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4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вая, мг/м3</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ЗВ</w:t>
            </w: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9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(M)</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w:t>
            </w:r>
          </w:p>
        </w:tc>
        <w:tc>
          <w:tcPr>
            <w:tcW w:w="4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3</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4</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5</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6</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7</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8</w:t>
            </w:r>
          </w:p>
        </w:tc>
        <w:tc>
          <w:tcPr>
            <w:tcW w:w="19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9</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10</w:t>
            </w:r>
          </w:p>
        </w:tc>
      </w:tr>
      <w:tr w:rsidR="005F0392" w:rsidTr="005F0392">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0133</w:t>
            </w:r>
          </w:p>
        </w:tc>
        <w:tc>
          <w:tcPr>
            <w:tcW w:w="40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Кадмий оксид (в пересчете на</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0.0003</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w:t>
            </w: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0.000174</w:t>
            </w:r>
          </w:p>
        </w:tc>
        <w:tc>
          <w:tcPr>
            <w:tcW w:w="19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0.005487264</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18.29088</w:t>
            </w:r>
          </w:p>
        </w:tc>
      </w:tr>
      <w:tr w:rsidR="005F0392" w:rsidTr="005F0392">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кадмий) (295)</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0146</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Медь (II) оксид (в пересчете на</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0.002</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0.00348</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0.10974528</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54.87264</w:t>
            </w:r>
          </w:p>
        </w:tc>
      </w:tr>
      <w:tr w:rsidR="005F0392" w:rsidTr="005F0392">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медь) (Медь оксид, Меди оксид) (</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329)</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0164</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Никель оксид (в пересчете на</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0.001</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0.000174</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0.005487264</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5.487264</w:t>
            </w:r>
          </w:p>
        </w:tc>
      </w:tr>
      <w:tr w:rsidR="005F0392" w:rsidTr="005F0392">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никель) (420)</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0178</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Ртуть (II) оксид /в пересчете на</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0.0003</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0.000696</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0.021949056</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73.16352</w:t>
            </w:r>
          </w:p>
        </w:tc>
      </w:tr>
      <w:tr w:rsidR="005F0392" w:rsidTr="005F0392">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ртуть/ (Ртути окись красная,</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Ртути окись желтая) (511)</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0184</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Свинец и его неорганические</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0.001</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0.0003</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0.0000174</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0.000548726</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1.82908667</w:t>
            </w:r>
          </w:p>
        </w:tc>
      </w:tr>
      <w:tr w:rsidR="005F0392" w:rsidTr="005F0392">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соединения /в пересчете на</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свинец/ (513)</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0207</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Цинк оксид /в пересчете на цинк/</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0.05</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3</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0.00522</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0.16461792</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3.2923584</w:t>
            </w:r>
          </w:p>
        </w:tc>
      </w:tr>
      <w:tr w:rsidR="005F0392" w:rsidTr="005F0392">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(662)</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0301</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Азота (IV) диоксид (Азота</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0.2</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0.04</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0.0146048</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0.46058112</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11.514528</w:t>
            </w:r>
          </w:p>
        </w:tc>
      </w:tr>
      <w:tr w:rsidR="005F0392" w:rsidTr="005F0392">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диоксид) (4)</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0304</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Азот (II) оксид (Азота оксид) (6)</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0.4</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0.06</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3</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0.00237328</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0.074844432</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1.2474072</w:t>
            </w:r>
          </w:p>
        </w:tc>
      </w:tr>
      <w:tr w:rsidR="005F0392" w:rsidTr="005F0392">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0316</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Гидрохлорид (Соляная кислота,</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0.2</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0.1</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0.00696</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0.21949056</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2.1949056</w:t>
            </w:r>
          </w:p>
        </w:tc>
      </w:tr>
      <w:tr w:rsidR="005F0392" w:rsidTr="005F0392">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Водород хлорид) (163)</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0325</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Мышьяк, неорганические соединения</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0.0003</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0.0001392</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0.004389811</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14.6327033</w:t>
            </w:r>
          </w:p>
        </w:tc>
      </w:tr>
      <w:tr w:rsidR="005F0392" w:rsidTr="005F0392">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 пересчете на мышьяк/ (406)</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0330</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Сера диоксид (Ангидрид сернистый,</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0.5</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0.05</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3</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0.0348291588</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1.09837236252</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21.9674473</w:t>
            </w:r>
          </w:p>
        </w:tc>
      </w:tr>
      <w:tr w:rsidR="005F0392" w:rsidTr="005F0392">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Сернистый газ, Сера (IV) оксид) (</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516)</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0337</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Углерод оксид (Окись углерода,</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5</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3</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4</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0.0725898</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2.28919302</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0.76306434</w:t>
            </w:r>
          </w:p>
        </w:tc>
      </w:tr>
      <w:tr w:rsidR="005F0392" w:rsidTr="005F0392">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Угарный газ) (584)</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0342</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Фтористые газообразные соединения</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0.02</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0.005</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0.00696</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0.21949056</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43.898112</w:t>
            </w:r>
          </w:p>
        </w:tc>
      </w:tr>
      <w:tr w:rsidR="005F0392" w:rsidTr="005F0392">
        <w:tc>
          <w:tcPr>
            <w:tcW w:w="6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 пересчете на фтор/ (617)</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0410</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Метан (727*)</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50</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24.36</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768.21696</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15.3643392</w:t>
            </w:r>
          </w:p>
        </w:tc>
      </w:tr>
      <w:tr w:rsidR="005F0392" w:rsidTr="005F0392">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lastRenderedPageBreak/>
              <w:t>0602</w:t>
            </w:r>
          </w:p>
        </w:tc>
        <w:tc>
          <w:tcPr>
            <w:tcW w:w="4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Бензол (64)</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0.3</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0.1</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w:t>
            </w: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0.0522</w:t>
            </w:r>
          </w:p>
        </w:tc>
        <w:tc>
          <w:tcPr>
            <w:tcW w:w="19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1.6461792</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16.461792</w:t>
            </w:r>
          </w:p>
        </w:tc>
      </w:tr>
      <w:tr w:rsidR="005F0392" w:rsidTr="005F0392">
        <w:tc>
          <w:tcPr>
            <w:tcW w:w="14160" w:type="dxa"/>
            <w:gridSpan w:val="9"/>
            <w:hideMark/>
          </w:tcPr>
          <w:p w:rsidR="005F0392" w:rsidRPr="005F0392" w:rsidRDefault="005F0392">
            <w:pPr>
              <w:widowControl w:val="0"/>
              <w:autoSpaceDE w:val="0"/>
              <w:autoSpaceDN w:val="0"/>
              <w:adjustRightInd w:val="0"/>
              <w:spacing w:after="0" w:line="240" w:lineRule="auto"/>
              <w:rPr>
                <w:rFonts w:ascii="Courier New" w:hAnsi="Courier New" w:cs="Courier New"/>
                <w:sz w:val="20"/>
                <w:szCs w:val="20"/>
                <w:lang w:val="en-US"/>
              </w:rPr>
            </w:pPr>
            <w:r w:rsidRPr="005F0392">
              <w:rPr>
                <w:rFonts w:ascii="Courier New" w:hAnsi="Courier New" w:cs="Courier New"/>
                <w:sz w:val="20"/>
                <w:szCs w:val="20"/>
                <w:lang w:val="en-US"/>
              </w:rPr>
              <w:br w:type="page"/>
            </w:r>
            <w:r>
              <w:rPr>
                <w:rFonts w:ascii="Courier New" w:hAnsi="Courier New" w:cs="Courier New"/>
                <w:sz w:val="20"/>
                <w:szCs w:val="20"/>
              </w:rPr>
              <w:t>ЭРА</w:t>
            </w:r>
            <w:r w:rsidRPr="005F0392">
              <w:rPr>
                <w:rFonts w:ascii="Courier New" w:hAnsi="Courier New" w:cs="Courier New"/>
                <w:sz w:val="20"/>
                <w:szCs w:val="20"/>
                <w:lang w:val="en-US"/>
              </w:rPr>
              <w:t xml:space="preserve"> v3.0   </w:t>
            </w:r>
            <w:r>
              <w:rPr>
                <w:rFonts w:ascii="Courier New" w:hAnsi="Courier New" w:cs="Courier New"/>
                <w:sz w:val="20"/>
                <w:szCs w:val="20"/>
              </w:rPr>
              <w:t>ТОО</w:t>
            </w:r>
            <w:r w:rsidRPr="005F0392">
              <w:rPr>
                <w:rFonts w:ascii="Courier New" w:hAnsi="Courier New" w:cs="Courier New"/>
                <w:sz w:val="20"/>
                <w:szCs w:val="20"/>
                <w:lang w:val="en-US"/>
              </w:rPr>
              <w:t xml:space="preserve"> "Eco Project Company"</w:t>
            </w:r>
          </w:p>
        </w:tc>
        <w:tc>
          <w:tcPr>
            <w:tcW w:w="1560" w:type="dxa"/>
            <w:gridSpan w:val="2"/>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Таблица 3.1.</w:t>
            </w:r>
          </w:p>
        </w:tc>
      </w:tr>
      <w:tr w:rsidR="005F0392" w:rsidTr="005F0392">
        <w:tc>
          <w:tcPr>
            <w:tcW w:w="15720" w:type="dxa"/>
            <w:gridSpan w:val="11"/>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Перечень загрязняющих веществ, выбрасываемых в атмосферу</w:t>
            </w:r>
          </w:p>
        </w:tc>
      </w:tr>
      <w:tr w:rsidR="005F0392" w:rsidTr="005F0392">
        <w:tc>
          <w:tcPr>
            <w:tcW w:w="15720" w:type="dxa"/>
            <w:gridSpan w:val="11"/>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на существующее положение</w:t>
            </w:r>
          </w:p>
        </w:tc>
      </w:tr>
      <w:tr w:rsidR="005F0392" w:rsidTr="005F0392">
        <w:tc>
          <w:tcPr>
            <w:tcW w:w="15720" w:type="dxa"/>
            <w:gridSpan w:val="11"/>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c>
          <w:tcPr>
            <w:tcW w:w="15720" w:type="dxa"/>
            <w:gridSpan w:val="11"/>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Атырау, Эксплуатация комплекса подготовки ТБО (2 этап*)</w:t>
            </w:r>
          </w:p>
        </w:tc>
      </w:tr>
      <w:tr w:rsidR="005F0392" w:rsidTr="005F0392">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w:t>
            </w:r>
          </w:p>
        </w:tc>
        <w:tc>
          <w:tcPr>
            <w:tcW w:w="4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3</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4</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5</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6</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7</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8</w:t>
            </w:r>
          </w:p>
        </w:tc>
        <w:tc>
          <w:tcPr>
            <w:tcW w:w="19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9</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10</w:t>
            </w:r>
          </w:p>
        </w:tc>
      </w:tr>
      <w:tr w:rsidR="005F0392" w:rsidTr="005F0392">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4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 С Е Г О :</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24.5604176388</w:t>
            </w:r>
          </w:p>
        </w:tc>
        <w:tc>
          <w:tcPr>
            <w:tcW w:w="19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774.537336576</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284.980048</w:t>
            </w:r>
          </w:p>
        </w:tc>
      </w:tr>
      <w:tr w:rsidR="005F0392" w:rsidTr="005F0392">
        <w:tc>
          <w:tcPr>
            <w:tcW w:w="15720" w:type="dxa"/>
            <w:gridSpan w:val="11"/>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Примечания: 1. В колонке 9: "M" - выброс ЗВ,т/год; при отсутствии ЭНК используется ПДКс.с. или (при отсутствии ПДКс.с.) ПДКм.р.</w:t>
            </w:r>
          </w:p>
        </w:tc>
      </w:tr>
      <w:tr w:rsidR="005F0392" w:rsidTr="005F0392">
        <w:tc>
          <w:tcPr>
            <w:tcW w:w="1572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или (при отсутствии ПДКм.р.) ОБУВ</w:t>
            </w:r>
          </w:p>
        </w:tc>
      </w:tr>
      <w:tr w:rsidR="005F0392" w:rsidTr="005F0392">
        <w:tc>
          <w:tcPr>
            <w:tcW w:w="15720" w:type="dxa"/>
            <w:gridSpan w:val="11"/>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 Способ сортировки: по возрастанию кода ЗВ (колонка 1)</w:t>
            </w:r>
          </w:p>
        </w:tc>
      </w:tr>
    </w:tbl>
    <w:p w:rsidR="005F0392" w:rsidRDefault="005F0392" w:rsidP="005F0392"/>
    <w:p w:rsidR="00667ECE" w:rsidRDefault="00667ECE" w:rsidP="00667ECE">
      <w:pPr>
        <w:spacing w:after="0"/>
        <w:ind w:firstLine="709"/>
        <w:jc w:val="both"/>
        <w:rPr>
          <w:rFonts w:ascii="Times New Roman" w:hAnsi="Times New Roman"/>
          <w:sz w:val="24"/>
          <w:szCs w:val="24"/>
        </w:rPr>
      </w:pPr>
    </w:p>
    <w:p w:rsidR="00667ECE" w:rsidRDefault="00667ECE" w:rsidP="00667ECE">
      <w:pPr>
        <w:spacing w:after="0"/>
        <w:ind w:firstLine="709"/>
        <w:jc w:val="both"/>
        <w:rPr>
          <w:rFonts w:ascii="Times New Roman" w:hAnsi="Times New Roman"/>
          <w:sz w:val="24"/>
          <w:szCs w:val="24"/>
        </w:rPr>
      </w:pPr>
    </w:p>
    <w:p w:rsidR="005F0392" w:rsidRDefault="005F0392" w:rsidP="00667ECE">
      <w:pPr>
        <w:spacing w:after="0"/>
        <w:ind w:firstLine="709"/>
        <w:jc w:val="both"/>
        <w:rPr>
          <w:rFonts w:ascii="Times New Roman" w:hAnsi="Times New Roman"/>
          <w:sz w:val="24"/>
          <w:szCs w:val="24"/>
        </w:rPr>
      </w:pPr>
    </w:p>
    <w:p w:rsidR="005F0392" w:rsidRDefault="005F0392" w:rsidP="00667ECE">
      <w:pPr>
        <w:spacing w:after="0"/>
        <w:ind w:firstLine="709"/>
        <w:jc w:val="both"/>
        <w:rPr>
          <w:rFonts w:ascii="Times New Roman" w:hAnsi="Times New Roman"/>
          <w:sz w:val="24"/>
          <w:szCs w:val="24"/>
        </w:rPr>
      </w:pPr>
    </w:p>
    <w:p w:rsidR="005F0392" w:rsidRDefault="005F0392" w:rsidP="00667ECE">
      <w:pPr>
        <w:spacing w:after="0"/>
        <w:ind w:firstLine="709"/>
        <w:jc w:val="both"/>
        <w:rPr>
          <w:rFonts w:ascii="Times New Roman" w:hAnsi="Times New Roman"/>
          <w:sz w:val="24"/>
          <w:szCs w:val="24"/>
        </w:rPr>
      </w:pPr>
    </w:p>
    <w:p w:rsidR="005F0392" w:rsidRDefault="005F0392" w:rsidP="00667ECE">
      <w:pPr>
        <w:spacing w:after="0"/>
        <w:ind w:firstLine="709"/>
        <w:jc w:val="both"/>
        <w:rPr>
          <w:rFonts w:ascii="Times New Roman" w:hAnsi="Times New Roman"/>
          <w:sz w:val="24"/>
          <w:szCs w:val="24"/>
        </w:rPr>
      </w:pPr>
    </w:p>
    <w:p w:rsidR="005F0392" w:rsidRDefault="005F0392" w:rsidP="00667ECE">
      <w:pPr>
        <w:spacing w:after="0"/>
        <w:ind w:firstLine="709"/>
        <w:jc w:val="both"/>
        <w:rPr>
          <w:rFonts w:ascii="Times New Roman" w:hAnsi="Times New Roman"/>
          <w:sz w:val="24"/>
          <w:szCs w:val="24"/>
        </w:rPr>
      </w:pPr>
    </w:p>
    <w:p w:rsidR="005F0392" w:rsidRDefault="005F0392" w:rsidP="00667ECE">
      <w:pPr>
        <w:spacing w:after="0"/>
        <w:ind w:firstLine="709"/>
        <w:jc w:val="both"/>
        <w:rPr>
          <w:rFonts w:ascii="Times New Roman" w:hAnsi="Times New Roman"/>
          <w:sz w:val="24"/>
          <w:szCs w:val="24"/>
        </w:rPr>
      </w:pPr>
    </w:p>
    <w:p w:rsidR="005F0392" w:rsidRDefault="005F0392" w:rsidP="00667ECE">
      <w:pPr>
        <w:spacing w:after="0"/>
        <w:ind w:firstLine="709"/>
        <w:jc w:val="both"/>
        <w:rPr>
          <w:rFonts w:ascii="Times New Roman" w:hAnsi="Times New Roman"/>
          <w:sz w:val="24"/>
          <w:szCs w:val="24"/>
        </w:rPr>
      </w:pPr>
    </w:p>
    <w:p w:rsidR="005F0392" w:rsidRDefault="005F0392" w:rsidP="00667ECE">
      <w:pPr>
        <w:spacing w:after="0"/>
        <w:ind w:firstLine="709"/>
        <w:jc w:val="both"/>
        <w:rPr>
          <w:rFonts w:ascii="Times New Roman" w:hAnsi="Times New Roman"/>
          <w:sz w:val="24"/>
          <w:szCs w:val="24"/>
        </w:rPr>
      </w:pPr>
    </w:p>
    <w:p w:rsidR="005F0392" w:rsidRDefault="005F0392" w:rsidP="00667ECE">
      <w:pPr>
        <w:spacing w:after="0"/>
        <w:ind w:firstLine="709"/>
        <w:jc w:val="both"/>
        <w:rPr>
          <w:rFonts w:ascii="Times New Roman" w:hAnsi="Times New Roman"/>
          <w:sz w:val="24"/>
          <w:szCs w:val="24"/>
        </w:rPr>
      </w:pPr>
    </w:p>
    <w:p w:rsidR="005F0392" w:rsidRDefault="005F0392" w:rsidP="00667ECE">
      <w:pPr>
        <w:spacing w:after="0"/>
        <w:ind w:firstLine="709"/>
        <w:jc w:val="both"/>
        <w:rPr>
          <w:rFonts w:ascii="Times New Roman" w:hAnsi="Times New Roman"/>
          <w:sz w:val="24"/>
          <w:szCs w:val="24"/>
        </w:rPr>
      </w:pPr>
    </w:p>
    <w:p w:rsidR="005F0392" w:rsidRDefault="005F0392" w:rsidP="00667ECE">
      <w:pPr>
        <w:spacing w:after="0"/>
        <w:ind w:firstLine="709"/>
        <w:jc w:val="both"/>
        <w:rPr>
          <w:rFonts w:ascii="Times New Roman" w:hAnsi="Times New Roman"/>
          <w:sz w:val="24"/>
          <w:szCs w:val="24"/>
        </w:rPr>
      </w:pPr>
    </w:p>
    <w:p w:rsidR="005F0392" w:rsidRDefault="005F0392" w:rsidP="00667ECE">
      <w:pPr>
        <w:spacing w:after="0"/>
        <w:ind w:firstLine="709"/>
        <w:jc w:val="both"/>
        <w:rPr>
          <w:rFonts w:ascii="Times New Roman" w:hAnsi="Times New Roman"/>
          <w:sz w:val="24"/>
          <w:szCs w:val="24"/>
        </w:rPr>
      </w:pPr>
    </w:p>
    <w:p w:rsidR="005F0392" w:rsidRDefault="005F0392" w:rsidP="00667ECE">
      <w:pPr>
        <w:spacing w:after="0"/>
        <w:ind w:firstLine="709"/>
        <w:jc w:val="both"/>
        <w:rPr>
          <w:rFonts w:ascii="Times New Roman" w:hAnsi="Times New Roman"/>
          <w:sz w:val="24"/>
          <w:szCs w:val="24"/>
        </w:rPr>
      </w:pPr>
    </w:p>
    <w:p w:rsidR="005F0392" w:rsidRDefault="005F0392" w:rsidP="00667ECE">
      <w:pPr>
        <w:spacing w:after="0"/>
        <w:ind w:firstLine="709"/>
        <w:jc w:val="both"/>
        <w:rPr>
          <w:rFonts w:ascii="Times New Roman" w:hAnsi="Times New Roman"/>
          <w:sz w:val="24"/>
          <w:szCs w:val="24"/>
        </w:rPr>
      </w:pPr>
    </w:p>
    <w:p w:rsidR="005F0392" w:rsidRDefault="005F0392" w:rsidP="00667ECE">
      <w:pPr>
        <w:spacing w:after="0"/>
        <w:ind w:firstLine="709"/>
        <w:jc w:val="both"/>
        <w:rPr>
          <w:rFonts w:ascii="Times New Roman" w:hAnsi="Times New Roman"/>
          <w:sz w:val="24"/>
          <w:szCs w:val="24"/>
        </w:rPr>
      </w:pPr>
    </w:p>
    <w:p w:rsidR="005F0392" w:rsidRDefault="005F0392" w:rsidP="00667ECE">
      <w:pPr>
        <w:spacing w:after="0"/>
        <w:ind w:firstLine="709"/>
        <w:jc w:val="both"/>
        <w:rPr>
          <w:rFonts w:ascii="Times New Roman" w:hAnsi="Times New Roman"/>
          <w:sz w:val="24"/>
          <w:szCs w:val="24"/>
        </w:rPr>
      </w:pPr>
    </w:p>
    <w:p w:rsidR="005F0392" w:rsidRDefault="005F0392" w:rsidP="00667ECE">
      <w:pPr>
        <w:spacing w:after="0"/>
        <w:ind w:firstLine="709"/>
        <w:jc w:val="both"/>
        <w:rPr>
          <w:rFonts w:ascii="Times New Roman" w:hAnsi="Times New Roman"/>
          <w:sz w:val="24"/>
          <w:szCs w:val="24"/>
        </w:rPr>
      </w:pPr>
    </w:p>
    <w:tbl>
      <w:tblPr>
        <w:tblW w:w="15480" w:type="dxa"/>
        <w:tblLayout w:type="fixed"/>
        <w:tblCellMar>
          <w:left w:w="0" w:type="dxa"/>
          <w:right w:w="0" w:type="dxa"/>
        </w:tblCellMar>
        <w:tblLook w:val="04A0" w:firstRow="1" w:lastRow="0" w:firstColumn="1" w:lastColumn="0" w:noHBand="0" w:noVBand="1"/>
      </w:tblPr>
      <w:tblGrid>
        <w:gridCol w:w="480"/>
        <w:gridCol w:w="240"/>
        <w:gridCol w:w="240"/>
        <w:gridCol w:w="1800"/>
        <w:gridCol w:w="120"/>
        <w:gridCol w:w="600"/>
        <w:gridCol w:w="480"/>
        <w:gridCol w:w="240"/>
        <w:gridCol w:w="480"/>
        <w:gridCol w:w="1080"/>
        <w:gridCol w:w="120"/>
        <w:gridCol w:w="480"/>
        <w:gridCol w:w="120"/>
        <w:gridCol w:w="480"/>
        <w:gridCol w:w="120"/>
        <w:gridCol w:w="720"/>
        <w:gridCol w:w="360"/>
        <w:gridCol w:w="360"/>
        <w:gridCol w:w="600"/>
        <w:gridCol w:w="120"/>
        <w:gridCol w:w="120"/>
        <w:gridCol w:w="1200"/>
        <w:gridCol w:w="120"/>
        <w:gridCol w:w="360"/>
        <w:gridCol w:w="480"/>
        <w:gridCol w:w="480"/>
        <w:gridCol w:w="480"/>
        <w:gridCol w:w="120"/>
        <w:gridCol w:w="960"/>
        <w:gridCol w:w="480"/>
        <w:gridCol w:w="120"/>
        <w:gridCol w:w="240"/>
        <w:gridCol w:w="240"/>
        <w:gridCol w:w="120"/>
        <w:gridCol w:w="720"/>
      </w:tblGrid>
      <w:tr w:rsidR="005F0392" w:rsidRPr="00517753" w:rsidTr="005F0392">
        <w:trPr>
          <w:gridAfter w:val="1"/>
          <w:wAfter w:w="720" w:type="dxa"/>
        </w:trPr>
        <w:tc>
          <w:tcPr>
            <w:tcW w:w="14760" w:type="dxa"/>
            <w:gridSpan w:val="34"/>
            <w:hideMark/>
          </w:tcPr>
          <w:p w:rsidR="005F0392" w:rsidRPr="005F0392" w:rsidRDefault="005F0392">
            <w:pPr>
              <w:widowControl w:val="0"/>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lastRenderedPageBreak/>
              <w:t>ЭРА</w:t>
            </w:r>
            <w:r w:rsidRPr="005F0392">
              <w:rPr>
                <w:rFonts w:ascii="Courier New" w:hAnsi="Courier New" w:cs="Courier New"/>
                <w:sz w:val="20"/>
                <w:szCs w:val="20"/>
                <w:lang w:val="en-US"/>
              </w:rPr>
              <w:t xml:space="preserve"> v3.0   </w:t>
            </w:r>
            <w:r>
              <w:rPr>
                <w:rFonts w:ascii="Courier New" w:hAnsi="Courier New" w:cs="Courier New"/>
                <w:sz w:val="20"/>
                <w:szCs w:val="20"/>
              </w:rPr>
              <w:t>ТОО</w:t>
            </w:r>
            <w:r w:rsidRPr="005F0392">
              <w:rPr>
                <w:rFonts w:ascii="Courier New" w:hAnsi="Courier New" w:cs="Courier New"/>
                <w:sz w:val="20"/>
                <w:szCs w:val="20"/>
                <w:lang w:val="en-US"/>
              </w:rPr>
              <w:t xml:space="preserve"> "Eco Project Company"</w:t>
            </w:r>
          </w:p>
        </w:tc>
      </w:tr>
      <w:tr w:rsidR="005F0392" w:rsidTr="005F0392">
        <w:trPr>
          <w:gridAfter w:val="1"/>
          <w:wAfter w:w="720" w:type="dxa"/>
        </w:trPr>
        <w:tc>
          <w:tcPr>
            <w:tcW w:w="14760" w:type="dxa"/>
            <w:gridSpan w:val="34"/>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Параметры выбросов загрязняющих веществ в атмосферу для расче</w:t>
            </w:r>
          </w:p>
        </w:tc>
      </w:tr>
      <w:tr w:rsidR="005F0392" w:rsidTr="005F0392">
        <w:trPr>
          <w:gridAfter w:val="1"/>
          <w:wAfter w:w="720" w:type="dxa"/>
        </w:trPr>
        <w:tc>
          <w:tcPr>
            <w:tcW w:w="14760" w:type="dxa"/>
            <w:gridSpan w:val="34"/>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r>
      <w:tr w:rsidR="005F0392" w:rsidTr="005F0392">
        <w:trPr>
          <w:gridAfter w:val="1"/>
          <w:wAfter w:w="720" w:type="dxa"/>
        </w:trPr>
        <w:tc>
          <w:tcPr>
            <w:tcW w:w="14760" w:type="dxa"/>
            <w:gridSpan w:val="34"/>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Атырау, Эксплуатация комплекса подготовки ТБО (2 этап*)</w:t>
            </w:r>
          </w:p>
        </w:tc>
      </w:tr>
      <w:tr w:rsidR="005F0392" w:rsidTr="005F0392">
        <w:trPr>
          <w:gridAfter w:val="1"/>
          <w:wAfter w:w="720" w:type="dxa"/>
        </w:trPr>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48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52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Источник выделения</w:t>
            </w:r>
          </w:p>
        </w:tc>
        <w:tc>
          <w:tcPr>
            <w:tcW w:w="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Число</w:t>
            </w:r>
          </w:p>
        </w:tc>
        <w:tc>
          <w:tcPr>
            <w:tcW w:w="2160" w:type="dxa"/>
            <w:gridSpan w:val="4"/>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Hаименование</w:t>
            </w:r>
          </w:p>
        </w:tc>
        <w:tc>
          <w:tcPr>
            <w:tcW w:w="72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Hомер</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Высо</w:t>
            </w:r>
          </w:p>
        </w:tc>
        <w:tc>
          <w:tcPr>
            <w:tcW w:w="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Диа-</w:t>
            </w:r>
          </w:p>
        </w:tc>
        <w:tc>
          <w:tcPr>
            <w:tcW w:w="3000" w:type="dxa"/>
            <w:gridSpan w:val="7"/>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Параметры газовозд.смеси</w:t>
            </w:r>
          </w:p>
        </w:tc>
        <w:tc>
          <w:tcPr>
            <w:tcW w:w="3240" w:type="dxa"/>
            <w:gridSpan w:val="9"/>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Координаты источника</w:t>
            </w:r>
          </w:p>
        </w:tc>
      </w:tr>
      <w:tr w:rsidR="005F0392" w:rsidTr="005F0392">
        <w:trPr>
          <w:gridAfter w:val="1"/>
          <w:wAfter w:w="720" w:type="dxa"/>
        </w:trPr>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Про</w:t>
            </w: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52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загрязняющих веществ</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часов</w:t>
            </w: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источника выброса</w:t>
            </w: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источ</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та</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метр</w:t>
            </w:r>
          </w:p>
        </w:tc>
        <w:tc>
          <w:tcPr>
            <w:tcW w:w="3000" w:type="dxa"/>
            <w:gridSpan w:val="7"/>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на выходе из трубы при</w:t>
            </w:r>
          </w:p>
        </w:tc>
        <w:tc>
          <w:tcPr>
            <w:tcW w:w="3240" w:type="dxa"/>
            <w:gridSpan w:val="9"/>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на карте-схеме, м</w:t>
            </w:r>
          </w:p>
        </w:tc>
      </w:tr>
      <w:tr w:rsidR="005F0392" w:rsidTr="005F0392">
        <w:trPr>
          <w:gridAfter w:val="1"/>
          <w:wAfter w:w="720" w:type="dxa"/>
        </w:trPr>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изв</w:t>
            </w: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Цех</w:t>
            </w:r>
          </w:p>
        </w:tc>
        <w:tc>
          <w:tcPr>
            <w:tcW w:w="252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рабо-</w:t>
            </w: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вредных веществ</w:t>
            </w: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ника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источ</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устья</w:t>
            </w:r>
          </w:p>
        </w:tc>
        <w:tc>
          <w:tcPr>
            <w:tcW w:w="3000" w:type="dxa"/>
            <w:gridSpan w:val="7"/>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максимальной разовой</w:t>
            </w:r>
          </w:p>
        </w:tc>
        <w:tc>
          <w:tcPr>
            <w:tcW w:w="3240" w:type="dxa"/>
            <w:gridSpan w:val="9"/>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rPr>
          <w:gridAfter w:val="1"/>
          <w:wAfter w:w="720" w:type="dxa"/>
        </w:trPr>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одс</w:t>
            </w: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Hаименование</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Коли-</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ты</w:t>
            </w: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выбро</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ника</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трубы</w:t>
            </w:r>
          </w:p>
        </w:tc>
        <w:tc>
          <w:tcPr>
            <w:tcW w:w="3000" w:type="dxa"/>
            <w:gridSpan w:val="7"/>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нагрузке</w:t>
            </w:r>
          </w:p>
        </w:tc>
        <w:tc>
          <w:tcPr>
            <w:tcW w:w="20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точечного источ.</w:t>
            </w:r>
          </w:p>
        </w:tc>
        <w:tc>
          <w:tcPr>
            <w:tcW w:w="120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2-го кон</w:t>
            </w:r>
          </w:p>
        </w:tc>
      </w:tr>
      <w:tr w:rsidR="005F0392" w:rsidTr="005F0392">
        <w:trPr>
          <w:gridAfter w:val="1"/>
          <w:wAfter w:w="720" w:type="dxa"/>
        </w:trPr>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тво</w:t>
            </w: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чест-</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в</w:t>
            </w: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сов</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выбро</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3000" w:type="dxa"/>
            <w:gridSpan w:val="7"/>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0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/1-го конца лин.</w:t>
            </w:r>
          </w:p>
        </w:tc>
        <w:tc>
          <w:tcPr>
            <w:tcW w:w="120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/длина, ш</w:t>
            </w:r>
          </w:p>
        </w:tc>
      </w:tr>
      <w:tr w:rsidR="005F0392" w:rsidTr="005F0392">
        <w:trPr>
          <w:gridAfter w:val="1"/>
          <w:wAfter w:w="7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во,</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году</w:t>
            </w: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сов,</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м</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ско-</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объем на 1</w:t>
            </w: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тем-</w:t>
            </w:r>
          </w:p>
        </w:tc>
        <w:tc>
          <w:tcPr>
            <w:tcW w:w="20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/центра площад-</w:t>
            </w:r>
          </w:p>
        </w:tc>
        <w:tc>
          <w:tcPr>
            <w:tcW w:w="120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площадн</w:t>
            </w:r>
          </w:p>
        </w:tc>
      </w:tr>
      <w:tr w:rsidR="005F0392" w:rsidTr="005F0392">
        <w:trPr>
          <w:gridAfter w:val="1"/>
          <w:wAfter w:w="7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шт.</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м</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рость</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трубу, м3/с</w:t>
            </w: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пер.</w:t>
            </w:r>
          </w:p>
        </w:tc>
        <w:tc>
          <w:tcPr>
            <w:tcW w:w="20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ного источника</w:t>
            </w:r>
          </w:p>
        </w:tc>
        <w:tc>
          <w:tcPr>
            <w:tcW w:w="120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источни</w:t>
            </w:r>
          </w:p>
        </w:tc>
      </w:tr>
      <w:tr w:rsidR="005F0392" w:rsidTr="005F0392">
        <w:trPr>
          <w:gridAfter w:val="1"/>
          <w:wAfter w:w="7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м/с</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оС</w:t>
            </w:r>
          </w:p>
        </w:tc>
        <w:tc>
          <w:tcPr>
            <w:tcW w:w="2040" w:type="dxa"/>
            <w:gridSpan w:val="4"/>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200" w:type="dxa"/>
            <w:gridSpan w:val="5"/>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rPr>
          <w:gridAfter w:val="1"/>
          <w:wAfter w:w="720" w:type="dxa"/>
        </w:trPr>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4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4"/>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X1</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Y1</w:t>
            </w:r>
          </w:p>
        </w:tc>
        <w:tc>
          <w:tcPr>
            <w:tcW w:w="1200" w:type="dxa"/>
            <w:gridSpan w:val="5"/>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X2</w:t>
            </w:r>
          </w:p>
        </w:tc>
      </w:tr>
      <w:tr w:rsidR="005F0392" w:rsidTr="005F0392">
        <w:trPr>
          <w:gridAfter w:val="1"/>
          <w:wAfter w:w="720" w:type="dxa"/>
        </w:trPr>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w:t>
            </w:r>
          </w:p>
        </w:tc>
        <w:tc>
          <w:tcPr>
            <w:tcW w:w="48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w:t>
            </w:r>
          </w:p>
        </w:tc>
        <w:tc>
          <w:tcPr>
            <w:tcW w:w="18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3</w:t>
            </w:r>
          </w:p>
        </w:tc>
        <w:tc>
          <w:tcPr>
            <w:tcW w:w="7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4</w:t>
            </w:r>
          </w:p>
        </w:tc>
        <w:tc>
          <w:tcPr>
            <w:tcW w:w="7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5</w:t>
            </w:r>
          </w:p>
        </w:tc>
        <w:tc>
          <w:tcPr>
            <w:tcW w:w="2160" w:type="dxa"/>
            <w:gridSpan w:val="4"/>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6</w:t>
            </w:r>
          </w:p>
        </w:tc>
        <w:tc>
          <w:tcPr>
            <w:tcW w:w="720" w:type="dxa"/>
            <w:gridSpan w:val="3"/>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7</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8</w:t>
            </w:r>
          </w:p>
        </w:tc>
        <w:tc>
          <w:tcPr>
            <w:tcW w:w="7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9</w:t>
            </w:r>
          </w:p>
        </w:tc>
        <w:tc>
          <w:tcPr>
            <w:tcW w:w="7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10</w:t>
            </w:r>
          </w:p>
        </w:tc>
        <w:tc>
          <w:tcPr>
            <w:tcW w:w="1440" w:type="dxa"/>
            <w:gridSpan w:val="3"/>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11</w:t>
            </w:r>
          </w:p>
        </w:tc>
        <w:tc>
          <w:tcPr>
            <w:tcW w:w="84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12</w:t>
            </w:r>
          </w:p>
        </w:tc>
        <w:tc>
          <w:tcPr>
            <w:tcW w:w="1080" w:type="dxa"/>
            <w:gridSpan w:val="3"/>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13</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14</w:t>
            </w:r>
          </w:p>
        </w:tc>
        <w:tc>
          <w:tcPr>
            <w:tcW w:w="1200" w:type="dxa"/>
            <w:gridSpan w:val="5"/>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15</w:t>
            </w:r>
          </w:p>
        </w:tc>
      </w:tr>
      <w:tr w:rsidR="005F0392" w:rsidTr="005F0392">
        <w:trPr>
          <w:gridAfter w:val="1"/>
          <w:wAfter w:w="720" w:type="dxa"/>
        </w:trPr>
        <w:tc>
          <w:tcPr>
            <w:tcW w:w="14760" w:type="dxa"/>
            <w:gridSpan w:val="34"/>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Площадка</w:t>
            </w:r>
          </w:p>
        </w:tc>
      </w:tr>
      <w:tr w:rsidR="005F0392" w:rsidTr="005F0392">
        <w:trPr>
          <w:gridAfter w:val="1"/>
          <w:wAfter w:w="720" w:type="dxa"/>
        </w:trPr>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001</w:t>
            </w: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Котел</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Дымовая труба</w:t>
            </w: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0001</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6</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0.12</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5</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0.0565487</w:t>
            </w: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w:t>
            </w:r>
          </w:p>
        </w:tc>
        <w:tc>
          <w:tcPr>
            <w:tcW w:w="1200" w:type="dxa"/>
            <w:gridSpan w:val="5"/>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1"/>
          <w:wAfter w:w="7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5"/>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1"/>
          <w:wAfter w:w="7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5"/>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1"/>
          <w:wAfter w:w="7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5"/>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1"/>
          <w:wAfter w:w="7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5"/>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1"/>
          <w:wAfter w:w="7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5"/>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1"/>
          <w:wAfter w:w="7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5"/>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1"/>
          <w:wAfter w:w="7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5"/>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1"/>
          <w:wAfter w:w="7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5"/>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1"/>
          <w:wAfter w:w="7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5"/>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1"/>
          <w:wAfter w:w="7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5"/>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1"/>
          <w:wAfter w:w="720" w:type="dxa"/>
        </w:trPr>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001</w:t>
            </w: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Реактор-</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Дымовая труба</w:t>
            </w: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0002</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6</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0.6</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15</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4.2411501</w:t>
            </w: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w:t>
            </w:r>
          </w:p>
        </w:tc>
        <w:tc>
          <w:tcPr>
            <w:tcW w:w="1200" w:type="dxa"/>
            <w:gridSpan w:val="5"/>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1"/>
          <w:wAfter w:w="7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пиролиза</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5"/>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1"/>
          <w:wAfter w:w="7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5"/>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1"/>
          <w:wAfter w:w="7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5"/>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1"/>
          <w:wAfter w:w="7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5"/>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1"/>
          <w:wAfter w:w="7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5"/>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1"/>
          <w:wAfter w:w="7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5"/>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1"/>
          <w:wAfter w:w="7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5"/>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1"/>
          <w:wAfter w:w="7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5"/>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1"/>
          <w:wAfter w:w="7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5"/>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1"/>
          <w:wAfter w:w="7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5"/>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1"/>
          <w:wAfter w:w="7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5"/>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1"/>
          <w:wAfter w:w="7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5"/>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1"/>
          <w:wAfter w:w="7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5"/>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1"/>
          <w:wAfter w:w="720" w:type="dxa"/>
        </w:trPr>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4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160" w:type="dxa"/>
            <w:gridSpan w:val="4"/>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84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5"/>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14160" w:type="dxa"/>
            <w:gridSpan w:val="31"/>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br w:type="page"/>
              <w:t>Таблица 3.3</w:t>
            </w:r>
          </w:p>
        </w:tc>
      </w:tr>
      <w:tr w:rsidR="005F0392" w:rsidTr="005F0392">
        <w:trPr>
          <w:gridAfter w:val="4"/>
          <w:wAfter w:w="1320" w:type="dxa"/>
        </w:trPr>
        <w:tc>
          <w:tcPr>
            <w:tcW w:w="14160" w:type="dxa"/>
            <w:gridSpan w:val="31"/>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та нормативов допустимых выбросов на 2024 год</w:t>
            </w:r>
          </w:p>
        </w:tc>
      </w:tr>
      <w:tr w:rsidR="005F0392" w:rsidTr="005F0392">
        <w:trPr>
          <w:gridAfter w:val="4"/>
          <w:wAfter w:w="1320" w:type="dxa"/>
        </w:trPr>
        <w:tc>
          <w:tcPr>
            <w:tcW w:w="14160" w:type="dxa"/>
            <w:gridSpan w:val="31"/>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14160" w:type="dxa"/>
            <w:gridSpan w:val="31"/>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96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Hаименование</w:t>
            </w:r>
          </w:p>
        </w:tc>
        <w:tc>
          <w:tcPr>
            <w:tcW w:w="108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Вещество</w:t>
            </w:r>
          </w:p>
        </w:tc>
        <w:tc>
          <w:tcPr>
            <w:tcW w:w="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Коэфф</w:t>
            </w:r>
          </w:p>
        </w:tc>
        <w:tc>
          <w:tcPr>
            <w:tcW w:w="120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Средняя</w:t>
            </w:r>
          </w:p>
        </w:tc>
        <w:tc>
          <w:tcPr>
            <w:tcW w:w="60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Код</w:t>
            </w:r>
          </w:p>
        </w:tc>
        <w:tc>
          <w:tcPr>
            <w:tcW w:w="2640" w:type="dxa"/>
            <w:gridSpan w:val="6"/>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4440" w:type="dxa"/>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Выброс загрязняющего вещества</w:t>
            </w:r>
          </w:p>
        </w:tc>
        <w:tc>
          <w:tcPr>
            <w:tcW w:w="60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газоочистных</w:t>
            </w: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по кото-</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обесп</w:t>
            </w: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эксплуат</w:t>
            </w: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ве-</w:t>
            </w: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Hаименование</w:t>
            </w:r>
          </w:p>
        </w:tc>
        <w:tc>
          <w:tcPr>
            <w:tcW w:w="4440" w:type="dxa"/>
            <w:gridSpan w:val="10"/>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установок,</w:t>
            </w: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рому</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газо-</w:t>
            </w: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степень</w:t>
            </w: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ще-</w:t>
            </w: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вещества</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ца лин.</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тип и</w:t>
            </w: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произво-</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очист</w:t>
            </w: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очистки/</w:t>
            </w: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ства</w:t>
            </w: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г/с</w:t>
            </w: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мг/нм3</w:t>
            </w: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т/год</w:t>
            </w: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Год</w:t>
            </w: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ирина</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мероприятия</w:t>
            </w: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дится</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кой,</w:t>
            </w: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max.степ</w:t>
            </w: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дос-</w:t>
            </w: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ого</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по сокращению</w:t>
            </w: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газо-</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w:t>
            </w: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очистки%</w:t>
            </w: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тиже</w:t>
            </w: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ка</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выбросов</w:t>
            </w: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очистка</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ния</w:t>
            </w:r>
          </w:p>
        </w:tc>
      </w:tr>
      <w:tr w:rsidR="005F0392" w:rsidTr="005F0392">
        <w:trPr>
          <w:gridAfter w:val="4"/>
          <w:wAfter w:w="1320" w:type="dxa"/>
        </w:trPr>
        <w:tc>
          <w:tcPr>
            <w:tcW w:w="96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НДВ</w:t>
            </w:r>
          </w:p>
        </w:tc>
      </w:tr>
      <w:tr w:rsidR="005F0392" w:rsidTr="005F0392">
        <w:trPr>
          <w:gridAfter w:val="4"/>
          <w:wAfter w:w="1320" w:type="dxa"/>
        </w:trPr>
        <w:tc>
          <w:tcPr>
            <w:tcW w:w="96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Y2</w:t>
            </w:r>
          </w:p>
        </w:tc>
        <w:tc>
          <w:tcPr>
            <w:tcW w:w="19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20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60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2640" w:type="dxa"/>
            <w:gridSpan w:val="6"/>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4"/>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56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60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rPr>
          <w:gridAfter w:val="4"/>
          <w:wAfter w:w="1320" w:type="dxa"/>
        </w:trPr>
        <w:tc>
          <w:tcPr>
            <w:tcW w:w="960" w:type="dxa"/>
            <w:gridSpan w:val="3"/>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16</w:t>
            </w:r>
          </w:p>
        </w:tc>
        <w:tc>
          <w:tcPr>
            <w:tcW w:w="19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17</w:t>
            </w:r>
          </w:p>
        </w:tc>
        <w:tc>
          <w:tcPr>
            <w:tcW w:w="108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18</w:t>
            </w:r>
          </w:p>
        </w:tc>
        <w:tc>
          <w:tcPr>
            <w:tcW w:w="7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19</w:t>
            </w:r>
          </w:p>
        </w:tc>
        <w:tc>
          <w:tcPr>
            <w:tcW w:w="120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20</w:t>
            </w:r>
          </w:p>
        </w:tc>
        <w:tc>
          <w:tcPr>
            <w:tcW w:w="60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21</w:t>
            </w:r>
          </w:p>
        </w:tc>
        <w:tc>
          <w:tcPr>
            <w:tcW w:w="2640" w:type="dxa"/>
            <w:gridSpan w:val="6"/>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22</w:t>
            </w:r>
          </w:p>
        </w:tc>
        <w:tc>
          <w:tcPr>
            <w:tcW w:w="1440" w:type="dxa"/>
            <w:gridSpan w:val="3"/>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23</w:t>
            </w:r>
          </w:p>
        </w:tc>
        <w:tc>
          <w:tcPr>
            <w:tcW w:w="1440" w:type="dxa"/>
            <w:gridSpan w:val="4"/>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24</w:t>
            </w:r>
          </w:p>
        </w:tc>
        <w:tc>
          <w:tcPr>
            <w:tcW w:w="1560" w:type="dxa"/>
            <w:gridSpan w:val="3"/>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25</w:t>
            </w:r>
          </w:p>
        </w:tc>
        <w:tc>
          <w:tcPr>
            <w:tcW w:w="60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26</w:t>
            </w:r>
          </w:p>
        </w:tc>
      </w:tr>
      <w:tr w:rsidR="005F0392" w:rsidTr="005F0392">
        <w:trPr>
          <w:gridAfter w:val="4"/>
          <w:wAfter w:w="1320" w:type="dxa"/>
        </w:trPr>
        <w:tc>
          <w:tcPr>
            <w:tcW w:w="14160" w:type="dxa"/>
            <w:gridSpan w:val="31"/>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w:t>
            </w: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0301</w:t>
            </w: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Азота (IV) диоксид (</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0.0006848</w:t>
            </w: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12.110</w:t>
            </w: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0.0216</w:t>
            </w: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Азота диоксид) (4)</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0304</w:t>
            </w: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Азот (II) оксид (</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0.00011128</w:t>
            </w: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1.968</w:t>
            </w: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0.00351</w:t>
            </w: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Азота оксид) (6)</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0330</w:t>
            </w: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Сера диоксид (</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0.000029158</w:t>
            </w: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0.516</w:t>
            </w: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0.0009195625</w:t>
            </w: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Ангидрид сернистый,</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Сернистый газ, Сера (</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IV) оксид) (516)</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0337</w:t>
            </w: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Углерод оксид (Окись</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0.0029898</w:t>
            </w: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52.871</w:t>
            </w: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0.09428742</w:t>
            </w: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углерода, Угарный</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газ) (584)</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0133</w:t>
            </w: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Кадмий оксид (в</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0.000174</w:t>
            </w: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0.041</w:t>
            </w: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0.005487264</w:t>
            </w: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пересчете на кадмий)</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(295)</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0146</w:t>
            </w: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Медь (II) оксид (в</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0.00348</w:t>
            </w: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0.821</w:t>
            </w: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0.10974528</w:t>
            </w: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пересчете на медь) (</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Медь оксид, Меди</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оксид) (329)</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0164</w:t>
            </w: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Никель оксид (в</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0.000174</w:t>
            </w: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0.041</w:t>
            </w: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0.005487264</w:t>
            </w: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пересчете на никель)</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(420)</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0178</w:t>
            </w: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Ртуть (II) оксид /в</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0.000696</w:t>
            </w: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0.164</w:t>
            </w: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0.021949056</w:t>
            </w: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пересчете на ртуть/ (</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Ртути окись красная,</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Ртути окись желтая) (</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6"/>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511)</w:t>
            </w:r>
          </w:p>
        </w:tc>
        <w:tc>
          <w:tcPr>
            <w:tcW w:w="144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4"/>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RPr="00517753" w:rsidTr="005F0392">
        <w:trPr>
          <w:gridAfter w:val="2"/>
          <w:wAfter w:w="840" w:type="dxa"/>
        </w:trPr>
        <w:tc>
          <w:tcPr>
            <w:tcW w:w="14640" w:type="dxa"/>
            <w:gridSpan w:val="33"/>
            <w:hideMark/>
          </w:tcPr>
          <w:p w:rsidR="005F0392" w:rsidRPr="005F0392" w:rsidRDefault="005F0392">
            <w:pPr>
              <w:widowControl w:val="0"/>
              <w:autoSpaceDE w:val="0"/>
              <w:autoSpaceDN w:val="0"/>
              <w:adjustRightInd w:val="0"/>
              <w:spacing w:after="0" w:line="240" w:lineRule="auto"/>
              <w:rPr>
                <w:rFonts w:ascii="Courier New" w:hAnsi="Courier New" w:cs="Courier New"/>
                <w:sz w:val="20"/>
                <w:szCs w:val="20"/>
                <w:lang w:val="en-US"/>
              </w:rPr>
            </w:pPr>
            <w:r w:rsidRPr="005F0392">
              <w:rPr>
                <w:rFonts w:ascii="Courier New" w:hAnsi="Courier New" w:cs="Courier New"/>
                <w:sz w:val="20"/>
                <w:szCs w:val="20"/>
                <w:lang w:val="en-US"/>
              </w:rPr>
              <w:br w:type="page"/>
            </w:r>
            <w:r>
              <w:rPr>
                <w:rFonts w:ascii="Courier New" w:hAnsi="Courier New" w:cs="Courier New"/>
                <w:sz w:val="20"/>
                <w:szCs w:val="20"/>
              </w:rPr>
              <w:t>ЭРА</w:t>
            </w:r>
            <w:r w:rsidRPr="005F0392">
              <w:rPr>
                <w:rFonts w:ascii="Courier New" w:hAnsi="Courier New" w:cs="Courier New"/>
                <w:sz w:val="20"/>
                <w:szCs w:val="20"/>
                <w:lang w:val="en-US"/>
              </w:rPr>
              <w:t xml:space="preserve"> v3.0   </w:t>
            </w:r>
            <w:r>
              <w:rPr>
                <w:rFonts w:ascii="Courier New" w:hAnsi="Courier New" w:cs="Courier New"/>
                <w:sz w:val="20"/>
                <w:szCs w:val="20"/>
              </w:rPr>
              <w:t>ТОО</w:t>
            </w:r>
            <w:r w:rsidRPr="005F0392">
              <w:rPr>
                <w:rFonts w:ascii="Courier New" w:hAnsi="Courier New" w:cs="Courier New"/>
                <w:sz w:val="20"/>
                <w:szCs w:val="20"/>
                <w:lang w:val="en-US"/>
              </w:rPr>
              <w:t xml:space="preserve"> "Eco Project Company"</w:t>
            </w:r>
          </w:p>
        </w:tc>
      </w:tr>
      <w:tr w:rsidR="005F0392" w:rsidTr="005F0392">
        <w:trPr>
          <w:gridAfter w:val="2"/>
          <w:wAfter w:w="840" w:type="dxa"/>
        </w:trPr>
        <w:tc>
          <w:tcPr>
            <w:tcW w:w="14640" w:type="dxa"/>
            <w:gridSpan w:val="33"/>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Параметры выбросов загрязняющих веществ в атмосферу для расче</w:t>
            </w:r>
          </w:p>
        </w:tc>
      </w:tr>
      <w:tr w:rsidR="005F0392" w:rsidTr="005F0392">
        <w:trPr>
          <w:gridAfter w:val="2"/>
          <w:wAfter w:w="840" w:type="dxa"/>
        </w:trPr>
        <w:tc>
          <w:tcPr>
            <w:tcW w:w="14640" w:type="dxa"/>
            <w:gridSpan w:val="33"/>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r>
      <w:tr w:rsidR="005F0392" w:rsidTr="005F0392">
        <w:trPr>
          <w:gridAfter w:val="2"/>
          <w:wAfter w:w="840" w:type="dxa"/>
        </w:trPr>
        <w:tc>
          <w:tcPr>
            <w:tcW w:w="14640" w:type="dxa"/>
            <w:gridSpan w:val="33"/>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Атырау, Эксплуатация комплекса подготовки ТБО (2 этап*)</w:t>
            </w:r>
          </w:p>
        </w:tc>
      </w:tr>
      <w:tr w:rsidR="005F0392" w:rsidTr="005F0392">
        <w:trPr>
          <w:gridAfter w:val="2"/>
          <w:wAfter w:w="840" w:type="dxa"/>
        </w:trPr>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w:t>
            </w:r>
          </w:p>
        </w:tc>
        <w:tc>
          <w:tcPr>
            <w:tcW w:w="48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w:t>
            </w:r>
          </w:p>
        </w:tc>
        <w:tc>
          <w:tcPr>
            <w:tcW w:w="18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3</w:t>
            </w:r>
          </w:p>
        </w:tc>
        <w:tc>
          <w:tcPr>
            <w:tcW w:w="7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4</w:t>
            </w:r>
          </w:p>
        </w:tc>
        <w:tc>
          <w:tcPr>
            <w:tcW w:w="7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5</w:t>
            </w:r>
          </w:p>
        </w:tc>
        <w:tc>
          <w:tcPr>
            <w:tcW w:w="2160" w:type="dxa"/>
            <w:gridSpan w:val="4"/>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6</w:t>
            </w:r>
          </w:p>
        </w:tc>
        <w:tc>
          <w:tcPr>
            <w:tcW w:w="720" w:type="dxa"/>
            <w:gridSpan w:val="3"/>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7</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8</w:t>
            </w:r>
          </w:p>
        </w:tc>
        <w:tc>
          <w:tcPr>
            <w:tcW w:w="7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9</w:t>
            </w:r>
          </w:p>
        </w:tc>
        <w:tc>
          <w:tcPr>
            <w:tcW w:w="7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10</w:t>
            </w:r>
          </w:p>
        </w:tc>
        <w:tc>
          <w:tcPr>
            <w:tcW w:w="1440" w:type="dxa"/>
            <w:gridSpan w:val="3"/>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11</w:t>
            </w:r>
          </w:p>
        </w:tc>
        <w:tc>
          <w:tcPr>
            <w:tcW w:w="84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12</w:t>
            </w:r>
          </w:p>
        </w:tc>
        <w:tc>
          <w:tcPr>
            <w:tcW w:w="1080" w:type="dxa"/>
            <w:gridSpan w:val="3"/>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13</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14</w:t>
            </w:r>
          </w:p>
        </w:tc>
        <w:tc>
          <w:tcPr>
            <w:tcW w:w="1080" w:type="dxa"/>
            <w:gridSpan w:val="4"/>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15</w:t>
            </w:r>
          </w:p>
        </w:tc>
      </w:tr>
      <w:tr w:rsidR="005F0392" w:rsidTr="005F0392">
        <w:trPr>
          <w:gridAfter w:val="2"/>
          <w:wAfter w:w="840" w:type="dxa"/>
        </w:trPr>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48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4"/>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4"/>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rPr>
          <w:gridAfter w:val="2"/>
          <w:wAfter w:w="84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rPr>
          <w:gridAfter w:val="2"/>
          <w:wAfter w:w="84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rPr>
          <w:gridAfter w:val="2"/>
          <w:wAfter w:w="84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rPr>
          <w:gridAfter w:val="2"/>
          <w:wAfter w:w="84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rPr>
          <w:gridAfter w:val="2"/>
          <w:wAfter w:w="84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rPr>
          <w:gridAfter w:val="2"/>
          <w:wAfter w:w="84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rPr>
          <w:gridAfter w:val="2"/>
          <w:wAfter w:w="84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rPr>
          <w:gridAfter w:val="2"/>
          <w:wAfter w:w="84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rPr>
          <w:gridAfter w:val="2"/>
          <w:wAfter w:w="84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rPr>
          <w:gridAfter w:val="2"/>
          <w:wAfter w:w="84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rPr>
          <w:gridAfter w:val="2"/>
          <w:wAfter w:w="84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rPr>
          <w:gridAfter w:val="2"/>
          <w:wAfter w:w="84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rPr>
          <w:gridAfter w:val="2"/>
          <w:wAfter w:w="84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rPr>
          <w:gridAfter w:val="2"/>
          <w:wAfter w:w="84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rPr>
          <w:gridAfter w:val="2"/>
          <w:wAfter w:w="84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rPr>
          <w:gridAfter w:val="2"/>
          <w:wAfter w:w="84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rPr>
          <w:gridAfter w:val="2"/>
          <w:wAfter w:w="84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rPr>
          <w:gridAfter w:val="2"/>
          <w:wAfter w:w="84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rPr>
          <w:gridAfter w:val="2"/>
          <w:wAfter w:w="84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rPr>
          <w:gridAfter w:val="2"/>
          <w:wAfter w:w="84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rPr>
          <w:gridAfter w:val="2"/>
          <w:wAfter w:w="84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rPr>
          <w:gridAfter w:val="2"/>
          <w:wAfter w:w="84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rPr>
          <w:gridAfter w:val="2"/>
          <w:wAfter w:w="84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rPr>
          <w:gridAfter w:val="2"/>
          <w:wAfter w:w="84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rPr>
          <w:gridAfter w:val="2"/>
          <w:wAfter w:w="84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rPr>
          <w:gridAfter w:val="2"/>
          <w:wAfter w:w="84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rPr>
          <w:gridAfter w:val="2"/>
          <w:wAfter w:w="84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rPr>
          <w:gridAfter w:val="2"/>
          <w:wAfter w:w="84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rPr>
          <w:gridAfter w:val="2"/>
          <w:wAfter w:w="84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rPr>
          <w:gridAfter w:val="2"/>
          <w:wAfter w:w="84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rPr>
          <w:gridAfter w:val="2"/>
          <w:wAfter w:w="84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rPr>
          <w:gridAfter w:val="2"/>
          <w:wAfter w:w="84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4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rPr>
          <w:gridAfter w:val="2"/>
          <w:wAfter w:w="840" w:type="dxa"/>
        </w:trPr>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4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4"/>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84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4"/>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rPr>
          <w:gridAfter w:val="4"/>
          <w:wAfter w:w="1320" w:type="dxa"/>
        </w:trPr>
        <w:tc>
          <w:tcPr>
            <w:tcW w:w="14160" w:type="dxa"/>
            <w:gridSpan w:val="31"/>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br w:type="page"/>
              <w:t>Таблица 3.3</w:t>
            </w:r>
          </w:p>
        </w:tc>
      </w:tr>
      <w:tr w:rsidR="005F0392" w:rsidTr="005F0392">
        <w:trPr>
          <w:gridAfter w:val="4"/>
          <w:wAfter w:w="1320" w:type="dxa"/>
        </w:trPr>
        <w:tc>
          <w:tcPr>
            <w:tcW w:w="14160" w:type="dxa"/>
            <w:gridSpan w:val="31"/>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та нормативов допустимых выбросов на 2024 год</w:t>
            </w:r>
          </w:p>
        </w:tc>
      </w:tr>
      <w:tr w:rsidR="005F0392" w:rsidTr="005F0392">
        <w:trPr>
          <w:gridAfter w:val="4"/>
          <w:wAfter w:w="1320" w:type="dxa"/>
        </w:trPr>
        <w:tc>
          <w:tcPr>
            <w:tcW w:w="14160" w:type="dxa"/>
            <w:gridSpan w:val="31"/>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14160" w:type="dxa"/>
            <w:gridSpan w:val="31"/>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960" w:type="dxa"/>
            <w:gridSpan w:val="3"/>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16</w:t>
            </w:r>
          </w:p>
        </w:tc>
        <w:tc>
          <w:tcPr>
            <w:tcW w:w="19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17</w:t>
            </w:r>
          </w:p>
        </w:tc>
        <w:tc>
          <w:tcPr>
            <w:tcW w:w="108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18</w:t>
            </w:r>
          </w:p>
        </w:tc>
        <w:tc>
          <w:tcPr>
            <w:tcW w:w="7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19</w:t>
            </w:r>
          </w:p>
        </w:tc>
        <w:tc>
          <w:tcPr>
            <w:tcW w:w="120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20</w:t>
            </w:r>
          </w:p>
        </w:tc>
        <w:tc>
          <w:tcPr>
            <w:tcW w:w="60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21</w:t>
            </w:r>
          </w:p>
        </w:tc>
        <w:tc>
          <w:tcPr>
            <w:tcW w:w="2640" w:type="dxa"/>
            <w:gridSpan w:val="6"/>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22</w:t>
            </w:r>
          </w:p>
        </w:tc>
        <w:tc>
          <w:tcPr>
            <w:tcW w:w="1440" w:type="dxa"/>
            <w:gridSpan w:val="3"/>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23</w:t>
            </w:r>
          </w:p>
        </w:tc>
        <w:tc>
          <w:tcPr>
            <w:tcW w:w="1440" w:type="dxa"/>
            <w:gridSpan w:val="4"/>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24</w:t>
            </w:r>
          </w:p>
        </w:tc>
        <w:tc>
          <w:tcPr>
            <w:tcW w:w="1560" w:type="dxa"/>
            <w:gridSpan w:val="3"/>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25</w:t>
            </w:r>
          </w:p>
        </w:tc>
        <w:tc>
          <w:tcPr>
            <w:tcW w:w="60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26</w:t>
            </w:r>
          </w:p>
        </w:tc>
      </w:tr>
      <w:tr w:rsidR="005F0392" w:rsidTr="005F0392">
        <w:trPr>
          <w:gridAfter w:val="4"/>
          <w:wAfter w:w="1320" w:type="dxa"/>
        </w:trPr>
        <w:tc>
          <w:tcPr>
            <w:tcW w:w="96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9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20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60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0184</w:t>
            </w:r>
          </w:p>
        </w:tc>
        <w:tc>
          <w:tcPr>
            <w:tcW w:w="2640" w:type="dxa"/>
            <w:gridSpan w:val="6"/>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Свинец и его</w:t>
            </w:r>
          </w:p>
        </w:tc>
        <w:tc>
          <w:tcPr>
            <w:tcW w:w="144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0.0000174</w:t>
            </w:r>
          </w:p>
        </w:tc>
        <w:tc>
          <w:tcPr>
            <w:tcW w:w="1440" w:type="dxa"/>
            <w:gridSpan w:val="4"/>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0.004</w:t>
            </w:r>
          </w:p>
        </w:tc>
        <w:tc>
          <w:tcPr>
            <w:tcW w:w="156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0.000548726</w:t>
            </w:r>
          </w:p>
        </w:tc>
        <w:tc>
          <w:tcPr>
            <w:tcW w:w="60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неорганические</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соединения /в</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пересчете на свинец/</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(513)</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0207</w:t>
            </w: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Цинк оксид /в</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0.00522</w:t>
            </w: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1.231</w:t>
            </w: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0.16461792</w:t>
            </w: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пересчете на цинк/ (</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662)</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0301</w:t>
            </w: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Азота (IV) диоксид (</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0.01392</w:t>
            </w: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3.282</w:t>
            </w: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0.43898112</w:t>
            </w: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Азота диоксид) (4)</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0304</w:t>
            </w: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Азот (II) оксид (</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0.002262</w:t>
            </w: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0.533</w:t>
            </w: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0.071334432</w:t>
            </w: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Азота оксид) (6)</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0316</w:t>
            </w: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Гидрохлорид (Соляная</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0.00696</w:t>
            </w: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1.641</w:t>
            </w: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0.21949056</w:t>
            </w: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кислота, Водород</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хлорид) (163)</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0325</w:t>
            </w: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Мышьяк,</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0.0001392</w:t>
            </w: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0.033</w:t>
            </w: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0.004389811</w:t>
            </w: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неорганические</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соединения /в</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пересчете на мышьяк/</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(406)</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0330</w:t>
            </w: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Сера диоксид (</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0.0348</w:t>
            </w: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8.205</w:t>
            </w: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1.0974528</w:t>
            </w: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Ангидрид сернистый,</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Сернистый газ, Сера (</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IV) оксид) (516)</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0337</w:t>
            </w: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Углерод оксид (Окись</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0.0696</w:t>
            </w: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16.411</w:t>
            </w: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2.1949056</w:t>
            </w: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углерода, Угарный</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газ) (584)</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0342</w:t>
            </w: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Фтористые</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0.00696</w:t>
            </w: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1.641</w:t>
            </w: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0.21949056</w:t>
            </w: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газообразные</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соединения /в</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пересчете на фтор/ (</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617)</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0410</w:t>
            </w:r>
          </w:p>
        </w:tc>
        <w:tc>
          <w:tcPr>
            <w:tcW w:w="26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Метан (727*)</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24.36</w:t>
            </w:r>
          </w:p>
        </w:tc>
        <w:tc>
          <w:tcPr>
            <w:tcW w:w="14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5743.725</w:t>
            </w:r>
          </w:p>
        </w:tc>
        <w:tc>
          <w:tcPr>
            <w:tcW w:w="156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768.21696</w:t>
            </w: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r>
      <w:tr w:rsidR="005F0392" w:rsidTr="005F0392">
        <w:trPr>
          <w:gridAfter w:val="4"/>
          <w:wAfter w:w="1320" w:type="dxa"/>
        </w:trPr>
        <w:tc>
          <w:tcPr>
            <w:tcW w:w="96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9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20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60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0602</w:t>
            </w:r>
          </w:p>
        </w:tc>
        <w:tc>
          <w:tcPr>
            <w:tcW w:w="2640" w:type="dxa"/>
            <w:gridSpan w:val="6"/>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Бензол (64)</w:t>
            </w:r>
          </w:p>
        </w:tc>
        <w:tc>
          <w:tcPr>
            <w:tcW w:w="144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0.0522</w:t>
            </w:r>
          </w:p>
        </w:tc>
        <w:tc>
          <w:tcPr>
            <w:tcW w:w="1440" w:type="dxa"/>
            <w:gridSpan w:val="4"/>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12.308</w:t>
            </w:r>
          </w:p>
        </w:tc>
        <w:tc>
          <w:tcPr>
            <w:tcW w:w="156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1.6461792</w:t>
            </w:r>
          </w:p>
        </w:tc>
        <w:tc>
          <w:tcPr>
            <w:tcW w:w="60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r>
      <w:tr w:rsidR="005F0392" w:rsidTr="005F0392">
        <w:tc>
          <w:tcPr>
            <w:tcW w:w="14040" w:type="dxa"/>
            <w:gridSpan w:val="30"/>
            <w:hideMark/>
          </w:tcPr>
          <w:p w:rsidR="005F0392" w:rsidRPr="005F0392" w:rsidRDefault="005F0392">
            <w:pPr>
              <w:widowControl w:val="0"/>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lastRenderedPageBreak/>
              <w:t>ЭРА</w:t>
            </w:r>
            <w:r w:rsidRPr="005F0392">
              <w:rPr>
                <w:rFonts w:ascii="Courier New" w:hAnsi="Courier New" w:cs="Courier New"/>
                <w:sz w:val="20"/>
                <w:szCs w:val="20"/>
                <w:lang w:val="en-US"/>
              </w:rPr>
              <w:t xml:space="preserve"> v3.0   </w:t>
            </w:r>
            <w:r>
              <w:rPr>
                <w:rFonts w:ascii="Courier New" w:hAnsi="Courier New" w:cs="Courier New"/>
                <w:sz w:val="20"/>
                <w:szCs w:val="20"/>
              </w:rPr>
              <w:t>ТОО</w:t>
            </w:r>
            <w:r w:rsidRPr="005F0392">
              <w:rPr>
                <w:rFonts w:ascii="Courier New" w:hAnsi="Courier New" w:cs="Courier New"/>
                <w:sz w:val="20"/>
                <w:szCs w:val="20"/>
                <w:lang w:val="en-US"/>
              </w:rPr>
              <w:t xml:space="preserve"> "Eco Project Company"</w:t>
            </w:r>
          </w:p>
        </w:tc>
        <w:tc>
          <w:tcPr>
            <w:tcW w:w="1440" w:type="dxa"/>
            <w:gridSpan w:val="5"/>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Таблица 2.2</w:t>
            </w:r>
          </w:p>
        </w:tc>
      </w:tr>
      <w:tr w:rsidR="005F0392" w:rsidTr="005F0392">
        <w:tc>
          <w:tcPr>
            <w:tcW w:w="15480" w:type="dxa"/>
            <w:gridSpan w:val="35"/>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r>
      <w:tr w:rsidR="005F0392" w:rsidTr="005F0392">
        <w:tc>
          <w:tcPr>
            <w:tcW w:w="15480" w:type="dxa"/>
            <w:gridSpan w:val="35"/>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Определение необходимости расчетов приземных концентраций по веществам</w:t>
            </w:r>
          </w:p>
        </w:tc>
      </w:tr>
      <w:tr w:rsidR="005F0392" w:rsidTr="005F0392">
        <w:tc>
          <w:tcPr>
            <w:tcW w:w="15480" w:type="dxa"/>
            <w:gridSpan w:val="35"/>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на существующее положение</w:t>
            </w:r>
          </w:p>
        </w:tc>
      </w:tr>
      <w:tr w:rsidR="005F0392" w:rsidTr="005F0392">
        <w:tc>
          <w:tcPr>
            <w:tcW w:w="15480" w:type="dxa"/>
            <w:gridSpan w:val="35"/>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c>
          <w:tcPr>
            <w:tcW w:w="15480" w:type="dxa"/>
            <w:gridSpan w:val="35"/>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Атырау, Строительство комплекса подготовки ТБО (2 этап*)</w:t>
            </w:r>
          </w:p>
        </w:tc>
      </w:tr>
      <w:tr w:rsidR="005F0392" w:rsidTr="005F0392">
        <w:tc>
          <w:tcPr>
            <w:tcW w:w="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Код</w:t>
            </w:r>
          </w:p>
        </w:tc>
        <w:tc>
          <w:tcPr>
            <w:tcW w:w="5040" w:type="dxa"/>
            <w:gridSpan w:val="8"/>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Н а и м е н о в а н и е</w:t>
            </w:r>
          </w:p>
        </w:tc>
        <w:tc>
          <w:tcPr>
            <w:tcW w:w="1200" w:type="dxa"/>
            <w:gridSpan w:val="4"/>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ПДК</w:t>
            </w:r>
          </w:p>
        </w:tc>
        <w:tc>
          <w:tcPr>
            <w:tcW w:w="120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ПДК</w:t>
            </w:r>
          </w:p>
        </w:tc>
        <w:tc>
          <w:tcPr>
            <w:tcW w:w="1200" w:type="dxa"/>
            <w:gridSpan w:val="4"/>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ОБУВ</w:t>
            </w:r>
          </w:p>
        </w:tc>
        <w:tc>
          <w:tcPr>
            <w:tcW w:w="168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Выброс</w:t>
            </w:r>
          </w:p>
        </w:tc>
        <w:tc>
          <w:tcPr>
            <w:tcW w:w="144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Средневзве-</w:t>
            </w:r>
          </w:p>
        </w:tc>
        <w:tc>
          <w:tcPr>
            <w:tcW w:w="1920" w:type="dxa"/>
            <w:gridSpan w:val="5"/>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М/(ПДК*Н)</w:t>
            </w:r>
          </w:p>
        </w:tc>
        <w:tc>
          <w:tcPr>
            <w:tcW w:w="108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Необхо-</w:t>
            </w:r>
          </w:p>
        </w:tc>
      </w:tr>
      <w:tr w:rsidR="005F0392" w:rsidTr="005F0392">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загр.</w:t>
            </w:r>
          </w:p>
        </w:tc>
        <w:tc>
          <w:tcPr>
            <w:tcW w:w="5040" w:type="dxa"/>
            <w:gridSpan w:val="8"/>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вещества</w:t>
            </w: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максим.</w:t>
            </w: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средне-</w:t>
            </w: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ориентир.</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вещества</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шенная</w:t>
            </w:r>
          </w:p>
        </w:tc>
        <w:tc>
          <w:tcPr>
            <w:tcW w:w="192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для  Н&gt;10</w:t>
            </w: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димость</w:t>
            </w:r>
          </w:p>
        </w:tc>
      </w:tr>
      <w:tr w:rsidR="005F0392" w:rsidTr="005F0392">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веще-</w:t>
            </w:r>
          </w:p>
        </w:tc>
        <w:tc>
          <w:tcPr>
            <w:tcW w:w="5040" w:type="dxa"/>
            <w:gridSpan w:val="8"/>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разовая,</w:t>
            </w: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суточная,</w:t>
            </w: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безопасн.</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г/с</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высота, м</w:t>
            </w:r>
          </w:p>
        </w:tc>
        <w:tc>
          <w:tcPr>
            <w:tcW w:w="192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М/ПДК</w:t>
            </w: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проведе</w:t>
            </w:r>
          </w:p>
        </w:tc>
      </w:tr>
      <w:tr w:rsidR="005F0392" w:rsidTr="005F0392">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ства</w:t>
            </w:r>
          </w:p>
        </w:tc>
        <w:tc>
          <w:tcPr>
            <w:tcW w:w="5040" w:type="dxa"/>
            <w:gridSpan w:val="8"/>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мг/м3</w:t>
            </w: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мг/м3</w:t>
            </w: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УВ,мг/м3</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(M)</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(H)</w:t>
            </w:r>
          </w:p>
        </w:tc>
        <w:tc>
          <w:tcPr>
            <w:tcW w:w="192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для  Н&lt;10</w:t>
            </w: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ния</w:t>
            </w:r>
          </w:p>
        </w:tc>
      </w:tr>
      <w:tr w:rsidR="005F0392" w:rsidTr="005F0392">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5040" w:type="dxa"/>
            <w:gridSpan w:val="8"/>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200" w:type="dxa"/>
            <w:gridSpan w:val="4"/>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20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200" w:type="dxa"/>
            <w:gridSpan w:val="4"/>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68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920" w:type="dxa"/>
            <w:gridSpan w:val="5"/>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расчетов</w:t>
            </w:r>
          </w:p>
        </w:tc>
      </w:tr>
      <w:tr w:rsidR="005F0392" w:rsidTr="005F0392">
        <w:tc>
          <w:tcPr>
            <w:tcW w:w="7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w:t>
            </w:r>
          </w:p>
        </w:tc>
        <w:tc>
          <w:tcPr>
            <w:tcW w:w="5040" w:type="dxa"/>
            <w:gridSpan w:val="8"/>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w:t>
            </w:r>
          </w:p>
        </w:tc>
        <w:tc>
          <w:tcPr>
            <w:tcW w:w="1200" w:type="dxa"/>
            <w:gridSpan w:val="4"/>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3</w:t>
            </w:r>
          </w:p>
        </w:tc>
        <w:tc>
          <w:tcPr>
            <w:tcW w:w="1200" w:type="dxa"/>
            <w:gridSpan w:val="3"/>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4</w:t>
            </w:r>
          </w:p>
        </w:tc>
        <w:tc>
          <w:tcPr>
            <w:tcW w:w="1200" w:type="dxa"/>
            <w:gridSpan w:val="4"/>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5</w:t>
            </w:r>
          </w:p>
        </w:tc>
        <w:tc>
          <w:tcPr>
            <w:tcW w:w="1680" w:type="dxa"/>
            <w:gridSpan w:val="3"/>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6</w:t>
            </w:r>
          </w:p>
        </w:tc>
        <w:tc>
          <w:tcPr>
            <w:tcW w:w="1440" w:type="dxa"/>
            <w:gridSpan w:val="3"/>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7</w:t>
            </w:r>
          </w:p>
        </w:tc>
        <w:tc>
          <w:tcPr>
            <w:tcW w:w="1920" w:type="dxa"/>
            <w:gridSpan w:val="5"/>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8</w:t>
            </w:r>
          </w:p>
        </w:tc>
        <w:tc>
          <w:tcPr>
            <w:tcW w:w="1080" w:type="dxa"/>
            <w:gridSpan w:val="3"/>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9</w:t>
            </w:r>
          </w:p>
        </w:tc>
      </w:tr>
      <w:tr w:rsidR="005F0392" w:rsidTr="005F0392">
        <w:tc>
          <w:tcPr>
            <w:tcW w:w="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0123</w:t>
            </w:r>
          </w:p>
        </w:tc>
        <w:tc>
          <w:tcPr>
            <w:tcW w:w="5040" w:type="dxa"/>
            <w:gridSpan w:val="8"/>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Железо (II, III) оксиды (в пересчете на</w:t>
            </w:r>
          </w:p>
        </w:tc>
        <w:tc>
          <w:tcPr>
            <w:tcW w:w="1200" w:type="dxa"/>
            <w:gridSpan w:val="4"/>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0.04</w:t>
            </w:r>
          </w:p>
        </w:tc>
        <w:tc>
          <w:tcPr>
            <w:tcW w:w="1200" w:type="dxa"/>
            <w:gridSpan w:val="4"/>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68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0.01886</w:t>
            </w:r>
          </w:p>
        </w:tc>
        <w:tc>
          <w:tcPr>
            <w:tcW w:w="144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w:t>
            </w:r>
          </w:p>
        </w:tc>
        <w:tc>
          <w:tcPr>
            <w:tcW w:w="1920" w:type="dxa"/>
            <w:gridSpan w:val="5"/>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0.0471</w:t>
            </w:r>
          </w:p>
        </w:tc>
        <w:tc>
          <w:tcPr>
            <w:tcW w:w="108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Нет</w:t>
            </w:r>
          </w:p>
        </w:tc>
      </w:tr>
      <w:tr w:rsidR="005F0392" w:rsidTr="005F0392">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5040" w:type="dxa"/>
            <w:gridSpan w:val="8"/>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железо) (диЖелезо триоксид, Железа оксид)</w:t>
            </w: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5"/>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5040" w:type="dxa"/>
            <w:gridSpan w:val="8"/>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(274)</w:t>
            </w: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5"/>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0143</w:t>
            </w:r>
          </w:p>
        </w:tc>
        <w:tc>
          <w:tcPr>
            <w:tcW w:w="5040" w:type="dxa"/>
            <w:gridSpan w:val="8"/>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Марганец и его соединения (в пересчете на</w:t>
            </w: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0.01</w:t>
            </w: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0.001</w:t>
            </w: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0.002806</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w:t>
            </w:r>
          </w:p>
        </w:tc>
        <w:tc>
          <w:tcPr>
            <w:tcW w:w="192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0.2806</w:t>
            </w: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Да</w:t>
            </w:r>
          </w:p>
        </w:tc>
      </w:tr>
      <w:tr w:rsidR="005F0392" w:rsidTr="005F0392">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5040" w:type="dxa"/>
            <w:gridSpan w:val="8"/>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марганца (IV) оксид) (327)</w:t>
            </w: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5"/>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0203</w:t>
            </w:r>
          </w:p>
        </w:tc>
        <w:tc>
          <w:tcPr>
            <w:tcW w:w="5040" w:type="dxa"/>
            <w:gridSpan w:val="8"/>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Хром /в пересчете на хром (VI) оксид/ (</w:t>
            </w: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0.0015</w:t>
            </w: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0.00361</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w:t>
            </w:r>
          </w:p>
        </w:tc>
        <w:tc>
          <w:tcPr>
            <w:tcW w:w="192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0.2407</w:t>
            </w: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Да</w:t>
            </w:r>
          </w:p>
        </w:tc>
      </w:tr>
      <w:tr w:rsidR="005F0392" w:rsidTr="005F0392">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5040" w:type="dxa"/>
            <w:gridSpan w:val="8"/>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Хром шестивалентный) (647)</w:t>
            </w: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5"/>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0301</w:t>
            </w:r>
          </w:p>
        </w:tc>
        <w:tc>
          <w:tcPr>
            <w:tcW w:w="5040" w:type="dxa"/>
            <w:gridSpan w:val="8"/>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Азота (IV) диоксид (Азота диоксид) (4)</w:t>
            </w: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0.2</w:t>
            </w: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0.04</w:t>
            </w: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0.00189</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w:t>
            </w:r>
          </w:p>
        </w:tc>
        <w:tc>
          <w:tcPr>
            <w:tcW w:w="192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0.0095</w:t>
            </w: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Нет</w:t>
            </w:r>
          </w:p>
        </w:tc>
      </w:tr>
      <w:tr w:rsidR="005F0392" w:rsidTr="005F0392">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0304</w:t>
            </w:r>
          </w:p>
        </w:tc>
        <w:tc>
          <w:tcPr>
            <w:tcW w:w="5040" w:type="dxa"/>
            <w:gridSpan w:val="8"/>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Азот (II) оксид (Азота оксид) (6)</w:t>
            </w: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0.4</w:t>
            </w: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0.06</w:t>
            </w: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0.000307</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w:t>
            </w:r>
          </w:p>
        </w:tc>
        <w:tc>
          <w:tcPr>
            <w:tcW w:w="192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0.0008</w:t>
            </w: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Нет</w:t>
            </w:r>
          </w:p>
        </w:tc>
      </w:tr>
      <w:tr w:rsidR="005F0392" w:rsidTr="005F0392">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0616</w:t>
            </w:r>
          </w:p>
        </w:tc>
        <w:tc>
          <w:tcPr>
            <w:tcW w:w="5040" w:type="dxa"/>
            <w:gridSpan w:val="8"/>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Диметилбензол (смесь о-, м-, п- изомеров)</w:t>
            </w: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0.2</w:t>
            </w: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0.125</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w:t>
            </w:r>
          </w:p>
        </w:tc>
        <w:tc>
          <w:tcPr>
            <w:tcW w:w="192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0.625</w:t>
            </w: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Да</w:t>
            </w:r>
          </w:p>
        </w:tc>
      </w:tr>
      <w:tr w:rsidR="005F0392" w:rsidTr="005F0392">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5040" w:type="dxa"/>
            <w:gridSpan w:val="8"/>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(203)</w:t>
            </w: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5"/>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1401</w:t>
            </w:r>
          </w:p>
        </w:tc>
        <w:tc>
          <w:tcPr>
            <w:tcW w:w="5040" w:type="dxa"/>
            <w:gridSpan w:val="8"/>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Пропан-2-он (Ацетон) (470)</w:t>
            </w: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0.35</w:t>
            </w: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0.025625</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w:t>
            </w:r>
          </w:p>
        </w:tc>
        <w:tc>
          <w:tcPr>
            <w:tcW w:w="192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0.0732</w:t>
            </w: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Нет</w:t>
            </w:r>
          </w:p>
        </w:tc>
      </w:tr>
      <w:tr w:rsidR="005F0392" w:rsidTr="005F0392">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2750</w:t>
            </w:r>
          </w:p>
        </w:tc>
        <w:tc>
          <w:tcPr>
            <w:tcW w:w="5040" w:type="dxa"/>
            <w:gridSpan w:val="8"/>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Сольвент нафта (1149*)</w:t>
            </w: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0.2</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0.08541666667</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w:t>
            </w:r>
          </w:p>
        </w:tc>
        <w:tc>
          <w:tcPr>
            <w:tcW w:w="192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0.4271</w:t>
            </w: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Да</w:t>
            </w:r>
          </w:p>
        </w:tc>
      </w:tr>
      <w:tr w:rsidR="005F0392" w:rsidTr="005F0392">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2752</w:t>
            </w:r>
          </w:p>
        </w:tc>
        <w:tc>
          <w:tcPr>
            <w:tcW w:w="5040" w:type="dxa"/>
            <w:gridSpan w:val="8"/>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Уайт-спирит (1294*)</w:t>
            </w: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0.0625</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w:t>
            </w:r>
          </w:p>
        </w:tc>
        <w:tc>
          <w:tcPr>
            <w:tcW w:w="192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0.0625</w:t>
            </w: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Нет</w:t>
            </w:r>
          </w:p>
        </w:tc>
      </w:tr>
      <w:tr w:rsidR="005F0392" w:rsidTr="005F0392">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2754</w:t>
            </w:r>
          </w:p>
        </w:tc>
        <w:tc>
          <w:tcPr>
            <w:tcW w:w="5040" w:type="dxa"/>
            <w:gridSpan w:val="8"/>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Алканы С12-19 /в пересчете на С/ (</w:t>
            </w: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w:t>
            </w: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0.0013888</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w:t>
            </w:r>
          </w:p>
        </w:tc>
        <w:tc>
          <w:tcPr>
            <w:tcW w:w="192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0.0014</w:t>
            </w: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Нет</w:t>
            </w:r>
          </w:p>
        </w:tc>
      </w:tr>
      <w:tr w:rsidR="005F0392" w:rsidTr="005F0392">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5040" w:type="dxa"/>
            <w:gridSpan w:val="8"/>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Углеводороды предельные С12-С19 (в</w:t>
            </w: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5"/>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5040" w:type="dxa"/>
            <w:gridSpan w:val="8"/>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пересчете на С); Растворитель РПК-265П) (</w:t>
            </w: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5"/>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5040" w:type="dxa"/>
            <w:gridSpan w:val="8"/>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10)</w:t>
            </w: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5"/>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2908</w:t>
            </w:r>
          </w:p>
        </w:tc>
        <w:tc>
          <w:tcPr>
            <w:tcW w:w="5040" w:type="dxa"/>
            <w:gridSpan w:val="8"/>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Пыль неорганическая, содержащая двуокись</w:t>
            </w: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0.3</w:t>
            </w: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0.1</w:t>
            </w: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0.26306</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w:t>
            </w:r>
          </w:p>
        </w:tc>
        <w:tc>
          <w:tcPr>
            <w:tcW w:w="192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0.8769</w:t>
            </w: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Да</w:t>
            </w:r>
          </w:p>
        </w:tc>
      </w:tr>
      <w:tr w:rsidR="005F0392" w:rsidTr="005F0392">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5040" w:type="dxa"/>
            <w:gridSpan w:val="8"/>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кремния в %: 70-20 (шамот, цемент, пыль</w:t>
            </w: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5"/>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5040" w:type="dxa"/>
            <w:gridSpan w:val="8"/>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цементного производства - глина,</w:t>
            </w: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5"/>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5040" w:type="dxa"/>
            <w:gridSpan w:val="8"/>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глинистый сланец, доменный шлак, песок,</w:t>
            </w: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5"/>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5040" w:type="dxa"/>
            <w:gridSpan w:val="8"/>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клинкер, зола, кремнезем, зола углей</w:t>
            </w: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5"/>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5040" w:type="dxa"/>
            <w:gridSpan w:val="8"/>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казахстанских месторождений) (494)</w:t>
            </w: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5"/>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15480" w:type="dxa"/>
            <w:gridSpan w:val="35"/>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Вещества, обладающие эффектом суммарного вредного воздействия</w:t>
            </w:r>
          </w:p>
        </w:tc>
      </w:tr>
      <w:tr w:rsidR="005F0392" w:rsidTr="005F0392">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0342</w:t>
            </w:r>
          </w:p>
        </w:tc>
        <w:tc>
          <w:tcPr>
            <w:tcW w:w="5040" w:type="dxa"/>
            <w:gridSpan w:val="8"/>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Фтористые газообразные соединения /в</w:t>
            </w: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0.02</w:t>
            </w: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0.005</w:t>
            </w: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0.00000278</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w:t>
            </w:r>
          </w:p>
        </w:tc>
        <w:tc>
          <w:tcPr>
            <w:tcW w:w="192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0.0001</w:t>
            </w: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Нет</w:t>
            </w:r>
          </w:p>
        </w:tc>
      </w:tr>
      <w:tr w:rsidR="005F0392" w:rsidTr="005F0392">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5040" w:type="dxa"/>
            <w:gridSpan w:val="8"/>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пересчете на фтор/ (617)</w:t>
            </w: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5"/>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0344</w:t>
            </w:r>
          </w:p>
        </w:tc>
        <w:tc>
          <w:tcPr>
            <w:tcW w:w="5040" w:type="dxa"/>
            <w:gridSpan w:val="8"/>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Фториды неорганические плохо растворимые</w:t>
            </w: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0.2</w:t>
            </w: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0.03</w:t>
            </w: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0.00417</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w:t>
            </w:r>
          </w:p>
        </w:tc>
        <w:tc>
          <w:tcPr>
            <w:tcW w:w="192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0.0209</w:t>
            </w: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Нет</w:t>
            </w:r>
          </w:p>
        </w:tc>
      </w:tr>
      <w:tr w:rsidR="005F0392" w:rsidTr="005F0392">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5040" w:type="dxa"/>
            <w:gridSpan w:val="8"/>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(алюминия фторид, кальция фторид,</w:t>
            </w:r>
          </w:p>
        </w:tc>
        <w:tc>
          <w:tcPr>
            <w:tcW w:w="1200" w:type="dxa"/>
            <w:gridSpan w:val="4"/>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4"/>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68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5"/>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14040" w:type="dxa"/>
            <w:gridSpan w:val="30"/>
            <w:hideMark/>
          </w:tcPr>
          <w:p w:rsidR="005F0392" w:rsidRPr="005F0392" w:rsidRDefault="005F0392">
            <w:pPr>
              <w:widowControl w:val="0"/>
              <w:autoSpaceDE w:val="0"/>
              <w:autoSpaceDN w:val="0"/>
              <w:adjustRightInd w:val="0"/>
              <w:spacing w:after="0" w:line="240" w:lineRule="auto"/>
              <w:rPr>
                <w:rFonts w:ascii="Courier New" w:hAnsi="Courier New" w:cs="Courier New"/>
                <w:sz w:val="20"/>
                <w:szCs w:val="20"/>
                <w:lang w:val="en-US"/>
              </w:rPr>
            </w:pPr>
            <w:r w:rsidRPr="005F0392">
              <w:rPr>
                <w:rFonts w:ascii="Courier New" w:hAnsi="Courier New" w:cs="Courier New"/>
                <w:sz w:val="20"/>
                <w:szCs w:val="20"/>
                <w:lang w:val="en-US"/>
              </w:rPr>
              <w:br w:type="page"/>
            </w:r>
            <w:r>
              <w:rPr>
                <w:rFonts w:ascii="Courier New" w:hAnsi="Courier New" w:cs="Courier New"/>
                <w:sz w:val="20"/>
                <w:szCs w:val="20"/>
              </w:rPr>
              <w:t>ЭРА</w:t>
            </w:r>
            <w:r w:rsidRPr="005F0392">
              <w:rPr>
                <w:rFonts w:ascii="Courier New" w:hAnsi="Courier New" w:cs="Courier New"/>
                <w:sz w:val="20"/>
                <w:szCs w:val="20"/>
                <w:lang w:val="en-US"/>
              </w:rPr>
              <w:t xml:space="preserve"> v3.0   </w:t>
            </w:r>
            <w:r>
              <w:rPr>
                <w:rFonts w:ascii="Courier New" w:hAnsi="Courier New" w:cs="Courier New"/>
                <w:sz w:val="20"/>
                <w:szCs w:val="20"/>
              </w:rPr>
              <w:t>ТОО</w:t>
            </w:r>
            <w:r w:rsidRPr="005F0392">
              <w:rPr>
                <w:rFonts w:ascii="Courier New" w:hAnsi="Courier New" w:cs="Courier New"/>
                <w:sz w:val="20"/>
                <w:szCs w:val="20"/>
                <w:lang w:val="en-US"/>
              </w:rPr>
              <w:t xml:space="preserve"> "Eco Project Company"</w:t>
            </w:r>
          </w:p>
        </w:tc>
        <w:tc>
          <w:tcPr>
            <w:tcW w:w="1440" w:type="dxa"/>
            <w:gridSpan w:val="5"/>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Таблица 2.2</w:t>
            </w:r>
          </w:p>
        </w:tc>
      </w:tr>
      <w:tr w:rsidR="005F0392" w:rsidTr="005F0392">
        <w:tc>
          <w:tcPr>
            <w:tcW w:w="15480" w:type="dxa"/>
            <w:gridSpan w:val="35"/>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r>
      <w:tr w:rsidR="005F0392" w:rsidTr="005F0392">
        <w:tc>
          <w:tcPr>
            <w:tcW w:w="15480" w:type="dxa"/>
            <w:gridSpan w:val="35"/>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Определение необходимости расчетов приземных концентраций по веществам</w:t>
            </w:r>
          </w:p>
        </w:tc>
      </w:tr>
      <w:tr w:rsidR="005F0392" w:rsidTr="005F0392">
        <w:tc>
          <w:tcPr>
            <w:tcW w:w="15480" w:type="dxa"/>
            <w:gridSpan w:val="35"/>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на существующее положение</w:t>
            </w:r>
          </w:p>
        </w:tc>
      </w:tr>
      <w:tr w:rsidR="005F0392" w:rsidTr="005F0392">
        <w:tc>
          <w:tcPr>
            <w:tcW w:w="15480" w:type="dxa"/>
            <w:gridSpan w:val="35"/>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c>
          <w:tcPr>
            <w:tcW w:w="15480" w:type="dxa"/>
            <w:gridSpan w:val="35"/>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Атырау, Строительство комплекса подготовки ТБО (2 этап*)</w:t>
            </w:r>
          </w:p>
        </w:tc>
      </w:tr>
      <w:tr w:rsidR="005F0392" w:rsidTr="005F0392">
        <w:tc>
          <w:tcPr>
            <w:tcW w:w="7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w:t>
            </w:r>
          </w:p>
        </w:tc>
        <w:tc>
          <w:tcPr>
            <w:tcW w:w="5040" w:type="dxa"/>
            <w:gridSpan w:val="8"/>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w:t>
            </w:r>
          </w:p>
        </w:tc>
        <w:tc>
          <w:tcPr>
            <w:tcW w:w="1200" w:type="dxa"/>
            <w:gridSpan w:val="4"/>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3</w:t>
            </w:r>
          </w:p>
        </w:tc>
        <w:tc>
          <w:tcPr>
            <w:tcW w:w="1200" w:type="dxa"/>
            <w:gridSpan w:val="3"/>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4</w:t>
            </w:r>
          </w:p>
        </w:tc>
        <w:tc>
          <w:tcPr>
            <w:tcW w:w="1200" w:type="dxa"/>
            <w:gridSpan w:val="4"/>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5</w:t>
            </w:r>
          </w:p>
        </w:tc>
        <w:tc>
          <w:tcPr>
            <w:tcW w:w="1680" w:type="dxa"/>
            <w:gridSpan w:val="3"/>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6</w:t>
            </w:r>
          </w:p>
        </w:tc>
        <w:tc>
          <w:tcPr>
            <w:tcW w:w="1440" w:type="dxa"/>
            <w:gridSpan w:val="3"/>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7</w:t>
            </w:r>
          </w:p>
        </w:tc>
        <w:tc>
          <w:tcPr>
            <w:tcW w:w="1920" w:type="dxa"/>
            <w:gridSpan w:val="5"/>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8</w:t>
            </w:r>
          </w:p>
        </w:tc>
        <w:tc>
          <w:tcPr>
            <w:tcW w:w="1080" w:type="dxa"/>
            <w:gridSpan w:val="3"/>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9</w:t>
            </w:r>
          </w:p>
        </w:tc>
      </w:tr>
      <w:tr w:rsidR="005F0392" w:rsidTr="005F0392">
        <w:tc>
          <w:tcPr>
            <w:tcW w:w="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5040" w:type="dxa"/>
            <w:gridSpan w:val="8"/>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натрия гексафторалюминат) (Фториды</w:t>
            </w:r>
          </w:p>
        </w:tc>
        <w:tc>
          <w:tcPr>
            <w:tcW w:w="1200" w:type="dxa"/>
            <w:gridSpan w:val="4"/>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4"/>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68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5"/>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5040" w:type="dxa"/>
            <w:gridSpan w:val="8"/>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неорганические плохо растворимые /в</w:t>
            </w: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4"/>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5"/>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3"/>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5040" w:type="dxa"/>
            <w:gridSpan w:val="8"/>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пересчете на фтор/) (615)</w:t>
            </w:r>
          </w:p>
        </w:tc>
        <w:tc>
          <w:tcPr>
            <w:tcW w:w="1200" w:type="dxa"/>
            <w:gridSpan w:val="4"/>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gridSpan w:val="4"/>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68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5"/>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15480" w:type="dxa"/>
            <w:gridSpan w:val="35"/>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Примечания: 1. Необходимость расчетов концентраций определяется согласно п.58 МРК-2014. Значение параметра в колонке 8 должно</w:t>
            </w:r>
          </w:p>
        </w:tc>
      </w:tr>
      <w:tr w:rsidR="005F0392" w:rsidTr="005F0392">
        <w:tc>
          <w:tcPr>
            <w:tcW w:w="15480" w:type="dxa"/>
            <w:gridSpan w:val="35"/>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быть &gt;0.01 при Н&gt;10 и &gt;0.1 при H&lt;10, где H - средневзвешенная высота ИЗА, которая определяется по стандартной формуле:</w:t>
            </w:r>
          </w:p>
        </w:tc>
      </w:tr>
      <w:tr w:rsidR="005F0392" w:rsidTr="005F0392">
        <w:tc>
          <w:tcPr>
            <w:tcW w:w="15480" w:type="dxa"/>
            <w:gridSpan w:val="35"/>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Сумма(Hi*Mi)/Сумма(Mi), где Hi - фактическая высота ИЗА, Mi - выброс ЗВ, г/c</w:t>
            </w:r>
          </w:p>
        </w:tc>
      </w:tr>
      <w:tr w:rsidR="005F0392" w:rsidTr="005F0392">
        <w:tc>
          <w:tcPr>
            <w:tcW w:w="15480" w:type="dxa"/>
            <w:gridSpan w:val="35"/>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 При отсутствии ПДКм.р. берется ОБУВ, при отсутствии ОБУВ - ПДКс.с.</w:t>
            </w:r>
          </w:p>
        </w:tc>
      </w:tr>
    </w:tbl>
    <w:p w:rsidR="005F0392" w:rsidRDefault="005F0392" w:rsidP="005F0392"/>
    <w:p w:rsidR="005F0392" w:rsidRDefault="005F0392" w:rsidP="005F0392"/>
    <w:p w:rsidR="00667ECE" w:rsidRDefault="00667ECE" w:rsidP="00667ECE">
      <w:pPr>
        <w:spacing w:after="0"/>
        <w:ind w:firstLine="709"/>
        <w:jc w:val="both"/>
        <w:rPr>
          <w:rFonts w:ascii="Times New Roman" w:hAnsi="Times New Roman"/>
          <w:sz w:val="24"/>
          <w:szCs w:val="24"/>
        </w:rPr>
      </w:pPr>
    </w:p>
    <w:p w:rsidR="00667ECE" w:rsidRDefault="00667ECE" w:rsidP="00667ECE">
      <w:pPr>
        <w:spacing w:after="0"/>
        <w:ind w:firstLine="709"/>
        <w:jc w:val="both"/>
        <w:rPr>
          <w:rFonts w:ascii="Times New Roman" w:hAnsi="Times New Roman"/>
          <w:sz w:val="24"/>
          <w:szCs w:val="24"/>
        </w:rPr>
      </w:pPr>
    </w:p>
    <w:p w:rsidR="00667ECE" w:rsidRDefault="00667ECE" w:rsidP="00667ECE">
      <w:pPr>
        <w:spacing w:after="0"/>
        <w:ind w:firstLine="709"/>
        <w:jc w:val="both"/>
        <w:rPr>
          <w:rFonts w:ascii="Times New Roman" w:hAnsi="Times New Roman"/>
          <w:sz w:val="24"/>
          <w:szCs w:val="24"/>
        </w:rPr>
      </w:pPr>
    </w:p>
    <w:p w:rsidR="00667ECE" w:rsidRDefault="00667ECE" w:rsidP="00667ECE">
      <w:pPr>
        <w:spacing w:after="0"/>
        <w:ind w:firstLine="709"/>
        <w:jc w:val="both"/>
        <w:rPr>
          <w:rFonts w:ascii="Times New Roman" w:hAnsi="Times New Roman"/>
          <w:sz w:val="24"/>
          <w:szCs w:val="24"/>
        </w:rPr>
      </w:pPr>
    </w:p>
    <w:p w:rsidR="00667ECE" w:rsidRDefault="00667ECE" w:rsidP="00667ECE">
      <w:pPr>
        <w:spacing w:after="0"/>
        <w:ind w:firstLine="709"/>
        <w:jc w:val="both"/>
        <w:rPr>
          <w:rFonts w:ascii="Times New Roman" w:hAnsi="Times New Roman"/>
          <w:sz w:val="24"/>
          <w:szCs w:val="24"/>
        </w:rPr>
      </w:pPr>
    </w:p>
    <w:p w:rsidR="00667ECE" w:rsidRDefault="00667ECE" w:rsidP="00667ECE">
      <w:pPr>
        <w:spacing w:after="0"/>
        <w:ind w:firstLine="709"/>
        <w:jc w:val="both"/>
        <w:rPr>
          <w:rFonts w:ascii="Times New Roman" w:hAnsi="Times New Roman"/>
          <w:sz w:val="24"/>
          <w:szCs w:val="24"/>
        </w:rPr>
      </w:pPr>
    </w:p>
    <w:p w:rsidR="00667ECE" w:rsidRDefault="00667ECE" w:rsidP="00667ECE">
      <w:pPr>
        <w:spacing w:after="0"/>
        <w:ind w:firstLine="709"/>
        <w:jc w:val="both"/>
        <w:rPr>
          <w:rFonts w:ascii="Times New Roman" w:hAnsi="Times New Roman"/>
          <w:sz w:val="24"/>
          <w:szCs w:val="24"/>
        </w:rPr>
      </w:pPr>
    </w:p>
    <w:p w:rsidR="00667ECE" w:rsidRDefault="00667ECE" w:rsidP="00667ECE">
      <w:pPr>
        <w:spacing w:after="0"/>
        <w:ind w:firstLine="709"/>
        <w:jc w:val="both"/>
        <w:rPr>
          <w:rFonts w:ascii="Times New Roman" w:hAnsi="Times New Roman"/>
          <w:sz w:val="24"/>
          <w:szCs w:val="24"/>
        </w:rPr>
      </w:pPr>
    </w:p>
    <w:p w:rsidR="00667ECE" w:rsidRDefault="00667ECE" w:rsidP="00667ECE">
      <w:pPr>
        <w:spacing w:after="0"/>
        <w:ind w:firstLine="709"/>
        <w:jc w:val="both"/>
        <w:rPr>
          <w:rFonts w:ascii="Times New Roman" w:hAnsi="Times New Roman"/>
          <w:sz w:val="24"/>
          <w:szCs w:val="24"/>
        </w:rPr>
      </w:pPr>
    </w:p>
    <w:p w:rsidR="00667ECE" w:rsidRDefault="00667ECE" w:rsidP="00667ECE">
      <w:pPr>
        <w:spacing w:after="0"/>
        <w:ind w:firstLine="709"/>
        <w:jc w:val="both"/>
        <w:rPr>
          <w:rFonts w:ascii="Times New Roman" w:hAnsi="Times New Roman"/>
          <w:sz w:val="24"/>
          <w:szCs w:val="24"/>
        </w:rPr>
      </w:pPr>
    </w:p>
    <w:p w:rsidR="005F0392" w:rsidRDefault="005F0392" w:rsidP="00667ECE">
      <w:pPr>
        <w:spacing w:after="0"/>
        <w:ind w:firstLine="709"/>
        <w:jc w:val="both"/>
        <w:rPr>
          <w:rFonts w:ascii="Times New Roman" w:hAnsi="Times New Roman"/>
          <w:sz w:val="24"/>
          <w:szCs w:val="24"/>
        </w:rPr>
      </w:pPr>
    </w:p>
    <w:p w:rsidR="00667ECE" w:rsidRDefault="00667ECE" w:rsidP="00667ECE">
      <w:pPr>
        <w:spacing w:after="0"/>
        <w:ind w:firstLine="709"/>
        <w:jc w:val="both"/>
        <w:rPr>
          <w:rFonts w:ascii="Times New Roman" w:hAnsi="Times New Roman"/>
          <w:sz w:val="24"/>
          <w:szCs w:val="24"/>
        </w:rPr>
      </w:pPr>
    </w:p>
    <w:p w:rsidR="00667ECE" w:rsidRDefault="00667ECE" w:rsidP="00667ECE">
      <w:pPr>
        <w:spacing w:after="0"/>
        <w:ind w:firstLine="709"/>
        <w:jc w:val="both"/>
        <w:rPr>
          <w:rFonts w:ascii="Times New Roman" w:hAnsi="Times New Roman"/>
          <w:sz w:val="24"/>
          <w:szCs w:val="24"/>
        </w:rPr>
      </w:pPr>
    </w:p>
    <w:p w:rsidR="00667ECE" w:rsidRDefault="00667ECE" w:rsidP="00667ECE">
      <w:pPr>
        <w:spacing w:after="0"/>
        <w:ind w:firstLine="709"/>
        <w:jc w:val="both"/>
        <w:rPr>
          <w:rFonts w:ascii="Times New Roman" w:hAnsi="Times New Roman"/>
          <w:sz w:val="24"/>
          <w:szCs w:val="24"/>
        </w:rPr>
      </w:pPr>
    </w:p>
    <w:tbl>
      <w:tblPr>
        <w:tblW w:w="15480" w:type="dxa"/>
        <w:tblLayout w:type="fixed"/>
        <w:tblCellMar>
          <w:left w:w="0" w:type="dxa"/>
          <w:right w:w="0" w:type="dxa"/>
        </w:tblCellMar>
        <w:tblLook w:val="04A0" w:firstRow="1" w:lastRow="0" w:firstColumn="1" w:lastColumn="0" w:noHBand="0" w:noVBand="1"/>
      </w:tblPr>
      <w:tblGrid>
        <w:gridCol w:w="720"/>
        <w:gridCol w:w="5040"/>
        <w:gridCol w:w="1200"/>
        <w:gridCol w:w="1200"/>
        <w:gridCol w:w="1200"/>
        <w:gridCol w:w="1680"/>
        <w:gridCol w:w="1440"/>
        <w:gridCol w:w="1560"/>
        <w:gridCol w:w="360"/>
        <w:gridCol w:w="1080"/>
      </w:tblGrid>
      <w:tr w:rsidR="005F0392" w:rsidTr="005F0392">
        <w:tc>
          <w:tcPr>
            <w:tcW w:w="14040" w:type="dxa"/>
            <w:gridSpan w:val="8"/>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p>
          <w:p w:rsidR="005F0392" w:rsidRPr="005F0392" w:rsidRDefault="005F0392">
            <w:pPr>
              <w:widowControl w:val="0"/>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lastRenderedPageBreak/>
              <w:t>ЭРА</w:t>
            </w:r>
            <w:r w:rsidRPr="005F0392">
              <w:rPr>
                <w:rFonts w:ascii="Courier New" w:hAnsi="Courier New" w:cs="Courier New"/>
                <w:sz w:val="20"/>
                <w:szCs w:val="20"/>
                <w:lang w:val="en-US"/>
              </w:rPr>
              <w:t xml:space="preserve"> v3.0   </w:t>
            </w:r>
            <w:r>
              <w:rPr>
                <w:rFonts w:ascii="Courier New" w:hAnsi="Courier New" w:cs="Courier New"/>
                <w:sz w:val="20"/>
                <w:szCs w:val="20"/>
              </w:rPr>
              <w:t>ТОО</w:t>
            </w:r>
            <w:r w:rsidRPr="005F0392">
              <w:rPr>
                <w:rFonts w:ascii="Courier New" w:hAnsi="Courier New" w:cs="Courier New"/>
                <w:sz w:val="20"/>
                <w:szCs w:val="20"/>
                <w:lang w:val="en-US"/>
              </w:rPr>
              <w:t xml:space="preserve"> "Eco Project Company"</w:t>
            </w:r>
          </w:p>
        </w:tc>
        <w:tc>
          <w:tcPr>
            <w:tcW w:w="1440" w:type="dxa"/>
            <w:gridSpan w:val="2"/>
            <w:hideMark/>
          </w:tcPr>
          <w:p w:rsidR="005F0392" w:rsidRPr="00017809" w:rsidRDefault="005F0392">
            <w:pPr>
              <w:widowControl w:val="0"/>
              <w:autoSpaceDE w:val="0"/>
              <w:autoSpaceDN w:val="0"/>
              <w:adjustRightInd w:val="0"/>
              <w:spacing w:after="0" w:line="240" w:lineRule="auto"/>
              <w:jc w:val="right"/>
              <w:rPr>
                <w:rFonts w:ascii="Courier New" w:hAnsi="Courier New" w:cs="Courier New"/>
                <w:sz w:val="20"/>
                <w:szCs w:val="20"/>
                <w:lang w:val="en-US"/>
              </w:rPr>
            </w:pPr>
          </w:p>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lastRenderedPageBreak/>
              <w:t>Таблица 2.2</w:t>
            </w:r>
          </w:p>
        </w:tc>
      </w:tr>
      <w:tr w:rsidR="005F0392" w:rsidTr="005F0392">
        <w:tc>
          <w:tcPr>
            <w:tcW w:w="15480" w:type="dxa"/>
            <w:gridSpan w:val="10"/>
          </w:tcPr>
          <w:p w:rsidR="005F0392" w:rsidRDefault="005F0392" w:rsidP="005F0392">
            <w:pPr>
              <w:widowControl w:val="0"/>
              <w:tabs>
                <w:tab w:val="left" w:pos="2820"/>
              </w:tabs>
              <w:autoSpaceDE w:val="0"/>
              <w:autoSpaceDN w:val="0"/>
              <w:adjustRightInd w:val="0"/>
              <w:spacing w:after="0" w:line="240" w:lineRule="auto"/>
              <w:rPr>
                <w:rFonts w:ascii="Courier New" w:hAnsi="Courier New" w:cs="Courier New"/>
                <w:sz w:val="20"/>
                <w:szCs w:val="20"/>
              </w:rPr>
            </w:pPr>
          </w:p>
        </w:tc>
      </w:tr>
      <w:tr w:rsidR="005F0392" w:rsidTr="005F0392">
        <w:tc>
          <w:tcPr>
            <w:tcW w:w="15480" w:type="dxa"/>
            <w:gridSpan w:val="10"/>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Определение необходимости расчетов приземных концентраций по веществам</w:t>
            </w:r>
          </w:p>
        </w:tc>
      </w:tr>
      <w:tr w:rsidR="005F0392" w:rsidTr="005F0392">
        <w:tc>
          <w:tcPr>
            <w:tcW w:w="15480" w:type="dxa"/>
            <w:gridSpan w:val="10"/>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на существующее положение</w:t>
            </w:r>
          </w:p>
        </w:tc>
      </w:tr>
      <w:tr w:rsidR="005F0392" w:rsidTr="005F0392">
        <w:tc>
          <w:tcPr>
            <w:tcW w:w="15480" w:type="dxa"/>
            <w:gridSpan w:val="10"/>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c>
          <w:tcPr>
            <w:tcW w:w="15480" w:type="dxa"/>
            <w:gridSpan w:val="10"/>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Атырау, Эксплуатация комплекса подготовки ТБО (2 этап*)</w:t>
            </w:r>
          </w:p>
        </w:tc>
      </w:tr>
      <w:tr w:rsidR="005F0392" w:rsidTr="005F0392">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Код</w:t>
            </w:r>
          </w:p>
        </w:tc>
        <w:tc>
          <w:tcPr>
            <w:tcW w:w="50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Н а и м е н о в а н и е</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ОБУВ</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Выброс</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Средневзве-</w:t>
            </w:r>
          </w:p>
        </w:tc>
        <w:tc>
          <w:tcPr>
            <w:tcW w:w="19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М/(ПДК*Н)</w:t>
            </w: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Необхо-</w:t>
            </w:r>
          </w:p>
        </w:tc>
      </w:tr>
      <w:tr w:rsidR="005F0392" w:rsidTr="005F0392">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загр.</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вещества</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максим.</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средне-</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ориентир.</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вещества</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шенная</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для  Н&gt;10</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димость</w:t>
            </w:r>
          </w:p>
        </w:tc>
      </w:tr>
      <w:tr w:rsidR="005F0392" w:rsidTr="005F0392">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веще-</w:t>
            </w:r>
          </w:p>
        </w:tc>
        <w:tc>
          <w:tcPr>
            <w:tcW w:w="504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разовая,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суточная,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безопасн.</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г/с</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высота, м</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М/ПДК</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проведе</w:t>
            </w:r>
          </w:p>
        </w:tc>
      </w:tr>
      <w:tr w:rsidR="005F0392" w:rsidTr="005F0392">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ства</w:t>
            </w:r>
          </w:p>
        </w:tc>
        <w:tc>
          <w:tcPr>
            <w:tcW w:w="504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УВ,мг/м3</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(M)</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(H)</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для  Н&lt;10</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ния</w:t>
            </w:r>
          </w:p>
        </w:tc>
      </w:tr>
      <w:tr w:rsidR="005F0392" w:rsidTr="005F0392">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50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9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расчетов</w:t>
            </w:r>
          </w:p>
        </w:tc>
      </w:tr>
      <w:tr w:rsidR="005F0392" w:rsidTr="005F0392">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w:t>
            </w:r>
          </w:p>
        </w:tc>
        <w:tc>
          <w:tcPr>
            <w:tcW w:w="50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3</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4</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5</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6</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7</w:t>
            </w:r>
          </w:p>
        </w:tc>
        <w:tc>
          <w:tcPr>
            <w:tcW w:w="19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8</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9</w:t>
            </w:r>
          </w:p>
        </w:tc>
      </w:tr>
      <w:tr w:rsidR="005F0392" w:rsidTr="005F0392">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0133</w:t>
            </w:r>
          </w:p>
        </w:tc>
        <w:tc>
          <w:tcPr>
            <w:tcW w:w="50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Кадмий оксид (в пересчете на кадмий) (</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0.0003</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0.000174</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6</w:t>
            </w:r>
          </w:p>
        </w:tc>
        <w:tc>
          <w:tcPr>
            <w:tcW w:w="19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0.058</w:t>
            </w: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Нет</w:t>
            </w:r>
          </w:p>
        </w:tc>
      </w:tr>
      <w:tr w:rsidR="005F0392" w:rsidTr="005F0392">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295)</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0146</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Медь (II) оксид (в пересчете на медь) (</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0.002</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0.00348</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6</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0.174</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Да</w:t>
            </w:r>
          </w:p>
        </w:tc>
      </w:tr>
      <w:tr w:rsidR="005F0392" w:rsidTr="005F0392">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Медь оксид, Меди оксид) (329)</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0164</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Никель оксид (в пересчете на никель) (</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0.001</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0.000174</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6</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0.0174</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Нет</w:t>
            </w:r>
          </w:p>
        </w:tc>
      </w:tr>
      <w:tr w:rsidR="005F0392" w:rsidTr="005F0392">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420)</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0178</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Ртуть (II) оксид /в пересчете на ртуть/ (</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0.0003</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0.000696</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6</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0.232</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Да</w:t>
            </w:r>
          </w:p>
        </w:tc>
      </w:tr>
      <w:tr w:rsidR="005F0392" w:rsidTr="005F0392">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Ртути окись красная, Ртути окись желтая)</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(511)</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0304</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Азот (II) оксид (Азота оксид) (6)</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0.4</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0.06</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0.00237328</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6</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0.0059</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Нет</w:t>
            </w:r>
          </w:p>
        </w:tc>
      </w:tr>
      <w:tr w:rsidR="005F0392" w:rsidTr="005F0392">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0316</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Гидрохлорид (Соляная кислота, Водород</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0.2</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0.1</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0.00696</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6</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0.0348</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Нет</w:t>
            </w:r>
          </w:p>
        </w:tc>
      </w:tr>
      <w:tr w:rsidR="005F0392" w:rsidTr="005F0392">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хлорид) (163)</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0337</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Углерод оксид (Окись углерода, Угарный</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5</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3</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0.0725898</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6</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0.0145</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Нет</w:t>
            </w:r>
          </w:p>
        </w:tc>
      </w:tr>
      <w:tr w:rsidR="005F0392" w:rsidTr="005F0392">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газ) (584)</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0410</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Метан (727*)</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50</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24.36</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6</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0.4872</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Да</w:t>
            </w:r>
          </w:p>
        </w:tc>
      </w:tr>
      <w:tr w:rsidR="005F0392" w:rsidTr="005F0392">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0602</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Бензол (64)</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0.3</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0.1</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0.0522</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6</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0.174</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Да</w:t>
            </w:r>
          </w:p>
        </w:tc>
      </w:tr>
      <w:tr w:rsidR="005F0392" w:rsidTr="005F0392">
        <w:tc>
          <w:tcPr>
            <w:tcW w:w="15480" w:type="dxa"/>
            <w:gridSpan w:val="10"/>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Вещества, обладающие эффектом суммарного вредного воздействия</w:t>
            </w:r>
          </w:p>
        </w:tc>
      </w:tr>
      <w:tr w:rsidR="005F0392" w:rsidTr="005F0392">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0184</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Свинец и его неорганические соединения /в</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0.001</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0.0003</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0.0000174</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6</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0.0174</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Нет</w:t>
            </w:r>
          </w:p>
        </w:tc>
      </w:tr>
      <w:tr w:rsidR="005F0392" w:rsidTr="005F0392">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пересчете на свинец/ (513)</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0207</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Цинк оксид /в пересчете на цинк/ (662)</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0.05</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0.00522</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6</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0.0104</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Нет</w:t>
            </w:r>
          </w:p>
        </w:tc>
      </w:tr>
      <w:tr w:rsidR="005F0392" w:rsidTr="005F0392">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0301</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Азота (IV) диоксид (Азота диоксид) (4)</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0.2</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0.04</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0.0146048</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6</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0.073</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Нет</w:t>
            </w:r>
          </w:p>
        </w:tc>
      </w:tr>
      <w:tr w:rsidR="005F0392" w:rsidTr="005F0392">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0325</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Мышьяк, неорганические соединения /в</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0.0003</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0.0001392</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6</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0.0464</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Нет</w:t>
            </w:r>
          </w:p>
        </w:tc>
      </w:tr>
      <w:tr w:rsidR="005F0392" w:rsidTr="005F0392">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пересчете на мышьяк/ (406)</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0330</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Сера диоксид (Ангидрид сернистый,</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0.5</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0.05</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0.0348291588</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6</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0.0697</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Нет</w:t>
            </w:r>
          </w:p>
        </w:tc>
      </w:tr>
      <w:tr w:rsidR="005F0392" w:rsidTr="005F0392">
        <w:tc>
          <w:tcPr>
            <w:tcW w:w="72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Сернистый газ, Сера (IV) оксид) (516)</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0342</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Фтористые газообразные соединения /в</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0.02</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0.005</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0.00696</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6</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0.348</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Да</w:t>
            </w:r>
          </w:p>
        </w:tc>
      </w:tr>
      <w:tr w:rsidR="005F0392" w:rsidTr="005F0392">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c>
          <w:tcPr>
            <w:tcW w:w="50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пересчете на фтор/ (617)</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F0392" w:rsidRDefault="005F0392">
            <w:pPr>
              <w:widowControl w:val="0"/>
              <w:autoSpaceDE w:val="0"/>
              <w:autoSpaceDN w:val="0"/>
              <w:adjustRightInd w:val="0"/>
              <w:spacing w:after="0" w:line="240" w:lineRule="auto"/>
              <w:rPr>
                <w:rFonts w:ascii="Courier New" w:hAnsi="Courier New" w:cs="Courier New"/>
                <w:sz w:val="20"/>
                <w:szCs w:val="20"/>
              </w:rPr>
            </w:pPr>
          </w:p>
        </w:tc>
      </w:tr>
      <w:tr w:rsidR="005F0392" w:rsidTr="005F0392">
        <w:tc>
          <w:tcPr>
            <w:tcW w:w="15480" w:type="dxa"/>
            <w:gridSpan w:val="10"/>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Примечания: 1. Необходимость расчетов концентраций определяется согласно п.58 МРК-2014. Значение параметра в колонке 8 должно</w:t>
            </w:r>
          </w:p>
        </w:tc>
      </w:tr>
      <w:tr w:rsidR="005F0392" w:rsidTr="005F0392">
        <w:tc>
          <w:tcPr>
            <w:tcW w:w="14040" w:type="dxa"/>
            <w:gridSpan w:val="8"/>
            <w:hideMark/>
          </w:tcPr>
          <w:p w:rsidR="005F0392" w:rsidRPr="005F0392" w:rsidRDefault="005F0392">
            <w:pPr>
              <w:widowControl w:val="0"/>
              <w:autoSpaceDE w:val="0"/>
              <w:autoSpaceDN w:val="0"/>
              <w:adjustRightInd w:val="0"/>
              <w:spacing w:after="0" w:line="240" w:lineRule="auto"/>
              <w:rPr>
                <w:rFonts w:ascii="Courier New" w:hAnsi="Courier New" w:cs="Courier New"/>
                <w:sz w:val="20"/>
                <w:szCs w:val="20"/>
                <w:lang w:val="en-US"/>
              </w:rPr>
            </w:pPr>
            <w:r w:rsidRPr="00517753">
              <w:rPr>
                <w:rFonts w:ascii="Courier New" w:hAnsi="Courier New" w:cs="Courier New"/>
                <w:sz w:val="20"/>
                <w:szCs w:val="20"/>
              </w:rPr>
              <w:lastRenderedPageBreak/>
              <w:br w:type="page"/>
            </w:r>
            <w:r>
              <w:rPr>
                <w:rFonts w:ascii="Courier New" w:hAnsi="Courier New" w:cs="Courier New"/>
                <w:sz w:val="20"/>
                <w:szCs w:val="20"/>
              </w:rPr>
              <w:t>ЭРА</w:t>
            </w:r>
            <w:r w:rsidRPr="005F0392">
              <w:rPr>
                <w:rFonts w:ascii="Courier New" w:hAnsi="Courier New" w:cs="Courier New"/>
                <w:sz w:val="20"/>
                <w:szCs w:val="20"/>
                <w:lang w:val="en-US"/>
              </w:rPr>
              <w:t xml:space="preserve"> v3.0   </w:t>
            </w:r>
            <w:r>
              <w:rPr>
                <w:rFonts w:ascii="Courier New" w:hAnsi="Courier New" w:cs="Courier New"/>
                <w:sz w:val="20"/>
                <w:szCs w:val="20"/>
              </w:rPr>
              <w:t>ТОО</w:t>
            </w:r>
            <w:r w:rsidRPr="005F0392">
              <w:rPr>
                <w:rFonts w:ascii="Courier New" w:hAnsi="Courier New" w:cs="Courier New"/>
                <w:sz w:val="20"/>
                <w:szCs w:val="20"/>
                <w:lang w:val="en-US"/>
              </w:rPr>
              <w:t xml:space="preserve"> "Eco Project Company"</w:t>
            </w:r>
          </w:p>
        </w:tc>
        <w:tc>
          <w:tcPr>
            <w:tcW w:w="1440" w:type="dxa"/>
            <w:gridSpan w:val="2"/>
            <w:hideMark/>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Таблица 2.2</w:t>
            </w:r>
          </w:p>
        </w:tc>
      </w:tr>
      <w:tr w:rsidR="005F0392" w:rsidTr="005F0392">
        <w:tc>
          <w:tcPr>
            <w:tcW w:w="15480" w:type="dxa"/>
            <w:gridSpan w:val="10"/>
          </w:tcPr>
          <w:p w:rsidR="005F0392" w:rsidRDefault="005F0392">
            <w:pPr>
              <w:widowControl w:val="0"/>
              <w:autoSpaceDE w:val="0"/>
              <w:autoSpaceDN w:val="0"/>
              <w:adjustRightInd w:val="0"/>
              <w:spacing w:after="0" w:line="240" w:lineRule="auto"/>
              <w:jc w:val="right"/>
              <w:rPr>
                <w:rFonts w:ascii="Courier New" w:hAnsi="Courier New" w:cs="Courier New"/>
                <w:sz w:val="20"/>
                <w:szCs w:val="20"/>
              </w:rPr>
            </w:pPr>
          </w:p>
        </w:tc>
      </w:tr>
      <w:tr w:rsidR="005F0392" w:rsidTr="005F0392">
        <w:tc>
          <w:tcPr>
            <w:tcW w:w="15480" w:type="dxa"/>
            <w:gridSpan w:val="10"/>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Определение необходимости расчетов приземных концентраций по веществам</w:t>
            </w:r>
          </w:p>
        </w:tc>
      </w:tr>
      <w:tr w:rsidR="005F0392" w:rsidTr="005F0392">
        <w:tc>
          <w:tcPr>
            <w:tcW w:w="15480" w:type="dxa"/>
            <w:gridSpan w:val="10"/>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на существующее положение</w:t>
            </w:r>
          </w:p>
        </w:tc>
      </w:tr>
      <w:tr w:rsidR="005F0392" w:rsidTr="005F0392">
        <w:tc>
          <w:tcPr>
            <w:tcW w:w="15480" w:type="dxa"/>
            <w:gridSpan w:val="10"/>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p>
        </w:tc>
      </w:tr>
      <w:tr w:rsidR="005F0392" w:rsidTr="005F0392">
        <w:tc>
          <w:tcPr>
            <w:tcW w:w="15480" w:type="dxa"/>
            <w:gridSpan w:val="10"/>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Атырау, Эксплуатация комплекса подготовки ТБО (2 этап*)</w:t>
            </w:r>
          </w:p>
        </w:tc>
      </w:tr>
      <w:tr w:rsidR="005F0392" w:rsidTr="005F0392">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w:t>
            </w:r>
          </w:p>
        </w:tc>
        <w:tc>
          <w:tcPr>
            <w:tcW w:w="50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3</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4</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5</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6</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7</w:t>
            </w:r>
          </w:p>
        </w:tc>
        <w:tc>
          <w:tcPr>
            <w:tcW w:w="19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8</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9</w:t>
            </w:r>
          </w:p>
        </w:tc>
      </w:tr>
      <w:tr w:rsidR="005F0392" w:rsidTr="005F0392">
        <w:tc>
          <w:tcPr>
            <w:tcW w:w="15480" w:type="dxa"/>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быть &gt;0.01 при Н&gt;10 и &gt;0.1 при H&lt;10, где H - средневзвешенная высота ИЗА, которая определяется по стандартной формуле:</w:t>
            </w:r>
          </w:p>
        </w:tc>
      </w:tr>
      <w:tr w:rsidR="005F0392" w:rsidTr="005F0392">
        <w:tc>
          <w:tcPr>
            <w:tcW w:w="15480" w:type="dxa"/>
            <w:gridSpan w:val="10"/>
            <w:tcBorders>
              <w:top w:val="nil"/>
              <w:left w:val="single" w:sz="6" w:space="0" w:color="auto"/>
              <w:bottom w:val="nil"/>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Сумма(Hi*Mi)/Сумма(Mi), где Hi - фактическая высота ИЗА, Mi - выброс ЗВ, г/c</w:t>
            </w:r>
          </w:p>
        </w:tc>
      </w:tr>
      <w:tr w:rsidR="005F0392" w:rsidTr="005F0392">
        <w:tc>
          <w:tcPr>
            <w:tcW w:w="15480" w:type="dxa"/>
            <w:gridSpan w:val="10"/>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F0392" w:rsidRDefault="005F0392">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 При отсутствии ПДКм.р. берется ОБУВ, при отсутствии ОБУВ - ПДКс.с.</w:t>
            </w:r>
          </w:p>
        </w:tc>
      </w:tr>
    </w:tbl>
    <w:p w:rsidR="005F0392" w:rsidRDefault="005F0392" w:rsidP="005F0392"/>
    <w:p w:rsidR="00667ECE" w:rsidRDefault="00667ECE" w:rsidP="00667ECE">
      <w:pPr>
        <w:spacing w:after="0"/>
        <w:ind w:firstLine="709"/>
        <w:jc w:val="both"/>
        <w:rPr>
          <w:rFonts w:ascii="Times New Roman" w:hAnsi="Times New Roman"/>
          <w:sz w:val="24"/>
          <w:szCs w:val="24"/>
        </w:rPr>
      </w:pPr>
    </w:p>
    <w:p w:rsidR="00667ECE" w:rsidRDefault="00667ECE" w:rsidP="00667ECE">
      <w:pPr>
        <w:spacing w:after="0"/>
        <w:ind w:firstLine="709"/>
        <w:jc w:val="both"/>
        <w:rPr>
          <w:rFonts w:ascii="Times New Roman" w:hAnsi="Times New Roman"/>
          <w:sz w:val="24"/>
          <w:szCs w:val="24"/>
        </w:rPr>
      </w:pPr>
    </w:p>
    <w:p w:rsidR="00667ECE" w:rsidRDefault="00667ECE" w:rsidP="00667ECE">
      <w:pPr>
        <w:spacing w:after="0"/>
        <w:ind w:firstLine="709"/>
        <w:jc w:val="both"/>
        <w:rPr>
          <w:rFonts w:ascii="Times New Roman" w:hAnsi="Times New Roman"/>
          <w:sz w:val="24"/>
          <w:szCs w:val="24"/>
        </w:rPr>
      </w:pPr>
    </w:p>
    <w:p w:rsidR="00667ECE" w:rsidRDefault="00667ECE" w:rsidP="00667ECE">
      <w:pPr>
        <w:spacing w:after="0"/>
        <w:ind w:firstLine="709"/>
        <w:jc w:val="both"/>
        <w:rPr>
          <w:rFonts w:ascii="Times New Roman" w:hAnsi="Times New Roman"/>
          <w:sz w:val="24"/>
          <w:szCs w:val="24"/>
        </w:rPr>
      </w:pPr>
    </w:p>
    <w:p w:rsidR="00667ECE" w:rsidRDefault="00667ECE" w:rsidP="00667ECE">
      <w:pPr>
        <w:spacing w:after="0"/>
        <w:ind w:firstLine="709"/>
        <w:jc w:val="both"/>
        <w:rPr>
          <w:rFonts w:ascii="Times New Roman" w:hAnsi="Times New Roman"/>
          <w:sz w:val="24"/>
          <w:szCs w:val="24"/>
        </w:rPr>
      </w:pPr>
    </w:p>
    <w:p w:rsidR="00667ECE" w:rsidRDefault="00667ECE" w:rsidP="00667ECE">
      <w:pPr>
        <w:spacing w:after="0"/>
        <w:ind w:firstLine="709"/>
        <w:jc w:val="both"/>
        <w:rPr>
          <w:rFonts w:ascii="Times New Roman" w:hAnsi="Times New Roman"/>
          <w:sz w:val="24"/>
          <w:szCs w:val="24"/>
        </w:rPr>
      </w:pPr>
    </w:p>
    <w:p w:rsidR="00667ECE" w:rsidRDefault="00667ECE" w:rsidP="00667ECE">
      <w:pPr>
        <w:spacing w:after="0"/>
        <w:ind w:firstLine="709"/>
        <w:jc w:val="both"/>
        <w:rPr>
          <w:rFonts w:ascii="Times New Roman" w:hAnsi="Times New Roman"/>
          <w:sz w:val="24"/>
          <w:szCs w:val="24"/>
        </w:rPr>
      </w:pPr>
    </w:p>
    <w:p w:rsidR="00667ECE" w:rsidRDefault="00667ECE" w:rsidP="00667ECE">
      <w:pPr>
        <w:spacing w:after="0"/>
        <w:ind w:firstLine="709"/>
        <w:jc w:val="both"/>
        <w:rPr>
          <w:rFonts w:ascii="Times New Roman" w:hAnsi="Times New Roman"/>
          <w:sz w:val="24"/>
          <w:szCs w:val="24"/>
        </w:rPr>
      </w:pPr>
    </w:p>
    <w:p w:rsidR="00667ECE" w:rsidRDefault="00667ECE" w:rsidP="00667ECE">
      <w:pPr>
        <w:spacing w:after="0"/>
        <w:ind w:firstLine="709"/>
        <w:jc w:val="both"/>
        <w:rPr>
          <w:rFonts w:ascii="Times New Roman" w:hAnsi="Times New Roman"/>
          <w:sz w:val="24"/>
          <w:szCs w:val="24"/>
        </w:rPr>
      </w:pPr>
    </w:p>
    <w:p w:rsidR="00667ECE" w:rsidRDefault="00667ECE" w:rsidP="00667ECE">
      <w:pPr>
        <w:spacing w:after="0"/>
        <w:ind w:firstLine="709"/>
        <w:jc w:val="both"/>
        <w:rPr>
          <w:rFonts w:ascii="Times New Roman" w:hAnsi="Times New Roman"/>
          <w:sz w:val="24"/>
          <w:szCs w:val="24"/>
        </w:rPr>
      </w:pPr>
    </w:p>
    <w:p w:rsidR="00667ECE" w:rsidRDefault="00667ECE" w:rsidP="00667ECE">
      <w:pPr>
        <w:spacing w:after="0"/>
        <w:ind w:firstLine="709"/>
        <w:jc w:val="both"/>
        <w:rPr>
          <w:rFonts w:ascii="Times New Roman" w:hAnsi="Times New Roman"/>
          <w:sz w:val="24"/>
          <w:szCs w:val="24"/>
        </w:rPr>
      </w:pPr>
    </w:p>
    <w:p w:rsidR="00667ECE" w:rsidRDefault="00667ECE" w:rsidP="00667ECE">
      <w:pPr>
        <w:spacing w:after="0"/>
        <w:ind w:firstLine="709"/>
        <w:jc w:val="both"/>
        <w:rPr>
          <w:rFonts w:ascii="Times New Roman" w:hAnsi="Times New Roman"/>
          <w:sz w:val="24"/>
          <w:szCs w:val="24"/>
        </w:rPr>
      </w:pPr>
    </w:p>
    <w:p w:rsidR="00667ECE" w:rsidRDefault="00667ECE" w:rsidP="00667ECE">
      <w:pPr>
        <w:spacing w:after="0"/>
        <w:ind w:firstLine="709"/>
        <w:jc w:val="both"/>
        <w:rPr>
          <w:rFonts w:ascii="Times New Roman" w:hAnsi="Times New Roman"/>
          <w:sz w:val="24"/>
          <w:szCs w:val="24"/>
        </w:rPr>
      </w:pPr>
    </w:p>
    <w:p w:rsidR="00667ECE" w:rsidRDefault="00667ECE" w:rsidP="00667ECE">
      <w:pPr>
        <w:spacing w:after="0"/>
        <w:ind w:firstLine="709"/>
        <w:jc w:val="both"/>
        <w:rPr>
          <w:rFonts w:ascii="Times New Roman" w:hAnsi="Times New Roman"/>
          <w:sz w:val="24"/>
          <w:szCs w:val="24"/>
        </w:rPr>
      </w:pPr>
    </w:p>
    <w:p w:rsidR="00667ECE" w:rsidRDefault="00667ECE" w:rsidP="00667ECE">
      <w:pPr>
        <w:spacing w:after="0"/>
        <w:ind w:firstLine="709"/>
        <w:jc w:val="both"/>
        <w:rPr>
          <w:rFonts w:ascii="Times New Roman" w:hAnsi="Times New Roman"/>
          <w:sz w:val="24"/>
          <w:szCs w:val="24"/>
        </w:rPr>
      </w:pPr>
    </w:p>
    <w:p w:rsidR="00667ECE" w:rsidRDefault="00667ECE" w:rsidP="00667ECE">
      <w:pPr>
        <w:spacing w:after="0"/>
        <w:ind w:firstLine="709"/>
        <w:jc w:val="both"/>
        <w:rPr>
          <w:rFonts w:ascii="Times New Roman" w:hAnsi="Times New Roman"/>
          <w:sz w:val="24"/>
          <w:szCs w:val="24"/>
        </w:rPr>
      </w:pPr>
    </w:p>
    <w:p w:rsidR="00667ECE" w:rsidRDefault="00667ECE" w:rsidP="00667ECE">
      <w:pPr>
        <w:spacing w:after="0"/>
        <w:ind w:firstLine="709"/>
        <w:jc w:val="both"/>
        <w:rPr>
          <w:rFonts w:ascii="Times New Roman" w:hAnsi="Times New Roman"/>
          <w:sz w:val="24"/>
          <w:szCs w:val="24"/>
        </w:rPr>
      </w:pPr>
    </w:p>
    <w:p w:rsidR="00667ECE" w:rsidRDefault="00667ECE" w:rsidP="00667ECE">
      <w:pPr>
        <w:rPr>
          <w:rFonts w:ascii="Times New Roman" w:hAnsi="Times New Roman"/>
          <w:sz w:val="24"/>
          <w:szCs w:val="24"/>
        </w:rPr>
      </w:pPr>
    </w:p>
    <w:p w:rsidR="00667ECE" w:rsidRDefault="00667ECE" w:rsidP="00667ECE">
      <w:pPr>
        <w:rPr>
          <w:rFonts w:ascii="Times New Roman" w:hAnsi="Times New Roman"/>
          <w:sz w:val="24"/>
          <w:szCs w:val="24"/>
        </w:rPr>
        <w:sectPr w:rsidR="00667ECE" w:rsidSect="00667ECE">
          <w:pgSz w:w="16838" w:h="11906" w:orient="landscape"/>
          <w:pgMar w:top="850" w:right="1134" w:bottom="1701" w:left="1134" w:header="708" w:footer="708" w:gutter="0"/>
          <w:cols w:space="708"/>
          <w:docGrid w:linePitch="360"/>
        </w:sectPr>
      </w:pPr>
    </w:p>
    <w:p w:rsidR="00A6268E" w:rsidRPr="00A6268E" w:rsidRDefault="00A6268E" w:rsidP="00185DC8">
      <w:pPr>
        <w:pStyle w:val="a5"/>
        <w:spacing w:line="276" w:lineRule="auto"/>
        <w:ind w:firstLine="709"/>
        <w:jc w:val="both"/>
        <w:rPr>
          <w:rFonts w:ascii="Times New Roman" w:hAnsi="Times New Roman"/>
          <w:b/>
          <w:sz w:val="24"/>
          <w:szCs w:val="24"/>
        </w:rPr>
      </w:pPr>
      <w:r w:rsidRPr="00185DC8">
        <w:rPr>
          <w:rFonts w:ascii="Times New Roman" w:hAnsi="Times New Roman"/>
          <w:b/>
          <w:sz w:val="24"/>
          <w:szCs w:val="24"/>
        </w:rPr>
        <w:lastRenderedPageBreak/>
        <w:t>Обоснование принятого размера санитарно-защитной зоны</w:t>
      </w:r>
    </w:p>
    <w:p w:rsidR="00A6268E" w:rsidRPr="00A6268E" w:rsidRDefault="00A6268E" w:rsidP="00185DC8">
      <w:pPr>
        <w:pStyle w:val="a5"/>
        <w:spacing w:line="276" w:lineRule="auto"/>
        <w:ind w:firstLine="709"/>
        <w:jc w:val="both"/>
        <w:rPr>
          <w:rFonts w:ascii="Times New Roman" w:hAnsi="Times New Roman"/>
          <w:sz w:val="24"/>
          <w:szCs w:val="24"/>
        </w:rPr>
      </w:pPr>
      <w:r w:rsidRPr="00A6268E">
        <w:rPr>
          <w:rFonts w:ascii="Times New Roman" w:hAnsi="Times New Roman"/>
          <w:sz w:val="24"/>
          <w:szCs w:val="24"/>
        </w:rPr>
        <w:t xml:space="preserve">Санитарно-защитная зона объекта согласна Санитарных правил «Санитарно-эпидемиологические требования к санитарно-защитными зонам объектов, являющихся объектами воздействиями на среду обитания и здоровье человека», утвержденные приказом и.о. Министра здравоохранения Республики Казахстан от 11 января 2022 года № КР ДСМ-2. устанавливается от источника загрязнения 500 м, что соответствует к </w:t>
      </w:r>
      <w:r w:rsidRPr="00A6268E">
        <w:rPr>
          <w:rFonts w:ascii="Times New Roman" w:eastAsia="MS Gothic" w:hAnsi="Times New Roman" w:cs="MS Gothic" w:hint="eastAsia"/>
          <w:sz w:val="24"/>
          <w:szCs w:val="24"/>
        </w:rPr>
        <w:t>Ⅱ</w:t>
      </w:r>
      <w:r w:rsidRPr="00A6268E">
        <w:rPr>
          <w:rFonts w:ascii="Times New Roman" w:hAnsi="Times New Roman" w:cs="Calibri"/>
          <w:sz w:val="24"/>
          <w:szCs w:val="24"/>
        </w:rPr>
        <w:t xml:space="preserve"> классу опасности санитарной классификации (пункт 4) мусоро(отходо)с</w:t>
      </w:r>
      <w:r w:rsidRPr="00A6268E">
        <w:rPr>
          <w:rFonts w:ascii="Times New Roman" w:hAnsi="Times New Roman"/>
          <w:sz w:val="24"/>
          <w:szCs w:val="24"/>
        </w:rPr>
        <w:t>ортировочные и мусоро(отходо)перерабатывающие объекты мощностью 40 000 тонн в год);</w:t>
      </w:r>
    </w:p>
    <w:p w:rsidR="00A6268E" w:rsidRDefault="00A6268E" w:rsidP="00185DC8">
      <w:pPr>
        <w:pStyle w:val="a5"/>
        <w:spacing w:line="276" w:lineRule="auto"/>
        <w:ind w:firstLine="709"/>
        <w:jc w:val="both"/>
        <w:rPr>
          <w:rFonts w:ascii="Times New Roman" w:hAnsi="Times New Roman"/>
          <w:sz w:val="24"/>
          <w:szCs w:val="24"/>
        </w:rPr>
      </w:pPr>
      <w:r w:rsidRPr="00A6268E">
        <w:rPr>
          <w:rFonts w:ascii="Times New Roman" w:hAnsi="Times New Roman"/>
          <w:sz w:val="24"/>
          <w:szCs w:val="24"/>
        </w:rPr>
        <w:t xml:space="preserve">Согласно Экологического Кодекса, объект относится к </w:t>
      </w:r>
      <w:r w:rsidRPr="00A6268E">
        <w:rPr>
          <w:rFonts w:ascii="Times New Roman" w:eastAsia="MS Gothic" w:hAnsi="Times New Roman" w:cs="MS Gothic" w:hint="eastAsia"/>
          <w:sz w:val="24"/>
          <w:szCs w:val="24"/>
        </w:rPr>
        <w:t>Ⅱ</w:t>
      </w:r>
      <w:r w:rsidRPr="00A6268E">
        <w:rPr>
          <w:rFonts w:ascii="Times New Roman" w:hAnsi="Times New Roman" w:cs="Calibri"/>
          <w:sz w:val="24"/>
          <w:szCs w:val="24"/>
        </w:rPr>
        <w:t xml:space="preserve"> категории опасности в соответствии с пунктом 6.9. Раздела 2 Приложения 2 (6.9. мусоросортировочные предприятия с произ</w:t>
      </w:r>
      <w:r w:rsidRPr="00A6268E">
        <w:rPr>
          <w:rFonts w:ascii="Times New Roman" w:hAnsi="Times New Roman"/>
          <w:sz w:val="24"/>
          <w:szCs w:val="24"/>
        </w:rPr>
        <w:t>водственной мощностью свыше 10 тыс. тонн в год</w:t>
      </w:r>
      <w:r w:rsidR="001A11D3">
        <w:rPr>
          <w:rFonts w:ascii="Times New Roman" w:hAnsi="Times New Roman"/>
          <w:sz w:val="24"/>
          <w:szCs w:val="24"/>
        </w:rPr>
        <w:t>).</w:t>
      </w:r>
    </w:p>
    <w:p w:rsidR="001A11D3" w:rsidRPr="001A11D3" w:rsidRDefault="001A11D3" w:rsidP="00185DC8">
      <w:pPr>
        <w:pStyle w:val="a5"/>
        <w:spacing w:line="276" w:lineRule="auto"/>
        <w:ind w:firstLine="709"/>
        <w:jc w:val="both"/>
        <w:rPr>
          <w:rFonts w:ascii="Times New Roman" w:hAnsi="Times New Roman"/>
          <w:sz w:val="24"/>
          <w:szCs w:val="24"/>
          <w:lang w:val="kk-KZ"/>
        </w:rPr>
      </w:pPr>
      <w:r>
        <w:rPr>
          <w:rFonts w:ascii="Times New Roman" w:hAnsi="Times New Roman"/>
          <w:sz w:val="24"/>
          <w:szCs w:val="24"/>
          <w:lang w:val="kk-KZ"/>
        </w:rPr>
        <w:t>С</w:t>
      </w:r>
      <w:r w:rsidRPr="001A11D3">
        <w:rPr>
          <w:rFonts w:ascii="Times New Roman" w:hAnsi="Times New Roman"/>
          <w:sz w:val="24"/>
          <w:szCs w:val="24"/>
          <w:lang w:val="kk-KZ"/>
        </w:rPr>
        <w:t>огласно пп. 6.5 п. 6 раздела 2, главы 2 приложения 2 Кодекса от 2 января 2021 года № 400-VI ЗРК,  установки для сжигания коммунальных отходов с производительностью, не превышающей 3 тонн в час - относится к объектам 2 категории.</w:t>
      </w:r>
    </w:p>
    <w:p w:rsidR="001A11D3" w:rsidRPr="001A11D3" w:rsidRDefault="001A11D3" w:rsidP="00185DC8">
      <w:pPr>
        <w:pStyle w:val="a5"/>
        <w:spacing w:line="276" w:lineRule="auto"/>
        <w:ind w:firstLine="709"/>
        <w:jc w:val="both"/>
        <w:rPr>
          <w:rFonts w:ascii="Times New Roman" w:hAnsi="Times New Roman"/>
          <w:sz w:val="24"/>
          <w:szCs w:val="24"/>
          <w:lang w:val="kk-KZ"/>
        </w:rPr>
      </w:pPr>
      <w:r w:rsidRPr="001A11D3">
        <w:rPr>
          <w:rFonts w:ascii="Times New Roman" w:hAnsi="Times New Roman"/>
          <w:sz w:val="24"/>
          <w:szCs w:val="24"/>
          <w:lang w:val="kk-KZ"/>
        </w:rPr>
        <w:t>Согласно пп. 6.7 п. 6 раздела 2, главы 2 приложения 2 Кодекса от 2 января 2021 года № 400-VI ЗРК,  объекты, на которых осуществляются операции по удалению или восстановлению неопасных отходов, с производительностью, превышающей 2500 тонн в год - относится к объектам 2 категории.</w:t>
      </w:r>
    </w:p>
    <w:p w:rsidR="00A6268E" w:rsidRPr="00A6268E" w:rsidRDefault="00A6268E" w:rsidP="00185DC8">
      <w:pPr>
        <w:pStyle w:val="a5"/>
        <w:spacing w:line="276" w:lineRule="auto"/>
        <w:ind w:firstLine="709"/>
        <w:jc w:val="both"/>
        <w:rPr>
          <w:rFonts w:ascii="Times New Roman" w:hAnsi="Times New Roman"/>
          <w:sz w:val="24"/>
          <w:szCs w:val="24"/>
        </w:rPr>
      </w:pPr>
      <w:r w:rsidRPr="00A6268E">
        <w:rPr>
          <w:rFonts w:ascii="Times New Roman" w:hAnsi="Times New Roman"/>
          <w:sz w:val="24"/>
          <w:szCs w:val="24"/>
        </w:rPr>
        <w:t>Расстояние до ближайшей жилой зоны составляет 3,6 км до вахтового городка «Новый Тенгиз».</w:t>
      </w:r>
    </w:p>
    <w:p w:rsidR="00A6268E" w:rsidRPr="00A6268E" w:rsidRDefault="00A6268E" w:rsidP="00185DC8">
      <w:pPr>
        <w:pStyle w:val="a5"/>
        <w:spacing w:line="276" w:lineRule="auto"/>
        <w:ind w:firstLine="709"/>
        <w:jc w:val="both"/>
        <w:rPr>
          <w:rFonts w:ascii="Times New Roman" w:hAnsi="Times New Roman"/>
          <w:sz w:val="24"/>
          <w:szCs w:val="24"/>
        </w:rPr>
      </w:pPr>
      <w:r w:rsidRPr="00A6268E">
        <w:rPr>
          <w:rFonts w:ascii="Times New Roman" w:hAnsi="Times New Roman"/>
          <w:sz w:val="24"/>
          <w:szCs w:val="24"/>
        </w:rPr>
        <w:t>Очагов опасных инфекционных заболеваний на строительной площадке отсутствует. СЗЗ для предприятий предусматривает максимальное озеленение –</w:t>
      </w:r>
      <w:r>
        <w:rPr>
          <w:rFonts w:ascii="Times New Roman" w:hAnsi="Times New Roman"/>
          <w:sz w:val="24"/>
          <w:szCs w:val="24"/>
        </w:rPr>
        <w:t xml:space="preserve"> </w:t>
      </w:r>
      <w:r w:rsidRPr="00A6268E">
        <w:rPr>
          <w:rFonts w:ascii="Times New Roman" w:hAnsi="Times New Roman"/>
          <w:sz w:val="24"/>
          <w:szCs w:val="24"/>
        </w:rPr>
        <w:t>не менее 50%.</w:t>
      </w:r>
    </w:p>
    <w:p w:rsidR="00A6268E" w:rsidRPr="00A6268E" w:rsidRDefault="00A6268E" w:rsidP="00185DC8">
      <w:pPr>
        <w:pStyle w:val="a5"/>
        <w:spacing w:line="276" w:lineRule="auto"/>
        <w:ind w:firstLine="709"/>
        <w:jc w:val="both"/>
        <w:rPr>
          <w:rFonts w:ascii="Times New Roman" w:hAnsi="Times New Roman"/>
          <w:sz w:val="24"/>
          <w:szCs w:val="24"/>
        </w:rPr>
      </w:pPr>
      <w:r w:rsidRPr="00A6268E">
        <w:rPr>
          <w:rFonts w:ascii="Times New Roman" w:hAnsi="Times New Roman"/>
          <w:sz w:val="24"/>
          <w:szCs w:val="24"/>
        </w:rPr>
        <w:t xml:space="preserve">По каждому загрязняющему веществу в приземном слое атмосферного воздуха на границе санитарно-защитной зоны   превышений не предполагается, следовательно, и за ее пределами не окажет отрицательного воздействия. </w:t>
      </w:r>
    </w:p>
    <w:p w:rsidR="00A6268E" w:rsidRPr="00A6268E" w:rsidRDefault="00A6268E" w:rsidP="00185DC8">
      <w:pPr>
        <w:pStyle w:val="a5"/>
        <w:spacing w:line="276" w:lineRule="auto"/>
        <w:ind w:firstLine="709"/>
        <w:jc w:val="both"/>
        <w:rPr>
          <w:rFonts w:ascii="Times New Roman" w:hAnsi="Times New Roman"/>
          <w:sz w:val="24"/>
          <w:szCs w:val="24"/>
        </w:rPr>
      </w:pPr>
      <w:r w:rsidRPr="00A6268E">
        <w:rPr>
          <w:rFonts w:ascii="Times New Roman" w:hAnsi="Times New Roman"/>
          <w:sz w:val="24"/>
          <w:szCs w:val="24"/>
        </w:rPr>
        <w:t>Воздействие выбросов загрязняющих веществ на состояние атмосферного воздуха носит временный и разовый характер, что не создает предпосылок накопление вредных веществ в объектах окружающей среды и не приведет к изменению их санитарно-защитной зоны ТОО «CaspianOffshoreConstructionRealty» («Каспиан</w:t>
      </w:r>
      <w:r>
        <w:rPr>
          <w:rFonts w:ascii="Times New Roman" w:hAnsi="Times New Roman"/>
          <w:sz w:val="24"/>
          <w:szCs w:val="24"/>
        </w:rPr>
        <w:t xml:space="preserve"> </w:t>
      </w:r>
      <w:r w:rsidRPr="00A6268E">
        <w:rPr>
          <w:rFonts w:ascii="Times New Roman" w:hAnsi="Times New Roman"/>
          <w:sz w:val="24"/>
          <w:szCs w:val="24"/>
        </w:rPr>
        <w:t>Оффшор</w:t>
      </w:r>
      <w:r>
        <w:rPr>
          <w:rFonts w:ascii="Times New Roman" w:hAnsi="Times New Roman"/>
          <w:sz w:val="24"/>
          <w:szCs w:val="24"/>
        </w:rPr>
        <w:t xml:space="preserve"> </w:t>
      </w:r>
      <w:r w:rsidRPr="00A6268E">
        <w:rPr>
          <w:rFonts w:ascii="Times New Roman" w:hAnsi="Times New Roman"/>
          <w:sz w:val="24"/>
          <w:szCs w:val="24"/>
        </w:rPr>
        <w:t>Констракшн</w:t>
      </w:r>
      <w:r>
        <w:rPr>
          <w:rFonts w:ascii="Times New Roman" w:hAnsi="Times New Roman"/>
          <w:sz w:val="24"/>
          <w:szCs w:val="24"/>
        </w:rPr>
        <w:t xml:space="preserve"> </w:t>
      </w:r>
      <w:r w:rsidRPr="00A6268E">
        <w:rPr>
          <w:rFonts w:ascii="Times New Roman" w:hAnsi="Times New Roman"/>
          <w:sz w:val="24"/>
          <w:szCs w:val="24"/>
        </w:rPr>
        <w:t>Реалти»).</w:t>
      </w:r>
    </w:p>
    <w:p w:rsidR="007F5F64" w:rsidRDefault="00A6268E" w:rsidP="00185DC8">
      <w:pPr>
        <w:pStyle w:val="a5"/>
        <w:spacing w:line="276" w:lineRule="auto"/>
        <w:ind w:firstLine="709"/>
        <w:jc w:val="both"/>
        <w:rPr>
          <w:rFonts w:ascii="Times New Roman" w:hAnsi="Times New Roman"/>
          <w:sz w:val="24"/>
          <w:szCs w:val="24"/>
        </w:rPr>
      </w:pPr>
      <w:r w:rsidRPr="00A6268E">
        <w:rPr>
          <w:rFonts w:ascii="Times New Roman" w:hAnsi="Times New Roman"/>
          <w:sz w:val="24"/>
          <w:szCs w:val="24"/>
        </w:rPr>
        <w:t>Величина санитарного разрыва между источниками выбросов и ближайшим населенным пунктом определяется расчетами рассеивания загрязняющих веществ в атмосфере как расстояние выбросов д</w:t>
      </w:r>
      <w:r w:rsidR="001A11D3">
        <w:rPr>
          <w:rFonts w:ascii="Times New Roman" w:hAnsi="Times New Roman"/>
          <w:sz w:val="24"/>
          <w:szCs w:val="24"/>
        </w:rPr>
        <w:t>о</w:t>
      </w:r>
      <w:r w:rsidRPr="00A6268E">
        <w:rPr>
          <w:rFonts w:ascii="Times New Roman" w:hAnsi="Times New Roman"/>
          <w:sz w:val="24"/>
          <w:szCs w:val="24"/>
        </w:rPr>
        <w:t xml:space="preserve"> значения 1 ПДК (зона загрязнения).</w:t>
      </w:r>
    </w:p>
    <w:p w:rsidR="005F0392" w:rsidRDefault="005F0392" w:rsidP="005F0392">
      <w:pPr>
        <w:pStyle w:val="a5"/>
        <w:spacing w:line="276" w:lineRule="auto"/>
        <w:ind w:firstLine="709"/>
        <w:jc w:val="both"/>
        <w:rPr>
          <w:rFonts w:ascii="Times New Roman" w:hAnsi="Times New Roman"/>
          <w:sz w:val="24"/>
          <w:szCs w:val="24"/>
        </w:rPr>
      </w:pPr>
    </w:p>
    <w:p w:rsidR="005F0392" w:rsidRPr="005F0392" w:rsidRDefault="005F0392" w:rsidP="005F0392">
      <w:pPr>
        <w:pStyle w:val="a5"/>
        <w:spacing w:line="276" w:lineRule="auto"/>
        <w:jc w:val="both"/>
        <w:rPr>
          <w:rFonts w:ascii="Times New Roman" w:hAnsi="Times New Roman"/>
          <w:sz w:val="24"/>
          <w:szCs w:val="24"/>
        </w:rPr>
        <w:sectPr w:rsidR="005F0392" w:rsidRPr="005F0392" w:rsidSect="00667ECE">
          <w:pgSz w:w="11906" w:h="16838"/>
          <w:pgMar w:top="1134" w:right="850" w:bottom="1134" w:left="1701" w:header="708" w:footer="708" w:gutter="0"/>
          <w:cols w:space="708"/>
          <w:docGrid w:linePitch="360"/>
        </w:sectPr>
      </w:pPr>
    </w:p>
    <w:p w:rsidR="004D53F1" w:rsidRPr="004D53F1" w:rsidRDefault="004D53F1" w:rsidP="005F0392">
      <w:pPr>
        <w:rPr>
          <w:rFonts w:ascii="Courier New" w:eastAsia="Times New Roman" w:hAnsi="Courier New" w:cs="Courier New"/>
          <w:b/>
          <w:sz w:val="16"/>
          <w:szCs w:val="16"/>
        </w:rPr>
      </w:pPr>
    </w:p>
    <w:p w:rsidR="004D53F1" w:rsidRPr="004D53F1" w:rsidRDefault="004D53F1" w:rsidP="004D53F1">
      <w:pPr>
        <w:spacing w:after="0"/>
        <w:jc w:val="both"/>
        <w:rPr>
          <w:rFonts w:ascii="Courier New" w:eastAsia="Times New Roman" w:hAnsi="Courier New" w:cs="Courier New"/>
          <w:b/>
          <w:sz w:val="16"/>
          <w:szCs w:val="16"/>
        </w:rPr>
      </w:pPr>
      <w:r w:rsidRPr="004D53F1">
        <w:rPr>
          <w:rFonts w:ascii="Courier New" w:eastAsia="Times New Roman" w:hAnsi="Courier New" w:cs="Courier New"/>
          <w:b/>
          <w:sz w:val="16"/>
          <w:szCs w:val="16"/>
        </w:rPr>
        <w:t xml:space="preserve">   СВОДНАЯ ТАБЛИЦА РЕЗУЛЬТАТОВ РАСЧЕТОВ</w:t>
      </w:r>
    </w:p>
    <w:p w:rsidR="004D53F1" w:rsidRPr="004D53F1" w:rsidRDefault="004D53F1" w:rsidP="004D53F1">
      <w:pPr>
        <w:spacing w:after="0"/>
        <w:jc w:val="both"/>
        <w:rPr>
          <w:rFonts w:ascii="Courier New" w:eastAsia="Times New Roman" w:hAnsi="Courier New" w:cs="Courier New"/>
          <w:b/>
          <w:sz w:val="16"/>
          <w:szCs w:val="16"/>
        </w:rPr>
      </w:pPr>
      <w:r w:rsidRPr="004D53F1">
        <w:rPr>
          <w:rFonts w:ascii="Courier New" w:eastAsia="Times New Roman" w:hAnsi="Courier New" w:cs="Courier New"/>
          <w:b/>
          <w:sz w:val="16"/>
          <w:szCs w:val="16"/>
        </w:rPr>
        <w:t xml:space="preserve">   ПК ЭРА v3.0.  Модель: МРК-2014</w:t>
      </w:r>
    </w:p>
    <w:p w:rsidR="004D53F1" w:rsidRPr="004D53F1" w:rsidRDefault="004D53F1" w:rsidP="004D53F1">
      <w:pPr>
        <w:spacing w:after="0"/>
        <w:jc w:val="both"/>
        <w:rPr>
          <w:rFonts w:ascii="Courier New" w:eastAsia="Times New Roman" w:hAnsi="Courier New" w:cs="Courier New"/>
          <w:b/>
          <w:sz w:val="16"/>
          <w:szCs w:val="16"/>
        </w:rPr>
      </w:pPr>
      <w:r w:rsidRPr="004D53F1">
        <w:rPr>
          <w:rFonts w:ascii="Courier New" w:eastAsia="Times New Roman" w:hAnsi="Courier New" w:cs="Courier New"/>
          <w:b/>
          <w:sz w:val="16"/>
          <w:szCs w:val="16"/>
        </w:rPr>
        <w:t xml:space="preserve">                                                                                                                (сформирована 13.03.2024 19:52)</w:t>
      </w:r>
    </w:p>
    <w:p w:rsidR="004D53F1" w:rsidRPr="004D53F1" w:rsidRDefault="004D53F1" w:rsidP="004D53F1">
      <w:pPr>
        <w:spacing w:after="0"/>
        <w:jc w:val="both"/>
        <w:rPr>
          <w:rFonts w:ascii="Courier New" w:eastAsia="Times New Roman" w:hAnsi="Courier New" w:cs="Courier New"/>
          <w:b/>
          <w:sz w:val="16"/>
          <w:szCs w:val="16"/>
        </w:rPr>
      </w:pPr>
      <w:r w:rsidRPr="004D53F1">
        <w:rPr>
          <w:rFonts w:ascii="Courier New" w:eastAsia="Times New Roman" w:hAnsi="Courier New" w:cs="Courier New"/>
          <w:b/>
          <w:sz w:val="16"/>
          <w:szCs w:val="16"/>
        </w:rPr>
        <w:t xml:space="preserve">      Город     :006  Атырау.</w:t>
      </w:r>
    </w:p>
    <w:p w:rsidR="004D53F1" w:rsidRPr="004D53F1" w:rsidRDefault="004D53F1" w:rsidP="004D53F1">
      <w:pPr>
        <w:spacing w:after="0"/>
        <w:jc w:val="both"/>
        <w:rPr>
          <w:rFonts w:ascii="Courier New" w:eastAsia="Times New Roman" w:hAnsi="Courier New" w:cs="Courier New"/>
          <w:b/>
          <w:sz w:val="16"/>
          <w:szCs w:val="16"/>
        </w:rPr>
      </w:pPr>
      <w:r w:rsidRPr="004D53F1">
        <w:rPr>
          <w:rFonts w:ascii="Courier New" w:eastAsia="Times New Roman" w:hAnsi="Courier New" w:cs="Courier New"/>
          <w:b/>
          <w:sz w:val="16"/>
          <w:szCs w:val="16"/>
        </w:rPr>
        <w:t xml:space="preserve">      Объект    :0001 Строительство комплекса подготовки ТБО (2 этап*).</w:t>
      </w:r>
    </w:p>
    <w:p w:rsidR="004D53F1" w:rsidRPr="004D53F1" w:rsidRDefault="004D53F1" w:rsidP="004D53F1">
      <w:pPr>
        <w:spacing w:after="0"/>
        <w:jc w:val="both"/>
        <w:rPr>
          <w:rFonts w:ascii="Courier New" w:eastAsia="Times New Roman" w:hAnsi="Courier New" w:cs="Courier New"/>
          <w:b/>
          <w:sz w:val="16"/>
          <w:szCs w:val="16"/>
        </w:rPr>
      </w:pPr>
      <w:r w:rsidRPr="004D53F1">
        <w:rPr>
          <w:rFonts w:ascii="Courier New" w:eastAsia="Times New Roman" w:hAnsi="Courier New" w:cs="Courier New"/>
          <w:b/>
          <w:sz w:val="16"/>
          <w:szCs w:val="16"/>
        </w:rPr>
        <w:t xml:space="preserve">      Вар.расч. :1    существующее положение (2024 год)</w:t>
      </w:r>
    </w:p>
    <w:p w:rsidR="004D53F1" w:rsidRPr="004D53F1" w:rsidRDefault="004D53F1" w:rsidP="004D53F1">
      <w:pPr>
        <w:spacing w:after="0"/>
        <w:jc w:val="both"/>
        <w:rPr>
          <w:rFonts w:ascii="Courier New" w:eastAsia="Times New Roman" w:hAnsi="Courier New" w:cs="Courier New"/>
          <w:b/>
          <w:sz w:val="16"/>
          <w:szCs w:val="16"/>
        </w:rPr>
      </w:pPr>
    </w:p>
    <w:p w:rsidR="004D53F1" w:rsidRPr="004D53F1" w:rsidRDefault="004D53F1" w:rsidP="004D53F1">
      <w:pPr>
        <w:spacing w:after="0"/>
        <w:jc w:val="both"/>
        <w:rPr>
          <w:rFonts w:ascii="Courier New" w:eastAsia="Times New Roman" w:hAnsi="Courier New" w:cs="Courier New"/>
          <w:b/>
          <w:sz w:val="16"/>
          <w:szCs w:val="16"/>
        </w:rPr>
      </w:pPr>
      <w:r w:rsidRPr="004D53F1">
        <w:rPr>
          <w:rFonts w:ascii="Courier New" w:eastAsia="Times New Roman" w:hAnsi="Courier New" w:cs="Courier New"/>
          <w:b/>
          <w:sz w:val="16"/>
          <w:szCs w:val="16"/>
        </w:rPr>
        <w:t>-----------------------------------------------------------------------------------------------------------------------------------------------</w:t>
      </w:r>
    </w:p>
    <w:p w:rsidR="004D53F1" w:rsidRPr="004D53F1" w:rsidRDefault="004D53F1" w:rsidP="004D53F1">
      <w:pPr>
        <w:spacing w:after="0"/>
        <w:jc w:val="both"/>
        <w:rPr>
          <w:rFonts w:ascii="Courier New" w:eastAsia="Times New Roman" w:hAnsi="Courier New" w:cs="Courier New"/>
          <w:b/>
          <w:sz w:val="16"/>
          <w:szCs w:val="16"/>
        </w:rPr>
      </w:pPr>
      <w:r w:rsidRPr="004D53F1">
        <w:rPr>
          <w:rFonts w:ascii="Courier New" w:eastAsia="Times New Roman" w:hAnsi="Courier New" w:cs="Courier New"/>
          <w:b/>
          <w:sz w:val="16"/>
          <w:szCs w:val="16"/>
        </w:rPr>
        <w:t>|Код ЗВ|Наименование загрязняющих веществ|    Cm    |    РП    |    СЗЗ   |    ЖЗ    |    ФТ    |  Граница |Территория|Колич| ПДК(ОБУВ) |Класс|</w:t>
      </w:r>
    </w:p>
    <w:p w:rsidR="004D53F1" w:rsidRPr="004D53F1" w:rsidRDefault="004D53F1" w:rsidP="004D53F1">
      <w:pPr>
        <w:spacing w:after="0"/>
        <w:jc w:val="both"/>
        <w:rPr>
          <w:rFonts w:ascii="Courier New" w:eastAsia="Times New Roman" w:hAnsi="Courier New" w:cs="Courier New"/>
          <w:b/>
          <w:sz w:val="16"/>
          <w:szCs w:val="16"/>
        </w:rPr>
      </w:pPr>
      <w:r w:rsidRPr="004D53F1">
        <w:rPr>
          <w:rFonts w:ascii="Courier New" w:eastAsia="Times New Roman" w:hAnsi="Courier New" w:cs="Courier New"/>
          <w:b/>
          <w:sz w:val="16"/>
          <w:szCs w:val="16"/>
        </w:rPr>
        <w:t>|      |     и состав групп суммаций     |          |          |          |          |          |  области |предприяти| ИЗА |   мг/м3   |опасн|</w:t>
      </w:r>
    </w:p>
    <w:p w:rsidR="004D53F1" w:rsidRPr="004D53F1" w:rsidRDefault="004D53F1" w:rsidP="004D53F1">
      <w:pPr>
        <w:spacing w:after="0"/>
        <w:jc w:val="both"/>
        <w:rPr>
          <w:rFonts w:ascii="Courier New" w:eastAsia="Times New Roman" w:hAnsi="Courier New" w:cs="Courier New"/>
          <w:b/>
          <w:sz w:val="16"/>
          <w:szCs w:val="16"/>
        </w:rPr>
      </w:pPr>
      <w:r w:rsidRPr="004D53F1">
        <w:rPr>
          <w:rFonts w:ascii="Courier New" w:eastAsia="Times New Roman" w:hAnsi="Courier New" w:cs="Courier New"/>
          <w:b/>
          <w:sz w:val="16"/>
          <w:szCs w:val="16"/>
        </w:rPr>
        <w:t>|      |                                 |          |          |          |          |          |   возд.  |     я    |     |           |     |</w:t>
      </w:r>
    </w:p>
    <w:p w:rsidR="004D53F1" w:rsidRPr="004D53F1" w:rsidRDefault="004D53F1" w:rsidP="004D53F1">
      <w:pPr>
        <w:spacing w:after="0"/>
        <w:jc w:val="both"/>
        <w:rPr>
          <w:rFonts w:ascii="Courier New" w:eastAsia="Times New Roman" w:hAnsi="Courier New" w:cs="Courier New"/>
          <w:b/>
          <w:sz w:val="16"/>
          <w:szCs w:val="16"/>
        </w:rPr>
      </w:pPr>
      <w:r w:rsidRPr="004D53F1">
        <w:rPr>
          <w:rFonts w:ascii="Courier New" w:eastAsia="Times New Roman" w:hAnsi="Courier New" w:cs="Courier New"/>
          <w:b/>
          <w:sz w:val="16"/>
          <w:szCs w:val="16"/>
        </w:rPr>
        <w:t>----&lt;------------------------------------------------------------------------------------------------------------------------------------------</w:t>
      </w:r>
    </w:p>
    <w:p w:rsidR="004D53F1" w:rsidRPr="004D53F1" w:rsidRDefault="004D53F1" w:rsidP="004D53F1">
      <w:pPr>
        <w:spacing w:after="0"/>
        <w:jc w:val="both"/>
        <w:rPr>
          <w:rFonts w:ascii="Courier New" w:eastAsia="Times New Roman" w:hAnsi="Courier New" w:cs="Courier New"/>
          <w:b/>
          <w:sz w:val="16"/>
          <w:szCs w:val="16"/>
        </w:rPr>
      </w:pPr>
      <w:r w:rsidRPr="004D53F1">
        <w:rPr>
          <w:rFonts w:ascii="Courier New" w:eastAsia="Times New Roman" w:hAnsi="Courier New" w:cs="Courier New"/>
          <w:b/>
          <w:sz w:val="16"/>
          <w:szCs w:val="16"/>
        </w:rPr>
        <w:t>| 0143 | Марганец и его соединения (в    |  30.0662 | 0.792226 | 0.079837 |нет расч. |нет расч. |нет расч. |нет расч. |   1 | 0.0100000 |  2  |</w:t>
      </w:r>
    </w:p>
    <w:p w:rsidR="004D53F1" w:rsidRPr="004D53F1" w:rsidRDefault="004D53F1" w:rsidP="004D53F1">
      <w:pPr>
        <w:spacing w:after="0"/>
        <w:jc w:val="both"/>
        <w:rPr>
          <w:rFonts w:ascii="Courier New" w:eastAsia="Times New Roman" w:hAnsi="Courier New" w:cs="Courier New"/>
          <w:b/>
          <w:sz w:val="16"/>
          <w:szCs w:val="16"/>
        </w:rPr>
      </w:pPr>
      <w:r w:rsidRPr="004D53F1">
        <w:rPr>
          <w:rFonts w:ascii="Courier New" w:eastAsia="Times New Roman" w:hAnsi="Courier New" w:cs="Courier New"/>
          <w:b/>
          <w:sz w:val="16"/>
          <w:szCs w:val="16"/>
        </w:rPr>
        <w:t>|      | пересчете на марганца (IV)      |          |          |          |          |          |          |          |     |           |     |</w:t>
      </w:r>
    </w:p>
    <w:p w:rsidR="004D53F1" w:rsidRPr="004D53F1" w:rsidRDefault="004D53F1" w:rsidP="004D53F1">
      <w:pPr>
        <w:spacing w:after="0"/>
        <w:jc w:val="both"/>
        <w:rPr>
          <w:rFonts w:ascii="Courier New" w:eastAsia="Times New Roman" w:hAnsi="Courier New" w:cs="Courier New"/>
          <w:b/>
          <w:sz w:val="16"/>
          <w:szCs w:val="16"/>
        </w:rPr>
      </w:pPr>
      <w:r w:rsidRPr="004D53F1">
        <w:rPr>
          <w:rFonts w:ascii="Courier New" w:eastAsia="Times New Roman" w:hAnsi="Courier New" w:cs="Courier New"/>
          <w:b/>
          <w:sz w:val="16"/>
          <w:szCs w:val="16"/>
        </w:rPr>
        <w:t>|      | оксид) (327)                    |          |          |          |          |          |          |          |     |           |     |</w:t>
      </w:r>
    </w:p>
    <w:p w:rsidR="004D53F1" w:rsidRPr="004D53F1" w:rsidRDefault="004D53F1" w:rsidP="004D53F1">
      <w:pPr>
        <w:spacing w:after="0"/>
        <w:jc w:val="both"/>
        <w:rPr>
          <w:rFonts w:ascii="Courier New" w:eastAsia="Times New Roman" w:hAnsi="Courier New" w:cs="Courier New"/>
          <w:b/>
          <w:sz w:val="16"/>
          <w:szCs w:val="16"/>
        </w:rPr>
      </w:pPr>
      <w:r w:rsidRPr="004D53F1">
        <w:rPr>
          <w:rFonts w:ascii="Courier New" w:eastAsia="Times New Roman" w:hAnsi="Courier New" w:cs="Courier New"/>
          <w:b/>
          <w:sz w:val="16"/>
          <w:szCs w:val="16"/>
        </w:rPr>
        <w:t>| 0203 | Хром /в пересчете на хром (VI)  |  25.7873 | 0.679481 | 0.068475 |нет расч. |нет расч. |нет расч. |нет расч. |   1 | 0.0150000*|  1  |</w:t>
      </w:r>
    </w:p>
    <w:p w:rsidR="004D53F1" w:rsidRPr="004D53F1" w:rsidRDefault="004D53F1" w:rsidP="004D53F1">
      <w:pPr>
        <w:spacing w:after="0"/>
        <w:jc w:val="both"/>
        <w:rPr>
          <w:rFonts w:ascii="Courier New" w:eastAsia="Times New Roman" w:hAnsi="Courier New" w:cs="Courier New"/>
          <w:b/>
          <w:sz w:val="16"/>
          <w:szCs w:val="16"/>
        </w:rPr>
      </w:pPr>
      <w:r w:rsidRPr="004D53F1">
        <w:rPr>
          <w:rFonts w:ascii="Courier New" w:eastAsia="Times New Roman" w:hAnsi="Courier New" w:cs="Courier New"/>
          <w:b/>
          <w:sz w:val="16"/>
          <w:szCs w:val="16"/>
        </w:rPr>
        <w:t>|      | оксид/ (Хром шестивалентный)    |          |          |          |          |          |          |          |     |           |     |</w:t>
      </w:r>
    </w:p>
    <w:p w:rsidR="004D53F1" w:rsidRPr="004D53F1" w:rsidRDefault="004D53F1" w:rsidP="004D53F1">
      <w:pPr>
        <w:spacing w:after="0"/>
        <w:jc w:val="both"/>
        <w:rPr>
          <w:rFonts w:ascii="Courier New" w:eastAsia="Times New Roman" w:hAnsi="Courier New" w:cs="Courier New"/>
          <w:b/>
          <w:sz w:val="16"/>
          <w:szCs w:val="16"/>
        </w:rPr>
      </w:pPr>
      <w:r w:rsidRPr="004D53F1">
        <w:rPr>
          <w:rFonts w:ascii="Courier New" w:eastAsia="Times New Roman" w:hAnsi="Courier New" w:cs="Courier New"/>
          <w:b/>
          <w:sz w:val="16"/>
          <w:szCs w:val="16"/>
        </w:rPr>
        <w:t>|      | (647)                           |          |          |          |          |          |          |          |     |           |     |</w:t>
      </w:r>
    </w:p>
    <w:p w:rsidR="004D53F1" w:rsidRPr="004D53F1" w:rsidRDefault="004D53F1" w:rsidP="004D53F1">
      <w:pPr>
        <w:spacing w:after="0"/>
        <w:jc w:val="both"/>
        <w:rPr>
          <w:rFonts w:ascii="Courier New" w:eastAsia="Times New Roman" w:hAnsi="Courier New" w:cs="Courier New"/>
          <w:b/>
          <w:sz w:val="16"/>
          <w:szCs w:val="16"/>
        </w:rPr>
      </w:pPr>
      <w:r w:rsidRPr="004D53F1">
        <w:rPr>
          <w:rFonts w:ascii="Courier New" w:eastAsia="Times New Roman" w:hAnsi="Courier New" w:cs="Courier New"/>
          <w:b/>
          <w:sz w:val="16"/>
          <w:szCs w:val="16"/>
        </w:rPr>
        <w:t>| 0616 | Диметилбензол (смесь о-, м-, п- |  22.3228 | 1.316357 | 0.301867 |нет расч. |нет расч. |нет расч. |нет расч. |   1 | 0.2000000 |  3  |</w:t>
      </w:r>
    </w:p>
    <w:p w:rsidR="004D53F1" w:rsidRPr="004D53F1" w:rsidRDefault="004D53F1" w:rsidP="004D53F1">
      <w:pPr>
        <w:spacing w:after="0"/>
        <w:jc w:val="both"/>
        <w:rPr>
          <w:rFonts w:ascii="Courier New" w:eastAsia="Times New Roman" w:hAnsi="Courier New" w:cs="Courier New"/>
          <w:b/>
          <w:sz w:val="16"/>
          <w:szCs w:val="16"/>
        </w:rPr>
      </w:pPr>
      <w:r w:rsidRPr="004D53F1">
        <w:rPr>
          <w:rFonts w:ascii="Courier New" w:eastAsia="Times New Roman" w:hAnsi="Courier New" w:cs="Courier New"/>
          <w:b/>
          <w:sz w:val="16"/>
          <w:szCs w:val="16"/>
        </w:rPr>
        <w:t>|      | изомеров) (203)                 |          |          |          |          |          |          |          |     |           |     |</w:t>
      </w:r>
    </w:p>
    <w:p w:rsidR="004D53F1" w:rsidRPr="004D53F1" w:rsidRDefault="004D53F1" w:rsidP="004D53F1">
      <w:pPr>
        <w:spacing w:after="0"/>
        <w:jc w:val="both"/>
        <w:rPr>
          <w:rFonts w:ascii="Courier New" w:eastAsia="Times New Roman" w:hAnsi="Courier New" w:cs="Courier New"/>
          <w:b/>
          <w:sz w:val="16"/>
          <w:szCs w:val="16"/>
        </w:rPr>
      </w:pPr>
      <w:r w:rsidRPr="004D53F1">
        <w:rPr>
          <w:rFonts w:ascii="Courier New" w:eastAsia="Times New Roman" w:hAnsi="Courier New" w:cs="Courier New"/>
          <w:b/>
          <w:sz w:val="16"/>
          <w:szCs w:val="16"/>
        </w:rPr>
        <w:t>| 2750 | Сольвент нафта (1149*)          |  15.2539 | 0.899511 | 0.206276 |нет расч. |нет расч. |нет расч. |нет расч. |   1 | 0.2000000 |  -  |</w:t>
      </w:r>
    </w:p>
    <w:p w:rsidR="004D53F1" w:rsidRPr="004D53F1" w:rsidRDefault="004D53F1" w:rsidP="004D53F1">
      <w:pPr>
        <w:spacing w:after="0"/>
        <w:jc w:val="both"/>
        <w:rPr>
          <w:rFonts w:ascii="Courier New" w:eastAsia="Times New Roman" w:hAnsi="Courier New" w:cs="Courier New"/>
          <w:b/>
          <w:sz w:val="16"/>
          <w:szCs w:val="16"/>
        </w:rPr>
      </w:pPr>
      <w:r w:rsidRPr="004D53F1">
        <w:rPr>
          <w:rFonts w:ascii="Courier New" w:eastAsia="Times New Roman" w:hAnsi="Courier New" w:cs="Courier New"/>
          <w:b/>
          <w:sz w:val="16"/>
          <w:szCs w:val="16"/>
        </w:rPr>
        <w:t>| 2908 | Пыль неорганическая, содержащая |  93.9559 | 2.475682 | 0.249487 |нет расч. |нет расч. |нет расч. |нет расч. |   2 | 0.3000000 |  3  |</w:t>
      </w:r>
    </w:p>
    <w:p w:rsidR="004D53F1" w:rsidRPr="004D53F1" w:rsidRDefault="004D53F1" w:rsidP="004D53F1">
      <w:pPr>
        <w:spacing w:after="0"/>
        <w:jc w:val="both"/>
        <w:rPr>
          <w:rFonts w:ascii="Courier New" w:eastAsia="Times New Roman" w:hAnsi="Courier New" w:cs="Courier New"/>
          <w:b/>
          <w:sz w:val="16"/>
          <w:szCs w:val="16"/>
        </w:rPr>
      </w:pPr>
      <w:r w:rsidRPr="004D53F1">
        <w:rPr>
          <w:rFonts w:ascii="Courier New" w:eastAsia="Times New Roman" w:hAnsi="Courier New" w:cs="Courier New"/>
          <w:b/>
          <w:sz w:val="16"/>
          <w:szCs w:val="16"/>
        </w:rPr>
        <w:t>|      | двуокись кремния в %: 70-20     |          |          |          |          |          |          |          |     |           |     |</w:t>
      </w:r>
    </w:p>
    <w:p w:rsidR="004D53F1" w:rsidRPr="004D53F1" w:rsidRDefault="004D53F1" w:rsidP="004D53F1">
      <w:pPr>
        <w:spacing w:after="0"/>
        <w:jc w:val="both"/>
        <w:rPr>
          <w:rFonts w:ascii="Courier New" w:eastAsia="Times New Roman" w:hAnsi="Courier New" w:cs="Courier New"/>
          <w:b/>
          <w:sz w:val="16"/>
          <w:szCs w:val="16"/>
        </w:rPr>
      </w:pPr>
      <w:r w:rsidRPr="004D53F1">
        <w:rPr>
          <w:rFonts w:ascii="Courier New" w:eastAsia="Times New Roman" w:hAnsi="Courier New" w:cs="Courier New"/>
          <w:b/>
          <w:sz w:val="16"/>
          <w:szCs w:val="16"/>
        </w:rPr>
        <w:t>|      | (шамот, цемент, пыль цементного |          |          |          |          |          |          |          |     |           |     |</w:t>
      </w:r>
    </w:p>
    <w:p w:rsidR="004D53F1" w:rsidRPr="004D53F1" w:rsidRDefault="004D53F1" w:rsidP="004D53F1">
      <w:pPr>
        <w:spacing w:after="0"/>
        <w:jc w:val="both"/>
        <w:rPr>
          <w:rFonts w:ascii="Courier New" w:eastAsia="Times New Roman" w:hAnsi="Courier New" w:cs="Courier New"/>
          <w:b/>
          <w:sz w:val="16"/>
          <w:szCs w:val="16"/>
        </w:rPr>
      </w:pPr>
      <w:r w:rsidRPr="004D53F1">
        <w:rPr>
          <w:rFonts w:ascii="Courier New" w:eastAsia="Times New Roman" w:hAnsi="Courier New" w:cs="Courier New"/>
          <w:b/>
          <w:sz w:val="16"/>
          <w:szCs w:val="16"/>
        </w:rPr>
        <w:t>|      | производства - глина, глинистый |          |          |          |          |          |          |          |     |           |     |</w:t>
      </w:r>
    </w:p>
    <w:p w:rsidR="004D53F1" w:rsidRPr="004D53F1" w:rsidRDefault="004D53F1" w:rsidP="004D53F1">
      <w:pPr>
        <w:spacing w:after="0"/>
        <w:jc w:val="both"/>
        <w:rPr>
          <w:rFonts w:ascii="Courier New" w:eastAsia="Times New Roman" w:hAnsi="Courier New" w:cs="Courier New"/>
          <w:b/>
          <w:sz w:val="16"/>
          <w:szCs w:val="16"/>
        </w:rPr>
      </w:pPr>
      <w:r w:rsidRPr="004D53F1">
        <w:rPr>
          <w:rFonts w:ascii="Courier New" w:eastAsia="Times New Roman" w:hAnsi="Courier New" w:cs="Courier New"/>
          <w:b/>
          <w:sz w:val="16"/>
          <w:szCs w:val="16"/>
        </w:rPr>
        <w:t>|      | сланец, доменный шлак, песок,   |          |          |          |          |          |          |          |     |           |     |</w:t>
      </w:r>
    </w:p>
    <w:p w:rsidR="004D53F1" w:rsidRPr="004D53F1" w:rsidRDefault="004D53F1" w:rsidP="004D53F1">
      <w:pPr>
        <w:spacing w:after="0"/>
        <w:jc w:val="both"/>
        <w:rPr>
          <w:rFonts w:ascii="Courier New" w:eastAsia="Times New Roman" w:hAnsi="Courier New" w:cs="Courier New"/>
          <w:b/>
          <w:sz w:val="16"/>
          <w:szCs w:val="16"/>
        </w:rPr>
      </w:pPr>
      <w:r w:rsidRPr="004D53F1">
        <w:rPr>
          <w:rFonts w:ascii="Courier New" w:eastAsia="Times New Roman" w:hAnsi="Courier New" w:cs="Courier New"/>
          <w:b/>
          <w:sz w:val="16"/>
          <w:szCs w:val="16"/>
        </w:rPr>
        <w:t>|      | клинкер, зола, кремнезем, зола  |          |          |          |          |          |          |          |     |           |     |</w:t>
      </w:r>
    </w:p>
    <w:p w:rsidR="004D53F1" w:rsidRPr="004D53F1" w:rsidRDefault="004D53F1" w:rsidP="004D53F1">
      <w:pPr>
        <w:spacing w:after="0"/>
        <w:jc w:val="both"/>
        <w:rPr>
          <w:rFonts w:ascii="Courier New" w:eastAsia="Times New Roman" w:hAnsi="Courier New" w:cs="Courier New"/>
          <w:b/>
          <w:sz w:val="16"/>
          <w:szCs w:val="16"/>
        </w:rPr>
      </w:pPr>
      <w:r w:rsidRPr="004D53F1">
        <w:rPr>
          <w:rFonts w:ascii="Courier New" w:eastAsia="Times New Roman" w:hAnsi="Courier New" w:cs="Courier New"/>
          <w:b/>
          <w:sz w:val="16"/>
          <w:szCs w:val="16"/>
        </w:rPr>
        <w:t>|      | углей казахстанских             |          |          |          |          |          |          |          |     |           |     |</w:t>
      </w:r>
    </w:p>
    <w:p w:rsidR="004D53F1" w:rsidRPr="004D53F1" w:rsidRDefault="004D53F1" w:rsidP="004D53F1">
      <w:pPr>
        <w:spacing w:after="0"/>
        <w:jc w:val="both"/>
        <w:rPr>
          <w:rFonts w:ascii="Courier New" w:eastAsia="Times New Roman" w:hAnsi="Courier New" w:cs="Courier New"/>
          <w:b/>
          <w:sz w:val="16"/>
          <w:szCs w:val="16"/>
        </w:rPr>
      </w:pPr>
      <w:r w:rsidRPr="004D53F1">
        <w:rPr>
          <w:rFonts w:ascii="Courier New" w:eastAsia="Times New Roman" w:hAnsi="Courier New" w:cs="Courier New"/>
          <w:b/>
          <w:sz w:val="16"/>
          <w:szCs w:val="16"/>
        </w:rPr>
        <w:t>|      | месторождений) (494)            |          |          |          |          |          |          |          |     |           |     |</w:t>
      </w:r>
    </w:p>
    <w:p w:rsidR="004D53F1" w:rsidRPr="004D53F1" w:rsidRDefault="004D53F1" w:rsidP="004D53F1">
      <w:pPr>
        <w:spacing w:after="0"/>
        <w:jc w:val="both"/>
        <w:rPr>
          <w:rFonts w:ascii="Courier New" w:eastAsia="Times New Roman" w:hAnsi="Courier New" w:cs="Courier New"/>
          <w:b/>
          <w:sz w:val="16"/>
          <w:szCs w:val="16"/>
        </w:rPr>
      </w:pPr>
      <w:r w:rsidRPr="004D53F1">
        <w:rPr>
          <w:rFonts w:ascii="Courier New" w:eastAsia="Times New Roman" w:hAnsi="Courier New" w:cs="Courier New"/>
          <w:b/>
          <w:sz w:val="16"/>
          <w:szCs w:val="16"/>
        </w:rPr>
        <w:t>-----------------------------------------------------------------------------------------------------------------------------------------------</w:t>
      </w:r>
    </w:p>
    <w:p w:rsidR="004D53F1" w:rsidRPr="004D53F1" w:rsidRDefault="004D53F1" w:rsidP="004D53F1">
      <w:pPr>
        <w:spacing w:after="0"/>
        <w:jc w:val="both"/>
        <w:rPr>
          <w:rFonts w:ascii="Courier New" w:eastAsia="Times New Roman" w:hAnsi="Courier New" w:cs="Courier New"/>
          <w:b/>
          <w:sz w:val="16"/>
          <w:szCs w:val="16"/>
        </w:rPr>
      </w:pPr>
      <w:r w:rsidRPr="004D53F1">
        <w:rPr>
          <w:rFonts w:ascii="Courier New" w:eastAsia="Times New Roman" w:hAnsi="Courier New" w:cs="Courier New"/>
          <w:b/>
          <w:sz w:val="16"/>
          <w:szCs w:val="16"/>
        </w:rPr>
        <w:t>Примечания:</w:t>
      </w:r>
    </w:p>
    <w:p w:rsidR="004D53F1" w:rsidRPr="004D53F1" w:rsidRDefault="004D53F1" w:rsidP="004D53F1">
      <w:pPr>
        <w:spacing w:after="0"/>
        <w:jc w:val="both"/>
        <w:rPr>
          <w:rFonts w:ascii="Courier New" w:eastAsia="Times New Roman" w:hAnsi="Courier New" w:cs="Courier New"/>
          <w:b/>
          <w:sz w:val="16"/>
          <w:szCs w:val="16"/>
        </w:rPr>
      </w:pPr>
      <w:r w:rsidRPr="004D53F1">
        <w:rPr>
          <w:rFonts w:ascii="Courier New" w:eastAsia="Times New Roman" w:hAnsi="Courier New" w:cs="Courier New"/>
          <w:b/>
          <w:sz w:val="16"/>
          <w:szCs w:val="16"/>
        </w:rPr>
        <w:t xml:space="preserve">  1. Таблица отсортирована по увеличению значений по коду загрязняющих веществ</w:t>
      </w:r>
    </w:p>
    <w:p w:rsidR="004D53F1" w:rsidRPr="004D53F1" w:rsidRDefault="004D53F1" w:rsidP="004D53F1">
      <w:pPr>
        <w:spacing w:after="0"/>
        <w:jc w:val="both"/>
        <w:rPr>
          <w:rFonts w:ascii="Courier New" w:eastAsia="Times New Roman" w:hAnsi="Courier New" w:cs="Courier New"/>
          <w:b/>
          <w:sz w:val="16"/>
          <w:szCs w:val="16"/>
        </w:rPr>
      </w:pPr>
      <w:r w:rsidRPr="004D53F1">
        <w:rPr>
          <w:rFonts w:ascii="Courier New" w:eastAsia="Times New Roman" w:hAnsi="Courier New" w:cs="Courier New"/>
          <w:b/>
          <w:sz w:val="16"/>
          <w:szCs w:val="16"/>
        </w:rPr>
        <w:t xml:space="preserve">  2. Cm - сумма по источникам загрязнения максимальных концентраций (в долях ПДКмр) - только для модели МРК-2014                             </w:t>
      </w:r>
    </w:p>
    <w:p w:rsidR="004D53F1" w:rsidRPr="004D53F1" w:rsidRDefault="004D53F1" w:rsidP="004D53F1">
      <w:pPr>
        <w:spacing w:after="0"/>
        <w:jc w:val="both"/>
        <w:rPr>
          <w:rFonts w:ascii="Courier New" w:eastAsia="Times New Roman" w:hAnsi="Courier New" w:cs="Courier New"/>
          <w:b/>
          <w:sz w:val="16"/>
          <w:szCs w:val="16"/>
        </w:rPr>
      </w:pPr>
      <w:r w:rsidRPr="004D53F1">
        <w:rPr>
          <w:rFonts w:ascii="Courier New" w:eastAsia="Times New Roman" w:hAnsi="Courier New" w:cs="Courier New"/>
          <w:b/>
          <w:sz w:val="16"/>
          <w:szCs w:val="16"/>
        </w:rPr>
        <w:t xml:space="preserve">  3. "Звездочка" (*) в графе "ПДКмр(ОБУВ)" означает, что соответствующее значение взято как 10ПДКсс.</w:t>
      </w:r>
    </w:p>
    <w:p w:rsidR="004D53F1" w:rsidRPr="004D53F1" w:rsidRDefault="004D53F1" w:rsidP="004D53F1">
      <w:pPr>
        <w:spacing w:after="0"/>
        <w:jc w:val="both"/>
        <w:rPr>
          <w:rFonts w:ascii="Courier New" w:eastAsia="Times New Roman" w:hAnsi="Courier New" w:cs="Courier New"/>
          <w:b/>
          <w:sz w:val="16"/>
          <w:szCs w:val="16"/>
        </w:rPr>
      </w:pPr>
      <w:r w:rsidRPr="004D53F1">
        <w:rPr>
          <w:rFonts w:ascii="Courier New" w:eastAsia="Times New Roman" w:hAnsi="Courier New" w:cs="Courier New"/>
          <w:b/>
          <w:sz w:val="16"/>
          <w:szCs w:val="16"/>
        </w:rPr>
        <w:t xml:space="preserve">  4. Значения максимальной из разовых концентраций в графах "РП" (по расчетному прямоугольнику), "СЗЗ" (по санитарно-защитной зоне), "ЖЗ" (в   </w:t>
      </w:r>
    </w:p>
    <w:p w:rsidR="004D53F1" w:rsidRPr="004D53F1" w:rsidRDefault="004D53F1" w:rsidP="004D53F1">
      <w:pPr>
        <w:spacing w:after="0"/>
        <w:jc w:val="both"/>
        <w:rPr>
          <w:rFonts w:ascii="Courier New" w:eastAsia="Times New Roman" w:hAnsi="Courier New" w:cs="Courier New"/>
          <w:b/>
          <w:sz w:val="16"/>
          <w:szCs w:val="16"/>
        </w:rPr>
      </w:pPr>
      <w:r w:rsidRPr="004D53F1">
        <w:rPr>
          <w:rFonts w:ascii="Courier New" w:eastAsia="Times New Roman" w:hAnsi="Courier New" w:cs="Courier New"/>
          <w:b/>
          <w:sz w:val="16"/>
          <w:szCs w:val="16"/>
        </w:rPr>
        <w:t xml:space="preserve">     жилой зоне), "ФТ" (в заданных группах фиксированных точек), на границе области воздействия и зоне "Территория предприятия" приведены в    </w:t>
      </w:r>
    </w:p>
    <w:p w:rsidR="004D53F1" w:rsidRDefault="004D53F1" w:rsidP="004D53F1">
      <w:pPr>
        <w:spacing w:after="0"/>
        <w:jc w:val="both"/>
        <w:rPr>
          <w:rFonts w:ascii="Courier New" w:eastAsia="Times New Roman" w:hAnsi="Courier New" w:cs="Courier New"/>
          <w:b/>
          <w:sz w:val="16"/>
          <w:szCs w:val="16"/>
        </w:rPr>
      </w:pPr>
      <w:r w:rsidRPr="004D53F1">
        <w:rPr>
          <w:rFonts w:ascii="Courier New" w:eastAsia="Times New Roman" w:hAnsi="Courier New" w:cs="Courier New"/>
          <w:b/>
          <w:sz w:val="16"/>
          <w:szCs w:val="16"/>
        </w:rPr>
        <w:t xml:space="preserve">     долях ПДКмр.                                                                                                                              </w:t>
      </w:r>
    </w:p>
    <w:p w:rsidR="004D53F1" w:rsidRDefault="004D53F1">
      <w:pPr>
        <w:rPr>
          <w:rFonts w:ascii="Courier New" w:eastAsia="Times New Roman" w:hAnsi="Courier New" w:cs="Courier New"/>
          <w:b/>
          <w:sz w:val="16"/>
          <w:szCs w:val="16"/>
        </w:rPr>
      </w:pPr>
      <w:r>
        <w:rPr>
          <w:rFonts w:ascii="Courier New" w:eastAsia="Times New Roman" w:hAnsi="Courier New" w:cs="Courier New"/>
          <w:b/>
          <w:sz w:val="16"/>
          <w:szCs w:val="16"/>
        </w:rPr>
        <w:br w:type="page"/>
      </w:r>
    </w:p>
    <w:p w:rsidR="00574D8F" w:rsidRPr="00574D8F" w:rsidRDefault="00574D8F" w:rsidP="00574D8F">
      <w:pPr>
        <w:spacing w:after="0"/>
        <w:jc w:val="both"/>
        <w:rPr>
          <w:rFonts w:ascii="Courier New" w:eastAsia="Times New Roman" w:hAnsi="Courier New" w:cs="Courier New"/>
          <w:b/>
          <w:sz w:val="16"/>
          <w:szCs w:val="16"/>
        </w:rPr>
      </w:pPr>
    </w:p>
    <w:p w:rsidR="00574D8F" w:rsidRPr="00574D8F" w:rsidRDefault="00574D8F" w:rsidP="00574D8F">
      <w:pPr>
        <w:spacing w:after="0"/>
        <w:jc w:val="both"/>
        <w:rPr>
          <w:rFonts w:ascii="Courier New" w:eastAsia="Times New Roman" w:hAnsi="Courier New" w:cs="Courier New"/>
          <w:b/>
          <w:sz w:val="16"/>
          <w:szCs w:val="16"/>
        </w:rPr>
      </w:pPr>
      <w:r w:rsidRPr="00574D8F">
        <w:rPr>
          <w:rFonts w:ascii="Courier New" w:eastAsia="Times New Roman" w:hAnsi="Courier New" w:cs="Courier New"/>
          <w:b/>
          <w:sz w:val="16"/>
          <w:szCs w:val="16"/>
        </w:rPr>
        <w:t xml:space="preserve">   СВОДНАЯ ТАБЛИЦА РЕЗУЛЬТАТОВ РАСЧЕТОВ</w:t>
      </w:r>
    </w:p>
    <w:p w:rsidR="00574D8F" w:rsidRPr="00574D8F" w:rsidRDefault="00574D8F" w:rsidP="00574D8F">
      <w:pPr>
        <w:spacing w:after="0"/>
        <w:jc w:val="both"/>
        <w:rPr>
          <w:rFonts w:ascii="Courier New" w:eastAsia="Times New Roman" w:hAnsi="Courier New" w:cs="Courier New"/>
          <w:b/>
          <w:sz w:val="16"/>
          <w:szCs w:val="16"/>
        </w:rPr>
      </w:pPr>
      <w:r w:rsidRPr="00574D8F">
        <w:rPr>
          <w:rFonts w:ascii="Courier New" w:eastAsia="Times New Roman" w:hAnsi="Courier New" w:cs="Courier New"/>
          <w:b/>
          <w:sz w:val="16"/>
          <w:szCs w:val="16"/>
        </w:rPr>
        <w:t xml:space="preserve">   ПК ЭРА v3.0.  Модель: МРК-2014</w:t>
      </w:r>
    </w:p>
    <w:p w:rsidR="00574D8F" w:rsidRPr="00574D8F" w:rsidRDefault="00574D8F" w:rsidP="00574D8F">
      <w:pPr>
        <w:spacing w:after="0"/>
        <w:jc w:val="both"/>
        <w:rPr>
          <w:rFonts w:ascii="Courier New" w:eastAsia="Times New Roman" w:hAnsi="Courier New" w:cs="Courier New"/>
          <w:b/>
          <w:sz w:val="16"/>
          <w:szCs w:val="16"/>
        </w:rPr>
      </w:pPr>
      <w:r w:rsidRPr="00574D8F">
        <w:rPr>
          <w:rFonts w:ascii="Courier New" w:eastAsia="Times New Roman" w:hAnsi="Courier New" w:cs="Courier New"/>
          <w:b/>
          <w:sz w:val="16"/>
          <w:szCs w:val="16"/>
        </w:rPr>
        <w:t xml:space="preserve">                                                                                                                (сформирована 13.03.2024 18:33)</w:t>
      </w:r>
    </w:p>
    <w:p w:rsidR="00574D8F" w:rsidRPr="00574D8F" w:rsidRDefault="00574D8F" w:rsidP="00574D8F">
      <w:pPr>
        <w:spacing w:after="0"/>
        <w:jc w:val="both"/>
        <w:rPr>
          <w:rFonts w:ascii="Courier New" w:eastAsia="Times New Roman" w:hAnsi="Courier New" w:cs="Courier New"/>
          <w:b/>
          <w:sz w:val="16"/>
          <w:szCs w:val="16"/>
        </w:rPr>
      </w:pPr>
      <w:r w:rsidRPr="00574D8F">
        <w:rPr>
          <w:rFonts w:ascii="Courier New" w:eastAsia="Times New Roman" w:hAnsi="Courier New" w:cs="Courier New"/>
          <w:b/>
          <w:sz w:val="16"/>
          <w:szCs w:val="16"/>
        </w:rPr>
        <w:t xml:space="preserve">      Город     :006  Атырау.</w:t>
      </w:r>
    </w:p>
    <w:p w:rsidR="00574D8F" w:rsidRPr="00CB560B" w:rsidRDefault="00574D8F" w:rsidP="00574D8F">
      <w:pPr>
        <w:spacing w:after="0"/>
        <w:jc w:val="both"/>
        <w:rPr>
          <w:rFonts w:ascii="Courier New" w:eastAsia="Times New Roman" w:hAnsi="Courier New" w:cs="Courier New"/>
          <w:b/>
          <w:sz w:val="16"/>
          <w:szCs w:val="16"/>
          <w:lang w:val="kk-KZ"/>
        </w:rPr>
      </w:pPr>
      <w:r w:rsidRPr="00574D8F">
        <w:rPr>
          <w:rFonts w:ascii="Courier New" w:eastAsia="Times New Roman" w:hAnsi="Courier New" w:cs="Courier New"/>
          <w:b/>
          <w:sz w:val="16"/>
          <w:szCs w:val="16"/>
        </w:rPr>
        <w:t xml:space="preserve">      Объект    :0002 Эксплуатация комплекса подготовки ТБО (2 этап*).</w:t>
      </w:r>
    </w:p>
    <w:p w:rsidR="00574D8F" w:rsidRPr="00574D8F" w:rsidRDefault="00574D8F" w:rsidP="00574D8F">
      <w:pPr>
        <w:spacing w:after="0"/>
        <w:jc w:val="both"/>
        <w:rPr>
          <w:rFonts w:ascii="Courier New" w:eastAsia="Times New Roman" w:hAnsi="Courier New" w:cs="Courier New"/>
          <w:b/>
          <w:sz w:val="16"/>
          <w:szCs w:val="16"/>
        </w:rPr>
      </w:pPr>
      <w:r w:rsidRPr="00574D8F">
        <w:rPr>
          <w:rFonts w:ascii="Courier New" w:eastAsia="Times New Roman" w:hAnsi="Courier New" w:cs="Courier New"/>
          <w:b/>
          <w:sz w:val="16"/>
          <w:szCs w:val="16"/>
        </w:rPr>
        <w:t xml:space="preserve">      Вар.расч. :1    существующее положение (2024 год)</w:t>
      </w:r>
    </w:p>
    <w:p w:rsidR="00574D8F" w:rsidRPr="00574D8F" w:rsidRDefault="00574D8F" w:rsidP="00574D8F">
      <w:pPr>
        <w:spacing w:after="0"/>
        <w:jc w:val="both"/>
        <w:rPr>
          <w:rFonts w:ascii="Courier New" w:eastAsia="Times New Roman" w:hAnsi="Courier New" w:cs="Courier New"/>
          <w:b/>
          <w:sz w:val="16"/>
          <w:szCs w:val="16"/>
        </w:rPr>
      </w:pPr>
    </w:p>
    <w:p w:rsidR="00574D8F" w:rsidRPr="00574D8F" w:rsidRDefault="00574D8F" w:rsidP="00574D8F">
      <w:pPr>
        <w:spacing w:after="0"/>
        <w:jc w:val="both"/>
        <w:rPr>
          <w:rFonts w:ascii="Courier New" w:eastAsia="Times New Roman" w:hAnsi="Courier New" w:cs="Courier New"/>
          <w:b/>
          <w:sz w:val="16"/>
          <w:szCs w:val="16"/>
        </w:rPr>
      </w:pPr>
      <w:r w:rsidRPr="00574D8F">
        <w:rPr>
          <w:rFonts w:ascii="Courier New" w:eastAsia="Times New Roman" w:hAnsi="Courier New" w:cs="Courier New"/>
          <w:b/>
          <w:sz w:val="16"/>
          <w:szCs w:val="16"/>
        </w:rPr>
        <w:t>-----------------------------------------------------------------------------------------------------------------------------------------------</w:t>
      </w:r>
    </w:p>
    <w:p w:rsidR="00574D8F" w:rsidRPr="00574D8F" w:rsidRDefault="00574D8F" w:rsidP="00574D8F">
      <w:pPr>
        <w:spacing w:after="0"/>
        <w:jc w:val="both"/>
        <w:rPr>
          <w:rFonts w:ascii="Courier New" w:eastAsia="Times New Roman" w:hAnsi="Courier New" w:cs="Courier New"/>
          <w:b/>
          <w:sz w:val="16"/>
          <w:szCs w:val="16"/>
        </w:rPr>
      </w:pPr>
      <w:r w:rsidRPr="00574D8F">
        <w:rPr>
          <w:rFonts w:ascii="Courier New" w:eastAsia="Times New Roman" w:hAnsi="Courier New" w:cs="Courier New"/>
          <w:b/>
          <w:sz w:val="16"/>
          <w:szCs w:val="16"/>
        </w:rPr>
        <w:t>|Код ЗВ|Наименование загрязняющих веществ|    Cm    |    РП    |    СЗЗ   |    ЖЗ    |    ФТ    |  Граница |Территория|Колич| ПДК(ОБУВ) |Класс|</w:t>
      </w:r>
    </w:p>
    <w:p w:rsidR="00574D8F" w:rsidRPr="00574D8F" w:rsidRDefault="00574D8F" w:rsidP="00574D8F">
      <w:pPr>
        <w:spacing w:after="0"/>
        <w:jc w:val="both"/>
        <w:rPr>
          <w:rFonts w:ascii="Courier New" w:eastAsia="Times New Roman" w:hAnsi="Courier New" w:cs="Courier New"/>
          <w:b/>
          <w:sz w:val="16"/>
          <w:szCs w:val="16"/>
        </w:rPr>
      </w:pPr>
      <w:r w:rsidRPr="00574D8F">
        <w:rPr>
          <w:rFonts w:ascii="Courier New" w:eastAsia="Times New Roman" w:hAnsi="Courier New" w:cs="Courier New"/>
          <w:b/>
          <w:sz w:val="16"/>
          <w:szCs w:val="16"/>
        </w:rPr>
        <w:t>|      |     и состав групп суммаций     |          |          |          |          |          |  области |предприяти| ИЗА |   мг/м3   |опасн|</w:t>
      </w:r>
    </w:p>
    <w:p w:rsidR="00574D8F" w:rsidRPr="00574D8F" w:rsidRDefault="00574D8F" w:rsidP="00574D8F">
      <w:pPr>
        <w:spacing w:after="0"/>
        <w:jc w:val="both"/>
        <w:rPr>
          <w:rFonts w:ascii="Courier New" w:eastAsia="Times New Roman" w:hAnsi="Courier New" w:cs="Courier New"/>
          <w:b/>
          <w:sz w:val="16"/>
          <w:szCs w:val="16"/>
        </w:rPr>
      </w:pPr>
      <w:r w:rsidRPr="00574D8F">
        <w:rPr>
          <w:rFonts w:ascii="Courier New" w:eastAsia="Times New Roman" w:hAnsi="Courier New" w:cs="Courier New"/>
          <w:b/>
          <w:sz w:val="16"/>
          <w:szCs w:val="16"/>
        </w:rPr>
        <w:t>|      |                                 |          |          |          |          |          |   возд.  |     я    |     |           |     |</w:t>
      </w:r>
    </w:p>
    <w:p w:rsidR="00574D8F" w:rsidRPr="00574D8F" w:rsidRDefault="00574D8F" w:rsidP="00574D8F">
      <w:pPr>
        <w:spacing w:after="0"/>
        <w:jc w:val="both"/>
        <w:rPr>
          <w:rFonts w:ascii="Courier New" w:eastAsia="Times New Roman" w:hAnsi="Courier New" w:cs="Courier New"/>
          <w:b/>
          <w:sz w:val="16"/>
          <w:szCs w:val="16"/>
        </w:rPr>
      </w:pPr>
      <w:r w:rsidRPr="00574D8F">
        <w:rPr>
          <w:rFonts w:ascii="Courier New" w:eastAsia="Times New Roman" w:hAnsi="Courier New" w:cs="Courier New"/>
          <w:b/>
          <w:sz w:val="16"/>
          <w:szCs w:val="16"/>
        </w:rPr>
        <w:t>----&lt;------------------------------------------------------------------------------------------------------------------------------------------</w:t>
      </w:r>
    </w:p>
    <w:p w:rsidR="00574D8F" w:rsidRPr="00574D8F" w:rsidRDefault="00574D8F" w:rsidP="00574D8F">
      <w:pPr>
        <w:spacing w:after="0"/>
        <w:jc w:val="both"/>
        <w:rPr>
          <w:rFonts w:ascii="Courier New" w:eastAsia="Times New Roman" w:hAnsi="Courier New" w:cs="Courier New"/>
          <w:b/>
          <w:sz w:val="16"/>
          <w:szCs w:val="16"/>
        </w:rPr>
      </w:pPr>
      <w:r w:rsidRPr="00574D8F">
        <w:rPr>
          <w:rFonts w:ascii="Courier New" w:eastAsia="Times New Roman" w:hAnsi="Courier New" w:cs="Courier New"/>
          <w:b/>
          <w:sz w:val="16"/>
          <w:szCs w:val="16"/>
        </w:rPr>
        <w:t>| 0146 | Медь (II) оксид (в пересчете на |   0.1692 | 0.138637 | 0.024228 |нет расч. |нет расч. |нет расч. |нет расч. |   1 | 0.0200000*|  2  |</w:t>
      </w:r>
    </w:p>
    <w:p w:rsidR="00574D8F" w:rsidRPr="00574D8F" w:rsidRDefault="00574D8F" w:rsidP="00574D8F">
      <w:pPr>
        <w:spacing w:after="0"/>
        <w:jc w:val="both"/>
        <w:rPr>
          <w:rFonts w:ascii="Courier New" w:eastAsia="Times New Roman" w:hAnsi="Courier New" w:cs="Courier New"/>
          <w:b/>
          <w:sz w:val="16"/>
          <w:szCs w:val="16"/>
        </w:rPr>
      </w:pPr>
      <w:r w:rsidRPr="00574D8F">
        <w:rPr>
          <w:rFonts w:ascii="Courier New" w:eastAsia="Times New Roman" w:hAnsi="Courier New" w:cs="Courier New"/>
          <w:b/>
          <w:sz w:val="16"/>
          <w:szCs w:val="16"/>
        </w:rPr>
        <w:t>|      | медь) (Медь оксид, Меди оксид)  |          |          |          |          |          |          |          |     |           |     |</w:t>
      </w:r>
    </w:p>
    <w:p w:rsidR="00574D8F" w:rsidRPr="00574D8F" w:rsidRDefault="00574D8F" w:rsidP="00574D8F">
      <w:pPr>
        <w:spacing w:after="0"/>
        <w:jc w:val="both"/>
        <w:rPr>
          <w:rFonts w:ascii="Courier New" w:eastAsia="Times New Roman" w:hAnsi="Courier New" w:cs="Courier New"/>
          <w:b/>
          <w:sz w:val="16"/>
          <w:szCs w:val="16"/>
        </w:rPr>
      </w:pPr>
      <w:r w:rsidRPr="00574D8F">
        <w:rPr>
          <w:rFonts w:ascii="Courier New" w:eastAsia="Times New Roman" w:hAnsi="Courier New" w:cs="Courier New"/>
          <w:b/>
          <w:sz w:val="16"/>
          <w:szCs w:val="16"/>
        </w:rPr>
        <w:t>|      | (329)                           |          |          |          |          |          |          |          |     |           |     |</w:t>
      </w:r>
    </w:p>
    <w:p w:rsidR="00574D8F" w:rsidRPr="00574D8F" w:rsidRDefault="00574D8F" w:rsidP="00574D8F">
      <w:pPr>
        <w:spacing w:after="0"/>
        <w:jc w:val="both"/>
        <w:rPr>
          <w:rFonts w:ascii="Courier New" w:eastAsia="Times New Roman" w:hAnsi="Courier New" w:cs="Courier New"/>
          <w:b/>
          <w:sz w:val="16"/>
          <w:szCs w:val="16"/>
        </w:rPr>
      </w:pPr>
      <w:r w:rsidRPr="00574D8F">
        <w:rPr>
          <w:rFonts w:ascii="Courier New" w:eastAsia="Times New Roman" w:hAnsi="Courier New" w:cs="Courier New"/>
          <w:b/>
          <w:sz w:val="16"/>
          <w:szCs w:val="16"/>
        </w:rPr>
        <w:t>| 0178 | Ртуть (II) оксид /в пересчете на|   0.2256 | 0.184850 | 0.032304 |нет расч. |нет расч. |нет расч. |нет расч. |   1 | 0.0030000*|  1  |</w:t>
      </w:r>
    </w:p>
    <w:p w:rsidR="00574D8F" w:rsidRPr="00574D8F" w:rsidRDefault="00574D8F" w:rsidP="00574D8F">
      <w:pPr>
        <w:spacing w:after="0"/>
        <w:jc w:val="both"/>
        <w:rPr>
          <w:rFonts w:ascii="Courier New" w:eastAsia="Times New Roman" w:hAnsi="Courier New" w:cs="Courier New"/>
          <w:b/>
          <w:sz w:val="16"/>
          <w:szCs w:val="16"/>
        </w:rPr>
      </w:pPr>
      <w:r w:rsidRPr="00574D8F">
        <w:rPr>
          <w:rFonts w:ascii="Courier New" w:eastAsia="Times New Roman" w:hAnsi="Courier New" w:cs="Courier New"/>
          <w:b/>
          <w:sz w:val="16"/>
          <w:szCs w:val="16"/>
        </w:rPr>
        <w:t>|      | ртуть/ (Ртути окись красная,    |          |          |          |          |          |          |          |     |           |     |</w:t>
      </w:r>
    </w:p>
    <w:p w:rsidR="00574D8F" w:rsidRPr="00574D8F" w:rsidRDefault="00574D8F" w:rsidP="00574D8F">
      <w:pPr>
        <w:spacing w:after="0"/>
        <w:jc w:val="both"/>
        <w:rPr>
          <w:rFonts w:ascii="Courier New" w:eastAsia="Times New Roman" w:hAnsi="Courier New" w:cs="Courier New"/>
          <w:b/>
          <w:sz w:val="16"/>
          <w:szCs w:val="16"/>
        </w:rPr>
      </w:pPr>
      <w:r w:rsidRPr="00574D8F">
        <w:rPr>
          <w:rFonts w:ascii="Courier New" w:eastAsia="Times New Roman" w:hAnsi="Courier New" w:cs="Courier New"/>
          <w:b/>
          <w:sz w:val="16"/>
          <w:szCs w:val="16"/>
        </w:rPr>
        <w:t>|      | Ртути окись желтая) (511)       |          |          |          |          |          |          |          |     |           |     |</w:t>
      </w:r>
    </w:p>
    <w:p w:rsidR="00574D8F" w:rsidRPr="00574D8F" w:rsidRDefault="00574D8F" w:rsidP="00574D8F">
      <w:pPr>
        <w:spacing w:after="0"/>
        <w:jc w:val="both"/>
        <w:rPr>
          <w:rFonts w:ascii="Courier New" w:eastAsia="Times New Roman" w:hAnsi="Courier New" w:cs="Courier New"/>
          <w:b/>
          <w:sz w:val="16"/>
          <w:szCs w:val="16"/>
        </w:rPr>
      </w:pPr>
      <w:r w:rsidRPr="00574D8F">
        <w:rPr>
          <w:rFonts w:ascii="Courier New" w:eastAsia="Times New Roman" w:hAnsi="Courier New" w:cs="Courier New"/>
          <w:b/>
          <w:sz w:val="16"/>
          <w:szCs w:val="16"/>
        </w:rPr>
        <w:t>| 0342 | Фтористые газообразные          |   0.1128 | 0.084436 | 0.043135 |нет расч. |нет расч. |нет расч. |нет расч. |   1 | 0.0200000 |  2  |</w:t>
      </w:r>
    </w:p>
    <w:p w:rsidR="00574D8F" w:rsidRPr="00574D8F" w:rsidRDefault="00574D8F" w:rsidP="00574D8F">
      <w:pPr>
        <w:spacing w:after="0"/>
        <w:jc w:val="both"/>
        <w:rPr>
          <w:rFonts w:ascii="Courier New" w:eastAsia="Times New Roman" w:hAnsi="Courier New" w:cs="Courier New"/>
          <w:b/>
          <w:sz w:val="16"/>
          <w:szCs w:val="16"/>
        </w:rPr>
      </w:pPr>
      <w:r w:rsidRPr="00574D8F">
        <w:rPr>
          <w:rFonts w:ascii="Courier New" w:eastAsia="Times New Roman" w:hAnsi="Courier New" w:cs="Courier New"/>
          <w:b/>
          <w:sz w:val="16"/>
          <w:szCs w:val="16"/>
        </w:rPr>
        <w:t>|      | соединения /в пересчете на фтор/|          |          |          |          |          |          |          |     |           |     |</w:t>
      </w:r>
    </w:p>
    <w:p w:rsidR="00574D8F" w:rsidRPr="00574D8F" w:rsidRDefault="00574D8F" w:rsidP="00574D8F">
      <w:pPr>
        <w:spacing w:after="0"/>
        <w:jc w:val="both"/>
        <w:rPr>
          <w:rFonts w:ascii="Courier New" w:eastAsia="Times New Roman" w:hAnsi="Courier New" w:cs="Courier New"/>
          <w:b/>
          <w:sz w:val="16"/>
          <w:szCs w:val="16"/>
        </w:rPr>
      </w:pPr>
      <w:r w:rsidRPr="00574D8F">
        <w:rPr>
          <w:rFonts w:ascii="Courier New" w:eastAsia="Times New Roman" w:hAnsi="Courier New" w:cs="Courier New"/>
          <w:b/>
          <w:sz w:val="16"/>
          <w:szCs w:val="16"/>
        </w:rPr>
        <w:t>|      | (617)                           |          |          |          |          |          |          |          |     |           |     |</w:t>
      </w:r>
    </w:p>
    <w:p w:rsidR="00574D8F" w:rsidRPr="00574D8F" w:rsidRDefault="00574D8F" w:rsidP="00574D8F">
      <w:pPr>
        <w:spacing w:after="0"/>
        <w:jc w:val="both"/>
        <w:rPr>
          <w:rFonts w:ascii="Courier New" w:eastAsia="Times New Roman" w:hAnsi="Courier New" w:cs="Courier New"/>
          <w:b/>
          <w:sz w:val="16"/>
          <w:szCs w:val="16"/>
        </w:rPr>
      </w:pPr>
      <w:r w:rsidRPr="00574D8F">
        <w:rPr>
          <w:rFonts w:ascii="Courier New" w:eastAsia="Times New Roman" w:hAnsi="Courier New" w:cs="Courier New"/>
          <w:b/>
          <w:sz w:val="16"/>
          <w:szCs w:val="16"/>
        </w:rPr>
        <w:t>| 0410 | Метан (727*)                    |   0.1580 | 0.118210 | 0.060390 |нет расч. |нет расч. |нет расч. |нет расч. |   1 |50.0000000 |  -  |</w:t>
      </w:r>
    </w:p>
    <w:p w:rsidR="00574D8F" w:rsidRPr="00574D8F" w:rsidRDefault="00574D8F" w:rsidP="00574D8F">
      <w:pPr>
        <w:spacing w:after="0"/>
        <w:jc w:val="both"/>
        <w:rPr>
          <w:rFonts w:ascii="Courier New" w:eastAsia="Times New Roman" w:hAnsi="Courier New" w:cs="Courier New"/>
          <w:b/>
          <w:sz w:val="16"/>
          <w:szCs w:val="16"/>
        </w:rPr>
      </w:pPr>
      <w:r w:rsidRPr="00574D8F">
        <w:rPr>
          <w:rFonts w:ascii="Courier New" w:eastAsia="Times New Roman" w:hAnsi="Courier New" w:cs="Courier New"/>
          <w:b/>
          <w:sz w:val="16"/>
          <w:szCs w:val="16"/>
        </w:rPr>
        <w:t>| 0602 | Бензол (64)                     |   0.0564 | 0.042218 | 0.021568 |нет расч. |нет расч. |нет расч. |нет расч. |   1 | 0.3000000 |  2  |</w:t>
      </w:r>
    </w:p>
    <w:p w:rsidR="00574D8F" w:rsidRPr="00574D8F" w:rsidRDefault="00574D8F" w:rsidP="00574D8F">
      <w:pPr>
        <w:spacing w:after="0"/>
        <w:jc w:val="both"/>
        <w:rPr>
          <w:rFonts w:ascii="Courier New" w:eastAsia="Times New Roman" w:hAnsi="Courier New" w:cs="Courier New"/>
          <w:b/>
          <w:sz w:val="16"/>
          <w:szCs w:val="16"/>
        </w:rPr>
      </w:pPr>
      <w:r w:rsidRPr="00574D8F">
        <w:rPr>
          <w:rFonts w:ascii="Courier New" w:eastAsia="Times New Roman" w:hAnsi="Courier New" w:cs="Courier New"/>
          <w:b/>
          <w:sz w:val="16"/>
          <w:szCs w:val="16"/>
        </w:rPr>
        <w:t>-----------------------------------------------------------------------------------------------------------------------------------------------</w:t>
      </w:r>
    </w:p>
    <w:p w:rsidR="00574D8F" w:rsidRPr="00574D8F" w:rsidRDefault="00574D8F" w:rsidP="00574D8F">
      <w:pPr>
        <w:spacing w:after="0"/>
        <w:jc w:val="both"/>
        <w:rPr>
          <w:rFonts w:ascii="Courier New" w:eastAsia="Times New Roman" w:hAnsi="Courier New" w:cs="Courier New"/>
          <w:b/>
          <w:sz w:val="16"/>
          <w:szCs w:val="16"/>
        </w:rPr>
      </w:pPr>
      <w:r w:rsidRPr="00574D8F">
        <w:rPr>
          <w:rFonts w:ascii="Courier New" w:eastAsia="Times New Roman" w:hAnsi="Courier New" w:cs="Courier New"/>
          <w:b/>
          <w:sz w:val="16"/>
          <w:szCs w:val="16"/>
        </w:rPr>
        <w:t>Примечания:</w:t>
      </w:r>
    </w:p>
    <w:p w:rsidR="00574D8F" w:rsidRPr="00574D8F" w:rsidRDefault="00574D8F" w:rsidP="00574D8F">
      <w:pPr>
        <w:spacing w:after="0"/>
        <w:jc w:val="both"/>
        <w:rPr>
          <w:rFonts w:ascii="Courier New" w:eastAsia="Times New Roman" w:hAnsi="Courier New" w:cs="Courier New"/>
          <w:b/>
          <w:sz w:val="16"/>
          <w:szCs w:val="16"/>
        </w:rPr>
      </w:pPr>
      <w:r w:rsidRPr="00574D8F">
        <w:rPr>
          <w:rFonts w:ascii="Courier New" w:eastAsia="Times New Roman" w:hAnsi="Courier New" w:cs="Courier New"/>
          <w:b/>
          <w:sz w:val="16"/>
          <w:szCs w:val="16"/>
        </w:rPr>
        <w:t xml:space="preserve">  1. Таблица отсортирована по увеличению значений по коду загрязняющих веществ</w:t>
      </w:r>
    </w:p>
    <w:p w:rsidR="00574D8F" w:rsidRPr="00574D8F" w:rsidRDefault="00574D8F" w:rsidP="00574D8F">
      <w:pPr>
        <w:spacing w:after="0"/>
        <w:jc w:val="both"/>
        <w:rPr>
          <w:rFonts w:ascii="Courier New" w:eastAsia="Times New Roman" w:hAnsi="Courier New" w:cs="Courier New"/>
          <w:b/>
          <w:sz w:val="16"/>
          <w:szCs w:val="16"/>
        </w:rPr>
      </w:pPr>
      <w:r w:rsidRPr="00574D8F">
        <w:rPr>
          <w:rFonts w:ascii="Courier New" w:eastAsia="Times New Roman" w:hAnsi="Courier New" w:cs="Courier New"/>
          <w:b/>
          <w:sz w:val="16"/>
          <w:szCs w:val="16"/>
        </w:rPr>
        <w:t xml:space="preserve">  2. Cm - сумма по источникам загрязнения максимальных концентраций (в долях ПДКмр) - только для модели МРК-2014                             </w:t>
      </w:r>
    </w:p>
    <w:p w:rsidR="00574D8F" w:rsidRPr="00574D8F" w:rsidRDefault="00574D8F" w:rsidP="00574D8F">
      <w:pPr>
        <w:spacing w:after="0"/>
        <w:jc w:val="both"/>
        <w:rPr>
          <w:rFonts w:ascii="Courier New" w:eastAsia="Times New Roman" w:hAnsi="Courier New" w:cs="Courier New"/>
          <w:b/>
          <w:sz w:val="16"/>
          <w:szCs w:val="16"/>
        </w:rPr>
      </w:pPr>
      <w:r w:rsidRPr="00574D8F">
        <w:rPr>
          <w:rFonts w:ascii="Courier New" w:eastAsia="Times New Roman" w:hAnsi="Courier New" w:cs="Courier New"/>
          <w:b/>
          <w:sz w:val="16"/>
          <w:szCs w:val="16"/>
        </w:rPr>
        <w:t xml:space="preserve">  3. "Звездочка" (*) в графе "ПДКмр(ОБУВ)" означает, что соответствующее значение взято как 10ПДКсс.</w:t>
      </w:r>
    </w:p>
    <w:p w:rsidR="00574D8F" w:rsidRPr="00574D8F" w:rsidRDefault="00574D8F" w:rsidP="00574D8F">
      <w:pPr>
        <w:spacing w:after="0"/>
        <w:jc w:val="both"/>
        <w:rPr>
          <w:rFonts w:ascii="Courier New" w:eastAsia="Times New Roman" w:hAnsi="Courier New" w:cs="Courier New"/>
          <w:b/>
          <w:sz w:val="16"/>
          <w:szCs w:val="16"/>
        </w:rPr>
      </w:pPr>
      <w:r w:rsidRPr="00574D8F">
        <w:rPr>
          <w:rFonts w:ascii="Courier New" w:eastAsia="Times New Roman" w:hAnsi="Courier New" w:cs="Courier New"/>
          <w:b/>
          <w:sz w:val="16"/>
          <w:szCs w:val="16"/>
        </w:rPr>
        <w:t xml:space="preserve">  4. Значения максимальной из разовых концентраций в графах "РП" (по расчетному прямоугольнику), "СЗЗ" (по санитарно-защитной зоне), "ЖЗ" (в   </w:t>
      </w:r>
    </w:p>
    <w:p w:rsidR="00574D8F" w:rsidRPr="00574D8F" w:rsidRDefault="00574D8F" w:rsidP="00574D8F">
      <w:pPr>
        <w:spacing w:after="0"/>
        <w:jc w:val="both"/>
        <w:rPr>
          <w:rFonts w:ascii="Courier New" w:eastAsia="Times New Roman" w:hAnsi="Courier New" w:cs="Courier New"/>
          <w:b/>
          <w:sz w:val="16"/>
          <w:szCs w:val="16"/>
        </w:rPr>
      </w:pPr>
      <w:r w:rsidRPr="00574D8F">
        <w:rPr>
          <w:rFonts w:ascii="Courier New" w:eastAsia="Times New Roman" w:hAnsi="Courier New" w:cs="Courier New"/>
          <w:b/>
          <w:sz w:val="16"/>
          <w:szCs w:val="16"/>
        </w:rPr>
        <w:t xml:space="preserve">     жилой зоне), "ФТ" (в заданных группах фиксированных точек), на границе области воздействия и зоне "Территория предприятия" приведены в    </w:t>
      </w:r>
    </w:p>
    <w:p w:rsidR="00A51280" w:rsidRDefault="00574D8F" w:rsidP="00574D8F">
      <w:pPr>
        <w:spacing w:after="0"/>
        <w:jc w:val="both"/>
        <w:rPr>
          <w:rFonts w:ascii="Times New Roman" w:eastAsia="Times New Roman" w:hAnsi="Times New Roman" w:cs="Times New Roman"/>
          <w:b/>
          <w:sz w:val="24"/>
          <w:szCs w:val="24"/>
        </w:rPr>
      </w:pPr>
      <w:r w:rsidRPr="00574D8F">
        <w:rPr>
          <w:rFonts w:ascii="Courier New" w:eastAsia="Times New Roman" w:hAnsi="Courier New" w:cs="Courier New"/>
          <w:b/>
          <w:sz w:val="16"/>
          <w:szCs w:val="16"/>
        </w:rPr>
        <w:t xml:space="preserve">     долях ПДКмр.                                     </w:t>
      </w:r>
      <w:r w:rsidRPr="00574D8F">
        <w:rPr>
          <w:rFonts w:ascii="Times New Roman" w:eastAsia="Times New Roman" w:hAnsi="Times New Roman" w:cs="Times New Roman"/>
          <w:b/>
          <w:sz w:val="24"/>
          <w:szCs w:val="24"/>
        </w:rPr>
        <w:t xml:space="preserve">                                                                                         </w:t>
      </w:r>
    </w:p>
    <w:p w:rsidR="00A51280" w:rsidRPr="00017809" w:rsidRDefault="00A51280" w:rsidP="00DC7F95">
      <w:pPr>
        <w:spacing w:after="0"/>
        <w:jc w:val="both"/>
        <w:rPr>
          <w:rFonts w:ascii="Times New Roman" w:eastAsia="Times New Roman" w:hAnsi="Times New Roman" w:cs="Times New Roman"/>
          <w:b/>
          <w:sz w:val="24"/>
          <w:szCs w:val="24"/>
        </w:rPr>
      </w:pPr>
    </w:p>
    <w:p w:rsidR="00A51280" w:rsidRDefault="00A51280" w:rsidP="00DC7F95">
      <w:pPr>
        <w:spacing w:after="0"/>
        <w:jc w:val="both"/>
        <w:rPr>
          <w:rFonts w:ascii="Times New Roman" w:eastAsia="Times New Roman" w:hAnsi="Times New Roman" w:cs="Times New Roman"/>
          <w:b/>
          <w:sz w:val="24"/>
          <w:szCs w:val="24"/>
        </w:rPr>
      </w:pPr>
    </w:p>
    <w:p w:rsidR="00A51280" w:rsidRDefault="00A51280" w:rsidP="00DC7F95">
      <w:pPr>
        <w:spacing w:after="0"/>
        <w:jc w:val="both"/>
        <w:rPr>
          <w:rFonts w:ascii="Times New Roman" w:eastAsia="Times New Roman" w:hAnsi="Times New Roman" w:cs="Times New Roman"/>
          <w:b/>
          <w:sz w:val="24"/>
          <w:szCs w:val="24"/>
        </w:rPr>
      </w:pPr>
    </w:p>
    <w:p w:rsidR="005D21D2" w:rsidRDefault="005D21D2" w:rsidP="00DC7F95">
      <w:pPr>
        <w:spacing w:after="0"/>
        <w:jc w:val="both"/>
        <w:rPr>
          <w:rFonts w:ascii="Times New Roman" w:eastAsia="Times New Roman" w:hAnsi="Times New Roman" w:cs="Times New Roman"/>
          <w:b/>
          <w:sz w:val="24"/>
          <w:szCs w:val="24"/>
        </w:rPr>
      </w:pPr>
    </w:p>
    <w:p w:rsidR="005D21D2" w:rsidRDefault="005D21D2" w:rsidP="00DC7F95">
      <w:pPr>
        <w:spacing w:after="0"/>
        <w:jc w:val="both"/>
        <w:rPr>
          <w:rFonts w:ascii="Times New Roman" w:eastAsia="Times New Roman" w:hAnsi="Times New Roman" w:cs="Times New Roman"/>
          <w:b/>
          <w:sz w:val="24"/>
          <w:szCs w:val="24"/>
        </w:rPr>
      </w:pPr>
    </w:p>
    <w:p w:rsidR="005D21D2" w:rsidRDefault="005D21D2" w:rsidP="00DC7F95">
      <w:pPr>
        <w:spacing w:after="0"/>
        <w:jc w:val="both"/>
        <w:rPr>
          <w:rFonts w:ascii="Times New Roman" w:eastAsia="Times New Roman" w:hAnsi="Times New Roman" w:cs="Times New Roman"/>
          <w:b/>
          <w:sz w:val="24"/>
          <w:szCs w:val="24"/>
        </w:rPr>
      </w:pPr>
    </w:p>
    <w:p w:rsidR="005D21D2" w:rsidRDefault="005D21D2" w:rsidP="00DC7F95">
      <w:pPr>
        <w:spacing w:after="0"/>
        <w:jc w:val="both"/>
        <w:rPr>
          <w:rFonts w:ascii="Times New Roman" w:eastAsia="Times New Roman" w:hAnsi="Times New Roman" w:cs="Times New Roman"/>
          <w:b/>
          <w:sz w:val="24"/>
          <w:szCs w:val="24"/>
        </w:rPr>
      </w:pPr>
    </w:p>
    <w:p w:rsidR="00A6268E" w:rsidRDefault="00A6268E" w:rsidP="00607CFB">
      <w:pPr>
        <w:pStyle w:val="2"/>
        <w:rPr>
          <w:rFonts w:eastAsia="Times New Roman" w:cs="Times New Roman"/>
          <w:b w:val="0"/>
          <w:szCs w:val="24"/>
        </w:rPr>
        <w:sectPr w:rsidR="00A6268E" w:rsidSect="007F5F64">
          <w:pgSz w:w="16838" w:h="11906" w:orient="landscape"/>
          <w:pgMar w:top="850" w:right="1134" w:bottom="1701" w:left="1134" w:header="708" w:footer="708" w:gutter="0"/>
          <w:cols w:space="708"/>
          <w:docGrid w:linePitch="360"/>
        </w:sectPr>
      </w:pPr>
      <w:bookmarkStart w:id="13" w:name="_Toc149314436"/>
    </w:p>
    <w:p w:rsidR="00F35F1A" w:rsidRPr="00B17B7C" w:rsidRDefault="007D109C" w:rsidP="00B17B7C">
      <w:pPr>
        <w:pStyle w:val="2"/>
      </w:pPr>
      <w:r w:rsidRPr="00B17B7C">
        <w:lastRenderedPageBreak/>
        <w:t xml:space="preserve">6.2 </w:t>
      </w:r>
      <w:r w:rsidR="00F35F1A" w:rsidRPr="00B17B7C">
        <w:t>КРАТКАЯ ХАРАКТЕРИСТИКА ПРЕДПРИЯТИЯ КАК ИСТОЧНИКА ЗАГРЯЗНЕНИЯ ВОДНЫХ ОБЪЕКТОВ</w:t>
      </w:r>
      <w:bookmarkEnd w:id="13"/>
    </w:p>
    <w:p w:rsidR="00F35F1A" w:rsidRDefault="00F35F1A" w:rsidP="00E91D7E">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Согласно ст. 213 ЭК РК (далее - статья):</w:t>
      </w:r>
    </w:p>
    <w:p w:rsidR="00F35F1A" w:rsidRPr="000D6F4A" w:rsidRDefault="00F35F1A" w:rsidP="00E91D7E">
      <w:pPr>
        <w:spacing w:after="0"/>
        <w:ind w:firstLine="709"/>
        <w:jc w:val="both"/>
        <w:rPr>
          <w:rFonts w:ascii="Times New Roman" w:eastAsia="Times New Roman" w:hAnsi="Times New Roman" w:cs="Times New Roman"/>
          <w:sz w:val="24"/>
          <w:szCs w:val="24"/>
        </w:rPr>
      </w:pPr>
      <w:r w:rsidRPr="000D6F4A">
        <w:rPr>
          <w:rFonts w:ascii="Times New Roman" w:eastAsia="Times New Roman" w:hAnsi="Times New Roman" w:cs="Times New Roman"/>
          <w:sz w:val="24"/>
          <w:szCs w:val="24"/>
        </w:rPr>
        <w:t>1. Под сбросом загрязняющих веществ (далее – сброс) понимается поступление содержащихся в сточных водах загрязняющих веществ в поверхностные и подземные водные объекты, недра или на земную поверхность.</w:t>
      </w:r>
    </w:p>
    <w:p w:rsidR="00F35F1A" w:rsidRPr="000D6F4A" w:rsidRDefault="00F35F1A" w:rsidP="00E91D7E">
      <w:pPr>
        <w:spacing w:after="0"/>
        <w:ind w:firstLine="709"/>
        <w:jc w:val="both"/>
        <w:rPr>
          <w:rFonts w:ascii="Times New Roman" w:eastAsia="Times New Roman" w:hAnsi="Times New Roman" w:cs="Times New Roman"/>
          <w:sz w:val="24"/>
          <w:szCs w:val="24"/>
        </w:rPr>
      </w:pPr>
      <w:r w:rsidRPr="000D6F4A">
        <w:rPr>
          <w:rFonts w:ascii="Times New Roman" w:eastAsia="Times New Roman" w:hAnsi="Times New Roman" w:cs="Times New Roman"/>
          <w:sz w:val="24"/>
          <w:szCs w:val="24"/>
        </w:rPr>
        <w:t>2. Под сточными водами понимаются:</w:t>
      </w:r>
    </w:p>
    <w:p w:rsidR="00F35F1A" w:rsidRPr="000D6F4A" w:rsidRDefault="00F35F1A" w:rsidP="00E91D7E">
      <w:pPr>
        <w:spacing w:after="0"/>
        <w:ind w:firstLine="709"/>
        <w:jc w:val="both"/>
        <w:rPr>
          <w:rFonts w:ascii="Times New Roman" w:eastAsia="Times New Roman" w:hAnsi="Times New Roman" w:cs="Times New Roman"/>
          <w:sz w:val="24"/>
          <w:szCs w:val="24"/>
        </w:rPr>
      </w:pPr>
      <w:r w:rsidRPr="000D6F4A">
        <w:rPr>
          <w:rFonts w:ascii="Times New Roman" w:eastAsia="Times New Roman" w:hAnsi="Times New Roman" w:cs="Times New Roman"/>
          <w:sz w:val="24"/>
          <w:szCs w:val="24"/>
        </w:rPr>
        <w:t>1) воды, использованные на производственные или бытовые нужды и получившие при этом дополнительные примеси загрязняющих веществ, изменившие их первоначальный состав или физические свойства;</w:t>
      </w:r>
    </w:p>
    <w:p w:rsidR="00753DE4" w:rsidRDefault="00F35F1A" w:rsidP="00E91D7E">
      <w:pPr>
        <w:spacing w:after="0"/>
        <w:ind w:firstLine="709"/>
        <w:jc w:val="both"/>
        <w:rPr>
          <w:rFonts w:ascii="Times New Roman" w:eastAsia="Times New Roman" w:hAnsi="Times New Roman" w:cs="Times New Roman"/>
          <w:sz w:val="24"/>
          <w:szCs w:val="24"/>
        </w:rPr>
      </w:pPr>
      <w:r w:rsidRPr="000D6F4A">
        <w:rPr>
          <w:rFonts w:ascii="Times New Roman" w:eastAsia="Times New Roman" w:hAnsi="Times New Roman" w:cs="Times New Roman"/>
          <w:sz w:val="24"/>
          <w:szCs w:val="24"/>
        </w:rPr>
        <w:t>2) дождевые, талые, инфильтрационные, поливомоечные, дренажные воды, стекающие с территорий населенных пунктов и промышленных предприятий;</w:t>
      </w:r>
    </w:p>
    <w:p w:rsidR="00A003A7" w:rsidRDefault="00F35F1A" w:rsidP="00E91D7E">
      <w:pPr>
        <w:spacing w:after="0"/>
        <w:ind w:firstLine="709"/>
        <w:jc w:val="both"/>
        <w:rPr>
          <w:rFonts w:ascii="Times New Roman" w:eastAsia="Times New Roman" w:hAnsi="Times New Roman" w:cs="Times New Roman"/>
          <w:sz w:val="24"/>
          <w:szCs w:val="24"/>
        </w:rPr>
      </w:pPr>
      <w:r w:rsidRPr="000D6F4A">
        <w:rPr>
          <w:rFonts w:ascii="Times New Roman" w:eastAsia="Times New Roman" w:hAnsi="Times New Roman" w:cs="Times New Roman"/>
          <w:sz w:val="24"/>
          <w:szCs w:val="24"/>
        </w:rPr>
        <w:t>3) подземные воды, попутно забранные при проведении операций по недропользованию (карьерные, шахтные, рудничные воды, пластовые воды, добытые попутно с углеводородами).</w:t>
      </w:r>
    </w:p>
    <w:p w:rsidR="00753DE4" w:rsidRDefault="00753DE4" w:rsidP="00E91D7E">
      <w:pPr>
        <w:spacing w:after="0"/>
        <w:ind w:firstLine="709"/>
        <w:jc w:val="both"/>
        <w:rPr>
          <w:rFonts w:ascii="Times New Roman" w:eastAsia="Times New Roman" w:hAnsi="Times New Roman" w:cs="Times New Roman"/>
          <w:sz w:val="24"/>
          <w:szCs w:val="24"/>
        </w:rPr>
      </w:pPr>
    </w:p>
    <w:p w:rsidR="00753DE4" w:rsidRPr="000D6F4A" w:rsidRDefault="00753DE4" w:rsidP="00E91D7E">
      <w:pPr>
        <w:spacing w:after="0"/>
        <w:ind w:firstLine="709"/>
        <w:jc w:val="both"/>
        <w:rPr>
          <w:rFonts w:ascii="Times New Roman" w:eastAsia="Times New Roman" w:hAnsi="Times New Roman" w:cs="Times New Roman"/>
          <w:sz w:val="24"/>
          <w:szCs w:val="24"/>
        </w:rPr>
      </w:pPr>
      <w:r w:rsidRPr="000D6F4A">
        <w:rPr>
          <w:rFonts w:ascii="Times New Roman" w:eastAsia="Times New Roman" w:hAnsi="Times New Roman" w:cs="Times New Roman"/>
          <w:sz w:val="24"/>
          <w:szCs w:val="24"/>
        </w:rPr>
        <w:t>3. Не являются сбросом:</w:t>
      </w:r>
    </w:p>
    <w:p w:rsidR="00753DE4" w:rsidRPr="000D6F4A" w:rsidRDefault="00753DE4" w:rsidP="00E91D7E">
      <w:pPr>
        <w:spacing w:after="0"/>
        <w:ind w:firstLine="709"/>
        <w:jc w:val="both"/>
        <w:rPr>
          <w:rFonts w:ascii="Times New Roman" w:eastAsia="Times New Roman" w:hAnsi="Times New Roman" w:cs="Times New Roman"/>
          <w:sz w:val="24"/>
          <w:szCs w:val="24"/>
        </w:rPr>
      </w:pPr>
      <w:r w:rsidRPr="000D6F4A">
        <w:rPr>
          <w:rFonts w:ascii="Times New Roman" w:eastAsia="Times New Roman" w:hAnsi="Times New Roman" w:cs="Times New Roman"/>
          <w:sz w:val="24"/>
          <w:szCs w:val="24"/>
        </w:rPr>
        <w:t>1) закачка пластовых вод, добытых попутно с углеводородами, морской воды, опресненной воды, технической воды с минерализацией 2000 мг/л и более в целях поддержания пластового давления;</w:t>
      </w:r>
    </w:p>
    <w:p w:rsidR="00753DE4" w:rsidRPr="000D6F4A" w:rsidRDefault="00753DE4" w:rsidP="00E91D7E">
      <w:pPr>
        <w:spacing w:after="0"/>
        <w:ind w:firstLine="709"/>
        <w:jc w:val="both"/>
        <w:rPr>
          <w:rFonts w:ascii="Times New Roman" w:eastAsia="Times New Roman" w:hAnsi="Times New Roman" w:cs="Times New Roman"/>
          <w:sz w:val="24"/>
          <w:szCs w:val="24"/>
        </w:rPr>
      </w:pPr>
      <w:r w:rsidRPr="000D6F4A">
        <w:rPr>
          <w:rFonts w:ascii="Times New Roman" w:eastAsia="Times New Roman" w:hAnsi="Times New Roman" w:cs="Times New Roman"/>
          <w:sz w:val="24"/>
          <w:szCs w:val="24"/>
        </w:rPr>
        <w:t>2) закачка в недра технологических растворов и (или) рабочих агентов для добычи полезных ископаемых в соответствии с проектами и технологическими регламентами, по которым выданы экологические разрешения и положительные заключения экспертиз, предусмотренных законами Республики Казахстан;</w:t>
      </w:r>
    </w:p>
    <w:p w:rsidR="00753DE4" w:rsidRPr="000D6F4A" w:rsidRDefault="00753DE4" w:rsidP="00E91D7E">
      <w:pPr>
        <w:spacing w:after="0"/>
        <w:ind w:firstLine="709"/>
        <w:jc w:val="both"/>
        <w:rPr>
          <w:rFonts w:ascii="Times New Roman" w:eastAsia="Times New Roman" w:hAnsi="Times New Roman" w:cs="Times New Roman"/>
          <w:sz w:val="24"/>
          <w:szCs w:val="24"/>
        </w:rPr>
      </w:pPr>
      <w:r w:rsidRPr="000D6F4A">
        <w:rPr>
          <w:rFonts w:ascii="Times New Roman" w:eastAsia="Times New Roman" w:hAnsi="Times New Roman" w:cs="Times New Roman"/>
          <w:sz w:val="24"/>
          <w:szCs w:val="24"/>
        </w:rPr>
        <w:t>3) отведение вод, используемых для водяного охлаждения, в накопители, расположенные в системе замкнутого (оборотного) водоснабжения;</w:t>
      </w:r>
    </w:p>
    <w:p w:rsidR="00753DE4" w:rsidRPr="000D6F4A" w:rsidRDefault="00753DE4" w:rsidP="00E91D7E">
      <w:pPr>
        <w:spacing w:after="0"/>
        <w:ind w:firstLine="709"/>
        <w:jc w:val="both"/>
        <w:rPr>
          <w:rFonts w:ascii="Times New Roman" w:eastAsia="Times New Roman" w:hAnsi="Times New Roman" w:cs="Times New Roman"/>
          <w:sz w:val="24"/>
          <w:szCs w:val="24"/>
        </w:rPr>
      </w:pPr>
      <w:r w:rsidRPr="000D6F4A">
        <w:rPr>
          <w:rFonts w:ascii="Times New Roman" w:eastAsia="Times New Roman" w:hAnsi="Times New Roman" w:cs="Times New Roman"/>
          <w:sz w:val="24"/>
          <w:szCs w:val="24"/>
        </w:rPr>
        <w:t>4) отведение сточных вод в городские канализационные сети.</w:t>
      </w:r>
    </w:p>
    <w:p w:rsidR="00753DE4" w:rsidRPr="00257634" w:rsidRDefault="00753DE4" w:rsidP="00E91D7E">
      <w:pPr>
        <w:spacing w:after="0"/>
        <w:ind w:firstLine="709"/>
        <w:jc w:val="both"/>
        <w:rPr>
          <w:rFonts w:ascii="Times New Roman" w:eastAsia="Times New Roman" w:hAnsi="Times New Roman" w:cs="Times New Roman"/>
          <w:sz w:val="24"/>
          <w:szCs w:val="24"/>
        </w:rPr>
      </w:pPr>
      <w:r w:rsidRPr="000D6F4A">
        <w:rPr>
          <w:rFonts w:ascii="Times New Roman" w:eastAsia="Times New Roman" w:hAnsi="Times New Roman" w:cs="Times New Roman"/>
          <w:sz w:val="24"/>
          <w:szCs w:val="24"/>
        </w:rPr>
        <w:t>Нормативы допустимого сброса в таких случаях не устанавливаются.</w:t>
      </w:r>
    </w:p>
    <w:p w:rsidR="00753DE4" w:rsidRDefault="00753DE4" w:rsidP="00E91D7E">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На основани</w:t>
      </w:r>
      <w:r>
        <w:rPr>
          <w:rFonts w:ascii="Times New Roman" w:eastAsia="Times New Roman" w:hAnsi="Times New Roman" w:cs="Times New Roman"/>
          <w:b/>
          <w:sz w:val="24"/>
          <w:szCs w:val="24"/>
          <w:lang w:val="kk-KZ"/>
        </w:rPr>
        <w:t>и</w:t>
      </w:r>
      <w:r>
        <w:rPr>
          <w:rFonts w:ascii="Times New Roman" w:eastAsia="Times New Roman" w:hAnsi="Times New Roman" w:cs="Times New Roman"/>
          <w:b/>
          <w:sz w:val="24"/>
          <w:szCs w:val="24"/>
        </w:rPr>
        <w:t xml:space="preserve"> вышеизложенного, проведен анализ на виды сточных вод, подлежащие нормированию и не подлежащие нормированию.</w:t>
      </w:r>
      <w:r w:rsidRPr="00087E9F">
        <w:rPr>
          <w:rFonts w:ascii="Times New Roman" w:eastAsia="Times New Roman" w:hAnsi="Times New Roman" w:cs="Times New Roman"/>
          <w:sz w:val="24"/>
          <w:szCs w:val="24"/>
        </w:rPr>
        <w:t xml:space="preserve"> </w:t>
      </w:r>
    </w:p>
    <w:p w:rsidR="00F35F1A" w:rsidRDefault="00753DE4" w:rsidP="00AE23D4">
      <w:pPr>
        <w:pStyle w:val="a5"/>
        <w:spacing w:line="276" w:lineRule="auto"/>
        <w:ind w:firstLine="709"/>
        <w:jc w:val="both"/>
        <w:rPr>
          <w:rFonts w:ascii="Times New Roman" w:hAnsi="Times New Roman" w:cs="Times New Roman"/>
          <w:sz w:val="24"/>
          <w:szCs w:val="24"/>
        </w:rPr>
      </w:pPr>
      <w:r w:rsidRPr="0051684F">
        <w:rPr>
          <w:rFonts w:ascii="Times New Roman" w:hAnsi="Times New Roman" w:cs="Times New Roman"/>
          <w:sz w:val="24"/>
          <w:szCs w:val="24"/>
        </w:rPr>
        <w:t xml:space="preserve">Сброс сточных вод в природную среду на территории объекта </w:t>
      </w:r>
      <w:r w:rsidR="005A53A8">
        <w:rPr>
          <w:rFonts w:ascii="Times New Roman" w:hAnsi="Times New Roman" w:cs="Times New Roman"/>
          <w:sz w:val="24"/>
          <w:szCs w:val="24"/>
        </w:rPr>
        <w:t>строительства</w:t>
      </w:r>
      <w:r w:rsidRPr="0051684F">
        <w:rPr>
          <w:rFonts w:ascii="Times New Roman" w:hAnsi="Times New Roman" w:cs="Times New Roman"/>
          <w:sz w:val="24"/>
          <w:szCs w:val="24"/>
        </w:rPr>
        <w:t xml:space="preserve"> не производится, т.к. в качестве септика рекомендовано применение </w:t>
      </w:r>
      <w:r w:rsidR="00AE23D4">
        <w:rPr>
          <w:rFonts w:ascii="Times New Roman" w:hAnsi="Times New Roman" w:cs="Times New Roman"/>
          <w:sz w:val="24"/>
          <w:szCs w:val="24"/>
        </w:rPr>
        <w:t>биотуалета</w:t>
      </w:r>
      <w:r w:rsidRPr="0051684F">
        <w:rPr>
          <w:rFonts w:ascii="Times New Roman" w:hAnsi="Times New Roman" w:cs="Times New Roman"/>
          <w:sz w:val="24"/>
          <w:szCs w:val="24"/>
        </w:rPr>
        <w:t>, в котором происходит очищение хоз-бытовых сточных вод и отпадает необходимость их вывозить. При использовании биотуалетов также отпадает необходимость вывоза фекалий.</w:t>
      </w:r>
      <w:r w:rsidR="005D32C4">
        <w:rPr>
          <w:rFonts w:ascii="Times New Roman" w:hAnsi="Times New Roman" w:cs="Times New Roman"/>
          <w:sz w:val="24"/>
          <w:szCs w:val="24"/>
        </w:rPr>
        <w:t xml:space="preserve"> </w:t>
      </w:r>
      <w:r w:rsidR="00AE23D4">
        <w:rPr>
          <w:rFonts w:ascii="Times New Roman" w:hAnsi="Times New Roman" w:cs="Times New Roman"/>
          <w:sz w:val="24"/>
          <w:szCs w:val="24"/>
        </w:rPr>
        <w:t xml:space="preserve">Использование технической воды проектом не предусматривается. </w:t>
      </w:r>
      <w:r w:rsidRPr="0051684F">
        <w:rPr>
          <w:rFonts w:ascii="Times New Roman" w:hAnsi="Times New Roman" w:cs="Times New Roman"/>
          <w:sz w:val="24"/>
          <w:szCs w:val="24"/>
        </w:rPr>
        <w:t>Водой для питья является бутилированная вода</w:t>
      </w:r>
      <w:r w:rsidR="005A53A8">
        <w:rPr>
          <w:rFonts w:ascii="Times New Roman" w:hAnsi="Times New Roman" w:cs="Times New Roman"/>
          <w:sz w:val="24"/>
          <w:szCs w:val="24"/>
          <w:lang w:val="kk-KZ"/>
        </w:rPr>
        <w:t xml:space="preserve">, </w:t>
      </w:r>
      <w:r w:rsidR="00AE23D4">
        <w:rPr>
          <w:rFonts w:ascii="Times New Roman" w:hAnsi="Times New Roman" w:cs="Times New Roman"/>
          <w:sz w:val="24"/>
          <w:szCs w:val="24"/>
        </w:rPr>
        <w:t>для</w:t>
      </w:r>
      <w:r w:rsidR="00AE23D4" w:rsidRPr="0051684F">
        <w:rPr>
          <w:rFonts w:ascii="Times New Roman" w:hAnsi="Times New Roman" w:cs="Times New Roman"/>
          <w:sz w:val="24"/>
          <w:szCs w:val="24"/>
        </w:rPr>
        <w:t xml:space="preserve"> хозяйственных</w:t>
      </w:r>
      <w:r w:rsidR="00AE23D4">
        <w:rPr>
          <w:rFonts w:ascii="Times New Roman" w:hAnsi="Times New Roman" w:cs="Times New Roman"/>
          <w:sz w:val="24"/>
          <w:szCs w:val="24"/>
        </w:rPr>
        <w:t>, бытовых</w:t>
      </w:r>
      <w:r w:rsidR="00AE23D4" w:rsidRPr="0051684F">
        <w:rPr>
          <w:rFonts w:ascii="Times New Roman" w:hAnsi="Times New Roman" w:cs="Times New Roman"/>
          <w:sz w:val="24"/>
          <w:szCs w:val="24"/>
        </w:rPr>
        <w:t xml:space="preserve"> нужд - вода водопроводной сети </w:t>
      </w:r>
      <w:r w:rsidR="005A53A8">
        <w:rPr>
          <w:rFonts w:ascii="Times New Roman" w:hAnsi="Times New Roman" w:cs="Times New Roman"/>
          <w:sz w:val="24"/>
          <w:szCs w:val="24"/>
        </w:rPr>
        <w:t>вахтового поселка</w:t>
      </w:r>
      <w:r w:rsidR="00AE23D4" w:rsidRPr="0051684F">
        <w:rPr>
          <w:rFonts w:ascii="Times New Roman" w:hAnsi="Times New Roman" w:cs="Times New Roman"/>
          <w:sz w:val="24"/>
          <w:szCs w:val="24"/>
        </w:rPr>
        <w:t>, которая систематически завозится автотранспортом в цистернах.</w:t>
      </w:r>
      <w:r w:rsidR="00AE23D4">
        <w:rPr>
          <w:rFonts w:ascii="Times New Roman" w:hAnsi="Times New Roman" w:cs="Times New Roman"/>
          <w:sz w:val="24"/>
          <w:szCs w:val="24"/>
        </w:rPr>
        <w:t xml:space="preserve"> </w:t>
      </w:r>
      <w:r w:rsidR="00AE23D4" w:rsidRPr="0051684F">
        <w:rPr>
          <w:rFonts w:ascii="Times New Roman" w:hAnsi="Times New Roman" w:cs="Times New Roman"/>
          <w:sz w:val="24"/>
          <w:szCs w:val="24"/>
        </w:rPr>
        <w:t>Ее хранение осуществляется в емкостях, выполненных из нержавеющего материала.</w:t>
      </w:r>
      <w:r w:rsidR="002C5E78" w:rsidRPr="002C5E78">
        <w:rPr>
          <w:rFonts w:ascii="Times New Roman" w:hAnsi="Times New Roman" w:cs="Times New Roman"/>
          <w:sz w:val="24"/>
          <w:szCs w:val="24"/>
        </w:rPr>
        <w:t xml:space="preserve"> </w:t>
      </w:r>
      <w:r w:rsidR="002C5E78" w:rsidRPr="0051684F">
        <w:rPr>
          <w:rFonts w:ascii="Times New Roman" w:hAnsi="Times New Roman" w:cs="Times New Roman"/>
          <w:sz w:val="24"/>
          <w:szCs w:val="24"/>
        </w:rPr>
        <w:t>Отрицательного влияния на поверхностные и подземные воды не ожидается.</w:t>
      </w:r>
    </w:p>
    <w:p w:rsidR="007C4162" w:rsidRDefault="007C4162" w:rsidP="007C4162">
      <w:pPr>
        <w:pStyle w:val="a5"/>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На период эксплуатации предусмотрена канализационная сеть К1 и К3, п</w:t>
      </w:r>
      <w:r w:rsidRPr="005A53A8">
        <w:rPr>
          <w:rFonts w:ascii="Times New Roman" w:hAnsi="Times New Roman" w:cs="Times New Roman"/>
          <w:sz w:val="24"/>
          <w:szCs w:val="24"/>
        </w:rPr>
        <w:t>роектом предусматривается сброс сточных вод К1 самотеком в проектируемый выгреб на 6м3.</w:t>
      </w:r>
      <w:r>
        <w:rPr>
          <w:rFonts w:ascii="Times New Roman" w:hAnsi="Times New Roman" w:cs="Times New Roman"/>
          <w:sz w:val="24"/>
          <w:szCs w:val="24"/>
        </w:rPr>
        <w:t xml:space="preserve"> </w:t>
      </w:r>
      <w:r w:rsidRPr="005A53A8">
        <w:rPr>
          <w:rFonts w:ascii="Times New Roman" w:hAnsi="Times New Roman" w:cs="Times New Roman"/>
          <w:sz w:val="24"/>
          <w:szCs w:val="24"/>
        </w:rPr>
        <w:t xml:space="preserve">Проектом предусматривается сброс производственной канализации К3 самотеком в проектируемый выгреб на 25м3.  </w:t>
      </w:r>
    </w:p>
    <w:p w:rsidR="007C4162" w:rsidRDefault="007C4162" w:rsidP="00AE23D4">
      <w:pPr>
        <w:pStyle w:val="a5"/>
        <w:spacing w:line="276" w:lineRule="auto"/>
        <w:ind w:firstLine="709"/>
        <w:jc w:val="both"/>
        <w:rPr>
          <w:rFonts w:ascii="Times New Roman" w:hAnsi="Times New Roman" w:cs="Times New Roman"/>
          <w:sz w:val="24"/>
          <w:szCs w:val="24"/>
        </w:rPr>
      </w:pPr>
    </w:p>
    <w:p w:rsidR="007C4162" w:rsidRDefault="007C4162" w:rsidP="00AE23D4">
      <w:pPr>
        <w:pStyle w:val="a5"/>
        <w:spacing w:line="276" w:lineRule="auto"/>
        <w:ind w:firstLine="709"/>
        <w:jc w:val="both"/>
        <w:rPr>
          <w:rFonts w:ascii="Times New Roman" w:hAnsi="Times New Roman" w:cs="Times New Roman"/>
          <w:sz w:val="24"/>
          <w:szCs w:val="24"/>
        </w:rPr>
      </w:pPr>
      <w:r w:rsidRPr="007C4162">
        <w:rPr>
          <w:rFonts w:ascii="Times New Roman" w:hAnsi="Times New Roman" w:cs="Times New Roman"/>
          <w:sz w:val="24"/>
          <w:szCs w:val="24"/>
        </w:rPr>
        <w:lastRenderedPageBreak/>
        <w:t>Система производственной канализации предусмотрена для отвода стоков от технологического процесса от цеха предусмотрен септик с последующей откачкой ассенизатором и утилизацией на существующем канализационно-очистном сооружении Компании</w:t>
      </w:r>
      <w:r>
        <w:rPr>
          <w:rFonts w:ascii="Times New Roman" w:hAnsi="Times New Roman" w:cs="Times New Roman"/>
          <w:sz w:val="24"/>
          <w:szCs w:val="24"/>
        </w:rPr>
        <w:t>.</w:t>
      </w:r>
    </w:p>
    <w:p w:rsidR="007C4162" w:rsidRPr="007C4162" w:rsidRDefault="007C4162" w:rsidP="007C4162">
      <w:pPr>
        <w:pStyle w:val="a5"/>
        <w:ind w:firstLine="709"/>
        <w:jc w:val="both"/>
        <w:rPr>
          <w:rFonts w:ascii="Times New Roman" w:hAnsi="Times New Roman" w:cs="Times New Roman"/>
          <w:sz w:val="24"/>
          <w:szCs w:val="24"/>
        </w:rPr>
      </w:pPr>
      <w:r w:rsidRPr="007C4162">
        <w:rPr>
          <w:rFonts w:ascii="Times New Roman" w:hAnsi="Times New Roman" w:cs="Times New Roman"/>
          <w:sz w:val="24"/>
          <w:szCs w:val="24"/>
        </w:rPr>
        <w:t>Холодное водоснабжение, для санитарных нужд, здания АБК осуществляется из емкости питьевой воды. Вода доставляется автомашиной (водовоз) с фильтрационной станции, расположенной в вахтовом городке «Новый Тенгиз».</w:t>
      </w:r>
    </w:p>
    <w:p w:rsidR="007C4162" w:rsidRPr="007C4162" w:rsidRDefault="007C4162" w:rsidP="007C4162">
      <w:pPr>
        <w:pStyle w:val="a5"/>
        <w:ind w:firstLine="709"/>
        <w:jc w:val="both"/>
        <w:rPr>
          <w:rFonts w:ascii="Times New Roman" w:hAnsi="Times New Roman" w:cs="Times New Roman"/>
          <w:sz w:val="24"/>
          <w:szCs w:val="24"/>
        </w:rPr>
      </w:pPr>
      <w:r w:rsidRPr="007C4162">
        <w:rPr>
          <w:rFonts w:ascii="Times New Roman" w:hAnsi="Times New Roman" w:cs="Times New Roman"/>
          <w:sz w:val="24"/>
          <w:szCs w:val="24"/>
        </w:rPr>
        <w:t>Питьевое водоснабжение осуществляется путем доставки бутилированной воды,  в таре 1; 1,5; 19 л.</w:t>
      </w:r>
    </w:p>
    <w:p w:rsidR="007C4162" w:rsidRDefault="007C4162" w:rsidP="007C4162">
      <w:pPr>
        <w:pStyle w:val="a5"/>
        <w:spacing w:line="276" w:lineRule="auto"/>
        <w:ind w:firstLine="709"/>
        <w:jc w:val="both"/>
        <w:rPr>
          <w:rFonts w:ascii="Times New Roman" w:hAnsi="Times New Roman" w:cs="Times New Roman"/>
          <w:sz w:val="24"/>
          <w:szCs w:val="24"/>
        </w:rPr>
      </w:pPr>
      <w:r w:rsidRPr="007C4162">
        <w:rPr>
          <w:rFonts w:ascii="Times New Roman" w:hAnsi="Times New Roman" w:cs="Times New Roman"/>
          <w:sz w:val="24"/>
          <w:szCs w:val="24"/>
        </w:rPr>
        <w:t>Для запаса воды в здании предусмотрены полиэтиленовые резервуары  2шт. по 2м3 каждый.</w:t>
      </w:r>
    </w:p>
    <w:p w:rsidR="00A41A8F" w:rsidRDefault="00A41A8F" w:rsidP="00E91D7E">
      <w:pPr>
        <w:tabs>
          <w:tab w:val="left" w:pos="851"/>
        </w:tabs>
        <w:spacing w:after="0"/>
        <w:ind w:firstLine="709"/>
        <w:jc w:val="center"/>
        <w:rPr>
          <w:rFonts w:ascii="Times New Roman" w:hAnsi="Times New Roman"/>
          <w:b/>
          <w:sz w:val="24"/>
          <w:szCs w:val="24"/>
        </w:rPr>
      </w:pPr>
    </w:p>
    <w:p w:rsidR="00EB068B" w:rsidRPr="005D1B0D" w:rsidRDefault="00753DE4" w:rsidP="005D1B0D">
      <w:pPr>
        <w:tabs>
          <w:tab w:val="left" w:pos="851"/>
        </w:tabs>
        <w:spacing w:after="0"/>
        <w:ind w:firstLine="709"/>
        <w:rPr>
          <w:rFonts w:ascii="Times New Roman" w:hAnsi="Times New Roman" w:cs="Times New Roman"/>
          <w:b/>
          <w:sz w:val="24"/>
          <w:szCs w:val="24"/>
        </w:rPr>
      </w:pPr>
      <w:r w:rsidRPr="00CE1221">
        <w:rPr>
          <w:rFonts w:ascii="Times New Roman" w:hAnsi="Times New Roman" w:cs="Times New Roman"/>
          <w:b/>
          <w:sz w:val="24"/>
          <w:szCs w:val="24"/>
        </w:rPr>
        <w:t xml:space="preserve">Краткая характеристика образования отходов производства и потребления </w:t>
      </w:r>
    </w:p>
    <w:p w:rsidR="00753DE4" w:rsidRPr="00320DF6" w:rsidRDefault="00753DE4" w:rsidP="00320DF6">
      <w:pPr>
        <w:tabs>
          <w:tab w:val="left" w:pos="851"/>
        </w:tabs>
        <w:spacing w:after="0"/>
        <w:ind w:firstLine="709"/>
        <w:rPr>
          <w:rFonts w:ascii="Times New Roman" w:hAnsi="Times New Roman" w:cs="Times New Roman"/>
          <w:b/>
          <w:sz w:val="24"/>
          <w:szCs w:val="24"/>
        </w:rPr>
      </w:pPr>
      <w:r w:rsidRPr="00CE1221">
        <w:rPr>
          <w:rFonts w:ascii="Times New Roman" w:hAnsi="Times New Roman" w:cs="Times New Roman"/>
          <w:sz w:val="24"/>
          <w:szCs w:val="24"/>
        </w:rPr>
        <w:t xml:space="preserve">В процессе </w:t>
      </w:r>
      <w:r w:rsidR="00A03484">
        <w:rPr>
          <w:rFonts w:ascii="Times New Roman" w:hAnsi="Times New Roman" w:cs="Times New Roman"/>
          <w:sz w:val="24"/>
          <w:szCs w:val="24"/>
        </w:rPr>
        <w:t>строительны</w:t>
      </w:r>
      <w:r w:rsidRPr="00CE1221">
        <w:rPr>
          <w:rFonts w:ascii="Times New Roman" w:hAnsi="Times New Roman" w:cs="Times New Roman"/>
          <w:sz w:val="24"/>
          <w:szCs w:val="24"/>
        </w:rPr>
        <w:t>х работ  будут образовываться отходы:</w:t>
      </w:r>
    </w:p>
    <w:p w:rsidR="00753DE4" w:rsidRPr="00CE1221" w:rsidRDefault="00753DE4" w:rsidP="00320DF6">
      <w:pPr>
        <w:pStyle w:val="a5"/>
        <w:spacing w:line="276" w:lineRule="auto"/>
        <w:jc w:val="both"/>
        <w:rPr>
          <w:rFonts w:ascii="Times New Roman" w:hAnsi="Times New Roman" w:cs="Times New Roman"/>
          <w:sz w:val="24"/>
          <w:szCs w:val="24"/>
        </w:rPr>
      </w:pPr>
      <w:r w:rsidRPr="00CE1221">
        <w:rPr>
          <w:rFonts w:ascii="Times New Roman" w:hAnsi="Times New Roman" w:cs="Times New Roman"/>
          <w:sz w:val="24"/>
          <w:szCs w:val="24"/>
        </w:rPr>
        <w:t>202</w:t>
      </w:r>
      <w:r w:rsidR="005A53A8">
        <w:rPr>
          <w:rFonts w:ascii="Times New Roman" w:hAnsi="Times New Roman" w:cs="Times New Roman"/>
          <w:sz w:val="24"/>
          <w:szCs w:val="24"/>
        </w:rPr>
        <w:t>4</w:t>
      </w:r>
      <w:r w:rsidRPr="00CE1221">
        <w:rPr>
          <w:rFonts w:ascii="Times New Roman" w:hAnsi="Times New Roman" w:cs="Times New Roman"/>
          <w:sz w:val="24"/>
          <w:szCs w:val="24"/>
        </w:rPr>
        <w:t xml:space="preserve">г.     </w:t>
      </w:r>
    </w:p>
    <w:tbl>
      <w:tblPr>
        <w:tblpPr w:leftFromText="180" w:rightFromText="180" w:vertAnchor="text" w:horzAnchor="margin" w:tblpX="74" w:tblpY="17"/>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2396"/>
        <w:gridCol w:w="1056"/>
        <w:gridCol w:w="1967"/>
        <w:gridCol w:w="3458"/>
      </w:tblGrid>
      <w:tr w:rsidR="00A03484" w:rsidRPr="00415ED0" w:rsidTr="00A03484">
        <w:trPr>
          <w:trHeight w:val="700"/>
        </w:trPr>
        <w:tc>
          <w:tcPr>
            <w:tcW w:w="310" w:type="pct"/>
            <w:shd w:val="clear" w:color="auto" w:fill="auto"/>
            <w:vAlign w:val="center"/>
          </w:tcPr>
          <w:p w:rsidR="00A03484" w:rsidRPr="00415ED0" w:rsidRDefault="00A03484" w:rsidP="0042733C">
            <w:pPr>
              <w:spacing w:after="0" w:line="240" w:lineRule="auto"/>
              <w:jc w:val="center"/>
              <w:rPr>
                <w:rFonts w:ascii="Times New Roman" w:hAnsi="Times New Roman" w:cs="Times New Roman"/>
                <w:b/>
                <w:sz w:val="24"/>
                <w:szCs w:val="24"/>
              </w:rPr>
            </w:pPr>
            <w:r w:rsidRPr="00415ED0">
              <w:rPr>
                <w:rFonts w:ascii="Times New Roman" w:hAnsi="Times New Roman" w:cs="Times New Roman"/>
                <w:b/>
                <w:sz w:val="24"/>
                <w:szCs w:val="24"/>
              </w:rPr>
              <w:t>№ п/п</w:t>
            </w:r>
          </w:p>
        </w:tc>
        <w:tc>
          <w:tcPr>
            <w:tcW w:w="1266" w:type="pct"/>
            <w:shd w:val="clear" w:color="auto" w:fill="auto"/>
            <w:vAlign w:val="center"/>
          </w:tcPr>
          <w:p w:rsidR="00A03484" w:rsidRPr="00415ED0" w:rsidRDefault="00A03484" w:rsidP="0042733C">
            <w:pPr>
              <w:spacing w:after="0" w:line="240" w:lineRule="auto"/>
              <w:jc w:val="center"/>
              <w:rPr>
                <w:rFonts w:ascii="Times New Roman" w:hAnsi="Times New Roman" w:cs="Times New Roman"/>
                <w:b/>
                <w:sz w:val="24"/>
                <w:szCs w:val="24"/>
              </w:rPr>
            </w:pPr>
            <w:r w:rsidRPr="00415ED0">
              <w:rPr>
                <w:rFonts w:ascii="Times New Roman" w:hAnsi="Times New Roman" w:cs="Times New Roman"/>
                <w:b/>
                <w:sz w:val="24"/>
                <w:szCs w:val="24"/>
              </w:rPr>
              <w:t>Вид отхода</w:t>
            </w:r>
          </w:p>
        </w:tc>
        <w:tc>
          <w:tcPr>
            <w:tcW w:w="558" w:type="pct"/>
            <w:shd w:val="clear" w:color="auto" w:fill="auto"/>
            <w:vAlign w:val="center"/>
          </w:tcPr>
          <w:p w:rsidR="00A03484" w:rsidRPr="00415ED0" w:rsidRDefault="00A03484" w:rsidP="0042733C">
            <w:pPr>
              <w:spacing w:after="0" w:line="240" w:lineRule="auto"/>
              <w:jc w:val="center"/>
              <w:rPr>
                <w:rFonts w:ascii="Times New Roman" w:hAnsi="Times New Roman" w:cs="Times New Roman"/>
                <w:b/>
                <w:sz w:val="24"/>
                <w:szCs w:val="24"/>
              </w:rPr>
            </w:pPr>
            <w:r w:rsidRPr="00415ED0">
              <w:rPr>
                <w:rFonts w:ascii="Times New Roman" w:hAnsi="Times New Roman" w:cs="Times New Roman"/>
                <w:b/>
                <w:sz w:val="24"/>
                <w:szCs w:val="24"/>
              </w:rPr>
              <w:t>Код отхода</w:t>
            </w:r>
          </w:p>
        </w:tc>
        <w:tc>
          <w:tcPr>
            <w:tcW w:w="1039" w:type="pct"/>
            <w:vAlign w:val="center"/>
          </w:tcPr>
          <w:p w:rsidR="00A03484" w:rsidRPr="00415ED0" w:rsidRDefault="00A03484" w:rsidP="0042733C">
            <w:pPr>
              <w:spacing w:after="0" w:line="240" w:lineRule="auto"/>
              <w:jc w:val="center"/>
              <w:rPr>
                <w:rFonts w:ascii="Times New Roman" w:hAnsi="Times New Roman" w:cs="Times New Roman"/>
                <w:b/>
                <w:sz w:val="24"/>
                <w:szCs w:val="24"/>
              </w:rPr>
            </w:pPr>
            <w:r w:rsidRPr="00415ED0">
              <w:rPr>
                <w:rFonts w:ascii="Times New Roman" w:hAnsi="Times New Roman" w:cs="Times New Roman"/>
                <w:b/>
                <w:sz w:val="24"/>
                <w:szCs w:val="24"/>
              </w:rPr>
              <w:t>Классификация отхода</w:t>
            </w:r>
          </w:p>
        </w:tc>
        <w:tc>
          <w:tcPr>
            <w:tcW w:w="1827" w:type="pct"/>
            <w:shd w:val="clear" w:color="auto" w:fill="auto"/>
            <w:vAlign w:val="center"/>
          </w:tcPr>
          <w:p w:rsidR="00A03484" w:rsidRPr="00415ED0" w:rsidRDefault="00A03484" w:rsidP="0042733C">
            <w:pPr>
              <w:spacing w:after="0" w:line="240" w:lineRule="auto"/>
              <w:jc w:val="center"/>
              <w:rPr>
                <w:rFonts w:ascii="Times New Roman" w:hAnsi="Times New Roman" w:cs="Times New Roman"/>
                <w:b/>
                <w:color w:val="000000"/>
                <w:sz w:val="24"/>
                <w:szCs w:val="24"/>
              </w:rPr>
            </w:pPr>
            <w:r w:rsidRPr="00415ED0">
              <w:rPr>
                <w:rFonts w:ascii="Times New Roman" w:hAnsi="Times New Roman" w:cs="Times New Roman"/>
                <w:b/>
                <w:color w:val="000000"/>
                <w:sz w:val="24"/>
                <w:szCs w:val="24"/>
              </w:rPr>
              <w:t xml:space="preserve">При </w:t>
            </w:r>
            <w:r w:rsidRPr="00415ED0">
              <w:rPr>
                <w:rFonts w:ascii="Times New Roman" w:hAnsi="Times New Roman" w:cs="Times New Roman"/>
                <w:b/>
                <w:sz w:val="24"/>
                <w:szCs w:val="24"/>
              </w:rPr>
              <w:t xml:space="preserve">строительстве </w:t>
            </w:r>
            <w:r>
              <w:rPr>
                <w:rFonts w:ascii="Times New Roman" w:hAnsi="Times New Roman" w:cs="Times New Roman"/>
                <w:b/>
                <w:sz w:val="24"/>
                <w:szCs w:val="24"/>
              </w:rPr>
              <w:t>комплекса ТБО</w:t>
            </w:r>
          </w:p>
          <w:p w:rsidR="00A03484" w:rsidRPr="00415ED0" w:rsidRDefault="00A03484" w:rsidP="0042733C">
            <w:pPr>
              <w:spacing w:after="0" w:line="240" w:lineRule="auto"/>
              <w:jc w:val="center"/>
              <w:rPr>
                <w:rFonts w:ascii="Times New Roman" w:hAnsi="Times New Roman" w:cs="Times New Roman"/>
                <w:sz w:val="24"/>
                <w:szCs w:val="24"/>
              </w:rPr>
            </w:pPr>
            <w:r w:rsidRPr="00415ED0">
              <w:rPr>
                <w:rFonts w:ascii="Times New Roman" w:hAnsi="Times New Roman" w:cs="Times New Roman"/>
                <w:b/>
                <w:color w:val="000000"/>
                <w:sz w:val="24"/>
                <w:szCs w:val="24"/>
              </w:rPr>
              <w:t>т/год</w:t>
            </w:r>
          </w:p>
        </w:tc>
      </w:tr>
      <w:tr w:rsidR="00A03484" w:rsidRPr="00415ED0" w:rsidTr="00A03484">
        <w:trPr>
          <w:trHeight w:val="20"/>
        </w:trPr>
        <w:tc>
          <w:tcPr>
            <w:tcW w:w="310" w:type="pct"/>
            <w:shd w:val="clear" w:color="auto" w:fill="auto"/>
            <w:vAlign w:val="center"/>
          </w:tcPr>
          <w:p w:rsidR="00A03484" w:rsidRPr="00415ED0" w:rsidRDefault="00A03484" w:rsidP="0042733C">
            <w:pPr>
              <w:spacing w:after="0" w:line="240" w:lineRule="auto"/>
              <w:jc w:val="center"/>
              <w:rPr>
                <w:rFonts w:ascii="Times New Roman" w:hAnsi="Times New Roman" w:cs="Times New Roman"/>
                <w:bCs/>
                <w:sz w:val="24"/>
                <w:szCs w:val="24"/>
              </w:rPr>
            </w:pPr>
            <w:r w:rsidRPr="00415ED0">
              <w:rPr>
                <w:rFonts w:ascii="Times New Roman" w:hAnsi="Times New Roman" w:cs="Times New Roman"/>
                <w:bCs/>
                <w:sz w:val="24"/>
                <w:szCs w:val="24"/>
              </w:rPr>
              <w:t>1</w:t>
            </w:r>
          </w:p>
        </w:tc>
        <w:tc>
          <w:tcPr>
            <w:tcW w:w="1266" w:type="pct"/>
            <w:shd w:val="clear" w:color="auto" w:fill="auto"/>
            <w:vAlign w:val="center"/>
          </w:tcPr>
          <w:p w:rsidR="00A03484" w:rsidRPr="00415ED0" w:rsidRDefault="00A03484" w:rsidP="0042733C">
            <w:pPr>
              <w:spacing w:after="0" w:line="240" w:lineRule="auto"/>
              <w:jc w:val="center"/>
              <w:rPr>
                <w:rFonts w:ascii="Times New Roman" w:hAnsi="Times New Roman" w:cs="Times New Roman"/>
                <w:bCs/>
                <w:color w:val="000000"/>
                <w:sz w:val="24"/>
                <w:szCs w:val="24"/>
              </w:rPr>
            </w:pPr>
            <w:r w:rsidRPr="00415ED0">
              <w:rPr>
                <w:rFonts w:ascii="Times New Roman" w:hAnsi="Times New Roman" w:cs="Times New Roman"/>
                <w:bCs/>
                <w:color w:val="000000"/>
                <w:sz w:val="24"/>
                <w:szCs w:val="24"/>
                <w:lang w:val="kk-KZ"/>
              </w:rPr>
              <w:t>ТБО</w:t>
            </w:r>
          </w:p>
        </w:tc>
        <w:tc>
          <w:tcPr>
            <w:tcW w:w="558" w:type="pct"/>
            <w:shd w:val="clear" w:color="auto" w:fill="auto"/>
            <w:vAlign w:val="center"/>
          </w:tcPr>
          <w:p w:rsidR="00A03484" w:rsidRPr="00415ED0" w:rsidRDefault="00A03484" w:rsidP="0042733C">
            <w:pPr>
              <w:pStyle w:val="Default"/>
              <w:jc w:val="center"/>
              <w:rPr>
                <w:rFonts w:ascii="Times New Roman" w:hAnsi="Times New Roman" w:cs="Times New Roman"/>
                <w:lang w:val="kk-KZ"/>
              </w:rPr>
            </w:pPr>
            <w:r w:rsidRPr="00415ED0">
              <w:rPr>
                <w:rFonts w:ascii="Times New Roman" w:hAnsi="Times New Roman" w:cs="Times New Roman"/>
                <w:lang w:val="kk-KZ"/>
              </w:rPr>
              <w:t>200301</w:t>
            </w:r>
          </w:p>
        </w:tc>
        <w:tc>
          <w:tcPr>
            <w:tcW w:w="1039" w:type="pct"/>
            <w:vAlign w:val="center"/>
          </w:tcPr>
          <w:p w:rsidR="00A03484" w:rsidRPr="00415ED0" w:rsidRDefault="00A03484" w:rsidP="0042733C">
            <w:pPr>
              <w:spacing w:after="0" w:line="240" w:lineRule="auto"/>
              <w:jc w:val="center"/>
              <w:rPr>
                <w:rFonts w:ascii="Times New Roman" w:hAnsi="Times New Roman" w:cs="Times New Roman"/>
                <w:bCs/>
                <w:color w:val="000000"/>
                <w:sz w:val="24"/>
                <w:szCs w:val="24"/>
              </w:rPr>
            </w:pPr>
            <w:r w:rsidRPr="00415ED0">
              <w:rPr>
                <w:rFonts w:ascii="Times New Roman" w:hAnsi="Times New Roman" w:cs="Times New Roman"/>
                <w:bCs/>
                <w:color w:val="000000"/>
                <w:sz w:val="24"/>
                <w:szCs w:val="24"/>
              </w:rPr>
              <w:t>Неопасные отходы</w:t>
            </w:r>
          </w:p>
        </w:tc>
        <w:tc>
          <w:tcPr>
            <w:tcW w:w="1827" w:type="pct"/>
            <w:vAlign w:val="center"/>
          </w:tcPr>
          <w:p w:rsidR="00A03484" w:rsidRPr="00415ED0" w:rsidRDefault="009D527D" w:rsidP="009D527D">
            <w:pPr>
              <w:spacing w:after="0" w:line="240" w:lineRule="auto"/>
              <w:jc w:val="center"/>
              <w:rPr>
                <w:rFonts w:ascii="Times New Roman" w:eastAsia="Times New Roman" w:hAnsi="Times New Roman" w:cs="Times New Roman"/>
                <w:color w:val="000000"/>
                <w:sz w:val="24"/>
                <w:szCs w:val="24"/>
                <w:lang w:val="kk-KZ"/>
              </w:rPr>
            </w:pPr>
            <w:r>
              <w:rPr>
                <w:rFonts w:ascii="Times New Roman" w:hAnsi="Times New Roman" w:cs="Times New Roman"/>
                <w:color w:val="000000"/>
                <w:sz w:val="24"/>
                <w:szCs w:val="24"/>
                <w:lang w:val="en-US"/>
              </w:rPr>
              <w:t>1</w:t>
            </w:r>
            <w:r>
              <w:rPr>
                <w:rFonts w:ascii="Times New Roman" w:hAnsi="Times New Roman" w:cs="Times New Roman"/>
                <w:color w:val="000000"/>
                <w:sz w:val="24"/>
                <w:szCs w:val="24"/>
              </w:rPr>
              <w:t>,</w:t>
            </w:r>
            <w:r>
              <w:rPr>
                <w:rFonts w:ascii="Times New Roman" w:hAnsi="Times New Roman" w:cs="Times New Roman"/>
                <w:color w:val="000000"/>
                <w:sz w:val="24"/>
                <w:szCs w:val="24"/>
                <w:lang w:val="en-US"/>
              </w:rPr>
              <w:t>243</w:t>
            </w:r>
            <w:r w:rsidR="00A03484" w:rsidRPr="00415ED0">
              <w:rPr>
                <w:rFonts w:ascii="Times New Roman" w:hAnsi="Times New Roman" w:cs="Times New Roman"/>
                <w:color w:val="000000"/>
                <w:sz w:val="24"/>
                <w:szCs w:val="24"/>
              </w:rPr>
              <w:t>т.</w:t>
            </w:r>
          </w:p>
        </w:tc>
      </w:tr>
      <w:tr w:rsidR="00A03484" w:rsidRPr="00415ED0" w:rsidTr="00A03484">
        <w:trPr>
          <w:trHeight w:val="20"/>
        </w:trPr>
        <w:tc>
          <w:tcPr>
            <w:tcW w:w="310" w:type="pct"/>
            <w:shd w:val="clear" w:color="auto" w:fill="auto"/>
            <w:vAlign w:val="center"/>
          </w:tcPr>
          <w:p w:rsidR="00A03484" w:rsidRPr="00415ED0" w:rsidRDefault="00A03484" w:rsidP="0042733C">
            <w:pPr>
              <w:spacing w:after="0" w:line="240" w:lineRule="auto"/>
              <w:jc w:val="center"/>
              <w:rPr>
                <w:rFonts w:ascii="Times New Roman" w:hAnsi="Times New Roman" w:cs="Times New Roman"/>
                <w:bCs/>
                <w:sz w:val="24"/>
                <w:szCs w:val="24"/>
              </w:rPr>
            </w:pPr>
            <w:r w:rsidRPr="00415ED0">
              <w:rPr>
                <w:rFonts w:ascii="Times New Roman" w:hAnsi="Times New Roman" w:cs="Times New Roman"/>
                <w:bCs/>
                <w:sz w:val="24"/>
                <w:szCs w:val="24"/>
              </w:rPr>
              <w:t>2</w:t>
            </w:r>
          </w:p>
        </w:tc>
        <w:tc>
          <w:tcPr>
            <w:tcW w:w="1266" w:type="pct"/>
            <w:shd w:val="clear" w:color="auto" w:fill="auto"/>
            <w:vAlign w:val="center"/>
          </w:tcPr>
          <w:p w:rsidR="00A03484" w:rsidRPr="00415ED0" w:rsidRDefault="00A03484" w:rsidP="0042733C">
            <w:pPr>
              <w:spacing w:after="0" w:line="240" w:lineRule="auto"/>
              <w:jc w:val="center"/>
              <w:rPr>
                <w:rFonts w:ascii="Times New Roman" w:hAnsi="Times New Roman" w:cs="Times New Roman"/>
                <w:bCs/>
                <w:color w:val="000000"/>
                <w:sz w:val="24"/>
                <w:szCs w:val="24"/>
                <w:lang w:val="kk-KZ"/>
              </w:rPr>
            </w:pPr>
            <w:r w:rsidRPr="00415ED0">
              <w:rPr>
                <w:rFonts w:ascii="Times New Roman" w:eastAsia="Times New Roman" w:hAnsi="Times New Roman" w:cs="Times New Roman"/>
                <w:bCs/>
                <w:sz w:val="24"/>
                <w:szCs w:val="24"/>
              </w:rPr>
              <w:t>Промасленная ветошь</w:t>
            </w:r>
          </w:p>
        </w:tc>
        <w:tc>
          <w:tcPr>
            <w:tcW w:w="558" w:type="pct"/>
            <w:shd w:val="clear" w:color="auto" w:fill="auto"/>
            <w:vAlign w:val="center"/>
          </w:tcPr>
          <w:p w:rsidR="00A03484" w:rsidRPr="00415ED0" w:rsidRDefault="00A03484" w:rsidP="0042733C">
            <w:pPr>
              <w:pStyle w:val="Default"/>
              <w:jc w:val="center"/>
              <w:rPr>
                <w:rFonts w:ascii="Times New Roman" w:hAnsi="Times New Roman" w:cs="Times New Roman"/>
              </w:rPr>
            </w:pPr>
            <w:r w:rsidRPr="00415ED0">
              <w:rPr>
                <w:rFonts w:ascii="Times New Roman" w:hAnsi="Times New Roman" w:cs="Times New Roman"/>
                <w:lang w:val="kk-KZ"/>
              </w:rPr>
              <w:t>150202*</w:t>
            </w:r>
            <w:r w:rsidRPr="00415ED0">
              <w:rPr>
                <w:rFonts w:ascii="Times New Roman" w:hAnsi="Times New Roman" w:cs="Times New Roman"/>
              </w:rPr>
              <w:t xml:space="preserve"> </w:t>
            </w:r>
          </w:p>
        </w:tc>
        <w:tc>
          <w:tcPr>
            <w:tcW w:w="1039" w:type="pct"/>
            <w:vAlign w:val="center"/>
          </w:tcPr>
          <w:p w:rsidR="00A03484" w:rsidRPr="00415ED0" w:rsidRDefault="00A03484" w:rsidP="0042733C">
            <w:pPr>
              <w:spacing w:after="0" w:line="240" w:lineRule="auto"/>
              <w:jc w:val="center"/>
              <w:rPr>
                <w:rFonts w:ascii="Times New Roman" w:hAnsi="Times New Roman" w:cs="Times New Roman"/>
                <w:bCs/>
                <w:color w:val="000000"/>
                <w:sz w:val="24"/>
                <w:szCs w:val="24"/>
              </w:rPr>
            </w:pPr>
            <w:r w:rsidRPr="00415ED0">
              <w:rPr>
                <w:rFonts w:ascii="Times New Roman" w:hAnsi="Times New Roman" w:cs="Times New Roman"/>
                <w:bCs/>
                <w:color w:val="000000"/>
                <w:sz w:val="24"/>
                <w:szCs w:val="24"/>
              </w:rPr>
              <w:t>Опасные отходы</w:t>
            </w:r>
          </w:p>
        </w:tc>
        <w:tc>
          <w:tcPr>
            <w:tcW w:w="1827" w:type="pct"/>
            <w:vAlign w:val="center"/>
          </w:tcPr>
          <w:p w:rsidR="00A03484" w:rsidRPr="00415ED0" w:rsidRDefault="00A03484" w:rsidP="0042733C">
            <w:pPr>
              <w:spacing w:after="0" w:line="240" w:lineRule="auto"/>
              <w:jc w:val="center"/>
              <w:rPr>
                <w:rFonts w:ascii="Times New Roman" w:eastAsia="Times New Roman" w:hAnsi="Times New Roman" w:cs="Times New Roman"/>
                <w:color w:val="000000"/>
                <w:sz w:val="24"/>
                <w:szCs w:val="24"/>
              </w:rPr>
            </w:pPr>
            <w:r w:rsidRPr="00415ED0">
              <w:rPr>
                <w:rFonts w:ascii="Times New Roman" w:hAnsi="Times New Roman" w:cs="Times New Roman"/>
                <w:color w:val="000000"/>
                <w:sz w:val="24"/>
                <w:szCs w:val="24"/>
              </w:rPr>
              <w:t>0,1524т.</w:t>
            </w:r>
          </w:p>
        </w:tc>
      </w:tr>
      <w:tr w:rsidR="00A03484" w:rsidRPr="00415ED0" w:rsidTr="00A03484">
        <w:trPr>
          <w:trHeight w:val="20"/>
        </w:trPr>
        <w:tc>
          <w:tcPr>
            <w:tcW w:w="310" w:type="pct"/>
            <w:shd w:val="clear" w:color="auto" w:fill="auto"/>
            <w:vAlign w:val="center"/>
          </w:tcPr>
          <w:p w:rsidR="00A03484" w:rsidRPr="00415ED0" w:rsidRDefault="00A03484" w:rsidP="0042733C">
            <w:pPr>
              <w:spacing w:after="0" w:line="240" w:lineRule="auto"/>
              <w:jc w:val="center"/>
              <w:rPr>
                <w:rFonts w:ascii="Times New Roman" w:hAnsi="Times New Roman" w:cs="Times New Roman"/>
                <w:bCs/>
                <w:sz w:val="24"/>
                <w:szCs w:val="24"/>
              </w:rPr>
            </w:pPr>
            <w:r w:rsidRPr="00415ED0">
              <w:rPr>
                <w:rFonts w:ascii="Times New Roman" w:hAnsi="Times New Roman" w:cs="Times New Roman"/>
                <w:bCs/>
                <w:sz w:val="24"/>
                <w:szCs w:val="24"/>
              </w:rPr>
              <w:t>3</w:t>
            </w:r>
          </w:p>
        </w:tc>
        <w:tc>
          <w:tcPr>
            <w:tcW w:w="1266" w:type="pct"/>
            <w:shd w:val="clear" w:color="auto" w:fill="auto"/>
            <w:vAlign w:val="center"/>
          </w:tcPr>
          <w:p w:rsidR="00A03484" w:rsidRPr="00415ED0" w:rsidRDefault="00A03484" w:rsidP="0042733C">
            <w:pPr>
              <w:spacing w:after="0" w:line="240" w:lineRule="auto"/>
              <w:jc w:val="center"/>
              <w:rPr>
                <w:rFonts w:ascii="Times New Roman" w:hAnsi="Times New Roman" w:cs="Times New Roman"/>
                <w:bCs/>
                <w:color w:val="000000"/>
                <w:sz w:val="24"/>
                <w:szCs w:val="24"/>
              </w:rPr>
            </w:pPr>
            <w:r w:rsidRPr="00415ED0">
              <w:rPr>
                <w:rFonts w:ascii="Times New Roman" w:hAnsi="Times New Roman" w:cs="Times New Roman"/>
                <w:bCs/>
                <w:color w:val="000000"/>
                <w:sz w:val="24"/>
                <w:szCs w:val="24"/>
                <w:lang w:val="kk-KZ"/>
              </w:rPr>
              <w:t>Огарки электродов</w:t>
            </w:r>
          </w:p>
        </w:tc>
        <w:tc>
          <w:tcPr>
            <w:tcW w:w="558" w:type="pct"/>
            <w:shd w:val="clear" w:color="auto" w:fill="auto"/>
            <w:vAlign w:val="center"/>
          </w:tcPr>
          <w:p w:rsidR="00A03484" w:rsidRPr="00415ED0" w:rsidRDefault="00A03484" w:rsidP="0042733C">
            <w:pPr>
              <w:spacing w:after="0" w:line="240" w:lineRule="auto"/>
              <w:jc w:val="center"/>
              <w:rPr>
                <w:rFonts w:ascii="Times New Roman" w:hAnsi="Times New Roman" w:cs="Times New Roman"/>
                <w:bCs/>
                <w:sz w:val="24"/>
                <w:szCs w:val="24"/>
              </w:rPr>
            </w:pPr>
            <w:r w:rsidRPr="00415ED0">
              <w:rPr>
                <w:rFonts w:ascii="Times New Roman" w:hAnsi="Times New Roman" w:cs="Times New Roman"/>
                <w:bCs/>
                <w:color w:val="000000"/>
                <w:sz w:val="24"/>
                <w:szCs w:val="24"/>
              </w:rPr>
              <w:t>120113</w:t>
            </w:r>
          </w:p>
        </w:tc>
        <w:tc>
          <w:tcPr>
            <w:tcW w:w="1039" w:type="pct"/>
            <w:vAlign w:val="center"/>
          </w:tcPr>
          <w:p w:rsidR="00A03484" w:rsidRPr="00415ED0" w:rsidRDefault="00A03484" w:rsidP="0042733C">
            <w:pPr>
              <w:spacing w:after="0" w:line="240" w:lineRule="auto"/>
              <w:jc w:val="center"/>
              <w:rPr>
                <w:rFonts w:ascii="Times New Roman" w:hAnsi="Times New Roman" w:cs="Times New Roman"/>
                <w:bCs/>
                <w:color w:val="000000"/>
                <w:sz w:val="24"/>
                <w:szCs w:val="24"/>
              </w:rPr>
            </w:pPr>
            <w:r w:rsidRPr="00415ED0">
              <w:rPr>
                <w:rFonts w:ascii="Times New Roman" w:hAnsi="Times New Roman" w:cs="Times New Roman"/>
                <w:bCs/>
                <w:color w:val="000000"/>
                <w:sz w:val="24"/>
                <w:szCs w:val="24"/>
              </w:rPr>
              <w:t>Неопасные отходы</w:t>
            </w:r>
          </w:p>
        </w:tc>
        <w:tc>
          <w:tcPr>
            <w:tcW w:w="1827" w:type="pct"/>
            <w:vAlign w:val="center"/>
          </w:tcPr>
          <w:p w:rsidR="00A03484" w:rsidRPr="00415ED0" w:rsidRDefault="00A03484" w:rsidP="009D527D">
            <w:pPr>
              <w:spacing w:after="0" w:line="240" w:lineRule="auto"/>
              <w:jc w:val="center"/>
              <w:rPr>
                <w:rFonts w:ascii="Times New Roman" w:eastAsia="Times New Roman" w:hAnsi="Times New Roman" w:cs="Times New Roman"/>
                <w:color w:val="000000"/>
                <w:sz w:val="24"/>
                <w:szCs w:val="24"/>
                <w:lang w:val="kk-KZ"/>
              </w:rPr>
            </w:pPr>
            <w:r w:rsidRPr="00415ED0">
              <w:rPr>
                <w:rFonts w:ascii="Times New Roman" w:hAnsi="Times New Roman" w:cs="Times New Roman"/>
                <w:color w:val="000000"/>
                <w:sz w:val="24"/>
                <w:szCs w:val="24"/>
                <w:lang w:val="kk-KZ"/>
              </w:rPr>
              <w:t>0,0</w:t>
            </w:r>
            <w:r w:rsidR="009D527D">
              <w:rPr>
                <w:rFonts w:ascii="Times New Roman" w:hAnsi="Times New Roman" w:cs="Times New Roman"/>
                <w:color w:val="000000"/>
                <w:sz w:val="24"/>
                <w:szCs w:val="24"/>
                <w:lang w:val="kk-KZ"/>
              </w:rPr>
              <w:t>15</w:t>
            </w:r>
            <w:r w:rsidRPr="00415ED0">
              <w:rPr>
                <w:rFonts w:ascii="Times New Roman" w:hAnsi="Times New Roman" w:cs="Times New Roman"/>
                <w:color w:val="000000"/>
                <w:sz w:val="24"/>
                <w:szCs w:val="24"/>
              </w:rPr>
              <w:t>т.</w:t>
            </w:r>
          </w:p>
        </w:tc>
      </w:tr>
      <w:tr w:rsidR="00A03484" w:rsidRPr="00415ED0" w:rsidTr="00A03484">
        <w:trPr>
          <w:trHeight w:val="20"/>
        </w:trPr>
        <w:tc>
          <w:tcPr>
            <w:tcW w:w="310" w:type="pct"/>
            <w:shd w:val="clear" w:color="auto" w:fill="auto"/>
            <w:vAlign w:val="center"/>
          </w:tcPr>
          <w:p w:rsidR="00A03484" w:rsidRPr="00415ED0" w:rsidRDefault="00A03484" w:rsidP="0042733C">
            <w:pPr>
              <w:spacing w:after="0" w:line="240" w:lineRule="auto"/>
              <w:jc w:val="center"/>
              <w:rPr>
                <w:rFonts w:ascii="Times New Roman" w:hAnsi="Times New Roman" w:cs="Times New Roman"/>
                <w:bCs/>
                <w:sz w:val="24"/>
                <w:szCs w:val="24"/>
              </w:rPr>
            </w:pPr>
            <w:r w:rsidRPr="00415ED0">
              <w:rPr>
                <w:rFonts w:ascii="Times New Roman" w:hAnsi="Times New Roman" w:cs="Times New Roman"/>
                <w:bCs/>
                <w:sz w:val="24"/>
                <w:szCs w:val="24"/>
              </w:rPr>
              <w:t>4</w:t>
            </w:r>
          </w:p>
        </w:tc>
        <w:tc>
          <w:tcPr>
            <w:tcW w:w="1266" w:type="pct"/>
            <w:shd w:val="clear" w:color="auto" w:fill="auto"/>
            <w:vAlign w:val="center"/>
          </w:tcPr>
          <w:p w:rsidR="00A03484" w:rsidRPr="00415ED0" w:rsidRDefault="00A03484" w:rsidP="0042733C">
            <w:pPr>
              <w:spacing w:after="0" w:line="240" w:lineRule="auto"/>
              <w:jc w:val="center"/>
              <w:rPr>
                <w:rFonts w:ascii="Times New Roman" w:hAnsi="Times New Roman" w:cs="Times New Roman"/>
                <w:bCs/>
                <w:color w:val="000000"/>
                <w:sz w:val="24"/>
                <w:szCs w:val="24"/>
                <w:lang w:val="kk-KZ"/>
              </w:rPr>
            </w:pPr>
            <w:r w:rsidRPr="00415ED0">
              <w:rPr>
                <w:rFonts w:ascii="Times New Roman" w:hAnsi="Times New Roman" w:cs="Times New Roman"/>
                <w:bCs/>
                <w:color w:val="000000"/>
                <w:sz w:val="24"/>
                <w:szCs w:val="24"/>
                <w:lang w:val="kk-KZ"/>
              </w:rPr>
              <w:t>Строительный мусор</w:t>
            </w:r>
          </w:p>
        </w:tc>
        <w:tc>
          <w:tcPr>
            <w:tcW w:w="558" w:type="pct"/>
            <w:shd w:val="clear" w:color="auto" w:fill="auto"/>
            <w:vAlign w:val="center"/>
          </w:tcPr>
          <w:p w:rsidR="00A03484" w:rsidRPr="00415ED0" w:rsidRDefault="00A03484" w:rsidP="0042733C">
            <w:pPr>
              <w:spacing w:after="0" w:line="240" w:lineRule="auto"/>
              <w:jc w:val="center"/>
              <w:rPr>
                <w:rFonts w:ascii="Times New Roman" w:hAnsi="Times New Roman" w:cs="Times New Roman"/>
                <w:bCs/>
                <w:color w:val="000000"/>
                <w:sz w:val="24"/>
                <w:szCs w:val="24"/>
              </w:rPr>
            </w:pPr>
            <w:r w:rsidRPr="00415ED0">
              <w:rPr>
                <w:rFonts w:ascii="Times New Roman" w:hAnsi="Times New Roman" w:cs="Times New Roman"/>
                <w:bCs/>
                <w:color w:val="000000"/>
                <w:sz w:val="24"/>
                <w:szCs w:val="24"/>
              </w:rPr>
              <w:t>170107</w:t>
            </w:r>
          </w:p>
        </w:tc>
        <w:tc>
          <w:tcPr>
            <w:tcW w:w="1039" w:type="pct"/>
            <w:vAlign w:val="center"/>
          </w:tcPr>
          <w:p w:rsidR="00A03484" w:rsidRPr="00415ED0" w:rsidRDefault="00A03484" w:rsidP="0042733C">
            <w:pPr>
              <w:spacing w:after="0" w:line="240" w:lineRule="auto"/>
              <w:jc w:val="center"/>
              <w:rPr>
                <w:rFonts w:ascii="Times New Roman" w:hAnsi="Times New Roman" w:cs="Times New Roman"/>
                <w:bCs/>
                <w:color w:val="000000"/>
                <w:sz w:val="24"/>
                <w:szCs w:val="24"/>
              </w:rPr>
            </w:pPr>
            <w:r w:rsidRPr="00415ED0">
              <w:rPr>
                <w:rFonts w:ascii="Times New Roman" w:hAnsi="Times New Roman" w:cs="Times New Roman"/>
                <w:bCs/>
                <w:color w:val="000000"/>
                <w:sz w:val="24"/>
                <w:szCs w:val="24"/>
              </w:rPr>
              <w:t>Неопасные отходы</w:t>
            </w:r>
          </w:p>
        </w:tc>
        <w:tc>
          <w:tcPr>
            <w:tcW w:w="1827" w:type="pct"/>
            <w:vAlign w:val="center"/>
          </w:tcPr>
          <w:p w:rsidR="00A03484" w:rsidRPr="00415ED0" w:rsidRDefault="009D527D" w:rsidP="0042733C">
            <w:pPr>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6,825</w:t>
            </w:r>
            <w:r w:rsidR="00A03484" w:rsidRPr="00415ED0">
              <w:rPr>
                <w:rFonts w:ascii="Times New Roman" w:hAnsi="Times New Roman" w:cs="Times New Roman"/>
                <w:color w:val="000000"/>
                <w:sz w:val="24"/>
                <w:szCs w:val="24"/>
                <w:lang w:val="kk-KZ"/>
              </w:rPr>
              <w:t>т.</w:t>
            </w:r>
          </w:p>
        </w:tc>
      </w:tr>
      <w:tr w:rsidR="00A03484" w:rsidRPr="00415ED0" w:rsidTr="00A03484">
        <w:trPr>
          <w:trHeight w:val="20"/>
        </w:trPr>
        <w:tc>
          <w:tcPr>
            <w:tcW w:w="310" w:type="pct"/>
            <w:shd w:val="clear" w:color="auto" w:fill="auto"/>
            <w:vAlign w:val="center"/>
          </w:tcPr>
          <w:p w:rsidR="00A03484" w:rsidRPr="00415ED0" w:rsidRDefault="00A03484" w:rsidP="0042733C">
            <w:pPr>
              <w:spacing w:after="0" w:line="240" w:lineRule="auto"/>
              <w:jc w:val="center"/>
              <w:rPr>
                <w:rFonts w:ascii="Times New Roman" w:hAnsi="Times New Roman" w:cs="Times New Roman"/>
                <w:bCs/>
                <w:sz w:val="24"/>
                <w:szCs w:val="24"/>
              </w:rPr>
            </w:pPr>
            <w:r w:rsidRPr="00415ED0">
              <w:rPr>
                <w:rFonts w:ascii="Times New Roman" w:hAnsi="Times New Roman" w:cs="Times New Roman"/>
                <w:bCs/>
                <w:sz w:val="24"/>
                <w:szCs w:val="24"/>
              </w:rPr>
              <w:t>5</w:t>
            </w:r>
          </w:p>
        </w:tc>
        <w:tc>
          <w:tcPr>
            <w:tcW w:w="1266" w:type="pct"/>
            <w:shd w:val="clear" w:color="auto" w:fill="auto"/>
            <w:vAlign w:val="center"/>
          </w:tcPr>
          <w:p w:rsidR="00A03484" w:rsidRPr="00415ED0" w:rsidRDefault="00A03484" w:rsidP="0042733C">
            <w:pPr>
              <w:spacing w:after="0" w:line="240" w:lineRule="auto"/>
              <w:jc w:val="center"/>
              <w:rPr>
                <w:rFonts w:ascii="Times New Roman" w:hAnsi="Times New Roman" w:cs="Times New Roman"/>
                <w:bCs/>
                <w:color w:val="000000"/>
                <w:sz w:val="24"/>
                <w:szCs w:val="24"/>
                <w:lang w:val="kk-KZ"/>
              </w:rPr>
            </w:pPr>
            <w:r w:rsidRPr="00415ED0">
              <w:rPr>
                <w:rFonts w:ascii="Times New Roman" w:hAnsi="Times New Roman" w:cs="Times New Roman"/>
                <w:bCs/>
                <w:color w:val="000000"/>
                <w:sz w:val="24"/>
                <w:szCs w:val="24"/>
                <w:lang w:val="kk-KZ"/>
              </w:rPr>
              <w:t>Металлом</w:t>
            </w:r>
          </w:p>
        </w:tc>
        <w:tc>
          <w:tcPr>
            <w:tcW w:w="558" w:type="pct"/>
            <w:shd w:val="clear" w:color="auto" w:fill="auto"/>
            <w:vAlign w:val="center"/>
          </w:tcPr>
          <w:p w:rsidR="00A03484" w:rsidRPr="00415ED0" w:rsidRDefault="00A03484" w:rsidP="0042733C">
            <w:pPr>
              <w:spacing w:after="0" w:line="240" w:lineRule="auto"/>
              <w:jc w:val="center"/>
              <w:rPr>
                <w:rFonts w:ascii="Times New Roman" w:hAnsi="Times New Roman" w:cs="Times New Roman"/>
                <w:bCs/>
                <w:color w:val="000000"/>
                <w:sz w:val="24"/>
                <w:szCs w:val="24"/>
                <w:lang w:val="kk-KZ"/>
              </w:rPr>
            </w:pPr>
            <w:r w:rsidRPr="00415ED0">
              <w:rPr>
                <w:rFonts w:ascii="Times New Roman" w:hAnsi="Times New Roman" w:cs="Times New Roman"/>
                <w:bCs/>
                <w:color w:val="000000"/>
                <w:sz w:val="24"/>
                <w:szCs w:val="24"/>
              </w:rPr>
              <w:t>0201</w:t>
            </w:r>
            <w:r w:rsidRPr="00415ED0">
              <w:rPr>
                <w:rFonts w:ascii="Times New Roman" w:hAnsi="Times New Roman" w:cs="Times New Roman"/>
                <w:bCs/>
                <w:color w:val="000000"/>
                <w:sz w:val="24"/>
                <w:szCs w:val="24"/>
                <w:lang w:val="kk-KZ"/>
              </w:rPr>
              <w:t>40</w:t>
            </w:r>
          </w:p>
        </w:tc>
        <w:tc>
          <w:tcPr>
            <w:tcW w:w="1039" w:type="pct"/>
            <w:vAlign w:val="center"/>
          </w:tcPr>
          <w:p w:rsidR="00A03484" w:rsidRPr="00415ED0" w:rsidRDefault="00A03484" w:rsidP="0042733C">
            <w:pPr>
              <w:spacing w:after="0" w:line="240" w:lineRule="auto"/>
              <w:jc w:val="center"/>
              <w:rPr>
                <w:rFonts w:ascii="Times New Roman" w:hAnsi="Times New Roman" w:cs="Times New Roman"/>
                <w:bCs/>
                <w:color w:val="000000"/>
                <w:sz w:val="24"/>
                <w:szCs w:val="24"/>
              </w:rPr>
            </w:pPr>
            <w:r w:rsidRPr="00415ED0">
              <w:rPr>
                <w:rFonts w:ascii="Times New Roman" w:hAnsi="Times New Roman" w:cs="Times New Roman"/>
                <w:bCs/>
                <w:color w:val="000000"/>
                <w:sz w:val="24"/>
                <w:szCs w:val="24"/>
              </w:rPr>
              <w:t>Неопасные отходы</w:t>
            </w:r>
          </w:p>
        </w:tc>
        <w:tc>
          <w:tcPr>
            <w:tcW w:w="1827" w:type="pct"/>
            <w:vAlign w:val="center"/>
          </w:tcPr>
          <w:p w:rsidR="00A03484" w:rsidRPr="00415ED0" w:rsidRDefault="009D527D" w:rsidP="0042733C">
            <w:pPr>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1,1376</w:t>
            </w:r>
            <w:r w:rsidR="00A03484" w:rsidRPr="00415ED0">
              <w:rPr>
                <w:rFonts w:ascii="Times New Roman" w:hAnsi="Times New Roman" w:cs="Times New Roman"/>
                <w:color w:val="000000"/>
                <w:sz w:val="24"/>
                <w:szCs w:val="24"/>
                <w:lang w:val="kk-KZ"/>
              </w:rPr>
              <w:t>т.</w:t>
            </w:r>
          </w:p>
        </w:tc>
      </w:tr>
      <w:tr w:rsidR="00A03484" w:rsidRPr="00415ED0" w:rsidTr="00A03484">
        <w:trPr>
          <w:trHeight w:val="20"/>
        </w:trPr>
        <w:tc>
          <w:tcPr>
            <w:tcW w:w="310" w:type="pct"/>
            <w:shd w:val="clear" w:color="auto" w:fill="auto"/>
            <w:vAlign w:val="center"/>
          </w:tcPr>
          <w:p w:rsidR="00A03484" w:rsidRPr="00415ED0" w:rsidRDefault="00A03484" w:rsidP="0042733C">
            <w:pPr>
              <w:spacing w:after="0" w:line="240" w:lineRule="auto"/>
              <w:jc w:val="center"/>
              <w:rPr>
                <w:rFonts w:ascii="Times New Roman" w:hAnsi="Times New Roman" w:cs="Times New Roman"/>
                <w:bCs/>
                <w:sz w:val="24"/>
                <w:szCs w:val="24"/>
              </w:rPr>
            </w:pPr>
            <w:r w:rsidRPr="00415ED0">
              <w:rPr>
                <w:rFonts w:ascii="Times New Roman" w:hAnsi="Times New Roman" w:cs="Times New Roman"/>
                <w:bCs/>
                <w:sz w:val="24"/>
                <w:szCs w:val="24"/>
              </w:rPr>
              <w:t>6</w:t>
            </w:r>
          </w:p>
        </w:tc>
        <w:tc>
          <w:tcPr>
            <w:tcW w:w="1266" w:type="pct"/>
            <w:shd w:val="clear" w:color="auto" w:fill="auto"/>
            <w:vAlign w:val="center"/>
          </w:tcPr>
          <w:p w:rsidR="00A03484" w:rsidRPr="00415ED0" w:rsidRDefault="00A03484" w:rsidP="0042733C">
            <w:pPr>
              <w:spacing w:after="0" w:line="240" w:lineRule="auto"/>
              <w:jc w:val="center"/>
              <w:rPr>
                <w:rFonts w:ascii="Times New Roman" w:hAnsi="Times New Roman" w:cs="Times New Roman"/>
                <w:bCs/>
                <w:color w:val="000000"/>
                <w:sz w:val="24"/>
                <w:szCs w:val="24"/>
                <w:lang w:val="kk-KZ"/>
              </w:rPr>
            </w:pPr>
            <w:r w:rsidRPr="00415ED0">
              <w:rPr>
                <w:rFonts w:ascii="Times New Roman" w:hAnsi="Times New Roman" w:cs="Times New Roman"/>
                <w:bCs/>
                <w:color w:val="000000"/>
                <w:sz w:val="24"/>
                <w:szCs w:val="24"/>
                <w:lang w:val="kk-KZ"/>
              </w:rPr>
              <w:t>Банки из-под ЛКМ</w:t>
            </w:r>
          </w:p>
        </w:tc>
        <w:tc>
          <w:tcPr>
            <w:tcW w:w="558" w:type="pct"/>
            <w:shd w:val="clear" w:color="auto" w:fill="auto"/>
            <w:vAlign w:val="center"/>
          </w:tcPr>
          <w:p w:rsidR="00A03484" w:rsidRPr="00415ED0" w:rsidRDefault="00A03484" w:rsidP="0042733C">
            <w:pPr>
              <w:spacing w:after="0" w:line="240" w:lineRule="auto"/>
              <w:jc w:val="center"/>
              <w:rPr>
                <w:rFonts w:ascii="Times New Roman" w:hAnsi="Times New Roman" w:cs="Times New Roman"/>
                <w:bCs/>
                <w:color w:val="000000"/>
                <w:sz w:val="24"/>
                <w:szCs w:val="24"/>
                <w:lang w:val="kk-KZ"/>
              </w:rPr>
            </w:pPr>
            <w:r w:rsidRPr="00415ED0">
              <w:rPr>
                <w:rFonts w:ascii="Times New Roman" w:hAnsi="Times New Roman" w:cs="Times New Roman"/>
                <w:bCs/>
                <w:color w:val="000000"/>
                <w:sz w:val="24"/>
                <w:szCs w:val="24"/>
              </w:rPr>
              <w:t>080111</w:t>
            </w:r>
            <w:r w:rsidRPr="00415ED0">
              <w:rPr>
                <w:rFonts w:ascii="Times New Roman" w:hAnsi="Times New Roman" w:cs="Times New Roman"/>
                <w:bCs/>
                <w:color w:val="000000"/>
                <w:sz w:val="24"/>
                <w:szCs w:val="24"/>
                <w:lang w:val="kk-KZ"/>
              </w:rPr>
              <w:t>*</w:t>
            </w:r>
          </w:p>
        </w:tc>
        <w:tc>
          <w:tcPr>
            <w:tcW w:w="1039" w:type="pct"/>
            <w:vAlign w:val="center"/>
          </w:tcPr>
          <w:p w:rsidR="00A03484" w:rsidRPr="00415ED0" w:rsidRDefault="00A03484" w:rsidP="0042733C">
            <w:pPr>
              <w:spacing w:after="0" w:line="240" w:lineRule="auto"/>
              <w:rPr>
                <w:rFonts w:ascii="Times New Roman" w:hAnsi="Times New Roman" w:cs="Times New Roman"/>
                <w:bCs/>
                <w:color w:val="000000"/>
                <w:sz w:val="24"/>
                <w:szCs w:val="24"/>
              </w:rPr>
            </w:pPr>
            <w:r w:rsidRPr="00415ED0">
              <w:rPr>
                <w:rFonts w:ascii="Times New Roman" w:hAnsi="Times New Roman" w:cs="Times New Roman"/>
                <w:bCs/>
                <w:color w:val="000000"/>
                <w:sz w:val="24"/>
                <w:szCs w:val="24"/>
              </w:rPr>
              <w:t>Опасные отходы</w:t>
            </w:r>
          </w:p>
        </w:tc>
        <w:tc>
          <w:tcPr>
            <w:tcW w:w="1827" w:type="pct"/>
            <w:vAlign w:val="bottom"/>
          </w:tcPr>
          <w:p w:rsidR="00A03484" w:rsidRPr="00415ED0" w:rsidRDefault="00A03484" w:rsidP="009D527D">
            <w:pPr>
              <w:spacing w:after="0" w:line="240" w:lineRule="auto"/>
              <w:jc w:val="center"/>
              <w:rPr>
                <w:rFonts w:ascii="Times New Roman" w:hAnsi="Times New Roman" w:cs="Times New Roman"/>
                <w:color w:val="000000"/>
                <w:sz w:val="24"/>
                <w:szCs w:val="24"/>
                <w:lang w:val="kk-KZ"/>
              </w:rPr>
            </w:pPr>
            <w:r w:rsidRPr="00415ED0">
              <w:rPr>
                <w:rFonts w:ascii="Times New Roman" w:hAnsi="Times New Roman" w:cs="Times New Roman"/>
                <w:color w:val="000000"/>
                <w:sz w:val="24"/>
                <w:szCs w:val="24"/>
                <w:lang w:val="kk-KZ"/>
              </w:rPr>
              <w:t>0,0</w:t>
            </w:r>
            <w:r w:rsidR="009D527D">
              <w:rPr>
                <w:rFonts w:ascii="Times New Roman" w:hAnsi="Times New Roman" w:cs="Times New Roman"/>
                <w:color w:val="000000"/>
                <w:sz w:val="24"/>
                <w:szCs w:val="24"/>
                <w:lang w:val="kk-KZ"/>
              </w:rPr>
              <w:t>264</w:t>
            </w:r>
            <w:r w:rsidRPr="00415ED0">
              <w:rPr>
                <w:rFonts w:ascii="Times New Roman" w:hAnsi="Times New Roman" w:cs="Times New Roman"/>
                <w:color w:val="000000"/>
                <w:sz w:val="24"/>
                <w:szCs w:val="24"/>
                <w:lang w:val="kk-KZ"/>
              </w:rPr>
              <w:t>т.</w:t>
            </w:r>
          </w:p>
        </w:tc>
      </w:tr>
    </w:tbl>
    <w:p w:rsidR="00607CFB" w:rsidRDefault="00607CFB" w:rsidP="00607CFB">
      <w:pPr>
        <w:pStyle w:val="a5"/>
        <w:spacing w:line="276" w:lineRule="auto"/>
        <w:jc w:val="both"/>
        <w:rPr>
          <w:rFonts w:ascii="Times New Roman" w:hAnsi="Times New Roman" w:cs="Times New Roman"/>
          <w:sz w:val="24"/>
          <w:szCs w:val="24"/>
        </w:rPr>
      </w:pPr>
    </w:p>
    <w:p w:rsidR="00753DE4" w:rsidRPr="00607CFB" w:rsidRDefault="00753DE4" w:rsidP="00607CFB">
      <w:pPr>
        <w:pStyle w:val="a5"/>
        <w:spacing w:line="276" w:lineRule="auto"/>
        <w:ind w:firstLine="709"/>
        <w:jc w:val="both"/>
        <w:rPr>
          <w:rFonts w:ascii="Times New Roman" w:hAnsi="Times New Roman" w:cs="Times New Roman"/>
          <w:sz w:val="24"/>
          <w:szCs w:val="24"/>
        </w:rPr>
      </w:pPr>
      <w:r w:rsidRPr="00CE1221">
        <w:rPr>
          <w:rFonts w:ascii="Times New Roman" w:eastAsiaTheme="majorEastAsia" w:hAnsi="Times New Roman" w:cs="Times New Roman"/>
          <w:b/>
          <w:sz w:val="24"/>
          <w:szCs w:val="24"/>
        </w:rPr>
        <w:t>Сбор и накопление отходов</w:t>
      </w:r>
    </w:p>
    <w:p w:rsidR="005D1B0D" w:rsidRDefault="005D1B0D" w:rsidP="005D1B0D">
      <w:pPr>
        <w:pStyle w:val="a5"/>
        <w:ind w:firstLine="709"/>
        <w:jc w:val="both"/>
        <w:rPr>
          <w:rFonts w:ascii="Times New Roman" w:hAnsi="Times New Roman" w:cs="Times New Roman"/>
          <w:sz w:val="24"/>
          <w:szCs w:val="24"/>
        </w:rPr>
      </w:pPr>
      <w:r w:rsidRPr="004662CB">
        <w:rPr>
          <w:rFonts w:ascii="Times New Roman" w:hAnsi="Times New Roman" w:cs="Times New Roman"/>
          <w:sz w:val="24"/>
          <w:szCs w:val="24"/>
        </w:rPr>
        <w:t>Сбор и накопление отходов производства осуществляется на открытых площадках предприятия, вывозится по договору сп</w:t>
      </w:r>
      <w:r>
        <w:rPr>
          <w:rFonts w:ascii="Times New Roman" w:hAnsi="Times New Roman" w:cs="Times New Roman"/>
          <w:sz w:val="24"/>
          <w:szCs w:val="24"/>
        </w:rPr>
        <w:t>ециализированными организациями, согласно п. 4</w:t>
      </w:r>
      <w:r w:rsidRPr="002F5B50">
        <w:rPr>
          <w:rFonts w:ascii="Times New Roman" w:hAnsi="Times New Roman" w:cs="Times New Roman"/>
          <w:sz w:val="24"/>
          <w:szCs w:val="24"/>
        </w:rPr>
        <w:t xml:space="preserve"> </w:t>
      </w:r>
      <w:r>
        <w:rPr>
          <w:rFonts w:ascii="Times New Roman" w:hAnsi="Times New Roman" w:cs="Times New Roman"/>
          <w:sz w:val="24"/>
          <w:szCs w:val="24"/>
        </w:rPr>
        <w:t>главы 2</w:t>
      </w:r>
      <w:r w:rsidRPr="002F5B50">
        <w:t xml:space="preserve"> </w:t>
      </w:r>
      <w:r w:rsidRPr="002F5B50">
        <w:rPr>
          <w:rFonts w:ascii="Times New Roman" w:hAnsi="Times New Roman" w:cs="Times New Roman"/>
          <w:sz w:val="24"/>
          <w:szCs w:val="24"/>
        </w:rPr>
        <w:t>№ ҚР ДСМ-331/2020</w:t>
      </w:r>
      <w:r>
        <w:rPr>
          <w:rFonts w:ascii="Times New Roman" w:hAnsi="Times New Roman" w:cs="Times New Roman"/>
          <w:sz w:val="24"/>
          <w:szCs w:val="24"/>
        </w:rPr>
        <w:t xml:space="preserve"> у</w:t>
      </w:r>
      <w:r w:rsidRPr="002F5B50">
        <w:rPr>
          <w:rFonts w:ascii="Times New Roman" w:hAnsi="Times New Roman" w:cs="Times New Roman"/>
          <w:sz w:val="24"/>
          <w:szCs w:val="24"/>
        </w:rPr>
        <w:t>твержден</w:t>
      </w:r>
      <w:r>
        <w:rPr>
          <w:rFonts w:ascii="Times New Roman" w:hAnsi="Times New Roman" w:cs="Times New Roman"/>
          <w:sz w:val="24"/>
          <w:szCs w:val="24"/>
        </w:rPr>
        <w:t>ным</w:t>
      </w:r>
      <w:r w:rsidRPr="002F5B50">
        <w:rPr>
          <w:rFonts w:ascii="Times New Roman" w:hAnsi="Times New Roman" w:cs="Times New Roman"/>
          <w:sz w:val="24"/>
          <w:szCs w:val="24"/>
        </w:rPr>
        <w:t xml:space="preserve"> приказом</w:t>
      </w:r>
      <w:r>
        <w:rPr>
          <w:rFonts w:ascii="Times New Roman" w:hAnsi="Times New Roman" w:cs="Times New Roman"/>
          <w:sz w:val="24"/>
          <w:szCs w:val="24"/>
        </w:rPr>
        <w:t xml:space="preserve"> исполняющего </w:t>
      </w:r>
      <w:r w:rsidRPr="002F5B50">
        <w:rPr>
          <w:rFonts w:ascii="Times New Roman" w:hAnsi="Times New Roman" w:cs="Times New Roman"/>
          <w:sz w:val="24"/>
          <w:szCs w:val="24"/>
        </w:rPr>
        <w:t>обязанности</w:t>
      </w:r>
      <w:r>
        <w:rPr>
          <w:rFonts w:ascii="Times New Roman" w:hAnsi="Times New Roman" w:cs="Times New Roman"/>
          <w:sz w:val="24"/>
          <w:szCs w:val="24"/>
        </w:rPr>
        <w:t xml:space="preserve"> М</w:t>
      </w:r>
      <w:r w:rsidRPr="002F5B50">
        <w:rPr>
          <w:rFonts w:ascii="Times New Roman" w:hAnsi="Times New Roman" w:cs="Times New Roman"/>
          <w:sz w:val="24"/>
          <w:szCs w:val="24"/>
        </w:rPr>
        <w:t>инистра здравоохранения</w:t>
      </w:r>
      <w:r>
        <w:rPr>
          <w:rFonts w:ascii="Times New Roman" w:hAnsi="Times New Roman" w:cs="Times New Roman"/>
          <w:sz w:val="24"/>
          <w:szCs w:val="24"/>
        </w:rPr>
        <w:t xml:space="preserve"> </w:t>
      </w:r>
      <w:r w:rsidRPr="002F5B50">
        <w:rPr>
          <w:rFonts w:ascii="Times New Roman" w:hAnsi="Times New Roman" w:cs="Times New Roman"/>
          <w:sz w:val="24"/>
          <w:szCs w:val="24"/>
        </w:rPr>
        <w:t>Республики Казахстан</w:t>
      </w:r>
      <w:r>
        <w:rPr>
          <w:rFonts w:ascii="Times New Roman" w:hAnsi="Times New Roman" w:cs="Times New Roman"/>
          <w:sz w:val="24"/>
          <w:szCs w:val="24"/>
        </w:rPr>
        <w:t xml:space="preserve"> </w:t>
      </w:r>
      <w:r w:rsidRPr="002F5B50">
        <w:rPr>
          <w:rFonts w:ascii="Times New Roman" w:hAnsi="Times New Roman" w:cs="Times New Roman"/>
          <w:sz w:val="24"/>
          <w:szCs w:val="24"/>
        </w:rPr>
        <w:t>от 25 декабря 2020 года</w:t>
      </w:r>
      <w:r>
        <w:rPr>
          <w:rFonts w:ascii="Times New Roman" w:hAnsi="Times New Roman" w:cs="Times New Roman"/>
          <w:sz w:val="24"/>
          <w:szCs w:val="24"/>
        </w:rPr>
        <w:t xml:space="preserve">. </w:t>
      </w:r>
    </w:p>
    <w:p w:rsidR="00CE1221" w:rsidRPr="005D1B0D" w:rsidRDefault="005D1B0D" w:rsidP="005D1B0D">
      <w:pPr>
        <w:pStyle w:val="a5"/>
        <w:ind w:firstLine="709"/>
        <w:jc w:val="both"/>
        <w:rPr>
          <w:rFonts w:ascii="Times New Roman" w:hAnsi="Times New Roman" w:cs="Times New Roman"/>
          <w:sz w:val="24"/>
          <w:szCs w:val="24"/>
        </w:rPr>
      </w:pPr>
      <w:r>
        <w:rPr>
          <w:rFonts w:ascii="Times New Roman" w:hAnsi="Times New Roman" w:cs="Times New Roman"/>
          <w:sz w:val="24"/>
          <w:szCs w:val="24"/>
        </w:rPr>
        <w:t xml:space="preserve">ТБО хранятся в контейнере, срок хранения не превышает 6 месяцев, место накопления отходов отвечает требованию санитарным правилам п.4 главы 1 № ҚР </w:t>
      </w:r>
      <w:r w:rsidRPr="002F5B50">
        <w:rPr>
          <w:rFonts w:ascii="Times New Roman" w:hAnsi="Times New Roman" w:cs="Times New Roman"/>
          <w:sz w:val="24"/>
          <w:szCs w:val="24"/>
        </w:rPr>
        <w:t>ДСМ-331/2020</w:t>
      </w:r>
      <w:r>
        <w:rPr>
          <w:rFonts w:ascii="Times New Roman" w:hAnsi="Times New Roman" w:cs="Times New Roman"/>
          <w:sz w:val="24"/>
          <w:szCs w:val="24"/>
        </w:rPr>
        <w:t xml:space="preserve"> у</w:t>
      </w:r>
      <w:r w:rsidRPr="002F5B50">
        <w:rPr>
          <w:rFonts w:ascii="Times New Roman" w:hAnsi="Times New Roman" w:cs="Times New Roman"/>
          <w:sz w:val="24"/>
          <w:szCs w:val="24"/>
        </w:rPr>
        <w:t>твержден</w:t>
      </w:r>
      <w:r>
        <w:rPr>
          <w:rFonts w:ascii="Times New Roman" w:hAnsi="Times New Roman" w:cs="Times New Roman"/>
          <w:sz w:val="24"/>
          <w:szCs w:val="24"/>
        </w:rPr>
        <w:t>ным</w:t>
      </w:r>
      <w:r w:rsidRPr="002F5B50">
        <w:rPr>
          <w:rFonts w:ascii="Times New Roman" w:hAnsi="Times New Roman" w:cs="Times New Roman"/>
          <w:sz w:val="24"/>
          <w:szCs w:val="24"/>
        </w:rPr>
        <w:t xml:space="preserve"> приказом</w:t>
      </w:r>
      <w:r>
        <w:rPr>
          <w:rFonts w:ascii="Times New Roman" w:hAnsi="Times New Roman" w:cs="Times New Roman"/>
          <w:sz w:val="24"/>
          <w:szCs w:val="24"/>
        </w:rPr>
        <w:t xml:space="preserve"> исполняющего </w:t>
      </w:r>
      <w:r w:rsidRPr="002F5B50">
        <w:rPr>
          <w:rFonts w:ascii="Times New Roman" w:hAnsi="Times New Roman" w:cs="Times New Roman"/>
          <w:sz w:val="24"/>
          <w:szCs w:val="24"/>
        </w:rPr>
        <w:t>обязанности</w:t>
      </w:r>
      <w:r>
        <w:rPr>
          <w:rFonts w:ascii="Times New Roman" w:hAnsi="Times New Roman" w:cs="Times New Roman"/>
          <w:sz w:val="24"/>
          <w:szCs w:val="24"/>
        </w:rPr>
        <w:t xml:space="preserve"> М</w:t>
      </w:r>
      <w:r w:rsidRPr="002F5B50">
        <w:rPr>
          <w:rFonts w:ascii="Times New Roman" w:hAnsi="Times New Roman" w:cs="Times New Roman"/>
          <w:sz w:val="24"/>
          <w:szCs w:val="24"/>
        </w:rPr>
        <w:t>инистра здравоохранения</w:t>
      </w:r>
      <w:r>
        <w:rPr>
          <w:rFonts w:ascii="Times New Roman" w:hAnsi="Times New Roman" w:cs="Times New Roman"/>
          <w:sz w:val="24"/>
          <w:szCs w:val="24"/>
        </w:rPr>
        <w:t xml:space="preserve"> </w:t>
      </w:r>
      <w:r w:rsidRPr="002F5B50">
        <w:rPr>
          <w:rFonts w:ascii="Times New Roman" w:hAnsi="Times New Roman" w:cs="Times New Roman"/>
          <w:sz w:val="24"/>
          <w:szCs w:val="24"/>
        </w:rPr>
        <w:t>Республики Казахстан</w:t>
      </w:r>
      <w:r>
        <w:rPr>
          <w:rFonts w:ascii="Times New Roman" w:hAnsi="Times New Roman" w:cs="Times New Roman"/>
          <w:sz w:val="24"/>
          <w:szCs w:val="24"/>
        </w:rPr>
        <w:t xml:space="preserve"> </w:t>
      </w:r>
      <w:r w:rsidRPr="002F5B50">
        <w:rPr>
          <w:rFonts w:ascii="Times New Roman" w:hAnsi="Times New Roman" w:cs="Times New Roman"/>
          <w:sz w:val="24"/>
          <w:szCs w:val="24"/>
        </w:rPr>
        <w:t>от 25 декабря 2020 года</w:t>
      </w:r>
      <w:r>
        <w:rPr>
          <w:rFonts w:ascii="Times New Roman" w:hAnsi="Times New Roman" w:cs="Times New Roman"/>
          <w:sz w:val="24"/>
          <w:szCs w:val="24"/>
        </w:rPr>
        <w:t>.</w:t>
      </w:r>
    </w:p>
    <w:p w:rsidR="00CE1221" w:rsidRDefault="00CE1221" w:rsidP="00E91D7E">
      <w:pPr>
        <w:spacing w:after="0"/>
        <w:ind w:firstLine="709"/>
        <w:jc w:val="both"/>
        <w:rPr>
          <w:rFonts w:ascii="Times New Roman" w:hAnsi="Times New Roman" w:cs="Times New Roman"/>
          <w:b/>
          <w:color w:val="000000"/>
          <w:sz w:val="24"/>
          <w:szCs w:val="23"/>
        </w:rPr>
      </w:pPr>
    </w:p>
    <w:p w:rsidR="00753DE4" w:rsidRPr="00320DF6" w:rsidRDefault="00753DE4" w:rsidP="00320DF6">
      <w:pPr>
        <w:spacing w:after="0"/>
        <w:ind w:firstLine="709"/>
        <w:jc w:val="both"/>
        <w:rPr>
          <w:rFonts w:ascii="Times New Roman" w:hAnsi="Times New Roman" w:cs="Times New Roman"/>
          <w:b/>
          <w:color w:val="000000"/>
          <w:sz w:val="24"/>
          <w:szCs w:val="23"/>
        </w:rPr>
      </w:pPr>
      <w:r>
        <w:rPr>
          <w:rFonts w:ascii="Times New Roman" w:hAnsi="Times New Roman" w:cs="Times New Roman"/>
          <w:b/>
          <w:color w:val="000000"/>
          <w:sz w:val="24"/>
          <w:szCs w:val="23"/>
        </w:rPr>
        <w:t>В</w:t>
      </w:r>
      <w:r w:rsidRPr="00747F9F">
        <w:rPr>
          <w:rFonts w:ascii="Times New Roman" w:hAnsi="Times New Roman" w:cs="Times New Roman"/>
          <w:b/>
          <w:color w:val="000000"/>
          <w:sz w:val="24"/>
          <w:szCs w:val="23"/>
        </w:rPr>
        <w:t>оздействие на вод</w:t>
      </w:r>
      <w:r>
        <w:rPr>
          <w:rFonts w:ascii="Times New Roman" w:hAnsi="Times New Roman" w:cs="Times New Roman"/>
          <w:b/>
          <w:color w:val="000000"/>
          <w:sz w:val="24"/>
          <w:szCs w:val="23"/>
        </w:rPr>
        <w:t>ные ресурсы</w:t>
      </w:r>
    </w:p>
    <w:p w:rsidR="00B17B7C" w:rsidRDefault="00021D4E" w:rsidP="00021D4E">
      <w:pPr>
        <w:spacing w:after="0"/>
        <w:ind w:firstLine="709"/>
        <w:jc w:val="both"/>
        <w:rPr>
          <w:rFonts w:ascii="Times New Roman" w:hAnsi="Times New Roman" w:cs="Times New Roman"/>
          <w:sz w:val="24"/>
          <w:szCs w:val="24"/>
        </w:rPr>
      </w:pPr>
      <w:r w:rsidRPr="00021D4E">
        <w:rPr>
          <w:rFonts w:ascii="Times New Roman" w:hAnsi="Times New Roman" w:cs="Times New Roman"/>
          <w:sz w:val="24"/>
          <w:szCs w:val="24"/>
        </w:rPr>
        <w:t xml:space="preserve">Работы проводятся </w:t>
      </w:r>
      <w:r w:rsidR="00FE1A1F">
        <w:rPr>
          <w:rFonts w:ascii="Times New Roman" w:hAnsi="Times New Roman" w:cs="Times New Roman"/>
          <w:sz w:val="24"/>
          <w:szCs w:val="24"/>
        </w:rPr>
        <w:t>в отдаленности от Каспийского моря, других водных объектов, которых затрагивает данная деятельность, не имеется.</w:t>
      </w:r>
    </w:p>
    <w:p w:rsidR="00753DE4" w:rsidRDefault="00753DE4" w:rsidP="00E91D7E">
      <w:pPr>
        <w:spacing w:after="0"/>
        <w:ind w:firstLine="709"/>
        <w:jc w:val="both"/>
        <w:rPr>
          <w:rFonts w:ascii="Times New Roman" w:hAnsi="Times New Roman" w:cs="Times New Roman"/>
          <w:color w:val="000000"/>
          <w:sz w:val="24"/>
          <w:szCs w:val="23"/>
        </w:rPr>
      </w:pPr>
      <w:r>
        <w:rPr>
          <w:rFonts w:ascii="Times New Roman" w:hAnsi="Times New Roman" w:cs="Times New Roman"/>
          <w:color w:val="000000"/>
          <w:sz w:val="24"/>
          <w:szCs w:val="23"/>
        </w:rPr>
        <w:t>При реализации намечаемой деятельности в</w:t>
      </w:r>
      <w:r w:rsidRPr="009C53C1">
        <w:rPr>
          <w:rFonts w:ascii="Times New Roman" w:hAnsi="Times New Roman" w:cs="Times New Roman"/>
          <w:color w:val="000000"/>
          <w:sz w:val="24"/>
          <w:szCs w:val="23"/>
        </w:rPr>
        <w:t xml:space="preserve">оздействие на водные ресурсы не ожидаются. </w:t>
      </w:r>
    </w:p>
    <w:p w:rsidR="004C1D47" w:rsidRDefault="004C1D47" w:rsidP="00E91D7E">
      <w:pPr>
        <w:pStyle w:val="a5"/>
        <w:spacing w:line="276" w:lineRule="auto"/>
        <w:ind w:firstLine="709"/>
        <w:jc w:val="both"/>
        <w:rPr>
          <w:rFonts w:ascii="Times New Roman" w:hAnsi="Times New Roman" w:cs="Times New Roman"/>
          <w:sz w:val="24"/>
          <w:szCs w:val="24"/>
        </w:rPr>
      </w:pPr>
    </w:p>
    <w:p w:rsidR="004C1D47" w:rsidRDefault="004C1D47" w:rsidP="00E91D7E">
      <w:pPr>
        <w:pStyle w:val="a5"/>
        <w:spacing w:line="276" w:lineRule="auto"/>
        <w:ind w:firstLine="709"/>
        <w:jc w:val="both"/>
        <w:rPr>
          <w:rFonts w:ascii="Times New Roman" w:hAnsi="Times New Roman" w:cs="Times New Roman"/>
          <w:sz w:val="24"/>
          <w:szCs w:val="24"/>
        </w:rPr>
      </w:pPr>
    </w:p>
    <w:p w:rsidR="004C1D47" w:rsidRDefault="004C1D47" w:rsidP="00E91D7E">
      <w:pPr>
        <w:pStyle w:val="a5"/>
        <w:spacing w:line="276" w:lineRule="auto"/>
        <w:ind w:firstLine="709"/>
        <w:jc w:val="both"/>
        <w:rPr>
          <w:rFonts w:ascii="Times New Roman" w:hAnsi="Times New Roman" w:cs="Times New Roman"/>
          <w:sz w:val="24"/>
          <w:szCs w:val="24"/>
        </w:rPr>
      </w:pPr>
    </w:p>
    <w:p w:rsidR="004C1D47" w:rsidRDefault="004C1D47" w:rsidP="00E91D7E">
      <w:pPr>
        <w:pStyle w:val="a5"/>
        <w:spacing w:line="276" w:lineRule="auto"/>
        <w:ind w:firstLine="709"/>
        <w:jc w:val="both"/>
        <w:rPr>
          <w:rFonts w:ascii="Times New Roman" w:hAnsi="Times New Roman" w:cs="Times New Roman"/>
          <w:sz w:val="24"/>
          <w:szCs w:val="24"/>
        </w:rPr>
      </w:pPr>
    </w:p>
    <w:p w:rsidR="004C1D47" w:rsidRDefault="00E91D7E" w:rsidP="004C1D47">
      <w:pPr>
        <w:spacing w:after="0"/>
        <w:ind w:firstLine="709"/>
        <w:jc w:val="both"/>
        <w:rPr>
          <w:rFonts w:ascii="Times New Roman" w:hAnsi="Times New Roman" w:cs="Times New Roman"/>
          <w:b/>
          <w:color w:val="000000"/>
          <w:sz w:val="24"/>
          <w:szCs w:val="23"/>
        </w:rPr>
      </w:pPr>
      <w:r w:rsidRPr="00843075">
        <w:rPr>
          <w:rFonts w:ascii="Times New Roman" w:hAnsi="Times New Roman" w:cs="Times New Roman"/>
          <w:b/>
          <w:color w:val="000000"/>
          <w:sz w:val="24"/>
          <w:szCs w:val="23"/>
        </w:rPr>
        <w:lastRenderedPageBreak/>
        <w:t>Воздействие на атмосферный воздух.</w:t>
      </w:r>
    </w:p>
    <w:p w:rsidR="00B17B7C" w:rsidRPr="004C1D47" w:rsidRDefault="00E91D7E" w:rsidP="004C1D47">
      <w:pPr>
        <w:spacing w:after="0"/>
        <w:ind w:firstLine="709"/>
        <w:jc w:val="both"/>
        <w:rPr>
          <w:rFonts w:ascii="Times New Roman" w:hAnsi="Times New Roman" w:cs="Times New Roman"/>
          <w:b/>
          <w:color w:val="000000"/>
          <w:sz w:val="24"/>
          <w:szCs w:val="23"/>
        </w:rPr>
      </w:pPr>
      <w:r>
        <w:rPr>
          <w:rFonts w:ascii="Times New Roman" w:eastAsiaTheme="minorHAnsi" w:hAnsi="Times New Roman"/>
          <w:color w:val="000000"/>
          <w:sz w:val="24"/>
          <w:szCs w:val="24"/>
          <w:lang w:eastAsia="en-US"/>
        </w:rPr>
        <w:t>Воздействие на атмо</w:t>
      </w:r>
      <w:r w:rsidR="00FE1A1F">
        <w:rPr>
          <w:rFonts w:ascii="Times New Roman" w:eastAsiaTheme="minorHAnsi" w:hAnsi="Times New Roman"/>
          <w:color w:val="000000"/>
          <w:sz w:val="24"/>
          <w:szCs w:val="24"/>
          <w:lang w:eastAsia="en-US"/>
        </w:rPr>
        <w:t>сферный воздух осуществляется в</w:t>
      </w:r>
      <w:r>
        <w:rPr>
          <w:rFonts w:ascii="Times New Roman" w:eastAsiaTheme="minorHAnsi" w:hAnsi="Times New Roman"/>
          <w:color w:val="000000"/>
          <w:sz w:val="24"/>
          <w:szCs w:val="24"/>
          <w:lang w:eastAsia="en-US"/>
        </w:rPr>
        <w:t>следстви</w:t>
      </w:r>
      <w:r w:rsidR="00FE1A1F">
        <w:rPr>
          <w:rFonts w:ascii="Times New Roman" w:eastAsiaTheme="minorHAnsi" w:hAnsi="Times New Roman"/>
          <w:color w:val="000000"/>
          <w:sz w:val="24"/>
          <w:szCs w:val="24"/>
          <w:lang w:eastAsia="en-US"/>
        </w:rPr>
        <w:t>е</w:t>
      </w:r>
      <w:r>
        <w:rPr>
          <w:rFonts w:ascii="Times New Roman" w:eastAsiaTheme="minorHAnsi" w:hAnsi="Times New Roman"/>
          <w:color w:val="000000"/>
          <w:sz w:val="24"/>
          <w:szCs w:val="24"/>
          <w:lang w:eastAsia="en-US"/>
        </w:rPr>
        <w:t xml:space="preserve"> проведени</w:t>
      </w:r>
      <w:r w:rsidR="00B17B7C">
        <w:rPr>
          <w:rFonts w:ascii="Times New Roman" w:eastAsiaTheme="minorHAnsi" w:hAnsi="Times New Roman"/>
          <w:color w:val="000000"/>
          <w:sz w:val="24"/>
          <w:szCs w:val="24"/>
          <w:lang w:eastAsia="en-US"/>
        </w:rPr>
        <w:t xml:space="preserve">я работ по строительству комплекса и воздействие на атмосферный воздух </w:t>
      </w:r>
      <w:r w:rsidR="00FE1A1F">
        <w:rPr>
          <w:rFonts w:ascii="Times New Roman" w:eastAsiaTheme="minorHAnsi" w:hAnsi="Times New Roman"/>
          <w:color w:val="000000"/>
          <w:sz w:val="24"/>
          <w:szCs w:val="24"/>
          <w:lang w:eastAsia="en-US"/>
        </w:rPr>
        <w:t>на период эксплуатации от реактора-пиролиза и котельной АБК.</w:t>
      </w:r>
    </w:p>
    <w:p w:rsidR="00FE1A1F" w:rsidRDefault="00E91D7E" w:rsidP="00FE1A1F">
      <w:pPr>
        <w:spacing w:after="0"/>
        <w:ind w:firstLine="709"/>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В последствие в</w:t>
      </w:r>
      <w:r w:rsidR="009A5567">
        <w:rPr>
          <w:rFonts w:ascii="Times New Roman" w:eastAsiaTheme="minorHAnsi" w:hAnsi="Times New Roman"/>
          <w:color w:val="000000"/>
          <w:sz w:val="24"/>
          <w:szCs w:val="24"/>
          <w:lang w:eastAsia="en-US"/>
        </w:rPr>
        <w:t xml:space="preserve"> атмосферный воздух выбрасывают</w:t>
      </w:r>
      <w:r>
        <w:rPr>
          <w:rFonts w:ascii="Times New Roman" w:eastAsiaTheme="minorHAnsi" w:hAnsi="Times New Roman"/>
          <w:color w:val="000000"/>
          <w:sz w:val="24"/>
          <w:szCs w:val="24"/>
          <w:lang w:eastAsia="en-US"/>
        </w:rPr>
        <w:t>ся загрязняющие вещес</w:t>
      </w:r>
      <w:r w:rsidR="009A5567">
        <w:rPr>
          <w:rFonts w:ascii="Times New Roman" w:eastAsiaTheme="minorHAnsi" w:hAnsi="Times New Roman"/>
          <w:color w:val="000000"/>
          <w:sz w:val="24"/>
          <w:szCs w:val="24"/>
          <w:lang w:eastAsia="en-US"/>
        </w:rPr>
        <w:t>т</w:t>
      </w:r>
      <w:r>
        <w:rPr>
          <w:rFonts w:ascii="Times New Roman" w:eastAsiaTheme="minorHAnsi" w:hAnsi="Times New Roman"/>
          <w:color w:val="000000"/>
          <w:sz w:val="24"/>
          <w:szCs w:val="24"/>
          <w:lang w:eastAsia="en-US"/>
        </w:rPr>
        <w:t xml:space="preserve">ва: </w:t>
      </w:r>
    </w:p>
    <w:p w:rsidR="00FE1A1F" w:rsidRPr="004863BD" w:rsidRDefault="00FE1A1F" w:rsidP="00FE1A1F">
      <w:pPr>
        <w:spacing w:after="0"/>
        <w:ind w:firstLine="709"/>
        <w:jc w:val="both"/>
        <w:rPr>
          <w:rFonts w:ascii="Times New Roman" w:hAnsi="Times New Roman" w:cs="Calibri"/>
          <w:sz w:val="24"/>
          <w:szCs w:val="24"/>
        </w:rPr>
      </w:pPr>
      <w:r>
        <w:rPr>
          <w:rFonts w:ascii="Times New Roman" w:hAnsi="Times New Roman" w:cs="Times New Roman"/>
          <w:sz w:val="24"/>
          <w:szCs w:val="24"/>
        </w:rPr>
        <w:t xml:space="preserve">- </w:t>
      </w:r>
      <w:r w:rsidRPr="004863BD">
        <w:rPr>
          <w:rFonts w:ascii="Times New Roman" w:hAnsi="Times New Roman" w:cs="Times New Roman"/>
          <w:sz w:val="24"/>
          <w:szCs w:val="24"/>
        </w:rPr>
        <w:t xml:space="preserve">в период строительства, в том числе: </w:t>
      </w:r>
    </w:p>
    <w:p w:rsidR="00FE1A1F" w:rsidRPr="004863BD" w:rsidRDefault="00FE1A1F" w:rsidP="00FE1A1F">
      <w:pPr>
        <w:spacing w:after="0"/>
        <w:ind w:firstLine="709"/>
        <w:jc w:val="both"/>
        <w:rPr>
          <w:rFonts w:ascii="Times New Roman" w:hAnsi="Times New Roman"/>
          <w:sz w:val="24"/>
          <w:szCs w:val="24"/>
        </w:rPr>
      </w:pPr>
      <w:r w:rsidRPr="004863BD">
        <w:rPr>
          <w:rFonts w:ascii="Times New Roman" w:hAnsi="Times New Roman"/>
          <w:sz w:val="24"/>
          <w:szCs w:val="24"/>
        </w:rPr>
        <w:t>Железо (II, III) оксиды, Марганец и его соединения, Азота (IV) диоксид, Азот (II) оксид, Сера диоксид, Углерод оксид, углерод,</w:t>
      </w:r>
      <w:r>
        <w:rPr>
          <w:rFonts w:ascii="Times New Roman" w:hAnsi="Times New Roman"/>
          <w:sz w:val="24"/>
          <w:szCs w:val="24"/>
        </w:rPr>
        <w:t xml:space="preserve"> Хром </w:t>
      </w:r>
      <w:r w:rsidRPr="00667ECE">
        <w:rPr>
          <w:rFonts w:ascii="Times New Roman" w:hAnsi="Times New Roman"/>
          <w:sz w:val="24"/>
          <w:szCs w:val="24"/>
        </w:rPr>
        <w:t>в пересчете на хром (VI)</w:t>
      </w:r>
      <w:r>
        <w:rPr>
          <w:rFonts w:ascii="Times New Roman" w:hAnsi="Times New Roman"/>
          <w:sz w:val="24"/>
          <w:szCs w:val="24"/>
        </w:rPr>
        <w:t xml:space="preserve"> </w:t>
      </w:r>
      <w:r w:rsidRPr="00667ECE">
        <w:rPr>
          <w:rFonts w:ascii="Times New Roman" w:hAnsi="Times New Roman"/>
          <w:sz w:val="24"/>
          <w:szCs w:val="24"/>
        </w:rPr>
        <w:t>оксид</w:t>
      </w:r>
      <w:r>
        <w:rPr>
          <w:rFonts w:ascii="Times New Roman" w:hAnsi="Times New Roman"/>
          <w:sz w:val="24"/>
          <w:szCs w:val="24"/>
        </w:rPr>
        <w:t xml:space="preserve">, Фтористые газообразные, Фториды неорганические, Сольвент нафта, Пропан-2-он, Уайт-спирит, Диметилбензол, </w:t>
      </w:r>
      <w:r w:rsidRPr="004863BD">
        <w:rPr>
          <w:rFonts w:ascii="Times New Roman" w:hAnsi="Times New Roman"/>
          <w:sz w:val="24"/>
          <w:szCs w:val="24"/>
        </w:rPr>
        <w:t>Бен/а/пирен, Диметилбензол, Формальдегид, Уайт-спирит, Алканы С12-19, Пыль неорганическая содержащая двуокись кремния в %: 70-20.</w:t>
      </w:r>
    </w:p>
    <w:p w:rsidR="00FE1A1F" w:rsidRPr="004863BD" w:rsidRDefault="00FE1A1F" w:rsidP="00FE1A1F">
      <w:pPr>
        <w:spacing w:after="0"/>
        <w:ind w:firstLine="709"/>
        <w:jc w:val="both"/>
        <w:rPr>
          <w:rFonts w:ascii="Times New Roman" w:hAnsi="Times New Roman" w:cs="Calibri"/>
          <w:sz w:val="24"/>
          <w:szCs w:val="24"/>
        </w:rPr>
      </w:pPr>
      <w:r>
        <w:rPr>
          <w:rFonts w:ascii="Times New Roman" w:hAnsi="Times New Roman" w:cs="Times New Roman"/>
          <w:sz w:val="24"/>
          <w:szCs w:val="24"/>
        </w:rPr>
        <w:t xml:space="preserve">- </w:t>
      </w:r>
      <w:r w:rsidRPr="004863BD">
        <w:rPr>
          <w:rFonts w:ascii="Times New Roman" w:hAnsi="Times New Roman" w:cs="Times New Roman"/>
          <w:sz w:val="24"/>
          <w:szCs w:val="24"/>
        </w:rPr>
        <w:t>в период эксплуатации, в том числе:</w:t>
      </w:r>
    </w:p>
    <w:p w:rsidR="00E91D7E" w:rsidRPr="00FE1A1F" w:rsidRDefault="00FE1A1F" w:rsidP="00FE1A1F">
      <w:pPr>
        <w:spacing w:after="0"/>
        <w:jc w:val="both"/>
        <w:rPr>
          <w:rFonts w:ascii="Times New Roman" w:eastAsia="Times New Roman" w:hAnsi="Times New Roman" w:cs="Times New Roman"/>
          <w:color w:val="000000"/>
          <w:sz w:val="24"/>
          <w:szCs w:val="24"/>
        </w:rPr>
      </w:pPr>
      <w:r w:rsidRPr="004863BD">
        <w:rPr>
          <w:rFonts w:ascii="Times New Roman" w:hAnsi="Times New Roman"/>
          <w:sz w:val="24"/>
          <w:szCs w:val="24"/>
        </w:rPr>
        <w:t xml:space="preserve">Азот диоксид, Азот оксид, Углерод оксид, Серы диоксид, </w:t>
      </w:r>
      <w:r w:rsidRPr="00667ECE">
        <w:rPr>
          <w:rFonts w:ascii="Times New Roman" w:eastAsia="Times New Roman" w:hAnsi="Times New Roman" w:cs="Times New Roman"/>
          <w:color w:val="000000"/>
          <w:sz w:val="24"/>
          <w:szCs w:val="24"/>
        </w:rPr>
        <w:t>Гидрохлорид</w:t>
      </w:r>
      <w:r>
        <w:rPr>
          <w:rFonts w:ascii="Times New Roman" w:eastAsia="Times New Roman" w:hAnsi="Times New Roman" w:cs="Times New Roman"/>
          <w:color w:val="000000"/>
          <w:sz w:val="24"/>
          <w:szCs w:val="24"/>
        </w:rPr>
        <w:t>, Г</w:t>
      </w:r>
      <w:r w:rsidRPr="00667ECE">
        <w:rPr>
          <w:rFonts w:ascii="Times New Roman" w:eastAsia="Times New Roman" w:hAnsi="Times New Roman" w:cs="Times New Roman"/>
          <w:color w:val="000000"/>
          <w:sz w:val="24"/>
          <w:szCs w:val="24"/>
        </w:rPr>
        <w:t>идрофторид</w:t>
      </w:r>
      <w:r>
        <w:rPr>
          <w:rFonts w:ascii="Times New Roman" w:eastAsia="Times New Roman" w:hAnsi="Times New Roman" w:cs="Times New Roman"/>
          <w:color w:val="000000"/>
          <w:sz w:val="24"/>
          <w:szCs w:val="24"/>
        </w:rPr>
        <w:t xml:space="preserve">, </w:t>
      </w:r>
      <w:r w:rsidRPr="00667ECE">
        <w:rPr>
          <w:rFonts w:ascii="Times New Roman" w:eastAsia="Times New Roman" w:hAnsi="Times New Roman" w:cs="Times New Roman"/>
          <w:color w:val="000000"/>
          <w:sz w:val="24"/>
          <w:szCs w:val="24"/>
        </w:rPr>
        <w:t>Бензол</w:t>
      </w:r>
      <w:r>
        <w:rPr>
          <w:rFonts w:ascii="Times New Roman" w:eastAsia="Times New Roman" w:hAnsi="Times New Roman" w:cs="Times New Roman"/>
          <w:color w:val="000000"/>
          <w:sz w:val="24"/>
          <w:szCs w:val="24"/>
        </w:rPr>
        <w:t xml:space="preserve">, </w:t>
      </w:r>
      <w:r w:rsidRPr="00667ECE">
        <w:rPr>
          <w:rFonts w:ascii="Times New Roman" w:eastAsia="Times New Roman" w:hAnsi="Times New Roman" w:cs="Times New Roman"/>
          <w:color w:val="000000"/>
          <w:sz w:val="24"/>
          <w:szCs w:val="24"/>
        </w:rPr>
        <w:t>Ртуть и ее соединения (в пересчете на ртуть)</w:t>
      </w:r>
      <w:r>
        <w:rPr>
          <w:rFonts w:ascii="Times New Roman" w:eastAsia="Times New Roman" w:hAnsi="Times New Roman" w:cs="Times New Roman"/>
          <w:color w:val="000000"/>
          <w:sz w:val="24"/>
          <w:szCs w:val="24"/>
        </w:rPr>
        <w:t xml:space="preserve">, </w:t>
      </w:r>
      <w:r w:rsidRPr="00667ECE">
        <w:rPr>
          <w:rFonts w:ascii="Times New Roman" w:eastAsia="Times New Roman" w:hAnsi="Times New Roman" w:cs="Times New Roman"/>
          <w:color w:val="000000"/>
          <w:sz w:val="24"/>
          <w:szCs w:val="24"/>
        </w:rPr>
        <w:t>Метан №1210</w:t>
      </w:r>
      <w:r>
        <w:rPr>
          <w:rFonts w:ascii="Times New Roman" w:eastAsia="Times New Roman" w:hAnsi="Times New Roman" w:cs="Times New Roman"/>
          <w:color w:val="000000"/>
          <w:sz w:val="24"/>
          <w:szCs w:val="24"/>
        </w:rPr>
        <w:t xml:space="preserve">, </w:t>
      </w:r>
      <w:r w:rsidRPr="00667ECE">
        <w:rPr>
          <w:rFonts w:ascii="Times New Roman" w:eastAsia="Times New Roman" w:hAnsi="Times New Roman" w:cs="Times New Roman"/>
          <w:color w:val="000000"/>
          <w:sz w:val="24"/>
          <w:szCs w:val="24"/>
        </w:rPr>
        <w:t>Кадмий №1022</w:t>
      </w:r>
      <w:r>
        <w:rPr>
          <w:rFonts w:ascii="Times New Roman" w:eastAsia="Times New Roman" w:hAnsi="Times New Roman" w:cs="Times New Roman"/>
          <w:color w:val="000000"/>
          <w:sz w:val="24"/>
          <w:szCs w:val="24"/>
        </w:rPr>
        <w:t xml:space="preserve">, </w:t>
      </w:r>
      <w:r w:rsidRPr="00667ECE">
        <w:rPr>
          <w:rFonts w:ascii="Times New Roman" w:eastAsia="Times New Roman" w:hAnsi="Times New Roman" w:cs="Times New Roman"/>
          <w:color w:val="000000"/>
          <w:sz w:val="24"/>
          <w:szCs w:val="24"/>
        </w:rPr>
        <w:t>Мышьяк №1454</w:t>
      </w:r>
      <w:r>
        <w:rPr>
          <w:rFonts w:ascii="Times New Roman" w:eastAsia="Times New Roman" w:hAnsi="Times New Roman" w:cs="Times New Roman"/>
          <w:color w:val="000000"/>
          <w:sz w:val="24"/>
          <w:szCs w:val="24"/>
        </w:rPr>
        <w:t xml:space="preserve">, </w:t>
      </w:r>
      <w:r w:rsidRPr="00667ECE">
        <w:rPr>
          <w:rFonts w:ascii="Times New Roman" w:eastAsia="Times New Roman" w:hAnsi="Times New Roman" w:cs="Times New Roman"/>
          <w:color w:val="000000"/>
          <w:sz w:val="24"/>
          <w:szCs w:val="24"/>
        </w:rPr>
        <w:t>Свинец №1783</w:t>
      </w:r>
      <w:r>
        <w:rPr>
          <w:rFonts w:ascii="Times New Roman" w:eastAsia="Times New Roman" w:hAnsi="Times New Roman" w:cs="Times New Roman"/>
          <w:color w:val="000000"/>
          <w:sz w:val="24"/>
          <w:szCs w:val="24"/>
        </w:rPr>
        <w:t xml:space="preserve">, </w:t>
      </w:r>
      <w:r w:rsidRPr="00667ECE">
        <w:rPr>
          <w:rFonts w:ascii="Times New Roman" w:eastAsia="Times New Roman" w:hAnsi="Times New Roman" w:cs="Times New Roman"/>
          <w:color w:val="000000"/>
          <w:sz w:val="24"/>
          <w:szCs w:val="24"/>
        </w:rPr>
        <w:t>Медь №1195</w:t>
      </w:r>
      <w:r>
        <w:rPr>
          <w:rFonts w:ascii="Times New Roman" w:eastAsia="Times New Roman" w:hAnsi="Times New Roman" w:cs="Times New Roman"/>
          <w:color w:val="000000"/>
          <w:sz w:val="24"/>
          <w:szCs w:val="24"/>
        </w:rPr>
        <w:t xml:space="preserve">, </w:t>
      </w:r>
      <w:r w:rsidRPr="00667ECE">
        <w:rPr>
          <w:rFonts w:ascii="Times New Roman" w:eastAsia="Times New Roman" w:hAnsi="Times New Roman" w:cs="Times New Roman"/>
          <w:color w:val="000000"/>
          <w:sz w:val="24"/>
          <w:szCs w:val="24"/>
        </w:rPr>
        <w:t>Никель №1506 и оксид</w:t>
      </w:r>
      <w:r>
        <w:rPr>
          <w:rFonts w:ascii="Times New Roman" w:eastAsia="Times New Roman" w:hAnsi="Times New Roman" w:cs="Times New Roman"/>
          <w:color w:val="000000"/>
          <w:sz w:val="24"/>
          <w:szCs w:val="24"/>
        </w:rPr>
        <w:t xml:space="preserve">, </w:t>
      </w:r>
      <w:r w:rsidRPr="00667ECE">
        <w:rPr>
          <w:rFonts w:ascii="Times New Roman" w:eastAsia="Times New Roman" w:hAnsi="Times New Roman" w:cs="Times New Roman"/>
          <w:color w:val="000000"/>
          <w:sz w:val="24"/>
          <w:szCs w:val="24"/>
        </w:rPr>
        <w:t>Цинк №2271</w:t>
      </w:r>
      <w:r>
        <w:rPr>
          <w:rFonts w:ascii="Times New Roman" w:eastAsia="Times New Roman" w:hAnsi="Times New Roman" w:cs="Times New Roman"/>
          <w:color w:val="000000"/>
          <w:sz w:val="24"/>
          <w:szCs w:val="24"/>
        </w:rPr>
        <w:t>.</w:t>
      </w:r>
    </w:p>
    <w:p w:rsidR="00E91D7E" w:rsidRDefault="00E91D7E" w:rsidP="00E91D7E">
      <w:pPr>
        <w:spacing w:after="0"/>
        <w:ind w:firstLine="709"/>
        <w:jc w:val="both"/>
        <w:rPr>
          <w:rFonts w:ascii="Times New Roman" w:eastAsiaTheme="minorHAnsi" w:hAnsi="Times New Roman"/>
          <w:color w:val="000000"/>
          <w:sz w:val="24"/>
          <w:szCs w:val="24"/>
          <w:lang w:eastAsia="en-US"/>
        </w:rPr>
      </w:pPr>
      <w:r w:rsidRPr="005D1B0D">
        <w:rPr>
          <w:rFonts w:ascii="Times New Roman" w:eastAsiaTheme="minorHAnsi" w:hAnsi="Times New Roman"/>
          <w:color w:val="000000"/>
          <w:sz w:val="24"/>
          <w:szCs w:val="24"/>
          <w:lang w:eastAsia="en-US"/>
        </w:rPr>
        <w:t xml:space="preserve">Расчет рассеивания </w:t>
      </w:r>
      <w:r w:rsidR="00FE1A1F">
        <w:rPr>
          <w:rFonts w:ascii="Times New Roman" w:eastAsiaTheme="minorHAnsi" w:hAnsi="Times New Roman"/>
          <w:color w:val="000000"/>
          <w:sz w:val="24"/>
          <w:szCs w:val="24"/>
          <w:lang w:eastAsia="en-US"/>
        </w:rPr>
        <w:t>представлен в Приложении 2.</w:t>
      </w:r>
    </w:p>
    <w:p w:rsidR="00E91D7E" w:rsidRDefault="00E91D7E" w:rsidP="00E91D7E">
      <w:pPr>
        <w:spacing w:after="0"/>
        <w:ind w:firstLine="709"/>
        <w:jc w:val="both"/>
        <w:rPr>
          <w:rFonts w:ascii="Times New Roman" w:eastAsiaTheme="minorHAnsi" w:hAnsi="Times New Roman"/>
          <w:color w:val="000000"/>
          <w:sz w:val="24"/>
          <w:szCs w:val="24"/>
          <w:lang w:eastAsia="en-US"/>
        </w:rPr>
      </w:pPr>
    </w:p>
    <w:p w:rsidR="00E91D7E" w:rsidRPr="006F2FB4" w:rsidRDefault="00E91D7E" w:rsidP="00E91D7E">
      <w:pPr>
        <w:widowControl w:val="0"/>
        <w:autoSpaceDE w:val="0"/>
        <w:autoSpaceDN w:val="0"/>
        <w:spacing w:after="0"/>
        <w:ind w:firstLine="709"/>
        <w:rPr>
          <w:rFonts w:ascii="Times New Roman" w:eastAsia="Times New Roman" w:hAnsi="Times New Roman" w:cs="Times New Roman"/>
          <w:b/>
          <w:sz w:val="20"/>
          <w:lang w:eastAsia="en-US"/>
        </w:rPr>
      </w:pPr>
      <w:r w:rsidRPr="006F2FB4">
        <w:rPr>
          <w:rFonts w:ascii="Times New Roman" w:eastAsia="Times New Roman" w:hAnsi="Times New Roman" w:cs="Times New Roman"/>
          <w:b/>
          <w:sz w:val="24"/>
          <w:lang w:eastAsia="en-US"/>
        </w:rPr>
        <w:t>Ожидаемое</w:t>
      </w:r>
      <w:r w:rsidRPr="006F2FB4">
        <w:rPr>
          <w:rFonts w:ascii="Times New Roman" w:eastAsia="Times New Roman" w:hAnsi="Times New Roman" w:cs="Times New Roman"/>
          <w:b/>
          <w:spacing w:val="-5"/>
          <w:sz w:val="24"/>
          <w:lang w:eastAsia="en-US"/>
        </w:rPr>
        <w:t xml:space="preserve"> </w:t>
      </w:r>
      <w:r w:rsidRPr="006F2FB4">
        <w:rPr>
          <w:rFonts w:ascii="Times New Roman" w:eastAsia="Times New Roman" w:hAnsi="Times New Roman" w:cs="Times New Roman"/>
          <w:b/>
          <w:sz w:val="24"/>
          <w:lang w:eastAsia="en-US"/>
        </w:rPr>
        <w:t>воздействие</w:t>
      </w:r>
      <w:r w:rsidRPr="006F2FB4">
        <w:rPr>
          <w:rFonts w:ascii="Times New Roman" w:eastAsia="Times New Roman" w:hAnsi="Times New Roman" w:cs="Times New Roman"/>
          <w:b/>
          <w:spacing w:val="-2"/>
          <w:sz w:val="24"/>
          <w:lang w:eastAsia="en-US"/>
        </w:rPr>
        <w:t xml:space="preserve"> </w:t>
      </w:r>
      <w:r w:rsidRPr="006F2FB4">
        <w:rPr>
          <w:rFonts w:ascii="Times New Roman" w:eastAsia="Times New Roman" w:hAnsi="Times New Roman" w:cs="Times New Roman"/>
          <w:b/>
          <w:sz w:val="24"/>
          <w:lang w:eastAsia="en-US"/>
        </w:rPr>
        <w:t>на</w:t>
      </w:r>
      <w:r w:rsidRPr="006F2FB4">
        <w:rPr>
          <w:rFonts w:ascii="Times New Roman" w:eastAsia="Times New Roman" w:hAnsi="Times New Roman" w:cs="Times New Roman"/>
          <w:b/>
          <w:spacing w:val="-2"/>
          <w:sz w:val="24"/>
          <w:lang w:eastAsia="en-US"/>
        </w:rPr>
        <w:t xml:space="preserve"> </w:t>
      </w:r>
      <w:r w:rsidRPr="006F2FB4">
        <w:rPr>
          <w:rFonts w:ascii="Times New Roman" w:eastAsia="Times New Roman" w:hAnsi="Times New Roman" w:cs="Times New Roman"/>
          <w:b/>
          <w:sz w:val="24"/>
          <w:lang w:eastAsia="en-US"/>
        </w:rPr>
        <w:t>геологическую</w:t>
      </w:r>
      <w:r w:rsidRPr="006F2FB4">
        <w:rPr>
          <w:rFonts w:ascii="Times New Roman" w:eastAsia="Times New Roman" w:hAnsi="Times New Roman" w:cs="Times New Roman"/>
          <w:b/>
          <w:spacing w:val="-2"/>
          <w:sz w:val="24"/>
          <w:lang w:eastAsia="en-US"/>
        </w:rPr>
        <w:t xml:space="preserve"> </w:t>
      </w:r>
      <w:r w:rsidRPr="006F2FB4">
        <w:rPr>
          <w:rFonts w:ascii="Times New Roman" w:eastAsia="Times New Roman" w:hAnsi="Times New Roman" w:cs="Times New Roman"/>
          <w:b/>
          <w:sz w:val="24"/>
          <w:lang w:eastAsia="en-US"/>
        </w:rPr>
        <w:t>среду</w:t>
      </w:r>
    </w:p>
    <w:p w:rsidR="00E91D7E" w:rsidRDefault="00E91D7E" w:rsidP="005A53A8">
      <w:pPr>
        <w:spacing w:after="0"/>
        <w:ind w:firstLine="709"/>
        <w:jc w:val="both"/>
      </w:pPr>
      <w:r w:rsidRPr="00060C53">
        <w:rPr>
          <w:rFonts w:ascii="Times New Roman" w:hAnsi="Times New Roman"/>
          <w:sz w:val="24"/>
          <w:szCs w:val="28"/>
        </w:rPr>
        <w:t>Воздействие на недра при проведении основного комплекса проектируемых работ исключено</w:t>
      </w:r>
      <w:r>
        <w:rPr>
          <w:rFonts w:ascii="Times New Roman" w:hAnsi="Times New Roman"/>
          <w:sz w:val="24"/>
          <w:szCs w:val="28"/>
        </w:rPr>
        <w:t>, так как буд</w:t>
      </w:r>
      <w:r w:rsidR="005A53A8">
        <w:rPr>
          <w:rFonts w:ascii="Times New Roman" w:hAnsi="Times New Roman"/>
          <w:sz w:val="24"/>
          <w:szCs w:val="28"/>
        </w:rPr>
        <w:t>ет проходить строительство и эксплуатация комплекса переработки неопасных отходов.</w:t>
      </w:r>
    </w:p>
    <w:p w:rsidR="00E91D7E" w:rsidRDefault="00E91D7E" w:rsidP="00E91D7E">
      <w:pPr>
        <w:spacing w:after="0" w:line="240" w:lineRule="auto"/>
        <w:jc w:val="both"/>
        <w:rPr>
          <w:rFonts w:ascii="Times New Roman" w:eastAsiaTheme="minorHAnsi" w:hAnsi="Times New Roman"/>
          <w:color w:val="000000"/>
          <w:sz w:val="24"/>
          <w:szCs w:val="24"/>
          <w:lang w:eastAsia="en-US"/>
        </w:rPr>
      </w:pPr>
    </w:p>
    <w:p w:rsidR="00E91D7E" w:rsidRPr="00080915" w:rsidRDefault="00E91D7E" w:rsidP="00E91D7E">
      <w:pPr>
        <w:widowControl w:val="0"/>
        <w:tabs>
          <w:tab w:val="left" w:pos="1172"/>
        </w:tabs>
        <w:autoSpaceDE w:val="0"/>
        <w:autoSpaceDN w:val="0"/>
        <w:spacing w:after="0"/>
        <w:ind w:firstLine="709"/>
        <w:rPr>
          <w:rFonts w:ascii="Times New Roman" w:eastAsia="Times New Roman" w:hAnsi="Times New Roman" w:cs="Times New Roman"/>
          <w:b/>
          <w:sz w:val="24"/>
          <w:lang w:eastAsia="en-US"/>
        </w:rPr>
      </w:pPr>
      <w:r w:rsidRPr="00080915">
        <w:rPr>
          <w:rFonts w:ascii="Times New Roman" w:eastAsia="Times New Roman" w:hAnsi="Times New Roman" w:cs="Times New Roman"/>
          <w:b/>
          <w:sz w:val="24"/>
          <w:lang w:eastAsia="en-US"/>
        </w:rPr>
        <w:t>Ожидаемое</w:t>
      </w:r>
      <w:r w:rsidRPr="00080915">
        <w:rPr>
          <w:rFonts w:ascii="Times New Roman" w:eastAsia="Times New Roman" w:hAnsi="Times New Roman" w:cs="Times New Roman"/>
          <w:b/>
          <w:spacing w:val="-5"/>
          <w:sz w:val="24"/>
          <w:lang w:eastAsia="en-US"/>
        </w:rPr>
        <w:t xml:space="preserve"> </w:t>
      </w:r>
      <w:r w:rsidRPr="00080915">
        <w:rPr>
          <w:rFonts w:ascii="Times New Roman" w:eastAsia="Times New Roman" w:hAnsi="Times New Roman" w:cs="Times New Roman"/>
          <w:b/>
          <w:sz w:val="24"/>
          <w:lang w:eastAsia="en-US"/>
        </w:rPr>
        <w:t>воздействие</w:t>
      </w:r>
      <w:r w:rsidRPr="00080915">
        <w:rPr>
          <w:rFonts w:ascii="Times New Roman" w:eastAsia="Times New Roman" w:hAnsi="Times New Roman" w:cs="Times New Roman"/>
          <w:b/>
          <w:spacing w:val="-2"/>
          <w:sz w:val="24"/>
          <w:lang w:eastAsia="en-US"/>
        </w:rPr>
        <w:t xml:space="preserve"> </w:t>
      </w:r>
      <w:r w:rsidRPr="00080915">
        <w:rPr>
          <w:rFonts w:ascii="Times New Roman" w:eastAsia="Times New Roman" w:hAnsi="Times New Roman" w:cs="Times New Roman"/>
          <w:b/>
          <w:sz w:val="24"/>
          <w:lang w:eastAsia="en-US"/>
        </w:rPr>
        <w:t>на</w:t>
      </w:r>
      <w:r w:rsidRPr="00080915">
        <w:rPr>
          <w:rFonts w:ascii="Times New Roman" w:eastAsia="Times New Roman" w:hAnsi="Times New Roman" w:cs="Times New Roman"/>
          <w:b/>
          <w:spacing w:val="-2"/>
          <w:sz w:val="24"/>
          <w:lang w:eastAsia="en-US"/>
        </w:rPr>
        <w:t xml:space="preserve"> </w:t>
      </w:r>
      <w:r w:rsidRPr="00080915">
        <w:rPr>
          <w:rFonts w:ascii="Times New Roman" w:eastAsia="Times New Roman" w:hAnsi="Times New Roman" w:cs="Times New Roman"/>
          <w:b/>
          <w:sz w:val="24"/>
          <w:lang w:eastAsia="en-US"/>
        </w:rPr>
        <w:t>почвы</w:t>
      </w:r>
    </w:p>
    <w:p w:rsidR="00E91D7E" w:rsidRPr="006F2FB4" w:rsidRDefault="00E91D7E" w:rsidP="00E91D7E">
      <w:pPr>
        <w:widowControl w:val="0"/>
        <w:autoSpaceDE w:val="0"/>
        <w:autoSpaceDN w:val="0"/>
        <w:spacing w:after="0"/>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w:t>
      </w:r>
      <w:r w:rsidRPr="006F2FB4">
        <w:rPr>
          <w:rFonts w:ascii="Times New Roman" w:eastAsia="Times New Roman" w:hAnsi="Times New Roman" w:cs="Times New Roman"/>
          <w:sz w:val="24"/>
          <w:szCs w:val="24"/>
          <w:lang w:eastAsia="en-US"/>
        </w:rPr>
        <w:t>озможными факторами воздействия на п</w:t>
      </w:r>
      <w:r>
        <w:rPr>
          <w:rFonts w:ascii="Times New Roman" w:eastAsia="Times New Roman" w:hAnsi="Times New Roman" w:cs="Times New Roman"/>
          <w:sz w:val="24"/>
          <w:szCs w:val="24"/>
          <w:lang w:eastAsia="en-US"/>
        </w:rPr>
        <w:t xml:space="preserve">очвенный покров при </w:t>
      </w:r>
      <w:r w:rsidR="005A53A8">
        <w:rPr>
          <w:rFonts w:ascii="Times New Roman" w:eastAsia="Times New Roman" w:hAnsi="Times New Roman" w:cs="Times New Roman"/>
          <w:sz w:val="24"/>
          <w:szCs w:val="24"/>
          <w:lang w:eastAsia="en-US"/>
        </w:rPr>
        <w:t>строительстве</w:t>
      </w:r>
      <w:r w:rsidRPr="006F2FB4">
        <w:rPr>
          <w:rFonts w:ascii="Times New Roman" w:eastAsia="Times New Roman" w:hAnsi="Times New Roman" w:cs="Times New Roman"/>
          <w:sz w:val="24"/>
          <w:szCs w:val="24"/>
          <w:lang w:eastAsia="en-US"/>
        </w:rPr>
        <w:t xml:space="preserve"> будут</w:t>
      </w:r>
      <w:r w:rsidR="00416D54">
        <w:rPr>
          <w:rFonts w:ascii="Times New Roman" w:eastAsia="Times New Roman" w:hAnsi="Times New Roman" w:cs="Times New Roman"/>
          <w:sz w:val="24"/>
          <w:szCs w:val="24"/>
          <w:lang w:eastAsia="en-US"/>
        </w:rPr>
        <w:t xml:space="preserve"> </w:t>
      </w:r>
      <w:r w:rsidRPr="006F2FB4">
        <w:rPr>
          <w:rFonts w:ascii="Times New Roman" w:eastAsia="Times New Roman" w:hAnsi="Times New Roman" w:cs="Times New Roman"/>
          <w:spacing w:val="-57"/>
          <w:sz w:val="24"/>
          <w:szCs w:val="24"/>
          <w:lang w:eastAsia="en-US"/>
        </w:rPr>
        <w:t xml:space="preserve"> </w:t>
      </w:r>
      <w:r w:rsidRPr="006F2FB4">
        <w:rPr>
          <w:rFonts w:ascii="Times New Roman" w:eastAsia="Times New Roman" w:hAnsi="Times New Roman" w:cs="Times New Roman"/>
          <w:sz w:val="24"/>
          <w:szCs w:val="24"/>
          <w:lang w:eastAsia="en-US"/>
        </w:rPr>
        <w:t>являться:</w:t>
      </w:r>
    </w:p>
    <w:p w:rsidR="00E91D7E" w:rsidRPr="006F2FB4" w:rsidRDefault="00E91D7E" w:rsidP="008444E7">
      <w:pPr>
        <w:widowControl w:val="0"/>
        <w:numPr>
          <w:ilvl w:val="0"/>
          <w:numId w:val="2"/>
        </w:numPr>
        <w:tabs>
          <w:tab w:val="left" w:pos="1218"/>
          <w:tab w:val="left" w:pos="1219"/>
        </w:tabs>
        <w:autoSpaceDE w:val="0"/>
        <w:autoSpaceDN w:val="0"/>
        <w:spacing w:after="0"/>
        <w:ind w:left="0" w:firstLine="709"/>
        <w:rPr>
          <w:rFonts w:ascii="Times New Roman" w:eastAsia="Times New Roman" w:hAnsi="Times New Roman" w:cs="Times New Roman"/>
          <w:sz w:val="24"/>
          <w:lang w:eastAsia="en-US"/>
        </w:rPr>
      </w:pPr>
      <w:r w:rsidRPr="006F2FB4">
        <w:rPr>
          <w:rFonts w:ascii="Times New Roman" w:eastAsia="Times New Roman" w:hAnsi="Times New Roman" w:cs="Times New Roman"/>
          <w:sz w:val="24"/>
          <w:lang w:eastAsia="en-US"/>
        </w:rPr>
        <w:t>загрязнение</w:t>
      </w:r>
      <w:r w:rsidRPr="006F2FB4">
        <w:rPr>
          <w:rFonts w:ascii="Times New Roman" w:eastAsia="Times New Roman" w:hAnsi="Times New Roman" w:cs="Times New Roman"/>
          <w:spacing w:val="-2"/>
          <w:sz w:val="24"/>
          <w:lang w:eastAsia="en-US"/>
        </w:rPr>
        <w:t xml:space="preserve"> </w:t>
      </w:r>
      <w:r w:rsidRPr="006F2FB4">
        <w:rPr>
          <w:rFonts w:ascii="Times New Roman" w:eastAsia="Times New Roman" w:hAnsi="Times New Roman" w:cs="Times New Roman"/>
          <w:sz w:val="24"/>
          <w:lang w:eastAsia="en-US"/>
        </w:rPr>
        <w:t>горюче-смазочными</w:t>
      </w:r>
      <w:r w:rsidRPr="006F2FB4">
        <w:rPr>
          <w:rFonts w:ascii="Times New Roman" w:eastAsia="Times New Roman" w:hAnsi="Times New Roman" w:cs="Times New Roman"/>
          <w:spacing w:val="-2"/>
          <w:sz w:val="24"/>
          <w:lang w:eastAsia="en-US"/>
        </w:rPr>
        <w:t xml:space="preserve"> </w:t>
      </w:r>
      <w:r w:rsidRPr="006F2FB4">
        <w:rPr>
          <w:rFonts w:ascii="Times New Roman" w:eastAsia="Times New Roman" w:hAnsi="Times New Roman" w:cs="Times New Roman"/>
          <w:sz w:val="24"/>
          <w:lang w:eastAsia="en-US"/>
        </w:rPr>
        <w:t>материалами</w:t>
      </w:r>
      <w:r w:rsidR="002C5E78">
        <w:rPr>
          <w:rFonts w:ascii="Times New Roman" w:eastAsia="Times New Roman" w:hAnsi="Times New Roman" w:cs="Times New Roman"/>
          <w:sz w:val="24"/>
          <w:lang w:eastAsia="en-US"/>
        </w:rPr>
        <w:t xml:space="preserve"> (ГСМ)</w:t>
      </w:r>
      <w:r w:rsidRPr="006F2FB4">
        <w:rPr>
          <w:rFonts w:ascii="Times New Roman" w:eastAsia="Times New Roman" w:hAnsi="Times New Roman" w:cs="Times New Roman"/>
          <w:sz w:val="24"/>
          <w:lang w:eastAsia="en-US"/>
        </w:rPr>
        <w:t>;</w:t>
      </w:r>
    </w:p>
    <w:p w:rsidR="00E91D7E" w:rsidRPr="006F2FB4" w:rsidRDefault="00E91D7E" w:rsidP="008444E7">
      <w:pPr>
        <w:widowControl w:val="0"/>
        <w:numPr>
          <w:ilvl w:val="0"/>
          <w:numId w:val="2"/>
        </w:numPr>
        <w:tabs>
          <w:tab w:val="left" w:pos="1218"/>
          <w:tab w:val="left" w:pos="1219"/>
        </w:tabs>
        <w:autoSpaceDE w:val="0"/>
        <w:autoSpaceDN w:val="0"/>
        <w:spacing w:after="0"/>
        <w:ind w:left="0" w:firstLine="709"/>
        <w:rPr>
          <w:rFonts w:ascii="Times New Roman" w:eastAsia="Times New Roman" w:hAnsi="Times New Roman" w:cs="Times New Roman"/>
          <w:sz w:val="24"/>
          <w:lang w:eastAsia="en-US"/>
        </w:rPr>
      </w:pPr>
      <w:r w:rsidRPr="006F2FB4">
        <w:rPr>
          <w:rFonts w:ascii="Times New Roman" w:eastAsia="Times New Roman" w:hAnsi="Times New Roman" w:cs="Times New Roman"/>
          <w:sz w:val="24"/>
          <w:lang w:eastAsia="en-US"/>
        </w:rPr>
        <w:t>загрязнение</w:t>
      </w:r>
      <w:r w:rsidRPr="006F2FB4">
        <w:rPr>
          <w:rFonts w:ascii="Times New Roman" w:eastAsia="Times New Roman" w:hAnsi="Times New Roman" w:cs="Times New Roman"/>
          <w:spacing w:val="-4"/>
          <w:sz w:val="24"/>
          <w:lang w:eastAsia="en-US"/>
        </w:rPr>
        <w:t xml:space="preserve"> </w:t>
      </w:r>
      <w:r w:rsidRPr="006F2FB4">
        <w:rPr>
          <w:rFonts w:ascii="Times New Roman" w:eastAsia="Times New Roman" w:hAnsi="Times New Roman" w:cs="Times New Roman"/>
          <w:sz w:val="24"/>
          <w:lang w:eastAsia="en-US"/>
        </w:rPr>
        <w:t>производственными</w:t>
      </w:r>
      <w:r w:rsidRPr="006F2FB4">
        <w:rPr>
          <w:rFonts w:ascii="Times New Roman" w:eastAsia="Times New Roman" w:hAnsi="Times New Roman" w:cs="Times New Roman"/>
          <w:spacing w:val="-3"/>
          <w:sz w:val="24"/>
          <w:lang w:eastAsia="en-US"/>
        </w:rPr>
        <w:t xml:space="preserve"> </w:t>
      </w:r>
      <w:r w:rsidRPr="006F2FB4">
        <w:rPr>
          <w:rFonts w:ascii="Times New Roman" w:eastAsia="Times New Roman" w:hAnsi="Times New Roman" w:cs="Times New Roman"/>
          <w:sz w:val="24"/>
          <w:lang w:eastAsia="en-US"/>
        </w:rPr>
        <w:t>и</w:t>
      </w:r>
      <w:r w:rsidRPr="006F2FB4">
        <w:rPr>
          <w:rFonts w:ascii="Times New Roman" w:eastAsia="Times New Roman" w:hAnsi="Times New Roman" w:cs="Times New Roman"/>
          <w:spacing w:val="-4"/>
          <w:sz w:val="24"/>
          <w:lang w:eastAsia="en-US"/>
        </w:rPr>
        <w:t xml:space="preserve"> </w:t>
      </w:r>
      <w:r w:rsidRPr="006F2FB4">
        <w:rPr>
          <w:rFonts w:ascii="Times New Roman" w:eastAsia="Times New Roman" w:hAnsi="Times New Roman" w:cs="Times New Roman"/>
          <w:sz w:val="24"/>
          <w:lang w:eastAsia="en-US"/>
        </w:rPr>
        <w:t>твердыми</w:t>
      </w:r>
      <w:r w:rsidRPr="006F2FB4">
        <w:rPr>
          <w:rFonts w:ascii="Times New Roman" w:eastAsia="Times New Roman" w:hAnsi="Times New Roman" w:cs="Times New Roman"/>
          <w:spacing w:val="-3"/>
          <w:sz w:val="24"/>
          <w:lang w:eastAsia="en-US"/>
        </w:rPr>
        <w:t xml:space="preserve"> </w:t>
      </w:r>
      <w:r w:rsidRPr="006F2FB4">
        <w:rPr>
          <w:rFonts w:ascii="Times New Roman" w:eastAsia="Times New Roman" w:hAnsi="Times New Roman" w:cs="Times New Roman"/>
          <w:sz w:val="24"/>
          <w:lang w:eastAsia="en-US"/>
        </w:rPr>
        <w:t>бытовыми</w:t>
      </w:r>
      <w:r w:rsidRPr="006F2FB4">
        <w:rPr>
          <w:rFonts w:ascii="Times New Roman" w:eastAsia="Times New Roman" w:hAnsi="Times New Roman" w:cs="Times New Roman"/>
          <w:spacing w:val="-4"/>
          <w:sz w:val="24"/>
          <w:lang w:eastAsia="en-US"/>
        </w:rPr>
        <w:t xml:space="preserve"> </w:t>
      </w:r>
      <w:r w:rsidRPr="006F2FB4">
        <w:rPr>
          <w:rFonts w:ascii="Times New Roman" w:eastAsia="Times New Roman" w:hAnsi="Times New Roman" w:cs="Times New Roman"/>
          <w:sz w:val="24"/>
          <w:lang w:eastAsia="en-US"/>
        </w:rPr>
        <w:t>отходами.</w:t>
      </w:r>
    </w:p>
    <w:p w:rsidR="00E91D7E" w:rsidRPr="006F2FB4" w:rsidRDefault="00E91D7E" w:rsidP="00E91D7E">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6F2FB4">
        <w:rPr>
          <w:rFonts w:ascii="Times New Roman" w:eastAsia="Times New Roman" w:hAnsi="Times New Roman" w:cs="Times New Roman"/>
          <w:sz w:val="24"/>
          <w:szCs w:val="24"/>
          <w:lang w:eastAsia="en-US"/>
        </w:rPr>
        <w:t>Повторное механическое воздействие будет вызвано работами по устранению антропогенных</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форм рельефа, удалению с территории участка мусора, отходов и т.п. Степень обусловленных</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этими</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работами</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нарушений</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будет</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зависеть</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от</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тщательности</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при</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их</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проведении,</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а</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также</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своевременности устранения возможных загрязнений и, как ожидается, не превысит уровня</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предшествующих</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воздействий.</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Наибольшую</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опасность</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в</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этом</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отношении</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представляет</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загрязнение почв углеводородами, степень проявления которого будет зависеть от конкретных</w:t>
      </w:r>
      <w:r w:rsidRPr="006F2FB4">
        <w:rPr>
          <w:rFonts w:ascii="Times New Roman" w:eastAsia="Times New Roman" w:hAnsi="Times New Roman" w:cs="Times New Roman"/>
          <w:spacing w:val="-57"/>
          <w:sz w:val="24"/>
          <w:szCs w:val="24"/>
          <w:lang w:eastAsia="en-US"/>
        </w:rPr>
        <w:t xml:space="preserve"> </w:t>
      </w:r>
      <w:r w:rsidRPr="006F2FB4">
        <w:rPr>
          <w:rFonts w:ascii="Times New Roman" w:eastAsia="Times New Roman" w:hAnsi="Times New Roman" w:cs="Times New Roman"/>
          <w:sz w:val="24"/>
          <w:szCs w:val="24"/>
          <w:lang w:eastAsia="en-US"/>
        </w:rPr>
        <w:t>условий:</w:t>
      </w:r>
    </w:p>
    <w:p w:rsidR="00E91D7E" w:rsidRPr="006163A8" w:rsidRDefault="00E91D7E" w:rsidP="008444E7">
      <w:pPr>
        <w:pStyle w:val="a7"/>
        <w:widowControl w:val="0"/>
        <w:numPr>
          <w:ilvl w:val="0"/>
          <w:numId w:val="16"/>
        </w:numPr>
        <w:tabs>
          <w:tab w:val="left" w:pos="1219"/>
        </w:tabs>
        <w:autoSpaceDE w:val="0"/>
        <w:autoSpaceDN w:val="0"/>
        <w:spacing w:after="0"/>
        <w:ind w:left="0" w:firstLine="709"/>
        <w:jc w:val="both"/>
        <w:rPr>
          <w:rFonts w:ascii="Times New Roman" w:eastAsia="Times New Roman" w:hAnsi="Times New Roman" w:cs="Times New Roman"/>
          <w:sz w:val="24"/>
          <w:lang w:eastAsia="en-US"/>
        </w:rPr>
      </w:pPr>
      <w:r w:rsidRPr="006163A8">
        <w:rPr>
          <w:rFonts w:ascii="Times New Roman" w:eastAsia="Times New Roman" w:hAnsi="Times New Roman" w:cs="Times New Roman"/>
          <w:sz w:val="24"/>
          <w:lang w:eastAsia="en-US"/>
        </w:rPr>
        <w:t>реального</w:t>
      </w:r>
      <w:r w:rsidRPr="006163A8">
        <w:rPr>
          <w:rFonts w:ascii="Times New Roman" w:eastAsia="Times New Roman" w:hAnsi="Times New Roman" w:cs="Times New Roman"/>
          <w:spacing w:val="-3"/>
          <w:sz w:val="24"/>
          <w:lang w:eastAsia="en-US"/>
        </w:rPr>
        <w:t xml:space="preserve"> </w:t>
      </w:r>
      <w:r w:rsidRPr="006163A8">
        <w:rPr>
          <w:rFonts w:ascii="Times New Roman" w:eastAsia="Times New Roman" w:hAnsi="Times New Roman" w:cs="Times New Roman"/>
          <w:sz w:val="24"/>
          <w:lang w:eastAsia="en-US"/>
        </w:rPr>
        <w:t>объема</w:t>
      </w:r>
      <w:r w:rsidRPr="006163A8">
        <w:rPr>
          <w:rFonts w:ascii="Times New Roman" w:eastAsia="Times New Roman" w:hAnsi="Times New Roman" w:cs="Times New Roman"/>
          <w:spacing w:val="-3"/>
          <w:sz w:val="24"/>
          <w:lang w:eastAsia="en-US"/>
        </w:rPr>
        <w:t xml:space="preserve"> </w:t>
      </w:r>
      <w:r w:rsidRPr="006163A8">
        <w:rPr>
          <w:rFonts w:ascii="Times New Roman" w:eastAsia="Times New Roman" w:hAnsi="Times New Roman" w:cs="Times New Roman"/>
          <w:sz w:val="24"/>
          <w:lang w:eastAsia="en-US"/>
        </w:rPr>
        <w:t>разлитых</w:t>
      </w:r>
      <w:r w:rsidRPr="006163A8">
        <w:rPr>
          <w:rFonts w:ascii="Times New Roman" w:eastAsia="Times New Roman" w:hAnsi="Times New Roman" w:cs="Times New Roman"/>
          <w:spacing w:val="-2"/>
          <w:sz w:val="24"/>
          <w:lang w:eastAsia="en-US"/>
        </w:rPr>
        <w:t xml:space="preserve"> </w:t>
      </w:r>
      <w:r w:rsidRPr="006163A8">
        <w:rPr>
          <w:rFonts w:ascii="Times New Roman" w:eastAsia="Times New Roman" w:hAnsi="Times New Roman" w:cs="Times New Roman"/>
          <w:sz w:val="24"/>
          <w:lang w:eastAsia="en-US"/>
        </w:rPr>
        <w:t>ГСМ;</w:t>
      </w:r>
    </w:p>
    <w:p w:rsidR="00E91D7E" w:rsidRPr="006163A8" w:rsidRDefault="00E91D7E" w:rsidP="008444E7">
      <w:pPr>
        <w:pStyle w:val="a7"/>
        <w:widowControl w:val="0"/>
        <w:numPr>
          <w:ilvl w:val="0"/>
          <w:numId w:val="16"/>
        </w:numPr>
        <w:tabs>
          <w:tab w:val="left" w:pos="1219"/>
        </w:tabs>
        <w:autoSpaceDE w:val="0"/>
        <w:autoSpaceDN w:val="0"/>
        <w:spacing w:after="0"/>
        <w:ind w:left="0" w:firstLine="709"/>
        <w:jc w:val="both"/>
        <w:rPr>
          <w:rFonts w:ascii="Times New Roman" w:eastAsia="Times New Roman" w:hAnsi="Times New Roman" w:cs="Times New Roman"/>
          <w:sz w:val="24"/>
          <w:lang w:eastAsia="en-US"/>
        </w:rPr>
      </w:pPr>
      <w:r w:rsidRPr="006163A8">
        <w:rPr>
          <w:rFonts w:ascii="Times New Roman" w:eastAsia="Times New Roman" w:hAnsi="Times New Roman" w:cs="Times New Roman"/>
          <w:sz w:val="24"/>
          <w:lang w:eastAsia="en-US"/>
        </w:rPr>
        <w:t>генетических</w:t>
      </w:r>
      <w:r w:rsidRPr="006163A8">
        <w:rPr>
          <w:rFonts w:ascii="Times New Roman" w:eastAsia="Times New Roman" w:hAnsi="Times New Roman" w:cs="Times New Roman"/>
          <w:spacing w:val="-3"/>
          <w:sz w:val="24"/>
          <w:lang w:eastAsia="en-US"/>
        </w:rPr>
        <w:t xml:space="preserve"> </w:t>
      </w:r>
      <w:r w:rsidRPr="006163A8">
        <w:rPr>
          <w:rFonts w:ascii="Times New Roman" w:eastAsia="Times New Roman" w:hAnsi="Times New Roman" w:cs="Times New Roman"/>
          <w:sz w:val="24"/>
          <w:lang w:eastAsia="en-US"/>
        </w:rPr>
        <w:t>свойств</w:t>
      </w:r>
      <w:r w:rsidRPr="006163A8">
        <w:rPr>
          <w:rFonts w:ascii="Times New Roman" w:eastAsia="Times New Roman" w:hAnsi="Times New Roman" w:cs="Times New Roman"/>
          <w:spacing w:val="-3"/>
          <w:sz w:val="24"/>
          <w:lang w:eastAsia="en-US"/>
        </w:rPr>
        <w:t xml:space="preserve"> </w:t>
      </w:r>
      <w:r w:rsidRPr="006163A8">
        <w:rPr>
          <w:rFonts w:ascii="Times New Roman" w:eastAsia="Times New Roman" w:hAnsi="Times New Roman" w:cs="Times New Roman"/>
          <w:sz w:val="24"/>
          <w:lang w:eastAsia="en-US"/>
        </w:rPr>
        <w:t>почв,</w:t>
      </w:r>
      <w:r w:rsidRPr="006163A8">
        <w:rPr>
          <w:rFonts w:ascii="Times New Roman" w:eastAsia="Times New Roman" w:hAnsi="Times New Roman" w:cs="Times New Roman"/>
          <w:spacing w:val="-3"/>
          <w:sz w:val="24"/>
          <w:lang w:eastAsia="en-US"/>
        </w:rPr>
        <w:t xml:space="preserve"> </w:t>
      </w:r>
      <w:r w:rsidRPr="006163A8">
        <w:rPr>
          <w:rFonts w:ascii="Times New Roman" w:eastAsia="Times New Roman" w:hAnsi="Times New Roman" w:cs="Times New Roman"/>
          <w:sz w:val="24"/>
          <w:lang w:eastAsia="en-US"/>
        </w:rPr>
        <w:t>определяющих</w:t>
      </w:r>
      <w:r w:rsidRPr="006163A8">
        <w:rPr>
          <w:rFonts w:ascii="Times New Roman" w:eastAsia="Times New Roman" w:hAnsi="Times New Roman" w:cs="Times New Roman"/>
          <w:spacing w:val="-4"/>
          <w:sz w:val="24"/>
          <w:lang w:eastAsia="en-US"/>
        </w:rPr>
        <w:t xml:space="preserve"> </w:t>
      </w:r>
      <w:r w:rsidRPr="006163A8">
        <w:rPr>
          <w:rFonts w:ascii="Times New Roman" w:eastAsia="Times New Roman" w:hAnsi="Times New Roman" w:cs="Times New Roman"/>
          <w:sz w:val="24"/>
          <w:lang w:eastAsia="en-US"/>
        </w:rPr>
        <w:t>характер</w:t>
      </w:r>
      <w:r w:rsidRPr="006163A8">
        <w:rPr>
          <w:rFonts w:ascii="Times New Roman" w:eastAsia="Times New Roman" w:hAnsi="Times New Roman" w:cs="Times New Roman"/>
          <w:spacing w:val="-4"/>
          <w:sz w:val="24"/>
          <w:lang w:eastAsia="en-US"/>
        </w:rPr>
        <w:t xml:space="preserve"> </w:t>
      </w:r>
      <w:r w:rsidRPr="006163A8">
        <w:rPr>
          <w:rFonts w:ascii="Times New Roman" w:eastAsia="Times New Roman" w:hAnsi="Times New Roman" w:cs="Times New Roman"/>
          <w:sz w:val="24"/>
          <w:lang w:eastAsia="en-US"/>
        </w:rPr>
        <w:t>ответных</w:t>
      </w:r>
      <w:r w:rsidRPr="006163A8">
        <w:rPr>
          <w:rFonts w:ascii="Times New Roman" w:eastAsia="Times New Roman" w:hAnsi="Times New Roman" w:cs="Times New Roman"/>
          <w:spacing w:val="-3"/>
          <w:sz w:val="24"/>
          <w:lang w:eastAsia="en-US"/>
        </w:rPr>
        <w:t xml:space="preserve"> </w:t>
      </w:r>
      <w:r w:rsidRPr="006163A8">
        <w:rPr>
          <w:rFonts w:ascii="Times New Roman" w:eastAsia="Times New Roman" w:hAnsi="Times New Roman" w:cs="Times New Roman"/>
          <w:sz w:val="24"/>
          <w:lang w:eastAsia="en-US"/>
        </w:rPr>
        <w:t>реакций</w:t>
      </w:r>
      <w:r w:rsidRPr="006163A8">
        <w:rPr>
          <w:rFonts w:ascii="Times New Roman" w:eastAsia="Times New Roman" w:hAnsi="Times New Roman" w:cs="Times New Roman"/>
          <w:spacing w:val="-3"/>
          <w:sz w:val="24"/>
          <w:lang w:eastAsia="en-US"/>
        </w:rPr>
        <w:t xml:space="preserve"> </w:t>
      </w:r>
      <w:r w:rsidRPr="006163A8">
        <w:rPr>
          <w:rFonts w:ascii="Times New Roman" w:eastAsia="Times New Roman" w:hAnsi="Times New Roman" w:cs="Times New Roman"/>
          <w:sz w:val="24"/>
          <w:lang w:eastAsia="en-US"/>
        </w:rPr>
        <w:t>на</w:t>
      </w:r>
      <w:r w:rsidR="006163A8" w:rsidRPr="006163A8">
        <w:rPr>
          <w:rFonts w:ascii="Times New Roman" w:eastAsia="Times New Roman" w:hAnsi="Times New Roman" w:cs="Times New Roman"/>
          <w:spacing w:val="-3"/>
          <w:sz w:val="24"/>
          <w:lang w:eastAsia="en-US"/>
        </w:rPr>
        <w:t xml:space="preserve"> </w:t>
      </w:r>
      <w:r w:rsidRPr="006163A8">
        <w:rPr>
          <w:rFonts w:ascii="Times New Roman" w:eastAsia="Times New Roman" w:hAnsi="Times New Roman" w:cs="Times New Roman"/>
          <w:sz w:val="24"/>
          <w:lang w:eastAsia="en-US"/>
        </w:rPr>
        <w:t>воздействие;</w:t>
      </w:r>
    </w:p>
    <w:p w:rsidR="00E91D7E" w:rsidRPr="006163A8" w:rsidRDefault="008829AB" w:rsidP="008829AB">
      <w:pPr>
        <w:pStyle w:val="a7"/>
        <w:widowControl w:val="0"/>
        <w:tabs>
          <w:tab w:val="left" w:pos="10164"/>
        </w:tabs>
        <w:autoSpaceDE w:val="0"/>
        <w:autoSpaceDN w:val="0"/>
        <w:spacing w:after="0"/>
        <w:ind w:left="709"/>
        <w:jc w:val="both"/>
        <w:rPr>
          <w:rFonts w:ascii="Times New Roman" w:eastAsia="Times New Roman" w:hAnsi="Times New Roman" w:cs="Times New Roman"/>
          <w:sz w:val="24"/>
          <w:szCs w:val="24"/>
          <w:lang w:eastAsia="en-US"/>
        </w:rPr>
      </w:pPr>
      <w:r w:rsidRPr="00CE1221">
        <w:rPr>
          <w:rFonts w:ascii="Times New Roman" w:hAnsi="Times New Roman" w:cs="Times New Roman"/>
          <w:sz w:val="24"/>
          <w:szCs w:val="24"/>
        </w:rPr>
        <w:t>–</w:t>
      </w:r>
      <w:r w:rsidR="002C5E78">
        <w:rPr>
          <w:rFonts w:ascii="Times New Roman" w:hAnsi="Times New Roman" w:cs="Times New Roman"/>
          <w:sz w:val="24"/>
          <w:szCs w:val="24"/>
        </w:rPr>
        <w:t xml:space="preserve">       </w:t>
      </w:r>
      <w:r>
        <w:rPr>
          <w:rFonts w:ascii="Times New Roman" w:hAnsi="Times New Roman" w:cs="Times New Roman"/>
          <w:sz w:val="24"/>
          <w:szCs w:val="24"/>
        </w:rPr>
        <w:t>о</w:t>
      </w:r>
      <w:r w:rsidR="00E91D7E" w:rsidRPr="006163A8">
        <w:rPr>
          <w:rFonts w:ascii="Times New Roman" w:eastAsia="Times New Roman" w:hAnsi="Times New Roman" w:cs="Times New Roman"/>
          <w:sz w:val="24"/>
          <w:szCs w:val="24"/>
          <w:lang w:eastAsia="en-US"/>
        </w:rPr>
        <w:t>перативности</w:t>
      </w:r>
      <w:r w:rsidR="00E91D7E" w:rsidRPr="006163A8">
        <w:rPr>
          <w:rFonts w:ascii="Times New Roman" w:eastAsia="Times New Roman" w:hAnsi="Times New Roman" w:cs="Times New Roman"/>
          <w:spacing w:val="-3"/>
          <w:sz w:val="24"/>
          <w:szCs w:val="24"/>
          <w:lang w:eastAsia="en-US"/>
        </w:rPr>
        <w:t xml:space="preserve"> </w:t>
      </w:r>
      <w:r w:rsidR="00E91D7E" w:rsidRPr="006163A8">
        <w:rPr>
          <w:rFonts w:ascii="Times New Roman" w:eastAsia="Times New Roman" w:hAnsi="Times New Roman" w:cs="Times New Roman"/>
          <w:sz w:val="24"/>
          <w:szCs w:val="24"/>
          <w:lang w:eastAsia="en-US"/>
        </w:rPr>
        <w:t>действий</w:t>
      </w:r>
      <w:r w:rsidR="00E91D7E" w:rsidRPr="006163A8">
        <w:rPr>
          <w:rFonts w:ascii="Times New Roman" w:eastAsia="Times New Roman" w:hAnsi="Times New Roman" w:cs="Times New Roman"/>
          <w:spacing w:val="-3"/>
          <w:sz w:val="24"/>
          <w:szCs w:val="24"/>
          <w:lang w:eastAsia="en-US"/>
        </w:rPr>
        <w:t xml:space="preserve"> </w:t>
      </w:r>
      <w:r w:rsidR="00E91D7E" w:rsidRPr="006163A8">
        <w:rPr>
          <w:rFonts w:ascii="Times New Roman" w:eastAsia="Times New Roman" w:hAnsi="Times New Roman" w:cs="Times New Roman"/>
          <w:sz w:val="24"/>
          <w:szCs w:val="24"/>
          <w:lang w:eastAsia="en-US"/>
        </w:rPr>
        <w:t>по</w:t>
      </w:r>
      <w:r w:rsidR="00E91D7E" w:rsidRPr="006163A8">
        <w:rPr>
          <w:rFonts w:ascii="Times New Roman" w:eastAsia="Times New Roman" w:hAnsi="Times New Roman" w:cs="Times New Roman"/>
          <w:spacing w:val="-4"/>
          <w:sz w:val="24"/>
          <w:szCs w:val="24"/>
          <w:lang w:eastAsia="en-US"/>
        </w:rPr>
        <w:t xml:space="preserve"> </w:t>
      </w:r>
      <w:r w:rsidR="00E91D7E" w:rsidRPr="006163A8">
        <w:rPr>
          <w:rFonts w:ascii="Times New Roman" w:eastAsia="Times New Roman" w:hAnsi="Times New Roman" w:cs="Times New Roman"/>
          <w:sz w:val="24"/>
          <w:szCs w:val="24"/>
          <w:lang w:eastAsia="en-US"/>
        </w:rPr>
        <w:t>устранению</w:t>
      </w:r>
      <w:r w:rsidR="00E91D7E" w:rsidRPr="006163A8">
        <w:rPr>
          <w:rFonts w:ascii="Times New Roman" w:eastAsia="Times New Roman" w:hAnsi="Times New Roman" w:cs="Times New Roman"/>
          <w:spacing w:val="-4"/>
          <w:sz w:val="24"/>
          <w:szCs w:val="24"/>
          <w:lang w:eastAsia="en-US"/>
        </w:rPr>
        <w:t xml:space="preserve"> </w:t>
      </w:r>
      <w:r w:rsidR="00E91D7E" w:rsidRPr="006163A8">
        <w:rPr>
          <w:rFonts w:ascii="Times New Roman" w:eastAsia="Times New Roman" w:hAnsi="Times New Roman" w:cs="Times New Roman"/>
          <w:sz w:val="24"/>
          <w:szCs w:val="24"/>
          <w:lang w:eastAsia="en-US"/>
        </w:rPr>
        <w:t>последствий</w:t>
      </w:r>
      <w:r w:rsidR="00E91D7E" w:rsidRPr="006163A8">
        <w:rPr>
          <w:rFonts w:ascii="Times New Roman" w:eastAsia="Times New Roman" w:hAnsi="Times New Roman" w:cs="Times New Roman"/>
          <w:spacing w:val="-2"/>
          <w:sz w:val="24"/>
          <w:szCs w:val="24"/>
          <w:lang w:eastAsia="en-US"/>
        </w:rPr>
        <w:t xml:space="preserve"> </w:t>
      </w:r>
      <w:r w:rsidR="00E91D7E" w:rsidRPr="006163A8">
        <w:rPr>
          <w:rFonts w:ascii="Times New Roman" w:eastAsia="Times New Roman" w:hAnsi="Times New Roman" w:cs="Times New Roman"/>
          <w:sz w:val="24"/>
          <w:szCs w:val="24"/>
          <w:lang w:eastAsia="en-US"/>
        </w:rPr>
        <w:t>аварии.</w:t>
      </w:r>
    </w:p>
    <w:p w:rsidR="00E91D7E" w:rsidRPr="006F2FB4" w:rsidRDefault="00E91D7E" w:rsidP="00E91D7E">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6F2FB4">
        <w:rPr>
          <w:rFonts w:ascii="Times New Roman" w:eastAsia="Times New Roman" w:hAnsi="Times New Roman" w:cs="Times New Roman"/>
          <w:sz w:val="24"/>
          <w:szCs w:val="24"/>
          <w:lang w:eastAsia="en-US"/>
        </w:rPr>
        <w:t>При</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реализации</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проектных</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решений</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воздействие</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на</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почвенный</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покров</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будет</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связано</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с</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физическими</w:t>
      </w:r>
      <w:r w:rsidRPr="006F2FB4">
        <w:rPr>
          <w:rFonts w:ascii="Times New Roman" w:eastAsia="Times New Roman" w:hAnsi="Times New Roman" w:cs="Times New Roman"/>
          <w:spacing w:val="-2"/>
          <w:sz w:val="24"/>
          <w:szCs w:val="24"/>
          <w:lang w:eastAsia="en-US"/>
        </w:rPr>
        <w:t xml:space="preserve"> </w:t>
      </w:r>
      <w:r w:rsidRPr="006F2FB4">
        <w:rPr>
          <w:rFonts w:ascii="Times New Roman" w:eastAsia="Times New Roman" w:hAnsi="Times New Roman" w:cs="Times New Roman"/>
          <w:sz w:val="24"/>
          <w:szCs w:val="24"/>
          <w:lang w:eastAsia="en-US"/>
        </w:rPr>
        <w:t>и</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химическим факторами</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антропогенной</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деградации.</w:t>
      </w:r>
    </w:p>
    <w:p w:rsidR="00E91D7E" w:rsidRPr="006F2FB4" w:rsidRDefault="00E91D7E" w:rsidP="00E91D7E">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6F2FB4">
        <w:rPr>
          <w:rFonts w:ascii="Times New Roman" w:eastAsia="Times New Roman" w:hAnsi="Times New Roman" w:cs="Times New Roman"/>
          <w:sz w:val="24"/>
          <w:szCs w:val="24"/>
          <w:lang w:eastAsia="en-US"/>
        </w:rPr>
        <w:t>Воздействие</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физических</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факторов</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в</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большей</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степени</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характеризуется</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механическим</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воздействием</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на</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почвенный</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покров</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(движение</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автотранспорта,</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строительно-монтажные</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работы).</w:t>
      </w:r>
    </w:p>
    <w:p w:rsidR="00E91D7E" w:rsidRPr="006F2FB4" w:rsidRDefault="00E91D7E" w:rsidP="00E91D7E">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6F2FB4">
        <w:rPr>
          <w:rFonts w:ascii="Times New Roman" w:eastAsia="Times New Roman" w:hAnsi="Times New Roman" w:cs="Times New Roman"/>
          <w:sz w:val="24"/>
          <w:szCs w:val="24"/>
          <w:lang w:eastAsia="en-US"/>
        </w:rPr>
        <w:t>К</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химическим</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факторам</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воздействия</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можно</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отнести:</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перенос</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загрязняющих</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веществ</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в</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почвенные экосистемы</w:t>
      </w:r>
      <w:r>
        <w:rPr>
          <w:rFonts w:ascii="Times New Roman" w:eastAsia="Times New Roman" w:hAnsi="Times New Roman" w:cs="Times New Roman"/>
          <w:sz w:val="24"/>
          <w:szCs w:val="24"/>
          <w:lang w:eastAsia="en-US"/>
        </w:rPr>
        <w:t xml:space="preserve"> </w:t>
      </w:r>
      <w:r w:rsidRPr="006F2FB4">
        <w:rPr>
          <w:rFonts w:ascii="Times New Roman" w:eastAsia="Times New Roman" w:hAnsi="Times New Roman" w:cs="Times New Roman"/>
          <w:sz w:val="24"/>
          <w:szCs w:val="24"/>
          <w:lang w:eastAsia="en-US"/>
        </w:rPr>
        <w:t>бытовыми и производственными отходами, при</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lastRenderedPageBreak/>
        <w:t>аварийных</w:t>
      </w:r>
      <w:r w:rsidRPr="006F2FB4">
        <w:rPr>
          <w:rFonts w:ascii="Times New Roman" w:eastAsia="Times New Roman" w:hAnsi="Times New Roman" w:cs="Times New Roman"/>
          <w:spacing w:val="-2"/>
          <w:sz w:val="24"/>
          <w:szCs w:val="24"/>
          <w:lang w:eastAsia="en-US"/>
        </w:rPr>
        <w:t xml:space="preserve"> </w:t>
      </w:r>
      <w:r w:rsidRPr="006F2FB4">
        <w:rPr>
          <w:rFonts w:ascii="Times New Roman" w:eastAsia="Times New Roman" w:hAnsi="Times New Roman" w:cs="Times New Roman"/>
          <w:sz w:val="24"/>
          <w:szCs w:val="24"/>
          <w:lang w:eastAsia="en-US"/>
        </w:rPr>
        <w:t>(случайных) разливах</w:t>
      </w:r>
      <w:r w:rsidRPr="006F2FB4">
        <w:rPr>
          <w:rFonts w:ascii="Times New Roman" w:eastAsia="Times New Roman" w:hAnsi="Times New Roman" w:cs="Times New Roman"/>
          <w:spacing w:val="-2"/>
          <w:sz w:val="24"/>
          <w:szCs w:val="24"/>
          <w:lang w:eastAsia="en-US"/>
        </w:rPr>
        <w:t xml:space="preserve"> </w:t>
      </w:r>
      <w:r w:rsidRPr="006F2FB4">
        <w:rPr>
          <w:rFonts w:ascii="Times New Roman" w:eastAsia="Times New Roman" w:hAnsi="Times New Roman" w:cs="Times New Roman"/>
          <w:sz w:val="24"/>
          <w:szCs w:val="24"/>
          <w:lang w:eastAsia="en-US"/>
        </w:rPr>
        <w:t>ГСМ.</w:t>
      </w:r>
    </w:p>
    <w:p w:rsidR="00E91D7E" w:rsidRPr="006F2FB4" w:rsidRDefault="00E91D7E" w:rsidP="00E91D7E">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6F2FB4">
        <w:rPr>
          <w:rFonts w:ascii="Times New Roman" w:eastAsia="Times New Roman" w:hAnsi="Times New Roman" w:cs="Times New Roman"/>
          <w:sz w:val="24"/>
          <w:szCs w:val="24"/>
          <w:lang w:eastAsia="en-US"/>
        </w:rPr>
        <w:t>Основными</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видами</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нарушений</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почв</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при</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проведении</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проектируемых</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работ</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являются</w:t>
      </w:r>
      <w:r w:rsidRPr="006F2FB4">
        <w:rPr>
          <w:rFonts w:ascii="Times New Roman" w:eastAsia="Times New Roman" w:hAnsi="Times New Roman" w:cs="Times New Roman"/>
          <w:spacing w:val="-57"/>
          <w:sz w:val="24"/>
          <w:szCs w:val="24"/>
          <w:lang w:eastAsia="en-US"/>
        </w:rPr>
        <w:t xml:space="preserve"> </w:t>
      </w:r>
      <w:r w:rsidR="00A53A5C" w:rsidRPr="00A53A5C">
        <w:rPr>
          <w:rFonts w:ascii="Times New Roman" w:eastAsia="Times New Roman" w:hAnsi="Times New Roman" w:cs="Times New Roman"/>
          <w:spacing w:val="-57"/>
          <w:sz w:val="24"/>
          <w:szCs w:val="24"/>
          <w:lang w:eastAsia="en-US"/>
        </w:rPr>
        <w:t xml:space="preserve">   </w:t>
      </w:r>
      <w:r w:rsidRPr="006F2FB4">
        <w:rPr>
          <w:rFonts w:ascii="Times New Roman" w:eastAsia="Times New Roman" w:hAnsi="Times New Roman" w:cs="Times New Roman"/>
          <w:sz w:val="24"/>
          <w:szCs w:val="24"/>
          <w:lang w:eastAsia="en-US"/>
        </w:rPr>
        <w:t>механические</w:t>
      </w:r>
      <w:r w:rsidRPr="006F2FB4">
        <w:rPr>
          <w:rFonts w:ascii="Times New Roman" w:eastAsia="Times New Roman" w:hAnsi="Times New Roman" w:cs="Times New Roman"/>
          <w:spacing w:val="-2"/>
          <w:sz w:val="24"/>
          <w:szCs w:val="24"/>
          <w:lang w:eastAsia="en-US"/>
        </w:rPr>
        <w:t xml:space="preserve"> </w:t>
      </w:r>
      <w:r w:rsidRPr="006F2FB4">
        <w:rPr>
          <w:rFonts w:ascii="Times New Roman" w:eastAsia="Times New Roman" w:hAnsi="Times New Roman" w:cs="Times New Roman"/>
          <w:sz w:val="24"/>
          <w:szCs w:val="24"/>
          <w:lang w:eastAsia="en-US"/>
        </w:rPr>
        <w:t>нарушения</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вследствие</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передвижения</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автомобильной</w:t>
      </w:r>
      <w:r w:rsidRPr="006F2FB4">
        <w:rPr>
          <w:rFonts w:ascii="Times New Roman" w:eastAsia="Times New Roman" w:hAnsi="Times New Roman" w:cs="Times New Roman"/>
          <w:spacing w:val="-3"/>
          <w:sz w:val="24"/>
          <w:szCs w:val="24"/>
          <w:lang w:eastAsia="en-US"/>
        </w:rPr>
        <w:t xml:space="preserve"> </w:t>
      </w:r>
      <w:r w:rsidRPr="006F2FB4">
        <w:rPr>
          <w:rFonts w:ascii="Times New Roman" w:eastAsia="Times New Roman" w:hAnsi="Times New Roman" w:cs="Times New Roman"/>
          <w:sz w:val="24"/>
          <w:szCs w:val="24"/>
          <w:lang w:eastAsia="en-US"/>
        </w:rPr>
        <w:t>техники.</w:t>
      </w:r>
    </w:p>
    <w:p w:rsidR="00E91D7E" w:rsidRPr="006F2FB4" w:rsidRDefault="00E91D7E" w:rsidP="00E91D7E">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6F2FB4">
        <w:rPr>
          <w:rFonts w:ascii="Times New Roman" w:eastAsia="Times New Roman" w:hAnsi="Times New Roman" w:cs="Times New Roman"/>
          <w:i/>
          <w:sz w:val="24"/>
          <w:szCs w:val="24"/>
          <w:lang w:eastAsia="en-US"/>
        </w:rPr>
        <w:t>Механические</w:t>
      </w:r>
      <w:r w:rsidRPr="006F2FB4">
        <w:rPr>
          <w:rFonts w:ascii="Times New Roman" w:eastAsia="Times New Roman" w:hAnsi="Times New Roman" w:cs="Times New Roman"/>
          <w:i/>
          <w:spacing w:val="1"/>
          <w:sz w:val="24"/>
          <w:szCs w:val="24"/>
          <w:lang w:eastAsia="en-US"/>
        </w:rPr>
        <w:t xml:space="preserve"> </w:t>
      </w:r>
      <w:r w:rsidRPr="006F2FB4">
        <w:rPr>
          <w:rFonts w:ascii="Times New Roman" w:eastAsia="Times New Roman" w:hAnsi="Times New Roman" w:cs="Times New Roman"/>
          <w:i/>
          <w:sz w:val="24"/>
          <w:szCs w:val="24"/>
          <w:lang w:eastAsia="en-US"/>
        </w:rPr>
        <w:t>нарушения</w:t>
      </w:r>
      <w:r w:rsidRPr="006F2FB4">
        <w:rPr>
          <w:rFonts w:ascii="Times New Roman" w:eastAsia="Times New Roman" w:hAnsi="Times New Roman" w:cs="Times New Roman"/>
          <w:i/>
          <w:spacing w:val="1"/>
          <w:sz w:val="24"/>
          <w:szCs w:val="24"/>
          <w:lang w:eastAsia="en-US"/>
        </w:rPr>
        <w:t xml:space="preserve"> </w:t>
      </w:r>
      <w:r w:rsidRPr="006F2FB4">
        <w:rPr>
          <w:rFonts w:ascii="Times New Roman" w:eastAsia="Times New Roman" w:hAnsi="Times New Roman" w:cs="Times New Roman"/>
          <w:i/>
          <w:sz w:val="24"/>
          <w:szCs w:val="24"/>
          <w:lang w:eastAsia="en-US"/>
        </w:rPr>
        <w:t>почв</w:t>
      </w:r>
      <w:r w:rsidRPr="006F2FB4">
        <w:rPr>
          <w:rFonts w:ascii="Times New Roman" w:eastAsia="Times New Roman" w:hAnsi="Times New Roman" w:cs="Times New Roman"/>
          <w:sz w:val="24"/>
          <w:szCs w:val="24"/>
          <w:lang w:eastAsia="en-US"/>
        </w:rPr>
        <w:t>,</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сопровождаемые</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резким</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снижением</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их</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устойчивости</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к</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действию природных факторов, в дальнейшем становятся первопричиной дефляции, эрозии,</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плоскостного смыва и т.д. Степень изменения свойств почв находится в прямой зависимости</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от</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их</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удельного</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сопротивления,</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глубины</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разрушения</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профиля,</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перемещения</w:t>
      </w:r>
      <w:r w:rsidRPr="006F2FB4">
        <w:rPr>
          <w:rFonts w:ascii="Times New Roman" w:eastAsia="Times New Roman" w:hAnsi="Times New Roman" w:cs="Times New Roman"/>
          <w:spacing w:val="61"/>
          <w:sz w:val="24"/>
          <w:szCs w:val="24"/>
          <w:lang w:eastAsia="en-US"/>
        </w:rPr>
        <w:t xml:space="preserve"> </w:t>
      </w:r>
      <w:r w:rsidRPr="006F2FB4">
        <w:rPr>
          <w:rFonts w:ascii="Times New Roman" w:eastAsia="Times New Roman" w:hAnsi="Times New Roman" w:cs="Times New Roman"/>
          <w:sz w:val="24"/>
          <w:szCs w:val="24"/>
          <w:lang w:eastAsia="en-US"/>
        </w:rPr>
        <w:t>и</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перемешивания почвенных горизонтов. При этом очень важное значение имеют показатели</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механического</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состава,</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влажности,</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содержания</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водопрочных</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агрегатов</w:t>
      </w:r>
      <w:r w:rsidRPr="006F2FB4">
        <w:rPr>
          <w:rFonts w:ascii="Times New Roman" w:eastAsia="Times New Roman" w:hAnsi="Times New Roman" w:cs="Times New Roman"/>
          <w:spacing w:val="61"/>
          <w:sz w:val="24"/>
          <w:szCs w:val="24"/>
          <w:lang w:eastAsia="en-US"/>
        </w:rPr>
        <w:t xml:space="preserve"> </w:t>
      </w:r>
      <w:r w:rsidRPr="006F2FB4">
        <w:rPr>
          <w:rFonts w:ascii="Times New Roman" w:eastAsia="Times New Roman" w:hAnsi="Times New Roman" w:cs="Times New Roman"/>
          <w:sz w:val="24"/>
          <w:szCs w:val="24"/>
          <w:lang w:eastAsia="en-US"/>
        </w:rPr>
        <w:t>и</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высокомолекулярных</w:t>
      </w:r>
      <w:r w:rsidRPr="006F2FB4">
        <w:rPr>
          <w:rFonts w:ascii="Times New Roman" w:eastAsia="Times New Roman" w:hAnsi="Times New Roman" w:cs="Times New Roman"/>
          <w:spacing w:val="-2"/>
          <w:sz w:val="24"/>
          <w:szCs w:val="24"/>
          <w:lang w:eastAsia="en-US"/>
        </w:rPr>
        <w:t xml:space="preserve"> </w:t>
      </w:r>
      <w:r w:rsidRPr="006F2FB4">
        <w:rPr>
          <w:rFonts w:ascii="Times New Roman" w:eastAsia="Times New Roman" w:hAnsi="Times New Roman" w:cs="Times New Roman"/>
          <w:sz w:val="24"/>
          <w:szCs w:val="24"/>
          <w:lang w:eastAsia="en-US"/>
        </w:rPr>
        <w:t>соединений.</w:t>
      </w:r>
    </w:p>
    <w:p w:rsidR="00E91D7E" w:rsidRPr="006F2FB4" w:rsidRDefault="00E91D7E" w:rsidP="00E91D7E">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6F2FB4">
        <w:rPr>
          <w:rFonts w:ascii="Times New Roman" w:eastAsia="Times New Roman" w:hAnsi="Times New Roman" w:cs="Times New Roman"/>
          <w:sz w:val="24"/>
          <w:szCs w:val="24"/>
          <w:lang w:eastAsia="en-US"/>
        </w:rPr>
        <w:t>Степень проявления деградации почв зависит от типа техногенного воздействия, как прямого,</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так и опосредованного. Наибольшая степень деградации почвенного покрова территории при</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осуществлении</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работ</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по</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проекту</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ожидается</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на</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первоначальном</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этапе</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в</w:t>
      </w:r>
      <w:r w:rsidRPr="006F2FB4">
        <w:rPr>
          <w:rFonts w:ascii="Times New Roman" w:eastAsia="Times New Roman" w:hAnsi="Times New Roman" w:cs="Times New Roman"/>
          <w:spacing w:val="61"/>
          <w:sz w:val="24"/>
          <w:szCs w:val="24"/>
          <w:lang w:eastAsia="en-US"/>
        </w:rPr>
        <w:t xml:space="preserve"> </w:t>
      </w:r>
      <w:r w:rsidRPr="006F2FB4">
        <w:rPr>
          <w:rFonts w:ascii="Times New Roman" w:eastAsia="Times New Roman" w:hAnsi="Times New Roman" w:cs="Times New Roman"/>
          <w:sz w:val="24"/>
          <w:szCs w:val="24"/>
          <w:lang w:eastAsia="en-US"/>
        </w:rPr>
        <w:t>результате</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физического воздействия на почвы, связанного с механическими нарушениями почвенного</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покрова</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при</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движении</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автотранспорта.</w:t>
      </w:r>
      <w:r w:rsidRPr="006F2FB4">
        <w:rPr>
          <w:rFonts w:ascii="Times New Roman" w:eastAsia="Times New Roman" w:hAnsi="Times New Roman" w:cs="Times New Roman"/>
          <w:spacing w:val="61"/>
          <w:sz w:val="24"/>
          <w:szCs w:val="24"/>
          <w:lang w:eastAsia="en-US"/>
        </w:rPr>
        <w:t xml:space="preserve"> </w:t>
      </w:r>
      <w:r w:rsidRPr="006F2FB4">
        <w:rPr>
          <w:rFonts w:ascii="Times New Roman" w:eastAsia="Times New Roman" w:hAnsi="Times New Roman" w:cs="Times New Roman"/>
          <w:sz w:val="24"/>
          <w:szCs w:val="24"/>
          <w:lang w:eastAsia="en-US"/>
        </w:rPr>
        <w:t>В</w:t>
      </w:r>
      <w:r w:rsidRPr="006F2FB4">
        <w:rPr>
          <w:rFonts w:ascii="Times New Roman" w:eastAsia="Times New Roman" w:hAnsi="Times New Roman" w:cs="Times New Roman"/>
          <w:spacing w:val="-57"/>
          <w:sz w:val="24"/>
          <w:szCs w:val="24"/>
          <w:lang w:eastAsia="en-US"/>
        </w:rPr>
        <w:t xml:space="preserve"> </w:t>
      </w:r>
      <w:r w:rsidRPr="006F2FB4">
        <w:rPr>
          <w:rFonts w:ascii="Times New Roman" w:eastAsia="Times New Roman" w:hAnsi="Times New Roman" w:cs="Times New Roman"/>
          <w:sz w:val="24"/>
          <w:szCs w:val="24"/>
          <w:lang w:eastAsia="en-US"/>
        </w:rPr>
        <w:t>результате</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механического</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нарушения</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формируются</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почвы</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с</w:t>
      </w:r>
      <w:r w:rsidRPr="006F2FB4">
        <w:rPr>
          <w:rFonts w:ascii="Times New Roman" w:eastAsia="Times New Roman" w:hAnsi="Times New Roman" w:cs="Times New Roman"/>
          <w:spacing w:val="61"/>
          <w:sz w:val="24"/>
          <w:szCs w:val="24"/>
          <w:lang w:eastAsia="en-US"/>
        </w:rPr>
        <w:t xml:space="preserve"> </w:t>
      </w:r>
      <w:r w:rsidRPr="006F2FB4">
        <w:rPr>
          <w:rFonts w:ascii="Times New Roman" w:eastAsia="Times New Roman" w:hAnsi="Times New Roman" w:cs="Times New Roman"/>
          <w:sz w:val="24"/>
          <w:szCs w:val="24"/>
          <w:lang w:eastAsia="en-US"/>
        </w:rPr>
        <w:t>изменёнными</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морфологическими,</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химическими</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и</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биологическими</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свойствами.</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На</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сильно</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нарушенных</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участках</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содержание</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гумуса</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и</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питательных</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элементов</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в</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почвах</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уменьшается</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в</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два</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раза,</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усиливаются</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процессы</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засоления и</w:t>
      </w:r>
      <w:r w:rsidRPr="006F2FB4">
        <w:rPr>
          <w:rFonts w:ascii="Times New Roman" w:eastAsia="Times New Roman" w:hAnsi="Times New Roman" w:cs="Times New Roman"/>
          <w:spacing w:val="-2"/>
          <w:sz w:val="24"/>
          <w:szCs w:val="24"/>
          <w:lang w:eastAsia="en-US"/>
        </w:rPr>
        <w:t xml:space="preserve"> </w:t>
      </w:r>
      <w:r w:rsidRPr="006F2FB4">
        <w:rPr>
          <w:rFonts w:ascii="Times New Roman" w:eastAsia="Times New Roman" w:hAnsi="Times New Roman" w:cs="Times New Roman"/>
          <w:sz w:val="24"/>
          <w:szCs w:val="24"/>
          <w:lang w:eastAsia="en-US"/>
        </w:rPr>
        <w:t>карбонатизации.</w:t>
      </w:r>
    </w:p>
    <w:p w:rsidR="00E91D7E" w:rsidRDefault="00E91D7E" w:rsidP="00E91D7E">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6F2FB4">
        <w:rPr>
          <w:rFonts w:ascii="Times New Roman" w:eastAsia="Times New Roman" w:hAnsi="Times New Roman" w:cs="Times New Roman"/>
          <w:i/>
          <w:sz w:val="24"/>
          <w:szCs w:val="24"/>
          <w:lang w:eastAsia="en-US"/>
        </w:rPr>
        <w:t>Выбросы загрязняющих веществ</w:t>
      </w:r>
      <w:r w:rsidRPr="006F2FB4">
        <w:rPr>
          <w:rFonts w:ascii="Times New Roman" w:eastAsia="Times New Roman" w:hAnsi="Times New Roman" w:cs="Times New Roman"/>
          <w:sz w:val="24"/>
          <w:szCs w:val="24"/>
          <w:lang w:eastAsia="en-US"/>
        </w:rPr>
        <w:t>. Химическое загрязнение почв возможно также в результате</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газопылевых осаждений из атмосферы. Источниками этого вида загрязнения могут служить</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выхлопные газы транспортной техники и пр. Выбросы загрязняющих веществ будут иметь</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место на территории</w:t>
      </w:r>
      <w:r>
        <w:rPr>
          <w:rFonts w:ascii="Times New Roman" w:eastAsia="Times New Roman" w:hAnsi="Times New Roman" w:cs="Times New Roman"/>
          <w:sz w:val="24"/>
          <w:szCs w:val="24"/>
          <w:lang w:eastAsia="en-US"/>
        </w:rPr>
        <w:t xml:space="preserve"> площадок</w:t>
      </w:r>
      <w:r w:rsidRPr="006F2FB4">
        <w:rPr>
          <w:rFonts w:ascii="Times New Roman" w:eastAsia="Times New Roman" w:hAnsi="Times New Roman" w:cs="Times New Roman"/>
          <w:sz w:val="24"/>
          <w:szCs w:val="24"/>
          <w:lang w:eastAsia="en-US"/>
        </w:rPr>
        <w:t>, но этот вид воздействия на этапе эксплуатации можно оценить, как</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незначительный.</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Выбросы</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загрязняющих</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веществ</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от</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двигателей</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автотранспорта,</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а</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также</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пыление дорог будут оказывать влияние на почвенный покров вдоль трасс автомобильных</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дорог.</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Однако,</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значительного</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воздействия</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на</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почвенный</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покров</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этот</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фактор</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не</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окажет.</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Случайные утечки ГСМ. Проектные решения исключают загрязнения почвенного покрова от</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 xml:space="preserve">случайных </w:t>
      </w:r>
      <w:r>
        <w:rPr>
          <w:rFonts w:ascii="Times New Roman" w:eastAsia="Times New Roman" w:hAnsi="Times New Roman" w:cs="Times New Roman"/>
          <w:sz w:val="24"/>
          <w:szCs w:val="24"/>
          <w:lang w:eastAsia="en-US"/>
        </w:rPr>
        <w:t xml:space="preserve">утечек ГСМ на этапе </w:t>
      </w:r>
      <w:r w:rsidR="004C1D47">
        <w:rPr>
          <w:rFonts w:ascii="Times New Roman" w:eastAsia="Times New Roman" w:hAnsi="Times New Roman" w:cs="Times New Roman"/>
          <w:sz w:val="24"/>
          <w:szCs w:val="24"/>
          <w:lang w:eastAsia="en-US"/>
        </w:rPr>
        <w:t>строительства</w:t>
      </w:r>
      <w:r w:rsidRPr="006F2FB4">
        <w:rPr>
          <w:rFonts w:ascii="Times New Roman" w:eastAsia="Times New Roman" w:hAnsi="Times New Roman" w:cs="Times New Roman"/>
          <w:sz w:val="24"/>
          <w:szCs w:val="24"/>
          <w:lang w:eastAsia="en-US"/>
        </w:rPr>
        <w:t>. В штатном режиме во избежание попадания</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топлива</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на</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подстилающую</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поверхность,</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разработаны</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соответствующие</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мероприятия.</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Принятые проектные решения, а также предусмотренные мероприятия, позволят исключить</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воздействие</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утечек</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ГСМ</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на</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почвы</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в</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период</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эксплуатации.</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Следовательно,</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на</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этапе</w:t>
      </w:r>
      <w:r w:rsidRPr="006F2FB4">
        <w:rPr>
          <w:rFonts w:ascii="Times New Roman" w:eastAsia="Times New Roman" w:hAnsi="Times New Roman" w:cs="Times New Roman"/>
          <w:spacing w:val="-57"/>
          <w:sz w:val="24"/>
          <w:szCs w:val="24"/>
          <w:lang w:eastAsia="en-US"/>
        </w:rPr>
        <w:t xml:space="preserve"> </w:t>
      </w:r>
      <w:r w:rsidRPr="006F2FB4">
        <w:rPr>
          <w:rFonts w:ascii="Times New Roman" w:eastAsia="Times New Roman" w:hAnsi="Times New Roman" w:cs="Times New Roman"/>
          <w:sz w:val="24"/>
          <w:szCs w:val="24"/>
          <w:lang w:eastAsia="en-US"/>
        </w:rPr>
        <w:t>эксплуатации</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не</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ожидается</w:t>
      </w:r>
      <w:r w:rsidRPr="006F2FB4">
        <w:rPr>
          <w:rFonts w:ascii="Times New Roman" w:eastAsia="Times New Roman" w:hAnsi="Times New Roman" w:cs="Times New Roman"/>
          <w:spacing w:val="-2"/>
          <w:sz w:val="24"/>
          <w:szCs w:val="24"/>
          <w:lang w:eastAsia="en-US"/>
        </w:rPr>
        <w:t xml:space="preserve"> </w:t>
      </w:r>
      <w:r w:rsidRPr="006F2FB4">
        <w:rPr>
          <w:rFonts w:ascii="Times New Roman" w:eastAsia="Times New Roman" w:hAnsi="Times New Roman" w:cs="Times New Roman"/>
          <w:sz w:val="24"/>
          <w:szCs w:val="24"/>
          <w:lang w:eastAsia="en-US"/>
        </w:rPr>
        <w:t>воздействия</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разливов</w:t>
      </w:r>
      <w:r w:rsidRPr="006F2FB4">
        <w:rPr>
          <w:rFonts w:ascii="Times New Roman" w:eastAsia="Times New Roman" w:hAnsi="Times New Roman" w:cs="Times New Roman"/>
          <w:spacing w:val="-2"/>
          <w:sz w:val="24"/>
          <w:szCs w:val="24"/>
          <w:lang w:eastAsia="en-US"/>
        </w:rPr>
        <w:t xml:space="preserve"> </w:t>
      </w:r>
      <w:r w:rsidRPr="006F2FB4">
        <w:rPr>
          <w:rFonts w:ascii="Times New Roman" w:eastAsia="Times New Roman" w:hAnsi="Times New Roman" w:cs="Times New Roman"/>
          <w:sz w:val="24"/>
          <w:szCs w:val="24"/>
          <w:lang w:eastAsia="en-US"/>
        </w:rPr>
        <w:t>ГСМ</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на</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почвенный</w:t>
      </w:r>
      <w:r w:rsidRPr="006F2FB4">
        <w:rPr>
          <w:rFonts w:ascii="Times New Roman" w:eastAsia="Times New Roman" w:hAnsi="Times New Roman" w:cs="Times New Roman"/>
          <w:spacing w:val="-1"/>
          <w:sz w:val="24"/>
          <w:szCs w:val="24"/>
          <w:lang w:eastAsia="en-US"/>
        </w:rPr>
        <w:t xml:space="preserve"> </w:t>
      </w:r>
      <w:r w:rsidRPr="006F2FB4">
        <w:rPr>
          <w:rFonts w:ascii="Times New Roman" w:eastAsia="Times New Roman" w:hAnsi="Times New Roman" w:cs="Times New Roman"/>
          <w:sz w:val="24"/>
          <w:szCs w:val="24"/>
          <w:lang w:eastAsia="en-US"/>
        </w:rPr>
        <w:t>покров.</w:t>
      </w:r>
    </w:p>
    <w:p w:rsidR="009334C6" w:rsidRPr="009230BF" w:rsidRDefault="009334C6" w:rsidP="00E91D7E">
      <w:pPr>
        <w:widowControl w:val="0"/>
        <w:autoSpaceDE w:val="0"/>
        <w:autoSpaceDN w:val="0"/>
        <w:spacing w:after="0"/>
        <w:ind w:firstLine="709"/>
        <w:jc w:val="both"/>
        <w:rPr>
          <w:rFonts w:ascii="Times New Roman" w:eastAsia="Times New Roman" w:hAnsi="Times New Roman" w:cs="Times New Roman"/>
          <w:sz w:val="24"/>
          <w:szCs w:val="24"/>
          <w:lang w:eastAsia="en-US"/>
        </w:rPr>
      </w:pPr>
    </w:p>
    <w:p w:rsidR="00E904F4" w:rsidRDefault="009334C6" w:rsidP="008444E7">
      <w:pPr>
        <w:widowControl w:val="0"/>
        <w:numPr>
          <w:ilvl w:val="2"/>
          <w:numId w:val="1"/>
        </w:numPr>
        <w:tabs>
          <w:tab w:val="clear" w:pos="360"/>
        </w:tabs>
        <w:autoSpaceDE w:val="0"/>
        <w:autoSpaceDN w:val="0"/>
        <w:spacing w:after="0"/>
        <w:ind w:right="472" w:firstLine="567"/>
        <w:jc w:val="both"/>
        <w:rPr>
          <w:rFonts w:ascii="Times New Roman" w:eastAsia="Times New Roman" w:hAnsi="Times New Roman" w:cs="Times New Roman"/>
          <w:b/>
          <w:sz w:val="24"/>
          <w:lang w:eastAsia="en-US"/>
        </w:rPr>
      </w:pPr>
      <w:r w:rsidRPr="00080915">
        <w:rPr>
          <w:rFonts w:ascii="Times New Roman" w:eastAsia="Times New Roman" w:hAnsi="Times New Roman" w:cs="Times New Roman"/>
          <w:b/>
          <w:sz w:val="24"/>
          <w:lang w:eastAsia="en-US"/>
        </w:rPr>
        <w:t>Ожидаемое</w:t>
      </w:r>
      <w:r w:rsidRPr="00080915">
        <w:rPr>
          <w:rFonts w:ascii="Times New Roman" w:eastAsia="Times New Roman" w:hAnsi="Times New Roman" w:cs="Times New Roman"/>
          <w:b/>
          <w:spacing w:val="22"/>
          <w:sz w:val="24"/>
          <w:lang w:eastAsia="en-US"/>
        </w:rPr>
        <w:t xml:space="preserve"> </w:t>
      </w:r>
      <w:r w:rsidRPr="00080915">
        <w:rPr>
          <w:rFonts w:ascii="Times New Roman" w:eastAsia="Times New Roman" w:hAnsi="Times New Roman" w:cs="Times New Roman"/>
          <w:b/>
          <w:sz w:val="24"/>
          <w:lang w:eastAsia="en-US"/>
        </w:rPr>
        <w:t>воздействие</w:t>
      </w:r>
      <w:r w:rsidRPr="00080915">
        <w:rPr>
          <w:rFonts w:ascii="Times New Roman" w:eastAsia="Times New Roman" w:hAnsi="Times New Roman" w:cs="Times New Roman"/>
          <w:b/>
          <w:spacing w:val="23"/>
          <w:sz w:val="24"/>
          <w:lang w:eastAsia="en-US"/>
        </w:rPr>
        <w:t xml:space="preserve"> </w:t>
      </w:r>
      <w:r w:rsidRPr="00080915">
        <w:rPr>
          <w:rFonts w:ascii="Times New Roman" w:eastAsia="Times New Roman" w:hAnsi="Times New Roman" w:cs="Times New Roman"/>
          <w:b/>
          <w:sz w:val="24"/>
          <w:lang w:eastAsia="en-US"/>
        </w:rPr>
        <w:t>на</w:t>
      </w:r>
      <w:r w:rsidRPr="00080915">
        <w:rPr>
          <w:rFonts w:ascii="Times New Roman" w:eastAsia="Times New Roman" w:hAnsi="Times New Roman" w:cs="Times New Roman"/>
          <w:b/>
          <w:spacing w:val="24"/>
          <w:sz w:val="24"/>
          <w:lang w:eastAsia="en-US"/>
        </w:rPr>
        <w:t xml:space="preserve"> </w:t>
      </w:r>
      <w:r w:rsidRPr="00080915">
        <w:rPr>
          <w:rFonts w:ascii="Times New Roman" w:eastAsia="Times New Roman" w:hAnsi="Times New Roman" w:cs="Times New Roman"/>
          <w:b/>
          <w:sz w:val="24"/>
          <w:lang w:eastAsia="en-US"/>
        </w:rPr>
        <w:t>растительный</w:t>
      </w:r>
      <w:r w:rsidRPr="00080915">
        <w:rPr>
          <w:rFonts w:ascii="Times New Roman" w:eastAsia="Times New Roman" w:hAnsi="Times New Roman" w:cs="Times New Roman"/>
          <w:b/>
          <w:spacing w:val="23"/>
          <w:sz w:val="24"/>
          <w:lang w:eastAsia="en-US"/>
        </w:rPr>
        <w:t xml:space="preserve"> </w:t>
      </w:r>
      <w:r w:rsidRPr="00080915">
        <w:rPr>
          <w:rFonts w:ascii="Times New Roman" w:eastAsia="Times New Roman" w:hAnsi="Times New Roman" w:cs="Times New Roman"/>
          <w:b/>
          <w:sz w:val="24"/>
          <w:lang w:eastAsia="en-US"/>
        </w:rPr>
        <w:t>мир,</w:t>
      </w:r>
      <w:r w:rsidRPr="00080915">
        <w:rPr>
          <w:rFonts w:ascii="Times New Roman" w:eastAsia="Times New Roman" w:hAnsi="Times New Roman" w:cs="Times New Roman"/>
          <w:b/>
          <w:spacing w:val="24"/>
          <w:sz w:val="24"/>
          <w:lang w:eastAsia="en-US"/>
        </w:rPr>
        <w:t xml:space="preserve"> </w:t>
      </w:r>
      <w:r w:rsidRPr="00080915">
        <w:rPr>
          <w:rFonts w:ascii="Times New Roman" w:eastAsia="Times New Roman" w:hAnsi="Times New Roman" w:cs="Times New Roman"/>
          <w:b/>
          <w:sz w:val="24"/>
          <w:lang w:eastAsia="en-US"/>
        </w:rPr>
        <w:t>связанное</w:t>
      </w:r>
      <w:r w:rsidRPr="00080915">
        <w:rPr>
          <w:rFonts w:ascii="Times New Roman" w:eastAsia="Times New Roman" w:hAnsi="Times New Roman" w:cs="Times New Roman"/>
          <w:b/>
          <w:spacing w:val="24"/>
          <w:sz w:val="24"/>
          <w:lang w:eastAsia="en-US"/>
        </w:rPr>
        <w:t xml:space="preserve"> </w:t>
      </w:r>
      <w:r w:rsidRPr="00080915">
        <w:rPr>
          <w:rFonts w:ascii="Times New Roman" w:eastAsia="Times New Roman" w:hAnsi="Times New Roman" w:cs="Times New Roman"/>
          <w:b/>
          <w:sz w:val="24"/>
          <w:lang w:eastAsia="en-US"/>
        </w:rPr>
        <w:t>со</w:t>
      </w:r>
      <w:r w:rsidRPr="00080915">
        <w:rPr>
          <w:rFonts w:ascii="Times New Roman" w:eastAsia="Times New Roman" w:hAnsi="Times New Roman" w:cs="Times New Roman"/>
          <w:b/>
          <w:spacing w:val="23"/>
          <w:sz w:val="24"/>
          <w:lang w:eastAsia="en-US"/>
        </w:rPr>
        <w:t xml:space="preserve"> </w:t>
      </w:r>
      <w:r w:rsidRPr="00080915">
        <w:rPr>
          <w:rFonts w:ascii="Times New Roman" w:eastAsia="Times New Roman" w:hAnsi="Times New Roman" w:cs="Times New Roman"/>
          <w:b/>
          <w:sz w:val="24"/>
          <w:lang w:eastAsia="en-US"/>
        </w:rPr>
        <w:t>строительством</w:t>
      </w:r>
      <w:r w:rsidRPr="00080915">
        <w:rPr>
          <w:rFonts w:ascii="Times New Roman" w:eastAsia="Times New Roman" w:hAnsi="Times New Roman" w:cs="Times New Roman"/>
          <w:b/>
          <w:spacing w:val="25"/>
          <w:sz w:val="24"/>
          <w:lang w:eastAsia="en-US"/>
        </w:rPr>
        <w:t xml:space="preserve"> </w:t>
      </w:r>
      <w:r w:rsidRPr="00080915">
        <w:rPr>
          <w:rFonts w:ascii="Times New Roman" w:eastAsia="Times New Roman" w:hAnsi="Times New Roman" w:cs="Times New Roman"/>
          <w:b/>
          <w:sz w:val="24"/>
          <w:lang w:eastAsia="en-US"/>
        </w:rPr>
        <w:t>и</w:t>
      </w:r>
      <w:r>
        <w:rPr>
          <w:rFonts w:ascii="Times New Roman" w:eastAsia="Times New Roman" w:hAnsi="Times New Roman" w:cs="Times New Roman"/>
          <w:b/>
          <w:sz w:val="24"/>
          <w:lang w:eastAsia="en-US"/>
        </w:rPr>
        <w:t xml:space="preserve"> </w:t>
      </w:r>
      <w:r w:rsidRPr="00080915">
        <w:rPr>
          <w:rFonts w:ascii="Times New Roman" w:eastAsia="Times New Roman" w:hAnsi="Times New Roman" w:cs="Times New Roman"/>
          <w:b/>
          <w:spacing w:val="-53"/>
          <w:sz w:val="24"/>
          <w:lang w:eastAsia="en-US"/>
        </w:rPr>
        <w:t xml:space="preserve"> </w:t>
      </w:r>
      <w:r w:rsidRPr="00080915">
        <w:rPr>
          <w:rFonts w:ascii="Times New Roman" w:eastAsia="Times New Roman" w:hAnsi="Times New Roman" w:cs="Times New Roman"/>
          <w:b/>
          <w:sz w:val="24"/>
          <w:lang w:eastAsia="en-US"/>
        </w:rPr>
        <w:t>эксплуатацией</w:t>
      </w:r>
      <w:r>
        <w:rPr>
          <w:rFonts w:ascii="Times New Roman" w:eastAsia="Times New Roman" w:hAnsi="Times New Roman" w:cs="Times New Roman"/>
          <w:b/>
          <w:sz w:val="24"/>
          <w:lang w:eastAsia="en-US"/>
        </w:rPr>
        <w:t>.</w:t>
      </w:r>
    </w:p>
    <w:p w:rsidR="00E904F4" w:rsidRPr="00E904F4" w:rsidRDefault="009334C6" w:rsidP="00A12345">
      <w:pPr>
        <w:widowControl w:val="0"/>
        <w:autoSpaceDE w:val="0"/>
        <w:autoSpaceDN w:val="0"/>
        <w:spacing w:after="0"/>
        <w:ind w:firstLine="709"/>
        <w:jc w:val="both"/>
        <w:rPr>
          <w:rFonts w:ascii="Times New Roman" w:eastAsia="Times New Roman" w:hAnsi="Times New Roman" w:cs="Times New Roman"/>
          <w:b/>
          <w:sz w:val="24"/>
          <w:lang w:eastAsia="en-US"/>
        </w:rPr>
      </w:pPr>
      <w:r w:rsidRPr="00E904F4">
        <w:rPr>
          <w:rFonts w:ascii="Times New Roman" w:eastAsia="Times New Roman" w:hAnsi="Times New Roman" w:cs="Times New Roman"/>
          <w:sz w:val="24"/>
          <w:szCs w:val="24"/>
          <w:lang w:eastAsia="en-US"/>
        </w:rPr>
        <w:t>Намечаемая деятельность не предусматри</w:t>
      </w:r>
      <w:r w:rsidR="00E904F4" w:rsidRPr="00E904F4">
        <w:rPr>
          <w:rFonts w:ascii="Times New Roman" w:eastAsia="Times New Roman" w:hAnsi="Times New Roman" w:cs="Times New Roman"/>
          <w:sz w:val="24"/>
          <w:szCs w:val="24"/>
          <w:lang w:eastAsia="en-US"/>
        </w:rPr>
        <w:t xml:space="preserve">вает использование растительных </w:t>
      </w:r>
      <w:r w:rsidRPr="00E904F4">
        <w:rPr>
          <w:rFonts w:ascii="Times New Roman" w:eastAsia="Times New Roman" w:hAnsi="Times New Roman" w:cs="Times New Roman"/>
          <w:sz w:val="24"/>
          <w:szCs w:val="24"/>
          <w:lang w:eastAsia="en-US"/>
        </w:rPr>
        <w:t>ресурсов. Вырубка, снос и перенос деревьев</w:t>
      </w:r>
      <w:r w:rsidR="00E904F4" w:rsidRPr="00E904F4">
        <w:rPr>
          <w:rFonts w:ascii="Times New Roman" w:eastAsia="Times New Roman" w:hAnsi="Times New Roman" w:cs="Times New Roman"/>
          <w:sz w:val="24"/>
          <w:szCs w:val="24"/>
          <w:lang w:eastAsia="en-US"/>
        </w:rPr>
        <w:t xml:space="preserve">, а также зеленых насаждений не </w:t>
      </w:r>
      <w:r w:rsidRPr="00E904F4">
        <w:rPr>
          <w:rFonts w:ascii="Times New Roman" w:eastAsia="Times New Roman" w:hAnsi="Times New Roman" w:cs="Times New Roman"/>
          <w:sz w:val="24"/>
          <w:szCs w:val="24"/>
          <w:lang w:eastAsia="en-US"/>
        </w:rPr>
        <w:t>предусматривается.</w:t>
      </w:r>
    </w:p>
    <w:p w:rsidR="00E904F4" w:rsidRDefault="009334C6" w:rsidP="00A12345">
      <w:pPr>
        <w:widowControl w:val="0"/>
        <w:autoSpaceDE w:val="0"/>
        <w:autoSpaceDN w:val="0"/>
        <w:spacing w:after="0"/>
        <w:ind w:firstLine="709"/>
        <w:jc w:val="both"/>
        <w:rPr>
          <w:rFonts w:ascii="Times New Roman" w:eastAsia="Times New Roman" w:hAnsi="Times New Roman" w:cs="Times New Roman"/>
          <w:spacing w:val="77"/>
          <w:sz w:val="24"/>
          <w:szCs w:val="24"/>
          <w:lang w:eastAsia="en-US"/>
        </w:rPr>
      </w:pPr>
      <w:r w:rsidRPr="00E904F4">
        <w:rPr>
          <w:rFonts w:ascii="Times New Roman" w:eastAsia="Times New Roman" w:hAnsi="Times New Roman" w:cs="Times New Roman"/>
          <w:sz w:val="24"/>
          <w:szCs w:val="24"/>
          <w:lang w:eastAsia="en-US"/>
        </w:rPr>
        <w:t>Негативного</w:t>
      </w:r>
      <w:r w:rsidRPr="00E904F4">
        <w:rPr>
          <w:rFonts w:ascii="Times New Roman" w:eastAsia="Times New Roman" w:hAnsi="Times New Roman" w:cs="Times New Roman"/>
          <w:spacing w:val="22"/>
          <w:sz w:val="24"/>
          <w:szCs w:val="24"/>
          <w:lang w:eastAsia="en-US"/>
        </w:rPr>
        <w:t xml:space="preserve"> </w:t>
      </w:r>
      <w:r w:rsidRPr="00E904F4">
        <w:rPr>
          <w:rFonts w:ascii="Times New Roman" w:eastAsia="Times New Roman" w:hAnsi="Times New Roman" w:cs="Times New Roman"/>
          <w:sz w:val="24"/>
          <w:szCs w:val="24"/>
          <w:lang w:eastAsia="en-US"/>
        </w:rPr>
        <w:t>воздействия</w:t>
      </w:r>
      <w:r w:rsidRPr="00E904F4">
        <w:rPr>
          <w:rFonts w:ascii="Times New Roman" w:eastAsia="Times New Roman" w:hAnsi="Times New Roman" w:cs="Times New Roman"/>
          <w:spacing w:val="20"/>
          <w:sz w:val="24"/>
          <w:szCs w:val="24"/>
          <w:lang w:eastAsia="en-US"/>
        </w:rPr>
        <w:t xml:space="preserve"> </w:t>
      </w:r>
      <w:r w:rsidRPr="00E904F4">
        <w:rPr>
          <w:rFonts w:ascii="Times New Roman" w:eastAsia="Times New Roman" w:hAnsi="Times New Roman" w:cs="Times New Roman"/>
          <w:sz w:val="24"/>
          <w:szCs w:val="24"/>
          <w:lang w:eastAsia="en-US"/>
        </w:rPr>
        <w:t>на</w:t>
      </w:r>
      <w:r w:rsidRPr="00E904F4">
        <w:rPr>
          <w:rFonts w:ascii="Times New Roman" w:eastAsia="Times New Roman" w:hAnsi="Times New Roman" w:cs="Times New Roman"/>
          <w:spacing w:val="19"/>
          <w:sz w:val="24"/>
          <w:szCs w:val="24"/>
          <w:lang w:eastAsia="en-US"/>
        </w:rPr>
        <w:t xml:space="preserve"> </w:t>
      </w:r>
      <w:r w:rsidRPr="00E904F4">
        <w:rPr>
          <w:rFonts w:ascii="Times New Roman" w:eastAsia="Times New Roman" w:hAnsi="Times New Roman" w:cs="Times New Roman"/>
          <w:sz w:val="24"/>
          <w:szCs w:val="24"/>
          <w:lang w:eastAsia="en-US"/>
        </w:rPr>
        <w:t>наземных</w:t>
      </w:r>
      <w:r w:rsidRPr="00E904F4">
        <w:rPr>
          <w:rFonts w:ascii="Times New Roman" w:eastAsia="Times New Roman" w:hAnsi="Times New Roman" w:cs="Times New Roman"/>
          <w:spacing w:val="21"/>
          <w:sz w:val="24"/>
          <w:szCs w:val="24"/>
          <w:lang w:eastAsia="en-US"/>
        </w:rPr>
        <w:t xml:space="preserve"> </w:t>
      </w:r>
      <w:r w:rsidRPr="00E904F4">
        <w:rPr>
          <w:rFonts w:ascii="Times New Roman" w:eastAsia="Times New Roman" w:hAnsi="Times New Roman" w:cs="Times New Roman"/>
          <w:sz w:val="24"/>
          <w:szCs w:val="24"/>
          <w:lang w:eastAsia="en-US"/>
        </w:rPr>
        <w:t>животных</w:t>
      </w:r>
      <w:r w:rsidRPr="00E904F4">
        <w:rPr>
          <w:rFonts w:ascii="Times New Roman" w:eastAsia="Times New Roman" w:hAnsi="Times New Roman" w:cs="Times New Roman"/>
          <w:spacing w:val="20"/>
          <w:sz w:val="24"/>
          <w:szCs w:val="24"/>
          <w:lang w:eastAsia="en-US"/>
        </w:rPr>
        <w:t xml:space="preserve"> </w:t>
      </w:r>
      <w:r w:rsidRPr="00E904F4">
        <w:rPr>
          <w:rFonts w:ascii="Times New Roman" w:eastAsia="Times New Roman" w:hAnsi="Times New Roman" w:cs="Times New Roman"/>
          <w:sz w:val="24"/>
          <w:szCs w:val="24"/>
          <w:lang w:eastAsia="en-US"/>
        </w:rPr>
        <w:t>в</w:t>
      </w:r>
      <w:r w:rsidRPr="00E904F4">
        <w:rPr>
          <w:rFonts w:ascii="Times New Roman" w:eastAsia="Times New Roman" w:hAnsi="Times New Roman" w:cs="Times New Roman"/>
          <w:spacing w:val="19"/>
          <w:sz w:val="24"/>
          <w:szCs w:val="24"/>
          <w:lang w:eastAsia="en-US"/>
        </w:rPr>
        <w:t xml:space="preserve"> </w:t>
      </w:r>
      <w:r w:rsidRPr="00E904F4">
        <w:rPr>
          <w:rFonts w:ascii="Times New Roman" w:eastAsia="Times New Roman" w:hAnsi="Times New Roman" w:cs="Times New Roman"/>
          <w:sz w:val="24"/>
          <w:szCs w:val="24"/>
          <w:lang w:eastAsia="en-US"/>
        </w:rPr>
        <w:t>связи</w:t>
      </w:r>
      <w:r w:rsidRPr="00E904F4">
        <w:rPr>
          <w:rFonts w:ascii="Times New Roman" w:eastAsia="Times New Roman" w:hAnsi="Times New Roman" w:cs="Times New Roman"/>
          <w:spacing w:val="18"/>
          <w:sz w:val="24"/>
          <w:szCs w:val="24"/>
          <w:lang w:eastAsia="en-US"/>
        </w:rPr>
        <w:t xml:space="preserve"> </w:t>
      </w:r>
      <w:r w:rsidRPr="00E904F4">
        <w:rPr>
          <w:rFonts w:ascii="Times New Roman" w:eastAsia="Times New Roman" w:hAnsi="Times New Roman" w:cs="Times New Roman"/>
          <w:sz w:val="24"/>
          <w:szCs w:val="24"/>
          <w:lang w:eastAsia="en-US"/>
        </w:rPr>
        <w:t>с</w:t>
      </w:r>
      <w:r w:rsidRPr="00E904F4">
        <w:rPr>
          <w:rFonts w:ascii="Times New Roman" w:eastAsia="Times New Roman" w:hAnsi="Times New Roman" w:cs="Times New Roman"/>
          <w:spacing w:val="19"/>
          <w:sz w:val="24"/>
          <w:szCs w:val="24"/>
          <w:lang w:eastAsia="en-US"/>
        </w:rPr>
        <w:t xml:space="preserve"> </w:t>
      </w:r>
      <w:r w:rsidRPr="00E904F4">
        <w:rPr>
          <w:rFonts w:ascii="Times New Roman" w:eastAsia="Times New Roman" w:hAnsi="Times New Roman" w:cs="Times New Roman"/>
          <w:sz w:val="24"/>
          <w:szCs w:val="24"/>
          <w:lang w:eastAsia="en-US"/>
        </w:rPr>
        <w:t>утратой</w:t>
      </w:r>
      <w:r w:rsidRPr="00E904F4">
        <w:rPr>
          <w:rFonts w:ascii="Times New Roman" w:eastAsia="Times New Roman" w:hAnsi="Times New Roman" w:cs="Times New Roman"/>
          <w:spacing w:val="21"/>
          <w:sz w:val="24"/>
          <w:szCs w:val="24"/>
          <w:lang w:eastAsia="en-US"/>
        </w:rPr>
        <w:t xml:space="preserve"> </w:t>
      </w:r>
      <w:r w:rsidRPr="00E904F4">
        <w:rPr>
          <w:rFonts w:ascii="Times New Roman" w:eastAsia="Times New Roman" w:hAnsi="Times New Roman" w:cs="Times New Roman"/>
          <w:sz w:val="24"/>
          <w:szCs w:val="24"/>
          <w:lang w:eastAsia="en-US"/>
        </w:rPr>
        <w:t>мест</w:t>
      </w:r>
      <w:r w:rsidRPr="00E904F4">
        <w:rPr>
          <w:rFonts w:ascii="Times New Roman" w:eastAsia="Times New Roman" w:hAnsi="Times New Roman" w:cs="Times New Roman"/>
          <w:spacing w:val="16"/>
          <w:sz w:val="24"/>
          <w:szCs w:val="24"/>
          <w:lang w:eastAsia="en-US"/>
        </w:rPr>
        <w:t xml:space="preserve"> </w:t>
      </w:r>
      <w:r w:rsidRPr="00E904F4">
        <w:rPr>
          <w:rFonts w:ascii="Times New Roman" w:eastAsia="Times New Roman" w:hAnsi="Times New Roman" w:cs="Times New Roman"/>
          <w:sz w:val="24"/>
          <w:szCs w:val="24"/>
          <w:lang w:eastAsia="en-US"/>
        </w:rPr>
        <w:t>обитания</w:t>
      </w:r>
    </w:p>
    <w:p w:rsidR="009334C6" w:rsidRPr="00E904F4" w:rsidRDefault="009334C6" w:rsidP="00A12345">
      <w:pPr>
        <w:widowControl w:val="0"/>
        <w:autoSpaceDE w:val="0"/>
        <w:autoSpaceDN w:val="0"/>
        <w:spacing w:after="0"/>
        <w:jc w:val="both"/>
        <w:rPr>
          <w:rFonts w:ascii="Times New Roman" w:eastAsia="Times New Roman" w:hAnsi="Times New Roman" w:cs="Times New Roman"/>
          <w:b/>
          <w:sz w:val="24"/>
          <w:lang w:eastAsia="en-US"/>
        </w:rPr>
      </w:pPr>
      <w:r w:rsidRPr="00E904F4">
        <w:rPr>
          <w:rFonts w:ascii="Times New Roman" w:eastAsia="Times New Roman" w:hAnsi="Times New Roman" w:cs="Times New Roman"/>
          <w:sz w:val="24"/>
          <w:szCs w:val="24"/>
          <w:lang w:eastAsia="en-US"/>
        </w:rPr>
        <w:t>на</w:t>
      </w:r>
      <w:r w:rsidRPr="00E904F4">
        <w:rPr>
          <w:rFonts w:ascii="Times New Roman" w:eastAsia="Times New Roman" w:hAnsi="Times New Roman" w:cs="Times New Roman"/>
          <w:spacing w:val="-57"/>
          <w:sz w:val="24"/>
          <w:szCs w:val="24"/>
          <w:lang w:eastAsia="en-US"/>
        </w:rPr>
        <w:t xml:space="preserve"> </w:t>
      </w:r>
      <w:r w:rsidR="005A53A8">
        <w:rPr>
          <w:rFonts w:ascii="Times New Roman" w:eastAsia="Times New Roman" w:hAnsi="Times New Roman" w:cs="Times New Roman"/>
          <w:spacing w:val="-57"/>
          <w:sz w:val="24"/>
          <w:szCs w:val="24"/>
          <w:lang w:eastAsia="en-US"/>
        </w:rPr>
        <w:t xml:space="preserve"> </w:t>
      </w:r>
      <w:r w:rsidRPr="00E904F4">
        <w:rPr>
          <w:rFonts w:ascii="Times New Roman" w:eastAsia="Times New Roman" w:hAnsi="Times New Roman" w:cs="Times New Roman"/>
          <w:sz w:val="24"/>
          <w:szCs w:val="24"/>
          <w:lang w:eastAsia="en-US"/>
        </w:rPr>
        <w:t>стадии</w:t>
      </w:r>
      <w:r w:rsidRPr="00E904F4">
        <w:rPr>
          <w:rFonts w:ascii="Times New Roman" w:eastAsia="Times New Roman" w:hAnsi="Times New Roman" w:cs="Times New Roman"/>
          <w:spacing w:val="25"/>
          <w:sz w:val="24"/>
          <w:szCs w:val="24"/>
          <w:lang w:eastAsia="en-US"/>
        </w:rPr>
        <w:t xml:space="preserve"> </w:t>
      </w:r>
      <w:r w:rsidR="005A53A8">
        <w:rPr>
          <w:rFonts w:ascii="Times New Roman" w:eastAsia="Times New Roman" w:hAnsi="Times New Roman" w:cs="Times New Roman"/>
          <w:sz w:val="24"/>
          <w:szCs w:val="24"/>
          <w:lang w:eastAsia="en-US"/>
        </w:rPr>
        <w:t>строительства</w:t>
      </w:r>
      <w:r w:rsidRPr="00E904F4">
        <w:rPr>
          <w:rFonts w:ascii="Times New Roman" w:eastAsia="Times New Roman" w:hAnsi="Times New Roman" w:cs="Times New Roman"/>
          <w:sz w:val="24"/>
          <w:szCs w:val="24"/>
          <w:lang w:eastAsia="en-US"/>
        </w:rPr>
        <w:t xml:space="preserve"> </w:t>
      </w:r>
      <w:r w:rsidRPr="00E904F4">
        <w:rPr>
          <w:rFonts w:ascii="Times New Roman" w:eastAsia="Times New Roman" w:hAnsi="Times New Roman" w:cs="Times New Roman"/>
          <w:spacing w:val="-18"/>
          <w:sz w:val="24"/>
          <w:szCs w:val="24"/>
          <w:lang w:eastAsia="en-US"/>
        </w:rPr>
        <w:t xml:space="preserve"> </w:t>
      </w:r>
      <w:r w:rsidRPr="00E904F4">
        <w:rPr>
          <w:rFonts w:ascii="Times New Roman" w:eastAsia="Times New Roman" w:hAnsi="Times New Roman" w:cs="Times New Roman"/>
          <w:sz w:val="24"/>
          <w:szCs w:val="24"/>
          <w:lang w:eastAsia="en-US"/>
        </w:rPr>
        <w:t>не</w:t>
      </w:r>
      <w:r w:rsidRPr="00E904F4">
        <w:rPr>
          <w:rFonts w:ascii="Times New Roman" w:eastAsia="Times New Roman" w:hAnsi="Times New Roman" w:cs="Times New Roman"/>
          <w:spacing w:val="-16"/>
          <w:sz w:val="24"/>
          <w:szCs w:val="24"/>
          <w:lang w:eastAsia="en-US"/>
        </w:rPr>
        <w:t xml:space="preserve"> </w:t>
      </w:r>
      <w:r w:rsidRPr="00E904F4">
        <w:rPr>
          <w:rFonts w:ascii="Times New Roman" w:eastAsia="Times New Roman" w:hAnsi="Times New Roman" w:cs="Times New Roman"/>
          <w:sz w:val="24"/>
          <w:szCs w:val="24"/>
          <w:lang w:eastAsia="en-US"/>
        </w:rPr>
        <w:t>предполагается.</w:t>
      </w:r>
    </w:p>
    <w:p w:rsidR="009334C6" w:rsidRPr="009334C6" w:rsidRDefault="009334C6" w:rsidP="00A12345">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9334C6">
        <w:rPr>
          <w:rFonts w:ascii="Times New Roman" w:eastAsia="Times New Roman" w:hAnsi="Times New Roman" w:cs="Times New Roman"/>
          <w:sz w:val="24"/>
          <w:szCs w:val="24"/>
          <w:lang w:eastAsia="en-US"/>
        </w:rPr>
        <w:t>Воздействия, связанные с фактором беспокойства, будут аналогичны таким воздействиям на</w:t>
      </w:r>
      <w:r w:rsidRPr="009334C6">
        <w:rPr>
          <w:rFonts w:ascii="Times New Roman" w:eastAsia="Times New Roman" w:hAnsi="Times New Roman" w:cs="Times New Roman"/>
          <w:spacing w:val="1"/>
          <w:sz w:val="24"/>
          <w:szCs w:val="24"/>
          <w:lang w:eastAsia="en-US"/>
        </w:rPr>
        <w:t xml:space="preserve"> </w:t>
      </w:r>
      <w:r w:rsidRPr="009334C6">
        <w:rPr>
          <w:rFonts w:ascii="Times New Roman" w:eastAsia="Times New Roman" w:hAnsi="Times New Roman" w:cs="Times New Roman"/>
          <w:sz w:val="24"/>
          <w:szCs w:val="24"/>
          <w:lang w:eastAsia="en-US"/>
        </w:rPr>
        <w:t>стадии</w:t>
      </w:r>
      <w:r w:rsidRPr="009334C6">
        <w:rPr>
          <w:rFonts w:ascii="Times New Roman" w:eastAsia="Times New Roman" w:hAnsi="Times New Roman" w:cs="Times New Roman"/>
          <w:spacing w:val="1"/>
          <w:sz w:val="24"/>
          <w:szCs w:val="24"/>
          <w:lang w:eastAsia="en-US"/>
        </w:rPr>
        <w:t xml:space="preserve"> </w:t>
      </w:r>
      <w:r w:rsidR="004C1D47">
        <w:rPr>
          <w:rFonts w:ascii="Times New Roman" w:eastAsia="Times New Roman" w:hAnsi="Times New Roman" w:cs="Times New Roman"/>
          <w:sz w:val="24"/>
          <w:szCs w:val="24"/>
          <w:lang w:eastAsia="en-US"/>
        </w:rPr>
        <w:t>строительства</w:t>
      </w:r>
      <w:r w:rsidRPr="009334C6">
        <w:rPr>
          <w:rFonts w:ascii="Times New Roman" w:eastAsia="Times New Roman" w:hAnsi="Times New Roman" w:cs="Times New Roman"/>
          <w:sz w:val="24"/>
          <w:szCs w:val="24"/>
          <w:lang w:eastAsia="en-US"/>
        </w:rPr>
        <w:t>.</w:t>
      </w:r>
      <w:r w:rsidRPr="009334C6">
        <w:rPr>
          <w:rFonts w:ascii="Times New Roman" w:eastAsia="Times New Roman" w:hAnsi="Times New Roman" w:cs="Times New Roman"/>
          <w:spacing w:val="1"/>
          <w:sz w:val="24"/>
          <w:szCs w:val="24"/>
          <w:lang w:eastAsia="en-US"/>
        </w:rPr>
        <w:t xml:space="preserve"> </w:t>
      </w:r>
      <w:r w:rsidRPr="009334C6">
        <w:rPr>
          <w:rFonts w:ascii="Times New Roman" w:eastAsia="Times New Roman" w:hAnsi="Times New Roman" w:cs="Times New Roman"/>
          <w:sz w:val="24"/>
          <w:szCs w:val="24"/>
          <w:lang w:eastAsia="en-US"/>
        </w:rPr>
        <w:t>Источниками</w:t>
      </w:r>
      <w:r w:rsidRPr="009334C6">
        <w:rPr>
          <w:rFonts w:ascii="Times New Roman" w:eastAsia="Times New Roman" w:hAnsi="Times New Roman" w:cs="Times New Roman"/>
          <w:spacing w:val="1"/>
          <w:sz w:val="24"/>
          <w:szCs w:val="24"/>
          <w:lang w:eastAsia="en-US"/>
        </w:rPr>
        <w:t xml:space="preserve"> </w:t>
      </w:r>
      <w:r w:rsidRPr="009334C6">
        <w:rPr>
          <w:rFonts w:ascii="Times New Roman" w:eastAsia="Times New Roman" w:hAnsi="Times New Roman" w:cs="Times New Roman"/>
          <w:sz w:val="24"/>
          <w:szCs w:val="24"/>
          <w:lang w:eastAsia="en-US"/>
        </w:rPr>
        <w:t>постоянного</w:t>
      </w:r>
      <w:r w:rsidRPr="009334C6">
        <w:rPr>
          <w:rFonts w:ascii="Times New Roman" w:eastAsia="Times New Roman" w:hAnsi="Times New Roman" w:cs="Times New Roman"/>
          <w:spacing w:val="1"/>
          <w:sz w:val="24"/>
          <w:szCs w:val="24"/>
          <w:lang w:eastAsia="en-US"/>
        </w:rPr>
        <w:t xml:space="preserve"> </w:t>
      </w:r>
      <w:r w:rsidRPr="009334C6">
        <w:rPr>
          <w:rFonts w:ascii="Times New Roman" w:eastAsia="Times New Roman" w:hAnsi="Times New Roman" w:cs="Times New Roman"/>
          <w:sz w:val="24"/>
          <w:szCs w:val="24"/>
          <w:lang w:eastAsia="en-US"/>
        </w:rPr>
        <w:t>шума</w:t>
      </w:r>
      <w:r w:rsidRPr="009334C6">
        <w:rPr>
          <w:rFonts w:ascii="Times New Roman" w:eastAsia="Times New Roman" w:hAnsi="Times New Roman" w:cs="Times New Roman"/>
          <w:spacing w:val="61"/>
          <w:sz w:val="24"/>
          <w:szCs w:val="24"/>
          <w:lang w:eastAsia="en-US"/>
        </w:rPr>
        <w:t xml:space="preserve"> </w:t>
      </w:r>
      <w:r w:rsidRPr="009334C6">
        <w:rPr>
          <w:rFonts w:ascii="Times New Roman" w:eastAsia="Times New Roman" w:hAnsi="Times New Roman" w:cs="Times New Roman"/>
          <w:sz w:val="24"/>
          <w:szCs w:val="24"/>
          <w:lang w:eastAsia="en-US"/>
        </w:rPr>
        <w:t>будут</w:t>
      </w:r>
      <w:r w:rsidRPr="009334C6">
        <w:rPr>
          <w:rFonts w:ascii="Times New Roman" w:eastAsia="Times New Roman" w:hAnsi="Times New Roman" w:cs="Times New Roman"/>
          <w:spacing w:val="61"/>
          <w:sz w:val="24"/>
          <w:szCs w:val="24"/>
          <w:lang w:eastAsia="en-US"/>
        </w:rPr>
        <w:t xml:space="preserve"> </w:t>
      </w:r>
      <w:r w:rsidRPr="009334C6">
        <w:rPr>
          <w:rFonts w:ascii="Times New Roman" w:eastAsia="Times New Roman" w:hAnsi="Times New Roman" w:cs="Times New Roman"/>
          <w:sz w:val="24"/>
          <w:szCs w:val="24"/>
          <w:lang w:eastAsia="en-US"/>
        </w:rPr>
        <w:t>технологическое</w:t>
      </w:r>
      <w:r w:rsidRPr="009334C6">
        <w:rPr>
          <w:rFonts w:ascii="Times New Roman" w:eastAsia="Times New Roman" w:hAnsi="Times New Roman" w:cs="Times New Roman"/>
          <w:spacing w:val="1"/>
          <w:sz w:val="24"/>
          <w:szCs w:val="24"/>
          <w:lang w:eastAsia="en-US"/>
        </w:rPr>
        <w:t xml:space="preserve"> </w:t>
      </w:r>
      <w:r w:rsidRPr="009334C6">
        <w:rPr>
          <w:rFonts w:ascii="Times New Roman" w:eastAsia="Times New Roman" w:hAnsi="Times New Roman" w:cs="Times New Roman"/>
          <w:sz w:val="24"/>
          <w:szCs w:val="24"/>
          <w:lang w:eastAsia="en-US"/>
        </w:rPr>
        <w:t>оборудование</w:t>
      </w:r>
      <w:r w:rsidRPr="009334C6">
        <w:rPr>
          <w:rFonts w:ascii="Times New Roman" w:eastAsia="Times New Roman" w:hAnsi="Times New Roman" w:cs="Times New Roman"/>
          <w:spacing w:val="1"/>
          <w:sz w:val="24"/>
          <w:szCs w:val="24"/>
          <w:lang w:eastAsia="en-US"/>
        </w:rPr>
        <w:t xml:space="preserve"> </w:t>
      </w:r>
      <w:r w:rsidRPr="009334C6">
        <w:rPr>
          <w:rFonts w:ascii="Times New Roman" w:eastAsia="Times New Roman" w:hAnsi="Times New Roman" w:cs="Times New Roman"/>
          <w:sz w:val="24"/>
          <w:szCs w:val="24"/>
          <w:lang w:eastAsia="en-US"/>
        </w:rPr>
        <w:t>и</w:t>
      </w:r>
      <w:r w:rsidRPr="009334C6">
        <w:rPr>
          <w:rFonts w:ascii="Times New Roman" w:eastAsia="Times New Roman" w:hAnsi="Times New Roman" w:cs="Times New Roman"/>
          <w:spacing w:val="1"/>
          <w:sz w:val="24"/>
          <w:szCs w:val="24"/>
          <w:lang w:eastAsia="en-US"/>
        </w:rPr>
        <w:t xml:space="preserve"> </w:t>
      </w:r>
      <w:r w:rsidRPr="009334C6">
        <w:rPr>
          <w:rFonts w:ascii="Times New Roman" w:eastAsia="Times New Roman" w:hAnsi="Times New Roman" w:cs="Times New Roman"/>
          <w:sz w:val="24"/>
          <w:szCs w:val="24"/>
          <w:lang w:eastAsia="en-US"/>
        </w:rPr>
        <w:t>автотранспорт.</w:t>
      </w:r>
      <w:r w:rsidRPr="009334C6">
        <w:rPr>
          <w:rFonts w:ascii="Times New Roman" w:eastAsia="Times New Roman" w:hAnsi="Times New Roman" w:cs="Times New Roman"/>
          <w:spacing w:val="1"/>
          <w:sz w:val="24"/>
          <w:szCs w:val="24"/>
          <w:lang w:eastAsia="en-US"/>
        </w:rPr>
        <w:t xml:space="preserve"> </w:t>
      </w:r>
      <w:r w:rsidRPr="009334C6">
        <w:rPr>
          <w:rFonts w:ascii="Times New Roman" w:eastAsia="Times New Roman" w:hAnsi="Times New Roman" w:cs="Times New Roman"/>
          <w:sz w:val="24"/>
          <w:szCs w:val="24"/>
          <w:lang w:eastAsia="en-US"/>
        </w:rPr>
        <w:t>При</w:t>
      </w:r>
      <w:r w:rsidRPr="009334C6">
        <w:rPr>
          <w:rFonts w:ascii="Times New Roman" w:eastAsia="Times New Roman" w:hAnsi="Times New Roman" w:cs="Times New Roman"/>
          <w:spacing w:val="1"/>
          <w:sz w:val="24"/>
          <w:szCs w:val="24"/>
          <w:lang w:eastAsia="en-US"/>
        </w:rPr>
        <w:t xml:space="preserve"> </w:t>
      </w:r>
      <w:r w:rsidRPr="009334C6">
        <w:rPr>
          <w:rFonts w:ascii="Times New Roman" w:eastAsia="Times New Roman" w:hAnsi="Times New Roman" w:cs="Times New Roman"/>
          <w:sz w:val="24"/>
          <w:szCs w:val="24"/>
          <w:lang w:eastAsia="en-US"/>
        </w:rPr>
        <w:t>соблюдении</w:t>
      </w:r>
      <w:r w:rsidRPr="009334C6">
        <w:rPr>
          <w:rFonts w:ascii="Times New Roman" w:eastAsia="Times New Roman" w:hAnsi="Times New Roman" w:cs="Times New Roman"/>
          <w:spacing w:val="61"/>
          <w:sz w:val="24"/>
          <w:szCs w:val="24"/>
          <w:lang w:eastAsia="en-US"/>
        </w:rPr>
        <w:t xml:space="preserve"> </w:t>
      </w:r>
      <w:r w:rsidRPr="009334C6">
        <w:rPr>
          <w:rFonts w:ascii="Times New Roman" w:eastAsia="Times New Roman" w:hAnsi="Times New Roman" w:cs="Times New Roman"/>
          <w:sz w:val="24"/>
          <w:szCs w:val="24"/>
          <w:lang w:eastAsia="en-US"/>
        </w:rPr>
        <w:t>проектных</w:t>
      </w:r>
      <w:r w:rsidRPr="009334C6">
        <w:rPr>
          <w:rFonts w:ascii="Times New Roman" w:eastAsia="Times New Roman" w:hAnsi="Times New Roman" w:cs="Times New Roman"/>
          <w:spacing w:val="61"/>
          <w:sz w:val="24"/>
          <w:szCs w:val="24"/>
          <w:lang w:eastAsia="en-US"/>
        </w:rPr>
        <w:t xml:space="preserve"> </w:t>
      </w:r>
      <w:r w:rsidRPr="009334C6">
        <w:rPr>
          <w:rFonts w:ascii="Times New Roman" w:eastAsia="Times New Roman" w:hAnsi="Times New Roman" w:cs="Times New Roman"/>
          <w:sz w:val="24"/>
          <w:szCs w:val="24"/>
          <w:lang w:eastAsia="en-US"/>
        </w:rPr>
        <w:t>показателей</w:t>
      </w:r>
      <w:r w:rsidRPr="009334C6">
        <w:rPr>
          <w:rFonts w:ascii="Times New Roman" w:eastAsia="Times New Roman" w:hAnsi="Times New Roman" w:cs="Times New Roman"/>
          <w:spacing w:val="61"/>
          <w:sz w:val="24"/>
          <w:szCs w:val="24"/>
          <w:lang w:eastAsia="en-US"/>
        </w:rPr>
        <w:t xml:space="preserve"> </w:t>
      </w:r>
      <w:r w:rsidRPr="009334C6">
        <w:rPr>
          <w:rFonts w:ascii="Times New Roman" w:eastAsia="Times New Roman" w:hAnsi="Times New Roman" w:cs="Times New Roman"/>
          <w:sz w:val="24"/>
          <w:szCs w:val="24"/>
          <w:lang w:eastAsia="en-US"/>
        </w:rPr>
        <w:t>звукового</w:t>
      </w:r>
      <w:r w:rsidRPr="009334C6">
        <w:rPr>
          <w:rFonts w:ascii="Times New Roman" w:eastAsia="Times New Roman" w:hAnsi="Times New Roman" w:cs="Times New Roman"/>
          <w:spacing w:val="1"/>
          <w:sz w:val="24"/>
          <w:szCs w:val="24"/>
          <w:lang w:eastAsia="en-US"/>
        </w:rPr>
        <w:t xml:space="preserve"> </w:t>
      </w:r>
      <w:r w:rsidRPr="009334C6">
        <w:rPr>
          <w:rFonts w:ascii="Times New Roman" w:eastAsia="Times New Roman" w:hAnsi="Times New Roman" w:cs="Times New Roman"/>
          <w:sz w:val="24"/>
          <w:szCs w:val="24"/>
          <w:lang w:eastAsia="en-US"/>
        </w:rPr>
        <w:t>давления расчетный уровень</w:t>
      </w:r>
      <w:r w:rsidRPr="009334C6">
        <w:rPr>
          <w:rFonts w:ascii="Times New Roman" w:eastAsia="Times New Roman" w:hAnsi="Times New Roman" w:cs="Times New Roman"/>
          <w:spacing w:val="1"/>
          <w:sz w:val="24"/>
          <w:szCs w:val="24"/>
          <w:lang w:eastAsia="en-US"/>
        </w:rPr>
        <w:t xml:space="preserve"> </w:t>
      </w:r>
      <w:r w:rsidRPr="009334C6">
        <w:rPr>
          <w:rFonts w:ascii="Times New Roman" w:eastAsia="Times New Roman" w:hAnsi="Times New Roman" w:cs="Times New Roman"/>
          <w:sz w:val="24"/>
          <w:szCs w:val="24"/>
          <w:lang w:eastAsia="en-US"/>
        </w:rPr>
        <w:t xml:space="preserve">шума за территориями </w:t>
      </w:r>
      <w:r w:rsidRPr="009334C6">
        <w:rPr>
          <w:rFonts w:ascii="Times New Roman" w:eastAsia="Times New Roman" w:hAnsi="Times New Roman" w:cs="Times New Roman"/>
          <w:sz w:val="24"/>
          <w:szCs w:val="24"/>
          <w:lang w:eastAsia="en-US"/>
        </w:rPr>
        <w:lastRenderedPageBreak/>
        <w:t>технологических площадок не будет</w:t>
      </w:r>
      <w:r w:rsidRPr="009334C6">
        <w:rPr>
          <w:rFonts w:ascii="Times New Roman" w:eastAsia="Times New Roman" w:hAnsi="Times New Roman" w:cs="Times New Roman"/>
          <w:spacing w:val="1"/>
          <w:sz w:val="24"/>
          <w:szCs w:val="24"/>
          <w:lang w:eastAsia="en-US"/>
        </w:rPr>
        <w:t xml:space="preserve"> </w:t>
      </w:r>
      <w:r w:rsidRPr="009334C6">
        <w:rPr>
          <w:rFonts w:ascii="Times New Roman" w:eastAsia="Times New Roman" w:hAnsi="Times New Roman" w:cs="Times New Roman"/>
          <w:sz w:val="24"/>
          <w:szCs w:val="24"/>
          <w:lang w:eastAsia="en-US"/>
        </w:rPr>
        <w:t>превышать</w:t>
      </w:r>
      <w:r w:rsidRPr="009334C6">
        <w:rPr>
          <w:rFonts w:ascii="Times New Roman" w:eastAsia="Times New Roman" w:hAnsi="Times New Roman" w:cs="Times New Roman"/>
          <w:spacing w:val="1"/>
          <w:sz w:val="24"/>
          <w:szCs w:val="24"/>
          <w:lang w:eastAsia="en-US"/>
        </w:rPr>
        <w:t xml:space="preserve"> </w:t>
      </w:r>
      <w:r w:rsidRPr="009334C6">
        <w:rPr>
          <w:rFonts w:ascii="Times New Roman" w:eastAsia="Times New Roman" w:hAnsi="Times New Roman" w:cs="Times New Roman"/>
          <w:sz w:val="24"/>
          <w:szCs w:val="24"/>
          <w:lang w:eastAsia="en-US"/>
        </w:rPr>
        <w:t>установленных</w:t>
      </w:r>
      <w:r w:rsidRPr="009334C6">
        <w:rPr>
          <w:rFonts w:ascii="Times New Roman" w:eastAsia="Times New Roman" w:hAnsi="Times New Roman" w:cs="Times New Roman"/>
          <w:spacing w:val="1"/>
          <w:sz w:val="24"/>
          <w:szCs w:val="24"/>
          <w:lang w:eastAsia="en-US"/>
        </w:rPr>
        <w:t xml:space="preserve"> </w:t>
      </w:r>
      <w:r w:rsidRPr="009334C6">
        <w:rPr>
          <w:rFonts w:ascii="Times New Roman" w:eastAsia="Times New Roman" w:hAnsi="Times New Roman" w:cs="Times New Roman"/>
          <w:sz w:val="24"/>
          <w:szCs w:val="24"/>
          <w:lang w:eastAsia="en-US"/>
        </w:rPr>
        <w:t>нормативов,</w:t>
      </w:r>
      <w:r w:rsidRPr="009334C6">
        <w:rPr>
          <w:rFonts w:ascii="Times New Roman" w:eastAsia="Times New Roman" w:hAnsi="Times New Roman" w:cs="Times New Roman"/>
          <w:spacing w:val="1"/>
          <w:sz w:val="24"/>
          <w:szCs w:val="24"/>
          <w:lang w:eastAsia="en-US"/>
        </w:rPr>
        <w:t xml:space="preserve"> </w:t>
      </w:r>
      <w:r w:rsidRPr="009334C6">
        <w:rPr>
          <w:rFonts w:ascii="Times New Roman" w:eastAsia="Times New Roman" w:hAnsi="Times New Roman" w:cs="Times New Roman"/>
          <w:sz w:val="24"/>
          <w:szCs w:val="24"/>
          <w:lang w:eastAsia="en-US"/>
        </w:rPr>
        <w:t>а</w:t>
      </w:r>
      <w:r w:rsidRPr="009334C6">
        <w:rPr>
          <w:rFonts w:ascii="Times New Roman" w:eastAsia="Times New Roman" w:hAnsi="Times New Roman" w:cs="Times New Roman"/>
          <w:spacing w:val="1"/>
          <w:sz w:val="24"/>
          <w:szCs w:val="24"/>
          <w:lang w:eastAsia="en-US"/>
        </w:rPr>
        <w:t xml:space="preserve"> </w:t>
      </w:r>
      <w:r w:rsidRPr="009334C6">
        <w:rPr>
          <w:rFonts w:ascii="Times New Roman" w:eastAsia="Times New Roman" w:hAnsi="Times New Roman" w:cs="Times New Roman"/>
          <w:sz w:val="24"/>
          <w:szCs w:val="24"/>
          <w:lang w:eastAsia="en-US"/>
        </w:rPr>
        <w:t>интенсивность</w:t>
      </w:r>
      <w:r w:rsidRPr="009334C6">
        <w:rPr>
          <w:rFonts w:ascii="Times New Roman" w:eastAsia="Times New Roman" w:hAnsi="Times New Roman" w:cs="Times New Roman"/>
          <w:spacing w:val="1"/>
          <w:sz w:val="24"/>
          <w:szCs w:val="24"/>
          <w:lang w:eastAsia="en-US"/>
        </w:rPr>
        <w:t xml:space="preserve"> </w:t>
      </w:r>
      <w:r w:rsidRPr="009334C6">
        <w:rPr>
          <w:rFonts w:ascii="Times New Roman" w:eastAsia="Times New Roman" w:hAnsi="Times New Roman" w:cs="Times New Roman"/>
          <w:sz w:val="24"/>
          <w:szCs w:val="24"/>
          <w:lang w:eastAsia="en-US"/>
        </w:rPr>
        <w:t>движения</w:t>
      </w:r>
      <w:r w:rsidRPr="009334C6">
        <w:rPr>
          <w:rFonts w:ascii="Times New Roman" w:eastAsia="Times New Roman" w:hAnsi="Times New Roman" w:cs="Times New Roman"/>
          <w:spacing w:val="1"/>
          <w:sz w:val="24"/>
          <w:szCs w:val="24"/>
          <w:lang w:eastAsia="en-US"/>
        </w:rPr>
        <w:t xml:space="preserve"> </w:t>
      </w:r>
      <w:r w:rsidRPr="009334C6">
        <w:rPr>
          <w:rFonts w:ascii="Times New Roman" w:eastAsia="Times New Roman" w:hAnsi="Times New Roman" w:cs="Times New Roman"/>
          <w:sz w:val="24"/>
          <w:szCs w:val="24"/>
          <w:lang w:eastAsia="en-US"/>
        </w:rPr>
        <w:t>автомобильного</w:t>
      </w:r>
      <w:r w:rsidRPr="009334C6">
        <w:rPr>
          <w:rFonts w:ascii="Times New Roman" w:eastAsia="Times New Roman" w:hAnsi="Times New Roman" w:cs="Times New Roman"/>
          <w:spacing w:val="1"/>
          <w:sz w:val="24"/>
          <w:szCs w:val="24"/>
          <w:lang w:eastAsia="en-US"/>
        </w:rPr>
        <w:t xml:space="preserve"> </w:t>
      </w:r>
      <w:r w:rsidRPr="009334C6">
        <w:rPr>
          <w:rFonts w:ascii="Times New Roman" w:eastAsia="Times New Roman" w:hAnsi="Times New Roman" w:cs="Times New Roman"/>
          <w:sz w:val="24"/>
          <w:szCs w:val="24"/>
          <w:lang w:eastAsia="en-US"/>
        </w:rPr>
        <w:t>транспорта</w:t>
      </w:r>
      <w:r w:rsidRPr="009334C6">
        <w:rPr>
          <w:rFonts w:ascii="Times New Roman" w:eastAsia="Times New Roman" w:hAnsi="Times New Roman" w:cs="Times New Roman"/>
          <w:spacing w:val="35"/>
          <w:sz w:val="24"/>
          <w:szCs w:val="24"/>
          <w:lang w:eastAsia="en-US"/>
        </w:rPr>
        <w:t xml:space="preserve"> </w:t>
      </w:r>
      <w:r w:rsidRPr="009334C6">
        <w:rPr>
          <w:rFonts w:ascii="Times New Roman" w:eastAsia="Times New Roman" w:hAnsi="Times New Roman" w:cs="Times New Roman"/>
          <w:sz w:val="24"/>
          <w:szCs w:val="24"/>
          <w:lang w:eastAsia="en-US"/>
        </w:rPr>
        <w:t>в</w:t>
      </w:r>
      <w:r w:rsidRPr="009334C6">
        <w:rPr>
          <w:rFonts w:ascii="Times New Roman" w:eastAsia="Times New Roman" w:hAnsi="Times New Roman" w:cs="Times New Roman"/>
          <w:spacing w:val="33"/>
          <w:sz w:val="24"/>
          <w:szCs w:val="24"/>
          <w:lang w:eastAsia="en-US"/>
        </w:rPr>
        <w:t xml:space="preserve"> </w:t>
      </w:r>
      <w:r w:rsidRPr="009334C6">
        <w:rPr>
          <w:rFonts w:ascii="Times New Roman" w:eastAsia="Times New Roman" w:hAnsi="Times New Roman" w:cs="Times New Roman"/>
          <w:sz w:val="24"/>
          <w:szCs w:val="24"/>
          <w:lang w:eastAsia="en-US"/>
        </w:rPr>
        <w:t>период</w:t>
      </w:r>
      <w:r w:rsidRPr="009334C6">
        <w:rPr>
          <w:rFonts w:ascii="Times New Roman" w:eastAsia="Times New Roman" w:hAnsi="Times New Roman" w:cs="Times New Roman"/>
          <w:spacing w:val="34"/>
          <w:sz w:val="24"/>
          <w:szCs w:val="24"/>
          <w:lang w:eastAsia="en-US"/>
        </w:rPr>
        <w:t xml:space="preserve"> </w:t>
      </w:r>
      <w:r w:rsidRPr="009334C6">
        <w:rPr>
          <w:rFonts w:ascii="Times New Roman" w:eastAsia="Times New Roman" w:hAnsi="Times New Roman" w:cs="Times New Roman"/>
          <w:sz w:val="24"/>
          <w:szCs w:val="24"/>
          <w:lang w:eastAsia="en-US"/>
        </w:rPr>
        <w:t>эксплуатации</w:t>
      </w:r>
      <w:r w:rsidRPr="009334C6">
        <w:rPr>
          <w:rFonts w:ascii="Times New Roman" w:eastAsia="Times New Roman" w:hAnsi="Times New Roman" w:cs="Times New Roman"/>
          <w:spacing w:val="34"/>
          <w:sz w:val="24"/>
          <w:szCs w:val="24"/>
          <w:lang w:eastAsia="en-US"/>
        </w:rPr>
        <w:t xml:space="preserve"> </w:t>
      </w:r>
      <w:r w:rsidRPr="009334C6">
        <w:rPr>
          <w:rFonts w:ascii="Times New Roman" w:eastAsia="Times New Roman" w:hAnsi="Times New Roman" w:cs="Times New Roman"/>
          <w:sz w:val="24"/>
          <w:szCs w:val="24"/>
          <w:lang w:eastAsia="en-US"/>
        </w:rPr>
        <w:t>будет</w:t>
      </w:r>
      <w:r w:rsidRPr="009334C6">
        <w:rPr>
          <w:rFonts w:ascii="Times New Roman" w:eastAsia="Times New Roman" w:hAnsi="Times New Roman" w:cs="Times New Roman"/>
          <w:spacing w:val="35"/>
          <w:sz w:val="24"/>
          <w:szCs w:val="24"/>
          <w:lang w:eastAsia="en-US"/>
        </w:rPr>
        <w:t xml:space="preserve"> </w:t>
      </w:r>
      <w:r w:rsidRPr="009334C6">
        <w:rPr>
          <w:rFonts w:ascii="Times New Roman" w:eastAsia="Times New Roman" w:hAnsi="Times New Roman" w:cs="Times New Roman"/>
          <w:sz w:val="24"/>
          <w:szCs w:val="24"/>
          <w:lang w:eastAsia="en-US"/>
        </w:rPr>
        <w:t>значительно</w:t>
      </w:r>
      <w:r w:rsidRPr="009334C6">
        <w:rPr>
          <w:rFonts w:ascii="Times New Roman" w:eastAsia="Times New Roman" w:hAnsi="Times New Roman" w:cs="Times New Roman"/>
          <w:spacing w:val="20"/>
          <w:sz w:val="24"/>
          <w:szCs w:val="24"/>
          <w:lang w:eastAsia="en-US"/>
        </w:rPr>
        <w:t xml:space="preserve"> </w:t>
      </w:r>
      <w:r w:rsidRPr="009334C6">
        <w:rPr>
          <w:rFonts w:ascii="Times New Roman" w:eastAsia="Times New Roman" w:hAnsi="Times New Roman" w:cs="Times New Roman"/>
          <w:sz w:val="24"/>
          <w:szCs w:val="24"/>
          <w:lang w:eastAsia="en-US"/>
        </w:rPr>
        <w:t>ниже,</w:t>
      </w:r>
      <w:r w:rsidRPr="009334C6">
        <w:rPr>
          <w:rFonts w:ascii="Times New Roman" w:eastAsia="Times New Roman" w:hAnsi="Times New Roman" w:cs="Times New Roman"/>
          <w:spacing w:val="-11"/>
          <w:sz w:val="24"/>
          <w:szCs w:val="24"/>
          <w:lang w:eastAsia="en-US"/>
        </w:rPr>
        <w:t xml:space="preserve"> </w:t>
      </w:r>
      <w:r w:rsidRPr="009334C6">
        <w:rPr>
          <w:rFonts w:ascii="Times New Roman" w:eastAsia="Times New Roman" w:hAnsi="Times New Roman" w:cs="Times New Roman"/>
          <w:sz w:val="24"/>
          <w:szCs w:val="24"/>
          <w:lang w:eastAsia="en-US"/>
        </w:rPr>
        <w:t>чем</w:t>
      </w:r>
      <w:r w:rsidRPr="009334C6">
        <w:rPr>
          <w:rFonts w:ascii="Times New Roman" w:eastAsia="Times New Roman" w:hAnsi="Times New Roman" w:cs="Times New Roman"/>
          <w:spacing w:val="-12"/>
          <w:sz w:val="24"/>
          <w:szCs w:val="24"/>
          <w:lang w:eastAsia="en-US"/>
        </w:rPr>
        <w:t xml:space="preserve"> </w:t>
      </w:r>
      <w:r w:rsidRPr="009334C6">
        <w:rPr>
          <w:rFonts w:ascii="Times New Roman" w:eastAsia="Times New Roman" w:hAnsi="Times New Roman" w:cs="Times New Roman"/>
          <w:sz w:val="24"/>
          <w:szCs w:val="24"/>
          <w:lang w:eastAsia="en-US"/>
        </w:rPr>
        <w:t>при</w:t>
      </w:r>
      <w:r w:rsidRPr="009334C6">
        <w:rPr>
          <w:rFonts w:ascii="Times New Roman" w:eastAsia="Times New Roman" w:hAnsi="Times New Roman" w:cs="Times New Roman"/>
          <w:spacing w:val="-12"/>
          <w:sz w:val="24"/>
          <w:szCs w:val="24"/>
          <w:lang w:eastAsia="en-US"/>
        </w:rPr>
        <w:t xml:space="preserve"> </w:t>
      </w:r>
      <w:r w:rsidRPr="009334C6">
        <w:rPr>
          <w:rFonts w:ascii="Times New Roman" w:eastAsia="Times New Roman" w:hAnsi="Times New Roman" w:cs="Times New Roman"/>
          <w:sz w:val="24"/>
          <w:szCs w:val="24"/>
          <w:lang w:eastAsia="en-US"/>
        </w:rPr>
        <w:t>строительстве.</w:t>
      </w:r>
    </w:p>
    <w:p w:rsidR="009334C6" w:rsidRDefault="009334C6" w:rsidP="009334C6">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9334C6">
        <w:rPr>
          <w:rFonts w:ascii="Times New Roman" w:eastAsia="Times New Roman" w:hAnsi="Times New Roman" w:cs="Times New Roman"/>
          <w:sz w:val="24"/>
          <w:szCs w:val="24"/>
          <w:lang w:eastAsia="en-US"/>
        </w:rPr>
        <w:t>На</w:t>
      </w:r>
      <w:r w:rsidRPr="009334C6">
        <w:rPr>
          <w:rFonts w:ascii="Times New Roman" w:eastAsia="Times New Roman" w:hAnsi="Times New Roman" w:cs="Times New Roman"/>
          <w:spacing w:val="1"/>
          <w:sz w:val="24"/>
          <w:szCs w:val="24"/>
          <w:lang w:eastAsia="en-US"/>
        </w:rPr>
        <w:t xml:space="preserve"> </w:t>
      </w:r>
      <w:r w:rsidRPr="009334C6">
        <w:rPr>
          <w:rFonts w:ascii="Times New Roman" w:eastAsia="Times New Roman" w:hAnsi="Times New Roman" w:cs="Times New Roman"/>
          <w:sz w:val="24"/>
          <w:szCs w:val="24"/>
          <w:lang w:eastAsia="en-US"/>
        </w:rPr>
        <w:t>стадии</w:t>
      </w:r>
      <w:r w:rsidRPr="009334C6">
        <w:rPr>
          <w:rFonts w:ascii="Times New Roman" w:eastAsia="Times New Roman" w:hAnsi="Times New Roman" w:cs="Times New Roman"/>
          <w:spacing w:val="1"/>
          <w:sz w:val="24"/>
          <w:szCs w:val="24"/>
          <w:lang w:eastAsia="en-US"/>
        </w:rPr>
        <w:t xml:space="preserve"> </w:t>
      </w:r>
      <w:r w:rsidR="005A53A8">
        <w:rPr>
          <w:rFonts w:ascii="Times New Roman" w:eastAsia="Times New Roman" w:hAnsi="Times New Roman" w:cs="Times New Roman"/>
          <w:sz w:val="24"/>
          <w:szCs w:val="24"/>
          <w:lang w:eastAsia="en-US"/>
        </w:rPr>
        <w:t>строительства</w:t>
      </w:r>
      <w:r w:rsidRPr="009334C6">
        <w:rPr>
          <w:rFonts w:ascii="Times New Roman" w:eastAsia="Times New Roman" w:hAnsi="Times New Roman" w:cs="Times New Roman"/>
          <w:spacing w:val="1"/>
          <w:sz w:val="24"/>
          <w:szCs w:val="24"/>
          <w:lang w:eastAsia="en-US"/>
        </w:rPr>
        <w:t xml:space="preserve"> </w:t>
      </w:r>
      <w:r w:rsidRPr="009334C6">
        <w:rPr>
          <w:rFonts w:ascii="Times New Roman" w:eastAsia="Times New Roman" w:hAnsi="Times New Roman" w:cs="Times New Roman"/>
          <w:sz w:val="24"/>
          <w:szCs w:val="24"/>
          <w:lang w:eastAsia="en-US"/>
        </w:rPr>
        <w:t>прямого</w:t>
      </w:r>
      <w:r w:rsidRPr="009334C6">
        <w:rPr>
          <w:rFonts w:ascii="Times New Roman" w:eastAsia="Times New Roman" w:hAnsi="Times New Roman" w:cs="Times New Roman"/>
          <w:spacing w:val="1"/>
          <w:sz w:val="24"/>
          <w:szCs w:val="24"/>
          <w:lang w:eastAsia="en-US"/>
        </w:rPr>
        <w:t xml:space="preserve"> </w:t>
      </w:r>
      <w:r w:rsidRPr="009334C6">
        <w:rPr>
          <w:rFonts w:ascii="Times New Roman" w:eastAsia="Times New Roman" w:hAnsi="Times New Roman" w:cs="Times New Roman"/>
          <w:sz w:val="24"/>
          <w:szCs w:val="24"/>
          <w:lang w:eastAsia="en-US"/>
        </w:rPr>
        <w:t>воздействия</w:t>
      </w:r>
      <w:r w:rsidRPr="009334C6">
        <w:rPr>
          <w:rFonts w:ascii="Times New Roman" w:eastAsia="Times New Roman" w:hAnsi="Times New Roman" w:cs="Times New Roman"/>
          <w:spacing w:val="61"/>
          <w:sz w:val="24"/>
          <w:szCs w:val="24"/>
          <w:lang w:eastAsia="en-US"/>
        </w:rPr>
        <w:t xml:space="preserve"> </w:t>
      </w:r>
      <w:r w:rsidRPr="009334C6">
        <w:rPr>
          <w:rFonts w:ascii="Times New Roman" w:eastAsia="Times New Roman" w:hAnsi="Times New Roman" w:cs="Times New Roman"/>
          <w:sz w:val="24"/>
          <w:szCs w:val="24"/>
          <w:lang w:eastAsia="en-US"/>
        </w:rPr>
        <w:t>на</w:t>
      </w:r>
      <w:r w:rsidRPr="009334C6">
        <w:rPr>
          <w:rFonts w:ascii="Times New Roman" w:eastAsia="Times New Roman" w:hAnsi="Times New Roman" w:cs="Times New Roman"/>
          <w:spacing w:val="61"/>
          <w:sz w:val="24"/>
          <w:szCs w:val="24"/>
          <w:lang w:eastAsia="en-US"/>
        </w:rPr>
        <w:t xml:space="preserve"> </w:t>
      </w:r>
      <w:r w:rsidRPr="009334C6">
        <w:rPr>
          <w:rFonts w:ascii="Times New Roman" w:eastAsia="Times New Roman" w:hAnsi="Times New Roman" w:cs="Times New Roman"/>
          <w:sz w:val="24"/>
          <w:szCs w:val="24"/>
          <w:lang w:eastAsia="en-US"/>
        </w:rPr>
        <w:t>птиц</w:t>
      </w:r>
      <w:r w:rsidRPr="009334C6">
        <w:rPr>
          <w:rFonts w:ascii="Times New Roman" w:eastAsia="Times New Roman" w:hAnsi="Times New Roman" w:cs="Times New Roman"/>
          <w:spacing w:val="61"/>
          <w:sz w:val="24"/>
          <w:szCs w:val="24"/>
          <w:lang w:eastAsia="en-US"/>
        </w:rPr>
        <w:t xml:space="preserve"> </w:t>
      </w:r>
      <w:r>
        <w:rPr>
          <w:rFonts w:ascii="Times New Roman" w:eastAsia="Times New Roman" w:hAnsi="Times New Roman" w:cs="Times New Roman"/>
          <w:spacing w:val="61"/>
          <w:sz w:val="24"/>
          <w:szCs w:val="24"/>
          <w:lang w:eastAsia="en-US"/>
        </w:rPr>
        <w:t>и мл</w:t>
      </w:r>
      <w:r w:rsidRPr="009334C6">
        <w:rPr>
          <w:rFonts w:ascii="Times New Roman" w:eastAsia="Times New Roman" w:hAnsi="Times New Roman" w:cs="Times New Roman"/>
          <w:spacing w:val="61"/>
          <w:sz w:val="24"/>
          <w:szCs w:val="24"/>
          <w:lang w:eastAsia="en-US"/>
        </w:rPr>
        <w:t xml:space="preserve">екопитающих </w:t>
      </w:r>
      <w:r w:rsidRPr="009334C6">
        <w:rPr>
          <w:rFonts w:ascii="Times New Roman" w:eastAsia="Times New Roman" w:hAnsi="Times New Roman" w:cs="Times New Roman"/>
          <w:sz w:val="24"/>
          <w:szCs w:val="24"/>
          <w:lang w:eastAsia="en-US"/>
        </w:rPr>
        <w:t>не</w:t>
      </w:r>
      <w:r w:rsidRPr="009334C6">
        <w:rPr>
          <w:rFonts w:ascii="Times New Roman" w:eastAsia="Times New Roman" w:hAnsi="Times New Roman" w:cs="Times New Roman"/>
          <w:spacing w:val="61"/>
          <w:sz w:val="24"/>
          <w:szCs w:val="24"/>
          <w:lang w:eastAsia="en-US"/>
        </w:rPr>
        <w:t xml:space="preserve"> </w:t>
      </w:r>
      <w:r w:rsidRPr="009334C6">
        <w:rPr>
          <w:rFonts w:ascii="Times New Roman" w:eastAsia="Times New Roman" w:hAnsi="Times New Roman" w:cs="Times New Roman"/>
          <w:sz w:val="24"/>
          <w:szCs w:val="24"/>
          <w:lang w:eastAsia="en-US"/>
        </w:rPr>
        <w:t>ожидается.</w:t>
      </w:r>
      <w:r w:rsidRPr="009334C6">
        <w:rPr>
          <w:rFonts w:ascii="Times New Roman" w:eastAsia="Times New Roman" w:hAnsi="Times New Roman" w:cs="Times New Roman"/>
          <w:spacing w:val="61"/>
          <w:sz w:val="24"/>
          <w:szCs w:val="24"/>
          <w:lang w:eastAsia="en-US"/>
        </w:rPr>
        <w:t xml:space="preserve"> </w:t>
      </w:r>
      <w:r w:rsidRPr="009334C6">
        <w:rPr>
          <w:rFonts w:ascii="Times New Roman" w:eastAsia="Times New Roman" w:hAnsi="Times New Roman" w:cs="Times New Roman"/>
          <w:sz w:val="24"/>
          <w:szCs w:val="24"/>
          <w:lang w:eastAsia="en-US"/>
        </w:rPr>
        <w:t>При</w:t>
      </w:r>
      <w:r w:rsidRPr="009334C6">
        <w:rPr>
          <w:rFonts w:ascii="Times New Roman" w:eastAsia="Times New Roman" w:hAnsi="Times New Roman" w:cs="Times New Roman"/>
          <w:spacing w:val="60"/>
          <w:sz w:val="24"/>
          <w:szCs w:val="24"/>
          <w:lang w:eastAsia="en-US"/>
        </w:rPr>
        <w:t xml:space="preserve"> </w:t>
      </w:r>
      <w:r w:rsidRPr="009334C6">
        <w:rPr>
          <w:rFonts w:ascii="Times New Roman" w:eastAsia="Times New Roman" w:hAnsi="Times New Roman" w:cs="Times New Roman"/>
          <w:sz w:val="24"/>
          <w:szCs w:val="24"/>
          <w:lang w:eastAsia="en-US"/>
        </w:rPr>
        <w:t>этом</w:t>
      </w:r>
      <w:r w:rsidRPr="009334C6">
        <w:rPr>
          <w:rFonts w:ascii="Times New Roman" w:eastAsia="Times New Roman" w:hAnsi="Times New Roman" w:cs="Times New Roman"/>
          <w:spacing w:val="60"/>
          <w:sz w:val="24"/>
          <w:szCs w:val="24"/>
          <w:lang w:eastAsia="en-US"/>
        </w:rPr>
        <w:t xml:space="preserve"> </w:t>
      </w:r>
      <w:r w:rsidRPr="009334C6">
        <w:rPr>
          <w:rFonts w:ascii="Times New Roman" w:eastAsia="Times New Roman" w:hAnsi="Times New Roman" w:cs="Times New Roman"/>
          <w:sz w:val="24"/>
          <w:szCs w:val="24"/>
          <w:lang w:eastAsia="en-US"/>
        </w:rPr>
        <w:t>площадь,</w:t>
      </w:r>
      <w:r w:rsidRPr="009334C6">
        <w:rPr>
          <w:rFonts w:ascii="Times New Roman" w:eastAsia="Times New Roman" w:hAnsi="Times New Roman" w:cs="Times New Roman"/>
          <w:spacing w:val="60"/>
          <w:sz w:val="24"/>
          <w:szCs w:val="24"/>
          <w:lang w:eastAsia="en-US"/>
        </w:rPr>
        <w:t xml:space="preserve"> </w:t>
      </w:r>
      <w:r w:rsidRPr="009334C6">
        <w:rPr>
          <w:rFonts w:ascii="Times New Roman" w:eastAsia="Times New Roman" w:hAnsi="Times New Roman" w:cs="Times New Roman"/>
          <w:sz w:val="24"/>
          <w:szCs w:val="24"/>
          <w:lang w:eastAsia="en-US"/>
        </w:rPr>
        <w:t>на</w:t>
      </w:r>
      <w:r w:rsidRPr="009334C6">
        <w:rPr>
          <w:rFonts w:ascii="Times New Roman" w:eastAsia="Times New Roman" w:hAnsi="Times New Roman" w:cs="Times New Roman"/>
          <w:spacing w:val="1"/>
          <w:sz w:val="24"/>
          <w:szCs w:val="24"/>
          <w:lang w:eastAsia="en-US"/>
        </w:rPr>
        <w:t xml:space="preserve"> </w:t>
      </w:r>
      <w:r w:rsidRPr="009334C6">
        <w:rPr>
          <w:rFonts w:ascii="Times New Roman" w:eastAsia="Times New Roman" w:hAnsi="Times New Roman" w:cs="Times New Roman"/>
          <w:sz w:val="24"/>
          <w:szCs w:val="24"/>
          <w:lang w:eastAsia="en-US"/>
        </w:rPr>
        <w:t>которой воздействие может</w:t>
      </w:r>
      <w:r w:rsidRPr="009334C6">
        <w:rPr>
          <w:rFonts w:ascii="Times New Roman" w:eastAsia="Times New Roman" w:hAnsi="Times New Roman" w:cs="Times New Roman"/>
          <w:spacing w:val="1"/>
          <w:sz w:val="24"/>
          <w:szCs w:val="24"/>
          <w:lang w:eastAsia="en-US"/>
        </w:rPr>
        <w:t xml:space="preserve"> </w:t>
      </w:r>
      <w:r w:rsidRPr="009334C6">
        <w:rPr>
          <w:rFonts w:ascii="Times New Roman" w:eastAsia="Times New Roman" w:hAnsi="Times New Roman" w:cs="Times New Roman"/>
          <w:sz w:val="24"/>
          <w:szCs w:val="24"/>
          <w:lang w:eastAsia="en-US"/>
        </w:rPr>
        <w:t>проявляться, существенно снизится. Дальнейших утрат (после</w:t>
      </w:r>
      <w:r w:rsidRPr="009334C6">
        <w:rPr>
          <w:rFonts w:ascii="Times New Roman" w:eastAsia="Times New Roman" w:hAnsi="Times New Roman" w:cs="Times New Roman"/>
          <w:spacing w:val="1"/>
          <w:sz w:val="24"/>
          <w:szCs w:val="24"/>
          <w:lang w:eastAsia="en-US"/>
        </w:rPr>
        <w:t xml:space="preserve"> </w:t>
      </w:r>
      <w:r w:rsidRPr="009334C6">
        <w:rPr>
          <w:rFonts w:ascii="Times New Roman" w:eastAsia="Times New Roman" w:hAnsi="Times New Roman" w:cs="Times New Roman"/>
          <w:sz w:val="24"/>
          <w:szCs w:val="24"/>
          <w:lang w:eastAsia="en-US"/>
        </w:rPr>
        <w:t>окончания</w:t>
      </w:r>
      <w:r w:rsidRPr="009334C6">
        <w:rPr>
          <w:rFonts w:ascii="Times New Roman" w:eastAsia="Times New Roman" w:hAnsi="Times New Roman" w:cs="Times New Roman"/>
          <w:spacing w:val="1"/>
          <w:sz w:val="24"/>
          <w:szCs w:val="24"/>
          <w:lang w:eastAsia="en-US"/>
        </w:rPr>
        <w:t xml:space="preserve"> </w:t>
      </w:r>
      <w:r w:rsidRPr="009334C6">
        <w:rPr>
          <w:rFonts w:ascii="Times New Roman" w:eastAsia="Times New Roman" w:hAnsi="Times New Roman" w:cs="Times New Roman"/>
          <w:sz w:val="24"/>
          <w:szCs w:val="24"/>
          <w:lang w:eastAsia="en-US"/>
        </w:rPr>
        <w:t>строительства)</w:t>
      </w:r>
      <w:r w:rsidRPr="009334C6">
        <w:rPr>
          <w:rFonts w:ascii="Times New Roman" w:eastAsia="Times New Roman" w:hAnsi="Times New Roman" w:cs="Times New Roman"/>
          <w:spacing w:val="1"/>
          <w:sz w:val="24"/>
          <w:szCs w:val="24"/>
          <w:lang w:eastAsia="en-US"/>
        </w:rPr>
        <w:t xml:space="preserve"> </w:t>
      </w:r>
      <w:r w:rsidRPr="009334C6">
        <w:rPr>
          <w:rFonts w:ascii="Times New Roman" w:eastAsia="Times New Roman" w:hAnsi="Times New Roman" w:cs="Times New Roman"/>
          <w:sz w:val="24"/>
          <w:szCs w:val="24"/>
          <w:lang w:eastAsia="en-US"/>
        </w:rPr>
        <w:t>территорий</w:t>
      </w:r>
      <w:r w:rsidRPr="009334C6">
        <w:rPr>
          <w:rFonts w:ascii="Times New Roman" w:eastAsia="Times New Roman" w:hAnsi="Times New Roman" w:cs="Times New Roman"/>
          <w:spacing w:val="1"/>
          <w:sz w:val="24"/>
          <w:szCs w:val="24"/>
          <w:lang w:eastAsia="en-US"/>
        </w:rPr>
        <w:t xml:space="preserve"> </w:t>
      </w:r>
      <w:r w:rsidRPr="009334C6">
        <w:rPr>
          <w:rFonts w:ascii="Times New Roman" w:eastAsia="Times New Roman" w:hAnsi="Times New Roman" w:cs="Times New Roman"/>
          <w:sz w:val="24"/>
          <w:szCs w:val="24"/>
          <w:lang w:eastAsia="en-US"/>
        </w:rPr>
        <w:t>местообитаний</w:t>
      </w:r>
      <w:r w:rsidRPr="009334C6">
        <w:rPr>
          <w:rFonts w:ascii="Times New Roman" w:eastAsia="Times New Roman" w:hAnsi="Times New Roman" w:cs="Times New Roman"/>
          <w:spacing w:val="1"/>
          <w:sz w:val="24"/>
          <w:szCs w:val="24"/>
          <w:lang w:eastAsia="en-US"/>
        </w:rPr>
        <w:t xml:space="preserve"> </w:t>
      </w:r>
      <w:r w:rsidRPr="009334C6">
        <w:rPr>
          <w:rFonts w:ascii="Times New Roman" w:eastAsia="Times New Roman" w:hAnsi="Times New Roman" w:cs="Times New Roman"/>
          <w:sz w:val="24"/>
          <w:szCs w:val="24"/>
          <w:lang w:eastAsia="en-US"/>
        </w:rPr>
        <w:t>на</w:t>
      </w:r>
      <w:r w:rsidRPr="009334C6">
        <w:rPr>
          <w:rFonts w:ascii="Times New Roman" w:eastAsia="Times New Roman" w:hAnsi="Times New Roman" w:cs="Times New Roman"/>
          <w:spacing w:val="1"/>
          <w:sz w:val="24"/>
          <w:szCs w:val="24"/>
          <w:lang w:eastAsia="en-US"/>
        </w:rPr>
        <w:t xml:space="preserve"> </w:t>
      </w:r>
      <w:r w:rsidRPr="009334C6">
        <w:rPr>
          <w:rFonts w:ascii="Times New Roman" w:eastAsia="Times New Roman" w:hAnsi="Times New Roman" w:cs="Times New Roman"/>
          <w:sz w:val="24"/>
          <w:szCs w:val="24"/>
          <w:lang w:eastAsia="en-US"/>
        </w:rPr>
        <w:t>стадии</w:t>
      </w:r>
      <w:r w:rsidRPr="009334C6">
        <w:rPr>
          <w:rFonts w:ascii="Times New Roman" w:eastAsia="Times New Roman" w:hAnsi="Times New Roman" w:cs="Times New Roman"/>
          <w:spacing w:val="1"/>
          <w:sz w:val="24"/>
          <w:szCs w:val="24"/>
          <w:lang w:eastAsia="en-US"/>
        </w:rPr>
        <w:t xml:space="preserve"> </w:t>
      </w:r>
      <w:r w:rsidRPr="009334C6">
        <w:rPr>
          <w:rFonts w:ascii="Times New Roman" w:eastAsia="Times New Roman" w:hAnsi="Times New Roman" w:cs="Times New Roman"/>
          <w:sz w:val="24"/>
          <w:szCs w:val="24"/>
          <w:lang w:eastAsia="en-US"/>
        </w:rPr>
        <w:t>эксплуатации</w:t>
      </w:r>
      <w:r w:rsidRPr="009334C6">
        <w:rPr>
          <w:rFonts w:ascii="Times New Roman" w:eastAsia="Times New Roman" w:hAnsi="Times New Roman" w:cs="Times New Roman"/>
          <w:spacing w:val="1"/>
          <w:sz w:val="24"/>
          <w:szCs w:val="24"/>
          <w:lang w:eastAsia="en-US"/>
        </w:rPr>
        <w:t xml:space="preserve"> </w:t>
      </w:r>
      <w:r w:rsidRPr="009334C6">
        <w:rPr>
          <w:rFonts w:ascii="Times New Roman" w:eastAsia="Times New Roman" w:hAnsi="Times New Roman" w:cs="Times New Roman"/>
          <w:sz w:val="24"/>
          <w:szCs w:val="24"/>
          <w:lang w:eastAsia="en-US"/>
        </w:rPr>
        <w:t>не</w:t>
      </w:r>
      <w:r w:rsidRPr="009334C6">
        <w:rPr>
          <w:rFonts w:ascii="Times New Roman" w:eastAsia="Times New Roman" w:hAnsi="Times New Roman" w:cs="Times New Roman"/>
          <w:spacing w:val="1"/>
          <w:sz w:val="24"/>
          <w:szCs w:val="24"/>
          <w:lang w:eastAsia="en-US"/>
        </w:rPr>
        <w:t xml:space="preserve"> </w:t>
      </w:r>
      <w:r w:rsidRPr="009334C6">
        <w:rPr>
          <w:rFonts w:ascii="Times New Roman" w:eastAsia="Times New Roman" w:hAnsi="Times New Roman" w:cs="Times New Roman"/>
          <w:sz w:val="24"/>
          <w:szCs w:val="24"/>
          <w:lang w:eastAsia="en-US"/>
        </w:rPr>
        <w:t>предполагается.</w:t>
      </w:r>
    </w:p>
    <w:p w:rsidR="009334C6" w:rsidRDefault="009334C6" w:rsidP="008444E7">
      <w:pPr>
        <w:widowControl w:val="0"/>
        <w:numPr>
          <w:ilvl w:val="2"/>
          <w:numId w:val="1"/>
        </w:numPr>
        <w:tabs>
          <w:tab w:val="clear" w:pos="360"/>
        </w:tabs>
        <w:autoSpaceDE w:val="0"/>
        <w:autoSpaceDN w:val="0"/>
        <w:spacing w:after="0"/>
        <w:jc w:val="both"/>
        <w:rPr>
          <w:rFonts w:ascii="Times New Roman" w:eastAsia="Times New Roman" w:hAnsi="Times New Roman" w:cs="Times New Roman"/>
          <w:b/>
          <w:sz w:val="24"/>
          <w:szCs w:val="24"/>
          <w:lang w:eastAsia="en-US"/>
        </w:rPr>
      </w:pPr>
    </w:p>
    <w:p w:rsidR="009334C6" w:rsidRPr="009334C6" w:rsidRDefault="009334C6" w:rsidP="008444E7">
      <w:pPr>
        <w:widowControl w:val="0"/>
        <w:numPr>
          <w:ilvl w:val="2"/>
          <w:numId w:val="1"/>
        </w:numPr>
        <w:tabs>
          <w:tab w:val="clear" w:pos="360"/>
        </w:tabs>
        <w:autoSpaceDE w:val="0"/>
        <w:autoSpaceDN w:val="0"/>
        <w:spacing w:after="0"/>
        <w:jc w:val="both"/>
        <w:rPr>
          <w:rFonts w:ascii="Times New Roman" w:eastAsia="Times New Roman" w:hAnsi="Times New Roman" w:cs="Times New Roman"/>
          <w:b/>
          <w:sz w:val="24"/>
          <w:szCs w:val="24"/>
          <w:lang w:eastAsia="en-US"/>
        </w:rPr>
      </w:pPr>
      <w:r w:rsidRPr="009334C6">
        <w:rPr>
          <w:rFonts w:ascii="Times New Roman" w:eastAsia="Times New Roman" w:hAnsi="Times New Roman" w:cs="Times New Roman"/>
          <w:b/>
          <w:sz w:val="24"/>
          <w:szCs w:val="24"/>
          <w:lang w:eastAsia="en-US"/>
        </w:rPr>
        <w:t>Ожидаемое</w:t>
      </w:r>
      <w:r w:rsidRPr="009334C6">
        <w:rPr>
          <w:rFonts w:ascii="Times New Roman" w:eastAsia="Times New Roman" w:hAnsi="Times New Roman" w:cs="Times New Roman"/>
          <w:b/>
          <w:sz w:val="24"/>
          <w:szCs w:val="24"/>
          <w:lang w:eastAsia="en-US"/>
        </w:rPr>
        <w:tab/>
        <w:t>воздействие</w:t>
      </w:r>
      <w:r w:rsidRPr="009334C6">
        <w:rPr>
          <w:rFonts w:ascii="Times New Roman" w:eastAsia="Times New Roman" w:hAnsi="Times New Roman" w:cs="Times New Roman"/>
          <w:b/>
          <w:sz w:val="24"/>
          <w:szCs w:val="24"/>
          <w:lang w:eastAsia="en-US"/>
        </w:rPr>
        <w:tab/>
        <w:t>вибрац</w:t>
      </w:r>
      <w:r w:rsidR="00CE1221">
        <w:rPr>
          <w:rFonts w:ascii="Times New Roman" w:eastAsia="Times New Roman" w:hAnsi="Times New Roman" w:cs="Times New Roman"/>
          <w:b/>
          <w:sz w:val="24"/>
          <w:szCs w:val="24"/>
          <w:lang w:eastAsia="en-US"/>
        </w:rPr>
        <w:t xml:space="preserve">ии, шумовых, электромагнитных, </w:t>
      </w:r>
      <w:r w:rsidRPr="009334C6">
        <w:rPr>
          <w:rFonts w:ascii="Times New Roman" w:eastAsia="Times New Roman" w:hAnsi="Times New Roman" w:cs="Times New Roman"/>
          <w:b/>
          <w:sz w:val="24"/>
          <w:szCs w:val="24"/>
          <w:lang w:eastAsia="en-US"/>
        </w:rPr>
        <w:t>тепловых</w:t>
      </w:r>
      <w:r w:rsidR="00CE1221">
        <w:rPr>
          <w:rFonts w:ascii="Times New Roman" w:eastAsia="Times New Roman" w:hAnsi="Times New Roman" w:cs="Times New Roman"/>
          <w:b/>
          <w:sz w:val="24"/>
          <w:szCs w:val="24"/>
          <w:lang w:eastAsia="en-US"/>
        </w:rPr>
        <w:t xml:space="preserve">  </w:t>
      </w:r>
      <w:r w:rsidRPr="009334C6">
        <w:rPr>
          <w:rFonts w:ascii="Times New Roman" w:eastAsia="Times New Roman" w:hAnsi="Times New Roman" w:cs="Times New Roman"/>
          <w:b/>
          <w:sz w:val="24"/>
          <w:szCs w:val="24"/>
          <w:lang w:eastAsia="en-US"/>
        </w:rPr>
        <w:t>и радиационных воздействий, связанных со строительством и эксплуатацией объекта</w:t>
      </w:r>
    </w:p>
    <w:p w:rsidR="009334C6" w:rsidRPr="009334C6" w:rsidRDefault="009334C6" w:rsidP="009334C6">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9334C6">
        <w:rPr>
          <w:rFonts w:ascii="Times New Roman" w:eastAsia="Times New Roman" w:hAnsi="Times New Roman" w:cs="Times New Roman"/>
          <w:sz w:val="24"/>
          <w:szCs w:val="24"/>
          <w:lang w:eastAsia="en-US"/>
        </w:rPr>
        <w:t>Исто</w:t>
      </w:r>
      <w:r w:rsidR="00E904F4">
        <w:rPr>
          <w:rFonts w:ascii="Times New Roman" w:eastAsia="Times New Roman" w:hAnsi="Times New Roman" w:cs="Times New Roman"/>
          <w:sz w:val="24"/>
          <w:szCs w:val="24"/>
          <w:lang w:eastAsia="en-US"/>
        </w:rPr>
        <w:t>чниками шума и вибрации на терри</w:t>
      </w:r>
      <w:r w:rsidRPr="009334C6">
        <w:rPr>
          <w:rFonts w:ascii="Times New Roman" w:eastAsia="Times New Roman" w:hAnsi="Times New Roman" w:cs="Times New Roman"/>
          <w:sz w:val="24"/>
          <w:szCs w:val="24"/>
          <w:lang w:eastAsia="en-US"/>
        </w:rPr>
        <w:t>тории являются:</w:t>
      </w:r>
    </w:p>
    <w:p w:rsidR="009334C6" w:rsidRPr="009334C6" w:rsidRDefault="009334C6" w:rsidP="008444E7">
      <w:pPr>
        <w:widowControl w:val="0"/>
        <w:numPr>
          <w:ilvl w:val="1"/>
          <w:numId w:val="3"/>
        </w:numPr>
        <w:autoSpaceDE w:val="0"/>
        <w:autoSpaceDN w:val="0"/>
        <w:spacing w:after="0"/>
        <w:jc w:val="both"/>
        <w:rPr>
          <w:rFonts w:ascii="Times New Roman" w:eastAsia="Times New Roman" w:hAnsi="Times New Roman" w:cs="Times New Roman"/>
          <w:sz w:val="24"/>
          <w:szCs w:val="24"/>
          <w:lang w:eastAsia="en-US"/>
        </w:rPr>
      </w:pPr>
      <w:r w:rsidRPr="009334C6">
        <w:rPr>
          <w:rFonts w:ascii="Times New Roman" w:eastAsia="Times New Roman" w:hAnsi="Times New Roman" w:cs="Times New Roman"/>
          <w:sz w:val="24"/>
          <w:szCs w:val="24"/>
          <w:lang w:eastAsia="en-US"/>
        </w:rPr>
        <w:t>автотраспорт.</w:t>
      </w:r>
    </w:p>
    <w:p w:rsidR="009334C6" w:rsidRPr="009334C6" w:rsidRDefault="009334C6" w:rsidP="009334C6">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9334C6">
        <w:rPr>
          <w:rFonts w:ascii="Times New Roman" w:eastAsia="Times New Roman" w:hAnsi="Times New Roman" w:cs="Times New Roman"/>
          <w:sz w:val="24"/>
          <w:szCs w:val="24"/>
          <w:lang w:eastAsia="en-US"/>
        </w:rPr>
        <w:t>Оценка ожидаемых на рабочих местах уровней шума и вибрации будет приниматься на основании технической документации на оборудование, в которой будут указаны сведения о производимых шуме и вибрации, и расчетах уровня шума и вибрации на рабочих местах.</w:t>
      </w:r>
    </w:p>
    <w:p w:rsidR="009334C6" w:rsidRPr="009334C6" w:rsidRDefault="009334C6" w:rsidP="009334C6">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9334C6">
        <w:rPr>
          <w:rFonts w:ascii="Times New Roman" w:eastAsia="Times New Roman" w:hAnsi="Times New Roman" w:cs="Times New Roman"/>
          <w:sz w:val="24"/>
          <w:szCs w:val="24"/>
          <w:lang w:eastAsia="en-US"/>
        </w:rPr>
        <w:t>Первым уровнем обеспечения шумовой и вибрационной безопасности на производстве является снижение шума и вибрации в источнике, т.е. в конструкции применяемых машин и оборудования.</w:t>
      </w:r>
    </w:p>
    <w:p w:rsidR="009334C6" w:rsidRPr="009334C6" w:rsidRDefault="009334C6" w:rsidP="009334C6">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9334C6">
        <w:rPr>
          <w:rFonts w:ascii="Times New Roman" w:eastAsia="Times New Roman" w:hAnsi="Times New Roman" w:cs="Times New Roman"/>
          <w:sz w:val="24"/>
          <w:szCs w:val="24"/>
          <w:lang w:eastAsia="en-US"/>
        </w:rPr>
        <w:t>Второй уровень обеспечения шумовой и вибрационной безопасности реализован за счет снижения шума и вибрации на путях их распространения от источника до рабочего места - применена установка машин на фундаменты, виброизоляторы, усиленные перекрытия. Полы, на которых размещаются рабочие места, динамически не связаны с фундаментом.</w:t>
      </w:r>
    </w:p>
    <w:p w:rsidR="009334C6" w:rsidRPr="009334C6" w:rsidRDefault="009334C6" w:rsidP="009334C6">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9334C6">
        <w:rPr>
          <w:rFonts w:ascii="Times New Roman" w:eastAsia="Times New Roman" w:hAnsi="Times New Roman" w:cs="Times New Roman"/>
          <w:sz w:val="24"/>
          <w:szCs w:val="24"/>
          <w:lang w:eastAsia="en-US"/>
        </w:rPr>
        <w:t>Снижение шума на пути его распространения осуществляется акустическими средствами – звукоизолирующими и звукопоглощающими перегородками, виброизоляцией, демпфированием, установкой глушителей, и планировочными решениями - рациональной планировкой производственных помещений, рациональным размещением оборудования и рабочих мест, транспортных потоков.</w:t>
      </w:r>
    </w:p>
    <w:p w:rsidR="009334C6" w:rsidRPr="009334C6" w:rsidRDefault="009334C6" w:rsidP="009334C6">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9334C6">
        <w:rPr>
          <w:rFonts w:ascii="Times New Roman" w:eastAsia="Times New Roman" w:hAnsi="Times New Roman" w:cs="Times New Roman"/>
          <w:sz w:val="24"/>
          <w:szCs w:val="24"/>
          <w:lang w:eastAsia="en-US"/>
        </w:rPr>
        <w:t>Третий уровень технического обеспечения шумовой и вибрационной безопасности состоит в использовании средств индивидуальной защиты (СИЗ), обеспечивая защиту работающих непосредственно рабочем месте в сложившихся условиях шумовой и вибрационной нагрузки – виброзащитная обувь, антивибрационные рукавицы, противошумные наушники.</w:t>
      </w:r>
    </w:p>
    <w:p w:rsidR="009334C6" w:rsidRPr="009334C6" w:rsidRDefault="009334C6" w:rsidP="009334C6">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9334C6">
        <w:rPr>
          <w:rFonts w:ascii="Times New Roman" w:eastAsia="Times New Roman" w:hAnsi="Times New Roman" w:cs="Times New Roman"/>
          <w:sz w:val="24"/>
          <w:szCs w:val="24"/>
          <w:lang w:eastAsia="en-US"/>
        </w:rPr>
        <w:t>Также применены организационные мероприятия, состоящие в сокращении времени воздействия шума и вибрации на работающего в течение смены.</w:t>
      </w:r>
    </w:p>
    <w:p w:rsidR="009334C6" w:rsidRPr="009334C6" w:rsidRDefault="009334C6" w:rsidP="009334C6">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9334C6">
        <w:rPr>
          <w:rFonts w:ascii="Times New Roman" w:eastAsia="Times New Roman" w:hAnsi="Times New Roman" w:cs="Times New Roman"/>
          <w:sz w:val="24"/>
          <w:szCs w:val="24"/>
          <w:lang w:eastAsia="en-US"/>
        </w:rPr>
        <w:t>Электроснабжение – не предусматривается, работы будут проводиться в дневное время суток. Дополнительные материалы сырья и изделия не требуются для ведения работ.</w:t>
      </w:r>
    </w:p>
    <w:p w:rsidR="009334C6" w:rsidRPr="009334C6" w:rsidRDefault="009334C6" w:rsidP="009334C6">
      <w:pPr>
        <w:widowControl w:val="0"/>
        <w:autoSpaceDE w:val="0"/>
        <w:autoSpaceDN w:val="0"/>
        <w:spacing w:after="0"/>
        <w:ind w:firstLine="709"/>
        <w:jc w:val="both"/>
        <w:rPr>
          <w:rFonts w:ascii="Times New Roman" w:eastAsia="Times New Roman" w:hAnsi="Times New Roman" w:cs="Times New Roman"/>
          <w:i/>
          <w:sz w:val="24"/>
          <w:szCs w:val="24"/>
          <w:lang w:eastAsia="en-US"/>
        </w:rPr>
      </w:pPr>
      <w:r w:rsidRPr="009334C6">
        <w:rPr>
          <w:rFonts w:ascii="Times New Roman" w:eastAsia="Times New Roman" w:hAnsi="Times New Roman" w:cs="Times New Roman"/>
          <w:i/>
          <w:sz w:val="24"/>
          <w:szCs w:val="24"/>
          <w:u w:val="single"/>
          <w:lang w:eastAsia="en-US"/>
        </w:rPr>
        <w:t>Радиационная обстановка</w:t>
      </w:r>
    </w:p>
    <w:p w:rsidR="009334C6" w:rsidRPr="009334C6" w:rsidRDefault="009334C6" w:rsidP="009334C6">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9334C6">
        <w:rPr>
          <w:rFonts w:ascii="Times New Roman" w:eastAsia="Times New Roman" w:hAnsi="Times New Roman" w:cs="Times New Roman"/>
          <w:sz w:val="24"/>
          <w:szCs w:val="24"/>
          <w:lang w:eastAsia="en-US"/>
        </w:rPr>
        <w:t>Согласно закону РК от 23.04.1998 г. № 219-I «О радиационной безопасности населения» (с изменениями и дополнениями по состоянию на 14.05.2020 г.), при планировании и принятии решений в области обеспечения радиационной безопасности при проектировании новых объектов, должна проводиться оценка радиационной безопасности.</w:t>
      </w:r>
    </w:p>
    <w:p w:rsidR="009334C6" w:rsidRPr="009334C6" w:rsidRDefault="009334C6" w:rsidP="009334C6">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9334C6">
        <w:rPr>
          <w:rFonts w:ascii="Times New Roman" w:eastAsia="Times New Roman" w:hAnsi="Times New Roman" w:cs="Times New Roman"/>
          <w:sz w:val="24"/>
          <w:szCs w:val="24"/>
          <w:lang w:eastAsia="en-US"/>
        </w:rPr>
        <w:lastRenderedPageBreak/>
        <w:t>В соответствии с нормативными требованиями было проведено радиационное обследование площадки проектируемого объекта.</w:t>
      </w:r>
    </w:p>
    <w:p w:rsidR="00CE1221" w:rsidRDefault="009334C6" w:rsidP="00CE1221">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9334C6">
        <w:rPr>
          <w:rFonts w:ascii="Times New Roman" w:eastAsia="Times New Roman" w:hAnsi="Times New Roman" w:cs="Times New Roman"/>
          <w:sz w:val="24"/>
          <w:szCs w:val="24"/>
          <w:lang w:eastAsia="en-US"/>
        </w:rPr>
        <w:t>Оценка уровня радиоактивного загрязнения площадки под объектом была осуществлена в целях:</w:t>
      </w:r>
    </w:p>
    <w:p w:rsidR="00CE1221" w:rsidRDefault="00CE1221" w:rsidP="00CE1221">
      <w:pPr>
        <w:widowControl w:val="0"/>
        <w:autoSpaceDE w:val="0"/>
        <w:autoSpaceDN w:val="0"/>
        <w:spacing w:after="0"/>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9334C6" w:rsidRPr="009334C6">
        <w:rPr>
          <w:rFonts w:ascii="Times New Roman" w:eastAsia="Times New Roman" w:hAnsi="Times New Roman" w:cs="Times New Roman"/>
          <w:sz w:val="24"/>
          <w:szCs w:val="24"/>
          <w:lang w:eastAsia="en-US"/>
        </w:rPr>
        <w:t>оценки уровня радиоактивного загрязнения для принятия решения о возможности    размещения проектируемого объекта;</w:t>
      </w:r>
    </w:p>
    <w:p w:rsidR="00CE1221" w:rsidRDefault="00CE1221" w:rsidP="00CE1221">
      <w:pPr>
        <w:widowControl w:val="0"/>
        <w:autoSpaceDE w:val="0"/>
        <w:autoSpaceDN w:val="0"/>
        <w:spacing w:after="0"/>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9334C6" w:rsidRPr="009334C6">
        <w:rPr>
          <w:rFonts w:ascii="Times New Roman" w:eastAsia="Times New Roman" w:hAnsi="Times New Roman" w:cs="Times New Roman"/>
          <w:sz w:val="24"/>
          <w:szCs w:val="24"/>
          <w:lang w:eastAsia="en-US"/>
        </w:rPr>
        <w:t>организации безопасных условий труда в период строительства и эксплуатации проектируемого объекта;</w:t>
      </w:r>
    </w:p>
    <w:p w:rsidR="00CE1221" w:rsidRDefault="00CE1221" w:rsidP="00CE1221">
      <w:pPr>
        <w:widowControl w:val="0"/>
        <w:autoSpaceDE w:val="0"/>
        <w:autoSpaceDN w:val="0"/>
        <w:spacing w:after="0"/>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9334C6" w:rsidRPr="009334C6">
        <w:rPr>
          <w:rFonts w:ascii="Times New Roman" w:eastAsia="Times New Roman" w:hAnsi="Times New Roman" w:cs="Times New Roman"/>
          <w:sz w:val="24"/>
          <w:szCs w:val="24"/>
          <w:lang w:eastAsia="en-US"/>
        </w:rPr>
        <w:t>обеспечения своевременного вмешательства в случае обнаружения превышения установленных радиационно-гигиенических нормативов;</w:t>
      </w:r>
    </w:p>
    <w:p w:rsidR="009334C6" w:rsidRPr="009334C6" w:rsidRDefault="00CE1221" w:rsidP="00CE1221">
      <w:pPr>
        <w:widowControl w:val="0"/>
        <w:autoSpaceDE w:val="0"/>
        <w:autoSpaceDN w:val="0"/>
        <w:spacing w:after="0"/>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9334C6" w:rsidRPr="009334C6">
        <w:rPr>
          <w:rFonts w:ascii="Times New Roman" w:eastAsia="Times New Roman" w:hAnsi="Times New Roman" w:cs="Times New Roman"/>
          <w:sz w:val="24"/>
          <w:szCs w:val="24"/>
          <w:lang w:eastAsia="en-US"/>
        </w:rPr>
        <w:t xml:space="preserve">соблюдения действующих норм по </w:t>
      </w:r>
      <w:r>
        <w:rPr>
          <w:rFonts w:ascii="Times New Roman" w:eastAsia="Times New Roman" w:hAnsi="Times New Roman" w:cs="Times New Roman"/>
          <w:sz w:val="24"/>
          <w:szCs w:val="24"/>
          <w:lang w:eastAsia="en-US"/>
        </w:rPr>
        <w:t>ограничению облучения персонала </w:t>
      </w:r>
      <w:r w:rsidR="009334C6" w:rsidRPr="009334C6">
        <w:rPr>
          <w:rFonts w:ascii="Times New Roman" w:eastAsia="Times New Roman" w:hAnsi="Times New Roman" w:cs="Times New Roman"/>
          <w:sz w:val="24"/>
          <w:szCs w:val="24"/>
          <w:lang w:eastAsia="en-US"/>
        </w:rPr>
        <w:t>и населения от природных и техногенных источников ионизирующего облучения.</w:t>
      </w:r>
    </w:p>
    <w:p w:rsidR="009334C6" w:rsidRPr="009334C6" w:rsidRDefault="009334C6" w:rsidP="009334C6">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9334C6">
        <w:rPr>
          <w:rFonts w:ascii="Times New Roman" w:eastAsia="Times New Roman" w:hAnsi="Times New Roman" w:cs="Times New Roman"/>
          <w:sz w:val="24"/>
          <w:szCs w:val="24"/>
          <w:lang w:eastAsia="en-US"/>
        </w:rPr>
        <w:t>В соответствии с действующими методическими рекомендациями и регламентом радиационного контроля, исследовался такой радиационный фактор как мощность экспозиционной и эквивалетной дозы гаммы-излучения на территории с целью выявления участков с аномальными значениями гамма- фона и неучтенных источников ионизирующего излучения.</w:t>
      </w:r>
    </w:p>
    <w:p w:rsidR="009334C6" w:rsidRPr="009334C6" w:rsidRDefault="009334C6" w:rsidP="009334C6">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9334C6">
        <w:rPr>
          <w:rFonts w:ascii="Times New Roman" w:eastAsia="Times New Roman" w:hAnsi="Times New Roman" w:cs="Times New Roman"/>
          <w:sz w:val="24"/>
          <w:szCs w:val="24"/>
          <w:lang w:eastAsia="en-US"/>
        </w:rPr>
        <w:t>Поверхностных радиоционных аномалий на территории не выявлено. По результатам гамма съемки на участке выявлено, что мощность гаммы-излучения не превышает допустимое значение - локальные радиационные аномалии обследованной территории отсутствуют. Максимальное значение мощности дозы гамма излучения в точках с максимальными показаниями поискового прибора 0,17мкЗв/ч. Превышений мощности дозы гаммы излучений на участке не зафиксировано.</w:t>
      </w:r>
    </w:p>
    <w:p w:rsidR="009334C6" w:rsidRPr="009334C6" w:rsidRDefault="009334C6" w:rsidP="00E904F4">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9334C6">
        <w:rPr>
          <w:rFonts w:ascii="Times New Roman" w:eastAsia="Times New Roman" w:hAnsi="Times New Roman" w:cs="Times New Roman"/>
          <w:sz w:val="24"/>
          <w:szCs w:val="24"/>
          <w:lang w:eastAsia="en-US"/>
        </w:rPr>
        <w:t>Фактор ионизирующих излучений в производственном процессе отсутствует.</w:t>
      </w:r>
      <w:r w:rsidR="00E904F4">
        <w:rPr>
          <w:rFonts w:ascii="Times New Roman" w:eastAsia="Times New Roman" w:hAnsi="Times New Roman" w:cs="Times New Roman"/>
          <w:sz w:val="24"/>
          <w:szCs w:val="24"/>
          <w:lang w:eastAsia="en-US"/>
        </w:rPr>
        <w:t xml:space="preserve"> </w:t>
      </w:r>
      <w:r w:rsidRPr="009334C6">
        <w:rPr>
          <w:rFonts w:ascii="Times New Roman" w:eastAsia="Times New Roman" w:hAnsi="Times New Roman" w:cs="Times New Roman"/>
          <w:sz w:val="24"/>
          <w:szCs w:val="24"/>
          <w:lang w:eastAsia="en-US"/>
        </w:rPr>
        <w:t>Проведения противорадиационных мероприятий не требуется.</w:t>
      </w:r>
    </w:p>
    <w:p w:rsidR="004C1D47" w:rsidRDefault="004C1D47" w:rsidP="0027219F">
      <w:pPr>
        <w:pStyle w:val="1"/>
        <w:sectPr w:rsidR="004C1D47" w:rsidSect="004327F9">
          <w:pgSz w:w="11906" w:h="16838"/>
          <w:pgMar w:top="1134" w:right="850" w:bottom="1134" w:left="1701" w:header="708" w:footer="708" w:gutter="0"/>
          <w:cols w:space="708"/>
          <w:docGrid w:linePitch="360"/>
        </w:sectPr>
      </w:pPr>
      <w:bookmarkStart w:id="14" w:name="_Toc149314437"/>
    </w:p>
    <w:p w:rsidR="00B14C8C" w:rsidRPr="0027219F" w:rsidRDefault="007D109C" w:rsidP="0027219F">
      <w:pPr>
        <w:pStyle w:val="1"/>
      </w:pPr>
      <w:r w:rsidRPr="0027219F">
        <w:lastRenderedPageBreak/>
        <w:t>7.</w:t>
      </w:r>
      <w:r w:rsidR="00B14C8C" w:rsidRPr="0027219F">
        <w:t xml:space="preserve"> Информацию об ожидаемых видах, характеристиках и количестве отходов, которые будут образованы в ходе строительства и эксплуатации объектов в рамках намечаемой деятельности, в том числе отходов, образуемых в результате осуществления постутилизации существующих зданий, строений, сооружений, оборудования.</w:t>
      </w:r>
      <w:bookmarkEnd w:id="14"/>
    </w:p>
    <w:p w:rsidR="00B14C8C" w:rsidRDefault="00B14C8C" w:rsidP="0027219F">
      <w:pPr>
        <w:spacing w:after="0"/>
        <w:ind w:firstLine="709"/>
        <w:jc w:val="both"/>
        <w:rPr>
          <w:rFonts w:ascii="Times New Roman" w:hAnsi="Times New Roman"/>
          <w:b/>
          <w:sz w:val="24"/>
          <w:szCs w:val="24"/>
        </w:rPr>
      </w:pPr>
      <w:r>
        <w:rPr>
          <w:rFonts w:ascii="Times New Roman" w:hAnsi="Times New Roman"/>
          <w:b/>
          <w:sz w:val="24"/>
          <w:szCs w:val="24"/>
        </w:rPr>
        <w:t>Существующие здания, строения, со</w:t>
      </w:r>
      <w:r w:rsidR="00912761">
        <w:rPr>
          <w:rFonts w:ascii="Times New Roman" w:hAnsi="Times New Roman"/>
          <w:b/>
          <w:sz w:val="24"/>
          <w:szCs w:val="24"/>
        </w:rPr>
        <w:t>оружения, оборудования отсутствую</w:t>
      </w:r>
      <w:r>
        <w:rPr>
          <w:rFonts w:ascii="Times New Roman" w:hAnsi="Times New Roman"/>
          <w:b/>
          <w:sz w:val="24"/>
          <w:szCs w:val="24"/>
        </w:rPr>
        <w:t>т.</w:t>
      </w:r>
    </w:p>
    <w:p w:rsidR="00912761" w:rsidRPr="00912761" w:rsidRDefault="00912761" w:rsidP="00912761">
      <w:pPr>
        <w:tabs>
          <w:tab w:val="left" w:pos="4170"/>
        </w:tabs>
        <w:spacing w:after="0"/>
        <w:ind w:firstLine="709"/>
        <w:jc w:val="both"/>
        <w:rPr>
          <w:rFonts w:ascii="Times New Roman" w:hAnsi="Times New Roman" w:cs="Times New Roman"/>
          <w:b/>
          <w:sz w:val="24"/>
          <w:szCs w:val="24"/>
        </w:rPr>
      </w:pPr>
      <w:r w:rsidRPr="00912761">
        <w:rPr>
          <w:rFonts w:ascii="Times New Roman" w:hAnsi="Times New Roman" w:cs="Times New Roman"/>
          <w:b/>
          <w:sz w:val="24"/>
          <w:szCs w:val="24"/>
        </w:rPr>
        <w:t>Расчеты образования отходов</w:t>
      </w:r>
    </w:p>
    <w:p w:rsidR="00912761" w:rsidRPr="00912761" w:rsidRDefault="00912761" w:rsidP="00912761">
      <w:pPr>
        <w:tabs>
          <w:tab w:val="left" w:pos="4170"/>
        </w:tabs>
        <w:spacing w:after="0"/>
        <w:ind w:firstLine="709"/>
        <w:jc w:val="both"/>
        <w:rPr>
          <w:rFonts w:ascii="Times New Roman" w:hAnsi="Times New Roman" w:cs="Times New Roman"/>
          <w:b/>
          <w:sz w:val="24"/>
          <w:szCs w:val="24"/>
          <w:u w:val="single"/>
        </w:rPr>
      </w:pPr>
      <w:r w:rsidRPr="00912761">
        <w:rPr>
          <w:rFonts w:ascii="Times New Roman" w:hAnsi="Times New Roman" w:cs="Times New Roman"/>
          <w:b/>
          <w:sz w:val="24"/>
          <w:szCs w:val="24"/>
          <w:u w:val="single"/>
        </w:rPr>
        <w:t xml:space="preserve">Период строительства </w:t>
      </w:r>
    </w:p>
    <w:p w:rsidR="00912761" w:rsidRPr="00912761" w:rsidRDefault="00912761" w:rsidP="00912761">
      <w:pPr>
        <w:tabs>
          <w:tab w:val="left" w:pos="4170"/>
        </w:tabs>
        <w:spacing w:after="0"/>
        <w:ind w:firstLine="709"/>
        <w:jc w:val="both"/>
        <w:rPr>
          <w:rFonts w:ascii="Times New Roman" w:hAnsi="Times New Roman" w:cs="Times New Roman"/>
          <w:b/>
          <w:i/>
          <w:sz w:val="24"/>
          <w:szCs w:val="24"/>
        </w:rPr>
      </w:pPr>
      <w:r w:rsidRPr="00912761">
        <w:rPr>
          <w:rFonts w:ascii="Times New Roman" w:hAnsi="Times New Roman" w:cs="Times New Roman"/>
          <w:b/>
          <w:i/>
          <w:sz w:val="24"/>
          <w:szCs w:val="24"/>
        </w:rPr>
        <w:t>Расчет объемов образования твердых-бытовых отходов</w:t>
      </w:r>
    </w:p>
    <w:p w:rsidR="00912761" w:rsidRPr="00912761" w:rsidRDefault="00912761" w:rsidP="00912761">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 xml:space="preserve">Расчет объемов образования отходов выполнен согласно "Методике разработки проектов нормативов предельного размещения отходов производства и потребления" утвержденных приказом Министра охраны окружающей среды РК от 18 апреля 2008 г. №100-п. </w:t>
      </w:r>
    </w:p>
    <w:p w:rsidR="00912761" w:rsidRPr="00912761" w:rsidRDefault="00912761" w:rsidP="00912761">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Норма образования бытовых отходов (М, т/год) определяется с учетом удельных санитарных норм образования бытовых отходов на промышленных предприятиях – 0,3 м</w:t>
      </w:r>
      <w:r w:rsidRPr="00912761">
        <w:rPr>
          <w:rFonts w:ascii="Times New Roman" w:hAnsi="Times New Roman" w:cs="Times New Roman"/>
          <w:sz w:val="24"/>
          <w:szCs w:val="24"/>
          <w:vertAlign w:val="superscript"/>
        </w:rPr>
        <w:t>3</w:t>
      </w:r>
      <w:r w:rsidRPr="00912761">
        <w:rPr>
          <w:rFonts w:ascii="Times New Roman" w:hAnsi="Times New Roman" w:cs="Times New Roman"/>
          <w:sz w:val="24"/>
          <w:szCs w:val="24"/>
        </w:rPr>
        <w:t>/год на человека, списочной численности работающих на предприятии и средней плотности отходов, которая составляет 0,25 т/м</w:t>
      </w:r>
      <w:r w:rsidRPr="00912761">
        <w:rPr>
          <w:rFonts w:ascii="Times New Roman" w:hAnsi="Times New Roman" w:cs="Times New Roman"/>
          <w:sz w:val="24"/>
          <w:szCs w:val="24"/>
          <w:vertAlign w:val="superscript"/>
        </w:rPr>
        <w:t>3</w:t>
      </w:r>
      <w:r w:rsidRPr="00912761">
        <w:rPr>
          <w:rFonts w:ascii="Times New Roman" w:hAnsi="Times New Roman" w:cs="Times New Roman"/>
          <w:sz w:val="24"/>
          <w:szCs w:val="24"/>
        </w:rPr>
        <w:t xml:space="preserve">. </w:t>
      </w:r>
    </w:p>
    <w:p w:rsidR="00912761" w:rsidRPr="00912761" w:rsidRDefault="00912761" w:rsidP="00912761">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 xml:space="preserve">Годовое количество ТБО, образующихся на предприятии составит: </w:t>
      </w:r>
    </w:p>
    <w:p w:rsidR="00912761" w:rsidRPr="00912761" w:rsidRDefault="00912761" w:rsidP="00912761">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Количество ТБО определяется по формуле:</w:t>
      </w:r>
    </w:p>
    <w:p w:rsidR="00912761" w:rsidRPr="00912761" w:rsidRDefault="00912761" w:rsidP="00912761">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Qтбо = Р * М * N,</w:t>
      </w:r>
    </w:p>
    <w:p w:rsidR="00912761" w:rsidRPr="00912761" w:rsidRDefault="00912761" w:rsidP="00912761">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где:</w:t>
      </w:r>
    </w:p>
    <w:p w:rsidR="00912761" w:rsidRPr="00912761" w:rsidRDefault="00912761" w:rsidP="00912761">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Р – норма накопления отходов на 1 чел в год, 0,3 м3/чел;</w:t>
      </w:r>
    </w:p>
    <w:p w:rsidR="00912761" w:rsidRPr="00912761" w:rsidRDefault="00912761" w:rsidP="00912761">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ρ – плотность отхода, 0,25 т/м3,</w:t>
      </w:r>
    </w:p>
    <w:p w:rsidR="00912761" w:rsidRPr="00912761" w:rsidRDefault="00912761" w:rsidP="00912761">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Р = 0,3 м3/чел*0,25 т/м3 = 0,075 т/год; 0,075т/год / 365 = 0,0002055 т/сут</w:t>
      </w:r>
    </w:p>
    <w:p w:rsidR="00912761" w:rsidRPr="00912761" w:rsidRDefault="00912761" w:rsidP="00912761">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М – численность работающего персонала, 25 чел;</w:t>
      </w:r>
    </w:p>
    <w:p w:rsidR="00912761" w:rsidRPr="00912761" w:rsidRDefault="00912761" w:rsidP="00912761">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N – время работы, 242сут;</w:t>
      </w:r>
    </w:p>
    <w:p w:rsidR="00912761" w:rsidRPr="00912761" w:rsidRDefault="00912761" w:rsidP="00B15775">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Qком = 0,0002055т/сут*25чел</w:t>
      </w:r>
      <w:r w:rsidRPr="00912761">
        <w:rPr>
          <w:rFonts w:ascii="Times New Roman" w:hAnsi="Times New Roman" w:cs="Times New Roman"/>
          <w:sz w:val="24"/>
          <w:szCs w:val="24"/>
          <w:lang w:val="kk-KZ"/>
        </w:rPr>
        <w:t>*</w:t>
      </w:r>
      <w:r w:rsidRPr="00912761">
        <w:rPr>
          <w:rFonts w:ascii="Times New Roman" w:hAnsi="Times New Roman" w:cs="Times New Roman"/>
          <w:sz w:val="24"/>
          <w:szCs w:val="24"/>
        </w:rPr>
        <w:t>242 суток = 1,243 т/год</w:t>
      </w:r>
    </w:p>
    <w:p w:rsidR="00912761" w:rsidRPr="00912761" w:rsidRDefault="00912761" w:rsidP="00912761">
      <w:pPr>
        <w:tabs>
          <w:tab w:val="left" w:pos="4170"/>
        </w:tabs>
        <w:spacing w:after="0"/>
        <w:ind w:firstLine="709"/>
        <w:jc w:val="both"/>
        <w:rPr>
          <w:rFonts w:ascii="Times New Roman" w:hAnsi="Times New Roman" w:cs="Times New Roman"/>
          <w:b/>
          <w:bCs/>
          <w:i/>
          <w:sz w:val="24"/>
          <w:szCs w:val="24"/>
        </w:rPr>
      </w:pPr>
      <w:r w:rsidRPr="00912761">
        <w:rPr>
          <w:rFonts w:ascii="Times New Roman" w:hAnsi="Times New Roman" w:cs="Times New Roman"/>
          <w:b/>
          <w:bCs/>
          <w:i/>
          <w:sz w:val="24"/>
          <w:szCs w:val="24"/>
        </w:rPr>
        <w:t>Количество промасленной ветоши</w:t>
      </w:r>
    </w:p>
    <w:p w:rsidR="00912761" w:rsidRPr="00912761" w:rsidRDefault="00912761" w:rsidP="00912761">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Количество промасленной ветоши определяется по формуле:</w:t>
      </w:r>
    </w:p>
    <w:p w:rsidR="00912761" w:rsidRPr="00912761" w:rsidRDefault="00912761" w:rsidP="00912761">
      <w:pPr>
        <w:tabs>
          <w:tab w:val="left" w:pos="4170"/>
        </w:tabs>
        <w:spacing w:after="0"/>
        <w:ind w:firstLine="709"/>
        <w:jc w:val="both"/>
        <w:rPr>
          <w:rFonts w:ascii="Times New Roman" w:hAnsi="Times New Roman" w:cs="Times New Roman"/>
          <w:bCs/>
          <w:sz w:val="24"/>
          <w:szCs w:val="24"/>
        </w:rPr>
      </w:pPr>
      <w:r w:rsidRPr="00912761">
        <w:rPr>
          <w:rFonts w:ascii="Times New Roman" w:hAnsi="Times New Roman" w:cs="Times New Roman"/>
          <w:bCs/>
          <w:sz w:val="24"/>
          <w:szCs w:val="24"/>
          <w:lang w:val="en-US"/>
        </w:rPr>
        <w:t>N</w:t>
      </w:r>
      <w:r w:rsidRPr="00912761">
        <w:rPr>
          <w:rFonts w:ascii="Times New Roman" w:hAnsi="Times New Roman" w:cs="Times New Roman"/>
          <w:bCs/>
          <w:sz w:val="24"/>
          <w:szCs w:val="24"/>
        </w:rPr>
        <w:t xml:space="preserve"> = </w:t>
      </w:r>
      <w:r w:rsidRPr="00912761">
        <w:rPr>
          <w:rFonts w:ascii="Times New Roman" w:hAnsi="Times New Roman" w:cs="Times New Roman"/>
          <w:bCs/>
          <w:sz w:val="24"/>
          <w:szCs w:val="24"/>
          <w:lang w:val="en-US"/>
        </w:rPr>
        <w:t>M</w:t>
      </w:r>
      <w:r w:rsidRPr="00912761">
        <w:rPr>
          <w:rFonts w:ascii="Times New Roman" w:hAnsi="Times New Roman" w:cs="Times New Roman"/>
          <w:bCs/>
          <w:sz w:val="24"/>
          <w:szCs w:val="24"/>
          <w:vertAlign w:val="subscript"/>
        </w:rPr>
        <w:t>о</w:t>
      </w:r>
      <w:r w:rsidRPr="00912761">
        <w:rPr>
          <w:rFonts w:ascii="Times New Roman" w:hAnsi="Times New Roman" w:cs="Times New Roman"/>
          <w:bCs/>
          <w:sz w:val="24"/>
          <w:szCs w:val="24"/>
        </w:rPr>
        <w:t xml:space="preserve"> + </w:t>
      </w:r>
      <w:r w:rsidRPr="00912761">
        <w:rPr>
          <w:rFonts w:ascii="Times New Roman" w:hAnsi="Times New Roman" w:cs="Times New Roman"/>
          <w:bCs/>
          <w:sz w:val="24"/>
          <w:szCs w:val="24"/>
          <w:lang w:val="en-US"/>
        </w:rPr>
        <w:t>M</w:t>
      </w:r>
      <w:r w:rsidRPr="00912761">
        <w:rPr>
          <w:rFonts w:ascii="Times New Roman" w:hAnsi="Times New Roman" w:cs="Times New Roman"/>
          <w:bCs/>
          <w:sz w:val="24"/>
          <w:szCs w:val="24"/>
        </w:rPr>
        <w:t xml:space="preserve"> + </w:t>
      </w:r>
      <w:r w:rsidRPr="00912761">
        <w:rPr>
          <w:rFonts w:ascii="Times New Roman" w:hAnsi="Times New Roman" w:cs="Times New Roman"/>
          <w:bCs/>
          <w:sz w:val="24"/>
          <w:szCs w:val="24"/>
          <w:lang w:val="en-US"/>
        </w:rPr>
        <w:t>W</w:t>
      </w:r>
      <w:r w:rsidRPr="00912761">
        <w:rPr>
          <w:rFonts w:ascii="Times New Roman" w:hAnsi="Times New Roman" w:cs="Times New Roman"/>
          <w:bCs/>
          <w:sz w:val="24"/>
          <w:szCs w:val="24"/>
        </w:rPr>
        <w:t>,</w:t>
      </w:r>
    </w:p>
    <w:p w:rsidR="00912761" w:rsidRPr="00912761" w:rsidRDefault="00912761" w:rsidP="00912761">
      <w:pPr>
        <w:tabs>
          <w:tab w:val="left" w:pos="4170"/>
        </w:tabs>
        <w:spacing w:after="0"/>
        <w:ind w:firstLine="709"/>
        <w:jc w:val="both"/>
        <w:rPr>
          <w:rFonts w:ascii="Times New Roman" w:hAnsi="Times New Roman" w:cs="Times New Roman"/>
          <w:bCs/>
          <w:sz w:val="24"/>
          <w:szCs w:val="24"/>
        </w:rPr>
      </w:pPr>
      <w:r w:rsidRPr="00912761">
        <w:rPr>
          <w:rFonts w:ascii="Times New Roman" w:hAnsi="Times New Roman" w:cs="Times New Roman"/>
          <w:sz w:val="24"/>
          <w:szCs w:val="24"/>
        </w:rPr>
        <w:t xml:space="preserve">где: </w:t>
      </w:r>
      <w:r w:rsidRPr="00912761">
        <w:rPr>
          <w:rFonts w:ascii="Times New Roman" w:hAnsi="Times New Roman" w:cs="Times New Roman"/>
          <w:bCs/>
          <w:sz w:val="24"/>
          <w:szCs w:val="24"/>
        </w:rPr>
        <w:t>N – количество промасленной ветоши, т/год;</w:t>
      </w:r>
    </w:p>
    <w:p w:rsidR="00912761" w:rsidRPr="00912761" w:rsidRDefault="00912761" w:rsidP="00912761">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bCs/>
          <w:sz w:val="24"/>
          <w:szCs w:val="24"/>
        </w:rPr>
        <w:t>M</w:t>
      </w:r>
      <w:r w:rsidRPr="00912761">
        <w:rPr>
          <w:rFonts w:ascii="Times New Roman" w:hAnsi="Times New Roman" w:cs="Times New Roman"/>
          <w:bCs/>
          <w:sz w:val="24"/>
          <w:szCs w:val="24"/>
          <w:vertAlign w:val="subscript"/>
        </w:rPr>
        <w:t>о</w:t>
      </w:r>
      <w:r w:rsidRPr="00912761">
        <w:rPr>
          <w:rFonts w:ascii="Times New Roman" w:hAnsi="Times New Roman" w:cs="Times New Roman"/>
          <w:bCs/>
          <w:sz w:val="24"/>
          <w:szCs w:val="24"/>
        </w:rPr>
        <w:t xml:space="preserve"> – поступающее количество ветоши, 0,12 т/год;</w:t>
      </w:r>
    </w:p>
    <w:p w:rsidR="00912761" w:rsidRPr="00912761" w:rsidRDefault="00912761" w:rsidP="00912761">
      <w:pPr>
        <w:tabs>
          <w:tab w:val="left" w:pos="4170"/>
        </w:tabs>
        <w:spacing w:after="0"/>
        <w:ind w:firstLine="709"/>
        <w:jc w:val="both"/>
        <w:rPr>
          <w:rFonts w:ascii="Times New Roman" w:hAnsi="Times New Roman" w:cs="Times New Roman"/>
          <w:bCs/>
          <w:sz w:val="24"/>
          <w:szCs w:val="24"/>
        </w:rPr>
      </w:pPr>
      <w:r w:rsidRPr="00912761">
        <w:rPr>
          <w:rFonts w:ascii="Times New Roman" w:hAnsi="Times New Roman" w:cs="Times New Roman"/>
          <w:bCs/>
          <w:sz w:val="24"/>
          <w:szCs w:val="24"/>
        </w:rPr>
        <w:t>M – норматива содержания в ветоши масел, т/год;</w:t>
      </w:r>
    </w:p>
    <w:p w:rsidR="00912761" w:rsidRPr="00912761" w:rsidRDefault="00912761" w:rsidP="00912761">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bCs/>
          <w:sz w:val="24"/>
          <w:szCs w:val="24"/>
        </w:rPr>
        <w:t>M = 0,12 * M</w:t>
      </w:r>
      <w:r w:rsidRPr="00912761">
        <w:rPr>
          <w:rFonts w:ascii="Times New Roman" w:hAnsi="Times New Roman" w:cs="Times New Roman"/>
          <w:bCs/>
          <w:sz w:val="24"/>
          <w:szCs w:val="24"/>
          <w:vertAlign w:val="subscript"/>
        </w:rPr>
        <w:t>о</w:t>
      </w:r>
    </w:p>
    <w:p w:rsidR="00912761" w:rsidRPr="00912761" w:rsidRDefault="00912761" w:rsidP="00912761">
      <w:pPr>
        <w:tabs>
          <w:tab w:val="left" w:pos="4170"/>
        </w:tabs>
        <w:spacing w:after="0"/>
        <w:ind w:firstLine="709"/>
        <w:jc w:val="both"/>
        <w:rPr>
          <w:rFonts w:ascii="Times New Roman" w:hAnsi="Times New Roman" w:cs="Times New Roman"/>
          <w:bCs/>
          <w:sz w:val="24"/>
          <w:szCs w:val="24"/>
        </w:rPr>
      </w:pPr>
      <w:r w:rsidRPr="00912761">
        <w:rPr>
          <w:rFonts w:ascii="Times New Roman" w:hAnsi="Times New Roman" w:cs="Times New Roman"/>
          <w:bCs/>
          <w:sz w:val="24"/>
          <w:szCs w:val="24"/>
        </w:rPr>
        <w:t>W – норматива содержания в ветоши влаги, т/год.</w:t>
      </w:r>
    </w:p>
    <w:p w:rsidR="00912761" w:rsidRPr="00912761" w:rsidRDefault="00912761" w:rsidP="00912761">
      <w:pPr>
        <w:tabs>
          <w:tab w:val="left" w:pos="4170"/>
        </w:tabs>
        <w:spacing w:after="0"/>
        <w:ind w:firstLine="709"/>
        <w:jc w:val="both"/>
        <w:rPr>
          <w:rFonts w:ascii="Times New Roman" w:hAnsi="Times New Roman" w:cs="Times New Roman"/>
          <w:sz w:val="24"/>
          <w:szCs w:val="24"/>
          <w:vertAlign w:val="subscript"/>
        </w:rPr>
      </w:pPr>
      <w:r w:rsidRPr="00912761">
        <w:rPr>
          <w:rFonts w:ascii="Times New Roman" w:hAnsi="Times New Roman" w:cs="Times New Roman"/>
          <w:bCs/>
          <w:sz w:val="24"/>
          <w:szCs w:val="24"/>
        </w:rPr>
        <w:t>W = 0,15 * M</w:t>
      </w:r>
      <w:r w:rsidRPr="00912761">
        <w:rPr>
          <w:rFonts w:ascii="Times New Roman" w:hAnsi="Times New Roman" w:cs="Times New Roman"/>
          <w:bCs/>
          <w:sz w:val="24"/>
          <w:szCs w:val="24"/>
          <w:vertAlign w:val="subscript"/>
        </w:rPr>
        <w:t>о</w:t>
      </w:r>
    </w:p>
    <w:p w:rsidR="00912761" w:rsidRPr="00912761" w:rsidRDefault="00912761" w:rsidP="00912761">
      <w:pPr>
        <w:tabs>
          <w:tab w:val="left" w:pos="4170"/>
        </w:tabs>
        <w:spacing w:after="0"/>
        <w:ind w:firstLine="709"/>
        <w:jc w:val="both"/>
        <w:rPr>
          <w:rFonts w:ascii="Times New Roman" w:hAnsi="Times New Roman" w:cs="Times New Roman"/>
          <w:sz w:val="24"/>
          <w:szCs w:val="24"/>
          <w:lang w:val="kk-KZ"/>
        </w:rPr>
      </w:pPr>
      <w:r w:rsidRPr="00912761">
        <w:rPr>
          <w:rFonts w:ascii="Times New Roman" w:hAnsi="Times New Roman" w:cs="Times New Roman"/>
          <w:sz w:val="24"/>
          <w:szCs w:val="24"/>
          <w:lang w:val="kk-KZ"/>
        </w:rPr>
        <w:t xml:space="preserve">Количество промасленной ветоши в году: </w:t>
      </w:r>
    </w:p>
    <w:p w:rsidR="00912761" w:rsidRPr="00912761" w:rsidRDefault="00912761" w:rsidP="00912761">
      <w:pPr>
        <w:tabs>
          <w:tab w:val="left" w:pos="4170"/>
        </w:tabs>
        <w:spacing w:after="0"/>
        <w:ind w:firstLine="709"/>
        <w:jc w:val="both"/>
        <w:rPr>
          <w:rFonts w:ascii="Times New Roman" w:hAnsi="Times New Roman" w:cs="Times New Roman"/>
          <w:bCs/>
          <w:sz w:val="24"/>
          <w:szCs w:val="24"/>
        </w:rPr>
      </w:pPr>
      <w:r w:rsidRPr="00912761">
        <w:rPr>
          <w:rFonts w:ascii="Times New Roman" w:hAnsi="Times New Roman" w:cs="Times New Roman"/>
          <w:bCs/>
          <w:sz w:val="24"/>
          <w:szCs w:val="24"/>
        </w:rPr>
        <w:t>N = 0,12 + 0,0144 + 0,018 = 0,1524 т/год</w:t>
      </w:r>
    </w:p>
    <w:p w:rsidR="00912761" w:rsidRPr="00912761" w:rsidRDefault="00912761" w:rsidP="00912761">
      <w:pPr>
        <w:tabs>
          <w:tab w:val="left" w:pos="4170"/>
        </w:tabs>
        <w:spacing w:after="0"/>
        <w:ind w:firstLine="709"/>
        <w:jc w:val="both"/>
        <w:rPr>
          <w:rFonts w:ascii="Times New Roman" w:hAnsi="Times New Roman" w:cs="Times New Roman"/>
          <w:bCs/>
          <w:sz w:val="24"/>
          <w:szCs w:val="24"/>
        </w:rPr>
      </w:pPr>
      <w:r w:rsidRPr="00912761">
        <w:rPr>
          <w:rFonts w:ascii="Times New Roman" w:hAnsi="Times New Roman" w:cs="Times New Roman"/>
          <w:b/>
          <w:i/>
          <w:sz w:val="24"/>
          <w:szCs w:val="24"/>
        </w:rPr>
        <w:t>Огарки сварочных электродов</w:t>
      </w:r>
    </w:p>
    <w:p w:rsidR="00912761" w:rsidRPr="00912761" w:rsidRDefault="00912761" w:rsidP="00912761">
      <w:pPr>
        <w:tabs>
          <w:tab w:val="left" w:pos="4170"/>
        </w:tabs>
        <w:spacing w:after="0"/>
        <w:ind w:firstLine="709"/>
        <w:rPr>
          <w:rFonts w:ascii="Times New Roman" w:hAnsi="Times New Roman" w:cs="Times New Roman"/>
          <w:sz w:val="24"/>
          <w:szCs w:val="24"/>
        </w:rPr>
      </w:pPr>
      <w:r w:rsidRPr="00912761">
        <w:rPr>
          <w:rFonts w:ascii="Times New Roman" w:hAnsi="Times New Roman" w:cs="Times New Roman"/>
          <w:i/>
          <w:sz w:val="24"/>
          <w:szCs w:val="24"/>
          <w:lang w:val="en-US"/>
        </w:rPr>
        <w:t>N</w:t>
      </w:r>
      <w:r w:rsidRPr="00912761">
        <w:rPr>
          <w:rFonts w:ascii="Times New Roman" w:hAnsi="Times New Roman" w:cs="Times New Roman"/>
          <w:i/>
          <w:sz w:val="24"/>
          <w:szCs w:val="24"/>
        </w:rPr>
        <w:t xml:space="preserve"> = </w:t>
      </w:r>
      <w:r w:rsidRPr="00912761">
        <w:rPr>
          <w:rFonts w:ascii="Times New Roman" w:hAnsi="Times New Roman" w:cs="Times New Roman"/>
          <w:i/>
          <w:sz w:val="24"/>
          <w:szCs w:val="24"/>
          <w:lang w:val="en-US"/>
        </w:rPr>
        <w:t>M</w:t>
      </w:r>
      <w:r w:rsidRPr="00912761">
        <w:rPr>
          <w:rFonts w:ascii="Times New Roman" w:hAnsi="Times New Roman" w:cs="Times New Roman"/>
          <w:i/>
          <w:sz w:val="24"/>
          <w:szCs w:val="24"/>
          <w:vertAlign w:val="subscript"/>
        </w:rPr>
        <w:t>ост</w:t>
      </w:r>
      <w:r w:rsidRPr="00912761">
        <w:rPr>
          <w:rFonts w:ascii="Times New Roman" w:hAnsi="Times New Roman" w:cs="Times New Roman"/>
          <w:i/>
          <w:sz w:val="24"/>
          <w:szCs w:val="24"/>
        </w:rPr>
        <w:t>*α</w:t>
      </w:r>
      <w:r w:rsidRPr="00912761">
        <w:rPr>
          <w:rFonts w:ascii="Times New Roman" w:hAnsi="Times New Roman" w:cs="Times New Roman"/>
          <w:sz w:val="24"/>
          <w:szCs w:val="24"/>
        </w:rPr>
        <w:t>,</w:t>
      </w:r>
    </w:p>
    <w:p w:rsidR="00912761" w:rsidRPr="00912761" w:rsidRDefault="00912761" w:rsidP="00912761">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 xml:space="preserve">где: </w:t>
      </w:r>
      <w:r w:rsidRPr="00912761">
        <w:rPr>
          <w:rFonts w:ascii="Times New Roman" w:hAnsi="Times New Roman" w:cs="Times New Roman"/>
          <w:sz w:val="24"/>
          <w:szCs w:val="24"/>
          <w:lang w:val="en-US"/>
        </w:rPr>
        <w:t>M</w:t>
      </w:r>
      <w:r w:rsidRPr="00912761">
        <w:rPr>
          <w:rFonts w:ascii="Times New Roman" w:hAnsi="Times New Roman" w:cs="Times New Roman"/>
          <w:sz w:val="24"/>
          <w:szCs w:val="24"/>
          <w:vertAlign w:val="subscript"/>
        </w:rPr>
        <w:t>ост</w:t>
      </w:r>
      <w:r w:rsidRPr="00912761">
        <w:rPr>
          <w:rFonts w:ascii="Times New Roman" w:hAnsi="Times New Roman" w:cs="Times New Roman"/>
          <w:sz w:val="24"/>
          <w:szCs w:val="24"/>
        </w:rPr>
        <w:t xml:space="preserve"> -  расход электродов, 1 т/год;</w:t>
      </w:r>
    </w:p>
    <w:p w:rsidR="00912761" w:rsidRPr="00912761" w:rsidRDefault="00912761" w:rsidP="00912761">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α- остаток электрода, 0,015.</w:t>
      </w:r>
    </w:p>
    <w:p w:rsidR="00912761" w:rsidRPr="00912761" w:rsidRDefault="00912761" w:rsidP="00912761">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lang w:val="en-US"/>
        </w:rPr>
        <w:t>N</w:t>
      </w:r>
      <w:r w:rsidRPr="00912761">
        <w:rPr>
          <w:rFonts w:ascii="Times New Roman" w:hAnsi="Times New Roman" w:cs="Times New Roman"/>
          <w:sz w:val="24"/>
          <w:szCs w:val="24"/>
        </w:rPr>
        <w:t xml:space="preserve"> = 1*0,015 = 0,015 т/год.</w:t>
      </w:r>
    </w:p>
    <w:p w:rsidR="00912761" w:rsidRPr="00912761" w:rsidRDefault="00912761" w:rsidP="00912761">
      <w:pPr>
        <w:tabs>
          <w:tab w:val="left" w:pos="4170"/>
        </w:tabs>
        <w:spacing w:after="0"/>
        <w:ind w:firstLine="709"/>
        <w:jc w:val="both"/>
        <w:rPr>
          <w:rFonts w:ascii="Times New Roman" w:hAnsi="Times New Roman" w:cs="Times New Roman"/>
          <w:b/>
          <w:i/>
          <w:sz w:val="24"/>
          <w:szCs w:val="24"/>
        </w:rPr>
      </w:pPr>
      <w:r w:rsidRPr="00912761">
        <w:rPr>
          <w:rFonts w:ascii="Times New Roman" w:hAnsi="Times New Roman" w:cs="Times New Roman"/>
          <w:b/>
          <w:i/>
          <w:sz w:val="24"/>
          <w:szCs w:val="24"/>
        </w:rPr>
        <w:t xml:space="preserve">Строительный мусор </w:t>
      </w:r>
    </w:p>
    <w:p w:rsidR="00912761" w:rsidRPr="00912761" w:rsidRDefault="00912761" w:rsidP="00912761">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 xml:space="preserve">Исходные данные для расчета:  </w:t>
      </w:r>
    </w:p>
    <w:p w:rsidR="00912761" w:rsidRPr="00912761" w:rsidRDefault="00912761" w:rsidP="00912761">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lastRenderedPageBreak/>
        <w:t>Период строительства в месяцах, K =2</w:t>
      </w:r>
    </w:p>
    <w:p w:rsidR="00912761" w:rsidRPr="00912761" w:rsidRDefault="00912761" w:rsidP="00912761">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 xml:space="preserve">Количество установленных контейнеров, шт. N = 1  </w:t>
      </w:r>
    </w:p>
    <w:p w:rsidR="00912761" w:rsidRPr="00912761" w:rsidRDefault="00912761" w:rsidP="00912761">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 xml:space="preserve">Объем установленных контейнеров в м3. V = 1.95  </w:t>
      </w:r>
    </w:p>
    <w:p w:rsidR="00912761" w:rsidRPr="00912761" w:rsidRDefault="00912761" w:rsidP="00912761">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 xml:space="preserve">Количество вывоза отходов в месяц, DN = 1  </w:t>
      </w:r>
    </w:p>
    <w:p w:rsidR="00912761" w:rsidRPr="00912761" w:rsidRDefault="00912761" w:rsidP="00912761">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 xml:space="preserve">Плотность отхода в т/м3. P = 1.75  </w:t>
      </w:r>
    </w:p>
    <w:p w:rsidR="00912761" w:rsidRPr="00912761" w:rsidRDefault="00912761" w:rsidP="00912761">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 xml:space="preserve">Наименование образующегося отхода (по методике): Строительные отходы  Объем образующегося отхода в м3/год , _G_ = V * N * K * DN = 1.95 * 1 * 2 * 1 = </w:t>
      </w:r>
    </w:p>
    <w:p w:rsidR="00912761" w:rsidRPr="00912761" w:rsidRDefault="00912761" w:rsidP="00912761">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Объем образующегося отхода в т/год , _M_ = _G_ * P =3.9* 1.75 = 6.825</w:t>
      </w:r>
    </w:p>
    <w:p w:rsidR="00912761" w:rsidRPr="00912761" w:rsidRDefault="00912761" w:rsidP="00912761">
      <w:pPr>
        <w:tabs>
          <w:tab w:val="left" w:pos="4170"/>
        </w:tabs>
        <w:spacing w:after="0"/>
        <w:ind w:firstLine="709"/>
        <w:jc w:val="both"/>
        <w:rPr>
          <w:rFonts w:ascii="Times New Roman" w:hAnsi="Times New Roman" w:cs="Times New Roman"/>
          <w:b/>
          <w:bCs/>
          <w:i/>
          <w:sz w:val="24"/>
          <w:szCs w:val="24"/>
        </w:rPr>
      </w:pPr>
      <w:r w:rsidRPr="00912761">
        <w:rPr>
          <w:rFonts w:ascii="Times New Roman" w:hAnsi="Times New Roman" w:cs="Times New Roman"/>
          <w:b/>
          <w:bCs/>
          <w:i/>
          <w:sz w:val="24"/>
          <w:szCs w:val="24"/>
        </w:rPr>
        <w:t>Металлолом</w:t>
      </w:r>
    </w:p>
    <w:p w:rsidR="00912761" w:rsidRPr="00912761" w:rsidRDefault="00912761" w:rsidP="00912761">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i/>
          <w:sz w:val="24"/>
          <w:szCs w:val="24"/>
        </w:rPr>
        <w:t>Металлолом транспортных средств</w:t>
      </w:r>
    </w:p>
    <w:p w:rsidR="00912761" w:rsidRPr="00912761" w:rsidRDefault="00912761" w:rsidP="00912761">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Количество металлолома, образующегося в процессе ремонта транспортных средств, определяется по формуле:</w:t>
      </w:r>
      <w:r w:rsidRPr="00912761">
        <w:rPr>
          <w:rFonts w:ascii="Times New Roman" w:hAnsi="Times New Roman" w:cs="Times New Roman"/>
          <w:sz w:val="24"/>
          <w:szCs w:val="24"/>
        </w:rPr>
        <w:tab/>
      </w:r>
      <w:r w:rsidRPr="00912761">
        <w:rPr>
          <w:rFonts w:ascii="Times New Roman" w:hAnsi="Times New Roman" w:cs="Times New Roman"/>
          <w:sz w:val="24"/>
          <w:szCs w:val="24"/>
        </w:rPr>
        <w:tab/>
      </w:r>
    </w:p>
    <w:p w:rsidR="00912761" w:rsidRPr="00912761" w:rsidRDefault="00912761" w:rsidP="00912761">
      <w:pPr>
        <w:tabs>
          <w:tab w:val="left" w:pos="4170"/>
        </w:tabs>
        <w:spacing w:after="0"/>
        <w:ind w:firstLine="709"/>
        <w:jc w:val="both"/>
        <w:rPr>
          <w:rFonts w:ascii="Times New Roman" w:hAnsi="Times New Roman" w:cs="Times New Roman"/>
          <w:bCs/>
          <w:sz w:val="24"/>
          <w:szCs w:val="24"/>
        </w:rPr>
      </w:pPr>
      <w:r w:rsidRPr="00912761">
        <w:rPr>
          <w:rFonts w:ascii="Times New Roman" w:hAnsi="Times New Roman" w:cs="Times New Roman"/>
          <w:bCs/>
          <w:sz w:val="24"/>
          <w:szCs w:val="24"/>
        </w:rPr>
        <w:t>N</w:t>
      </w:r>
      <w:r w:rsidRPr="00912761">
        <w:rPr>
          <w:rFonts w:ascii="Times New Roman" w:hAnsi="Times New Roman" w:cs="Times New Roman"/>
          <w:bCs/>
          <w:sz w:val="24"/>
          <w:szCs w:val="24"/>
          <w:vertAlign w:val="subscript"/>
        </w:rPr>
        <w:t>л</w:t>
      </w:r>
      <w:r w:rsidRPr="00912761">
        <w:rPr>
          <w:rFonts w:ascii="Times New Roman" w:hAnsi="Times New Roman" w:cs="Times New Roman"/>
          <w:bCs/>
          <w:sz w:val="24"/>
          <w:szCs w:val="24"/>
        </w:rPr>
        <w:t xml:space="preserve"> = n * α * M,где: N</w:t>
      </w:r>
      <w:r w:rsidRPr="00912761">
        <w:rPr>
          <w:rFonts w:ascii="Times New Roman" w:hAnsi="Times New Roman" w:cs="Times New Roman"/>
          <w:bCs/>
          <w:sz w:val="24"/>
          <w:szCs w:val="24"/>
          <w:vertAlign w:val="subscript"/>
        </w:rPr>
        <w:t>л</w:t>
      </w:r>
      <w:r w:rsidRPr="00912761">
        <w:rPr>
          <w:rFonts w:ascii="Times New Roman" w:hAnsi="Times New Roman" w:cs="Times New Roman"/>
          <w:bCs/>
          <w:sz w:val="24"/>
          <w:szCs w:val="24"/>
        </w:rPr>
        <w:t xml:space="preserve"> – количество лома черных металлов, т/год;</w:t>
      </w:r>
    </w:p>
    <w:p w:rsidR="00912761" w:rsidRPr="00912761" w:rsidRDefault="00912761" w:rsidP="00912761">
      <w:pPr>
        <w:tabs>
          <w:tab w:val="left" w:pos="4170"/>
        </w:tabs>
        <w:spacing w:after="0"/>
        <w:ind w:firstLine="709"/>
        <w:jc w:val="both"/>
        <w:rPr>
          <w:rFonts w:ascii="Times New Roman" w:hAnsi="Times New Roman" w:cs="Times New Roman"/>
          <w:bCs/>
          <w:sz w:val="24"/>
          <w:szCs w:val="24"/>
        </w:rPr>
      </w:pPr>
      <w:r w:rsidRPr="00912761">
        <w:rPr>
          <w:rFonts w:ascii="Times New Roman" w:hAnsi="Times New Roman" w:cs="Times New Roman"/>
          <w:bCs/>
          <w:sz w:val="24"/>
          <w:szCs w:val="24"/>
        </w:rPr>
        <w:t xml:space="preserve"> n – количество автотранспортных средств грузовые – 15 ед.:</w:t>
      </w:r>
    </w:p>
    <w:p w:rsidR="00912761" w:rsidRPr="00912761" w:rsidRDefault="00912761" w:rsidP="00912761">
      <w:pPr>
        <w:tabs>
          <w:tab w:val="left" w:pos="4170"/>
        </w:tabs>
        <w:spacing w:after="0"/>
        <w:ind w:firstLine="709"/>
        <w:jc w:val="both"/>
        <w:rPr>
          <w:rFonts w:ascii="Times New Roman" w:hAnsi="Times New Roman" w:cs="Times New Roman"/>
          <w:bCs/>
          <w:sz w:val="24"/>
          <w:szCs w:val="24"/>
        </w:rPr>
      </w:pPr>
      <w:r w:rsidRPr="00912761">
        <w:rPr>
          <w:rFonts w:ascii="Times New Roman" w:hAnsi="Times New Roman" w:cs="Times New Roman"/>
          <w:bCs/>
          <w:sz w:val="24"/>
          <w:szCs w:val="24"/>
        </w:rPr>
        <w:t xml:space="preserve"> α – коэффициент образования лома:</w:t>
      </w:r>
    </w:p>
    <w:p w:rsidR="00912761" w:rsidRPr="00912761" w:rsidRDefault="00912761" w:rsidP="00912761">
      <w:pPr>
        <w:tabs>
          <w:tab w:val="left" w:pos="4170"/>
        </w:tabs>
        <w:spacing w:after="0"/>
        <w:ind w:firstLine="709"/>
        <w:jc w:val="both"/>
        <w:rPr>
          <w:rFonts w:ascii="Times New Roman" w:hAnsi="Times New Roman" w:cs="Times New Roman"/>
          <w:bCs/>
          <w:sz w:val="24"/>
          <w:szCs w:val="24"/>
        </w:rPr>
      </w:pPr>
      <w:r w:rsidRPr="00912761">
        <w:rPr>
          <w:rFonts w:ascii="Times New Roman" w:hAnsi="Times New Roman" w:cs="Times New Roman"/>
          <w:bCs/>
          <w:sz w:val="24"/>
          <w:szCs w:val="24"/>
        </w:rPr>
        <w:t>-  грузовой транспорт – 0,016.</w:t>
      </w:r>
    </w:p>
    <w:p w:rsidR="00912761" w:rsidRPr="00912761" w:rsidRDefault="00912761" w:rsidP="00912761">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bCs/>
          <w:sz w:val="24"/>
          <w:szCs w:val="24"/>
        </w:rPr>
        <w:t>M – масса металла на единицу транспорта, т:</w:t>
      </w:r>
    </w:p>
    <w:p w:rsidR="00912761" w:rsidRPr="00912761" w:rsidRDefault="00912761" w:rsidP="00912761">
      <w:pPr>
        <w:tabs>
          <w:tab w:val="left" w:pos="4170"/>
        </w:tabs>
        <w:spacing w:after="0"/>
        <w:ind w:firstLine="709"/>
        <w:jc w:val="both"/>
        <w:rPr>
          <w:rFonts w:ascii="Times New Roman" w:hAnsi="Times New Roman" w:cs="Times New Roman"/>
          <w:bCs/>
          <w:sz w:val="24"/>
          <w:szCs w:val="24"/>
        </w:rPr>
      </w:pPr>
      <w:r w:rsidRPr="00912761">
        <w:rPr>
          <w:rFonts w:ascii="Times New Roman" w:hAnsi="Times New Roman" w:cs="Times New Roman"/>
          <w:bCs/>
          <w:sz w:val="24"/>
          <w:szCs w:val="24"/>
        </w:rPr>
        <w:t>- грузового – 4,74.</w:t>
      </w:r>
    </w:p>
    <w:p w:rsidR="00912761" w:rsidRPr="00912761" w:rsidRDefault="00912761" w:rsidP="00912761">
      <w:pPr>
        <w:tabs>
          <w:tab w:val="left" w:pos="4170"/>
        </w:tabs>
        <w:spacing w:after="0"/>
        <w:ind w:firstLine="709"/>
        <w:jc w:val="both"/>
        <w:rPr>
          <w:rFonts w:ascii="Times New Roman" w:hAnsi="Times New Roman" w:cs="Times New Roman"/>
          <w:bCs/>
          <w:sz w:val="24"/>
          <w:szCs w:val="24"/>
        </w:rPr>
      </w:pPr>
      <w:r w:rsidRPr="00912761">
        <w:rPr>
          <w:rFonts w:ascii="Times New Roman" w:hAnsi="Times New Roman" w:cs="Times New Roman"/>
          <w:bCs/>
          <w:sz w:val="24"/>
          <w:szCs w:val="24"/>
        </w:rPr>
        <w:t>N</w:t>
      </w:r>
      <w:r w:rsidRPr="00912761">
        <w:rPr>
          <w:rFonts w:ascii="Times New Roman" w:hAnsi="Times New Roman" w:cs="Times New Roman"/>
          <w:bCs/>
          <w:sz w:val="24"/>
          <w:szCs w:val="24"/>
          <w:vertAlign w:val="subscript"/>
        </w:rPr>
        <w:t xml:space="preserve">л </w:t>
      </w:r>
      <w:r w:rsidRPr="00912761">
        <w:rPr>
          <w:rFonts w:ascii="Times New Roman" w:hAnsi="Times New Roman" w:cs="Times New Roman"/>
          <w:bCs/>
          <w:sz w:val="24"/>
          <w:szCs w:val="24"/>
        </w:rPr>
        <w:t>= 15*0,016*4,74 = 1.1376 т/год</w:t>
      </w:r>
    </w:p>
    <w:p w:rsidR="00912761" w:rsidRPr="00912761" w:rsidRDefault="00912761" w:rsidP="00912761">
      <w:pPr>
        <w:tabs>
          <w:tab w:val="left" w:pos="4170"/>
        </w:tabs>
        <w:spacing w:after="0"/>
        <w:ind w:firstLine="709"/>
        <w:jc w:val="both"/>
        <w:rPr>
          <w:rFonts w:ascii="Times New Roman" w:hAnsi="Times New Roman" w:cs="Times New Roman"/>
          <w:b/>
          <w:i/>
          <w:sz w:val="24"/>
          <w:szCs w:val="24"/>
        </w:rPr>
      </w:pPr>
      <w:r w:rsidRPr="00912761">
        <w:rPr>
          <w:rFonts w:ascii="Times New Roman" w:hAnsi="Times New Roman" w:cs="Times New Roman"/>
          <w:b/>
          <w:i/>
          <w:sz w:val="24"/>
          <w:szCs w:val="24"/>
        </w:rPr>
        <w:t>Жестяные банки из-под ЛКМ</w:t>
      </w:r>
    </w:p>
    <w:p w:rsidR="00912761" w:rsidRPr="00912761" w:rsidRDefault="00912761" w:rsidP="00912761">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 xml:space="preserve">Расчет объемов образования отходов выполнен согласно "Методики разработки проектов нормативов предельного размещения отходов производства и потребления" утверждённых приказом Министра охраны окружающей среды РК от 18 апреля 2008 г. №100-п. </w:t>
      </w:r>
    </w:p>
    <w:p w:rsidR="00912761" w:rsidRPr="00912761" w:rsidRDefault="00912761" w:rsidP="00912761">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Суммарный расход ЛКМ - 0,24 тонн\год</w:t>
      </w:r>
    </w:p>
    <w:p w:rsidR="00912761" w:rsidRPr="00912761" w:rsidRDefault="00912761" w:rsidP="00912761">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 xml:space="preserve">Наименование тех. операции: Окрасочные работы  </w:t>
      </w:r>
    </w:p>
    <w:p w:rsidR="00912761" w:rsidRPr="00912761" w:rsidRDefault="00912761" w:rsidP="00912761">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Суммарный годовой расход краски (ЛКМ), кг/год , Q = ΣQn*1000 = 240</w:t>
      </w:r>
    </w:p>
    <w:p w:rsidR="00912761" w:rsidRPr="00912761" w:rsidRDefault="00912761" w:rsidP="00912761">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 xml:space="preserve">Норма образования отхода определяется по формуле: т/год,  </w:t>
      </w:r>
    </w:p>
    <w:p w:rsidR="00912761" w:rsidRPr="00912761" w:rsidRDefault="00912761" w:rsidP="00912761">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где Mi - масса i-го вида тары, т/год; n - число видов тары; Mki - масса краски в i-ой</w:t>
      </w:r>
      <w:r w:rsidRPr="00912761">
        <w:rPr>
          <w:sz w:val="24"/>
          <w:szCs w:val="24"/>
        </w:rPr>
        <w:t xml:space="preserve"> </w:t>
      </w:r>
      <w:r w:rsidRPr="00912761">
        <w:rPr>
          <w:rFonts w:ascii="Times New Roman" w:hAnsi="Times New Roman" w:cs="Times New Roman"/>
          <w:sz w:val="24"/>
          <w:szCs w:val="24"/>
        </w:rPr>
        <w:t>таре, т/год; αi - содержание остатков краски в i-той таре в долях от Mki (0,01-0,05).</w:t>
      </w:r>
    </w:p>
    <w:p w:rsidR="00912761" w:rsidRPr="00912761" w:rsidRDefault="00912761" w:rsidP="00912761">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 xml:space="preserve">Масса краски в таре, кг , Mk = 4 </w:t>
      </w:r>
    </w:p>
    <w:p w:rsidR="00912761" w:rsidRPr="00912761" w:rsidRDefault="00912761" w:rsidP="00912761">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 xml:space="preserve">Масса пустой тары из под краски, кг , M = 0.400  </w:t>
      </w:r>
    </w:p>
    <w:p w:rsidR="00912761" w:rsidRPr="00912761" w:rsidRDefault="00912761" w:rsidP="00912761">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 xml:space="preserve">Количество тары, шт., n = Q/Mki =240/4 =60 </w:t>
      </w:r>
    </w:p>
    <w:p w:rsidR="00912761" w:rsidRPr="00912761" w:rsidRDefault="00912761" w:rsidP="00912761">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Содержание остатков краски в таре в долях от Mki (0,01-0,05) α = 0.01 * Mk = 0.01</w:t>
      </w:r>
      <w:r w:rsidRPr="00912761">
        <w:rPr>
          <w:sz w:val="24"/>
          <w:szCs w:val="24"/>
        </w:rPr>
        <w:t xml:space="preserve"> </w:t>
      </w:r>
      <w:r w:rsidRPr="00912761">
        <w:rPr>
          <w:rFonts w:ascii="Times New Roman" w:hAnsi="Times New Roman" w:cs="Times New Roman"/>
          <w:sz w:val="24"/>
          <w:szCs w:val="24"/>
        </w:rPr>
        <w:t>* 4 = 0.04</w:t>
      </w:r>
    </w:p>
    <w:p w:rsidR="00912761" w:rsidRPr="00912761" w:rsidRDefault="00912761" w:rsidP="00912761">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Объем образующегося отхода, т/год , N = (0.400 + 0.04) * 60 * 10^-3 = 0.0264 т/год период ведения работ</w:t>
      </w:r>
    </w:p>
    <w:p w:rsidR="00912761" w:rsidRPr="000E1BAE" w:rsidRDefault="00912761" w:rsidP="00912761">
      <w:pPr>
        <w:tabs>
          <w:tab w:val="left" w:pos="4170"/>
        </w:tabs>
        <w:spacing w:after="0"/>
        <w:ind w:firstLine="709"/>
        <w:jc w:val="both"/>
        <w:rPr>
          <w:rFonts w:ascii="Times New Roman" w:hAnsi="Times New Roman" w:cs="Times New Roman"/>
          <w:sz w:val="24"/>
          <w:szCs w:val="24"/>
        </w:rPr>
      </w:pPr>
    </w:p>
    <w:p w:rsidR="00912761" w:rsidRPr="002D5487" w:rsidRDefault="00912761" w:rsidP="00912761">
      <w:pPr>
        <w:tabs>
          <w:tab w:val="left" w:pos="3580"/>
        </w:tabs>
        <w:spacing w:after="0" w:line="240" w:lineRule="auto"/>
        <w:rPr>
          <w:rFonts w:ascii="Times New Roman" w:hAnsi="Times New Roman" w:cs="Times New Roman"/>
          <w:b/>
          <w:color w:val="000000"/>
          <w:sz w:val="24"/>
          <w:szCs w:val="24"/>
        </w:rPr>
      </w:pPr>
      <w:r w:rsidRPr="002D5487">
        <w:rPr>
          <w:rFonts w:ascii="Times New Roman" w:hAnsi="Times New Roman" w:cs="Times New Roman"/>
          <w:b/>
          <w:color w:val="000000"/>
          <w:sz w:val="24"/>
          <w:szCs w:val="24"/>
        </w:rPr>
        <w:t>Таблица 6.5 Классификация отходов и объем образования</w:t>
      </w:r>
    </w:p>
    <w:tbl>
      <w:tblPr>
        <w:tblpPr w:leftFromText="180" w:rightFromText="180" w:vertAnchor="text" w:horzAnchor="margin" w:tblpX="74" w:tblpY="17"/>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2398"/>
        <w:gridCol w:w="1056"/>
        <w:gridCol w:w="1966"/>
        <w:gridCol w:w="3337"/>
      </w:tblGrid>
      <w:tr w:rsidR="00912761" w:rsidRPr="00415ED0" w:rsidTr="007937F3">
        <w:trPr>
          <w:trHeight w:val="700"/>
        </w:trPr>
        <w:tc>
          <w:tcPr>
            <w:tcW w:w="331" w:type="pct"/>
            <w:shd w:val="clear" w:color="auto" w:fill="auto"/>
            <w:vAlign w:val="center"/>
          </w:tcPr>
          <w:p w:rsidR="00912761" w:rsidRPr="00415ED0" w:rsidRDefault="00912761" w:rsidP="007937F3">
            <w:pPr>
              <w:spacing w:after="0" w:line="240" w:lineRule="auto"/>
              <w:jc w:val="center"/>
              <w:rPr>
                <w:rFonts w:ascii="Times New Roman" w:hAnsi="Times New Roman" w:cs="Times New Roman"/>
                <w:b/>
                <w:sz w:val="24"/>
                <w:szCs w:val="24"/>
              </w:rPr>
            </w:pPr>
            <w:bookmarkStart w:id="15" w:name="_Hlk89941638"/>
            <w:r w:rsidRPr="00415ED0">
              <w:rPr>
                <w:rFonts w:ascii="Times New Roman" w:hAnsi="Times New Roman" w:cs="Times New Roman"/>
                <w:b/>
                <w:sz w:val="24"/>
                <w:szCs w:val="24"/>
              </w:rPr>
              <w:t>№ п/п</w:t>
            </w:r>
          </w:p>
        </w:tc>
        <w:tc>
          <w:tcPr>
            <w:tcW w:w="1301" w:type="pct"/>
            <w:shd w:val="clear" w:color="auto" w:fill="auto"/>
            <w:vAlign w:val="center"/>
          </w:tcPr>
          <w:p w:rsidR="00912761" w:rsidRPr="00415ED0" w:rsidRDefault="00912761" w:rsidP="007937F3">
            <w:pPr>
              <w:spacing w:after="0" w:line="240" w:lineRule="auto"/>
              <w:jc w:val="center"/>
              <w:rPr>
                <w:rFonts w:ascii="Times New Roman" w:hAnsi="Times New Roman" w:cs="Times New Roman"/>
                <w:b/>
                <w:sz w:val="24"/>
                <w:szCs w:val="24"/>
              </w:rPr>
            </w:pPr>
            <w:r w:rsidRPr="00415ED0">
              <w:rPr>
                <w:rFonts w:ascii="Times New Roman" w:hAnsi="Times New Roman" w:cs="Times New Roman"/>
                <w:b/>
                <w:sz w:val="24"/>
                <w:szCs w:val="24"/>
              </w:rPr>
              <w:t>Вид отхода</w:t>
            </w:r>
          </w:p>
        </w:tc>
        <w:tc>
          <w:tcPr>
            <w:tcW w:w="536" w:type="pct"/>
            <w:shd w:val="clear" w:color="auto" w:fill="auto"/>
            <w:vAlign w:val="center"/>
          </w:tcPr>
          <w:p w:rsidR="00912761" w:rsidRPr="00415ED0" w:rsidRDefault="00912761" w:rsidP="007937F3">
            <w:pPr>
              <w:spacing w:after="0" w:line="240" w:lineRule="auto"/>
              <w:jc w:val="center"/>
              <w:rPr>
                <w:rFonts w:ascii="Times New Roman" w:hAnsi="Times New Roman" w:cs="Times New Roman"/>
                <w:b/>
                <w:sz w:val="24"/>
                <w:szCs w:val="24"/>
              </w:rPr>
            </w:pPr>
            <w:r w:rsidRPr="00415ED0">
              <w:rPr>
                <w:rFonts w:ascii="Times New Roman" w:hAnsi="Times New Roman" w:cs="Times New Roman"/>
                <w:b/>
                <w:sz w:val="24"/>
                <w:szCs w:val="24"/>
              </w:rPr>
              <w:t>Код отхода</w:t>
            </w:r>
          </w:p>
        </w:tc>
        <w:tc>
          <w:tcPr>
            <w:tcW w:w="1029" w:type="pct"/>
            <w:vAlign w:val="center"/>
          </w:tcPr>
          <w:p w:rsidR="00912761" w:rsidRPr="00415ED0" w:rsidRDefault="00912761" w:rsidP="007937F3">
            <w:pPr>
              <w:spacing w:after="0" w:line="240" w:lineRule="auto"/>
              <w:jc w:val="center"/>
              <w:rPr>
                <w:rFonts w:ascii="Times New Roman" w:hAnsi="Times New Roman" w:cs="Times New Roman"/>
                <w:b/>
                <w:sz w:val="24"/>
                <w:szCs w:val="24"/>
              </w:rPr>
            </w:pPr>
            <w:r w:rsidRPr="00415ED0">
              <w:rPr>
                <w:rFonts w:ascii="Times New Roman" w:hAnsi="Times New Roman" w:cs="Times New Roman"/>
                <w:b/>
                <w:sz w:val="24"/>
                <w:szCs w:val="24"/>
              </w:rPr>
              <w:t>Классификация отхода</w:t>
            </w:r>
          </w:p>
        </w:tc>
        <w:tc>
          <w:tcPr>
            <w:tcW w:w="1803" w:type="pct"/>
            <w:shd w:val="clear" w:color="auto" w:fill="auto"/>
            <w:vAlign w:val="center"/>
          </w:tcPr>
          <w:p w:rsidR="00912761" w:rsidRPr="00415ED0" w:rsidRDefault="00912761" w:rsidP="007937F3">
            <w:pPr>
              <w:spacing w:after="0" w:line="240" w:lineRule="auto"/>
              <w:jc w:val="center"/>
              <w:rPr>
                <w:rFonts w:ascii="Times New Roman" w:hAnsi="Times New Roman" w:cs="Times New Roman"/>
                <w:b/>
                <w:color w:val="000000"/>
                <w:sz w:val="24"/>
                <w:szCs w:val="24"/>
              </w:rPr>
            </w:pPr>
            <w:r w:rsidRPr="00415ED0">
              <w:rPr>
                <w:rFonts w:ascii="Times New Roman" w:hAnsi="Times New Roman" w:cs="Times New Roman"/>
                <w:b/>
                <w:color w:val="000000"/>
                <w:sz w:val="24"/>
                <w:szCs w:val="24"/>
              </w:rPr>
              <w:t xml:space="preserve">При </w:t>
            </w:r>
            <w:r w:rsidRPr="00415ED0">
              <w:rPr>
                <w:rFonts w:ascii="Times New Roman" w:hAnsi="Times New Roman" w:cs="Times New Roman"/>
                <w:b/>
                <w:sz w:val="24"/>
                <w:szCs w:val="24"/>
              </w:rPr>
              <w:t xml:space="preserve">строительстве </w:t>
            </w:r>
            <w:r w:rsidR="00A03484">
              <w:rPr>
                <w:rFonts w:ascii="Times New Roman" w:hAnsi="Times New Roman" w:cs="Times New Roman"/>
                <w:b/>
                <w:sz w:val="24"/>
                <w:szCs w:val="24"/>
              </w:rPr>
              <w:t>комплекса ТБО</w:t>
            </w:r>
          </w:p>
          <w:p w:rsidR="00912761" w:rsidRPr="00415ED0" w:rsidRDefault="00912761" w:rsidP="007937F3">
            <w:pPr>
              <w:spacing w:after="0" w:line="240" w:lineRule="auto"/>
              <w:jc w:val="center"/>
              <w:rPr>
                <w:rFonts w:ascii="Times New Roman" w:hAnsi="Times New Roman" w:cs="Times New Roman"/>
                <w:sz w:val="24"/>
                <w:szCs w:val="24"/>
              </w:rPr>
            </w:pPr>
            <w:r w:rsidRPr="00415ED0">
              <w:rPr>
                <w:rFonts w:ascii="Times New Roman" w:hAnsi="Times New Roman" w:cs="Times New Roman"/>
                <w:b/>
                <w:color w:val="000000"/>
                <w:sz w:val="24"/>
                <w:szCs w:val="24"/>
              </w:rPr>
              <w:t>т/год</w:t>
            </w:r>
          </w:p>
        </w:tc>
      </w:tr>
      <w:tr w:rsidR="00912761" w:rsidRPr="00415ED0" w:rsidTr="007937F3">
        <w:trPr>
          <w:trHeight w:val="20"/>
        </w:trPr>
        <w:tc>
          <w:tcPr>
            <w:tcW w:w="331" w:type="pct"/>
            <w:shd w:val="clear" w:color="auto" w:fill="auto"/>
            <w:vAlign w:val="center"/>
          </w:tcPr>
          <w:p w:rsidR="00912761" w:rsidRPr="00415ED0" w:rsidRDefault="00912761" w:rsidP="007937F3">
            <w:pPr>
              <w:spacing w:after="0" w:line="240" w:lineRule="auto"/>
              <w:jc w:val="center"/>
              <w:rPr>
                <w:rFonts w:ascii="Times New Roman" w:hAnsi="Times New Roman" w:cs="Times New Roman"/>
                <w:bCs/>
                <w:sz w:val="24"/>
                <w:szCs w:val="24"/>
              </w:rPr>
            </w:pPr>
            <w:bookmarkStart w:id="16" w:name="_Hlk109940390"/>
            <w:r w:rsidRPr="00415ED0">
              <w:rPr>
                <w:rFonts w:ascii="Times New Roman" w:hAnsi="Times New Roman" w:cs="Times New Roman"/>
                <w:bCs/>
                <w:sz w:val="24"/>
                <w:szCs w:val="24"/>
              </w:rPr>
              <w:t>1</w:t>
            </w:r>
          </w:p>
        </w:tc>
        <w:tc>
          <w:tcPr>
            <w:tcW w:w="1301" w:type="pct"/>
            <w:shd w:val="clear" w:color="auto" w:fill="auto"/>
            <w:vAlign w:val="center"/>
          </w:tcPr>
          <w:p w:rsidR="00912761" w:rsidRPr="00415ED0" w:rsidRDefault="00912761" w:rsidP="007937F3">
            <w:pPr>
              <w:spacing w:after="0" w:line="240" w:lineRule="auto"/>
              <w:jc w:val="center"/>
              <w:rPr>
                <w:rFonts w:ascii="Times New Roman" w:hAnsi="Times New Roman" w:cs="Times New Roman"/>
                <w:bCs/>
                <w:color w:val="000000"/>
                <w:sz w:val="24"/>
                <w:szCs w:val="24"/>
              </w:rPr>
            </w:pPr>
            <w:r w:rsidRPr="00415ED0">
              <w:rPr>
                <w:rFonts w:ascii="Times New Roman" w:hAnsi="Times New Roman" w:cs="Times New Roman"/>
                <w:bCs/>
                <w:color w:val="000000"/>
                <w:sz w:val="24"/>
                <w:szCs w:val="24"/>
                <w:lang w:val="kk-KZ"/>
              </w:rPr>
              <w:t>ТБО</w:t>
            </w:r>
          </w:p>
        </w:tc>
        <w:tc>
          <w:tcPr>
            <w:tcW w:w="536" w:type="pct"/>
            <w:shd w:val="clear" w:color="auto" w:fill="auto"/>
            <w:vAlign w:val="center"/>
          </w:tcPr>
          <w:p w:rsidR="00912761" w:rsidRPr="00415ED0" w:rsidRDefault="00912761" w:rsidP="00415ED0">
            <w:pPr>
              <w:pStyle w:val="Default"/>
              <w:jc w:val="center"/>
              <w:rPr>
                <w:rFonts w:ascii="Times New Roman" w:hAnsi="Times New Roman" w:cs="Times New Roman"/>
                <w:lang w:val="kk-KZ"/>
              </w:rPr>
            </w:pPr>
            <w:r w:rsidRPr="00415ED0">
              <w:rPr>
                <w:rFonts w:ascii="Times New Roman" w:hAnsi="Times New Roman" w:cs="Times New Roman"/>
                <w:lang w:val="kk-KZ"/>
              </w:rPr>
              <w:t>200</w:t>
            </w:r>
            <w:r w:rsidR="00415ED0" w:rsidRPr="00415ED0">
              <w:rPr>
                <w:rFonts w:ascii="Times New Roman" w:hAnsi="Times New Roman" w:cs="Times New Roman"/>
                <w:lang w:val="kk-KZ"/>
              </w:rPr>
              <w:t>301</w:t>
            </w:r>
          </w:p>
        </w:tc>
        <w:tc>
          <w:tcPr>
            <w:tcW w:w="1029" w:type="pct"/>
            <w:vAlign w:val="center"/>
          </w:tcPr>
          <w:p w:rsidR="00912761" w:rsidRPr="00415ED0" w:rsidRDefault="00912761" w:rsidP="007937F3">
            <w:pPr>
              <w:spacing w:after="0" w:line="240" w:lineRule="auto"/>
              <w:jc w:val="center"/>
              <w:rPr>
                <w:rFonts w:ascii="Times New Roman" w:hAnsi="Times New Roman" w:cs="Times New Roman"/>
                <w:bCs/>
                <w:color w:val="000000"/>
                <w:sz w:val="24"/>
                <w:szCs w:val="24"/>
              </w:rPr>
            </w:pPr>
            <w:r w:rsidRPr="00415ED0">
              <w:rPr>
                <w:rFonts w:ascii="Times New Roman" w:hAnsi="Times New Roman" w:cs="Times New Roman"/>
                <w:bCs/>
                <w:color w:val="000000"/>
                <w:sz w:val="24"/>
                <w:szCs w:val="24"/>
              </w:rPr>
              <w:t>Неопасные отходы</w:t>
            </w:r>
          </w:p>
        </w:tc>
        <w:tc>
          <w:tcPr>
            <w:tcW w:w="1803" w:type="pct"/>
            <w:vAlign w:val="center"/>
          </w:tcPr>
          <w:p w:rsidR="00912761" w:rsidRPr="00415ED0" w:rsidRDefault="005F5E75" w:rsidP="007937F3">
            <w:pPr>
              <w:spacing w:after="0" w:line="240" w:lineRule="auto"/>
              <w:jc w:val="center"/>
              <w:rPr>
                <w:rFonts w:ascii="Times New Roman" w:eastAsia="Times New Roman" w:hAnsi="Times New Roman" w:cs="Times New Roman"/>
                <w:color w:val="000000"/>
                <w:sz w:val="24"/>
                <w:szCs w:val="24"/>
                <w:lang w:val="kk-KZ"/>
              </w:rPr>
            </w:pPr>
            <w:r>
              <w:rPr>
                <w:rFonts w:ascii="Times New Roman" w:hAnsi="Times New Roman" w:cs="Times New Roman"/>
                <w:color w:val="000000"/>
                <w:sz w:val="24"/>
                <w:szCs w:val="24"/>
              </w:rPr>
              <w:t>1,243</w:t>
            </w:r>
            <w:r w:rsidR="00912761" w:rsidRPr="00415ED0">
              <w:rPr>
                <w:rFonts w:ascii="Times New Roman" w:hAnsi="Times New Roman" w:cs="Times New Roman"/>
                <w:color w:val="000000"/>
                <w:sz w:val="24"/>
                <w:szCs w:val="24"/>
              </w:rPr>
              <w:t>т.</w:t>
            </w:r>
          </w:p>
        </w:tc>
      </w:tr>
      <w:tr w:rsidR="00912761" w:rsidRPr="00415ED0" w:rsidTr="007937F3">
        <w:trPr>
          <w:trHeight w:val="20"/>
        </w:trPr>
        <w:tc>
          <w:tcPr>
            <w:tcW w:w="331" w:type="pct"/>
            <w:shd w:val="clear" w:color="auto" w:fill="auto"/>
            <w:vAlign w:val="center"/>
          </w:tcPr>
          <w:p w:rsidR="00912761" w:rsidRPr="00415ED0" w:rsidRDefault="00912761" w:rsidP="007937F3">
            <w:pPr>
              <w:spacing w:after="0" w:line="240" w:lineRule="auto"/>
              <w:jc w:val="center"/>
              <w:rPr>
                <w:rFonts w:ascii="Times New Roman" w:hAnsi="Times New Roman" w:cs="Times New Roman"/>
                <w:bCs/>
                <w:sz w:val="24"/>
                <w:szCs w:val="24"/>
              </w:rPr>
            </w:pPr>
            <w:r w:rsidRPr="00415ED0">
              <w:rPr>
                <w:rFonts w:ascii="Times New Roman" w:hAnsi="Times New Roman" w:cs="Times New Roman"/>
                <w:bCs/>
                <w:sz w:val="24"/>
                <w:szCs w:val="24"/>
              </w:rPr>
              <w:t>2</w:t>
            </w:r>
          </w:p>
        </w:tc>
        <w:tc>
          <w:tcPr>
            <w:tcW w:w="1301" w:type="pct"/>
            <w:shd w:val="clear" w:color="auto" w:fill="auto"/>
            <w:vAlign w:val="center"/>
          </w:tcPr>
          <w:p w:rsidR="00912761" w:rsidRPr="00415ED0" w:rsidRDefault="00912761" w:rsidP="007937F3">
            <w:pPr>
              <w:spacing w:after="0" w:line="240" w:lineRule="auto"/>
              <w:jc w:val="center"/>
              <w:rPr>
                <w:rFonts w:ascii="Times New Roman" w:hAnsi="Times New Roman" w:cs="Times New Roman"/>
                <w:bCs/>
                <w:color w:val="000000"/>
                <w:sz w:val="24"/>
                <w:szCs w:val="24"/>
                <w:lang w:val="kk-KZ"/>
              </w:rPr>
            </w:pPr>
            <w:r w:rsidRPr="00415ED0">
              <w:rPr>
                <w:rFonts w:ascii="Times New Roman" w:eastAsia="Times New Roman" w:hAnsi="Times New Roman" w:cs="Times New Roman"/>
                <w:bCs/>
                <w:sz w:val="24"/>
                <w:szCs w:val="24"/>
              </w:rPr>
              <w:t>Промасленная ветошь</w:t>
            </w:r>
          </w:p>
        </w:tc>
        <w:tc>
          <w:tcPr>
            <w:tcW w:w="536" w:type="pct"/>
            <w:shd w:val="clear" w:color="auto" w:fill="auto"/>
            <w:vAlign w:val="center"/>
          </w:tcPr>
          <w:p w:rsidR="00912761" w:rsidRPr="00415ED0" w:rsidRDefault="00912761" w:rsidP="007937F3">
            <w:pPr>
              <w:pStyle w:val="Default"/>
              <w:jc w:val="center"/>
              <w:rPr>
                <w:rFonts w:ascii="Times New Roman" w:hAnsi="Times New Roman" w:cs="Times New Roman"/>
              </w:rPr>
            </w:pPr>
            <w:r w:rsidRPr="00415ED0">
              <w:rPr>
                <w:rFonts w:ascii="Times New Roman" w:hAnsi="Times New Roman" w:cs="Times New Roman"/>
                <w:lang w:val="kk-KZ"/>
              </w:rPr>
              <w:t>150202*</w:t>
            </w:r>
            <w:r w:rsidRPr="00415ED0">
              <w:rPr>
                <w:rFonts w:ascii="Times New Roman" w:hAnsi="Times New Roman" w:cs="Times New Roman"/>
              </w:rPr>
              <w:t xml:space="preserve"> </w:t>
            </w:r>
          </w:p>
        </w:tc>
        <w:tc>
          <w:tcPr>
            <w:tcW w:w="1029" w:type="pct"/>
            <w:vAlign w:val="center"/>
          </w:tcPr>
          <w:p w:rsidR="00912761" w:rsidRPr="00415ED0" w:rsidRDefault="00912761" w:rsidP="007937F3">
            <w:pPr>
              <w:spacing w:after="0" w:line="240" w:lineRule="auto"/>
              <w:jc w:val="center"/>
              <w:rPr>
                <w:rFonts w:ascii="Times New Roman" w:hAnsi="Times New Roman" w:cs="Times New Roman"/>
                <w:bCs/>
                <w:color w:val="000000"/>
                <w:sz w:val="24"/>
                <w:szCs w:val="24"/>
              </w:rPr>
            </w:pPr>
            <w:r w:rsidRPr="00415ED0">
              <w:rPr>
                <w:rFonts w:ascii="Times New Roman" w:hAnsi="Times New Roman" w:cs="Times New Roman"/>
                <w:bCs/>
                <w:color w:val="000000"/>
                <w:sz w:val="24"/>
                <w:szCs w:val="24"/>
              </w:rPr>
              <w:t>Опасные отходы</w:t>
            </w:r>
          </w:p>
        </w:tc>
        <w:tc>
          <w:tcPr>
            <w:tcW w:w="1803" w:type="pct"/>
            <w:vAlign w:val="center"/>
          </w:tcPr>
          <w:p w:rsidR="00912761" w:rsidRPr="00415ED0" w:rsidRDefault="00912761" w:rsidP="007937F3">
            <w:pPr>
              <w:spacing w:after="0" w:line="240" w:lineRule="auto"/>
              <w:jc w:val="center"/>
              <w:rPr>
                <w:rFonts w:ascii="Times New Roman" w:eastAsia="Times New Roman" w:hAnsi="Times New Roman" w:cs="Times New Roman"/>
                <w:color w:val="000000"/>
                <w:sz w:val="24"/>
                <w:szCs w:val="24"/>
              </w:rPr>
            </w:pPr>
            <w:r w:rsidRPr="00415ED0">
              <w:rPr>
                <w:rFonts w:ascii="Times New Roman" w:hAnsi="Times New Roman" w:cs="Times New Roman"/>
                <w:color w:val="000000"/>
                <w:sz w:val="24"/>
                <w:szCs w:val="24"/>
              </w:rPr>
              <w:t>0,1524т.</w:t>
            </w:r>
          </w:p>
        </w:tc>
      </w:tr>
      <w:tr w:rsidR="00912761" w:rsidRPr="00415ED0" w:rsidTr="007937F3">
        <w:trPr>
          <w:trHeight w:val="20"/>
        </w:trPr>
        <w:tc>
          <w:tcPr>
            <w:tcW w:w="331" w:type="pct"/>
            <w:shd w:val="clear" w:color="auto" w:fill="auto"/>
            <w:vAlign w:val="center"/>
          </w:tcPr>
          <w:p w:rsidR="00912761" w:rsidRPr="00415ED0" w:rsidRDefault="00912761" w:rsidP="007937F3">
            <w:pPr>
              <w:spacing w:after="0" w:line="240" w:lineRule="auto"/>
              <w:jc w:val="center"/>
              <w:rPr>
                <w:rFonts w:ascii="Times New Roman" w:hAnsi="Times New Roman" w:cs="Times New Roman"/>
                <w:bCs/>
                <w:sz w:val="24"/>
                <w:szCs w:val="24"/>
              </w:rPr>
            </w:pPr>
            <w:r w:rsidRPr="00415ED0">
              <w:rPr>
                <w:rFonts w:ascii="Times New Roman" w:hAnsi="Times New Roman" w:cs="Times New Roman"/>
                <w:bCs/>
                <w:sz w:val="24"/>
                <w:szCs w:val="24"/>
              </w:rPr>
              <w:lastRenderedPageBreak/>
              <w:t>3</w:t>
            </w:r>
          </w:p>
        </w:tc>
        <w:tc>
          <w:tcPr>
            <w:tcW w:w="1301" w:type="pct"/>
            <w:shd w:val="clear" w:color="auto" w:fill="auto"/>
            <w:vAlign w:val="center"/>
          </w:tcPr>
          <w:p w:rsidR="00912761" w:rsidRPr="00415ED0" w:rsidRDefault="00912761" w:rsidP="007937F3">
            <w:pPr>
              <w:spacing w:after="0" w:line="240" w:lineRule="auto"/>
              <w:jc w:val="center"/>
              <w:rPr>
                <w:rFonts w:ascii="Times New Roman" w:hAnsi="Times New Roman" w:cs="Times New Roman"/>
                <w:bCs/>
                <w:color w:val="000000"/>
                <w:sz w:val="24"/>
                <w:szCs w:val="24"/>
              </w:rPr>
            </w:pPr>
            <w:r w:rsidRPr="00415ED0">
              <w:rPr>
                <w:rFonts w:ascii="Times New Roman" w:hAnsi="Times New Roman" w:cs="Times New Roman"/>
                <w:bCs/>
                <w:color w:val="000000"/>
                <w:sz w:val="24"/>
                <w:szCs w:val="24"/>
                <w:lang w:val="kk-KZ"/>
              </w:rPr>
              <w:t>Огарки электродов</w:t>
            </w:r>
          </w:p>
        </w:tc>
        <w:tc>
          <w:tcPr>
            <w:tcW w:w="536" w:type="pct"/>
            <w:shd w:val="clear" w:color="auto" w:fill="auto"/>
            <w:vAlign w:val="center"/>
          </w:tcPr>
          <w:p w:rsidR="00912761" w:rsidRPr="00415ED0" w:rsidRDefault="00912761" w:rsidP="007937F3">
            <w:pPr>
              <w:spacing w:after="0" w:line="240" w:lineRule="auto"/>
              <w:jc w:val="center"/>
              <w:rPr>
                <w:rFonts w:ascii="Times New Roman" w:hAnsi="Times New Roman" w:cs="Times New Roman"/>
                <w:bCs/>
                <w:sz w:val="24"/>
                <w:szCs w:val="24"/>
              </w:rPr>
            </w:pPr>
            <w:r w:rsidRPr="00415ED0">
              <w:rPr>
                <w:rFonts w:ascii="Times New Roman" w:hAnsi="Times New Roman" w:cs="Times New Roman"/>
                <w:bCs/>
                <w:color w:val="000000"/>
                <w:sz w:val="24"/>
                <w:szCs w:val="24"/>
              </w:rPr>
              <w:t>120113</w:t>
            </w:r>
          </w:p>
        </w:tc>
        <w:tc>
          <w:tcPr>
            <w:tcW w:w="1029" w:type="pct"/>
            <w:vAlign w:val="center"/>
          </w:tcPr>
          <w:p w:rsidR="00912761" w:rsidRPr="00415ED0" w:rsidRDefault="00912761" w:rsidP="007937F3">
            <w:pPr>
              <w:spacing w:after="0" w:line="240" w:lineRule="auto"/>
              <w:jc w:val="center"/>
              <w:rPr>
                <w:rFonts w:ascii="Times New Roman" w:hAnsi="Times New Roman" w:cs="Times New Roman"/>
                <w:bCs/>
                <w:color w:val="000000"/>
                <w:sz w:val="24"/>
                <w:szCs w:val="24"/>
              </w:rPr>
            </w:pPr>
            <w:r w:rsidRPr="00415ED0">
              <w:rPr>
                <w:rFonts w:ascii="Times New Roman" w:hAnsi="Times New Roman" w:cs="Times New Roman"/>
                <w:bCs/>
                <w:color w:val="000000"/>
                <w:sz w:val="24"/>
                <w:szCs w:val="24"/>
              </w:rPr>
              <w:t>Неопасные отходы</w:t>
            </w:r>
          </w:p>
        </w:tc>
        <w:tc>
          <w:tcPr>
            <w:tcW w:w="1803" w:type="pct"/>
            <w:vAlign w:val="center"/>
          </w:tcPr>
          <w:p w:rsidR="00912761" w:rsidRPr="00415ED0" w:rsidRDefault="00912761" w:rsidP="005F5E75">
            <w:pPr>
              <w:spacing w:after="0" w:line="240" w:lineRule="auto"/>
              <w:jc w:val="center"/>
              <w:rPr>
                <w:rFonts w:ascii="Times New Roman" w:eastAsia="Times New Roman" w:hAnsi="Times New Roman" w:cs="Times New Roman"/>
                <w:color w:val="000000"/>
                <w:sz w:val="24"/>
                <w:szCs w:val="24"/>
                <w:lang w:val="kk-KZ"/>
              </w:rPr>
            </w:pPr>
            <w:r w:rsidRPr="00415ED0">
              <w:rPr>
                <w:rFonts w:ascii="Times New Roman" w:hAnsi="Times New Roman" w:cs="Times New Roman"/>
                <w:color w:val="000000"/>
                <w:sz w:val="24"/>
                <w:szCs w:val="24"/>
                <w:lang w:val="kk-KZ"/>
              </w:rPr>
              <w:t>0,0</w:t>
            </w:r>
            <w:r w:rsidR="005F5E75">
              <w:rPr>
                <w:rFonts w:ascii="Times New Roman" w:hAnsi="Times New Roman" w:cs="Times New Roman"/>
                <w:color w:val="000000"/>
                <w:sz w:val="24"/>
                <w:szCs w:val="24"/>
                <w:lang w:val="kk-KZ"/>
              </w:rPr>
              <w:t>15</w:t>
            </w:r>
            <w:r w:rsidRPr="00415ED0">
              <w:rPr>
                <w:rFonts w:ascii="Times New Roman" w:hAnsi="Times New Roman" w:cs="Times New Roman"/>
                <w:color w:val="000000"/>
                <w:sz w:val="24"/>
                <w:szCs w:val="24"/>
              </w:rPr>
              <w:t>т.</w:t>
            </w:r>
          </w:p>
        </w:tc>
      </w:tr>
      <w:tr w:rsidR="00912761" w:rsidRPr="00415ED0" w:rsidTr="007937F3">
        <w:trPr>
          <w:trHeight w:val="20"/>
        </w:trPr>
        <w:tc>
          <w:tcPr>
            <w:tcW w:w="331" w:type="pct"/>
            <w:shd w:val="clear" w:color="auto" w:fill="auto"/>
            <w:vAlign w:val="center"/>
          </w:tcPr>
          <w:p w:rsidR="00912761" w:rsidRPr="00415ED0" w:rsidRDefault="00912761" w:rsidP="007937F3">
            <w:pPr>
              <w:spacing w:after="0" w:line="240" w:lineRule="auto"/>
              <w:jc w:val="center"/>
              <w:rPr>
                <w:rFonts w:ascii="Times New Roman" w:hAnsi="Times New Roman" w:cs="Times New Roman"/>
                <w:bCs/>
                <w:sz w:val="24"/>
                <w:szCs w:val="24"/>
              </w:rPr>
            </w:pPr>
            <w:r w:rsidRPr="00415ED0">
              <w:rPr>
                <w:rFonts w:ascii="Times New Roman" w:hAnsi="Times New Roman" w:cs="Times New Roman"/>
                <w:bCs/>
                <w:sz w:val="24"/>
                <w:szCs w:val="24"/>
              </w:rPr>
              <w:t>4</w:t>
            </w:r>
          </w:p>
        </w:tc>
        <w:tc>
          <w:tcPr>
            <w:tcW w:w="1301" w:type="pct"/>
            <w:shd w:val="clear" w:color="auto" w:fill="auto"/>
            <w:vAlign w:val="center"/>
          </w:tcPr>
          <w:p w:rsidR="00912761" w:rsidRPr="00415ED0" w:rsidRDefault="00912761" w:rsidP="007937F3">
            <w:pPr>
              <w:spacing w:after="0" w:line="240" w:lineRule="auto"/>
              <w:jc w:val="center"/>
              <w:rPr>
                <w:rFonts w:ascii="Times New Roman" w:hAnsi="Times New Roman" w:cs="Times New Roman"/>
                <w:bCs/>
                <w:color w:val="000000"/>
                <w:sz w:val="24"/>
                <w:szCs w:val="24"/>
                <w:lang w:val="kk-KZ"/>
              </w:rPr>
            </w:pPr>
            <w:r w:rsidRPr="00415ED0">
              <w:rPr>
                <w:rFonts w:ascii="Times New Roman" w:hAnsi="Times New Roman" w:cs="Times New Roman"/>
                <w:bCs/>
                <w:color w:val="000000"/>
                <w:sz w:val="24"/>
                <w:szCs w:val="24"/>
                <w:lang w:val="kk-KZ"/>
              </w:rPr>
              <w:t>Строительный мусор</w:t>
            </w:r>
          </w:p>
        </w:tc>
        <w:tc>
          <w:tcPr>
            <w:tcW w:w="536" w:type="pct"/>
            <w:shd w:val="clear" w:color="auto" w:fill="auto"/>
            <w:vAlign w:val="center"/>
          </w:tcPr>
          <w:p w:rsidR="00912761" w:rsidRPr="00415ED0" w:rsidRDefault="00912761" w:rsidP="007937F3">
            <w:pPr>
              <w:spacing w:after="0" w:line="240" w:lineRule="auto"/>
              <w:jc w:val="center"/>
              <w:rPr>
                <w:rFonts w:ascii="Times New Roman" w:hAnsi="Times New Roman" w:cs="Times New Roman"/>
                <w:bCs/>
                <w:color w:val="000000"/>
                <w:sz w:val="24"/>
                <w:szCs w:val="24"/>
              </w:rPr>
            </w:pPr>
            <w:r w:rsidRPr="00415ED0">
              <w:rPr>
                <w:rFonts w:ascii="Times New Roman" w:hAnsi="Times New Roman" w:cs="Times New Roman"/>
                <w:bCs/>
                <w:color w:val="000000"/>
                <w:sz w:val="24"/>
                <w:szCs w:val="24"/>
              </w:rPr>
              <w:t>170107</w:t>
            </w:r>
          </w:p>
        </w:tc>
        <w:tc>
          <w:tcPr>
            <w:tcW w:w="1029" w:type="pct"/>
            <w:vAlign w:val="center"/>
          </w:tcPr>
          <w:p w:rsidR="00912761" w:rsidRPr="00415ED0" w:rsidRDefault="00912761" w:rsidP="007937F3">
            <w:pPr>
              <w:spacing w:after="0" w:line="240" w:lineRule="auto"/>
              <w:jc w:val="center"/>
              <w:rPr>
                <w:rFonts w:ascii="Times New Roman" w:hAnsi="Times New Roman" w:cs="Times New Roman"/>
                <w:bCs/>
                <w:color w:val="000000"/>
                <w:sz w:val="24"/>
                <w:szCs w:val="24"/>
              </w:rPr>
            </w:pPr>
            <w:r w:rsidRPr="00415ED0">
              <w:rPr>
                <w:rFonts w:ascii="Times New Roman" w:hAnsi="Times New Roman" w:cs="Times New Roman"/>
                <w:bCs/>
                <w:color w:val="000000"/>
                <w:sz w:val="24"/>
                <w:szCs w:val="24"/>
              </w:rPr>
              <w:t>Неопасные отходы</w:t>
            </w:r>
          </w:p>
        </w:tc>
        <w:tc>
          <w:tcPr>
            <w:tcW w:w="1803" w:type="pct"/>
            <w:vAlign w:val="center"/>
          </w:tcPr>
          <w:p w:rsidR="00912761" w:rsidRPr="00415ED0" w:rsidRDefault="005F5E75" w:rsidP="007937F3">
            <w:pPr>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6,825</w:t>
            </w:r>
            <w:r w:rsidR="00912761" w:rsidRPr="00415ED0">
              <w:rPr>
                <w:rFonts w:ascii="Times New Roman" w:hAnsi="Times New Roman" w:cs="Times New Roman"/>
                <w:color w:val="000000"/>
                <w:sz w:val="24"/>
                <w:szCs w:val="24"/>
                <w:lang w:val="kk-KZ"/>
              </w:rPr>
              <w:t>т.</w:t>
            </w:r>
          </w:p>
        </w:tc>
      </w:tr>
      <w:tr w:rsidR="00912761" w:rsidRPr="00415ED0" w:rsidTr="007937F3">
        <w:trPr>
          <w:trHeight w:val="20"/>
        </w:trPr>
        <w:tc>
          <w:tcPr>
            <w:tcW w:w="331" w:type="pct"/>
            <w:shd w:val="clear" w:color="auto" w:fill="auto"/>
            <w:vAlign w:val="center"/>
          </w:tcPr>
          <w:p w:rsidR="00912761" w:rsidRPr="00415ED0" w:rsidRDefault="00912761" w:rsidP="007937F3">
            <w:pPr>
              <w:spacing w:after="0" w:line="240" w:lineRule="auto"/>
              <w:jc w:val="center"/>
              <w:rPr>
                <w:rFonts w:ascii="Times New Roman" w:hAnsi="Times New Roman" w:cs="Times New Roman"/>
                <w:bCs/>
                <w:sz w:val="24"/>
                <w:szCs w:val="24"/>
              </w:rPr>
            </w:pPr>
            <w:r w:rsidRPr="00415ED0">
              <w:rPr>
                <w:rFonts w:ascii="Times New Roman" w:hAnsi="Times New Roman" w:cs="Times New Roman"/>
                <w:bCs/>
                <w:sz w:val="24"/>
                <w:szCs w:val="24"/>
              </w:rPr>
              <w:t>5</w:t>
            </w:r>
          </w:p>
        </w:tc>
        <w:tc>
          <w:tcPr>
            <w:tcW w:w="1301" w:type="pct"/>
            <w:shd w:val="clear" w:color="auto" w:fill="auto"/>
            <w:vAlign w:val="center"/>
          </w:tcPr>
          <w:p w:rsidR="00912761" w:rsidRPr="00415ED0" w:rsidRDefault="00912761" w:rsidP="007937F3">
            <w:pPr>
              <w:spacing w:after="0" w:line="240" w:lineRule="auto"/>
              <w:jc w:val="center"/>
              <w:rPr>
                <w:rFonts w:ascii="Times New Roman" w:hAnsi="Times New Roman" w:cs="Times New Roman"/>
                <w:bCs/>
                <w:color w:val="000000"/>
                <w:sz w:val="24"/>
                <w:szCs w:val="24"/>
                <w:lang w:val="kk-KZ"/>
              </w:rPr>
            </w:pPr>
            <w:r w:rsidRPr="00415ED0">
              <w:rPr>
                <w:rFonts w:ascii="Times New Roman" w:hAnsi="Times New Roman" w:cs="Times New Roman"/>
                <w:bCs/>
                <w:color w:val="000000"/>
                <w:sz w:val="24"/>
                <w:szCs w:val="24"/>
                <w:lang w:val="kk-KZ"/>
              </w:rPr>
              <w:t>Металлом</w:t>
            </w:r>
          </w:p>
        </w:tc>
        <w:tc>
          <w:tcPr>
            <w:tcW w:w="536" w:type="pct"/>
            <w:shd w:val="clear" w:color="auto" w:fill="auto"/>
            <w:vAlign w:val="center"/>
          </w:tcPr>
          <w:p w:rsidR="00912761" w:rsidRPr="00415ED0" w:rsidRDefault="00912761" w:rsidP="007937F3">
            <w:pPr>
              <w:spacing w:after="0" w:line="240" w:lineRule="auto"/>
              <w:jc w:val="center"/>
              <w:rPr>
                <w:rFonts w:ascii="Times New Roman" w:hAnsi="Times New Roman" w:cs="Times New Roman"/>
                <w:bCs/>
                <w:color w:val="000000"/>
                <w:sz w:val="24"/>
                <w:szCs w:val="24"/>
                <w:lang w:val="kk-KZ"/>
              </w:rPr>
            </w:pPr>
            <w:r w:rsidRPr="00415ED0">
              <w:rPr>
                <w:rFonts w:ascii="Times New Roman" w:hAnsi="Times New Roman" w:cs="Times New Roman"/>
                <w:bCs/>
                <w:color w:val="000000"/>
                <w:sz w:val="24"/>
                <w:szCs w:val="24"/>
              </w:rPr>
              <w:t>0201</w:t>
            </w:r>
            <w:r w:rsidRPr="00415ED0">
              <w:rPr>
                <w:rFonts w:ascii="Times New Roman" w:hAnsi="Times New Roman" w:cs="Times New Roman"/>
                <w:bCs/>
                <w:color w:val="000000"/>
                <w:sz w:val="24"/>
                <w:szCs w:val="24"/>
                <w:lang w:val="kk-KZ"/>
              </w:rPr>
              <w:t>40</w:t>
            </w:r>
          </w:p>
        </w:tc>
        <w:tc>
          <w:tcPr>
            <w:tcW w:w="1029" w:type="pct"/>
            <w:vAlign w:val="center"/>
          </w:tcPr>
          <w:p w:rsidR="00912761" w:rsidRPr="00415ED0" w:rsidRDefault="00912761" w:rsidP="007937F3">
            <w:pPr>
              <w:spacing w:after="0" w:line="240" w:lineRule="auto"/>
              <w:jc w:val="center"/>
              <w:rPr>
                <w:rFonts w:ascii="Times New Roman" w:hAnsi="Times New Roman" w:cs="Times New Roman"/>
                <w:bCs/>
                <w:color w:val="000000"/>
                <w:sz w:val="24"/>
                <w:szCs w:val="24"/>
              </w:rPr>
            </w:pPr>
            <w:r w:rsidRPr="00415ED0">
              <w:rPr>
                <w:rFonts w:ascii="Times New Roman" w:hAnsi="Times New Roman" w:cs="Times New Roman"/>
                <w:bCs/>
                <w:color w:val="000000"/>
                <w:sz w:val="24"/>
                <w:szCs w:val="24"/>
              </w:rPr>
              <w:t>Неопасные отходы</w:t>
            </w:r>
          </w:p>
        </w:tc>
        <w:tc>
          <w:tcPr>
            <w:tcW w:w="1803" w:type="pct"/>
            <w:vAlign w:val="center"/>
          </w:tcPr>
          <w:p w:rsidR="00912761" w:rsidRPr="00415ED0" w:rsidRDefault="005F5E75" w:rsidP="007937F3">
            <w:pPr>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1,1376</w:t>
            </w:r>
            <w:r w:rsidR="00912761" w:rsidRPr="00415ED0">
              <w:rPr>
                <w:rFonts w:ascii="Times New Roman" w:hAnsi="Times New Roman" w:cs="Times New Roman"/>
                <w:color w:val="000000"/>
                <w:sz w:val="24"/>
                <w:szCs w:val="24"/>
                <w:lang w:val="kk-KZ"/>
              </w:rPr>
              <w:t>т.</w:t>
            </w:r>
          </w:p>
        </w:tc>
      </w:tr>
      <w:tr w:rsidR="00912761" w:rsidRPr="00415ED0" w:rsidTr="007937F3">
        <w:trPr>
          <w:trHeight w:val="20"/>
        </w:trPr>
        <w:tc>
          <w:tcPr>
            <w:tcW w:w="331" w:type="pct"/>
            <w:shd w:val="clear" w:color="auto" w:fill="auto"/>
            <w:vAlign w:val="center"/>
          </w:tcPr>
          <w:p w:rsidR="00912761" w:rsidRPr="00415ED0" w:rsidRDefault="00912761" w:rsidP="007937F3">
            <w:pPr>
              <w:spacing w:after="0" w:line="240" w:lineRule="auto"/>
              <w:jc w:val="center"/>
              <w:rPr>
                <w:rFonts w:ascii="Times New Roman" w:hAnsi="Times New Roman" w:cs="Times New Roman"/>
                <w:bCs/>
                <w:sz w:val="24"/>
                <w:szCs w:val="24"/>
              </w:rPr>
            </w:pPr>
            <w:r w:rsidRPr="00415ED0">
              <w:rPr>
                <w:rFonts w:ascii="Times New Roman" w:hAnsi="Times New Roman" w:cs="Times New Roman"/>
                <w:bCs/>
                <w:sz w:val="24"/>
                <w:szCs w:val="24"/>
              </w:rPr>
              <w:t>6</w:t>
            </w:r>
          </w:p>
        </w:tc>
        <w:tc>
          <w:tcPr>
            <w:tcW w:w="1301" w:type="pct"/>
            <w:shd w:val="clear" w:color="auto" w:fill="auto"/>
            <w:vAlign w:val="center"/>
          </w:tcPr>
          <w:p w:rsidR="00912761" w:rsidRPr="00415ED0" w:rsidRDefault="00912761" w:rsidP="007937F3">
            <w:pPr>
              <w:spacing w:after="0" w:line="240" w:lineRule="auto"/>
              <w:jc w:val="center"/>
              <w:rPr>
                <w:rFonts w:ascii="Times New Roman" w:hAnsi="Times New Roman" w:cs="Times New Roman"/>
                <w:bCs/>
                <w:color w:val="000000"/>
                <w:sz w:val="24"/>
                <w:szCs w:val="24"/>
                <w:lang w:val="kk-KZ"/>
              </w:rPr>
            </w:pPr>
            <w:r w:rsidRPr="00415ED0">
              <w:rPr>
                <w:rFonts w:ascii="Times New Roman" w:hAnsi="Times New Roman" w:cs="Times New Roman"/>
                <w:bCs/>
                <w:color w:val="000000"/>
                <w:sz w:val="24"/>
                <w:szCs w:val="24"/>
                <w:lang w:val="kk-KZ"/>
              </w:rPr>
              <w:t>Банки из-под ЛКМ</w:t>
            </w:r>
          </w:p>
        </w:tc>
        <w:tc>
          <w:tcPr>
            <w:tcW w:w="536" w:type="pct"/>
            <w:shd w:val="clear" w:color="auto" w:fill="auto"/>
            <w:vAlign w:val="center"/>
          </w:tcPr>
          <w:p w:rsidR="00912761" w:rsidRPr="00415ED0" w:rsidRDefault="00912761" w:rsidP="007937F3">
            <w:pPr>
              <w:spacing w:after="0" w:line="240" w:lineRule="auto"/>
              <w:jc w:val="center"/>
              <w:rPr>
                <w:rFonts w:ascii="Times New Roman" w:hAnsi="Times New Roman" w:cs="Times New Roman"/>
                <w:bCs/>
                <w:color w:val="000000"/>
                <w:sz w:val="24"/>
                <w:szCs w:val="24"/>
                <w:lang w:val="kk-KZ"/>
              </w:rPr>
            </w:pPr>
            <w:r w:rsidRPr="00415ED0">
              <w:rPr>
                <w:rFonts w:ascii="Times New Roman" w:hAnsi="Times New Roman" w:cs="Times New Roman"/>
                <w:bCs/>
                <w:color w:val="000000"/>
                <w:sz w:val="24"/>
                <w:szCs w:val="24"/>
              </w:rPr>
              <w:t>080111</w:t>
            </w:r>
            <w:r w:rsidRPr="00415ED0">
              <w:rPr>
                <w:rFonts w:ascii="Times New Roman" w:hAnsi="Times New Roman" w:cs="Times New Roman"/>
                <w:bCs/>
                <w:color w:val="000000"/>
                <w:sz w:val="24"/>
                <w:szCs w:val="24"/>
                <w:lang w:val="kk-KZ"/>
              </w:rPr>
              <w:t>*</w:t>
            </w:r>
          </w:p>
        </w:tc>
        <w:tc>
          <w:tcPr>
            <w:tcW w:w="1029" w:type="pct"/>
            <w:vAlign w:val="center"/>
          </w:tcPr>
          <w:p w:rsidR="00912761" w:rsidRPr="00415ED0" w:rsidRDefault="00912761" w:rsidP="007937F3">
            <w:pPr>
              <w:spacing w:after="0" w:line="240" w:lineRule="auto"/>
              <w:rPr>
                <w:rFonts w:ascii="Times New Roman" w:hAnsi="Times New Roman" w:cs="Times New Roman"/>
                <w:bCs/>
                <w:color w:val="000000"/>
                <w:sz w:val="24"/>
                <w:szCs w:val="24"/>
              </w:rPr>
            </w:pPr>
            <w:r w:rsidRPr="00415ED0">
              <w:rPr>
                <w:rFonts w:ascii="Times New Roman" w:hAnsi="Times New Roman" w:cs="Times New Roman"/>
                <w:bCs/>
                <w:color w:val="000000"/>
                <w:sz w:val="24"/>
                <w:szCs w:val="24"/>
              </w:rPr>
              <w:t>Опасные отходы</w:t>
            </w:r>
          </w:p>
        </w:tc>
        <w:tc>
          <w:tcPr>
            <w:tcW w:w="1803" w:type="pct"/>
            <w:vAlign w:val="bottom"/>
          </w:tcPr>
          <w:p w:rsidR="00912761" w:rsidRPr="00415ED0" w:rsidRDefault="00912761" w:rsidP="005F5E75">
            <w:pPr>
              <w:spacing w:after="0" w:line="240" w:lineRule="auto"/>
              <w:jc w:val="center"/>
              <w:rPr>
                <w:rFonts w:ascii="Times New Roman" w:hAnsi="Times New Roman" w:cs="Times New Roman"/>
                <w:color w:val="000000"/>
                <w:sz w:val="24"/>
                <w:szCs w:val="24"/>
                <w:lang w:val="kk-KZ"/>
              </w:rPr>
            </w:pPr>
            <w:r w:rsidRPr="00415ED0">
              <w:rPr>
                <w:rFonts w:ascii="Times New Roman" w:hAnsi="Times New Roman" w:cs="Times New Roman"/>
                <w:color w:val="000000"/>
                <w:sz w:val="24"/>
                <w:szCs w:val="24"/>
                <w:lang w:val="kk-KZ"/>
              </w:rPr>
              <w:t>0,0</w:t>
            </w:r>
            <w:r w:rsidR="005F5E75">
              <w:rPr>
                <w:rFonts w:ascii="Times New Roman" w:hAnsi="Times New Roman" w:cs="Times New Roman"/>
                <w:color w:val="000000"/>
                <w:sz w:val="24"/>
                <w:szCs w:val="24"/>
                <w:lang w:val="kk-KZ"/>
              </w:rPr>
              <w:t>264</w:t>
            </w:r>
            <w:r w:rsidRPr="00415ED0">
              <w:rPr>
                <w:rFonts w:ascii="Times New Roman" w:hAnsi="Times New Roman" w:cs="Times New Roman"/>
                <w:color w:val="000000"/>
                <w:sz w:val="24"/>
                <w:szCs w:val="24"/>
                <w:lang w:val="kk-KZ"/>
              </w:rPr>
              <w:t>т.</w:t>
            </w:r>
          </w:p>
        </w:tc>
      </w:tr>
      <w:bookmarkEnd w:id="15"/>
      <w:bookmarkEnd w:id="16"/>
    </w:tbl>
    <w:p w:rsidR="00912761" w:rsidRDefault="00912761" w:rsidP="00912761">
      <w:pPr>
        <w:spacing w:after="0"/>
        <w:ind w:firstLine="708"/>
        <w:jc w:val="both"/>
        <w:rPr>
          <w:rFonts w:ascii="Times New Roman" w:hAnsi="Times New Roman" w:cs="Times New Roman"/>
          <w:sz w:val="28"/>
          <w:szCs w:val="28"/>
        </w:rPr>
      </w:pPr>
    </w:p>
    <w:p w:rsidR="00912761" w:rsidRDefault="00912761" w:rsidP="00912761">
      <w:pPr>
        <w:spacing w:after="0"/>
        <w:ind w:firstLine="708"/>
        <w:jc w:val="both"/>
        <w:rPr>
          <w:rFonts w:ascii="Times New Roman" w:hAnsi="Times New Roman" w:cs="Times New Roman"/>
          <w:b/>
          <w:sz w:val="24"/>
          <w:szCs w:val="24"/>
        </w:rPr>
      </w:pPr>
      <w:r w:rsidRPr="00912761">
        <w:rPr>
          <w:rFonts w:ascii="Times New Roman" w:hAnsi="Times New Roman" w:cs="Times New Roman"/>
          <w:b/>
          <w:sz w:val="24"/>
          <w:szCs w:val="24"/>
        </w:rPr>
        <w:t>Период эксплуатации</w:t>
      </w:r>
    </w:p>
    <w:p w:rsidR="008829AB" w:rsidRDefault="00912761" w:rsidP="007C4162">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На период эксплуатации </w:t>
      </w:r>
      <w:r w:rsidR="00E37A07">
        <w:rPr>
          <w:rFonts w:ascii="Times New Roman" w:hAnsi="Times New Roman" w:cs="Times New Roman"/>
          <w:sz w:val="24"/>
          <w:szCs w:val="24"/>
        </w:rPr>
        <w:t>в комплекс переработки поступают отходы в количестве 12000 тонн/год,</w:t>
      </w:r>
      <w:r w:rsidR="004529A5">
        <w:rPr>
          <w:rFonts w:ascii="Times New Roman" w:hAnsi="Times New Roman" w:cs="Times New Roman"/>
          <w:sz w:val="24"/>
          <w:szCs w:val="24"/>
        </w:rPr>
        <w:t xml:space="preserve"> образующиеся на </w:t>
      </w:r>
      <w:r w:rsidR="00FE0C34">
        <w:rPr>
          <w:rFonts w:ascii="Times New Roman" w:hAnsi="Times New Roman" w:cs="Times New Roman"/>
          <w:sz w:val="24"/>
          <w:szCs w:val="24"/>
        </w:rPr>
        <w:t>вахтовых поселках</w:t>
      </w:r>
      <w:r w:rsidR="007C4162">
        <w:rPr>
          <w:rFonts w:ascii="Times New Roman" w:hAnsi="Times New Roman" w:cs="Times New Roman"/>
          <w:sz w:val="24"/>
          <w:szCs w:val="24"/>
        </w:rPr>
        <w:t xml:space="preserve"> </w:t>
      </w:r>
      <w:r w:rsidR="007C4162" w:rsidRPr="00FE0C34">
        <w:rPr>
          <w:rFonts w:ascii="Times New Roman" w:hAnsi="Times New Roman" w:cs="Times New Roman"/>
          <w:sz w:val="24"/>
          <w:szCs w:val="24"/>
        </w:rPr>
        <w:t>ТОО «CaspianOffshoreConstruction</w:t>
      </w:r>
      <w:r w:rsidR="007C4162">
        <w:rPr>
          <w:rFonts w:ascii="Times New Roman" w:hAnsi="Times New Roman" w:cs="Times New Roman"/>
          <w:sz w:val="24"/>
          <w:szCs w:val="24"/>
        </w:rPr>
        <w:t xml:space="preserve"> </w:t>
      </w:r>
      <w:r w:rsidR="007C4162" w:rsidRPr="00FE0C34">
        <w:rPr>
          <w:rFonts w:ascii="Times New Roman" w:hAnsi="Times New Roman" w:cs="Times New Roman"/>
          <w:sz w:val="24"/>
          <w:szCs w:val="24"/>
        </w:rPr>
        <w:t>Realty»</w:t>
      </w:r>
      <w:r w:rsidR="007C4162">
        <w:rPr>
          <w:rFonts w:ascii="Times New Roman" w:hAnsi="Times New Roman" w:cs="Times New Roman"/>
          <w:sz w:val="24"/>
          <w:szCs w:val="24"/>
        </w:rPr>
        <w:t>, в том числе от сотрудников работающих на данном комплексе</w:t>
      </w:r>
      <w:r w:rsidR="00FE0C34">
        <w:rPr>
          <w:rFonts w:ascii="Times New Roman" w:hAnsi="Times New Roman" w:cs="Times New Roman"/>
          <w:sz w:val="24"/>
          <w:szCs w:val="24"/>
        </w:rPr>
        <w:t>.</w:t>
      </w:r>
      <w:bookmarkStart w:id="17" w:name="_TOC_250007"/>
    </w:p>
    <w:p w:rsidR="00E52EF5" w:rsidRPr="007C4162" w:rsidRDefault="00E52EF5" w:rsidP="007C4162">
      <w:pPr>
        <w:spacing w:after="0"/>
        <w:ind w:firstLine="708"/>
        <w:jc w:val="both"/>
        <w:rPr>
          <w:rFonts w:ascii="Times New Roman" w:hAnsi="Times New Roman" w:cs="Times New Roman"/>
          <w:sz w:val="24"/>
          <w:szCs w:val="24"/>
        </w:rPr>
      </w:pPr>
      <w:r>
        <w:rPr>
          <w:rFonts w:ascii="Times New Roman" w:hAnsi="Times New Roman" w:cs="Times New Roman"/>
          <w:sz w:val="24"/>
          <w:szCs w:val="24"/>
        </w:rPr>
        <w:t>Собственные отходы:</w:t>
      </w:r>
    </w:p>
    <w:tbl>
      <w:tblPr>
        <w:tblpPr w:leftFromText="180" w:rightFromText="180" w:vertAnchor="text" w:horzAnchor="margin" w:tblpX="74" w:tblpY="17"/>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2397"/>
        <w:gridCol w:w="1235"/>
        <w:gridCol w:w="1786"/>
        <w:gridCol w:w="3334"/>
      </w:tblGrid>
      <w:tr w:rsidR="004529A5" w:rsidRPr="00415ED0" w:rsidTr="00DD761D">
        <w:trPr>
          <w:trHeight w:val="700"/>
        </w:trPr>
        <w:tc>
          <w:tcPr>
            <w:tcW w:w="316" w:type="pct"/>
            <w:shd w:val="clear" w:color="auto" w:fill="auto"/>
            <w:vAlign w:val="center"/>
          </w:tcPr>
          <w:p w:rsidR="004529A5" w:rsidRPr="00415ED0" w:rsidRDefault="004529A5" w:rsidP="004529A5">
            <w:pPr>
              <w:spacing w:after="0" w:line="240" w:lineRule="auto"/>
              <w:jc w:val="center"/>
              <w:rPr>
                <w:rFonts w:ascii="Times New Roman" w:hAnsi="Times New Roman" w:cs="Times New Roman"/>
                <w:b/>
                <w:sz w:val="24"/>
                <w:szCs w:val="24"/>
              </w:rPr>
            </w:pPr>
            <w:r w:rsidRPr="00415ED0">
              <w:rPr>
                <w:rFonts w:ascii="Times New Roman" w:hAnsi="Times New Roman" w:cs="Times New Roman"/>
                <w:b/>
                <w:sz w:val="24"/>
                <w:szCs w:val="24"/>
              </w:rPr>
              <w:t>№ п/п</w:t>
            </w:r>
          </w:p>
        </w:tc>
        <w:tc>
          <w:tcPr>
            <w:tcW w:w="1283" w:type="pct"/>
            <w:shd w:val="clear" w:color="auto" w:fill="auto"/>
            <w:vAlign w:val="center"/>
          </w:tcPr>
          <w:p w:rsidR="004529A5" w:rsidRPr="00415ED0" w:rsidRDefault="004529A5" w:rsidP="004529A5">
            <w:pPr>
              <w:spacing w:after="0" w:line="240" w:lineRule="auto"/>
              <w:jc w:val="center"/>
              <w:rPr>
                <w:rFonts w:ascii="Times New Roman" w:hAnsi="Times New Roman" w:cs="Times New Roman"/>
                <w:b/>
                <w:sz w:val="24"/>
                <w:szCs w:val="24"/>
              </w:rPr>
            </w:pPr>
            <w:r w:rsidRPr="00415ED0">
              <w:rPr>
                <w:rFonts w:ascii="Times New Roman" w:hAnsi="Times New Roman" w:cs="Times New Roman"/>
                <w:b/>
                <w:sz w:val="24"/>
                <w:szCs w:val="24"/>
              </w:rPr>
              <w:t>Вид отхода</w:t>
            </w:r>
          </w:p>
        </w:tc>
        <w:tc>
          <w:tcPr>
            <w:tcW w:w="661" w:type="pct"/>
            <w:shd w:val="clear" w:color="auto" w:fill="auto"/>
            <w:vAlign w:val="center"/>
          </w:tcPr>
          <w:p w:rsidR="004529A5" w:rsidRPr="00415ED0" w:rsidRDefault="004529A5" w:rsidP="004529A5">
            <w:pPr>
              <w:spacing w:after="0" w:line="240" w:lineRule="auto"/>
              <w:jc w:val="center"/>
              <w:rPr>
                <w:rFonts w:ascii="Times New Roman" w:hAnsi="Times New Roman" w:cs="Times New Roman"/>
                <w:b/>
                <w:sz w:val="24"/>
                <w:szCs w:val="24"/>
              </w:rPr>
            </w:pPr>
            <w:r w:rsidRPr="00415ED0">
              <w:rPr>
                <w:rFonts w:ascii="Times New Roman" w:hAnsi="Times New Roman" w:cs="Times New Roman"/>
                <w:b/>
                <w:sz w:val="24"/>
                <w:szCs w:val="24"/>
              </w:rPr>
              <w:t>Код отхода</w:t>
            </w:r>
          </w:p>
        </w:tc>
        <w:tc>
          <w:tcPr>
            <w:tcW w:w="956" w:type="pct"/>
            <w:vAlign w:val="center"/>
          </w:tcPr>
          <w:p w:rsidR="004529A5" w:rsidRPr="00415ED0" w:rsidRDefault="004529A5" w:rsidP="004529A5">
            <w:pPr>
              <w:spacing w:after="0" w:line="240" w:lineRule="auto"/>
              <w:jc w:val="center"/>
              <w:rPr>
                <w:rFonts w:ascii="Times New Roman" w:hAnsi="Times New Roman" w:cs="Times New Roman"/>
                <w:b/>
                <w:sz w:val="24"/>
                <w:szCs w:val="24"/>
              </w:rPr>
            </w:pPr>
            <w:r w:rsidRPr="00415ED0">
              <w:rPr>
                <w:rFonts w:ascii="Times New Roman" w:hAnsi="Times New Roman" w:cs="Times New Roman"/>
                <w:b/>
                <w:sz w:val="24"/>
                <w:szCs w:val="24"/>
              </w:rPr>
              <w:t>Классификация отхода</w:t>
            </w:r>
          </w:p>
        </w:tc>
        <w:tc>
          <w:tcPr>
            <w:tcW w:w="1784" w:type="pct"/>
            <w:shd w:val="clear" w:color="auto" w:fill="auto"/>
            <w:vAlign w:val="center"/>
          </w:tcPr>
          <w:p w:rsidR="004529A5" w:rsidRPr="00415ED0" w:rsidRDefault="004529A5" w:rsidP="004529A5">
            <w:pPr>
              <w:spacing w:after="0" w:line="240" w:lineRule="auto"/>
              <w:jc w:val="center"/>
              <w:rPr>
                <w:rFonts w:ascii="Times New Roman" w:hAnsi="Times New Roman" w:cs="Times New Roman"/>
                <w:b/>
                <w:color w:val="000000"/>
                <w:sz w:val="24"/>
                <w:szCs w:val="24"/>
              </w:rPr>
            </w:pPr>
            <w:r w:rsidRPr="00415ED0">
              <w:rPr>
                <w:rFonts w:ascii="Times New Roman" w:hAnsi="Times New Roman" w:cs="Times New Roman"/>
                <w:b/>
                <w:color w:val="000000"/>
                <w:sz w:val="24"/>
                <w:szCs w:val="24"/>
              </w:rPr>
              <w:t xml:space="preserve">При </w:t>
            </w:r>
            <w:r w:rsidR="00A03484">
              <w:rPr>
                <w:rFonts w:ascii="Times New Roman" w:hAnsi="Times New Roman" w:cs="Times New Roman"/>
                <w:b/>
                <w:sz w:val="24"/>
                <w:szCs w:val="24"/>
              </w:rPr>
              <w:t>эксплуатации комплекса переработки</w:t>
            </w:r>
          </w:p>
          <w:p w:rsidR="004529A5" w:rsidRPr="00415ED0" w:rsidRDefault="004529A5" w:rsidP="004529A5">
            <w:pPr>
              <w:spacing w:after="0" w:line="240" w:lineRule="auto"/>
              <w:jc w:val="center"/>
              <w:rPr>
                <w:rFonts w:ascii="Times New Roman" w:hAnsi="Times New Roman" w:cs="Times New Roman"/>
                <w:sz w:val="24"/>
                <w:szCs w:val="24"/>
              </w:rPr>
            </w:pPr>
            <w:r w:rsidRPr="00415ED0">
              <w:rPr>
                <w:rFonts w:ascii="Times New Roman" w:hAnsi="Times New Roman" w:cs="Times New Roman"/>
                <w:b/>
                <w:color w:val="000000"/>
                <w:sz w:val="24"/>
                <w:szCs w:val="24"/>
              </w:rPr>
              <w:t>т/год</w:t>
            </w:r>
          </w:p>
        </w:tc>
      </w:tr>
      <w:tr w:rsidR="004529A5" w:rsidRPr="00415ED0" w:rsidTr="00DD761D">
        <w:trPr>
          <w:trHeight w:val="20"/>
        </w:trPr>
        <w:tc>
          <w:tcPr>
            <w:tcW w:w="316" w:type="pct"/>
            <w:shd w:val="clear" w:color="auto" w:fill="auto"/>
            <w:vAlign w:val="center"/>
          </w:tcPr>
          <w:p w:rsidR="004529A5" w:rsidRPr="00415ED0" w:rsidRDefault="00E52EF5" w:rsidP="004529A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283" w:type="pct"/>
            <w:shd w:val="clear" w:color="auto" w:fill="auto"/>
            <w:vAlign w:val="center"/>
          </w:tcPr>
          <w:p w:rsidR="004529A5" w:rsidRPr="00415ED0" w:rsidRDefault="004529A5" w:rsidP="004529A5">
            <w:pPr>
              <w:spacing w:after="0" w:line="240" w:lineRule="auto"/>
              <w:jc w:val="center"/>
              <w:rPr>
                <w:rFonts w:ascii="Times New Roman" w:hAnsi="Times New Roman" w:cs="Times New Roman"/>
                <w:bCs/>
                <w:color w:val="000000"/>
                <w:sz w:val="24"/>
                <w:szCs w:val="24"/>
                <w:lang w:val="kk-KZ"/>
              </w:rPr>
            </w:pPr>
            <w:r w:rsidRPr="004529A5">
              <w:rPr>
                <w:rFonts w:ascii="Times New Roman" w:hAnsi="Times New Roman" w:cs="Times New Roman"/>
                <w:sz w:val="24"/>
                <w:szCs w:val="24"/>
              </w:rPr>
              <w:t>ТБО</w:t>
            </w:r>
          </w:p>
        </w:tc>
        <w:tc>
          <w:tcPr>
            <w:tcW w:w="661" w:type="pct"/>
            <w:shd w:val="clear" w:color="auto" w:fill="auto"/>
            <w:vAlign w:val="center"/>
          </w:tcPr>
          <w:p w:rsidR="004529A5" w:rsidRPr="00415ED0" w:rsidRDefault="004529A5" w:rsidP="004529A5">
            <w:pPr>
              <w:pStyle w:val="Default"/>
              <w:jc w:val="center"/>
              <w:rPr>
                <w:rFonts w:ascii="Times New Roman" w:hAnsi="Times New Roman" w:cs="Times New Roman"/>
                <w:lang w:val="kk-KZ"/>
              </w:rPr>
            </w:pPr>
            <w:r>
              <w:rPr>
                <w:rFonts w:ascii="Times New Roman" w:hAnsi="Times New Roman" w:cs="Times New Roman"/>
                <w:lang w:val="kk-KZ"/>
              </w:rPr>
              <w:t>20 03 01</w:t>
            </w:r>
          </w:p>
        </w:tc>
        <w:tc>
          <w:tcPr>
            <w:tcW w:w="956" w:type="pct"/>
            <w:vAlign w:val="center"/>
          </w:tcPr>
          <w:p w:rsidR="004529A5" w:rsidRDefault="004529A5" w:rsidP="004529A5">
            <w:pPr>
              <w:spacing w:after="0" w:line="240" w:lineRule="auto"/>
              <w:jc w:val="center"/>
            </w:pPr>
            <w:r w:rsidRPr="007A2B8A">
              <w:rPr>
                <w:rFonts w:ascii="Times New Roman" w:hAnsi="Times New Roman" w:cs="Times New Roman"/>
                <w:bCs/>
                <w:color w:val="000000"/>
                <w:sz w:val="24"/>
                <w:szCs w:val="24"/>
              </w:rPr>
              <w:t>Неопасные отходы</w:t>
            </w:r>
          </w:p>
        </w:tc>
        <w:tc>
          <w:tcPr>
            <w:tcW w:w="1784" w:type="pct"/>
            <w:vAlign w:val="center"/>
          </w:tcPr>
          <w:p w:rsidR="004529A5" w:rsidRDefault="00E52EF5" w:rsidP="004529A5">
            <w:pPr>
              <w:jc w:val="center"/>
            </w:pPr>
            <w:r>
              <w:rPr>
                <w:rFonts w:ascii="Times New Roman" w:hAnsi="Times New Roman" w:cs="Times New Roman"/>
                <w:color w:val="000000"/>
                <w:sz w:val="24"/>
                <w:szCs w:val="24"/>
              </w:rPr>
              <w:t>3000</w:t>
            </w:r>
          </w:p>
        </w:tc>
      </w:tr>
      <w:tr w:rsidR="004529A5" w:rsidRPr="00415ED0" w:rsidTr="00DD761D">
        <w:trPr>
          <w:trHeight w:val="20"/>
        </w:trPr>
        <w:tc>
          <w:tcPr>
            <w:tcW w:w="316" w:type="pct"/>
            <w:shd w:val="clear" w:color="auto" w:fill="auto"/>
            <w:vAlign w:val="center"/>
          </w:tcPr>
          <w:p w:rsidR="004529A5" w:rsidRPr="00415ED0" w:rsidRDefault="00E52EF5" w:rsidP="004529A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283" w:type="pct"/>
            <w:shd w:val="clear" w:color="auto" w:fill="auto"/>
            <w:vAlign w:val="center"/>
          </w:tcPr>
          <w:p w:rsidR="004529A5" w:rsidRPr="00415ED0" w:rsidRDefault="004529A5" w:rsidP="004529A5">
            <w:pPr>
              <w:spacing w:after="0" w:line="240" w:lineRule="auto"/>
              <w:jc w:val="center"/>
              <w:rPr>
                <w:rFonts w:ascii="Times New Roman" w:hAnsi="Times New Roman" w:cs="Times New Roman"/>
                <w:bCs/>
                <w:color w:val="000000"/>
                <w:sz w:val="24"/>
                <w:szCs w:val="24"/>
                <w:lang w:val="kk-KZ"/>
              </w:rPr>
            </w:pPr>
            <w:r w:rsidRPr="004529A5">
              <w:rPr>
                <w:rFonts w:ascii="Times New Roman" w:hAnsi="Times New Roman" w:cs="Times New Roman"/>
                <w:sz w:val="24"/>
                <w:szCs w:val="24"/>
              </w:rPr>
              <w:t>Древесина</w:t>
            </w:r>
          </w:p>
        </w:tc>
        <w:tc>
          <w:tcPr>
            <w:tcW w:w="661" w:type="pct"/>
            <w:shd w:val="clear" w:color="auto" w:fill="auto"/>
            <w:vAlign w:val="center"/>
          </w:tcPr>
          <w:p w:rsidR="004529A5" w:rsidRPr="00415ED0" w:rsidRDefault="00FE0C34" w:rsidP="004529A5">
            <w:pPr>
              <w:pStyle w:val="Default"/>
              <w:jc w:val="center"/>
              <w:rPr>
                <w:rFonts w:ascii="Times New Roman" w:hAnsi="Times New Roman" w:cs="Times New Roman"/>
              </w:rPr>
            </w:pPr>
            <w:r w:rsidRPr="00FE0C34">
              <w:rPr>
                <w:rFonts w:ascii="Times New Roman" w:hAnsi="Times New Roman" w:cs="Times New Roman"/>
              </w:rPr>
              <w:t>20 01 38</w:t>
            </w:r>
          </w:p>
        </w:tc>
        <w:tc>
          <w:tcPr>
            <w:tcW w:w="956" w:type="pct"/>
            <w:vAlign w:val="center"/>
          </w:tcPr>
          <w:p w:rsidR="004529A5" w:rsidRDefault="004529A5" w:rsidP="004529A5">
            <w:pPr>
              <w:spacing w:after="0" w:line="240" w:lineRule="auto"/>
              <w:jc w:val="center"/>
            </w:pPr>
            <w:r w:rsidRPr="007A2B8A">
              <w:rPr>
                <w:rFonts w:ascii="Times New Roman" w:hAnsi="Times New Roman" w:cs="Times New Roman"/>
                <w:bCs/>
                <w:color w:val="000000"/>
                <w:sz w:val="24"/>
                <w:szCs w:val="24"/>
              </w:rPr>
              <w:t>Неопасные отходы</w:t>
            </w:r>
          </w:p>
        </w:tc>
        <w:tc>
          <w:tcPr>
            <w:tcW w:w="1784" w:type="pct"/>
            <w:vAlign w:val="center"/>
          </w:tcPr>
          <w:p w:rsidR="004529A5" w:rsidRDefault="00E52EF5" w:rsidP="004529A5">
            <w:pPr>
              <w:jc w:val="center"/>
            </w:pPr>
            <w:r>
              <w:rPr>
                <w:rFonts w:ascii="Times New Roman" w:hAnsi="Times New Roman" w:cs="Times New Roman"/>
                <w:color w:val="000000"/>
                <w:sz w:val="24"/>
                <w:szCs w:val="24"/>
              </w:rPr>
              <w:t>200</w:t>
            </w:r>
          </w:p>
        </w:tc>
      </w:tr>
      <w:tr w:rsidR="004529A5" w:rsidRPr="00415ED0" w:rsidTr="00DD761D">
        <w:trPr>
          <w:trHeight w:val="20"/>
        </w:trPr>
        <w:tc>
          <w:tcPr>
            <w:tcW w:w="316" w:type="pct"/>
            <w:shd w:val="clear" w:color="auto" w:fill="auto"/>
            <w:vAlign w:val="center"/>
          </w:tcPr>
          <w:p w:rsidR="004529A5" w:rsidRPr="00415ED0" w:rsidRDefault="00E52EF5" w:rsidP="004529A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1283" w:type="pct"/>
            <w:shd w:val="clear" w:color="auto" w:fill="auto"/>
            <w:vAlign w:val="center"/>
          </w:tcPr>
          <w:p w:rsidR="004529A5" w:rsidRPr="00415ED0" w:rsidRDefault="004529A5" w:rsidP="004529A5">
            <w:pPr>
              <w:spacing w:after="0" w:line="240" w:lineRule="auto"/>
              <w:jc w:val="center"/>
              <w:rPr>
                <w:rFonts w:ascii="Times New Roman" w:hAnsi="Times New Roman" w:cs="Times New Roman"/>
                <w:bCs/>
                <w:color w:val="000000"/>
                <w:sz w:val="24"/>
                <w:szCs w:val="24"/>
              </w:rPr>
            </w:pPr>
            <w:r w:rsidRPr="004529A5">
              <w:rPr>
                <w:rFonts w:ascii="Times New Roman" w:hAnsi="Times New Roman" w:cs="Times New Roman"/>
                <w:sz w:val="24"/>
                <w:szCs w:val="24"/>
              </w:rPr>
              <w:t>Картон/Бумага</w:t>
            </w:r>
          </w:p>
        </w:tc>
        <w:tc>
          <w:tcPr>
            <w:tcW w:w="661" w:type="pct"/>
            <w:shd w:val="clear" w:color="auto" w:fill="auto"/>
            <w:vAlign w:val="center"/>
          </w:tcPr>
          <w:p w:rsidR="004529A5" w:rsidRPr="00415ED0" w:rsidRDefault="00FE0C34" w:rsidP="004529A5">
            <w:pPr>
              <w:spacing w:after="0" w:line="240" w:lineRule="auto"/>
              <w:jc w:val="center"/>
              <w:rPr>
                <w:rFonts w:ascii="Times New Roman" w:hAnsi="Times New Roman" w:cs="Times New Roman"/>
                <w:bCs/>
                <w:sz w:val="24"/>
                <w:szCs w:val="24"/>
              </w:rPr>
            </w:pPr>
            <w:r w:rsidRPr="00FE0C34">
              <w:rPr>
                <w:rFonts w:ascii="Times New Roman" w:hAnsi="Times New Roman" w:cs="Times New Roman"/>
                <w:sz w:val="24"/>
                <w:szCs w:val="24"/>
              </w:rPr>
              <w:t>20 01 01</w:t>
            </w:r>
          </w:p>
        </w:tc>
        <w:tc>
          <w:tcPr>
            <w:tcW w:w="956" w:type="pct"/>
            <w:vAlign w:val="center"/>
          </w:tcPr>
          <w:p w:rsidR="004529A5" w:rsidRPr="00415ED0" w:rsidRDefault="004529A5" w:rsidP="004529A5">
            <w:pPr>
              <w:spacing w:after="0" w:line="240" w:lineRule="auto"/>
              <w:jc w:val="center"/>
              <w:rPr>
                <w:rFonts w:ascii="Times New Roman" w:hAnsi="Times New Roman" w:cs="Times New Roman"/>
                <w:bCs/>
                <w:color w:val="000000"/>
                <w:sz w:val="24"/>
                <w:szCs w:val="24"/>
              </w:rPr>
            </w:pPr>
            <w:r w:rsidRPr="00415ED0">
              <w:rPr>
                <w:rFonts w:ascii="Times New Roman" w:hAnsi="Times New Roman" w:cs="Times New Roman"/>
                <w:bCs/>
                <w:color w:val="000000"/>
                <w:sz w:val="24"/>
                <w:szCs w:val="24"/>
              </w:rPr>
              <w:t>Неопасные отходы</w:t>
            </w:r>
          </w:p>
        </w:tc>
        <w:tc>
          <w:tcPr>
            <w:tcW w:w="1784" w:type="pct"/>
            <w:vAlign w:val="center"/>
          </w:tcPr>
          <w:p w:rsidR="004529A5" w:rsidRDefault="00E52EF5" w:rsidP="004529A5">
            <w:pPr>
              <w:jc w:val="center"/>
            </w:pPr>
            <w:r>
              <w:rPr>
                <w:rFonts w:ascii="Times New Roman" w:hAnsi="Times New Roman" w:cs="Times New Roman"/>
                <w:color w:val="000000"/>
                <w:sz w:val="24"/>
                <w:szCs w:val="24"/>
              </w:rPr>
              <w:t>600</w:t>
            </w:r>
          </w:p>
        </w:tc>
      </w:tr>
      <w:tr w:rsidR="004529A5" w:rsidRPr="00415ED0" w:rsidTr="00DD761D">
        <w:trPr>
          <w:trHeight w:val="20"/>
        </w:trPr>
        <w:tc>
          <w:tcPr>
            <w:tcW w:w="316" w:type="pct"/>
            <w:shd w:val="clear" w:color="auto" w:fill="auto"/>
            <w:vAlign w:val="center"/>
          </w:tcPr>
          <w:p w:rsidR="004529A5" w:rsidRPr="00415ED0" w:rsidRDefault="00E52EF5" w:rsidP="004529A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1283" w:type="pct"/>
            <w:shd w:val="clear" w:color="auto" w:fill="auto"/>
            <w:vAlign w:val="center"/>
          </w:tcPr>
          <w:p w:rsidR="004529A5" w:rsidRPr="00415ED0" w:rsidRDefault="004529A5" w:rsidP="004529A5">
            <w:pPr>
              <w:spacing w:after="0" w:line="240" w:lineRule="auto"/>
              <w:jc w:val="center"/>
              <w:rPr>
                <w:rFonts w:ascii="Times New Roman" w:hAnsi="Times New Roman" w:cs="Times New Roman"/>
                <w:bCs/>
                <w:color w:val="000000"/>
                <w:sz w:val="24"/>
                <w:szCs w:val="24"/>
                <w:lang w:val="kk-KZ"/>
              </w:rPr>
            </w:pPr>
            <w:r w:rsidRPr="004529A5">
              <w:rPr>
                <w:rFonts w:ascii="Times New Roman" w:hAnsi="Times New Roman" w:cs="Times New Roman"/>
                <w:sz w:val="24"/>
                <w:szCs w:val="24"/>
              </w:rPr>
              <w:t>Твердый</w:t>
            </w:r>
            <w:r w:rsidRPr="004529A5">
              <w:rPr>
                <w:rFonts w:ascii="Times New Roman" w:hAnsi="Times New Roman" w:cs="Times New Roman"/>
                <w:spacing w:val="-4"/>
                <w:sz w:val="24"/>
                <w:szCs w:val="24"/>
              </w:rPr>
              <w:t xml:space="preserve"> </w:t>
            </w:r>
            <w:r w:rsidRPr="004529A5">
              <w:rPr>
                <w:rFonts w:ascii="Times New Roman" w:hAnsi="Times New Roman" w:cs="Times New Roman"/>
                <w:sz w:val="24"/>
                <w:szCs w:val="24"/>
              </w:rPr>
              <w:t>пластик</w:t>
            </w:r>
          </w:p>
        </w:tc>
        <w:tc>
          <w:tcPr>
            <w:tcW w:w="661" w:type="pct"/>
            <w:shd w:val="clear" w:color="auto" w:fill="auto"/>
            <w:vAlign w:val="center"/>
          </w:tcPr>
          <w:p w:rsidR="004529A5" w:rsidRPr="00415ED0" w:rsidRDefault="00FE0C34" w:rsidP="004529A5">
            <w:pPr>
              <w:spacing w:after="0" w:line="240" w:lineRule="auto"/>
              <w:jc w:val="center"/>
              <w:rPr>
                <w:rFonts w:ascii="Times New Roman" w:hAnsi="Times New Roman" w:cs="Times New Roman"/>
                <w:bCs/>
                <w:color w:val="000000"/>
                <w:sz w:val="24"/>
                <w:szCs w:val="24"/>
                <w:lang w:val="kk-KZ"/>
              </w:rPr>
            </w:pPr>
            <w:r w:rsidRPr="00FE0C34">
              <w:rPr>
                <w:rFonts w:ascii="Times New Roman" w:hAnsi="Times New Roman" w:cs="Times New Roman"/>
                <w:sz w:val="24"/>
                <w:szCs w:val="24"/>
              </w:rPr>
              <w:t>20 01 39</w:t>
            </w:r>
          </w:p>
        </w:tc>
        <w:tc>
          <w:tcPr>
            <w:tcW w:w="956" w:type="pct"/>
            <w:vAlign w:val="center"/>
          </w:tcPr>
          <w:p w:rsidR="004529A5" w:rsidRPr="00415ED0" w:rsidRDefault="004529A5" w:rsidP="004529A5">
            <w:pPr>
              <w:spacing w:after="0" w:line="240" w:lineRule="auto"/>
              <w:jc w:val="center"/>
              <w:rPr>
                <w:rFonts w:ascii="Times New Roman" w:hAnsi="Times New Roman" w:cs="Times New Roman"/>
                <w:bCs/>
                <w:color w:val="000000"/>
                <w:sz w:val="24"/>
                <w:szCs w:val="24"/>
              </w:rPr>
            </w:pPr>
            <w:r w:rsidRPr="00415ED0">
              <w:rPr>
                <w:rFonts w:ascii="Times New Roman" w:hAnsi="Times New Roman" w:cs="Times New Roman"/>
                <w:bCs/>
                <w:color w:val="000000"/>
                <w:sz w:val="24"/>
                <w:szCs w:val="24"/>
              </w:rPr>
              <w:t>Неопасные отходы</w:t>
            </w:r>
          </w:p>
        </w:tc>
        <w:tc>
          <w:tcPr>
            <w:tcW w:w="1784" w:type="pct"/>
            <w:vAlign w:val="center"/>
          </w:tcPr>
          <w:p w:rsidR="004529A5" w:rsidRDefault="00E52EF5" w:rsidP="004529A5">
            <w:pPr>
              <w:jc w:val="center"/>
            </w:pPr>
            <w:r>
              <w:rPr>
                <w:rFonts w:ascii="Times New Roman" w:hAnsi="Times New Roman" w:cs="Times New Roman"/>
                <w:color w:val="000000"/>
                <w:sz w:val="24"/>
                <w:szCs w:val="24"/>
              </w:rPr>
              <w:t>280</w:t>
            </w:r>
          </w:p>
        </w:tc>
      </w:tr>
      <w:tr w:rsidR="004529A5" w:rsidRPr="00415ED0" w:rsidTr="00DD761D">
        <w:trPr>
          <w:trHeight w:val="20"/>
        </w:trPr>
        <w:tc>
          <w:tcPr>
            <w:tcW w:w="316" w:type="pct"/>
            <w:shd w:val="clear" w:color="auto" w:fill="auto"/>
            <w:vAlign w:val="center"/>
          </w:tcPr>
          <w:p w:rsidR="004529A5" w:rsidRPr="00415ED0" w:rsidRDefault="00E52EF5" w:rsidP="004529A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w:t>
            </w:r>
          </w:p>
        </w:tc>
        <w:tc>
          <w:tcPr>
            <w:tcW w:w="1283" w:type="pct"/>
            <w:shd w:val="clear" w:color="auto" w:fill="auto"/>
            <w:vAlign w:val="center"/>
          </w:tcPr>
          <w:p w:rsidR="004529A5" w:rsidRPr="00415ED0" w:rsidRDefault="00E52EF5" w:rsidP="004529A5">
            <w:pPr>
              <w:spacing w:after="0" w:line="240" w:lineRule="auto"/>
              <w:jc w:val="center"/>
              <w:rPr>
                <w:rFonts w:ascii="Times New Roman" w:hAnsi="Times New Roman" w:cs="Times New Roman"/>
                <w:bCs/>
                <w:color w:val="000000"/>
                <w:sz w:val="24"/>
                <w:szCs w:val="24"/>
                <w:lang w:val="kk-KZ"/>
              </w:rPr>
            </w:pPr>
            <w:r>
              <w:rPr>
                <w:rFonts w:ascii="Times New Roman" w:hAnsi="Times New Roman" w:cs="Times New Roman"/>
                <w:sz w:val="24"/>
                <w:szCs w:val="24"/>
              </w:rPr>
              <w:t>Резинотехнические изделия</w:t>
            </w:r>
          </w:p>
        </w:tc>
        <w:tc>
          <w:tcPr>
            <w:tcW w:w="661" w:type="pct"/>
            <w:shd w:val="clear" w:color="auto" w:fill="auto"/>
            <w:vAlign w:val="center"/>
          </w:tcPr>
          <w:p w:rsidR="004529A5" w:rsidRPr="00415ED0" w:rsidRDefault="00DA5062" w:rsidP="004529A5">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16 11 06</w:t>
            </w:r>
          </w:p>
        </w:tc>
        <w:tc>
          <w:tcPr>
            <w:tcW w:w="956" w:type="pct"/>
            <w:vAlign w:val="center"/>
          </w:tcPr>
          <w:p w:rsidR="004529A5" w:rsidRDefault="004529A5" w:rsidP="004529A5">
            <w:pPr>
              <w:spacing w:after="0" w:line="240" w:lineRule="auto"/>
              <w:jc w:val="center"/>
            </w:pPr>
            <w:r w:rsidRPr="001D0C67">
              <w:rPr>
                <w:rFonts w:ascii="Times New Roman" w:hAnsi="Times New Roman" w:cs="Times New Roman"/>
                <w:bCs/>
                <w:color w:val="000000"/>
                <w:sz w:val="24"/>
                <w:szCs w:val="24"/>
              </w:rPr>
              <w:t>Неопасные отходы</w:t>
            </w:r>
          </w:p>
        </w:tc>
        <w:tc>
          <w:tcPr>
            <w:tcW w:w="1784" w:type="pct"/>
            <w:vAlign w:val="center"/>
          </w:tcPr>
          <w:p w:rsidR="004529A5" w:rsidRDefault="00E52EF5" w:rsidP="004529A5">
            <w:pPr>
              <w:jc w:val="center"/>
            </w:pPr>
            <w:r>
              <w:rPr>
                <w:rFonts w:ascii="Times New Roman" w:hAnsi="Times New Roman" w:cs="Times New Roman"/>
                <w:color w:val="000000"/>
                <w:sz w:val="24"/>
                <w:szCs w:val="24"/>
              </w:rPr>
              <w:t>20</w:t>
            </w:r>
          </w:p>
        </w:tc>
      </w:tr>
      <w:tr w:rsidR="004529A5" w:rsidRPr="00415ED0" w:rsidTr="00DD761D">
        <w:trPr>
          <w:trHeight w:val="20"/>
        </w:trPr>
        <w:tc>
          <w:tcPr>
            <w:tcW w:w="316" w:type="pct"/>
            <w:shd w:val="clear" w:color="auto" w:fill="auto"/>
            <w:vAlign w:val="center"/>
          </w:tcPr>
          <w:p w:rsidR="004529A5" w:rsidRPr="00415ED0" w:rsidRDefault="00E52EF5" w:rsidP="004529A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w:t>
            </w:r>
          </w:p>
        </w:tc>
        <w:tc>
          <w:tcPr>
            <w:tcW w:w="1283" w:type="pct"/>
            <w:shd w:val="clear" w:color="auto" w:fill="auto"/>
            <w:vAlign w:val="center"/>
          </w:tcPr>
          <w:p w:rsidR="004529A5" w:rsidRPr="00415ED0" w:rsidRDefault="004529A5" w:rsidP="004529A5">
            <w:pPr>
              <w:spacing w:after="0" w:line="240" w:lineRule="auto"/>
              <w:jc w:val="center"/>
              <w:rPr>
                <w:rFonts w:ascii="Times New Roman" w:hAnsi="Times New Roman" w:cs="Times New Roman"/>
                <w:bCs/>
                <w:color w:val="000000"/>
                <w:sz w:val="24"/>
                <w:szCs w:val="24"/>
                <w:lang w:val="kk-KZ"/>
              </w:rPr>
            </w:pPr>
            <w:r w:rsidRPr="004529A5">
              <w:rPr>
                <w:rFonts w:ascii="Times New Roman" w:hAnsi="Times New Roman" w:cs="Times New Roman"/>
                <w:sz w:val="24"/>
                <w:szCs w:val="24"/>
              </w:rPr>
              <w:t>Шины</w:t>
            </w:r>
          </w:p>
        </w:tc>
        <w:tc>
          <w:tcPr>
            <w:tcW w:w="661" w:type="pct"/>
            <w:shd w:val="clear" w:color="auto" w:fill="auto"/>
            <w:vAlign w:val="center"/>
          </w:tcPr>
          <w:p w:rsidR="004529A5" w:rsidRPr="00415ED0" w:rsidRDefault="004529A5" w:rsidP="004529A5">
            <w:pPr>
              <w:spacing w:after="0" w:line="240" w:lineRule="auto"/>
              <w:jc w:val="center"/>
              <w:rPr>
                <w:rFonts w:ascii="Times New Roman" w:hAnsi="Times New Roman" w:cs="Times New Roman"/>
                <w:bCs/>
                <w:color w:val="000000"/>
                <w:sz w:val="24"/>
                <w:szCs w:val="24"/>
              </w:rPr>
            </w:pPr>
            <w:r w:rsidRPr="004529A5">
              <w:rPr>
                <w:rFonts w:ascii="Times New Roman" w:hAnsi="Times New Roman" w:cs="Times New Roman"/>
                <w:sz w:val="24"/>
                <w:szCs w:val="24"/>
              </w:rPr>
              <w:t>16 01 03</w:t>
            </w:r>
          </w:p>
        </w:tc>
        <w:tc>
          <w:tcPr>
            <w:tcW w:w="956" w:type="pct"/>
            <w:vAlign w:val="center"/>
          </w:tcPr>
          <w:p w:rsidR="004529A5" w:rsidRDefault="004529A5" w:rsidP="004529A5">
            <w:pPr>
              <w:spacing w:after="0" w:line="240" w:lineRule="auto"/>
              <w:jc w:val="center"/>
            </w:pPr>
            <w:r w:rsidRPr="001D0C67">
              <w:rPr>
                <w:rFonts w:ascii="Times New Roman" w:hAnsi="Times New Roman" w:cs="Times New Roman"/>
                <w:bCs/>
                <w:color w:val="000000"/>
                <w:sz w:val="24"/>
                <w:szCs w:val="24"/>
              </w:rPr>
              <w:t>Неопасные отходы</w:t>
            </w:r>
          </w:p>
        </w:tc>
        <w:tc>
          <w:tcPr>
            <w:tcW w:w="1784" w:type="pct"/>
            <w:vAlign w:val="center"/>
          </w:tcPr>
          <w:p w:rsidR="004529A5" w:rsidRDefault="00E52EF5" w:rsidP="004529A5">
            <w:pPr>
              <w:jc w:val="center"/>
            </w:pPr>
            <w:r>
              <w:rPr>
                <w:rFonts w:ascii="Times New Roman" w:hAnsi="Times New Roman" w:cs="Times New Roman"/>
                <w:color w:val="000000"/>
                <w:sz w:val="24"/>
                <w:szCs w:val="24"/>
              </w:rPr>
              <w:t>80</w:t>
            </w:r>
          </w:p>
        </w:tc>
      </w:tr>
      <w:tr w:rsidR="004A3FF8" w:rsidRPr="00415ED0" w:rsidTr="00DD761D">
        <w:trPr>
          <w:trHeight w:val="20"/>
        </w:trPr>
        <w:tc>
          <w:tcPr>
            <w:tcW w:w="316" w:type="pct"/>
            <w:shd w:val="clear" w:color="auto" w:fill="auto"/>
            <w:vAlign w:val="center"/>
          </w:tcPr>
          <w:p w:rsidR="004A3FF8" w:rsidRDefault="004A3FF8" w:rsidP="004529A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w:t>
            </w:r>
          </w:p>
        </w:tc>
        <w:tc>
          <w:tcPr>
            <w:tcW w:w="1283" w:type="pct"/>
            <w:shd w:val="clear" w:color="auto" w:fill="auto"/>
            <w:vAlign w:val="center"/>
          </w:tcPr>
          <w:p w:rsidR="004A3FF8" w:rsidRPr="004529A5" w:rsidRDefault="004A3FF8" w:rsidP="004529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Технический углерод</w:t>
            </w:r>
          </w:p>
        </w:tc>
        <w:tc>
          <w:tcPr>
            <w:tcW w:w="661" w:type="pct"/>
            <w:shd w:val="clear" w:color="auto" w:fill="auto"/>
            <w:vAlign w:val="center"/>
          </w:tcPr>
          <w:p w:rsidR="004A3FF8" w:rsidRPr="004529A5" w:rsidRDefault="004A3FF8" w:rsidP="004529A5">
            <w:pPr>
              <w:spacing w:after="0" w:line="240" w:lineRule="auto"/>
              <w:jc w:val="center"/>
              <w:rPr>
                <w:rFonts w:ascii="Times New Roman" w:hAnsi="Times New Roman" w:cs="Times New Roman"/>
                <w:sz w:val="24"/>
                <w:szCs w:val="24"/>
              </w:rPr>
            </w:pPr>
            <w:r w:rsidRPr="004A3FF8">
              <w:rPr>
                <w:rFonts w:ascii="Times New Roman" w:hAnsi="Times New Roman" w:cs="Times New Roman"/>
                <w:sz w:val="24"/>
                <w:szCs w:val="24"/>
              </w:rPr>
              <w:t>06 13 03</w:t>
            </w:r>
          </w:p>
        </w:tc>
        <w:tc>
          <w:tcPr>
            <w:tcW w:w="956" w:type="pct"/>
            <w:vAlign w:val="center"/>
          </w:tcPr>
          <w:p w:rsidR="004A3FF8" w:rsidRPr="001D0C67" w:rsidRDefault="004A3FF8" w:rsidP="004529A5">
            <w:pPr>
              <w:spacing w:after="0" w:line="240" w:lineRule="auto"/>
              <w:jc w:val="center"/>
              <w:rPr>
                <w:rFonts w:ascii="Times New Roman" w:hAnsi="Times New Roman" w:cs="Times New Roman"/>
                <w:bCs/>
                <w:color w:val="000000"/>
                <w:sz w:val="24"/>
                <w:szCs w:val="24"/>
              </w:rPr>
            </w:pPr>
            <w:r w:rsidRPr="001D0C67">
              <w:rPr>
                <w:rFonts w:ascii="Times New Roman" w:hAnsi="Times New Roman" w:cs="Times New Roman"/>
                <w:bCs/>
                <w:color w:val="000000"/>
                <w:sz w:val="24"/>
                <w:szCs w:val="24"/>
              </w:rPr>
              <w:t>Неопасные отходы</w:t>
            </w:r>
          </w:p>
        </w:tc>
        <w:tc>
          <w:tcPr>
            <w:tcW w:w="1784" w:type="pct"/>
            <w:vAlign w:val="center"/>
          </w:tcPr>
          <w:p w:rsidR="004A3FF8" w:rsidRDefault="004A3FF8" w:rsidP="004529A5">
            <w:pPr>
              <w:jc w:val="center"/>
              <w:rPr>
                <w:rFonts w:ascii="Times New Roman" w:hAnsi="Times New Roman" w:cs="Times New Roman"/>
                <w:color w:val="000000"/>
                <w:sz w:val="24"/>
                <w:szCs w:val="24"/>
              </w:rPr>
            </w:pPr>
            <w:r>
              <w:rPr>
                <w:rFonts w:ascii="Times New Roman" w:hAnsi="Times New Roman" w:cs="Times New Roman"/>
                <w:color w:val="000000"/>
                <w:sz w:val="24"/>
                <w:szCs w:val="24"/>
              </w:rPr>
              <w:t>4800</w:t>
            </w:r>
          </w:p>
        </w:tc>
      </w:tr>
    </w:tbl>
    <w:p w:rsidR="00216B93" w:rsidRDefault="00216B93" w:rsidP="00216B93">
      <w:pPr>
        <w:pStyle w:val="a5"/>
        <w:spacing w:line="276" w:lineRule="auto"/>
        <w:jc w:val="both"/>
        <w:rPr>
          <w:rFonts w:ascii="Times New Roman" w:hAnsi="Times New Roman" w:cs="Times New Roman"/>
          <w:bCs/>
          <w:sz w:val="24"/>
          <w:szCs w:val="24"/>
        </w:rPr>
      </w:pPr>
      <w:r w:rsidRPr="00173655">
        <w:rPr>
          <w:rFonts w:ascii="Times New Roman" w:hAnsi="Times New Roman" w:cs="Times New Roman"/>
          <w:b/>
          <w:bCs/>
          <w:sz w:val="24"/>
          <w:szCs w:val="24"/>
        </w:rPr>
        <w:t xml:space="preserve">*Примечание: </w:t>
      </w:r>
      <w:r w:rsidRPr="00173655">
        <w:rPr>
          <w:rFonts w:ascii="Times New Roman" w:hAnsi="Times New Roman" w:cs="Times New Roman"/>
          <w:b/>
          <w:bCs/>
          <w:i/>
          <w:sz w:val="24"/>
          <w:szCs w:val="24"/>
        </w:rPr>
        <w:t>Технический углерод</w:t>
      </w:r>
      <w:r w:rsidRPr="00173655">
        <w:rPr>
          <w:rFonts w:ascii="Times New Roman" w:hAnsi="Times New Roman" w:cs="Times New Roman"/>
          <w:bCs/>
          <w:sz w:val="24"/>
          <w:szCs w:val="24"/>
        </w:rPr>
        <w:t xml:space="preserve"> образуемый в процессе пиро</w:t>
      </w:r>
      <w:r>
        <w:rPr>
          <w:rFonts w:ascii="Times New Roman" w:hAnsi="Times New Roman" w:cs="Times New Roman"/>
          <w:bCs/>
          <w:sz w:val="24"/>
          <w:szCs w:val="24"/>
        </w:rPr>
        <w:t>лиза, является вторичным сырьем, используемым для нужд предприятия.</w:t>
      </w:r>
    </w:p>
    <w:p w:rsidR="008829AB" w:rsidRDefault="008829AB" w:rsidP="0017633C">
      <w:pPr>
        <w:pStyle w:val="a5"/>
        <w:spacing w:line="276" w:lineRule="auto"/>
        <w:ind w:firstLine="709"/>
        <w:jc w:val="both"/>
        <w:rPr>
          <w:rFonts w:ascii="Times New Roman" w:hAnsi="Times New Roman" w:cs="Times New Roman"/>
          <w:b/>
          <w:bCs/>
          <w:sz w:val="24"/>
          <w:szCs w:val="24"/>
        </w:rPr>
      </w:pPr>
    </w:p>
    <w:p w:rsidR="00E52EF5" w:rsidRPr="00E52EF5" w:rsidRDefault="00E52EF5" w:rsidP="0017633C">
      <w:pPr>
        <w:pStyle w:val="a5"/>
        <w:spacing w:line="276" w:lineRule="auto"/>
        <w:ind w:firstLine="709"/>
        <w:jc w:val="both"/>
        <w:rPr>
          <w:rFonts w:ascii="Times New Roman" w:hAnsi="Times New Roman" w:cs="Times New Roman"/>
          <w:bCs/>
          <w:sz w:val="24"/>
          <w:szCs w:val="24"/>
        </w:rPr>
      </w:pPr>
      <w:r w:rsidRPr="00E52EF5">
        <w:rPr>
          <w:rFonts w:ascii="Times New Roman" w:hAnsi="Times New Roman" w:cs="Times New Roman"/>
          <w:bCs/>
          <w:sz w:val="24"/>
          <w:szCs w:val="24"/>
        </w:rPr>
        <w:t>Отходы, принимаемые от сторонней организации:</w:t>
      </w:r>
    </w:p>
    <w:tbl>
      <w:tblPr>
        <w:tblpPr w:leftFromText="180" w:rightFromText="180" w:vertAnchor="text" w:horzAnchor="margin" w:tblpX="74" w:tblpY="17"/>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2397"/>
        <w:gridCol w:w="1235"/>
        <w:gridCol w:w="1786"/>
        <w:gridCol w:w="3334"/>
      </w:tblGrid>
      <w:tr w:rsidR="00E52EF5" w:rsidRPr="00415ED0" w:rsidTr="008814D1">
        <w:trPr>
          <w:trHeight w:val="700"/>
        </w:trPr>
        <w:tc>
          <w:tcPr>
            <w:tcW w:w="316" w:type="pct"/>
            <w:shd w:val="clear" w:color="auto" w:fill="auto"/>
            <w:vAlign w:val="center"/>
          </w:tcPr>
          <w:p w:rsidR="00E52EF5" w:rsidRPr="00415ED0" w:rsidRDefault="00E52EF5" w:rsidP="008814D1">
            <w:pPr>
              <w:spacing w:after="0" w:line="240" w:lineRule="auto"/>
              <w:jc w:val="center"/>
              <w:rPr>
                <w:rFonts w:ascii="Times New Roman" w:hAnsi="Times New Roman" w:cs="Times New Roman"/>
                <w:b/>
                <w:sz w:val="24"/>
                <w:szCs w:val="24"/>
              </w:rPr>
            </w:pPr>
            <w:r w:rsidRPr="00415ED0">
              <w:rPr>
                <w:rFonts w:ascii="Times New Roman" w:hAnsi="Times New Roman" w:cs="Times New Roman"/>
                <w:b/>
                <w:sz w:val="24"/>
                <w:szCs w:val="24"/>
              </w:rPr>
              <w:t>№ п/п</w:t>
            </w:r>
          </w:p>
        </w:tc>
        <w:tc>
          <w:tcPr>
            <w:tcW w:w="1283" w:type="pct"/>
            <w:shd w:val="clear" w:color="auto" w:fill="auto"/>
            <w:vAlign w:val="center"/>
          </w:tcPr>
          <w:p w:rsidR="00E52EF5" w:rsidRPr="00415ED0" w:rsidRDefault="00E52EF5" w:rsidP="008814D1">
            <w:pPr>
              <w:spacing w:after="0" w:line="240" w:lineRule="auto"/>
              <w:jc w:val="center"/>
              <w:rPr>
                <w:rFonts w:ascii="Times New Roman" w:hAnsi="Times New Roman" w:cs="Times New Roman"/>
                <w:b/>
                <w:sz w:val="24"/>
                <w:szCs w:val="24"/>
              </w:rPr>
            </w:pPr>
            <w:r w:rsidRPr="00415ED0">
              <w:rPr>
                <w:rFonts w:ascii="Times New Roman" w:hAnsi="Times New Roman" w:cs="Times New Roman"/>
                <w:b/>
                <w:sz w:val="24"/>
                <w:szCs w:val="24"/>
              </w:rPr>
              <w:t>Вид отхода</w:t>
            </w:r>
          </w:p>
        </w:tc>
        <w:tc>
          <w:tcPr>
            <w:tcW w:w="661" w:type="pct"/>
            <w:shd w:val="clear" w:color="auto" w:fill="auto"/>
            <w:vAlign w:val="center"/>
          </w:tcPr>
          <w:p w:rsidR="00E52EF5" w:rsidRPr="00415ED0" w:rsidRDefault="00E52EF5" w:rsidP="008814D1">
            <w:pPr>
              <w:spacing w:after="0" w:line="240" w:lineRule="auto"/>
              <w:jc w:val="center"/>
              <w:rPr>
                <w:rFonts w:ascii="Times New Roman" w:hAnsi="Times New Roman" w:cs="Times New Roman"/>
                <w:b/>
                <w:sz w:val="24"/>
                <w:szCs w:val="24"/>
              </w:rPr>
            </w:pPr>
            <w:r w:rsidRPr="00415ED0">
              <w:rPr>
                <w:rFonts w:ascii="Times New Roman" w:hAnsi="Times New Roman" w:cs="Times New Roman"/>
                <w:b/>
                <w:sz w:val="24"/>
                <w:szCs w:val="24"/>
              </w:rPr>
              <w:t>Код отхода</w:t>
            </w:r>
          </w:p>
        </w:tc>
        <w:tc>
          <w:tcPr>
            <w:tcW w:w="956" w:type="pct"/>
            <w:vAlign w:val="center"/>
          </w:tcPr>
          <w:p w:rsidR="00E52EF5" w:rsidRPr="00415ED0" w:rsidRDefault="00E52EF5" w:rsidP="008814D1">
            <w:pPr>
              <w:spacing w:after="0" w:line="240" w:lineRule="auto"/>
              <w:jc w:val="center"/>
              <w:rPr>
                <w:rFonts w:ascii="Times New Roman" w:hAnsi="Times New Roman" w:cs="Times New Roman"/>
                <w:b/>
                <w:sz w:val="24"/>
                <w:szCs w:val="24"/>
              </w:rPr>
            </w:pPr>
            <w:r w:rsidRPr="00415ED0">
              <w:rPr>
                <w:rFonts w:ascii="Times New Roman" w:hAnsi="Times New Roman" w:cs="Times New Roman"/>
                <w:b/>
                <w:sz w:val="24"/>
                <w:szCs w:val="24"/>
              </w:rPr>
              <w:t>Классификация отхода</w:t>
            </w:r>
          </w:p>
        </w:tc>
        <w:tc>
          <w:tcPr>
            <w:tcW w:w="1784" w:type="pct"/>
            <w:shd w:val="clear" w:color="auto" w:fill="auto"/>
            <w:vAlign w:val="center"/>
          </w:tcPr>
          <w:p w:rsidR="00E52EF5" w:rsidRPr="00415ED0" w:rsidRDefault="00E52EF5" w:rsidP="008814D1">
            <w:pPr>
              <w:spacing w:after="0" w:line="240" w:lineRule="auto"/>
              <w:jc w:val="center"/>
              <w:rPr>
                <w:rFonts w:ascii="Times New Roman" w:hAnsi="Times New Roman" w:cs="Times New Roman"/>
                <w:b/>
                <w:color w:val="000000"/>
                <w:sz w:val="24"/>
                <w:szCs w:val="24"/>
              </w:rPr>
            </w:pPr>
            <w:r w:rsidRPr="00415ED0">
              <w:rPr>
                <w:rFonts w:ascii="Times New Roman" w:hAnsi="Times New Roman" w:cs="Times New Roman"/>
                <w:b/>
                <w:color w:val="000000"/>
                <w:sz w:val="24"/>
                <w:szCs w:val="24"/>
              </w:rPr>
              <w:t xml:space="preserve">При </w:t>
            </w:r>
            <w:r>
              <w:rPr>
                <w:rFonts w:ascii="Times New Roman" w:hAnsi="Times New Roman" w:cs="Times New Roman"/>
                <w:b/>
                <w:sz w:val="24"/>
                <w:szCs w:val="24"/>
              </w:rPr>
              <w:t>эксплуатации комплекса переработки</w:t>
            </w:r>
          </w:p>
          <w:p w:rsidR="00E52EF5" w:rsidRPr="00415ED0" w:rsidRDefault="00E52EF5" w:rsidP="008814D1">
            <w:pPr>
              <w:spacing w:after="0" w:line="240" w:lineRule="auto"/>
              <w:jc w:val="center"/>
              <w:rPr>
                <w:rFonts w:ascii="Times New Roman" w:hAnsi="Times New Roman" w:cs="Times New Roman"/>
                <w:sz w:val="24"/>
                <w:szCs w:val="24"/>
              </w:rPr>
            </w:pPr>
            <w:r w:rsidRPr="00415ED0">
              <w:rPr>
                <w:rFonts w:ascii="Times New Roman" w:hAnsi="Times New Roman" w:cs="Times New Roman"/>
                <w:b/>
                <w:color w:val="000000"/>
                <w:sz w:val="24"/>
                <w:szCs w:val="24"/>
              </w:rPr>
              <w:t>т/год</w:t>
            </w:r>
          </w:p>
        </w:tc>
      </w:tr>
      <w:tr w:rsidR="00E52EF5" w:rsidRPr="00415ED0" w:rsidTr="008814D1">
        <w:trPr>
          <w:trHeight w:val="20"/>
        </w:trPr>
        <w:tc>
          <w:tcPr>
            <w:tcW w:w="316" w:type="pct"/>
            <w:shd w:val="clear" w:color="auto" w:fill="auto"/>
            <w:vAlign w:val="center"/>
          </w:tcPr>
          <w:p w:rsidR="00E52EF5" w:rsidRPr="00415ED0" w:rsidRDefault="00E52EF5" w:rsidP="008814D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283" w:type="pct"/>
            <w:shd w:val="clear" w:color="auto" w:fill="auto"/>
            <w:vAlign w:val="center"/>
          </w:tcPr>
          <w:p w:rsidR="00E52EF5" w:rsidRPr="00415ED0" w:rsidRDefault="00E52EF5" w:rsidP="008814D1">
            <w:pPr>
              <w:spacing w:after="0" w:line="240" w:lineRule="auto"/>
              <w:jc w:val="center"/>
              <w:rPr>
                <w:rFonts w:ascii="Times New Roman" w:hAnsi="Times New Roman" w:cs="Times New Roman"/>
                <w:bCs/>
                <w:color w:val="000000"/>
                <w:sz w:val="24"/>
                <w:szCs w:val="24"/>
                <w:lang w:val="kk-KZ"/>
              </w:rPr>
            </w:pPr>
            <w:r w:rsidRPr="004529A5">
              <w:rPr>
                <w:rFonts w:ascii="Times New Roman" w:hAnsi="Times New Roman" w:cs="Times New Roman"/>
                <w:sz w:val="24"/>
                <w:szCs w:val="24"/>
              </w:rPr>
              <w:t>ТБО</w:t>
            </w:r>
          </w:p>
        </w:tc>
        <w:tc>
          <w:tcPr>
            <w:tcW w:w="661" w:type="pct"/>
            <w:shd w:val="clear" w:color="auto" w:fill="auto"/>
            <w:vAlign w:val="center"/>
          </w:tcPr>
          <w:p w:rsidR="00E52EF5" w:rsidRPr="00415ED0" w:rsidRDefault="00E52EF5" w:rsidP="008814D1">
            <w:pPr>
              <w:pStyle w:val="Default"/>
              <w:jc w:val="center"/>
              <w:rPr>
                <w:rFonts w:ascii="Times New Roman" w:hAnsi="Times New Roman" w:cs="Times New Roman"/>
                <w:lang w:val="kk-KZ"/>
              </w:rPr>
            </w:pPr>
            <w:r>
              <w:rPr>
                <w:rFonts w:ascii="Times New Roman" w:hAnsi="Times New Roman" w:cs="Times New Roman"/>
                <w:lang w:val="kk-KZ"/>
              </w:rPr>
              <w:t>20 03 01</w:t>
            </w:r>
          </w:p>
        </w:tc>
        <w:tc>
          <w:tcPr>
            <w:tcW w:w="956" w:type="pct"/>
            <w:vAlign w:val="center"/>
          </w:tcPr>
          <w:p w:rsidR="00E52EF5" w:rsidRDefault="00E52EF5" w:rsidP="008814D1">
            <w:pPr>
              <w:spacing w:after="0" w:line="240" w:lineRule="auto"/>
              <w:jc w:val="center"/>
            </w:pPr>
            <w:r w:rsidRPr="007A2B8A">
              <w:rPr>
                <w:rFonts w:ascii="Times New Roman" w:hAnsi="Times New Roman" w:cs="Times New Roman"/>
                <w:bCs/>
                <w:color w:val="000000"/>
                <w:sz w:val="24"/>
                <w:szCs w:val="24"/>
              </w:rPr>
              <w:t>Неопасные отходы</w:t>
            </w:r>
          </w:p>
        </w:tc>
        <w:tc>
          <w:tcPr>
            <w:tcW w:w="1784" w:type="pct"/>
            <w:vAlign w:val="center"/>
          </w:tcPr>
          <w:p w:rsidR="00E52EF5" w:rsidRPr="00920C6E" w:rsidRDefault="00E52EF5" w:rsidP="008814D1">
            <w:pPr>
              <w:jc w:val="center"/>
              <w:rPr>
                <w:lang w:val="en-US"/>
              </w:rPr>
            </w:pPr>
            <w:r>
              <w:rPr>
                <w:rFonts w:ascii="Times New Roman" w:hAnsi="Times New Roman" w:cs="Times New Roman"/>
                <w:color w:val="000000"/>
                <w:sz w:val="24"/>
                <w:szCs w:val="24"/>
              </w:rPr>
              <w:t>3600</w:t>
            </w:r>
          </w:p>
        </w:tc>
      </w:tr>
      <w:tr w:rsidR="00E52EF5" w:rsidRPr="00415ED0" w:rsidTr="008814D1">
        <w:trPr>
          <w:trHeight w:val="20"/>
        </w:trPr>
        <w:tc>
          <w:tcPr>
            <w:tcW w:w="316" w:type="pct"/>
            <w:shd w:val="clear" w:color="auto" w:fill="auto"/>
            <w:vAlign w:val="center"/>
          </w:tcPr>
          <w:p w:rsidR="00E52EF5" w:rsidRPr="00415ED0" w:rsidRDefault="00E52EF5" w:rsidP="008814D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283" w:type="pct"/>
            <w:shd w:val="clear" w:color="auto" w:fill="auto"/>
            <w:vAlign w:val="center"/>
          </w:tcPr>
          <w:p w:rsidR="00E52EF5" w:rsidRPr="00415ED0" w:rsidRDefault="00E52EF5" w:rsidP="008814D1">
            <w:pPr>
              <w:spacing w:after="0" w:line="240" w:lineRule="auto"/>
              <w:jc w:val="center"/>
              <w:rPr>
                <w:rFonts w:ascii="Times New Roman" w:hAnsi="Times New Roman" w:cs="Times New Roman"/>
                <w:bCs/>
                <w:color w:val="000000"/>
                <w:sz w:val="24"/>
                <w:szCs w:val="24"/>
                <w:lang w:val="kk-KZ"/>
              </w:rPr>
            </w:pPr>
            <w:r w:rsidRPr="004529A5">
              <w:rPr>
                <w:rFonts w:ascii="Times New Roman" w:hAnsi="Times New Roman" w:cs="Times New Roman"/>
                <w:sz w:val="24"/>
                <w:szCs w:val="24"/>
              </w:rPr>
              <w:t>Древесина</w:t>
            </w:r>
          </w:p>
        </w:tc>
        <w:tc>
          <w:tcPr>
            <w:tcW w:w="661" w:type="pct"/>
            <w:shd w:val="clear" w:color="auto" w:fill="auto"/>
            <w:vAlign w:val="center"/>
          </w:tcPr>
          <w:p w:rsidR="00E52EF5" w:rsidRPr="00415ED0" w:rsidRDefault="00E52EF5" w:rsidP="008814D1">
            <w:pPr>
              <w:pStyle w:val="Default"/>
              <w:jc w:val="center"/>
              <w:rPr>
                <w:rFonts w:ascii="Times New Roman" w:hAnsi="Times New Roman" w:cs="Times New Roman"/>
              </w:rPr>
            </w:pPr>
            <w:r w:rsidRPr="00FE0C34">
              <w:rPr>
                <w:rFonts w:ascii="Times New Roman" w:hAnsi="Times New Roman" w:cs="Times New Roman"/>
              </w:rPr>
              <w:t>20 01 38</w:t>
            </w:r>
          </w:p>
        </w:tc>
        <w:tc>
          <w:tcPr>
            <w:tcW w:w="956" w:type="pct"/>
            <w:vAlign w:val="center"/>
          </w:tcPr>
          <w:p w:rsidR="00E52EF5" w:rsidRDefault="00E52EF5" w:rsidP="008814D1">
            <w:pPr>
              <w:spacing w:after="0" w:line="240" w:lineRule="auto"/>
              <w:jc w:val="center"/>
            </w:pPr>
            <w:r w:rsidRPr="007A2B8A">
              <w:rPr>
                <w:rFonts w:ascii="Times New Roman" w:hAnsi="Times New Roman" w:cs="Times New Roman"/>
                <w:bCs/>
                <w:color w:val="000000"/>
                <w:sz w:val="24"/>
                <w:szCs w:val="24"/>
              </w:rPr>
              <w:t>Неопасные отходы</w:t>
            </w:r>
          </w:p>
        </w:tc>
        <w:tc>
          <w:tcPr>
            <w:tcW w:w="1784" w:type="pct"/>
            <w:vAlign w:val="center"/>
          </w:tcPr>
          <w:p w:rsidR="00E52EF5" w:rsidRDefault="00E52EF5" w:rsidP="008814D1">
            <w:pPr>
              <w:jc w:val="center"/>
            </w:pPr>
            <w:r>
              <w:rPr>
                <w:rFonts w:ascii="Times New Roman" w:hAnsi="Times New Roman" w:cs="Times New Roman"/>
                <w:color w:val="000000"/>
                <w:sz w:val="24"/>
                <w:szCs w:val="24"/>
              </w:rPr>
              <w:t>3500</w:t>
            </w:r>
          </w:p>
        </w:tc>
      </w:tr>
      <w:tr w:rsidR="00E52EF5" w:rsidRPr="00415ED0" w:rsidTr="008814D1">
        <w:trPr>
          <w:trHeight w:val="20"/>
        </w:trPr>
        <w:tc>
          <w:tcPr>
            <w:tcW w:w="316" w:type="pct"/>
            <w:shd w:val="clear" w:color="auto" w:fill="auto"/>
            <w:vAlign w:val="center"/>
          </w:tcPr>
          <w:p w:rsidR="00E52EF5" w:rsidRPr="00415ED0" w:rsidRDefault="00E52EF5" w:rsidP="008814D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1283" w:type="pct"/>
            <w:shd w:val="clear" w:color="auto" w:fill="auto"/>
            <w:vAlign w:val="center"/>
          </w:tcPr>
          <w:p w:rsidR="00E52EF5" w:rsidRPr="00415ED0" w:rsidRDefault="00E52EF5" w:rsidP="008814D1">
            <w:pPr>
              <w:spacing w:after="0" w:line="240" w:lineRule="auto"/>
              <w:jc w:val="center"/>
              <w:rPr>
                <w:rFonts w:ascii="Times New Roman" w:hAnsi="Times New Roman" w:cs="Times New Roman"/>
                <w:bCs/>
                <w:color w:val="000000"/>
                <w:sz w:val="24"/>
                <w:szCs w:val="24"/>
              </w:rPr>
            </w:pPr>
            <w:r w:rsidRPr="004529A5">
              <w:rPr>
                <w:rFonts w:ascii="Times New Roman" w:hAnsi="Times New Roman" w:cs="Times New Roman"/>
                <w:sz w:val="24"/>
                <w:szCs w:val="24"/>
              </w:rPr>
              <w:t>Картон/Бумага</w:t>
            </w:r>
          </w:p>
        </w:tc>
        <w:tc>
          <w:tcPr>
            <w:tcW w:w="661" w:type="pct"/>
            <w:shd w:val="clear" w:color="auto" w:fill="auto"/>
            <w:vAlign w:val="center"/>
          </w:tcPr>
          <w:p w:rsidR="00E52EF5" w:rsidRPr="00415ED0" w:rsidRDefault="00E52EF5" w:rsidP="008814D1">
            <w:pPr>
              <w:spacing w:after="0" w:line="240" w:lineRule="auto"/>
              <w:jc w:val="center"/>
              <w:rPr>
                <w:rFonts w:ascii="Times New Roman" w:hAnsi="Times New Roman" w:cs="Times New Roman"/>
                <w:bCs/>
                <w:sz w:val="24"/>
                <w:szCs w:val="24"/>
              </w:rPr>
            </w:pPr>
            <w:r w:rsidRPr="00FE0C34">
              <w:rPr>
                <w:rFonts w:ascii="Times New Roman" w:hAnsi="Times New Roman" w:cs="Times New Roman"/>
                <w:sz w:val="24"/>
                <w:szCs w:val="24"/>
              </w:rPr>
              <w:t>20 01 01</w:t>
            </w:r>
          </w:p>
        </w:tc>
        <w:tc>
          <w:tcPr>
            <w:tcW w:w="956" w:type="pct"/>
            <w:vAlign w:val="center"/>
          </w:tcPr>
          <w:p w:rsidR="00E52EF5" w:rsidRPr="00415ED0" w:rsidRDefault="00E52EF5" w:rsidP="008814D1">
            <w:pPr>
              <w:spacing w:after="0" w:line="240" w:lineRule="auto"/>
              <w:jc w:val="center"/>
              <w:rPr>
                <w:rFonts w:ascii="Times New Roman" w:hAnsi="Times New Roman" w:cs="Times New Roman"/>
                <w:bCs/>
                <w:color w:val="000000"/>
                <w:sz w:val="24"/>
                <w:szCs w:val="24"/>
              </w:rPr>
            </w:pPr>
            <w:r w:rsidRPr="00415ED0">
              <w:rPr>
                <w:rFonts w:ascii="Times New Roman" w:hAnsi="Times New Roman" w:cs="Times New Roman"/>
                <w:bCs/>
                <w:color w:val="000000"/>
                <w:sz w:val="24"/>
                <w:szCs w:val="24"/>
              </w:rPr>
              <w:t>Неопасные отходы</w:t>
            </w:r>
          </w:p>
        </w:tc>
        <w:tc>
          <w:tcPr>
            <w:tcW w:w="1784" w:type="pct"/>
            <w:vAlign w:val="center"/>
          </w:tcPr>
          <w:p w:rsidR="00E52EF5" w:rsidRDefault="00E52EF5" w:rsidP="008814D1">
            <w:pPr>
              <w:jc w:val="center"/>
            </w:pPr>
            <w:r>
              <w:rPr>
                <w:rFonts w:ascii="Times New Roman" w:hAnsi="Times New Roman" w:cs="Times New Roman"/>
                <w:color w:val="000000"/>
                <w:sz w:val="24"/>
                <w:szCs w:val="24"/>
              </w:rPr>
              <w:t>350</w:t>
            </w:r>
          </w:p>
        </w:tc>
      </w:tr>
      <w:tr w:rsidR="00E52EF5" w:rsidRPr="00415ED0" w:rsidTr="008814D1">
        <w:trPr>
          <w:trHeight w:val="20"/>
        </w:trPr>
        <w:tc>
          <w:tcPr>
            <w:tcW w:w="316" w:type="pct"/>
            <w:shd w:val="clear" w:color="auto" w:fill="auto"/>
            <w:vAlign w:val="center"/>
          </w:tcPr>
          <w:p w:rsidR="00E52EF5" w:rsidRPr="00415ED0" w:rsidRDefault="00E52EF5" w:rsidP="008814D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1283" w:type="pct"/>
            <w:shd w:val="clear" w:color="auto" w:fill="auto"/>
            <w:vAlign w:val="center"/>
          </w:tcPr>
          <w:p w:rsidR="00E52EF5" w:rsidRPr="00415ED0" w:rsidRDefault="00E52EF5" w:rsidP="008814D1">
            <w:pPr>
              <w:spacing w:after="0" w:line="240" w:lineRule="auto"/>
              <w:jc w:val="center"/>
              <w:rPr>
                <w:rFonts w:ascii="Times New Roman" w:hAnsi="Times New Roman" w:cs="Times New Roman"/>
                <w:bCs/>
                <w:color w:val="000000"/>
                <w:sz w:val="24"/>
                <w:szCs w:val="24"/>
                <w:lang w:val="kk-KZ"/>
              </w:rPr>
            </w:pPr>
            <w:r w:rsidRPr="004529A5">
              <w:rPr>
                <w:rFonts w:ascii="Times New Roman" w:hAnsi="Times New Roman" w:cs="Times New Roman"/>
                <w:sz w:val="24"/>
                <w:szCs w:val="24"/>
              </w:rPr>
              <w:t>Твердый</w:t>
            </w:r>
            <w:r w:rsidRPr="004529A5">
              <w:rPr>
                <w:rFonts w:ascii="Times New Roman" w:hAnsi="Times New Roman" w:cs="Times New Roman"/>
                <w:spacing w:val="-4"/>
                <w:sz w:val="24"/>
                <w:szCs w:val="24"/>
              </w:rPr>
              <w:t xml:space="preserve"> </w:t>
            </w:r>
            <w:r w:rsidRPr="004529A5">
              <w:rPr>
                <w:rFonts w:ascii="Times New Roman" w:hAnsi="Times New Roman" w:cs="Times New Roman"/>
                <w:sz w:val="24"/>
                <w:szCs w:val="24"/>
              </w:rPr>
              <w:t>пластик</w:t>
            </w:r>
          </w:p>
        </w:tc>
        <w:tc>
          <w:tcPr>
            <w:tcW w:w="661" w:type="pct"/>
            <w:shd w:val="clear" w:color="auto" w:fill="auto"/>
            <w:vAlign w:val="center"/>
          </w:tcPr>
          <w:p w:rsidR="00E52EF5" w:rsidRPr="00415ED0" w:rsidRDefault="00E52EF5" w:rsidP="008814D1">
            <w:pPr>
              <w:spacing w:after="0" w:line="240" w:lineRule="auto"/>
              <w:jc w:val="center"/>
              <w:rPr>
                <w:rFonts w:ascii="Times New Roman" w:hAnsi="Times New Roman" w:cs="Times New Roman"/>
                <w:bCs/>
                <w:color w:val="000000"/>
                <w:sz w:val="24"/>
                <w:szCs w:val="24"/>
                <w:lang w:val="kk-KZ"/>
              </w:rPr>
            </w:pPr>
            <w:r w:rsidRPr="00FE0C34">
              <w:rPr>
                <w:rFonts w:ascii="Times New Roman" w:hAnsi="Times New Roman" w:cs="Times New Roman"/>
                <w:sz w:val="24"/>
                <w:szCs w:val="24"/>
              </w:rPr>
              <w:t>20 01 39</w:t>
            </w:r>
          </w:p>
        </w:tc>
        <w:tc>
          <w:tcPr>
            <w:tcW w:w="956" w:type="pct"/>
            <w:vAlign w:val="center"/>
          </w:tcPr>
          <w:p w:rsidR="00E52EF5" w:rsidRPr="00415ED0" w:rsidRDefault="00E52EF5" w:rsidP="008814D1">
            <w:pPr>
              <w:spacing w:after="0" w:line="240" w:lineRule="auto"/>
              <w:jc w:val="center"/>
              <w:rPr>
                <w:rFonts w:ascii="Times New Roman" w:hAnsi="Times New Roman" w:cs="Times New Roman"/>
                <w:bCs/>
                <w:color w:val="000000"/>
                <w:sz w:val="24"/>
                <w:szCs w:val="24"/>
              </w:rPr>
            </w:pPr>
            <w:r w:rsidRPr="00415ED0">
              <w:rPr>
                <w:rFonts w:ascii="Times New Roman" w:hAnsi="Times New Roman" w:cs="Times New Roman"/>
                <w:bCs/>
                <w:color w:val="000000"/>
                <w:sz w:val="24"/>
                <w:szCs w:val="24"/>
              </w:rPr>
              <w:t>Неопасные отходы</w:t>
            </w:r>
          </w:p>
        </w:tc>
        <w:tc>
          <w:tcPr>
            <w:tcW w:w="1784" w:type="pct"/>
            <w:vAlign w:val="center"/>
          </w:tcPr>
          <w:p w:rsidR="00E52EF5" w:rsidRDefault="00E52EF5" w:rsidP="008814D1">
            <w:pPr>
              <w:jc w:val="center"/>
            </w:pPr>
            <w:r>
              <w:rPr>
                <w:rFonts w:ascii="Times New Roman" w:hAnsi="Times New Roman" w:cs="Times New Roman"/>
                <w:color w:val="000000"/>
                <w:sz w:val="24"/>
                <w:szCs w:val="24"/>
              </w:rPr>
              <w:t>250</w:t>
            </w:r>
          </w:p>
        </w:tc>
      </w:tr>
      <w:tr w:rsidR="00E52EF5" w:rsidRPr="00415ED0" w:rsidTr="008814D1">
        <w:trPr>
          <w:trHeight w:val="20"/>
        </w:trPr>
        <w:tc>
          <w:tcPr>
            <w:tcW w:w="316" w:type="pct"/>
            <w:shd w:val="clear" w:color="auto" w:fill="auto"/>
            <w:vAlign w:val="center"/>
          </w:tcPr>
          <w:p w:rsidR="00E52EF5" w:rsidRPr="00415ED0" w:rsidRDefault="00E52EF5" w:rsidP="008814D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w:t>
            </w:r>
          </w:p>
        </w:tc>
        <w:tc>
          <w:tcPr>
            <w:tcW w:w="1283" w:type="pct"/>
            <w:shd w:val="clear" w:color="auto" w:fill="auto"/>
            <w:vAlign w:val="center"/>
          </w:tcPr>
          <w:p w:rsidR="00E52EF5" w:rsidRPr="00415ED0" w:rsidRDefault="00E52EF5" w:rsidP="008814D1">
            <w:pPr>
              <w:spacing w:after="0" w:line="240" w:lineRule="auto"/>
              <w:jc w:val="center"/>
              <w:rPr>
                <w:rFonts w:ascii="Times New Roman" w:hAnsi="Times New Roman" w:cs="Times New Roman"/>
                <w:bCs/>
                <w:color w:val="000000"/>
                <w:sz w:val="24"/>
                <w:szCs w:val="24"/>
                <w:lang w:val="kk-KZ"/>
              </w:rPr>
            </w:pPr>
            <w:r>
              <w:rPr>
                <w:rFonts w:ascii="Times New Roman" w:hAnsi="Times New Roman" w:cs="Times New Roman"/>
                <w:sz w:val="24"/>
                <w:szCs w:val="24"/>
              </w:rPr>
              <w:t>Резинотехнические изделия</w:t>
            </w:r>
          </w:p>
        </w:tc>
        <w:tc>
          <w:tcPr>
            <w:tcW w:w="661" w:type="pct"/>
            <w:shd w:val="clear" w:color="auto" w:fill="auto"/>
            <w:vAlign w:val="center"/>
          </w:tcPr>
          <w:p w:rsidR="00E52EF5" w:rsidRPr="00415ED0" w:rsidRDefault="00E52EF5" w:rsidP="008814D1">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16 11 06</w:t>
            </w:r>
          </w:p>
        </w:tc>
        <w:tc>
          <w:tcPr>
            <w:tcW w:w="956" w:type="pct"/>
            <w:vAlign w:val="center"/>
          </w:tcPr>
          <w:p w:rsidR="00E52EF5" w:rsidRDefault="00E52EF5" w:rsidP="008814D1">
            <w:pPr>
              <w:spacing w:after="0" w:line="240" w:lineRule="auto"/>
              <w:jc w:val="center"/>
            </w:pPr>
            <w:r w:rsidRPr="001D0C67">
              <w:rPr>
                <w:rFonts w:ascii="Times New Roman" w:hAnsi="Times New Roman" w:cs="Times New Roman"/>
                <w:bCs/>
                <w:color w:val="000000"/>
                <w:sz w:val="24"/>
                <w:szCs w:val="24"/>
              </w:rPr>
              <w:t>Неопасные отходы</w:t>
            </w:r>
          </w:p>
        </w:tc>
        <w:tc>
          <w:tcPr>
            <w:tcW w:w="1784" w:type="pct"/>
            <w:vAlign w:val="center"/>
          </w:tcPr>
          <w:p w:rsidR="00E52EF5" w:rsidRDefault="00E52EF5" w:rsidP="008814D1">
            <w:pPr>
              <w:jc w:val="center"/>
            </w:pPr>
            <w:r>
              <w:rPr>
                <w:rFonts w:ascii="Times New Roman" w:hAnsi="Times New Roman" w:cs="Times New Roman"/>
                <w:color w:val="000000"/>
                <w:sz w:val="24"/>
                <w:szCs w:val="24"/>
              </w:rPr>
              <w:t>20</w:t>
            </w:r>
          </w:p>
        </w:tc>
      </w:tr>
      <w:tr w:rsidR="00E52EF5" w:rsidRPr="00415ED0" w:rsidTr="008814D1">
        <w:trPr>
          <w:trHeight w:val="20"/>
        </w:trPr>
        <w:tc>
          <w:tcPr>
            <w:tcW w:w="316" w:type="pct"/>
            <w:shd w:val="clear" w:color="auto" w:fill="auto"/>
            <w:vAlign w:val="center"/>
          </w:tcPr>
          <w:p w:rsidR="00E52EF5" w:rsidRPr="00415ED0" w:rsidRDefault="00E52EF5" w:rsidP="008814D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w:t>
            </w:r>
          </w:p>
        </w:tc>
        <w:tc>
          <w:tcPr>
            <w:tcW w:w="1283" w:type="pct"/>
            <w:shd w:val="clear" w:color="auto" w:fill="auto"/>
            <w:vAlign w:val="center"/>
          </w:tcPr>
          <w:p w:rsidR="00E52EF5" w:rsidRPr="00415ED0" w:rsidRDefault="00E52EF5" w:rsidP="008814D1">
            <w:pPr>
              <w:spacing w:after="0" w:line="240" w:lineRule="auto"/>
              <w:jc w:val="center"/>
              <w:rPr>
                <w:rFonts w:ascii="Times New Roman" w:hAnsi="Times New Roman" w:cs="Times New Roman"/>
                <w:bCs/>
                <w:color w:val="000000"/>
                <w:sz w:val="24"/>
                <w:szCs w:val="24"/>
                <w:lang w:val="kk-KZ"/>
              </w:rPr>
            </w:pPr>
            <w:r w:rsidRPr="004529A5">
              <w:rPr>
                <w:rFonts w:ascii="Times New Roman" w:hAnsi="Times New Roman" w:cs="Times New Roman"/>
                <w:sz w:val="24"/>
                <w:szCs w:val="24"/>
              </w:rPr>
              <w:t>Шины</w:t>
            </w:r>
          </w:p>
        </w:tc>
        <w:tc>
          <w:tcPr>
            <w:tcW w:w="661" w:type="pct"/>
            <w:shd w:val="clear" w:color="auto" w:fill="auto"/>
            <w:vAlign w:val="center"/>
          </w:tcPr>
          <w:p w:rsidR="00E52EF5" w:rsidRPr="00415ED0" w:rsidRDefault="00E52EF5" w:rsidP="008814D1">
            <w:pPr>
              <w:spacing w:after="0" w:line="240" w:lineRule="auto"/>
              <w:jc w:val="center"/>
              <w:rPr>
                <w:rFonts w:ascii="Times New Roman" w:hAnsi="Times New Roman" w:cs="Times New Roman"/>
                <w:bCs/>
                <w:color w:val="000000"/>
                <w:sz w:val="24"/>
                <w:szCs w:val="24"/>
              </w:rPr>
            </w:pPr>
            <w:r w:rsidRPr="004529A5">
              <w:rPr>
                <w:rFonts w:ascii="Times New Roman" w:hAnsi="Times New Roman" w:cs="Times New Roman"/>
                <w:sz w:val="24"/>
                <w:szCs w:val="24"/>
              </w:rPr>
              <w:t>16 01 03</w:t>
            </w:r>
          </w:p>
        </w:tc>
        <w:tc>
          <w:tcPr>
            <w:tcW w:w="956" w:type="pct"/>
            <w:vAlign w:val="center"/>
          </w:tcPr>
          <w:p w:rsidR="00E52EF5" w:rsidRDefault="00E52EF5" w:rsidP="008814D1">
            <w:pPr>
              <w:spacing w:after="0" w:line="240" w:lineRule="auto"/>
              <w:jc w:val="center"/>
            </w:pPr>
            <w:r w:rsidRPr="001D0C67">
              <w:rPr>
                <w:rFonts w:ascii="Times New Roman" w:hAnsi="Times New Roman" w:cs="Times New Roman"/>
                <w:bCs/>
                <w:color w:val="000000"/>
                <w:sz w:val="24"/>
                <w:szCs w:val="24"/>
              </w:rPr>
              <w:t>Неопасные отходы</w:t>
            </w:r>
          </w:p>
        </w:tc>
        <w:tc>
          <w:tcPr>
            <w:tcW w:w="1784" w:type="pct"/>
            <w:vAlign w:val="center"/>
          </w:tcPr>
          <w:p w:rsidR="00E52EF5" w:rsidRDefault="00E52EF5" w:rsidP="008814D1">
            <w:pPr>
              <w:jc w:val="center"/>
            </w:pPr>
            <w:r>
              <w:rPr>
                <w:rFonts w:ascii="Times New Roman" w:hAnsi="Times New Roman" w:cs="Times New Roman"/>
                <w:color w:val="000000"/>
                <w:sz w:val="24"/>
                <w:szCs w:val="24"/>
              </w:rPr>
              <w:t>100</w:t>
            </w:r>
          </w:p>
        </w:tc>
      </w:tr>
    </w:tbl>
    <w:p w:rsidR="00E52EF5" w:rsidRDefault="00E52EF5" w:rsidP="0017633C">
      <w:pPr>
        <w:pStyle w:val="a5"/>
        <w:spacing w:line="276" w:lineRule="auto"/>
        <w:ind w:firstLine="709"/>
        <w:jc w:val="both"/>
        <w:rPr>
          <w:rFonts w:ascii="Times New Roman" w:hAnsi="Times New Roman" w:cs="Times New Roman"/>
          <w:b/>
          <w:bCs/>
          <w:sz w:val="24"/>
          <w:szCs w:val="24"/>
        </w:rPr>
      </w:pPr>
    </w:p>
    <w:p w:rsidR="0017633C" w:rsidRPr="0017633C" w:rsidRDefault="007D109C" w:rsidP="0027219F">
      <w:pPr>
        <w:pStyle w:val="1"/>
      </w:pPr>
      <w:bookmarkStart w:id="18" w:name="_Toc149314438"/>
      <w:r>
        <w:t xml:space="preserve">8. </w:t>
      </w:r>
      <w:r w:rsidR="0017633C" w:rsidRPr="0017633C">
        <w:t xml:space="preserve">ИНФОРМАЦИЯ О КОМПОНЕНТАХ ПРИРОДНОЙ СРЕДЫ И ИНЫХ ОБЪЕКТАХ, КОТОРЫЕ МОГУТ БЫТЬ ПОДВЕРЖЕНЫ СУЩЕСТВЕННЫМ ВОЗДЕЙСТВИЯМ      НАМЕЧАЕМОЙ </w:t>
      </w:r>
      <w:bookmarkEnd w:id="17"/>
      <w:r w:rsidR="0017633C" w:rsidRPr="0017633C">
        <w:t>ДЕЯТЕЛЬНОСТИ</w:t>
      </w:r>
      <w:bookmarkEnd w:id="18"/>
    </w:p>
    <w:p w:rsidR="0017633C" w:rsidRPr="0017633C" w:rsidRDefault="0017633C" w:rsidP="0017633C">
      <w:pPr>
        <w:pStyle w:val="a5"/>
        <w:spacing w:line="276" w:lineRule="auto"/>
        <w:ind w:firstLine="709"/>
        <w:jc w:val="both"/>
        <w:rPr>
          <w:rFonts w:ascii="Times New Roman" w:hAnsi="Times New Roman" w:cs="Times New Roman"/>
          <w:sz w:val="24"/>
          <w:szCs w:val="24"/>
        </w:rPr>
      </w:pPr>
      <w:r w:rsidRPr="0017633C">
        <w:rPr>
          <w:rFonts w:ascii="Times New Roman" w:hAnsi="Times New Roman" w:cs="Times New Roman"/>
          <w:sz w:val="24"/>
          <w:szCs w:val="24"/>
        </w:rPr>
        <w:t>Основными объектами природной и социально-экономичекой среды, которые могут быть подвержены воздействиям при строительстве и эксплуатации являются следующие компоненты:</w:t>
      </w:r>
    </w:p>
    <w:p w:rsidR="0017633C" w:rsidRPr="0017633C" w:rsidRDefault="0017633C" w:rsidP="0017633C">
      <w:pPr>
        <w:pStyle w:val="a5"/>
        <w:spacing w:line="276" w:lineRule="auto"/>
        <w:ind w:firstLine="709"/>
        <w:jc w:val="both"/>
        <w:rPr>
          <w:rFonts w:ascii="Times New Roman" w:hAnsi="Times New Roman" w:cs="Times New Roman"/>
          <w:i/>
          <w:sz w:val="24"/>
          <w:szCs w:val="24"/>
        </w:rPr>
      </w:pPr>
      <w:r w:rsidRPr="0017633C">
        <w:rPr>
          <w:rFonts w:ascii="Times New Roman" w:hAnsi="Times New Roman" w:cs="Times New Roman"/>
          <w:i/>
          <w:sz w:val="24"/>
          <w:szCs w:val="24"/>
          <w:u w:val="single"/>
        </w:rPr>
        <w:t>Социально-экономические:</w:t>
      </w:r>
    </w:p>
    <w:p w:rsidR="0017633C" w:rsidRPr="0017633C" w:rsidRDefault="0017633C" w:rsidP="008444E7">
      <w:pPr>
        <w:pStyle w:val="a5"/>
        <w:numPr>
          <w:ilvl w:val="0"/>
          <w:numId w:val="4"/>
        </w:numPr>
        <w:spacing w:line="276" w:lineRule="auto"/>
        <w:jc w:val="both"/>
        <w:rPr>
          <w:rFonts w:ascii="Times New Roman" w:hAnsi="Times New Roman" w:cs="Times New Roman"/>
          <w:sz w:val="24"/>
          <w:szCs w:val="24"/>
        </w:rPr>
      </w:pPr>
      <w:r w:rsidRPr="0017633C">
        <w:rPr>
          <w:rFonts w:ascii="Times New Roman" w:hAnsi="Times New Roman" w:cs="Times New Roman"/>
          <w:sz w:val="24"/>
          <w:szCs w:val="24"/>
        </w:rPr>
        <w:t>жизнь и здоровье людей;</w:t>
      </w:r>
    </w:p>
    <w:p w:rsidR="0017633C" w:rsidRPr="0017633C" w:rsidRDefault="0017633C" w:rsidP="008444E7">
      <w:pPr>
        <w:pStyle w:val="a5"/>
        <w:numPr>
          <w:ilvl w:val="0"/>
          <w:numId w:val="4"/>
        </w:numPr>
        <w:spacing w:line="276" w:lineRule="auto"/>
        <w:jc w:val="both"/>
        <w:rPr>
          <w:rFonts w:ascii="Times New Roman" w:hAnsi="Times New Roman" w:cs="Times New Roman"/>
          <w:sz w:val="24"/>
          <w:szCs w:val="24"/>
        </w:rPr>
      </w:pPr>
      <w:r w:rsidRPr="0017633C">
        <w:rPr>
          <w:rFonts w:ascii="Times New Roman" w:hAnsi="Times New Roman" w:cs="Times New Roman"/>
          <w:sz w:val="24"/>
          <w:szCs w:val="24"/>
        </w:rPr>
        <w:t>условия проживания населения;</w:t>
      </w:r>
    </w:p>
    <w:p w:rsidR="0017633C" w:rsidRPr="0017633C" w:rsidRDefault="0017633C" w:rsidP="008444E7">
      <w:pPr>
        <w:pStyle w:val="a5"/>
        <w:numPr>
          <w:ilvl w:val="0"/>
          <w:numId w:val="4"/>
        </w:numPr>
        <w:spacing w:line="276" w:lineRule="auto"/>
        <w:jc w:val="both"/>
        <w:rPr>
          <w:rFonts w:ascii="Times New Roman" w:hAnsi="Times New Roman" w:cs="Times New Roman"/>
          <w:sz w:val="24"/>
          <w:szCs w:val="24"/>
        </w:rPr>
      </w:pPr>
      <w:r w:rsidRPr="0017633C">
        <w:rPr>
          <w:rFonts w:ascii="Times New Roman" w:hAnsi="Times New Roman" w:cs="Times New Roman"/>
          <w:sz w:val="24"/>
          <w:szCs w:val="24"/>
        </w:rPr>
        <w:t>экономические интересы сообщества;</w:t>
      </w:r>
    </w:p>
    <w:p w:rsidR="0017633C" w:rsidRPr="0017633C" w:rsidRDefault="0017633C" w:rsidP="008444E7">
      <w:pPr>
        <w:pStyle w:val="a5"/>
        <w:numPr>
          <w:ilvl w:val="0"/>
          <w:numId w:val="4"/>
        </w:numPr>
        <w:spacing w:line="276" w:lineRule="auto"/>
        <w:jc w:val="both"/>
        <w:rPr>
          <w:rFonts w:ascii="Times New Roman" w:hAnsi="Times New Roman" w:cs="Times New Roman"/>
          <w:sz w:val="24"/>
          <w:szCs w:val="24"/>
        </w:rPr>
      </w:pPr>
      <w:r w:rsidRPr="0017633C">
        <w:rPr>
          <w:rFonts w:ascii="Times New Roman" w:hAnsi="Times New Roman" w:cs="Times New Roman"/>
          <w:sz w:val="24"/>
          <w:szCs w:val="24"/>
        </w:rPr>
        <w:t>землепользование;</w:t>
      </w:r>
    </w:p>
    <w:p w:rsidR="0017633C" w:rsidRPr="0017633C" w:rsidRDefault="0017633C" w:rsidP="008444E7">
      <w:pPr>
        <w:pStyle w:val="a5"/>
        <w:numPr>
          <w:ilvl w:val="0"/>
          <w:numId w:val="4"/>
        </w:numPr>
        <w:spacing w:line="276" w:lineRule="auto"/>
        <w:jc w:val="both"/>
        <w:rPr>
          <w:rFonts w:ascii="Times New Roman" w:hAnsi="Times New Roman" w:cs="Times New Roman"/>
          <w:sz w:val="24"/>
          <w:szCs w:val="24"/>
        </w:rPr>
      </w:pPr>
      <w:r w:rsidRPr="0017633C">
        <w:rPr>
          <w:rFonts w:ascii="Times New Roman" w:hAnsi="Times New Roman" w:cs="Times New Roman"/>
          <w:sz w:val="24"/>
          <w:szCs w:val="24"/>
        </w:rPr>
        <w:t>транспортная инфраструктура;</w:t>
      </w:r>
    </w:p>
    <w:p w:rsidR="0017633C" w:rsidRPr="00320DF6" w:rsidRDefault="00320DF6" w:rsidP="008444E7">
      <w:pPr>
        <w:pStyle w:val="a5"/>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объекты</w:t>
      </w:r>
      <w:r>
        <w:rPr>
          <w:rFonts w:ascii="Times New Roman" w:hAnsi="Times New Roman" w:cs="Times New Roman"/>
          <w:sz w:val="24"/>
          <w:szCs w:val="24"/>
        </w:rPr>
        <w:tab/>
        <w:t xml:space="preserve">научного и духовного значения </w:t>
      </w:r>
      <w:r w:rsidR="0017633C" w:rsidRPr="0017633C">
        <w:rPr>
          <w:rFonts w:ascii="Times New Roman" w:hAnsi="Times New Roman" w:cs="Times New Roman"/>
          <w:sz w:val="24"/>
          <w:szCs w:val="24"/>
        </w:rPr>
        <w:t>(</w:t>
      </w:r>
      <w:r>
        <w:rPr>
          <w:rFonts w:ascii="Times New Roman" w:hAnsi="Times New Roman" w:cs="Times New Roman"/>
          <w:sz w:val="24"/>
          <w:szCs w:val="24"/>
        </w:rPr>
        <w:t xml:space="preserve">памятники истории и </w:t>
      </w:r>
      <w:r w:rsidR="0017633C" w:rsidRPr="00320DF6">
        <w:rPr>
          <w:rFonts w:ascii="Times New Roman" w:hAnsi="Times New Roman" w:cs="Times New Roman"/>
          <w:sz w:val="24"/>
          <w:szCs w:val="24"/>
        </w:rPr>
        <w:t>культуры, археологические объекты, заповедные территории, природные феномены).</w:t>
      </w:r>
    </w:p>
    <w:p w:rsidR="0017633C" w:rsidRPr="0017633C" w:rsidRDefault="0017633C" w:rsidP="0017633C">
      <w:pPr>
        <w:pStyle w:val="a5"/>
        <w:spacing w:line="276" w:lineRule="auto"/>
        <w:ind w:firstLine="709"/>
        <w:jc w:val="both"/>
        <w:rPr>
          <w:rFonts w:ascii="Times New Roman" w:hAnsi="Times New Roman" w:cs="Times New Roman"/>
          <w:i/>
          <w:sz w:val="24"/>
          <w:szCs w:val="24"/>
        </w:rPr>
      </w:pPr>
      <w:r w:rsidRPr="0017633C">
        <w:rPr>
          <w:rFonts w:ascii="Times New Roman" w:hAnsi="Times New Roman" w:cs="Times New Roman"/>
          <w:i/>
          <w:sz w:val="24"/>
          <w:szCs w:val="24"/>
          <w:u w:val="single"/>
        </w:rPr>
        <w:t>Природные:</w:t>
      </w:r>
    </w:p>
    <w:p w:rsidR="0017633C" w:rsidRPr="0017633C" w:rsidRDefault="0017633C" w:rsidP="008444E7">
      <w:pPr>
        <w:pStyle w:val="a5"/>
        <w:numPr>
          <w:ilvl w:val="0"/>
          <w:numId w:val="4"/>
        </w:numPr>
        <w:spacing w:line="276" w:lineRule="auto"/>
        <w:jc w:val="both"/>
        <w:rPr>
          <w:rFonts w:ascii="Times New Roman" w:hAnsi="Times New Roman" w:cs="Times New Roman"/>
          <w:sz w:val="24"/>
          <w:szCs w:val="24"/>
        </w:rPr>
      </w:pPr>
      <w:r w:rsidRPr="0017633C">
        <w:rPr>
          <w:rFonts w:ascii="Times New Roman" w:hAnsi="Times New Roman" w:cs="Times New Roman"/>
          <w:sz w:val="24"/>
          <w:szCs w:val="24"/>
        </w:rPr>
        <w:t>атмосферный воздух (загрязненность газами, пылью, уровень шума);</w:t>
      </w:r>
    </w:p>
    <w:p w:rsidR="0017633C" w:rsidRPr="0017633C" w:rsidRDefault="0017633C" w:rsidP="008444E7">
      <w:pPr>
        <w:pStyle w:val="a5"/>
        <w:numPr>
          <w:ilvl w:val="0"/>
          <w:numId w:val="4"/>
        </w:numPr>
        <w:spacing w:line="276" w:lineRule="auto"/>
        <w:jc w:val="both"/>
        <w:rPr>
          <w:rFonts w:ascii="Times New Roman" w:hAnsi="Times New Roman" w:cs="Times New Roman"/>
          <w:sz w:val="24"/>
          <w:szCs w:val="24"/>
        </w:rPr>
      </w:pPr>
      <w:r w:rsidRPr="0017633C">
        <w:rPr>
          <w:rFonts w:ascii="Times New Roman" w:hAnsi="Times New Roman" w:cs="Times New Roman"/>
          <w:sz w:val="24"/>
          <w:szCs w:val="24"/>
        </w:rPr>
        <w:t>водные ресурсы (загрязненность подземных вод);</w:t>
      </w:r>
    </w:p>
    <w:p w:rsidR="0017633C" w:rsidRPr="0017633C" w:rsidRDefault="0017633C" w:rsidP="008444E7">
      <w:pPr>
        <w:pStyle w:val="a5"/>
        <w:numPr>
          <w:ilvl w:val="0"/>
          <w:numId w:val="4"/>
        </w:numPr>
        <w:spacing w:line="276" w:lineRule="auto"/>
        <w:jc w:val="both"/>
        <w:rPr>
          <w:rFonts w:ascii="Times New Roman" w:hAnsi="Times New Roman" w:cs="Times New Roman"/>
          <w:sz w:val="24"/>
          <w:szCs w:val="24"/>
        </w:rPr>
      </w:pPr>
      <w:r w:rsidRPr="0017633C">
        <w:rPr>
          <w:rFonts w:ascii="Times New Roman" w:hAnsi="Times New Roman" w:cs="Times New Roman"/>
          <w:sz w:val="24"/>
          <w:szCs w:val="24"/>
        </w:rPr>
        <w:t>земельные ресурсы, почва;</w:t>
      </w:r>
    </w:p>
    <w:p w:rsidR="0017633C" w:rsidRPr="0017633C" w:rsidRDefault="0017633C" w:rsidP="008444E7">
      <w:pPr>
        <w:pStyle w:val="a5"/>
        <w:numPr>
          <w:ilvl w:val="0"/>
          <w:numId w:val="4"/>
        </w:numPr>
        <w:spacing w:line="276" w:lineRule="auto"/>
        <w:jc w:val="both"/>
        <w:rPr>
          <w:rFonts w:ascii="Times New Roman" w:hAnsi="Times New Roman" w:cs="Times New Roman"/>
          <w:sz w:val="24"/>
          <w:szCs w:val="24"/>
        </w:rPr>
      </w:pPr>
      <w:r w:rsidRPr="0017633C">
        <w:rPr>
          <w:rFonts w:ascii="Times New Roman" w:hAnsi="Times New Roman" w:cs="Times New Roman"/>
          <w:sz w:val="24"/>
          <w:szCs w:val="24"/>
        </w:rPr>
        <w:t>биологические ресурсы (растения, животные).</w:t>
      </w:r>
    </w:p>
    <w:p w:rsidR="0017633C" w:rsidRPr="0017633C" w:rsidRDefault="0017633C" w:rsidP="0017633C">
      <w:pPr>
        <w:pStyle w:val="a5"/>
        <w:spacing w:line="276" w:lineRule="auto"/>
        <w:ind w:firstLine="709"/>
        <w:jc w:val="both"/>
        <w:rPr>
          <w:rFonts w:ascii="Times New Roman" w:hAnsi="Times New Roman" w:cs="Times New Roman"/>
          <w:b/>
          <w:sz w:val="24"/>
          <w:szCs w:val="24"/>
        </w:rPr>
      </w:pPr>
      <w:r w:rsidRPr="0017633C">
        <w:rPr>
          <w:rFonts w:ascii="Times New Roman" w:hAnsi="Times New Roman" w:cs="Times New Roman"/>
          <w:b/>
          <w:sz w:val="24"/>
          <w:szCs w:val="24"/>
        </w:rPr>
        <w:t>Жизнь и (или) здоровье людей, условия их проживания и деятельности</w:t>
      </w:r>
    </w:p>
    <w:p w:rsidR="0017633C" w:rsidRPr="0017633C" w:rsidRDefault="0017633C" w:rsidP="0017633C">
      <w:pPr>
        <w:pStyle w:val="a5"/>
        <w:spacing w:line="276" w:lineRule="auto"/>
        <w:ind w:firstLine="709"/>
        <w:jc w:val="both"/>
        <w:rPr>
          <w:rFonts w:ascii="Times New Roman" w:hAnsi="Times New Roman" w:cs="Times New Roman"/>
          <w:sz w:val="24"/>
          <w:szCs w:val="24"/>
        </w:rPr>
      </w:pPr>
      <w:r w:rsidRPr="0017633C">
        <w:rPr>
          <w:rFonts w:ascii="Times New Roman" w:hAnsi="Times New Roman" w:cs="Times New Roman"/>
          <w:sz w:val="24"/>
          <w:szCs w:val="24"/>
        </w:rPr>
        <w:t xml:space="preserve">Разрабатываемый проект воздействия </w:t>
      </w:r>
      <w:r w:rsidR="007C4162">
        <w:rPr>
          <w:rFonts w:ascii="Times New Roman" w:hAnsi="Times New Roman" w:cs="Times New Roman"/>
          <w:sz w:val="24"/>
          <w:szCs w:val="24"/>
        </w:rPr>
        <w:t>строительства и эксплуатации комплекса переработки ТБО</w:t>
      </w:r>
      <w:r w:rsidRPr="0017633C">
        <w:rPr>
          <w:rFonts w:ascii="Times New Roman" w:hAnsi="Times New Roman" w:cs="Times New Roman"/>
          <w:sz w:val="24"/>
          <w:szCs w:val="24"/>
        </w:rPr>
        <w:t xml:space="preserve"> направлены на оценку риска здоровье и безопасность населения.</w:t>
      </w:r>
    </w:p>
    <w:p w:rsidR="0017633C" w:rsidRPr="0017633C" w:rsidRDefault="0017633C" w:rsidP="0017633C">
      <w:pPr>
        <w:pStyle w:val="a5"/>
        <w:spacing w:line="276" w:lineRule="auto"/>
        <w:ind w:firstLine="709"/>
        <w:jc w:val="both"/>
        <w:rPr>
          <w:rFonts w:ascii="Times New Roman" w:hAnsi="Times New Roman" w:cs="Times New Roman"/>
          <w:sz w:val="24"/>
          <w:szCs w:val="24"/>
        </w:rPr>
      </w:pPr>
      <w:r w:rsidRPr="0017633C">
        <w:rPr>
          <w:rFonts w:ascii="Times New Roman" w:hAnsi="Times New Roman" w:cs="Times New Roman"/>
          <w:sz w:val="24"/>
          <w:szCs w:val="24"/>
        </w:rPr>
        <w:t xml:space="preserve">Воздействия на местное население могут быть оказаны в связи с загрязнением атмосферного воздуха, акустическим воздействием и вибрацией при проведении </w:t>
      </w:r>
      <w:r w:rsidR="007C4162">
        <w:rPr>
          <w:rFonts w:ascii="Times New Roman" w:hAnsi="Times New Roman" w:cs="Times New Roman"/>
          <w:sz w:val="24"/>
          <w:szCs w:val="24"/>
        </w:rPr>
        <w:t>строительства</w:t>
      </w:r>
      <w:r w:rsidRPr="0017633C">
        <w:rPr>
          <w:rFonts w:ascii="Times New Roman" w:hAnsi="Times New Roman" w:cs="Times New Roman"/>
          <w:sz w:val="24"/>
          <w:szCs w:val="24"/>
        </w:rPr>
        <w:t>. Однако в связи с нахождением производственных объектов на</w:t>
      </w:r>
      <w:r w:rsidR="00BF2604">
        <w:rPr>
          <w:rFonts w:ascii="Times New Roman" w:hAnsi="Times New Roman" w:cs="Times New Roman"/>
          <w:sz w:val="24"/>
          <w:szCs w:val="24"/>
        </w:rPr>
        <w:t xml:space="preserve"> </w:t>
      </w:r>
      <w:r w:rsidRPr="0017633C">
        <w:rPr>
          <w:rFonts w:ascii="Times New Roman" w:hAnsi="Times New Roman" w:cs="Times New Roman"/>
          <w:sz w:val="24"/>
          <w:szCs w:val="24"/>
        </w:rPr>
        <w:t xml:space="preserve">расстоянии </w:t>
      </w:r>
      <w:r w:rsidR="00BF2604">
        <w:rPr>
          <w:rFonts w:ascii="Times New Roman" w:hAnsi="Times New Roman" w:cs="Times New Roman"/>
          <w:sz w:val="24"/>
          <w:szCs w:val="24"/>
        </w:rPr>
        <w:t xml:space="preserve">от населенных пунктов значимого, продолжительного </w:t>
      </w:r>
      <w:r w:rsidRPr="0017633C">
        <w:rPr>
          <w:rFonts w:ascii="Times New Roman" w:hAnsi="Times New Roman" w:cs="Times New Roman"/>
          <w:sz w:val="24"/>
          <w:szCs w:val="24"/>
        </w:rPr>
        <w:t>воздействия на здоровье и безопасность местного населения не ожидается. В границах санитарно-защитной зоны территории жилой застройки  отсутствуют.</w:t>
      </w:r>
    </w:p>
    <w:p w:rsidR="0017633C" w:rsidRPr="0017633C" w:rsidRDefault="0017633C" w:rsidP="0017633C">
      <w:pPr>
        <w:pStyle w:val="a5"/>
        <w:spacing w:line="276" w:lineRule="auto"/>
        <w:ind w:firstLine="709"/>
        <w:jc w:val="both"/>
        <w:rPr>
          <w:rFonts w:ascii="Times New Roman" w:hAnsi="Times New Roman" w:cs="Times New Roman"/>
          <w:sz w:val="24"/>
          <w:szCs w:val="24"/>
        </w:rPr>
      </w:pPr>
      <w:r w:rsidRPr="0017633C">
        <w:rPr>
          <w:rFonts w:ascii="Times New Roman" w:hAnsi="Times New Roman" w:cs="Times New Roman"/>
          <w:sz w:val="24"/>
          <w:szCs w:val="24"/>
        </w:rPr>
        <w:t xml:space="preserve"> Площадка представляют риск в том случае, если доступ населения к ним не контролируется надлежащим образом. Участок расположен на достаточном расстоянии от населенных пунктов и, таким образом, данный объект не буд</w:t>
      </w:r>
      <w:r w:rsidR="00021D4E">
        <w:rPr>
          <w:rFonts w:ascii="Times New Roman" w:hAnsi="Times New Roman" w:cs="Times New Roman"/>
          <w:sz w:val="24"/>
          <w:szCs w:val="24"/>
        </w:rPr>
        <w:t>е</w:t>
      </w:r>
      <w:r w:rsidRPr="0017633C">
        <w:rPr>
          <w:rFonts w:ascii="Times New Roman" w:hAnsi="Times New Roman" w:cs="Times New Roman"/>
          <w:sz w:val="24"/>
          <w:szCs w:val="24"/>
        </w:rPr>
        <w:t>т представлять непосредственной угрозы для постоянно проживающ</w:t>
      </w:r>
      <w:r w:rsidR="00021D4E">
        <w:rPr>
          <w:rFonts w:ascii="Times New Roman" w:hAnsi="Times New Roman" w:cs="Times New Roman"/>
          <w:sz w:val="24"/>
          <w:szCs w:val="24"/>
        </w:rPr>
        <w:t>их</w:t>
      </w:r>
      <w:r w:rsidRPr="0017633C">
        <w:rPr>
          <w:rFonts w:ascii="Times New Roman" w:hAnsi="Times New Roman" w:cs="Times New Roman"/>
          <w:sz w:val="24"/>
          <w:szCs w:val="24"/>
        </w:rPr>
        <w:t xml:space="preserve"> в этих населенных пунктах жителей.</w:t>
      </w:r>
    </w:p>
    <w:p w:rsidR="0017633C" w:rsidRPr="0017633C" w:rsidRDefault="0017633C" w:rsidP="0017633C">
      <w:pPr>
        <w:pStyle w:val="a5"/>
        <w:spacing w:line="276" w:lineRule="auto"/>
        <w:ind w:firstLine="709"/>
        <w:jc w:val="both"/>
        <w:rPr>
          <w:rFonts w:ascii="Times New Roman" w:hAnsi="Times New Roman" w:cs="Times New Roman"/>
          <w:sz w:val="24"/>
          <w:szCs w:val="24"/>
        </w:rPr>
      </w:pPr>
      <w:r w:rsidRPr="0017633C">
        <w:rPr>
          <w:rFonts w:ascii="Times New Roman" w:hAnsi="Times New Roman" w:cs="Times New Roman"/>
          <w:sz w:val="24"/>
          <w:szCs w:val="24"/>
        </w:rPr>
        <w:t>Оценка ожидаемых на рабочих местах уровней шума и вибрации будет приниматься на основании технической документации на оборудование, в которой будут указаны сведения о производимых шуме и вибрации, и расчетах уровня шума и вибрации на рабочих местах.</w:t>
      </w:r>
    </w:p>
    <w:p w:rsidR="005F3AFF" w:rsidRPr="00021D4E" w:rsidRDefault="0017633C" w:rsidP="00021D4E">
      <w:pPr>
        <w:pStyle w:val="a5"/>
        <w:spacing w:line="276" w:lineRule="auto"/>
        <w:ind w:firstLine="709"/>
        <w:jc w:val="both"/>
        <w:rPr>
          <w:rFonts w:ascii="Times New Roman" w:hAnsi="Times New Roman" w:cs="Times New Roman"/>
          <w:sz w:val="24"/>
          <w:szCs w:val="24"/>
        </w:rPr>
      </w:pPr>
      <w:r w:rsidRPr="0017633C">
        <w:rPr>
          <w:rFonts w:ascii="Times New Roman" w:hAnsi="Times New Roman" w:cs="Times New Roman"/>
          <w:sz w:val="24"/>
          <w:szCs w:val="24"/>
        </w:rPr>
        <w:t xml:space="preserve">Негативного воздействия на здоровье населения прилегающих территорий не ожидается в связи со значительным удалением участка планируемых работ от населенных пунктов. Ожидается положительное воздействие за счет улучшения здоровья членов семей местных специалистов, задействованных на строительных работах в связи с ростом доходов. </w:t>
      </w:r>
    </w:p>
    <w:p w:rsidR="00AC7A38" w:rsidRDefault="005F3AFF" w:rsidP="00AC7A38">
      <w:pPr>
        <w:pStyle w:val="a5"/>
        <w:spacing w:line="276" w:lineRule="auto"/>
        <w:ind w:firstLine="709"/>
        <w:jc w:val="both"/>
        <w:rPr>
          <w:rFonts w:ascii="Times New Roman" w:hAnsi="Times New Roman" w:cs="Times New Roman"/>
          <w:sz w:val="24"/>
          <w:szCs w:val="24"/>
        </w:rPr>
      </w:pPr>
      <w:r w:rsidRPr="005F3AFF">
        <w:rPr>
          <w:rFonts w:ascii="Times New Roman" w:hAnsi="Times New Roman" w:cs="Times New Roman"/>
          <w:sz w:val="24"/>
          <w:szCs w:val="24"/>
        </w:rPr>
        <w:t>Использование объектов животного мира, их частей, дериватов, полезных</w:t>
      </w:r>
      <w:r w:rsidR="00AC7A38">
        <w:rPr>
          <w:rFonts w:ascii="Times New Roman" w:hAnsi="Times New Roman" w:cs="Times New Roman"/>
          <w:sz w:val="24"/>
          <w:szCs w:val="24"/>
        </w:rPr>
        <w:t xml:space="preserve"> </w:t>
      </w:r>
      <w:r w:rsidRPr="005F3AFF">
        <w:rPr>
          <w:rFonts w:ascii="Times New Roman" w:hAnsi="Times New Roman" w:cs="Times New Roman"/>
          <w:sz w:val="24"/>
          <w:szCs w:val="24"/>
        </w:rPr>
        <w:t>свойств и продуктов жизнедеятельности животных проектом не предполагается.</w:t>
      </w:r>
      <w:r>
        <w:rPr>
          <w:rFonts w:ascii="Times New Roman" w:hAnsi="Times New Roman" w:cs="Times New Roman"/>
          <w:sz w:val="24"/>
          <w:szCs w:val="24"/>
        </w:rPr>
        <w:t xml:space="preserve"> </w:t>
      </w:r>
    </w:p>
    <w:p w:rsidR="0052767B" w:rsidRDefault="005F3AFF" w:rsidP="0052767B">
      <w:pPr>
        <w:pStyle w:val="a5"/>
        <w:spacing w:line="276" w:lineRule="auto"/>
        <w:ind w:firstLine="709"/>
        <w:jc w:val="both"/>
        <w:rPr>
          <w:rFonts w:ascii="Times New Roman" w:hAnsi="Times New Roman" w:cs="Times New Roman"/>
          <w:sz w:val="24"/>
          <w:szCs w:val="24"/>
        </w:rPr>
      </w:pPr>
      <w:r w:rsidRPr="005F3AFF">
        <w:rPr>
          <w:rFonts w:ascii="Times New Roman" w:hAnsi="Times New Roman" w:cs="Times New Roman"/>
          <w:sz w:val="24"/>
          <w:szCs w:val="24"/>
        </w:rPr>
        <w:lastRenderedPageBreak/>
        <w:t>Проектируемые работы не приведут к изменению биоценозов прилегающих участков, так как существенного воздействия, за исключением фактора беспокойства, не будет.</w:t>
      </w:r>
    </w:p>
    <w:p w:rsidR="005F3AFF" w:rsidRDefault="005F3AFF" w:rsidP="0052767B">
      <w:pPr>
        <w:pStyle w:val="a5"/>
        <w:spacing w:line="276" w:lineRule="auto"/>
        <w:ind w:firstLine="709"/>
        <w:jc w:val="both"/>
        <w:rPr>
          <w:rFonts w:ascii="Times New Roman" w:hAnsi="Times New Roman" w:cs="Times New Roman"/>
          <w:sz w:val="24"/>
          <w:szCs w:val="24"/>
        </w:rPr>
      </w:pPr>
      <w:r w:rsidRPr="005F3AFF">
        <w:rPr>
          <w:rFonts w:ascii="Times New Roman" w:hAnsi="Times New Roman" w:cs="Times New Roman"/>
          <w:sz w:val="24"/>
          <w:szCs w:val="24"/>
        </w:rPr>
        <w:t>Использование растительных ресурсов, в том числе редких, эндемичных и занесенных в Красную книгу видов растений проектом не предполагается.</w:t>
      </w:r>
    </w:p>
    <w:p w:rsidR="00AC7A38" w:rsidRDefault="00AC7A38" w:rsidP="005F3AFF">
      <w:pPr>
        <w:pStyle w:val="a5"/>
        <w:jc w:val="both"/>
        <w:rPr>
          <w:rFonts w:ascii="Times New Roman" w:hAnsi="Times New Roman" w:cs="Times New Roman"/>
          <w:sz w:val="24"/>
          <w:szCs w:val="24"/>
        </w:rPr>
      </w:pPr>
    </w:p>
    <w:p w:rsidR="00AC7A38" w:rsidRPr="00A63C08" w:rsidRDefault="00AC7A38" w:rsidP="008444E7">
      <w:pPr>
        <w:widowControl w:val="0"/>
        <w:numPr>
          <w:ilvl w:val="1"/>
          <w:numId w:val="5"/>
        </w:numPr>
        <w:tabs>
          <w:tab w:val="left" w:pos="894"/>
        </w:tabs>
        <w:autoSpaceDE w:val="0"/>
        <w:autoSpaceDN w:val="0"/>
        <w:spacing w:after="0"/>
        <w:ind w:firstLine="709"/>
        <w:rPr>
          <w:rFonts w:ascii="Times New Roman" w:eastAsia="Times New Roman" w:hAnsi="Times New Roman" w:cs="Times New Roman"/>
          <w:b/>
          <w:sz w:val="24"/>
          <w:szCs w:val="24"/>
          <w:lang w:eastAsia="en-US"/>
        </w:rPr>
      </w:pPr>
      <w:r w:rsidRPr="00A63C08">
        <w:rPr>
          <w:rFonts w:ascii="Times New Roman" w:eastAsia="Times New Roman" w:hAnsi="Times New Roman" w:cs="Times New Roman"/>
          <w:b/>
          <w:sz w:val="24"/>
          <w:szCs w:val="24"/>
          <w:lang w:eastAsia="en-US"/>
        </w:rPr>
        <w:t>Земли</w:t>
      </w:r>
      <w:r w:rsidRPr="00A63C08">
        <w:rPr>
          <w:rFonts w:ascii="Times New Roman" w:eastAsia="Times New Roman" w:hAnsi="Times New Roman" w:cs="Times New Roman"/>
          <w:b/>
          <w:spacing w:val="39"/>
          <w:sz w:val="24"/>
          <w:szCs w:val="24"/>
          <w:lang w:eastAsia="en-US"/>
        </w:rPr>
        <w:t xml:space="preserve"> </w:t>
      </w:r>
      <w:r w:rsidRPr="00A63C08">
        <w:rPr>
          <w:rFonts w:ascii="Times New Roman" w:eastAsia="Times New Roman" w:hAnsi="Times New Roman" w:cs="Times New Roman"/>
          <w:b/>
          <w:sz w:val="24"/>
          <w:szCs w:val="24"/>
          <w:lang w:eastAsia="en-US"/>
        </w:rPr>
        <w:t>(в</w:t>
      </w:r>
      <w:r w:rsidRPr="00A63C08">
        <w:rPr>
          <w:rFonts w:ascii="Times New Roman" w:eastAsia="Times New Roman" w:hAnsi="Times New Roman" w:cs="Times New Roman"/>
          <w:b/>
          <w:spacing w:val="41"/>
          <w:sz w:val="24"/>
          <w:szCs w:val="24"/>
          <w:lang w:eastAsia="en-US"/>
        </w:rPr>
        <w:t xml:space="preserve"> </w:t>
      </w:r>
      <w:r w:rsidRPr="00A63C08">
        <w:rPr>
          <w:rFonts w:ascii="Times New Roman" w:eastAsia="Times New Roman" w:hAnsi="Times New Roman" w:cs="Times New Roman"/>
          <w:b/>
          <w:sz w:val="24"/>
          <w:szCs w:val="24"/>
          <w:lang w:eastAsia="en-US"/>
        </w:rPr>
        <w:t>том</w:t>
      </w:r>
      <w:r w:rsidRPr="00A63C08">
        <w:rPr>
          <w:rFonts w:ascii="Times New Roman" w:eastAsia="Times New Roman" w:hAnsi="Times New Roman" w:cs="Times New Roman"/>
          <w:b/>
          <w:spacing w:val="41"/>
          <w:sz w:val="24"/>
          <w:szCs w:val="24"/>
          <w:lang w:eastAsia="en-US"/>
        </w:rPr>
        <w:t xml:space="preserve"> </w:t>
      </w:r>
      <w:r w:rsidRPr="00A63C08">
        <w:rPr>
          <w:rFonts w:ascii="Times New Roman" w:eastAsia="Times New Roman" w:hAnsi="Times New Roman" w:cs="Times New Roman"/>
          <w:b/>
          <w:sz w:val="24"/>
          <w:szCs w:val="24"/>
          <w:lang w:eastAsia="en-US"/>
        </w:rPr>
        <w:t>числе</w:t>
      </w:r>
      <w:r w:rsidRPr="00A63C08">
        <w:rPr>
          <w:rFonts w:ascii="Times New Roman" w:eastAsia="Times New Roman" w:hAnsi="Times New Roman" w:cs="Times New Roman"/>
          <w:b/>
          <w:spacing w:val="41"/>
          <w:sz w:val="24"/>
          <w:szCs w:val="24"/>
          <w:lang w:eastAsia="en-US"/>
        </w:rPr>
        <w:t xml:space="preserve"> </w:t>
      </w:r>
      <w:r w:rsidRPr="00A63C08">
        <w:rPr>
          <w:rFonts w:ascii="Times New Roman" w:eastAsia="Times New Roman" w:hAnsi="Times New Roman" w:cs="Times New Roman"/>
          <w:b/>
          <w:sz w:val="24"/>
          <w:szCs w:val="24"/>
          <w:lang w:eastAsia="en-US"/>
        </w:rPr>
        <w:t>изъятие</w:t>
      </w:r>
      <w:r w:rsidRPr="00A63C08">
        <w:rPr>
          <w:rFonts w:ascii="Times New Roman" w:eastAsia="Times New Roman" w:hAnsi="Times New Roman" w:cs="Times New Roman"/>
          <w:b/>
          <w:spacing w:val="41"/>
          <w:sz w:val="24"/>
          <w:szCs w:val="24"/>
          <w:lang w:eastAsia="en-US"/>
        </w:rPr>
        <w:t xml:space="preserve"> </w:t>
      </w:r>
      <w:r w:rsidRPr="00A63C08">
        <w:rPr>
          <w:rFonts w:ascii="Times New Roman" w:eastAsia="Times New Roman" w:hAnsi="Times New Roman" w:cs="Times New Roman"/>
          <w:b/>
          <w:sz w:val="24"/>
          <w:szCs w:val="24"/>
          <w:lang w:eastAsia="en-US"/>
        </w:rPr>
        <w:t>земель),</w:t>
      </w:r>
      <w:r w:rsidRPr="00A63C08">
        <w:rPr>
          <w:rFonts w:ascii="Times New Roman" w:eastAsia="Times New Roman" w:hAnsi="Times New Roman" w:cs="Times New Roman"/>
          <w:b/>
          <w:spacing w:val="39"/>
          <w:sz w:val="24"/>
          <w:szCs w:val="24"/>
          <w:lang w:eastAsia="en-US"/>
        </w:rPr>
        <w:t xml:space="preserve"> </w:t>
      </w:r>
      <w:r w:rsidRPr="00A63C08">
        <w:rPr>
          <w:rFonts w:ascii="Times New Roman" w:eastAsia="Times New Roman" w:hAnsi="Times New Roman" w:cs="Times New Roman"/>
          <w:b/>
          <w:sz w:val="24"/>
          <w:szCs w:val="24"/>
          <w:lang w:eastAsia="en-US"/>
        </w:rPr>
        <w:t>почвы</w:t>
      </w:r>
      <w:r w:rsidRPr="00A63C08">
        <w:rPr>
          <w:rFonts w:ascii="Times New Roman" w:eastAsia="Times New Roman" w:hAnsi="Times New Roman" w:cs="Times New Roman"/>
          <w:b/>
          <w:spacing w:val="41"/>
          <w:sz w:val="24"/>
          <w:szCs w:val="24"/>
          <w:lang w:eastAsia="en-US"/>
        </w:rPr>
        <w:t xml:space="preserve"> </w:t>
      </w:r>
      <w:r w:rsidRPr="00A63C08">
        <w:rPr>
          <w:rFonts w:ascii="Times New Roman" w:eastAsia="Times New Roman" w:hAnsi="Times New Roman" w:cs="Times New Roman"/>
          <w:b/>
          <w:sz w:val="24"/>
          <w:szCs w:val="24"/>
          <w:lang w:eastAsia="en-US"/>
        </w:rPr>
        <w:t>(в</w:t>
      </w:r>
      <w:r w:rsidRPr="00A63C08">
        <w:rPr>
          <w:rFonts w:ascii="Times New Roman" w:eastAsia="Times New Roman" w:hAnsi="Times New Roman" w:cs="Times New Roman"/>
          <w:b/>
          <w:spacing w:val="43"/>
          <w:sz w:val="24"/>
          <w:szCs w:val="24"/>
          <w:lang w:eastAsia="en-US"/>
        </w:rPr>
        <w:t xml:space="preserve"> </w:t>
      </w:r>
      <w:r w:rsidRPr="00A63C08">
        <w:rPr>
          <w:rFonts w:ascii="Times New Roman" w:eastAsia="Times New Roman" w:hAnsi="Times New Roman" w:cs="Times New Roman"/>
          <w:b/>
          <w:sz w:val="24"/>
          <w:szCs w:val="24"/>
          <w:lang w:eastAsia="en-US"/>
        </w:rPr>
        <w:t>том</w:t>
      </w:r>
      <w:r w:rsidRPr="00A63C08">
        <w:rPr>
          <w:rFonts w:ascii="Times New Roman" w:eastAsia="Times New Roman" w:hAnsi="Times New Roman" w:cs="Times New Roman"/>
          <w:b/>
          <w:spacing w:val="41"/>
          <w:sz w:val="24"/>
          <w:szCs w:val="24"/>
          <w:lang w:eastAsia="en-US"/>
        </w:rPr>
        <w:t xml:space="preserve"> </w:t>
      </w:r>
      <w:r w:rsidRPr="00A63C08">
        <w:rPr>
          <w:rFonts w:ascii="Times New Roman" w:eastAsia="Times New Roman" w:hAnsi="Times New Roman" w:cs="Times New Roman"/>
          <w:b/>
          <w:sz w:val="24"/>
          <w:szCs w:val="24"/>
          <w:lang w:eastAsia="en-US"/>
        </w:rPr>
        <w:t>числе</w:t>
      </w:r>
      <w:r w:rsidRPr="00A63C08">
        <w:rPr>
          <w:rFonts w:ascii="Times New Roman" w:eastAsia="Times New Roman" w:hAnsi="Times New Roman" w:cs="Times New Roman"/>
          <w:b/>
          <w:spacing w:val="39"/>
          <w:sz w:val="24"/>
          <w:szCs w:val="24"/>
          <w:lang w:eastAsia="en-US"/>
        </w:rPr>
        <w:t xml:space="preserve"> </w:t>
      </w:r>
      <w:r w:rsidRPr="00A63C08">
        <w:rPr>
          <w:rFonts w:ascii="Times New Roman" w:eastAsia="Times New Roman" w:hAnsi="Times New Roman" w:cs="Times New Roman"/>
          <w:b/>
          <w:sz w:val="24"/>
          <w:szCs w:val="24"/>
          <w:lang w:eastAsia="en-US"/>
        </w:rPr>
        <w:t>включая</w:t>
      </w:r>
      <w:r w:rsidRPr="00A63C08">
        <w:rPr>
          <w:rFonts w:ascii="Times New Roman" w:eastAsia="Times New Roman" w:hAnsi="Times New Roman" w:cs="Times New Roman"/>
          <w:b/>
          <w:spacing w:val="41"/>
          <w:sz w:val="24"/>
          <w:szCs w:val="24"/>
          <w:lang w:eastAsia="en-US"/>
        </w:rPr>
        <w:t xml:space="preserve"> </w:t>
      </w:r>
      <w:r w:rsidRPr="00A63C08">
        <w:rPr>
          <w:rFonts w:ascii="Times New Roman" w:eastAsia="Times New Roman" w:hAnsi="Times New Roman" w:cs="Times New Roman"/>
          <w:b/>
          <w:sz w:val="24"/>
          <w:szCs w:val="24"/>
          <w:lang w:eastAsia="en-US"/>
        </w:rPr>
        <w:t>органический</w:t>
      </w:r>
      <w:r w:rsidRPr="00A63C08">
        <w:rPr>
          <w:rFonts w:ascii="Times New Roman" w:eastAsia="Times New Roman" w:hAnsi="Times New Roman" w:cs="Times New Roman"/>
          <w:b/>
          <w:spacing w:val="40"/>
          <w:sz w:val="24"/>
          <w:szCs w:val="24"/>
          <w:lang w:eastAsia="en-US"/>
        </w:rPr>
        <w:t xml:space="preserve"> </w:t>
      </w:r>
      <w:r w:rsidRPr="00A63C08">
        <w:rPr>
          <w:rFonts w:ascii="Times New Roman" w:eastAsia="Times New Roman" w:hAnsi="Times New Roman" w:cs="Times New Roman"/>
          <w:b/>
          <w:sz w:val="24"/>
          <w:szCs w:val="24"/>
          <w:lang w:eastAsia="en-US"/>
        </w:rPr>
        <w:t>состав,</w:t>
      </w:r>
      <w:r w:rsidRPr="00A63C08">
        <w:rPr>
          <w:rFonts w:ascii="Times New Roman" w:eastAsia="Times New Roman" w:hAnsi="Times New Roman" w:cs="Times New Roman"/>
          <w:b/>
          <w:spacing w:val="-52"/>
          <w:sz w:val="24"/>
          <w:szCs w:val="24"/>
          <w:lang w:eastAsia="en-US"/>
        </w:rPr>
        <w:t xml:space="preserve"> </w:t>
      </w:r>
      <w:r w:rsidRPr="00A63C08">
        <w:rPr>
          <w:rFonts w:ascii="Times New Roman" w:eastAsia="Times New Roman" w:hAnsi="Times New Roman" w:cs="Times New Roman"/>
          <w:b/>
          <w:sz w:val="24"/>
          <w:szCs w:val="24"/>
          <w:lang w:eastAsia="en-US"/>
        </w:rPr>
        <w:t>эрозию,</w:t>
      </w:r>
      <w:r w:rsidRPr="00A63C08">
        <w:rPr>
          <w:rFonts w:ascii="Times New Roman" w:eastAsia="Times New Roman" w:hAnsi="Times New Roman" w:cs="Times New Roman"/>
          <w:b/>
          <w:spacing w:val="-1"/>
          <w:sz w:val="24"/>
          <w:szCs w:val="24"/>
          <w:lang w:eastAsia="en-US"/>
        </w:rPr>
        <w:t xml:space="preserve"> </w:t>
      </w:r>
      <w:r w:rsidRPr="00A63C08">
        <w:rPr>
          <w:rFonts w:ascii="Times New Roman" w:eastAsia="Times New Roman" w:hAnsi="Times New Roman" w:cs="Times New Roman"/>
          <w:b/>
          <w:sz w:val="24"/>
          <w:szCs w:val="24"/>
          <w:lang w:eastAsia="en-US"/>
        </w:rPr>
        <w:t>уплотнение,</w:t>
      </w:r>
      <w:r w:rsidRPr="00A63C08">
        <w:rPr>
          <w:rFonts w:ascii="Times New Roman" w:eastAsia="Times New Roman" w:hAnsi="Times New Roman" w:cs="Times New Roman"/>
          <w:b/>
          <w:spacing w:val="-1"/>
          <w:sz w:val="24"/>
          <w:szCs w:val="24"/>
          <w:lang w:eastAsia="en-US"/>
        </w:rPr>
        <w:t xml:space="preserve"> </w:t>
      </w:r>
      <w:r w:rsidRPr="00A63C08">
        <w:rPr>
          <w:rFonts w:ascii="Times New Roman" w:eastAsia="Times New Roman" w:hAnsi="Times New Roman" w:cs="Times New Roman"/>
          <w:b/>
          <w:sz w:val="24"/>
          <w:szCs w:val="24"/>
          <w:lang w:eastAsia="en-US"/>
        </w:rPr>
        <w:t>иные формы</w:t>
      </w:r>
      <w:r w:rsidRPr="00A63C08">
        <w:rPr>
          <w:rFonts w:ascii="Times New Roman" w:eastAsia="Times New Roman" w:hAnsi="Times New Roman" w:cs="Times New Roman"/>
          <w:b/>
          <w:spacing w:val="-1"/>
          <w:sz w:val="24"/>
          <w:szCs w:val="24"/>
          <w:lang w:eastAsia="en-US"/>
        </w:rPr>
        <w:t xml:space="preserve"> </w:t>
      </w:r>
      <w:r w:rsidRPr="00A63C08">
        <w:rPr>
          <w:rFonts w:ascii="Times New Roman" w:eastAsia="Times New Roman" w:hAnsi="Times New Roman" w:cs="Times New Roman"/>
          <w:b/>
          <w:sz w:val="24"/>
          <w:szCs w:val="24"/>
          <w:lang w:eastAsia="en-US"/>
        </w:rPr>
        <w:t>деградации);</w:t>
      </w:r>
    </w:p>
    <w:p w:rsidR="00AC7A38" w:rsidRPr="007C1216" w:rsidRDefault="00AC7A38" w:rsidP="00AC7A38">
      <w:pPr>
        <w:spacing w:after="0"/>
        <w:ind w:firstLine="709"/>
        <w:jc w:val="both"/>
        <w:rPr>
          <w:rFonts w:ascii="Times New Roman" w:hAnsi="Times New Roman" w:cs="Times New Roman"/>
          <w:sz w:val="24"/>
          <w:szCs w:val="24"/>
        </w:rPr>
      </w:pPr>
      <w:r w:rsidRPr="007C1216">
        <w:rPr>
          <w:rFonts w:ascii="Times New Roman" w:hAnsi="Times New Roman" w:cs="Times New Roman"/>
          <w:sz w:val="24"/>
          <w:szCs w:val="24"/>
        </w:rPr>
        <w:t>Влияние намечаемой деятельности на почвенный покров связано преимущественно с факторами механического воздействия.  Механическое воздействие на почвенный покров обусловлено большими объемами земляных работ: горизонтальной и вертикальной планировкой территории, перемещением и отсыпкой грунта. При этом прогнозируется, что воздействие о</w:t>
      </w:r>
      <w:r>
        <w:rPr>
          <w:rFonts w:ascii="Times New Roman" w:hAnsi="Times New Roman" w:cs="Times New Roman"/>
          <w:sz w:val="24"/>
          <w:szCs w:val="24"/>
        </w:rPr>
        <w:t xml:space="preserve">граничится площадью </w:t>
      </w:r>
      <w:r w:rsidRPr="007C1216">
        <w:rPr>
          <w:rFonts w:ascii="Times New Roman" w:hAnsi="Times New Roman" w:cs="Times New Roman"/>
          <w:sz w:val="24"/>
          <w:szCs w:val="24"/>
        </w:rPr>
        <w:t xml:space="preserve"> площадки.  Одним из наиболее распространенных последствий механического воздействия является активизации процессов эрозии почвы. </w:t>
      </w:r>
    </w:p>
    <w:p w:rsidR="00AC7A38" w:rsidRPr="007C1216" w:rsidRDefault="00AC7A38" w:rsidP="00AC7A38">
      <w:pPr>
        <w:spacing w:after="0"/>
        <w:ind w:firstLine="709"/>
        <w:jc w:val="both"/>
        <w:rPr>
          <w:rFonts w:ascii="Times New Roman" w:hAnsi="Times New Roman" w:cs="Times New Roman"/>
          <w:sz w:val="24"/>
          <w:szCs w:val="24"/>
        </w:rPr>
      </w:pPr>
      <w:r w:rsidRPr="007C1216">
        <w:rPr>
          <w:rFonts w:ascii="Times New Roman" w:hAnsi="Times New Roman" w:cs="Times New Roman"/>
          <w:sz w:val="24"/>
          <w:szCs w:val="24"/>
        </w:rPr>
        <w:t xml:space="preserve">Движение техники только по запланированным дорожным схемам. </w:t>
      </w:r>
    </w:p>
    <w:p w:rsidR="00AC7A38" w:rsidRPr="007C1216" w:rsidRDefault="00AC7A38" w:rsidP="00AC7A38">
      <w:pPr>
        <w:spacing w:after="0"/>
        <w:ind w:firstLine="709"/>
        <w:jc w:val="both"/>
        <w:rPr>
          <w:rFonts w:ascii="Times New Roman" w:hAnsi="Times New Roman" w:cs="Times New Roman"/>
          <w:sz w:val="24"/>
          <w:szCs w:val="24"/>
        </w:rPr>
      </w:pPr>
      <w:r w:rsidRPr="007C1216">
        <w:rPr>
          <w:rFonts w:ascii="Times New Roman" w:hAnsi="Times New Roman" w:cs="Times New Roman"/>
          <w:sz w:val="24"/>
          <w:szCs w:val="24"/>
        </w:rPr>
        <w:t xml:space="preserve">В целом при реализации комплекса мероприятий, направленных на минимизацию воздействия на почвенный покров, проведение </w:t>
      </w:r>
      <w:r w:rsidR="007C4162">
        <w:rPr>
          <w:rFonts w:ascii="Times New Roman" w:hAnsi="Times New Roman" w:cs="Times New Roman"/>
          <w:sz w:val="24"/>
          <w:szCs w:val="24"/>
        </w:rPr>
        <w:t>строительных работ</w:t>
      </w:r>
      <w:r w:rsidRPr="007C1216">
        <w:rPr>
          <w:rFonts w:ascii="Times New Roman" w:hAnsi="Times New Roman" w:cs="Times New Roman"/>
          <w:sz w:val="24"/>
          <w:szCs w:val="24"/>
        </w:rPr>
        <w:t xml:space="preserve"> можно прогнозировать умеренное воздействие на почвенный покров. </w:t>
      </w:r>
    </w:p>
    <w:p w:rsidR="00AC7A38" w:rsidRPr="007C1216" w:rsidRDefault="00AC7A38" w:rsidP="00AC7A38">
      <w:pPr>
        <w:spacing w:after="0"/>
        <w:ind w:firstLine="709"/>
        <w:jc w:val="both"/>
        <w:rPr>
          <w:rFonts w:ascii="Times New Roman" w:hAnsi="Times New Roman" w:cs="Times New Roman"/>
          <w:sz w:val="24"/>
          <w:szCs w:val="24"/>
        </w:rPr>
      </w:pPr>
      <w:r>
        <w:rPr>
          <w:rFonts w:ascii="Times New Roman" w:hAnsi="Times New Roman" w:cs="Times New Roman"/>
          <w:sz w:val="24"/>
          <w:szCs w:val="24"/>
        </w:rPr>
        <w:t>После завершения всех работ по</w:t>
      </w:r>
      <w:r w:rsidRPr="007C1216">
        <w:rPr>
          <w:rFonts w:ascii="Times New Roman" w:hAnsi="Times New Roman" w:cs="Times New Roman"/>
          <w:sz w:val="24"/>
          <w:szCs w:val="24"/>
        </w:rPr>
        <w:t xml:space="preserve"> </w:t>
      </w:r>
      <w:r w:rsidR="007C4162">
        <w:rPr>
          <w:rFonts w:ascii="Times New Roman" w:hAnsi="Times New Roman" w:cs="Times New Roman"/>
          <w:sz w:val="24"/>
          <w:szCs w:val="24"/>
        </w:rPr>
        <w:t>строительству</w:t>
      </w:r>
      <w:r w:rsidRPr="007C1216">
        <w:rPr>
          <w:rFonts w:ascii="Times New Roman" w:hAnsi="Times New Roman" w:cs="Times New Roman"/>
          <w:sz w:val="24"/>
          <w:szCs w:val="24"/>
        </w:rPr>
        <w:t xml:space="preserve"> почвенный покров в течение короткого времени восстановит свое первоначальное состояние. </w:t>
      </w:r>
    </w:p>
    <w:p w:rsidR="00AC7A38" w:rsidRDefault="00AC7A38" w:rsidP="00AC7A38">
      <w:pPr>
        <w:pStyle w:val="a5"/>
        <w:spacing w:line="276" w:lineRule="auto"/>
        <w:ind w:firstLine="709"/>
        <w:jc w:val="both"/>
        <w:rPr>
          <w:rFonts w:ascii="Times New Roman" w:hAnsi="Times New Roman" w:cs="Times New Roman"/>
          <w:sz w:val="24"/>
          <w:szCs w:val="24"/>
        </w:rPr>
      </w:pPr>
      <w:r w:rsidRPr="007C1216">
        <w:rPr>
          <w:rFonts w:ascii="Times New Roman" w:hAnsi="Times New Roman" w:cs="Times New Roman"/>
          <w:sz w:val="24"/>
          <w:szCs w:val="24"/>
        </w:rPr>
        <w:t xml:space="preserve">Все отходы предприятия будут временно храниться на специально оборудованных площадках и, по мере накопления, будут вывозиться на полигоны, </w:t>
      </w:r>
      <w:r w:rsidRPr="002C5E78">
        <w:rPr>
          <w:rFonts w:ascii="Times New Roman" w:hAnsi="Times New Roman" w:cs="Times New Roman"/>
          <w:sz w:val="24"/>
          <w:szCs w:val="24"/>
        </w:rPr>
        <w:t xml:space="preserve">сточные воды </w:t>
      </w:r>
      <w:r w:rsidR="002C5E78">
        <w:rPr>
          <w:rFonts w:ascii="Times New Roman" w:hAnsi="Times New Roman" w:cs="Times New Roman"/>
          <w:sz w:val="24"/>
          <w:szCs w:val="24"/>
        </w:rPr>
        <w:t>не образуются.</w:t>
      </w:r>
    </w:p>
    <w:p w:rsidR="00963FAB" w:rsidRDefault="00963FAB" w:rsidP="00AC7A38">
      <w:pPr>
        <w:pStyle w:val="a5"/>
        <w:spacing w:line="276" w:lineRule="auto"/>
        <w:ind w:firstLine="709"/>
        <w:jc w:val="both"/>
        <w:rPr>
          <w:rFonts w:ascii="Times New Roman" w:hAnsi="Times New Roman" w:cs="Times New Roman"/>
          <w:sz w:val="24"/>
          <w:szCs w:val="24"/>
        </w:rPr>
      </w:pPr>
    </w:p>
    <w:p w:rsidR="00963FAB" w:rsidRPr="00A63C08" w:rsidRDefault="00963FAB" w:rsidP="004734E5">
      <w:pPr>
        <w:widowControl w:val="0"/>
        <w:tabs>
          <w:tab w:val="left" w:pos="894"/>
        </w:tabs>
        <w:autoSpaceDE w:val="0"/>
        <w:autoSpaceDN w:val="0"/>
        <w:spacing w:after="0"/>
        <w:ind w:firstLine="709"/>
        <w:jc w:val="both"/>
        <w:rPr>
          <w:rFonts w:ascii="Times New Roman" w:eastAsia="Times New Roman" w:hAnsi="Times New Roman" w:cs="Times New Roman"/>
          <w:b/>
          <w:sz w:val="24"/>
          <w:szCs w:val="24"/>
          <w:lang w:eastAsia="en-US"/>
        </w:rPr>
      </w:pPr>
      <w:r w:rsidRPr="00A63C08">
        <w:rPr>
          <w:rFonts w:ascii="Times New Roman" w:eastAsia="Times New Roman" w:hAnsi="Times New Roman" w:cs="Times New Roman"/>
          <w:b/>
          <w:sz w:val="24"/>
          <w:szCs w:val="24"/>
          <w:lang w:eastAsia="en-US"/>
        </w:rPr>
        <w:t>Воды</w:t>
      </w:r>
      <w:r w:rsidRPr="00A63C08">
        <w:rPr>
          <w:rFonts w:ascii="Times New Roman" w:eastAsia="Times New Roman" w:hAnsi="Times New Roman" w:cs="Times New Roman"/>
          <w:b/>
          <w:spacing w:val="-3"/>
          <w:sz w:val="24"/>
          <w:szCs w:val="24"/>
          <w:lang w:eastAsia="en-US"/>
        </w:rPr>
        <w:t xml:space="preserve"> </w:t>
      </w:r>
      <w:r w:rsidRPr="00A63C08">
        <w:rPr>
          <w:rFonts w:ascii="Times New Roman" w:eastAsia="Times New Roman" w:hAnsi="Times New Roman" w:cs="Times New Roman"/>
          <w:b/>
          <w:sz w:val="24"/>
          <w:szCs w:val="24"/>
          <w:lang w:eastAsia="en-US"/>
        </w:rPr>
        <w:t>(в</w:t>
      </w:r>
      <w:r w:rsidRPr="00A63C08">
        <w:rPr>
          <w:rFonts w:ascii="Times New Roman" w:eastAsia="Times New Roman" w:hAnsi="Times New Roman" w:cs="Times New Roman"/>
          <w:b/>
          <w:spacing w:val="-2"/>
          <w:sz w:val="24"/>
          <w:szCs w:val="24"/>
          <w:lang w:eastAsia="en-US"/>
        </w:rPr>
        <w:t xml:space="preserve"> </w:t>
      </w:r>
      <w:r w:rsidRPr="00A63C08">
        <w:rPr>
          <w:rFonts w:ascii="Times New Roman" w:eastAsia="Times New Roman" w:hAnsi="Times New Roman" w:cs="Times New Roman"/>
          <w:b/>
          <w:sz w:val="24"/>
          <w:szCs w:val="24"/>
          <w:lang w:eastAsia="en-US"/>
        </w:rPr>
        <w:t>том</w:t>
      </w:r>
      <w:r w:rsidRPr="00A63C08">
        <w:rPr>
          <w:rFonts w:ascii="Times New Roman" w:eastAsia="Times New Roman" w:hAnsi="Times New Roman" w:cs="Times New Roman"/>
          <w:b/>
          <w:spacing w:val="-2"/>
          <w:sz w:val="24"/>
          <w:szCs w:val="24"/>
          <w:lang w:eastAsia="en-US"/>
        </w:rPr>
        <w:t xml:space="preserve"> </w:t>
      </w:r>
      <w:r w:rsidRPr="00A63C08">
        <w:rPr>
          <w:rFonts w:ascii="Times New Roman" w:eastAsia="Times New Roman" w:hAnsi="Times New Roman" w:cs="Times New Roman"/>
          <w:b/>
          <w:sz w:val="24"/>
          <w:szCs w:val="24"/>
          <w:lang w:eastAsia="en-US"/>
        </w:rPr>
        <w:t>числе</w:t>
      </w:r>
      <w:r w:rsidRPr="00A63C08">
        <w:rPr>
          <w:rFonts w:ascii="Times New Roman" w:eastAsia="Times New Roman" w:hAnsi="Times New Roman" w:cs="Times New Roman"/>
          <w:b/>
          <w:spacing w:val="-4"/>
          <w:sz w:val="24"/>
          <w:szCs w:val="24"/>
          <w:lang w:eastAsia="en-US"/>
        </w:rPr>
        <w:t xml:space="preserve"> </w:t>
      </w:r>
      <w:r w:rsidRPr="00A63C08">
        <w:rPr>
          <w:rFonts w:ascii="Times New Roman" w:eastAsia="Times New Roman" w:hAnsi="Times New Roman" w:cs="Times New Roman"/>
          <w:b/>
          <w:sz w:val="24"/>
          <w:szCs w:val="24"/>
          <w:lang w:eastAsia="en-US"/>
        </w:rPr>
        <w:t>гидроморфологические</w:t>
      </w:r>
      <w:r w:rsidRPr="00A63C08">
        <w:rPr>
          <w:rFonts w:ascii="Times New Roman" w:eastAsia="Times New Roman" w:hAnsi="Times New Roman" w:cs="Times New Roman"/>
          <w:b/>
          <w:spacing w:val="-4"/>
          <w:sz w:val="24"/>
          <w:szCs w:val="24"/>
          <w:lang w:eastAsia="en-US"/>
        </w:rPr>
        <w:t xml:space="preserve"> </w:t>
      </w:r>
      <w:r w:rsidRPr="00A63C08">
        <w:rPr>
          <w:rFonts w:ascii="Times New Roman" w:eastAsia="Times New Roman" w:hAnsi="Times New Roman" w:cs="Times New Roman"/>
          <w:b/>
          <w:sz w:val="24"/>
          <w:szCs w:val="24"/>
          <w:lang w:eastAsia="en-US"/>
        </w:rPr>
        <w:t>изменения,</w:t>
      </w:r>
      <w:r w:rsidRPr="00A63C08">
        <w:rPr>
          <w:rFonts w:ascii="Times New Roman" w:eastAsia="Times New Roman" w:hAnsi="Times New Roman" w:cs="Times New Roman"/>
          <w:b/>
          <w:spacing w:val="-3"/>
          <w:sz w:val="24"/>
          <w:szCs w:val="24"/>
          <w:lang w:eastAsia="en-US"/>
        </w:rPr>
        <w:t xml:space="preserve"> </w:t>
      </w:r>
      <w:r w:rsidRPr="00A63C08">
        <w:rPr>
          <w:rFonts w:ascii="Times New Roman" w:eastAsia="Times New Roman" w:hAnsi="Times New Roman" w:cs="Times New Roman"/>
          <w:b/>
          <w:sz w:val="24"/>
          <w:szCs w:val="24"/>
          <w:lang w:eastAsia="en-US"/>
        </w:rPr>
        <w:t>количество</w:t>
      </w:r>
      <w:r w:rsidRPr="00A63C08">
        <w:rPr>
          <w:rFonts w:ascii="Times New Roman" w:eastAsia="Times New Roman" w:hAnsi="Times New Roman" w:cs="Times New Roman"/>
          <w:b/>
          <w:spacing w:val="-3"/>
          <w:sz w:val="24"/>
          <w:szCs w:val="24"/>
          <w:lang w:eastAsia="en-US"/>
        </w:rPr>
        <w:t xml:space="preserve"> </w:t>
      </w:r>
      <w:r w:rsidRPr="00A63C08">
        <w:rPr>
          <w:rFonts w:ascii="Times New Roman" w:eastAsia="Times New Roman" w:hAnsi="Times New Roman" w:cs="Times New Roman"/>
          <w:b/>
          <w:sz w:val="24"/>
          <w:szCs w:val="24"/>
          <w:lang w:eastAsia="en-US"/>
        </w:rPr>
        <w:t>и</w:t>
      </w:r>
      <w:r w:rsidRPr="00A63C08">
        <w:rPr>
          <w:rFonts w:ascii="Times New Roman" w:eastAsia="Times New Roman" w:hAnsi="Times New Roman" w:cs="Times New Roman"/>
          <w:b/>
          <w:spacing w:val="-3"/>
          <w:sz w:val="24"/>
          <w:szCs w:val="24"/>
          <w:lang w:eastAsia="en-US"/>
        </w:rPr>
        <w:t xml:space="preserve"> </w:t>
      </w:r>
      <w:r w:rsidRPr="00A63C08">
        <w:rPr>
          <w:rFonts w:ascii="Times New Roman" w:eastAsia="Times New Roman" w:hAnsi="Times New Roman" w:cs="Times New Roman"/>
          <w:b/>
          <w:sz w:val="24"/>
          <w:szCs w:val="24"/>
          <w:lang w:eastAsia="en-US"/>
        </w:rPr>
        <w:t>качество</w:t>
      </w:r>
      <w:r w:rsidR="004734E5">
        <w:rPr>
          <w:rFonts w:ascii="Times New Roman" w:eastAsia="Times New Roman" w:hAnsi="Times New Roman" w:cs="Times New Roman"/>
          <w:b/>
          <w:spacing w:val="-3"/>
          <w:sz w:val="24"/>
          <w:szCs w:val="24"/>
          <w:lang w:eastAsia="en-US"/>
        </w:rPr>
        <w:t xml:space="preserve"> </w:t>
      </w:r>
      <w:r w:rsidRPr="00A63C08">
        <w:rPr>
          <w:rFonts w:ascii="Times New Roman" w:eastAsia="Times New Roman" w:hAnsi="Times New Roman" w:cs="Times New Roman"/>
          <w:b/>
          <w:sz w:val="24"/>
          <w:szCs w:val="24"/>
          <w:lang w:eastAsia="en-US"/>
        </w:rPr>
        <w:t>вод)</w:t>
      </w:r>
    </w:p>
    <w:p w:rsidR="00963FAB" w:rsidRPr="00A63C08" w:rsidRDefault="00963FAB" w:rsidP="00963FAB">
      <w:pPr>
        <w:widowControl w:val="0"/>
        <w:autoSpaceDE w:val="0"/>
        <w:autoSpaceDN w:val="0"/>
        <w:spacing w:after="0"/>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w:t>
      </w:r>
      <w:r w:rsidRPr="00A63C08">
        <w:rPr>
          <w:rFonts w:ascii="Times New Roman" w:eastAsia="Times New Roman" w:hAnsi="Times New Roman" w:cs="Times New Roman"/>
          <w:sz w:val="24"/>
          <w:szCs w:val="24"/>
          <w:lang w:eastAsia="en-US"/>
        </w:rPr>
        <w:t>роведение работ на этой</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площади</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не</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будет оказывать на</w:t>
      </w:r>
      <w:r w:rsidRPr="00A63C08">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водные объекты</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влияния.</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Воздействия</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от этого</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вида</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хозяйственной</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деятельности</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может</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быть</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оценено</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с</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позиции</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рационального</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водопотребления</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и</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водоотведения,</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возможного</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загрязнения</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существующих</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на</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ограниченном</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участке</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техногенных</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вод,</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временных</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водотоков</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и</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водосборной</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площади</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в</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случае</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аварийной</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ситуации.</w:t>
      </w:r>
    </w:p>
    <w:p w:rsidR="00963FAB" w:rsidRPr="00A63C08" w:rsidRDefault="00963FAB" w:rsidP="00963FA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63C08">
        <w:rPr>
          <w:rFonts w:ascii="Times New Roman" w:eastAsia="Times New Roman" w:hAnsi="Times New Roman" w:cs="Times New Roman"/>
          <w:sz w:val="24"/>
          <w:szCs w:val="24"/>
          <w:lang w:eastAsia="en-US"/>
        </w:rPr>
        <w:t>Потенциальное</w:t>
      </w:r>
      <w:r w:rsidRPr="00A63C08">
        <w:rPr>
          <w:rFonts w:ascii="Times New Roman" w:eastAsia="Times New Roman" w:hAnsi="Times New Roman" w:cs="Times New Roman"/>
          <w:spacing w:val="10"/>
          <w:sz w:val="24"/>
          <w:szCs w:val="24"/>
          <w:lang w:eastAsia="en-US"/>
        </w:rPr>
        <w:t xml:space="preserve"> </w:t>
      </w:r>
      <w:r w:rsidRPr="00A63C08">
        <w:rPr>
          <w:rFonts w:ascii="Times New Roman" w:eastAsia="Times New Roman" w:hAnsi="Times New Roman" w:cs="Times New Roman"/>
          <w:sz w:val="24"/>
          <w:szCs w:val="24"/>
          <w:lang w:eastAsia="en-US"/>
        </w:rPr>
        <w:t>воздействие</w:t>
      </w:r>
      <w:r w:rsidRPr="00A63C08">
        <w:rPr>
          <w:rFonts w:ascii="Times New Roman" w:eastAsia="Times New Roman" w:hAnsi="Times New Roman" w:cs="Times New Roman"/>
          <w:spacing w:val="11"/>
          <w:sz w:val="24"/>
          <w:szCs w:val="24"/>
          <w:lang w:eastAsia="en-US"/>
        </w:rPr>
        <w:t xml:space="preserve"> </w:t>
      </w:r>
      <w:r w:rsidRPr="00A63C08">
        <w:rPr>
          <w:rFonts w:ascii="Times New Roman" w:eastAsia="Times New Roman" w:hAnsi="Times New Roman" w:cs="Times New Roman"/>
          <w:sz w:val="24"/>
          <w:szCs w:val="24"/>
          <w:lang w:eastAsia="en-US"/>
        </w:rPr>
        <w:t>планируемых</w:t>
      </w:r>
      <w:r w:rsidRPr="00A63C08">
        <w:rPr>
          <w:rFonts w:ascii="Times New Roman" w:eastAsia="Times New Roman" w:hAnsi="Times New Roman" w:cs="Times New Roman"/>
          <w:spacing w:val="10"/>
          <w:sz w:val="24"/>
          <w:szCs w:val="24"/>
          <w:lang w:eastAsia="en-US"/>
        </w:rPr>
        <w:t xml:space="preserve"> </w:t>
      </w:r>
      <w:r w:rsidRPr="00A63C08">
        <w:rPr>
          <w:rFonts w:ascii="Times New Roman" w:eastAsia="Times New Roman" w:hAnsi="Times New Roman" w:cs="Times New Roman"/>
          <w:sz w:val="24"/>
          <w:szCs w:val="24"/>
          <w:lang w:eastAsia="en-US"/>
        </w:rPr>
        <w:t>работ</w:t>
      </w:r>
      <w:r w:rsidRPr="00A63C08">
        <w:rPr>
          <w:rFonts w:ascii="Times New Roman" w:eastAsia="Times New Roman" w:hAnsi="Times New Roman" w:cs="Times New Roman"/>
          <w:spacing w:val="9"/>
          <w:sz w:val="24"/>
          <w:szCs w:val="24"/>
          <w:lang w:eastAsia="en-US"/>
        </w:rPr>
        <w:t xml:space="preserve"> </w:t>
      </w:r>
      <w:r w:rsidRPr="00A63C08">
        <w:rPr>
          <w:rFonts w:ascii="Times New Roman" w:eastAsia="Times New Roman" w:hAnsi="Times New Roman" w:cs="Times New Roman"/>
          <w:sz w:val="24"/>
          <w:szCs w:val="24"/>
          <w:lang w:eastAsia="en-US"/>
        </w:rPr>
        <w:t>может</w:t>
      </w:r>
      <w:r w:rsidRPr="00A63C08">
        <w:rPr>
          <w:rFonts w:ascii="Times New Roman" w:eastAsia="Times New Roman" w:hAnsi="Times New Roman" w:cs="Times New Roman"/>
          <w:spacing w:val="9"/>
          <w:sz w:val="24"/>
          <w:szCs w:val="24"/>
          <w:lang w:eastAsia="en-US"/>
        </w:rPr>
        <w:t xml:space="preserve"> </w:t>
      </w:r>
      <w:r w:rsidRPr="00A63C08">
        <w:rPr>
          <w:rFonts w:ascii="Times New Roman" w:eastAsia="Times New Roman" w:hAnsi="Times New Roman" w:cs="Times New Roman"/>
          <w:sz w:val="24"/>
          <w:szCs w:val="24"/>
          <w:lang w:eastAsia="en-US"/>
        </w:rPr>
        <w:t>оказываться</w:t>
      </w:r>
      <w:r w:rsidRPr="00A63C08">
        <w:rPr>
          <w:rFonts w:ascii="Times New Roman" w:eastAsia="Times New Roman" w:hAnsi="Times New Roman" w:cs="Times New Roman"/>
          <w:spacing w:val="11"/>
          <w:sz w:val="24"/>
          <w:szCs w:val="24"/>
          <w:lang w:eastAsia="en-US"/>
        </w:rPr>
        <w:t xml:space="preserve"> </w:t>
      </w:r>
      <w:r w:rsidRPr="00A63C08">
        <w:rPr>
          <w:rFonts w:ascii="Times New Roman" w:eastAsia="Times New Roman" w:hAnsi="Times New Roman" w:cs="Times New Roman"/>
          <w:sz w:val="24"/>
          <w:szCs w:val="24"/>
          <w:lang w:eastAsia="en-US"/>
        </w:rPr>
        <w:t>на</w:t>
      </w:r>
      <w:r w:rsidRPr="00A63C08">
        <w:rPr>
          <w:rFonts w:ascii="Times New Roman" w:eastAsia="Times New Roman" w:hAnsi="Times New Roman" w:cs="Times New Roman"/>
          <w:spacing w:val="10"/>
          <w:sz w:val="24"/>
          <w:szCs w:val="24"/>
          <w:lang w:eastAsia="en-US"/>
        </w:rPr>
        <w:t xml:space="preserve"> </w:t>
      </w:r>
      <w:r w:rsidRPr="00A63C08">
        <w:rPr>
          <w:rFonts w:ascii="Times New Roman" w:eastAsia="Times New Roman" w:hAnsi="Times New Roman" w:cs="Times New Roman"/>
          <w:sz w:val="24"/>
          <w:szCs w:val="24"/>
          <w:lang w:eastAsia="en-US"/>
        </w:rPr>
        <w:t>геологическую</w:t>
      </w:r>
      <w:r w:rsidRPr="00A63C08">
        <w:rPr>
          <w:rFonts w:ascii="Times New Roman" w:eastAsia="Times New Roman" w:hAnsi="Times New Roman" w:cs="Times New Roman"/>
          <w:spacing w:val="9"/>
          <w:sz w:val="24"/>
          <w:szCs w:val="24"/>
          <w:lang w:eastAsia="en-US"/>
        </w:rPr>
        <w:t xml:space="preserve"> </w:t>
      </w:r>
      <w:r w:rsidRPr="00A63C08">
        <w:rPr>
          <w:rFonts w:ascii="Times New Roman" w:eastAsia="Times New Roman" w:hAnsi="Times New Roman" w:cs="Times New Roman"/>
          <w:sz w:val="24"/>
          <w:szCs w:val="24"/>
          <w:lang w:eastAsia="en-US"/>
        </w:rPr>
        <w:t>среду</w:t>
      </w:r>
      <w:r w:rsidRPr="00A63C08">
        <w:rPr>
          <w:rFonts w:ascii="Times New Roman" w:eastAsia="Times New Roman" w:hAnsi="Times New Roman" w:cs="Times New Roman"/>
          <w:spacing w:val="-57"/>
          <w:sz w:val="24"/>
          <w:szCs w:val="24"/>
          <w:lang w:eastAsia="en-US"/>
        </w:rPr>
        <w:t xml:space="preserve"> </w:t>
      </w:r>
      <w:r w:rsidRPr="00A63C08">
        <w:rPr>
          <w:rFonts w:ascii="Times New Roman" w:eastAsia="Times New Roman" w:hAnsi="Times New Roman" w:cs="Times New Roman"/>
          <w:sz w:val="24"/>
          <w:szCs w:val="24"/>
          <w:lang w:eastAsia="en-US"/>
        </w:rPr>
        <w:t>в отношении развития неблагоприятных экзогенных геологических процессов, которые в</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результате проведения полевых могут быть усилены или спровоцированы и на подземные</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воды</w:t>
      </w:r>
      <w:r w:rsidRPr="00A63C08">
        <w:rPr>
          <w:rFonts w:ascii="Times New Roman" w:eastAsia="Times New Roman" w:hAnsi="Times New Roman" w:cs="Times New Roman"/>
          <w:spacing w:val="-2"/>
          <w:sz w:val="24"/>
          <w:szCs w:val="24"/>
          <w:lang w:eastAsia="en-US"/>
        </w:rPr>
        <w:t xml:space="preserve"> </w:t>
      </w:r>
      <w:r w:rsidRPr="00A63C08">
        <w:rPr>
          <w:rFonts w:ascii="Times New Roman" w:eastAsia="Times New Roman" w:hAnsi="Times New Roman" w:cs="Times New Roman"/>
          <w:sz w:val="24"/>
          <w:szCs w:val="24"/>
          <w:lang w:eastAsia="en-US"/>
        </w:rPr>
        <w:t>первого от</w:t>
      </w:r>
      <w:r w:rsidRPr="00A63C08">
        <w:rPr>
          <w:rFonts w:ascii="Times New Roman" w:eastAsia="Times New Roman" w:hAnsi="Times New Roman" w:cs="Times New Roman"/>
          <w:spacing w:val="-2"/>
          <w:sz w:val="24"/>
          <w:szCs w:val="24"/>
          <w:lang w:eastAsia="en-US"/>
        </w:rPr>
        <w:t xml:space="preserve"> </w:t>
      </w:r>
      <w:r w:rsidRPr="00A63C08">
        <w:rPr>
          <w:rFonts w:ascii="Times New Roman" w:eastAsia="Times New Roman" w:hAnsi="Times New Roman" w:cs="Times New Roman"/>
          <w:sz w:val="24"/>
          <w:szCs w:val="24"/>
          <w:lang w:eastAsia="en-US"/>
        </w:rPr>
        <w:t>поверхности водоносного горизонта.</w:t>
      </w:r>
    </w:p>
    <w:p w:rsidR="00963FAB" w:rsidRDefault="00963FAB" w:rsidP="00963FA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63C08">
        <w:rPr>
          <w:rFonts w:ascii="Times New Roman" w:eastAsia="Times New Roman" w:hAnsi="Times New Roman" w:cs="Times New Roman"/>
          <w:sz w:val="24"/>
          <w:szCs w:val="24"/>
          <w:lang w:eastAsia="en-US"/>
        </w:rPr>
        <w:t>Основными источниками потенциального воздействия на геологическую среду и подземные</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воды</w:t>
      </w:r>
      <w:r w:rsidRPr="00A63C08">
        <w:rPr>
          <w:rFonts w:ascii="Times New Roman" w:eastAsia="Times New Roman" w:hAnsi="Times New Roman" w:cs="Times New Roman"/>
          <w:spacing w:val="20"/>
          <w:sz w:val="24"/>
          <w:szCs w:val="24"/>
          <w:lang w:eastAsia="en-US"/>
        </w:rPr>
        <w:t xml:space="preserve"> </w:t>
      </w:r>
      <w:r w:rsidRPr="00A63C08">
        <w:rPr>
          <w:rFonts w:ascii="Times New Roman" w:eastAsia="Times New Roman" w:hAnsi="Times New Roman" w:cs="Times New Roman"/>
          <w:sz w:val="24"/>
          <w:szCs w:val="24"/>
          <w:lang w:eastAsia="en-US"/>
        </w:rPr>
        <w:t>при</w:t>
      </w:r>
      <w:r w:rsidRPr="00A63C08">
        <w:rPr>
          <w:rFonts w:ascii="Times New Roman" w:eastAsia="Times New Roman" w:hAnsi="Times New Roman" w:cs="Times New Roman"/>
          <w:spacing w:val="22"/>
          <w:sz w:val="24"/>
          <w:szCs w:val="24"/>
          <w:lang w:eastAsia="en-US"/>
        </w:rPr>
        <w:t xml:space="preserve"> </w:t>
      </w:r>
      <w:r w:rsidRPr="00A63C08">
        <w:rPr>
          <w:rFonts w:ascii="Times New Roman" w:eastAsia="Times New Roman" w:hAnsi="Times New Roman" w:cs="Times New Roman"/>
          <w:sz w:val="24"/>
          <w:szCs w:val="24"/>
          <w:lang w:eastAsia="en-US"/>
        </w:rPr>
        <w:t>проведении</w:t>
      </w:r>
      <w:r w:rsidRPr="00A63C08">
        <w:rPr>
          <w:rFonts w:ascii="Times New Roman" w:eastAsia="Times New Roman" w:hAnsi="Times New Roman" w:cs="Times New Roman"/>
          <w:spacing w:val="22"/>
          <w:sz w:val="24"/>
          <w:szCs w:val="24"/>
          <w:lang w:eastAsia="en-US"/>
        </w:rPr>
        <w:t xml:space="preserve"> </w:t>
      </w:r>
      <w:r w:rsidRPr="00A63C08">
        <w:rPr>
          <w:rFonts w:ascii="Times New Roman" w:eastAsia="Times New Roman" w:hAnsi="Times New Roman" w:cs="Times New Roman"/>
          <w:sz w:val="24"/>
          <w:szCs w:val="24"/>
          <w:lang w:eastAsia="en-US"/>
        </w:rPr>
        <w:t>строительных</w:t>
      </w:r>
      <w:r w:rsidRPr="00A63C08">
        <w:rPr>
          <w:rFonts w:ascii="Times New Roman" w:eastAsia="Times New Roman" w:hAnsi="Times New Roman" w:cs="Times New Roman"/>
          <w:spacing w:val="21"/>
          <w:sz w:val="24"/>
          <w:szCs w:val="24"/>
          <w:lang w:eastAsia="en-US"/>
        </w:rPr>
        <w:t xml:space="preserve"> </w:t>
      </w:r>
      <w:r w:rsidRPr="00A63C08">
        <w:rPr>
          <w:rFonts w:ascii="Times New Roman" w:eastAsia="Times New Roman" w:hAnsi="Times New Roman" w:cs="Times New Roman"/>
          <w:sz w:val="24"/>
          <w:szCs w:val="24"/>
          <w:lang w:eastAsia="en-US"/>
        </w:rPr>
        <w:t>работ</w:t>
      </w:r>
      <w:r w:rsidRPr="00A63C08">
        <w:rPr>
          <w:rFonts w:ascii="Times New Roman" w:eastAsia="Times New Roman" w:hAnsi="Times New Roman" w:cs="Times New Roman"/>
          <w:spacing w:val="21"/>
          <w:sz w:val="24"/>
          <w:szCs w:val="24"/>
          <w:lang w:eastAsia="en-US"/>
        </w:rPr>
        <w:t xml:space="preserve"> </w:t>
      </w:r>
      <w:r w:rsidRPr="00A63C08">
        <w:rPr>
          <w:rFonts w:ascii="Times New Roman" w:eastAsia="Times New Roman" w:hAnsi="Times New Roman" w:cs="Times New Roman"/>
          <w:sz w:val="24"/>
          <w:szCs w:val="24"/>
          <w:lang w:eastAsia="en-US"/>
        </w:rPr>
        <w:t>будут</w:t>
      </w:r>
      <w:r w:rsidRPr="00A63C08">
        <w:rPr>
          <w:rFonts w:ascii="Times New Roman" w:eastAsia="Times New Roman" w:hAnsi="Times New Roman" w:cs="Times New Roman"/>
          <w:spacing w:val="20"/>
          <w:sz w:val="24"/>
          <w:szCs w:val="24"/>
          <w:lang w:eastAsia="en-US"/>
        </w:rPr>
        <w:t xml:space="preserve"> </w:t>
      </w:r>
      <w:r w:rsidRPr="00A63C08">
        <w:rPr>
          <w:rFonts w:ascii="Times New Roman" w:eastAsia="Times New Roman" w:hAnsi="Times New Roman" w:cs="Times New Roman"/>
          <w:sz w:val="24"/>
          <w:szCs w:val="24"/>
          <w:lang w:eastAsia="en-US"/>
        </w:rPr>
        <w:t>являться</w:t>
      </w:r>
      <w:r w:rsidRPr="00A63C08">
        <w:rPr>
          <w:rFonts w:ascii="Times New Roman" w:eastAsia="Times New Roman" w:hAnsi="Times New Roman" w:cs="Times New Roman"/>
          <w:spacing w:val="21"/>
          <w:sz w:val="24"/>
          <w:szCs w:val="24"/>
          <w:lang w:eastAsia="en-US"/>
        </w:rPr>
        <w:t xml:space="preserve"> </w:t>
      </w:r>
      <w:r w:rsidRPr="00A63C08">
        <w:rPr>
          <w:rFonts w:ascii="Times New Roman" w:eastAsia="Times New Roman" w:hAnsi="Times New Roman" w:cs="Times New Roman"/>
          <w:sz w:val="24"/>
          <w:szCs w:val="24"/>
          <w:lang w:eastAsia="en-US"/>
        </w:rPr>
        <w:t>транспорт</w:t>
      </w:r>
      <w:r w:rsidRPr="00A63C08">
        <w:rPr>
          <w:rFonts w:ascii="Times New Roman" w:eastAsia="Times New Roman" w:hAnsi="Times New Roman" w:cs="Times New Roman"/>
          <w:spacing w:val="21"/>
          <w:sz w:val="24"/>
          <w:szCs w:val="24"/>
          <w:lang w:eastAsia="en-US"/>
        </w:rPr>
        <w:t xml:space="preserve"> </w:t>
      </w:r>
      <w:r w:rsidRPr="00A63C08">
        <w:rPr>
          <w:rFonts w:ascii="Times New Roman" w:eastAsia="Times New Roman" w:hAnsi="Times New Roman" w:cs="Times New Roman"/>
          <w:sz w:val="24"/>
          <w:szCs w:val="24"/>
          <w:lang w:eastAsia="en-US"/>
        </w:rPr>
        <w:t>и</w:t>
      </w:r>
      <w:r w:rsidRPr="00A63C08">
        <w:rPr>
          <w:rFonts w:ascii="Times New Roman" w:eastAsia="Times New Roman" w:hAnsi="Times New Roman" w:cs="Times New Roman"/>
          <w:spacing w:val="22"/>
          <w:sz w:val="24"/>
          <w:szCs w:val="24"/>
          <w:lang w:eastAsia="en-US"/>
        </w:rPr>
        <w:t xml:space="preserve"> </w:t>
      </w:r>
      <w:r w:rsidRPr="00A63C08">
        <w:rPr>
          <w:rFonts w:ascii="Times New Roman" w:eastAsia="Times New Roman" w:hAnsi="Times New Roman" w:cs="Times New Roman"/>
          <w:sz w:val="24"/>
          <w:szCs w:val="24"/>
          <w:lang w:eastAsia="en-US"/>
        </w:rPr>
        <w:t>спецтехника.</w:t>
      </w:r>
      <w:r w:rsidRPr="00A63C08">
        <w:rPr>
          <w:rFonts w:ascii="Times New Roman" w:eastAsia="Times New Roman" w:hAnsi="Times New Roman" w:cs="Times New Roman"/>
          <w:spacing w:val="22"/>
          <w:sz w:val="24"/>
          <w:szCs w:val="24"/>
          <w:lang w:eastAsia="en-US"/>
        </w:rPr>
        <w:t xml:space="preserve"> </w:t>
      </w:r>
      <w:r w:rsidRPr="00A63C08">
        <w:rPr>
          <w:rFonts w:ascii="Times New Roman" w:eastAsia="Times New Roman" w:hAnsi="Times New Roman" w:cs="Times New Roman"/>
          <w:sz w:val="24"/>
          <w:szCs w:val="24"/>
          <w:lang w:eastAsia="en-US"/>
        </w:rPr>
        <w:t>Одним</w:t>
      </w:r>
      <w:r w:rsidRPr="00A63C08">
        <w:rPr>
          <w:rFonts w:ascii="Times New Roman" w:eastAsia="Times New Roman" w:hAnsi="Times New Roman" w:cs="Times New Roman"/>
          <w:spacing w:val="-58"/>
          <w:sz w:val="24"/>
          <w:szCs w:val="24"/>
          <w:lang w:eastAsia="en-US"/>
        </w:rPr>
        <w:t xml:space="preserve"> </w:t>
      </w:r>
      <w:r w:rsidRPr="00A63C08">
        <w:rPr>
          <w:rFonts w:ascii="Times New Roman" w:eastAsia="Times New Roman" w:hAnsi="Times New Roman" w:cs="Times New Roman"/>
          <w:sz w:val="24"/>
          <w:szCs w:val="24"/>
          <w:lang w:eastAsia="en-US"/>
        </w:rPr>
        <w:t>из потенциальных источников воздействия на подземные воды (их загрязнения) могут быть</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утечки топлива и масел в местах скопления и заправки спецтехники и автотранспорта в</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период</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работ.</w:t>
      </w:r>
    </w:p>
    <w:p w:rsidR="00963FAB" w:rsidRDefault="00963FAB" w:rsidP="00963FAB">
      <w:pPr>
        <w:widowControl w:val="0"/>
        <w:autoSpaceDE w:val="0"/>
        <w:autoSpaceDN w:val="0"/>
        <w:spacing w:after="0"/>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 этой связи в целях недопущения загрязнения подземных вод, необходимо соблюдать и выполнять своевременное</w:t>
      </w:r>
      <w:r w:rsidR="00C313B5">
        <w:rPr>
          <w:rFonts w:ascii="Times New Roman" w:eastAsia="Times New Roman" w:hAnsi="Times New Roman" w:cs="Times New Roman"/>
          <w:sz w:val="24"/>
          <w:szCs w:val="24"/>
          <w:lang w:eastAsia="en-US"/>
        </w:rPr>
        <w:t xml:space="preserve"> техническое обслуживание</w:t>
      </w:r>
      <w:r>
        <w:rPr>
          <w:rFonts w:ascii="Times New Roman" w:eastAsia="Times New Roman" w:hAnsi="Times New Roman" w:cs="Times New Roman"/>
          <w:sz w:val="24"/>
          <w:szCs w:val="24"/>
          <w:lang w:eastAsia="en-US"/>
        </w:rPr>
        <w:t xml:space="preserve"> </w:t>
      </w:r>
      <w:r w:rsidR="00C313B5">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ТО</w:t>
      </w:r>
      <w:r w:rsidR="00C313B5">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 xml:space="preserve"> автотранспортных средств. Транспорт должен размещаться на изолированной площадке, </w:t>
      </w:r>
      <w:r w:rsidR="004734E5">
        <w:rPr>
          <w:rFonts w:ascii="Times New Roman" w:eastAsia="Times New Roman" w:hAnsi="Times New Roman" w:cs="Times New Roman"/>
          <w:sz w:val="24"/>
          <w:szCs w:val="24"/>
          <w:lang w:eastAsia="en-US"/>
        </w:rPr>
        <w:t xml:space="preserve">заправка должна </w:t>
      </w:r>
      <w:r>
        <w:rPr>
          <w:rFonts w:ascii="Times New Roman" w:eastAsia="Times New Roman" w:hAnsi="Times New Roman" w:cs="Times New Roman"/>
          <w:sz w:val="24"/>
          <w:szCs w:val="24"/>
          <w:lang w:eastAsia="en-US"/>
        </w:rPr>
        <w:t>осуществляться в специализированных местах.</w:t>
      </w:r>
    </w:p>
    <w:p w:rsidR="002C0064" w:rsidRPr="00A63C08" w:rsidRDefault="002C0064" w:rsidP="007D109C">
      <w:pPr>
        <w:widowControl w:val="0"/>
        <w:autoSpaceDE w:val="0"/>
        <w:autoSpaceDN w:val="0"/>
        <w:spacing w:after="0"/>
        <w:ind w:firstLine="709"/>
        <w:jc w:val="both"/>
        <w:rPr>
          <w:rFonts w:ascii="Times New Roman" w:eastAsia="Times New Roman" w:hAnsi="Times New Roman" w:cs="Times New Roman"/>
          <w:b/>
          <w:sz w:val="24"/>
          <w:szCs w:val="24"/>
          <w:lang w:eastAsia="en-US"/>
        </w:rPr>
      </w:pPr>
      <w:r w:rsidRPr="00A63C08">
        <w:rPr>
          <w:rFonts w:ascii="Times New Roman" w:eastAsia="Times New Roman" w:hAnsi="Times New Roman" w:cs="Times New Roman"/>
          <w:b/>
          <w:sz w:val="24"/>
          <w:szCs w:val="24"/>
          <w:lang w:eastAsia="en-US"/>
        </w:rPr>
        <w:lastRenderedPageBreak/>
        <w:t>Атмосферный</w:t>
      </w:r>
      <w:r w:rsidRPr="00A63C08">
        <w:rPr>
          <w:rFonts w:ascii="Times New Roman" w:eastAsia="Times New Roman" w:hAnsi="Times New Roman" w:cs="Times New Roman"/>
          <w:b/>
          <w:spacing w:val="1"/>
          <w:sz w:val="24"/>
          <w:szCs w:val="24"/>
          <w:lang w:eastAsia="en-US"/>
        </w:rPr>
        <w:t xml:space="preserve"> </w:t>
      </w:r>
      <w:r w:rsidRPr="00A63C08">
        <w:rPr>
          <w:rFonts w:ascii="Times New Roman" w:eastAsia="Times New Roman" w:hAnsi="Times New Roman" w:cs="Times New Roman"/>
          <w:b/>
          <w:sz w:val="24"/>
          <w:szCs w:val="24"/>
          <w:lang w:eastAsia="en-US"/>
        </w:rPr>
        <w:t>воздух</w:t>
      </w:r>
      <w:r w:rsidRPr="00A63C08">
        <w:rPr>
          <w:rFonts w:ascii="Times New Roman" w:eastAsia="Times New Roman" w:hAnsi="Times New Roman" w:cs="Times New Roman"/>
          <w:b/>
          <w:spacing w:val="1"/>
          <w:sz w:val="24"/>
          <w:szCs w:val="24"/>
          <w:lang w:eastAsia="en-US"/>
        </w:rPr>
        <w:t xml:space="preserve"> </w:t>
      </w:r>
      <w:r w:rsidRPr="00A63C08">
        <w:rPr>
          <w:rFonts w:ascii="Times New Roman" w:eastAsia="Times New Roman" w:hAnsi="Times New Roman" w:cs="Times New Roman"/>
          <w:b/>
          <w:sz w:val="24"/>
          <w:szCs w:val="24"/>
          <w:lang w:eastAsia="en-US"/>
        </w:rPr>
        <w:t>(в</w:t>
      </w:r>
      <w:r w:rsidRPr="00A63C08">
        <w:rPr>
          <w:rFonts w:ascii="Times New Roman" w:eastAsia="Times New Roman" w:hAnsi="Times New Roman" w:cs="Times New Roman"/>
          <w:b/>
          <w:spacing w:val="1"/>
          <w:sz w:val="24"/>
          <w:szCs w:val="24"/>
          <w:lang w:eastAsia="en-US"/>
        </w:rPr>
        <w:t xml:space="preserve"> </w:t>
      </w:r>
      <w:r w:rsidRPr="00A63C08">
        <w:rPr>
          <w:rFonts w:ascii="Times New Roman" w:eastAsia="Times New Roman" w:hAnsi="Times New Roman" w:cs="Times New Roman"/>
          <w:b/>
          <w:sz w:val="24"/>
          <w:szCs w:val="24"/>
          <w:lang w:eastAsia="en-US"/>
        </w:rPr>
        <w:t>том</w:t>
      </w:r>
      <w:r w:rsidRPr="00A63C08">
        <w:rPr>
          <w:rFonts w:ascii="Times New Roman" w:eastAsia="Times New Roman" w:hAnsi="Times New Roman" w:cs="Times New Roman"/>
          <w:b/>
          <w:spacing w:val="1"/>
          <w:sz w:val="24"/>
          <w:szCs w:val="24"/>
          <w:lang w:eastAsia="en-US"/>
        </w:rPr>
        <w:t xml:space="preserve"> </w:t>
      </w:r>
      <w:r w:rsidRPr="00A63C08">
        <w:rPr>
          <w:rFonts w:ascii="Times New Roman" w:eastAsia="Times New Roman" w:hAnsi="Times New Roman" w:cs="Times New Roman"/>
          <w:b/>
          <w:sz w:val="24"/>
          <w:szCs w:val="24"/>
          <w:lang w:eastAsia="en-US"/>
        </w:rPr>
        <w:t>числе</w:t>
      </w:r>
      <w:r w:rsidRPr="00A63C08">
        <w:rPr>
          <w:rFonts w:ascii="Times New Roman" w:eastAsia="Times New Roman" w:hAnsi="Times New Roman" w:cs="Times New Roman"/>
          <w:b/>
          <w:spacing w:val="1"/>
          <w:sz w:val="24"/>
          <w:szCs w:val="24"/>
          <w:lang w:eastAsia="en-US"/>
        </w:rPr>
        <w:t xml:space="preserve"> </w:t>
      </w:r>
      <w:r w:rsidRPr="00A63C08">
        <w:rPr>
          <w:rFonts w:ascii="Times New Roman" w:eastAsia="Times New Roman" w:hAnsi="Times New Roman" w:cs="Times New Roman"/>
          <w:b/>
          <w:sz w:val="24"/>
          <w:szCs w:val="24"/>
          <w:lang w:eastAsia="en-US"/>
        </w:rPr>
        <w:t>риски</w:t>
      </w:r>
      <w:r w:rsidRPr="00A63C08">
        <w:rPr>
          <w:rFonts w:ascii="Times New Roman" w:eastAsia="Times New Roman" w:hAnsi="Times New Roman" w:cs="Times New Roman"/>
          <w:b/>
          <w:spacing w:val="1"/>
          <w:sz w:val="24"/>
          <w:szCs w:val="24"/>
          <w:lang w:eastAsia="en-US"/>
        </w:rPr>
        <w:t xml:space="preserve"> </w:t>
      </w:r>
      <w:r w:rsidRPr="00A63C08">
        <w:rPr>
          <w:rFonts w:ascii="Times New Roman" w:eastAsia="Times New Roman" w:hAnsi="Times New Roman" w:cs="Times New Roman"/>
          <w:b/>
          <w:sz w:val="24"/>
          <w:szCs w:val="24"/>
          <w:lang w:eastAsia="en-US"/>
        </w:rPr>
        <w:t>нарушения</w:t>
      </w:r>
      <w:r w:rsidRPr="00A63C08">
        <w:rPr>
          <w:rFonts w:ascii="Times New Roman" w:eastAsia="Times New Roman" w:hAnsi="Times New Roman" w:cs="Times New Roman"/>
          <w:b/>
          <w:spacing w:val="1"/>
          <w:sz w:val="24"/>
          <w:szCs w:val="24"/>
          <w:lang w:eastAsia="en-US"/>
        </w:rPr>
        <w:t xml:space="preserve"> </w:t>
      </w:r>
      <w:r w:rsidRPr="00A63C08">
        <w:rPr>
          <w:rFonts w:ascii="Times New Roman" w:eastAsia="Times New Roman" w:hAnsi="Times New Roman" w:cs="Times New Roman"/>
          <w:b/>
          <w:sz w:val="24"/>
          <w:szCs w:val="24"/>
          <w:lang w:eastAsia="en-US"/>
        </w:rPr>
        <w:t>экологических</w:t>
      </w:r>
      <w:r w:rsidRPr="00A63C08">
        <w:rPr>
          <w:rFonts w:ascii="Times New Roman" w:eastAsia="Times New Roman" w:hAnsi="Times New Roman" w:cs="Times New Roman"/>
          <w:b/>
          <w:spacing w:val="1"/>
          <w:sz w:val="24"/>
          <w:szCs w:val="24"/>
          <w:lang w:eastAsia="en-US"/>
        </w:rPr>
        <w:t xml:space="preserve"> </w:t>
      </w:r>
      <w:r w:rsidRPr="00A63C08">
        <w:rPr>
          <w:rFonts w:ascii="Times New Roman" w:eastAsia="Times New Roman" w:hAnsi="Times New Roman" w:cs="Times New Roman"/>
          <w:b/>
          <w:sz w:val="24"/>
          <w:szCs w:val="24"/>
          <w:lang w:eastAsia="en-US"/>
        </w:rPr>
        <w:t>нормативов</w:t>
      </w:r>
      <w:r w:rsidRPr="00A63C08">
        <w:rPr>
          <w:rFonts w:ascii="Times New Roman" w:eastAsia="Times New Roman" w:hAnsi="Times New Roman" w:cs="Times New Roman"/>
          <w:b/>
          <w:spacing w:val="55"/>
          <w:sz w:val="24"/>
          <w:szCs w:val="24"/>
          <w:lang w:eastAsia="en-US"/>
        </w:rPr>
        <w:t xml:space="preserve"> </w:t>
      </w:r>
      <w:r w:rsidRPr="00A63C08">
        <w:rPr>
          <w:rFonts w:ascii="Times New Roman" w:eastAsia="Times New Roman" w:hAnsi="Times New Roman" w:cs="Times New Roman"/>
          <w:b/>
          <w:sz w:val="24"/>
          <w:szCs w:val="24"/>
          <w:lang w:eastAsia="en-US"/>
        </w:rPr>
        <w:t>его</w:t>
      </w:r>
      <w:r w:rsidRPr="00A63C08">
        <w:rPr>
          <w:rFonts w:ascii="Times New Roman" w:eastAsia="Times New Roman" w:hAnsi="Times New Roman" w:cs="Times New Roman"/>
          <w:b/>
          <w:spacing w:val="1"/>
          <w:sz w:val="24"/>
          <w:szCs w:val="24"/>
          <w:lang w:eastAsia="en-US"/>
        </w:rPr>
        <w:t xml:space="preserve"> </w:t>
      </w:r>
      <w:r w:rsidRPr="00A63C08">
        <w:rPr>
          <w:rFonts w:ascii="Times New Roman" w:eastAsia="Times New Roman" w:hAnsi="Times New Roman" w:cs="Times New Roman"/>
          <w:b/>
          <w:sz w:val="24"/>
          <w:szCs w:val="24"/>
          <w:lang w:eastAsia="en-US"/>
        </w:rPr>
        <w:t>качества,</w:t>
      </w:r>
      <w:r w:rsidRPr="00A63C08">
        <w:rPr>
          <w:rFonts w:ascii="Times New Roman" w:eastAsia="Times New Roman" w:hAnsi="Times New Roman" w:cs="Times New Roman"/>
          <w:b/>
          <w:spacing w:val="1"/>
          <w:sz w:val="24"/>
          <w:szCs w:val="24"/>
          <w:lang w:eastAsia="en-US"/>
        </w:rPr>
        <w:t xml:space="preserve"> </w:t>
      </w:r>
      <w:r w:rsidRPr="00A63C08">
        <w:rPr>
          <w:rFonts w:ascii="Times New Roman" w:eastAsia="Times New Roman" w:hAnsi="Times New Roman" w:cs="Times New Roman"/>
          <w:b/>
          <w:sz w:val="24"/>
          <w:szCs w:val="24"/>
          <w:lang w:eastAsia="en-US"/>
        </w:rPr>
        <w:t>целевых</w:t>
      </w:r>
      <w:r w:rsidRPr="00A63C08">
        <w:rPr>
          <w:rFonts w:ascii="Times New Roman" w:eastAsia="Times New Roman" w:hAnsi="Times New Roman" w:cs="Times New Roman"/>
          <w:b/>
          <w:spacing w:val="1"/>
          <w:sz w:val="24"/>
          <w:szCs w:val="24"/>
          <w:lang w:eastAsia="en-US"/>
        </w:rPr>
        <w:t xml:space="preserve"> </w:t>
      </w:r>
      <w:r w:rsidRPr="00A63C08">
        <w:rPr>
          <w:rFonts w:ascii="Times New Roman" w:eastAsia="Times New Roman" w:hAnsi="Times New Roman" w:cs="Times New Roman"/>
          <w:b/>
          <w:sz w:val="24"/>
          <w:szCs w:val="24"/>
          <w:lang w:eastAsia="en-US"/>
        </w:rPr>
        <w:t>показателей</w:t>
      </w:r>
      <w:r w:rsidRPr="00A63C08">
        <w:rPr>
          <w:rFonts w:ascii="Times New Roman" w:eastAsia="Times New Roman" w:hAnsi="Times New Roman" w:cs="Times New Roman"/>
          <w:b/>
          <w:spacing w:val="1"/>
          <w:sz w:val="24"/>
          <w:szCs w:val="24"/>
          <w:lang w:eastAsia="en-US"/>
        </w:rPr>
        <w:t xml:space="preserve"> </w:t>
      </w:r>
      <w:r w:rsidRPr="00A63C08">
        <w:rPr>
          <w:rFonts w:ascii="Times New Roman" w:eastAsia="Times New Roman" w:hAnsi="Times New Roman" w:cs="Times New Roman"/>
          <w:b/>
          <w:sz w:val="24"/>
          <w:szCs w:val="24"/>
          <w:lang w:eastAsia="en-US"/>
        </w:rPr>
        <w:t>качества,</w:t>
      </w:r>
      <w:r w:rsidRPr="00A63C08">
        <w:rPr>
          <w:rFonts w:ascii="Times New Roman" w:eastAsia="Times New Roman" w:hAnsi="Times New Roman" w:cs="Times New Roman"/>
          <w:b/>
          <w:spacing w:val="1"/>
          <w:sz w:val="24"/>
          <w:szCs w:val="24"/>
          <w:lang w:eastAsia="en-US"/>
        </w:rPr>
        <w:t xml:space="preserve"> </w:t>
      </w:r>
      <w:r w:rsidRPr="00A63C08">
        <w:rPr>
          <w:rFonts w:ascii="Times New Roman" w:eastAsia="Times New Roman" w:hAnsi="Times New Roman" w:cs="Times New Roman"/>
          <w:b/>
          <w:sz w:val="24"/>
          <w:szCs w:val="24"/>
          <w:lang w:eastAsia="en-US"/>
        </w:rPr>
        <w:t>а</w:t>
      </w:r>
      <w:r w:rsidRPr="00A63C08">
        <w:rPr>
          <w:rFonts w:ascii="Times New Roman" w:eastAsia="Times New Roman" w:hAnsi="Times New Roman" w:cs="Times New Roman"/>
          <w:b/>
          <w:spacing w:val="1"/>
          <w:sz w:val="24"/>
          <w:szCs w:val="24"/>
          <w:lang w:eastAsia="en-US"/>
        </w:rPr>
        <w:t xml:space="preserve"> </w:t>
      </w:r>
      <w:r w:rsidRPr="00A63C08">
        <w:rPr>
          <w:rFonts w:ascii="Times New Roman" w:eastAsia="Times New Roman" w:hAnsi="Times New Roman" w:cs="Times New Roman"/>
          <w:b/>
          <w:sz w:val="24"/>
          <w:szCs w:val="24"/>
          <w:lang w:eastAsia="en-US"/>
        </w:rPr>
        <w:t>при</w:t>
      </w:r>
      <w:r w:rsidRPr="00A63C08">
        <w:rPr>
          <w:rFonts w:ascii="Times New Roman" w:eastAsia="Times New Roman" w:hAnsi="Times New Roman" w:cs="Times New Roman"/>
          <w:b/>
          <w:spacing w:val="1"/>
          <w:sz w:val="24"/>
          <w:szCs w:val="24"/>
          <w:lang w:eastAsia="en-US"/>
        </w:rPr>
        <w:t xml:space="preserve"> </w:t>
      </w:r>
      <w:r w:rsidRPr="00A63C08">
        <w:rPr>
          <w:rFonts w:ascii="Times New Roman" w:eastAsia="Times New Roman" w:hAnsi="Times New Roman" w:cs="Times New Roman"/>
          <w:b/>
          <w:sz w:val="24"/>
          <w:szCs w:val="24"/>
          <w:lang w:eastAsia="en-US"/>
        </w:rPr>
        <w:t>их</w:t>
      </w:r>
      <w:r w:rsidRPr="00A63C08">
        <w:rPr>
          <w:rFonts w:ascii="Times New Roman" w:eastAsia="Times New Roman" w:hAnsi="Times New Roman" w:cs="Times New Roman"/>
          <w:b/>
          <w:spacing w:val="1"/>
          <w:sz w:val="24"/>
          <w:szCs w:val="24"/>
          <w:lang w:eastAsia="en-US"/>
        </w:rPr>
        <w:t xml:space="preserve"> </w:t>
      </w:r>
      <w:r w:rsidRPr="00A63C08">
        <w:rPr>
          <w:rFonts w:ascii="Times New Roman" w:eastAsia="Times New Roman" w:hAnsi="Times New Roman" w:cs="Times New Roman"/>
          <w:b/>
          <w:sz w:val="24"/>
          <w:szCs w:val="24"/>
          <w:lang w:eastAsia="en-US"/>
        </w:rPr>
        <w:t>отсутствии</w:t>
      </w:r>
      <w:r w:rsidRPr="00A63C08">
        <w:rPr>
          <w:rFonts w:ascii="Times New Roman" w:eastAsia="Times New Roman" w:hAnsi="Times New Roman" w:cs="Times New Roman"/>
          <w:b/>
          <w:spacing w:val="1"/>
          <w:sz w:val="24"/>
          <w:szCs w:val="24"/>
          <w:lang w:eastAsia="en-US"/>
        </w:rPr>
        <w:t xml:space="preserve"> </w:t>
      </w:r>
      <w:r w:rsidRPr="00A63C08">
        <w:rPr>
          <w:rFonts w:ascii="Times New Roman" w:eastAsia="Times New Roman" w:hAnsi="Times New Roman" w:cs="Times New Roman"/>
          <w:b/>
          <w:sz w:val="24"/>
          <w:szCs w:val="24"/>
          <w:lang w:eastAsia="en-US"/>
        </w:rPr>
        <w:t>ориентировочно</w:t>
      </w:r>
      <w:r w:rsidRPr="00A63C08">
        <w:rPr>
          <w:rFonts w:ascii="Times New Roman" w:eastAsia="Times New Roman" w:hAnsi="Times New Roman" w:cs="Times New Roman"/>
          <w:b/>
          <w:spacing w:val="1"/>
          <w:sz w:val="24"/>
          <w:szCs w:val="24"/>
          <w:lang w:eastAsia="en-US"/>
        </w:rPr>
        <w:t xml:space="preserve"> </w:t>
      </w:r>
      <w:r w:rsidRPr="00A63C08">
        <w:rPr>
          <w:rFonts w:ascii="Times New Roman" w:eastAsia="Times New Roman" w:hAnsi="Times New Roman" w:cs="Times New Roman"/>
          <w:b/>
          <w:sz w:val="24"/>
          <w:szCs w:val="24"/>
          <w:lang w:eastAsia="en-US"/>
        </w:rPr>
        <w:t>безопасных</w:t>
      </w:r>
      <w:r w:rsidRPr="00A63C08">
        <w:rPr>
          <w:rFonts w:ascii="Times New Roman" w:eastAsia="Times New Roman" w:hAnsi="Times New Roman" w:cs="Times New Roman"/>
          <w:b/>
          <w:spacing w:val="1"/>
          <w:sz w:val="24"/>
          <w:szCs w:val="24"/>
          <w:lang w:eastAsia="en-US"/>
        </w:rPr>
        <w:t xml:space="preserve"> </w:t>
      </w:r>
      <w:r w:rsidRPr="00A63C08">
        <w:rPr>
          <w:rFonts w:ascii="Times New Roman" w:eastAsia="Times New Roman" w:hAnsi="Times New Roman" w:cs="Times New Roman"/>
          <w:b/>
          <w:sz w:val="24"/>
          <w:szCs w:val="24"/>
          <w:lang w:eastAsia="en-US"/>
        </w:rPr>
        <w:t>уровней</w:t>
      </w:r>
      <w:r w:rsidRPr="00A63C08">
        <w:rPr>
          <w:rFonts w:ascii="Times New Roman" w:eastAsia="Times New Roman" w:hAnsi="Times New Roman" w:cs="Times New Roman"/>
          <w:b/>
          <w:spacing w:val="-2"/>
          <w:sz w:val="24"/>
          <w:szCs w:val="24"/>
          <w:lang w:eastAsia="en-US"/>
        </w:rPr>
        <w:t xml:space="preserve"> </w:t>
      </w:r>
      <w:r w:rsidRPr="00A63C08">
        <w:rPr>
          <w:rFonts w:ascii="Times New Roman" w:eastAsia="Times New Roman" w:hAnsi="Times New Roman" w:cs="Times New Roman"/>
          <w:b/>
          <w:sz w:val="24"/>
          <w:szCs w:val="24"/>
          <w:lang w:eastAsia="en-US"/>
        </w:rPr>
        <w:t>воздействия</w:t>
      </w:r>
      <w:r w:rsidRPr="00A63C08">
        <w:rPr>
          <w:rFonts w:ascii="Times New Roman" w:eastAsia="Times New Roman" w:hAnsi="Times New Roman" w:cs="Times New Roman"/>
          <w:b/>
          <w:spacing w:val="-2"/>
          <w:sz w:val="24"/>
          <w:szCs w:val="24"/>
          <w:lang w:eastAsia="en-US"/>
        </w:rPr>
        <w:t xml:space="preserve"> </w:t>
      </w:r>
      <w:r w:rsidRPr="00A63C08">
        <w:rPr>
          <w:rFonts w:ascii="Times New Roman" w:eastAsia="Times New Roman" w:hAnsi="Times New Roman" w:cs="Times New Roman"/>
          <w:b/>
          <w:sz w:val="24"/>
          <w:szCs w:val="24"/>
          <w:lang w:eastAsia="en-US"/>
        </w:rPr>
        <w:t>на</w:t>
      </w:r>
      <w:r w:rsidRPr="00A63C08">
        <w:rPr>
          <w:rFonts w:ascii="Times New Roman" w:eastAsia="Times New Roman" w:hAnsi="Times New Roman" w:cs="Times New Roman"/>
          <w:b/>
          <w:spacing w:val="-1"/>
          <w:sz w:val="24"/>
          <w:szCs w:val="24"/>
          <w:lang w:eastAsia="en-US"/>
        </w:rPr>
        <w:t xml:space="preserve"> </w:t>
      </w:r>
      <w:r w:rsidRPr="00A63C08">
        <w:rPr>
          <w:rFonts w:ascii="Times New Roman" w:eastAsia="Times New Roman" w:hAnsi="Times New Roman" w:cs="Times New Roman"/>
          <w:b/>
          <w:sz w:val="24"/>
          <w:szCs w:val="24"/>
          <w:lang w:eastAsia="en-US"/>
        </w:rPr>
        <w:t>него)</w:t>
      </w:r>
    </w:p>
    <w:p w:rsidR="002C0064" w:rsidRPr="00A63C08" w:rsidRDefault="002C0064" w:rsidP="007D109C">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63C08">
        <w:rPr>
          <w:rFonts w:ascii="Times New Roman" w:eastAsia="Times New Roman" w:hAnsi="Times New Roman" w:cs="Times New Roman"/>
          <w:sz w:val="24"/>
          <w:szCs w:val="24"/>
          <w:lang w:eastAsia="en-US"/>
        </w:rPr>
        <w:t>Атмосферный воздух является основным объектом окружающей среды, на который окажет</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воздействие</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намечаемая</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деятельность</w:t>
      </w:r>
      <w:r w:rsidRPr="00A63C08">
        <w:rPr>
          <w:rFonts w:ascii="Times New Roman" w:eastAsia="Times New Roman" w:hAnsi="Times New Roman" w:cs="Times New Roman"/>
          <w:spacing w:val="-2"/>
          <w:sz w:val="24"/>
          <w:szCs w:val="24"/>
          <w:lang w:eastAsia="en-US"/>
        </w:rPr>
        <w:t xml:space="preserve"> </w:t>
      </w:r>
      <w:r w:rsidRPr="00A63C08">
        <w:rPr>
          <w:rFonts w:ascii="Times New Roman" w:eastAsia="Times New Roman" w:hAnsi="Times New Roman" w:cs="Times New Roman"/>
          <w:sz w:val="24"/>
          <w:szCs w:val="24"/>
          <w:lang w:eastAsia="en-US"/>
        </w:rPr>
        <w:t>строительства и</w:t>
      </w:r>
      <w:r w:rsidRPr="00A63C08">
        <w:rPr>
          <w:rFonts w:ascii="Times New Roman" w:eastAsia="Times New Roman" w:hAnsi="Times New Roman" w:cs="Times New Roman"/>
          <w:spacing w:val="-2"/>
          <w:sz w:val="24"/>
          <w:szCs w:val="24"/>
          <w:lang w:eastAsia="en-US"/>
        </w:rPr>
        <w:t xml:space="preserve"> </w:t>
      </w:r>
      <w:r w:rsidRPr="00A63C08">
        <w:rPr>
          <w:rFonts w:ascii="Times New Roman" w:eastAsia="Times New Roman" w:hAnsi="Times New Roman" w:cs="Times New Roman"/>
          <w:sz w:val="24"/>
          <w:szCs w:val="24"/>
          <w:lang w:eastAsia="en-US"/>
        </w:rPr>
        <w:t>эксплуатации.</w:t>
      </w:r>
    </w:p>
    <w:p w:rsidR="002C0064" w:rsidRPr="00A63C08" w:rsidRDefault="002C0064" w:rsidP="007D109C">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63C08">
        <w:rPr>
          <w:rFonts w:ascii="Times New Roman" w:eastAsia="Times New Roman" w:hAnsi="Times New Roman" w:cs="Times New Roman"/>
          <w:sz w:val="24"/>
          <w:szCs w:val="24"/>
          <w:lang w:eastAsia="en-US"/>
        </w:rPr>
        <w:t>Качество атмосферного воздуха, как одного из основных компонентов природной среды,</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является важным аспектом при оценке воздействия проектируемого объекта на окружающую</w:t>
      </w:r>
      <w:r w:rsidRPr="00A63C08">
        <w:rPr>
          <w:rFonts w:ascii="Times New Roman" w:eastAsia="Times New Roman" w:hAnsi="Times New Roman" w:cs="Times New Roman"/>
          <w:spacing w:val="-57"/>
          <w:sz w:val="24"/>
          <w:szCs w:val="24"/>
          <w:lang w:eastAsia="en-US"/>
        </w:rPr>
        <w:t xml:space="preserve"> </w:t>
      </w:r>
      <w:r w:rsidRPr="00A63C08">
        <w:rPr>
          <w:rFonts w:ascii="Times New Roman" w:eastAsia="Times New Roman" w:hAnsi="Times New Roman" w:cs="Times New Roman"/>
          <w:sz w:val="24"/>
          <w:szCs w:val="24"/>
          <w:lang w:eastAsia="en-US"/>
        </w:rPr>
        <w:t>среду и</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здоровье населения.</w:t>
      </w:r>
    </w:p>
    <w:p w:rsidR="002C0064" w:rsidRPr="00A63C08" w:rsidRDefault="002C0064" w:rsidP="007D109C">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63C08">
        <w:rPr>
          <w:rFonts w:ascii="Times New Roman" w:eastAsia="Times New Roman" w:hAnsi="Times New Roman" w:cs="Times New Roman"/>
          <w:sz w:val="24"/>
          <w:szCs w:val="24"/>
          <w:lang w:eastAsia="en-US"/>
        </w:rPr>
        <w:t>Факторами</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воздействия</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на</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объект</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природной</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среды</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атмосферный</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воздух</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являются</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выбросы</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загрязняющих</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веществ</w:t>
      </w:r>
      <w:r w:rsidR="00C313B5">
        <w:rPr>
          <w:rFonts w:ascii="Times New Roman" w:eastAsia="Times New Roman" w:hAnsi="Times New Roman" w:cs="Times New Roman"/>
          <w:sz w:val="24"/>
          <w:szCs w:val="24"/>
          <w:lang w:eastAsia="en-US"/>
        </w:rPr>
        <w:t xml:space="preserve"> (ЗВ)</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от</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стационарных</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и</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передвижных</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источников</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в</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период</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строительства объектов. Источниками выбросов ЗВ в атмосферу является</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работа</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строительных</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машин,</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оборудования</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в</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период</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строительства</w:t>
      </w:r>
      <w:r>
        <w:rPr>
          <w:rFonts w:ascii="Times New Roman" w:eastAsia="Times New Roman" w:hAnsi="Times New Roman" w:cs="Times New Roman"/>
          <w:spacing w:val="1"/>
          <w:sz w:val="24"/>
          <w:szCs w:val="24"/>
          <w:lang w:eastAsia="en-US"/>
        </w:rPr>
        <w:t>.</w:t>
      </w:r>
    </w:p>
    <w:p w:rsidR="002C0064" w:rsidRPr="00A63C08" w:rsidRDefault="002C0064" w:rsidP="007D109C">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63C08">
        <w:rPr>
          <w:rFonts w:ascii="Times New Roman" w:eastAsia="Times New Roman" w:hAnsi="Times New Roman" w:cs="Times New Roman"/>
          <w:sz w:val="24"/>
          <w:szCs w:val="24"/>
          <w:lang w:eastAsia="en-US"/>
        </w:rPr>
        <w:t>Загрязненность атмосферного воздуха химическими веществами может влиять на состояние</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здоровья</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населения,</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на</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животный</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и</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растительный</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мир</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прилегающей</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территории.</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Воздействие</w:t>
      </w:r>
      <w:r w:rsidRPr="00A63C08">
        <w:rPr>
          <w:rFonts w:ascii="Times New Roman" w:eastAsia="Times New Roman" w:hAnsi="Times New Roman" w:cs="Times New Roman"/>
          <w:spacing w:val="31"/>
          <w:sz w:val="24"/>
          <w:szCs w:val="24"/>
          <w:lang w:eastAsia="en-US"/>
        </w:rPr>
        <w:t xml:space="preserve"> </w:t>
      </w:r>
      <w:r w:rsidRPr="00A63C08">
        <w:rPr>
          <w:rFonts w:ascii="Times New Roman" w:eastAsia="Times New Roman" w:hAnsi="Times New Roman" w:cs="Times New Roman"/>
          <w:sz w:val="24"/>
          <w:szCs w:val="24"/>
          <w:lang w:eastAsia="en-US"/>
        </w:rPr>
        <w:t>на</w:t>
      </w:r>
      <w:r w:rsidRPr="00A63C08">
        <w:rPr>
          <w:rFonts w:ascii="Times New Roman" w:eastAsia="Times New Roman" w:hAnsi="Times New Roman" w:cs="Times New Roman"/>
          <w:spacing w:val="31"/>
          <w:sz w:val="24"/>
          <w:szCs w:val="24"/>
          <w:lang w:eastAsia="en-US"/>
        </w:rPr>
        <w:t xml:space="preserve"> </w:t>
      </w:r>
      <w:r w:rsidRPr="00A63C08">
        <w:rPr>
          <w:rFonts w:ascii="Times New Roman" w:eastAsia="Times New Roman" w:hAnsi="Times New Roman" w:cs="Times New Roman"/>
          <w:sz w:val="24"/>
          <w:szCs w:val="24"/>
          <w:lang w:eastAsia="en-US"/>
        </w:rPr>
        <w:t>атмосферный</w:t>
      </w:r>
      <w:r w:rsidRPr="00A63C08">
        <w:rPr>
          <w:rFonts w:ascii="Times New Roman" w:eastAsia="Times New Roman" w:hAnsi="Times New Roman" w:cs="Times New Roman"/>
          <w:spacing w:val="30"/>
          <w:sz w:val="24"/>
          <w:szCs w:val="24"/>
          <w:lang w:eastAsia="en-US"/>
        </w:rPr>
        <w:t xml:space="preserve"> </w:t>
      </w:r>
      <w:r w:rsidRPr="00A63C08">
        <w:rPr>
          <w:rFonts w:ascii="Times New Roman" w:eastAsia="Times New Roman" w:hAnsi="Times New Roman" w:cs="Times New Roman"/>
          <w:sz w:val="24"/>
          <w:szCs w:val="24"/>
          <w:lang w:eastAsia="en-US"/>
        </w:rPr>
        <w:t>воздух</w:t>
      </w:r>
      <w:r w:rsidRPr="00A63C08">
        <w:rPr>
          <w:rFonts w:ascii="Times New Roman" w:eastAsia="Times New Roman" w:hAnsi="Times New Roman" w:cs="Times New Roman"/>
          <w:spacing w:val="31"/>
          <w:sz w:val="24"/>
          <w:szCs w:val="24"/>
          <w:lang w:eastAsia="en-US"/>
        </w:rPr>
        <w:t xml:space="preserve"> </w:t>
      </w:r>
      <w:r w:rsidRPr="00A63C08">
        <w:rPr>
          <w:rFonts w:ascii="Times New Roman" w:eastAsia="Times New Roman" w:hAnsi="Times New Roman" w:cs="Times New Roman"/>
          <w:sz w:val="24"/>
          <w:szCs w:val="24"/>
          <w:lang w:eastAsia="en-US"/>
        </w:rPr>
        <w:t>намечаемой</w:t>
      </w:r>
      <w:r w:rsidRPr="00A63C08">
        <w:rPr>
          <w:rFonts w:ascii="Times New Roman" w:eastAsia="Times New Roman" w:hAnsi="Times New Roman" w:cs="Times New Roman"/>
          <w:spacing w:val="30"/>
          <w:sz w:val="24"/>
          <w:szCs w:val="24"/>
          <w:lang w:eastAsia="en-US"/>
        </w:rPr>
        <w:t xml:space="preserve"> </w:t>
      </w:r>
      <w:r w:rsidRPr="00A63C08">
        <w:rPr>
          <w:rFonts w:ascii="Times New Roman" w:eastAsia="Times New Roman" w:hAnsi="Times New Roman" w:cs="Times New Roman"/>
          <w:sz w:val="24"/>
          <w:szCs w:val="24"/>
          <w:lang w:eastAsia="en-US"/>
        </w:rPr>
        <w:t>деятельности</w:t>
      </w:r>
      <w:r w:rsidRPr="00A63C08">
        <w:rPr>
          <w:rFonts w:ascii="Times New Roman" w:eastAsia="Times New Roman" w:hAnsi="Times New Roman" w:cs="Times New Roman"/>
          <w:spacing w:val="30"/>
          <w:sz w:val="24"/>
          <w:szCs w:val="24"/>
          <w:lang w:eastAsia="en-US"/>
        </w:rPr>
        <w:t xml:space="preserve"> </w:t>
      </w:r>
      <w:r w:rsidRPr="00A63C08">
        <w:rPr>
          <w:rFonts w:ascii="Times New Roman" w:eastAsia="Times New Roman" w:hAnsi="Times New Roman" w:cs="Times New Roman"/>
          <w:sz w:val="24"/>
          <w:szCs w:val="24"/>
          <w:lang w:eastAsia="en-US"/>
        </w:rPr>
        <w:t>оценивается</w:t>
      </w:r>
      <w:r w:rsidRPr="00A63C08">
        <w:rPr>
          <w:rFonts w:ascii="Times New Roman" w:eastAsia="Times New Roman" w:hAnsi="Times New Roman" w:cs="Times New Roman"/>
          <w:spacing w:val="31"/>
          <w:sz w:val="24"/>
          <w:szCs w:val="24"/>
          <w:lang w:eastAsia="en-US"/>
        </w:rPr>
        <w:t xml:space="preserve"> </w:t>
      </w:r>
      <w:r w:rsidRPr="00A63C08">
        <w:rPr>
          <w:rFonts w:ascii="Times New Roman" w:eastAsia="Times New Roman" w:hAnsi="Times New Roman" w:cs="Times New Roman"/>
          <w:sz w:val="24"/>
          <w:szCs w:val="24"/>
          <w:lang w:eastAsia="en-US"/>
        </w:rPr>
        <w:t>с</w:t>
      </w:r>
      <w:r w:rsidRPr="00A63C08">
        <w:rPr>
          <w:rFonts w:ascii="Times New Roman" w:eastAsia="Times New Roman" w:hAnsi="Times New Roman" w:cs="Times New Roman"/>
          <w:spacing w:val="31"/>
          <w:sz w:val="24"/>
          <w:szCs w:val="24"/>
          <w:lang w:eastAsia="en-US"/>
        </w:rPr>
        <w:t xml:space="preserve"> </w:t>
      </w:r>
      <w:r w:rsidRPr="00A63C08">
        <w:rPr>
          <w:rFonts w:ascii="Times New Roman" w:eastAsia="Times New Roman" w:hAnsi="Times New Roman" w:cs="Times New Roman"/>
          <w:sz w:val="24"/>
          <w:szCs w:val="24"/>
          <w:lang w:eastAsia="en-US"/>
        </w:rPr>
        <w:t>позиции</w:t>
      </w:r>
      <w:r w:rsidRPr="00FB58C2">
        <w:rPr>
          <w:rFonts w:ascii="Times New Roman" w:eastAsia="Times New Roman" w:hAnsi="Times New Roman" w:cs="Times New Roman"/>
          <w:sz w:val="24"/>
          <w:szCs w:val="24"/>
          <w:lang w:eastAsia="en-US"/>
        </w:rPr>
        <w:t xml:space="preserve"> </w:t>
      </w:r>
      <w:r w:rsidRPr="00A63C08">
        <w:rPr>
          <w:rFonts w:ascii="Times New Roman" w:eastAsia="Times New Roman" w:hAnsi="Times New Roman" w:cs="Times New Roman"/>
          <w:sz w:val="24"/>
          <w:szCs w:val="24"/>
          <w:lang w:eastAsia="en-US"/>
        </w:rPr>
        <w:t>соответствия</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законодательным</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и</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нормативным</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требованиям,</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предъявляемым</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к</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качеству</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воздуха.</w:t>
      </w:r>
    </w:p>
    <w:p w:rsidR="00963FAB" w:rsidRDefault="002C0064" w:rsidP="007D109C">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63C08">
        <w:rPr>
          <w:rFonts w:ascii="Times New Roman" w:eastAsia="Times New Roman" w:hAnsi="Times New Roman" w:cs="Times New Roman"/>
          <w:sz w:val="24"/>
          <w:szCs w:val="24"/>
          <w:lang w:eastAsia="en-US"/>
        </w:rPr>
        <w:t>На</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данной</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стадии</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выполнения</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отчета,</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когда</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имеются</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только</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общие</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предварительные</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технические решения, возможно получение только ориентировочных значений показателей,</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которые</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будут</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уточняться</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на</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последующих</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стадиях</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проектирования</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при</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разработке</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рабочего</w:t>
      </w:r>
      <w:r w:rsidRPr="00A63C08">
        <w:rPr>
          <w:rFonts w:ascii="Times New Roman" w:eastAsia="Times New Roman" w:hAnsi="Times New Roman" w:cs="Times New Roman"/>
          <w:spacing w:val="-1"/>
          <w:sz w:val="24"/>
          <w:szCs w:val="24"/>
          <w:lang w:eastAsia="en-US"/>
        </w:rPr>
        <w:t xml:space="preserve"> </w:t>
      </w:r>
      <w:r w:rsidRPr="00A63C08">
        <w:rPr>
          <w:rFonts w:ascii="Times New Roman" w:eastAsia="Times New Roman" w:hAnsi="Times New Roman" w:cs="Times New Roman"/>
          <w:sz w:val="24"/>
          <w:szCs w:val="24"/>
          <w:lang w:eastAsia="en-US"/>
        </w:rPr>
        <w:t>проекта.</w:t>
      </w:r>
    </w:p>
    <w:p w:rsidR="002C0064" w:rsidRPr="002C0064" w:rsidRDefault="002C0064" w:rsidP="007D109C">
      <w:pPr>
        <w:pStyle w:val="a5"/>
        <w:spacing w:line="276" w:lineRule="auto"/>
        <w:ind w:firstLine="709"/>
        <w:jc w:val="both"/>
        <w:rPr>
          <w:rFonts w:ascii="Times New Roman" w:hAnsi="Times New Roman" w:cs="Times New Roman"/>
          <w:sz w:val="24"/>
          <w:szCs w:val="24"/>
        </w:rPr>
      </w:pPr>
      <w:r w:rsidRPr="002C0064">
        <w:rPr>
          <w:rFonts w:ascii="Times New Roman" w:hAnsi="Times New Roman" w:cs="Times New Roman"/>
          <w:sz w:val="24"/>
          <w:szCs w:val="24"/>
        </w:rPr>
        <w:t>Для оценки уровня загрязнения атмосферного воздуха от источников выбросов при реализации проекта приняты следующие критерии: максимально-разовые концентрации (ПДК м.р.). Согласно санитарным нормам РК, на границе</w:t>
      </w:r>
      <w:r w:rsidR="00C313B5">
        <w:rPr>
          <w:rFonts w:ascii="Times New Roman" w:hAnsi="Times New Roman" w:cs="Times New Roman"/>
          <w:sz w:val="24"/>
          <w:szCs w:val="24"/>
        </w:rPr>
        <w:t xml:space="preserve"> санитарно-защитной зоны</w:t>
      </w:r>
      <w:r w:rsidRPr="002C0064">
        <w:rPr>
          <w:rFonts w:ascii="Times New Roman" w:hAnsi="Times New Roman" w:cs="Times New Roman"/>
          <w:sz w:val="24"/>
          <w:szCs w:val="24"/>
        </w:rPr>
        <w:t xml:space="preserve"> </w:t>
      </w:r>
      <w:r w:rsidR="00C313B5">
        <w:rPr>
          <w:rFonts w:ascii="Times New Roman" w:hAnsi="Times New Roman" w:cs="Times New Roman"/>
          <w:sz w:val="24"/>
          <w:szCs w:val="24"/>
        </w:rPr>
        <w:t>(</w:t>
      </w:r>
      <w:r w:rsidRPr="002C0064">
        <w:rPr>
          <w:rFonts w:ascii="Times New Roman" w:hAnsi="Times New Roman" w:cs="Times New Roman"/>
          <w:sz w:val="24"/>
          <w:szCs w:val="24"/>
        </w:rPr>
        <w:t>СЗЗ</w:t>
      </w:r>
      <w:r w:rsidR="00C313B5">
        <w:rPr>
          <w:rFonts w:ascii="Times New Roman" w:hAnsi="Times New Roman" w:cs="Times New Roman"/>
          <w:sz w:val="24"/>
          <w:szCs w:val="24"/>
        </w:rPr>
        <w:t>)</w:t>
      </w:r>
      <w:r w:rsidRPr="002C0064">
        <w:rPr>
          <w:rFonts w:ascii="Times New Roman" w:hAnsi="Times New Roman" w:cs="Times New Roman"/>
          <w:sz w:val="24"/>
          <w:szCs w:val="24"/>
        </w:rPr>
        <w:t xml:space="preserve"> и в жилых районах приземная концентрация ЗВ не должна превышать 1ПДК. Согласно результатом расчета рассеивания концентрация ЗВ на границе СЗЗ не превышает 1 ПДК, в населенном пункте не превышает 0,1-0,7 ПДК. </w:t>
      </w:r>
    </w:p>
    <w:p w:rsidR="00AC7A38" w:rsidRDefault="00AC7A38" w:rsidP="00AC7A38">
      <w:pPr>
        <w:pStyle w:val="a5"/>
        <w:spacing w:line="276" w:lineRule="auto"/>
        <w:ind w:firstLine="709"/>
        <w:jc w:val="both"/>
        <w:rPr>
          <w:rFonts w:ascii="Times New Roman" w:hAnsi="Times New Roman" w:cs="Times New Roman"/>
          <w:sz w:val="24"/>
          <w:szCs w:val="24"/>
        </w:rPr>
      </w:pPr>
    </w:p>
    <w:p w:rsidR="002C0064" w:rsidRDefault="002C0064" w:rsidP="00AC7A38">
      <w:pPr>
        <w:pStyle w:val="a5"/>
        <w:spacing w:line="276" w:lineRule="auto"/>
        <w:ind w:firstLine="709"/>
        <w:jc w:val="both"/>
        <w:rPr>
          <w:rFonts w:ascii="Times New Roman" w:hAnsi="Times New Roman" w:cs="Times New Roman"/>
          <w:sz w:val="24"/>
          <w:szCs w:val="24"/>
        </w:rPr>
      </w:pPr>
    </w:p>
    <w:p w:rsidR="002C0064" w:rsidRDefault="002C0064" w:rsidP="00AC7A38">
      <w:pPr>
        <w:pStyle w:val="a5"/>
        <w:spacing w:line="276" w:lineRule="auto"/>
        <w:ind w:firstLine="709"/>
        <w:jc w:val="both"/>
        <w:rPr>
          <w:rFonts w:ascii="Times New Roman" w:hAnsi="Times New Roman" w:cs="Times New Roman"/>
          <w:sz w:val="24"/>
          <w:szCs w:val="24"/>
        </w:rPr>
      </w:pPr>
    </w:p>
    <w:p w:rsidR="002C0064" w:rsidRDefault="002C0064" w:rsidP="00AC7A38">
      <w:pPr>
        <w:pStyle w:val="a5"/>
        <w:spacing w:line="276" w:lineRule="auto"/>
        <w:ind w:firstLine="709"/>
        <w:jc w:val="both"/>
        <w:rPr>
          <w:rFonts w:ascii="Times New Roman" w:hAnsi="Times New Roman" w:cs="Times New Roman"/>
          <w:sz w:val="24"/>
          <w:szCs w:val="24"/>
        </w:rPr>
      </w:pPr>
    </w:p>
    <w:p w:rsidR="002C0064" w:rsidRDefault="002C0064" w:rsidP="00AC7A38">
      <w:pPr>
        <w:pStyle w:val="a5"/>
        <w:spacing w:line="276" w:lineRule="auto"/>
        <w:ind w:firstLine="709"/>
        <w:jc w:val="both"/>
        <w:rPr>
          <w:rFonts w:ascii="Times New Roman" w:hAnsi="Times New Roman" w:cs="Times New Roman"/>
          <w:sz w:val="24"/>
          <w:szCs w:val="24"/>
        </w:rPr>
      </w:pPr>
    </w:p>
    <w:p w:rsidR="002C0064" w:rsidRDefault="002C0064" w:rsidP="00AC7A38">
      <w:pPr>
        <w:pStyle w:val="a5"/>
        <w:spacing w:line="276" w:lineRule="auto"/>
        <w:ind w:firstLine="709"/>
        <w:jc w:val="both"/>
        <w:rPr>
          <w:rFonts w:ascii="Times New Roman" w:hAnsi="Times New Roman" w:cs="Times New Roman"/>
          <w:sz w:val="24"/>
          <w:szCs w:val="24"/>
        </w:rPr>
      </w:pPr>
    </w:p>
    <w:p w:rsidR="002C0064" w:rsidRDefault="002C0064" w:rsidP="00AC7A38">
      <w:pPr>
        <w:pStyle w:val="a5"/>
        <w:spacing w:line="276" w:lineRule="auto"/>
        <w:ind w:firstLine="709"/>
        <w:jc w:val="both"/>
        <w:rPr>
          <w:rFonts w:ascii="Times New Roman" w:hAnsi="Times New Roman" w:cs="Times New Roman"/>
          <w:sz w:val="24"/>
          <w:szCs w:val="24"/>
        </w:rPr>
      </w:pPr>
    </w:p>
    <w:p w:rsidR="00320DF6" w:rsidRDefault="00320DF6" w:rsidP="00AC7A38">
      <w:pPr>
        <w:pStyle w:val="a5"/>
        <w:spacing w:line="276" w:lineRule="auto"/>
        <w:ind w:firstLine="709"/>
        <w:jc w:val="both"/>
        <w:rPr>
          <w:rFonts w:ascii="Times New Roman" w:hAnsi="Times New Roman" w:cs="Times New Roman"/>
          <w:sz w:val="24"/>
          <w:szCs w:val="24"/>
        </w:rPr>
      </w:pPr>
    </w:p>
    <w:p w:rsidR="00320DF6" w:rsidRDefault="00F50525" w:rsidP="00F50525">
      <w:pPr>
        <w:pStyle w:val="a5"/>
        <w:tabs>
          <w:tab w:val="left" w:pos="6473"/>
        </w:tabs>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ab/>
      </w:r>
    </w:p>
    <w:p w:rsidR="00F50525" w:rsidRDefault="00F50525" w:rsidP="00F50525">
      <w:pPr>
        <w:pStyle w:val="a5"/>
        <w:tabs>
          <w:tab w:val="left" w:pos="6473"/>
        </w:tabs>
        <w:spacing w:line="276" w:lineRule="auto"/>
        <w:ind w:firstLine="709"/>
        <w:jc w:val="both"/>
        <w:rPr>
          <w:rFonts w:ascii="Times New Roman" w:hAnsi="Times New Roman" w:cs="Times New Roman"/>
          <w:sz w:val="24"/>
          <w:szCs w:val="24"/>
        </w:rPr>
      </w:pPr>
    </w:p>
    <w:p w:rsidR="00F50525" w:rsidRDefault="00F50525" w:rsidP="00F50525">
      <w:pPr>
        <w:pStyle w:val="a5"/>
        <w:tabs>
          <w:tab w:val="left" w:pos="6473"/>
        </w:tabs>
        <w:spacing w:line="276" w:lineRule="auto"/>
        <w:ind w:firstLine="709"/>
        <w:jc w:val="both"/>
        <w:rPr>
          <w:rFonts w:ascii="Times New Roman" w:hAnsi="Times New Roman" w:cs="Times New Roman"/>
          <w:sz w:val="24"/>
          <w:szCs w:val="24"/>
        </w:rPr>
      </w:pPr>
    </w:p>
    <w:p w:rsidR="00F50525" w:rsidRDefault="00F50525" w:rsidP="00F50525">
      <w:pPr>
        <w:pStyle w:val="a5"/>
        <w:tabs>
          <w:tab w:val="left" w:pos="6473"/>
        </w:tabs>
        <w:spacing w:line="276" w:lineRule="auto"/>
        <w:ind w:firstLine="709"/>
        <w:jc w:val="both"/>
        <w:rPr>
          <w:rFonts w:ascii="Times New Roman" w:hAnsi="Times New Roman" w:cs="Times New Roman"/>
          <w:sz w:val="24"/>
          <w:szCs w:val="24"/>
        </w:rPr>
      </w:pPr>
    </w:p>
    <w:p w:rsidR="00F50525" w:rsidRDefault="00F50525" w:rsidP="00F50525">
      <w:pPr>
        <w:pStyle w:val="a5"/>
        <w:tabs>
          <w:tab w:val="left" w:pos="6473"/>
        </w:tabs>
        <w:spacing w:line="276" w:lineRule="auto"/>
        <w:ind w:firstLine="709"/>
        <w:jc w:val="both"/>
        <w:rPr>
          <w:rFonts w:ascii="Times New Roman" w:hAnsi="Times New Roman" w:cs="Times New Roman"/>
          <w:sz w:val="24"/>
          <w:szCs w:val="24"/>
        </w:rPr>
      </w:pPr>
    </w:p>
    <w:p w:rsidR="00F50525" w:rsidRDefault="00F50525" w:rsidP="00F50525">
      <w:pPr>
        <w:pStyle w:val="a5"/>
        <w:tabs>
          <w:tab w:val="left" w:pos="6473"/>
        </w:tabs>
        <w:spacing w:line="276" w:lineRule="auto"/>
        <w:ind w:firstLine="709"/>
        <w:jc w:val="both"/>
        <w:rPr>
          <w:rFonts w:ascii="Times New Roman" w:hAnsi="Times New Roman" w:cs="Times New Roman"/>
          <w:sz w:val="24"/>
          <w:szCs w:val="24"/>
        </w:rPr>
      </w:pPr>
    </w:p>
    <w:p w:rsidR="00F50525" w:rsidRDefault="00F50525" w:rsidP="00F50525">
      <w:pPr>
        <w:pStyle w:val="a5"/>
        <w:tabs>
          <w:tab w:val="left" w:pos="6473"/>
        </w:tabs>
        <w:spacing w:line="276" w:lineRule="auto"/>
        <w:ind w:firstLine="709"/>
        <w:jc w:val="both"/>
        <w:rPr>
          <w:rFonts w:ascii="Times New Roman" w:hAnsi="Times New Roman" w:cs="Times New Roman"/>
          <w:sz w:val="24"/>
          <w:szCs w:val="24"/>
        </w:rPr>
      </w:pPr>
    </w:p>
    <w:p w:rsidR="00F50525" w:rsidRDefault="00F50525" w:rsidP="00F50525">
      <w:pPr>
        <w:pStyle w:val="a5"/>
        <w:tabs>
          <w:tab w:val="left" w:pos="6473"/>
        </w:tabs>
        <w:spacing w:line="276" w:lineRule="auto"/>
        <w:ind w:firstLine="709"/>
        <w:jc w:val="both"/>
        <w:rPr>
          <w:rFonts w:ascii="Times New Roman" w:hAnsi="Times New Roman" w:cs="Times New Roman"/>
          <w:sz w:val="24"/>
          <w:szCs w:val="24"/>
        </w:rPr>
      </w:pPr>
    </w:p>
    <w:p w:rsidR="00F50525" w:rsidRDefault="00F50525" w:rsidP="00F50525">
      <w:pPr>
        <w:pStyle w:val="a5"/>
        <w:tabs>
          <w:tab w:val="left" w:pos="6473"/>
        </w:tabs>
        <w:spacing w:line="276" w:lineRule="auto"/>
        <w:ind w:firstLine="709"/>
        <w:jc w:val="both"/>
        <w:rPr>
          <w:rFonts w:ascii="Times New Roman" w:hAnsi="Times New Roman" w:cs="Times New Roman"/>
          <w:sz w:val="24"/>
          <w:szCs w:val="24"/>
        </w:rPr>
      </w:pPr>
    </w:p>
    <w:p w:rsidR="002C0064" w:rsidRPr="0027219F" w:rsidRDefault="007D109C" w:rsidP="0027219F">
      <w:pPr>
        <w:pStyle w:val="1"/>
      </w:pPr>
      <w:bookmarkStart w:id="19" w:name="_Toc149314439"/>
      <w:r w:rsidRPr="0027219F">
        <w:lastRenderedPageBreak/>
        <w:t xml:space="preserve">9. </w:t>
      </w:r>
      <w:r w:rsidR="002C0064" w:rsidRPr="0027219F">
        <w:t>ОПИСАНИЕ ВОЗМОЖНЫХ СУЩЕСТВЕННЫХ ВОЗДЕЙСТВИЙ (ПРЯМЫХ И КОСВЕННЫХ, КУМУЛЯТИВНЫХ, ТРАНСГРАНИЧНЫХ, КРАТКОСРОЧНЫХ И ДОЛГОСРОЧНЫХ, ПОЛОЖИТЕЛЬНЫХ И ОТРИЦАТЕЛЬНЫХ) НАМЕЧАЕМОЙ ДЕЯТЕЛЬНОСТИ НА КОМПОНЕНТЫ ОКРУЖАЮЩЕЙ СРЕДЫ И ИНЫЕ ОБЪЕКТЫ</w:t>
      </w:r>
      <w:bookmarkEnd w:id="19"/>
    </w:p>
    <w:p w:rsidR="002C0064" w:rsidRPr="00FB58C2" w:rsidRDefault="002C0064" w:rsidP="002C0064">
      <w:pPr>
        <w:widowControl w:val="0"/>
        <w:autoSpaceDE w:val="0"/>
        <w:autoSpaceDN w:val="0"/>
        <w:spacing w:after="0" w:line="240" w:lineRule="auto"/>
        <w:ind w:right="-1" w:firstLine="567"/>
        <w:rPr>
          <w:rFonts w:ascii="Times New Roman" w:eastAsia="Times New Roman" w:hAnsi="Times New Roman" w:cs="Times New Roman"/>
          <w:b/>
          <w:sz w:val="20"/>
          <w:szCs w:val="24"/>
          <w:lang w:eastAsia="en-US"/>
        </w:rPr>
      </w:pPr>
    </w:p>
    <w:p w:rsidR="002C0064" w:rsidRPr="00FB58C2" w:rsidRDefault="0027219F" w:rsidP="00B8666E">
      <w:pPr>
        <w:pStyle w:val="2"/>
        <w:rPr>
          <w:rFonts w:eastAsia="Times New Roman" w:cs="Times New Roman"/>
          <w:b w:val="0"/>
          <w:lang w:eastAsia="en-US"/>
        </w:rPr>
      </w:pPr>
      <w:bookmarkStart w:id="20" w:name="_Toc149314440"/>
      <w:r>
        <w:rPr>
          <w:rFonts w:eastAsia="Times New Roman" w:cs="Times New Roman"/>
          <w:b w:val="0"/>
          <w:lang w:eastAsia="en-US"/>
        </w:rPr>
        <w:t xml:space="preserve">9.1 </w:t>
      </w:r>
      <w:r w:rsidR="002C0064" w:rsidRPr="00FB58C2">
        <w:rPr>
          <w:rFonts w:eastAsia="Times New Roman" w:cs="Times New Roman"/>
          <w:b w:val="0"/>
          <w:lang w:eastAsia="en-US"/>
        </w:rPr>
        <w:t>Возможные</w:t>
      </w:r>
      <w:r w:rsidR="002C0064" w:rsidRPr="00FB58C2">
        <w:rPr>
          <w:rFonts w:eastAsia="Times New Roman" w:cs="Times New Roman"/>
          <w:b w:val="0"/>
          <w:spacing w:val="-13"/>
          <w:lang w:eastAsia="en-US"/>
        </w:rPr>
        <w:t xml:space="preserve"> </w:t>
      </w:r>
      <w:r w:rsidR="002C0064" w:rsidRPr="00FB58C2">
        <w:rPr>
          <w:rFonts w:eastAsia="Times New Roman" w:cs="Times New Roman"/>
          <w:b w:val="0"/>
          <w:lang w:eastAsia="en-US"/>
        </w:rPr>
        <w:t>существенные</w:t>
      </w:r>
      <w:r w:rsidR="002C0064" w:rsidRPr="00FB58C2">
        <w:rPr>
          <w:rFonts w:eastAsia="Times New Roman" w:cs="Times New Roman"/>
          <w:b w:val="0"/>
          <w:spacing w:val="-13"/>
          <w:lang w:eastAsia="en-US"/>
        </w:rPr>
        <w:t xml:space="preserve"> </w:t>
      </w:r>
      <w:r w:rsidR="002C0064" w:rsidRPr="00FB58C2">
        <w:rPr>
          <w:rFonts w:eastAsia="Times New Roman" w:cs="Times New Roman"/>
          <w:b w:val="0"/>
          <w:lang w:eastAsia="en-US"/>
        </w:rPr>
        <w:t>воздействия</w:t>
      </w:r>
      <w:r w:rsidR="002C0064" w:rsidRPr="00FB58C2">
        <w:rPr>
          <w:rFonts w:eastAsia="Times New Roman" w:cs="Times New Roman"/>
          <w:b w:val="0"/>
          <w:spacing w:val="-13"/>
          <w:lang w:eastAsia="en-US"/>
        </w:rPr>
        <w:t xml:space="preserve"> </w:t>
      </w:r>
      <w:r w:rsidR="002C0064" w:rsidRPr="00FB58C2">
        <w:rPr>
          <w:rFonts w:eastAsia="Times New Roman" w:cs="Times New Roman"/>
          <w:b w:val="0"/>
          <w:lang w:eastAsia="en-US"/>
        </w:rPr>
        <w:t>на</w:t>
      </w:r>
      <w:r w:rsidR="002C0064" w:rsidRPr="00FB58C2">
        <w:rPr>
          <w:rFonts w:eastAsia="Times New Roman" w:cs="Times New Roman"/>
          <w:b w:val="0"/>
          <w:spacing w:val="-13"/>
          <w:lang w:eastAsia="en-US"/>
        </w:rPr>
        <w:t xml:space="preserve"> </w:t>
      </w:r>
      <w:r w:rsidR="002C0064" w:rsidRPr="00FB58C2">
        <w:rPr>
          <w:rFonts w:eastAsia="Times New Roman" w:cs="Times New Roman"/>
          <w:b w:val="0"/>
          <w:lang w:eastAsia="en-US"/>
        </w:rPr>
        <w:t>атмосферный</w:t>
      </w:r>
      <w:r w:rsidR="002C0064" w:rsidRPr="00FB58C2">
        <w:rPr>
          <w:rFonts w:eastAsia="Times New Roman" w:cs="Times New Roman"/>
          <w:b w:val="0"/>
          <w:spacing w:val="-13"/>
          <w:lang w:eastAsia="en-US"/>
        </w:rPr>
        <w:t xml:space="preserve"> </w:t>
      </w:r>
      <w:r w:rsidR="002C0064" w:rsidRPr="00FB58C2">
        <w:rPr>
          <w:rFonts w:eastAsia="Times New Roman" w:cs="Times New Roman"/>
          <w:b w:val="0"/>
          <w:lang w:eastAsia="en-US"/>
        </w:rPr>
        <w:t>воздух</w:t>
      </w:r>
      <w:bookmarkEnd w:id="20"/>
    </w:p>
    <w:p w:rsidR="002C0064" w:rsidRPr="00FB58C2" w:rsidRDefault="002C0064" w:rsidP="00B8666E">
      <w:pPr>
        <w:widowControl w:val="0"/>
        <w:autoSpaceDE w:val="0"/>
        <w:autoSpaceDN w:val="0"/>
        <w:spacing w:after="0"/>
        <w:ind w:firstLine="709"/>
        <w:jc w:val="both"/>
        <w:rPr>
          <w:rFonts w:ascii="Times New Roman" w:eastAsia="Times New Roman" w:hAnsi="Times New Roman" w:cs="Times New Roman"/>
          <w:i/>
          <w:sz w:val="24"/>
          <w:lang w:eastAsia="en-US"/>
        </w:rPr>
      </w:pPr>
      <w:r w:rsidRPr="00FB58C2">
        <w:rPr>
          <w:rFonts w:ascii="Times New Roman" w:eastAsia="Times New Roman" w:hAnsi="Times New Roman" w:cs="Times New Roman"/>
          <w:i/>
          <w:sz w:val="24"/>
          <w:u w:val="single"/>
          <w:lang w:eastAsia="en-US"/>
        </w:rPr>
        <w:t>Прямое</w:t>
      </w:r>
      <w:r w:rsidRPr="00FB58C2">
        <w:rPr>
          <w:rFonts w:ascii="Times New Roman" w:eastAsia="Times New Roman" w:hAnsi="Times New Roman" w:cs="Times New Roman"/>
          <w:i/>
          <w:spacing w:val="16"/>
          <w:sz w:val="24"/>
          <w:u w:val="single"/>
          <w:lang w:eastAsia="en-US"/>
        </w:rPr>
        <w:t xml:space="preserve"> </w:t>
      </w:r>
      <w:r w:rsidRPr="00FB58C2">
        <w:rPr>
          <w:rFonts w:ascii="Times New Roman" w:eastAsia="Times New Roman" w:hAnsi="Times New Roman" w:cs="Times New Roman"/>
          <w:i/>
          <w:sz w:val="24"/>
          <w:u w:val="single"/>
          <w:lang w:eastAsia="en-US"/>
        </w:rPr>
        <w:t>воздействие</w:t>
      </w:r>
    </w:p>
    <w:p w:rsidR="002C0064" w:rsidRPr="00D12646" w:rsidRDefault="002C0064" w:rsidP="00B8666E">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Прямое воздействие на атмосферный воздух будет связано с непосредственным выбросом</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загрязняющих веществ в атмосферный воздух. Прямое воздействие также будет связано с</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возможностью трансформации некоторых загрязняющих веществ за счет образования групп</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суммации, распада вещест</w:t>
      </w:r>
      <w:r w:rsidR="00C313B5">
        <w:rPr>
          <w:rFonts w:ascii="Times New Roman" w:eastAsia="Times New Roman" w:hAnsi="Times New Roman" w:cs="Times New Roman"/>
          <w:sz w:val="24"/>
          <w:szCs w:val="24"/>
          <w:lang w:eastAsia="en-US"/>
        </w:rPr>
        <w:t>в</w:t>
      </w:r>
      <w:r w:rsidRPr="00FB58C2">
        <w:rPr>
          <w:rFonts w:ascii="Times New Roman" w:eastAsia="Times New Roman" w:hAnsi="Times New Roman" w:cs="Times New Roman"/>
          <w:sz w:val="24"/>
          <w:szCs w:val="24"/>
          <w:lang w:eastAsia="en-US"/>
        </w:rPr>
        <w:t xml:space="preserve"> или способностью давать новые вещества </w:t>
      </w:r>
      <w:r w:rsidRPr="00D12646">
        <w:rPr>
          <w:rFonts w:ascii="Times New Roman" w:eastAsia="Times New Roman" w:hAnsi="Times New Roman" w:cs="Times New Roman"/>
          <w:sz w:val="24"/>
          <w:szCs w:val="24"/>
          <w:lang w:eastAsia="en-US"/>
        </w:rPr>
        <w:t>при взаимодействии с</w:t>
      </w:r>
      <w:r w:rsidRPr="00D12646">
        <w:rPr>
          <w:rFonts w:ascii="Times New Roman" w:eastAsia="Times New Roman" w:hAnsi="Times New Roman" w:cs="Times New Roman"/>
          <w:spacing w:val="1"/>
          <w:sz w:val="24"/>
          <w:szCs w:val="24"/>
          <w:lang w:eastAsia="en-US"/>
        </w:rPr>
        <w:t xml:space="preserve"> </w:t>
      </w:r>
      <w:r w:rsidRPr="00D12646">
        <w:rPr>
          <w:rFonts w:ascii="Times New Roman" w:eastAsia="Times New Roman" w:hAnsi="Times New Roman" w:cs="Times New Roman"/>
          <w:sz w:val="24"/>
          <w:szCs w:val="24"/>
          <w:lang w:eastAsia="en-US"/>
        </w:rPr>
        <w:t>другими вещества, что будет</w:t>
      </w:r>
      <w:r w:rsidRPr="00D12646">
        <w:rPr>
          <w:rFonts w:ascii="Times New Roman" w:eastAsia="Times New Roman" w:hAnsi="Times New Roman" w:cs="Times New Roman"/>
          <w:spacing w:val="1"/>
          <w:sz w:val="24"/>
          <w:szCs w:val="24"/>
          <w:lang w:eastAsia="en-US"/>
        </w:rPr>
        <w:t xml:space="preserve"> </w:t>
      </w:r>
      <w:r w:rsidRPr="00D12646">
        <w:rPr>
          <w:rFonts w:ascii="Times New Roman" w:eastAsia="Times New Roman" w:hAnsi="Times New Roman" w:cs="Times New Roman"/>
          <w:sz w:val="24"/>
          <w:szCs w:val="24"/>
          <w:lang w:eastAsia="en-US"/>
        </w:rPr>
        <w:t>влиять на качество воздуха в пределах области воздействия</w:t>
      </w:r>
      <w:r w:rsidRPr="00D12646">
        <w:rPr>
          <w:rFonts w:ascii="Times New Roman" w:eastAsia="Times New Roman" w:hAnsi="Times New Roman" w:cs="Times New Roman"/>
          <w:spacing w:val="1"/>
          <w:sz w:val="24"/>
          <w:szCs w:val="24"/>
          <w:lang w:eastAsia="en-US"/>
        </w:rPr>
        <w:t xml:space="preserve"> </w:t>
      </w:r>
      <w:r w:rsidRPr="00D12646">
        <w:rPr>
          <w:rFonts w:ascii="Times New Roman" w:eastAsia="Times New Roman" w:hAnsi="Times New Roman" w:cs="Times New Roman"/>
          <w:sz w:val="24"/>
          <w:szCs w:val="24"/>
          <w:lang w:eastAsia="en-US"/>
        </w:rPr>
        <w:t>проектируемого</w:t>
      </w:r>
      <w:r w:rsidRPr="00D12646">
        <w:rPr>
          <w:rFonts w:ascii="Times New Roman" w:eastAsia="Times New Roman" w:hAnsi="Times New Roman" w:cs="Times New Roman"/>
          <w:spacing w:val="1"/>
          <w:sz w:val="24"/>
          <w:szCs w:val="24"/>
          <w:lang w:eastAsia="en-US"/>
        </w:rPr>
        <w:t xml:space="preserve"> </w:t>
      </w:r>
      <w:r w:rsidRPr="00D12646">
        <w:rPr>
          <w:rFonts w:ascii="Times New Roman" w:eastAsia="Times New Roman" w:hAnsi="Times New Roman" w:cs="Times New Roman"/>
          <w:sz w:val="24"/>
          <w:szCs w:val="24"/>
          <w:lang w:eastAsia="en-US"/>
        </w:rPr>
        <w:t>объекта</w:t>
      </w:r>
      <w:r w:rsidRPr="00D12646">
        <w:rPr>
          <w:rFonts w:ascii="Times New Roman" w:eastAsia="Times New Roman" w:hAnsi="Times New Roman" w:cs="Times New Roman"/>
          <w:spacing w:val="1"/>
          <w:sz w:val="24"/>
          <w:szCs w:val="24"/>
          <w:lang w:eastAsia="en-US"/>
        </w:rPr>
        <w:t>(ограничивается границей СЗЗ)</w:t>
      </w:r>
      <w:r w:rsidRPr="00D12646">
        <w:rPr>
          <w:rFonts w:ascii="Times New Roman" w:eastAsia="Times New Roman" w:hAnsi="Times New Roman" w:cs="Times New Roman"/>
          <w:sz w:val="24"/>
          <w:szCs w:val="24"/>
          <w:lang w:eastAsia="en-US"/>
        </w:rPr>
        <w:t>.</w:t>
      </w:r>
    </w:p>
    <w:p w:rsidR="002C0064" w:rsidRPr="00D12646" w:rsidRDefault="002C0064" w:rsidP="00B8666E">
      <w:pPr>
        <w:widowControl w:val="0"/>
        <w:autoSpaceDE w:val="0"/>
        <w:autoSpaceDN w:val="0"/>
        <w:spacing w:after="0"/>
        <w:ind w:firstLine="709"/>
        <w:jc w:val="both"/>
        <w:rPr>
          <w:rFonts w:ascii="Times New Roman" w:eastAsia="Times New Roman" w:hAnsi="Times New Roman" w:cs="Times New Roman"/>
          <w:i/>
          <w:sz w:val="24"/>
          <w:u w:val="single"/>
          <w:lang w:eastAsia="en-US"/>
        </w:rPr>
      </w:pPr>
      <w:r w:rsidRPr="00D12646">
        <w:rPr>
          <w:rFonts w:ascii="Times New Roman" w:eastAsia="Times New Roman" w:hAnsi="Times New Roman" w:cs="Times New Roman"/>
          <w:i/>
          <w:spacing w:val="-1"/>
          <w:sz w:val="24"/>
          <w:u w:val="single"/>
          <w:lang w:eastAsia="en-US"/>
        </w:rPr>
        <w:t>Источники</w:t>
      </w:r>
      <w:r w:rsidRPr="00D12646">
        <w:rPr>
          <w:rFonts w:ascii="Times New Roman" w:eastAsia="Times New Roman" w:hAnsi="Times New Roman" w:cs="Times New Roman"/>
          <w:i/>
          <w:spacing w:val="-14"/>
          <w:sz w:val="24"/>
          <w:u w:val="single"/>
          <w:lang w:eastAsia="en-US"/>
        </w:rPr>
        <w:t xml:space="preserve"> </w:t>
      </w:r>
      <w:r w:rsidRPr="00D12646">
        <w:rPr>
          <w:rFonts w:ascii="Times New Roman" w:eastAsia="Times New Roman" w:hAnsi="Times New Roman" w:cs="Times New Roman"/>
          <w:i/>
          <w:sz w:val="24"/>
          <w:u w:val="single"/>
          <w:lang w:eastAsia="en-US"/>
        </w:rPr>
        <w:t>прямого</w:t>
      </w:r>
      <w:r w:rsidRPr="00D12646">
        <w:rPr>
          <w:rFonts w:ascii="Times New Roman" w:eastAsia="Times New Roman" w:hAnsi="Times New Roman" w:cs="Times New Roman"/>
          <w:i/>
          <w:spacing w:val="-12"/>
          <w:sz w:val="24"/>
          <w:u w:val="single"/>
          <w:lang w:eastAsia="en-US"/>
        </w:rPr>
        <w:t xml:space="preserve"> </w:t>
      </w:r>
      <w:r w:rsidRPr="00D12646">
        <w:rPr>
          <w:rFonts w:ascii="Times New Roman" w:eastAsia="Times New Roman" w:hAnsi="Times New Roman" w:cs="Times New Roman"/>
          <w:i/>
          <w:sz w:val="24"/>
          <w:u w:val="single"/>
          <w:lang w:eastAsia="en-US"/>
        </w:rPr>
        <w:t>воздействия</w:t>
      </w:r>
      <w:r w:rsidRPr="00D12646">
        <w:rPr>
          <w:rFonts w:ascii="Times New Roman" w:eastAsia="Times New Roman" w:hAnsi="Times New Roman" w:cs="Times New Roman"/>
          <w:i/>
          <w:spacing w:val="-14"/>
          <w:sz w:val="24"/>
          <w:u w:val="single"/>
          <w:lang w:eastAsia="en-US"/>
        </w:rPr>
        <w:t xml:space="preserve"> </w:t>
      </w:r>
      <w:r w:rsidRPr="00D12646">
        <w:rPr>
          <w:rFonts w:ascii="Times New Roman" w:eastAsia="Times New Roman" w:hAnsi="Times New Roman" w:cs="Times New Roman"/>
          <w:i/>
          <w:sz w:val="24"/>
          <w:u w:val="single"/>
          <w:lang w:eastAsia="en-US"/>
        </w:rPr>
        <w:t>на</w:t>
      </w:r>
      <w:r w:rsidRPr="00D12646">
        <w:rPr>
          <w:rFonts w:ascii="Times New Roman" w:eastAsia="Times New Roman" w:hAnsi="Times New Roman" w:cs="Times New Roman"/>
          <w:i/>
          <w:spacing w:val="-13"/>
          <w:sz w:val="24"/>
          <w:u w:val="single"/>
          <w:lang w:eastAsia="en-US"/>
        </w:rPr>
        <w:t xml:space="preserve"> </w:t>
      </w:r>
      <w:r w:rsidRPr="00D12646">
        <w:rPr>
          <w:rFonts w:ascii="Times New Roman" w:eastAsia="Times New Roman" w:hAnsi="Times New Roman" w:cs="Times New Roman"/>
          <w:i/>
          <w:sz w:val="24"/>
          <w:u w:val="single"/>
          <w:lang w:eastAsia="en-US"/>
        </w:rPr>
        <w:t>атмосферный</w:t>
      </w:r>
      <w:r w:rsidRPr="00D12646">
        <w:rPr>
          <w:rFonts w:ascii="Times New Roman" w:eastAsia="Times New Roman" w:hAnsi="Times New Roman" w:cs="Times New Roman"/>
          <w:i/>
          <w:spacing w:val="-14"/>
          <w:sz w:val="24"/>
          <w:u w:val="single"/>
          <w:lang w:eastAsia="en-US"/>
        </w:rPr>
        <w:t xml:space="preserve"> </w:t>
      </w:r>
      <w:r w:rsidRPr="00D12646">
        <w:rPr>
          <w:rFonts w:ascii="Times New Roman" w:eastAsia="Times New Roman" w:hAnsi="Times New Roman" w:cs="Times New Roman"/>
          <w:i/>
          <w:sz w:val="24"/>
          <w:u w:val="single"/>
          <w:lang w:eastAsia="en-US"/>
        </w:rPr>
        <w:t>воздух</w:t>
      </w:r>
      <w:r w:rsidRPr="00D12646">
        <w:rPr>
          <w:rFonts w:ascii="Times New Roman" w:eastAsia="Times New Roman" w:hAnsi="Times New Roman" w:cs="Times New Roman"/>
          <w:i/>
          <w:spacing w:val="-13"/>
          <w:sz w:val="24"/>
          <w:u w:val="single"/>
          <w:lang w:eastAsia="en-US"/>
        </w:rPr>
        <w:t xml:space="preserve"> </w:t>
      </w:r>
      <w:r w:rsidRPr="00D12646">
        <w:rPr>
          <w:rFonts w:ascii="Times New Roman" w:eastAsia="Times New Roman" w:hAnsi="Times New Roman" w:cs="Times New Roman"/>
          <w:i/>
          <w:sz w:val="24"/>
          <w:u w:val="single"/>
          <w:lang w:eastAsia="en-US"/>
        </w:rPr>
        <w:t>на</w:t>
      </w:r>
      <w:r w:rsidRPr="00D12646">
        <w:rPr>
          <w:rFonts w:ascii="Times New Roman" w:eastAsia="Times New Roman" w:hAnsi="Times New Roman" w:cs="Times New Roman"/>
          <w:i/>
          <w:spacing w:val="-13"/>
          <w:sz w:val="24"/>
          <w:u w:val="single"/>
          <w:lang w:eastAsia="en-US"/>
        </w:rPr>
        <w:t xml:space="preserve"> </w:t>
      </w:r>
      <w:r w:rsidRPr="00D12646">
        <w:rPr>
          <w:rFonts w:ascii="Times New Roman" w:eastAsia="Times New Roman" w:hAnsi="Times New Roman" w:cs="Times New Roman"/>
          <w:i/>
          <w:sz w:val="24"/>
          <w:u w:val="single"/>
          <w:lang w:eastAsia="en-US"/>
        </w:rPr>
        <w:t>период</w:t>
      </w:r>
      <w:r w:rsidRPr="00D12646">
        <w:rPr>
          <w:rFonts w:ascii="Times New Roman" w:eastAsia="Times New Roman" w:hAnsi="Times New Roman" w:cs="Times New Roman"/>
          <w:i/>
          <w:spacing w:val="-14"/>
          <w:sz w:val="24"/>
          <w:u w:val="single"/>
          <w:lang w:eastAsia="en-US"/>
        </w:rPr>
        <w:t xml:space="preserve"> </w:t>
      </w:r>
      <w:r w:rsidRPr="00D12646">
        <w:rPr>
          <w:rFonts w:ascii="Times New Roman" w:eastAsia="Times New Roman" w:hAnsi="Times New Roman" w:cs="Times New Roman"/>
          <w:i/>
          <w:sz w:val="24"/>
          <w:u w:val="single"/>
          <w:lang w:eastAsia="en-US"/>
        </w:rPr>
        <w:t>строительства:</w:t>
      </w:r>
    </w:p>
    <w:p w:rsidR="002C0064" w:rsidRPr="00D12646" w:rsidRDefault="002C0064" w:rsidP="00B8666E">
      <w:pPr>
        <w:widowControl w:val="0"/>
        <w:autoSpaceDE w:val="0"/>
        <w:autoSpaceDN w:val="0"/>
        <w:spacing w:after="0"/>
        <w:ind w:firstLine="709"/>
        <w:jc w:val="both"/>
        <w:rPr>
          <w:rFonts w:ascii="Times New Roman" w:eastAsia="Times New Roman" w:hAnsi="Times New Roman" w:cs="Times New Roman"/>
          <w:sz w:val="24"/>
          <w:lang w:eastAsia="en-US"/>
        </w:rPr>
      </w:pPr>
      <w:r w:rsidRPr="00D12646">
        <w:rPr>
          <w:rFonts w:ascii="Times New Roman" w:eastAsia="Times New Roman" w:hAnsi="Times New Roman" w:cs="Times New Roman"/>
          <w:sz w:val="24"/>
          <w:lang w:eastAsia="en-US"/>
        </w:rPr>
        <w:t>Земляные работы, пересыпка пылящих материалов, транспортные работы.</w:t>
      </w:r>
    </w:p>
    <w:p w:rsidR="002C0064" w:rsidRPr="00D12646" w:rsidRDefault="002C0064" w:rsidP="00B8666E">
      <w:pPr>
        <w:widowControl w:val="0"/>
        <w:autoSpaceDE w:val="0"/>
        <w:autoSpaceDN w:val="0"/>
        <w:spacing w:after="0"/>
        <w:ind w:firstLine="709"/>
        <w:rPr>
          <w:rFonts w:ascii="Times New Roman" w:eastAsia="Times New Roman" w:hAnsi="Times New Roman" w:cs="Times New Roman"/>
          <w:i/>
          <w:sz w:val="24"/>
          <w:lang w:eastAsia="en-US"/>
        </w:rPr>
      </w:pPr>
      <w:r w:rsidRPr="00D12646">
        <w:rPr>
          <w:rFonts w:ascii="Times New Roman" w:eastAsia="Times New Roman" w:hAnsi="Times New Roman" w:cs="Times New Roman"/>
          <w:i/>
          <w:sz w:val="24"/>
          <w:u w:val="single"/>
          <w:lang w:eastAsia="en-US"/>
        </w:rPr>
        <w:t>Источники</w:t>
      </w:r>
      <w:r w:rsidRPr="00D12646">
        <w:rPr>
          <w:rFonts w:ascii="Times New Roman" w:eastAsia="Times New Roman" w:hAnsi="Times New Roman" w:cs="Times New Roman"/>
          <w:i/>
          <w:spacing w:val="-14"/>
          <w:sz w:val="24"/>
          <w:u w:val="single"/>
          <w:lang w:eastAsia="en-US"/>
        </w:rPr>
        <w:t xml:space="preserve"> </w:t>
      </w:r>
      <w:r w:rsidRPr="00D12646">
        <w:rPr>
          <w:rFonts w:ascii="Times New Roman" w:eastAsia="Times New Roman" w:hAnsi="Times New Roman" w:cs="Times New Roman"/>
          <w:i/>
          <w:sz w:val="24"/>
          <w:u w:val="single"/>
          <w:lang w:eastAsia="en-US"/>
        </w:rPr>
        <w:t>прямого</w:t>
      </w:r>
      <w:r w:rsidRPr="00D12646">
        <w:rPr>
          <w:rFonts w:ascii="Times New Roman" w:eastAsia="Times New Roman" w:hAnsi="Times New Roman" w:cs="Times New Roman"/>
          <w:i/>
          <w:spacing w:val="-13"/>
          <w:sz w:val="24"/>
          <w:u w:val="single"/>
          <w:lang w:eastAsia="en-US"/>
        </w:rPr>
        <w:t xml:space="preserve"> </w:t>
      </w:r>
      <w:r w:rsidRPr="00D12646">
        <w:rPr>
          <w:rFonts w:ascii="Times New Roman" w:eastAsia="Times New Roman" w:hAnsi="Times New Roman" w:cs="Times New Roman"/>
          <w:i/>
          <w:sz w:val="24"/>
          <w:u w:val="single"/>
          <w:lang w:eastAsia="en-US"/>
        </w:rPr>
        <w:t>воздействия</w:t>
      </w:r>
      <w:r w:rsidRPr="00D12646">
        <w:rPr>
          <w:rFonts w:ascii="Times New Roman" w:eastAsia="Times New Roman" w:hAnsi="Times New Roman" w:cs="Times New Roman"/>
          <w:i/>
          <w:spacing w:val="-13"/>
          <w:sz w:val="24"/>
          <w:u w:val="single"/>
          <w:lang w:eastAsia="en-US"/>
        </w:rPr>
        <w:t xml:space="preserve"> </w:t>
      </w:r>
      <w:r w:rsidRPr="00D12646">
        <w:rPr>
          <w:rFonts w:ascii="Times New Roman" w:eastAsia="Times New Roman" w:hAnsi="Times New Roman" w:cs="Times New Roman"/>
          <w:i/>
          <w:sz w:val="24"/>
          <w:u w:val="single"/>
          <w:lang w:eastAsia="en-US"/>
        </w:rPr>
        <w:t>на</w:t>
      </w:r>
      <w:r w:rsidRPr="00D12646">
        <w:rPr>
          <w:rFonts w:ascii="Times New Roman" w:eastAsia="Times New Roman" w:hAnsi="Times New Roman" w:cs="Times New Roman"/>
          <w:i/>
          <w:spacing w:val="-12"/>
          <w:sz w:val="24"/>
          <w:u w:val="single"/>
          <w:lang w:eastAsia="en-US"/>
        </w:rPr>
        <w:t xml:space="preserve"> </w:t>
      </w:r>
      <w:r w:rsidRPr="00D12646">
        <w:rPr>
          <w:rFonts w:ascii="Times New Roman" w:eastAsia="Times New Roman" w:hAnsi="Times New Roman" w:cs="Times New Roman"/>
          <w:i/>
          <w:sz w:val="24"/>
          <w:u w:val="single"/>
          <w:lang w:eastAsia="en-US"/>
        </w:rPr>
        <w:t>атмосферный</w:t>
      </w:r>
      <w:r w:rsidRPr="00D12646">
        <w:rPr>
          <w:rFonts w:ascii="Times New Roman" w:eastAsia="Times New Roman" w:hAnsi="Times New Roman" w:cs="Times New Roman"/>
          <w:i/>
          <w:spacing w:val="-13"/>
          <w:sz w:val="24"/>
          <w:u w:val="single"/>
          <w:lang w:eastAsia="en-US"/>
        </w:rPr>
        <w:t xml:space="preserve"> </w:t>
      </w:r>
      <w:r w:rsidRPr="00D12646">
        <w:rPr>
          <w:rFonts w:ascii="Times New Roman" w:eastAsia="Times New Roman" w:hAnsi="Times New Roman" w:cs="Times New Roman"/>
          <w:i/>
          <w:sz w:val="24"/>
          <w:u w:val="single"/>
          <w:lang w:eastAsia="en-US"/>
        </w:rPr>
        <w:t>воздух</w:t>
      </w:r>
      <w:r w:rsidRPr="00D12646">
        <w:rPr>
          <w:rFonts w:ascii="Times New Roman" w:eastAsia="Times New Roman" w:hAnsi="Times New Roman" w:cs="Times New Roman"/>
          <w:i/>
          <w:spacing w:val="-13"/>
          <w:sz w:val="24"/>
          <w:u w:val="single"/>
          <w:lang w:eastAsia="en-US"/>
        </w:rPr>
        <w:t xml:space="preserve"> </w:t>
      </w:r>
      <w:r w:rsidRPr="00D12646">
        <w:rPr>
          <w:rFonts w:ascii="Times New Roman" w:eastAsia="Times New Roman" w:hAnsi="Times New Roman" w:cs="Times New Roman"/>
          <w:i/>
          <w:sz w:val="24"/>
          <w:u w:val="single"/>
          <w:lang w:eastAsia="en-US"/>
        </w:rPr>
        <w:t>на</w:t>
      </w:r>
      <w:r w:rsidRPr="00D12646">
        <w:rPr>
          <w:rFonts w:ascii="Times New Roman" w:eastAsia="Times New Roman" w:hAnsi="Times New Roman" w:cs="Times New Roman"/>
          <w:i/>
          <w:spacing w:val="-13"/>
          <w:sz w:val="24"/>
          <w:u w:val="single"/>
          <w:lang w:eastAsia="en-US"/>
        </w:rPr>
        <w:t xml:space="preserve"> </w:t>
      </w:r>
      <w:r w:rsidRPr="00D12646">
        <w:rPr>
          <w:rFonts w:ascii="Times New Roman" w:eastAsia="Times New Roman" w:hAnsi="Times New Roman" w:cs="Times New Roman"/>
          <w:i/>
          <w:sz w:val="24"/>
          <w:u w:val="single"/>
          <w:lang w:eastAsia="en-US"/>
        </w:rPr>
        <w:t>период</w:t>
      </w:r>
      <w:r w:rsidRPr="00D12646">
        <w:rPr>
          <w:rFonts w:ascii="Times New Roman" w:eastAsia="Times New Roman" w:hAnsi="Times New Roman" w:cs="Times New Roman"/>
          <w:i/>
          <w:spacing w:val="-14"/>
          <w:sz w:val="24"/>
          <w:u w:val="single"/>
          <w:lang w:eastAsia="en-US"/>
        </w:rPr>
        <w:t xml:space="preserve"> </w:t>
      </w:r>
      <w:r w:rsidRPr="00D12646">
        <w:rPr>
          <w:rFonts w:ascii="Times New Roman" w:eastAsia="Times New Roman" w:hAnsi="Times New Roman" w:cs="Times New Roman"/>
          <w:i/>
          <w:sz w:val="24"/>
          <w:u w:val="single"/>
          <w:lang w:eastAsia="en-US"/>
        </w:rPr>
        <w:t>эксплуатации:</w:t>
      </w:r>
    </w:p>
    <w:p w:rsidR="002C0064" w:rsidRPr="00D12646" w:rsidRDefault="002C0064" w:rsidP="00B8666E">
      <w:pPr>
        <w:widowControl w:val="0"/>
        <w:tabs>
          <w:tab w:val="left" w:pos="1212"/>
          <w:tab w:val="left" w:pos="1213"/>
        </w:tabs>
        <w:autoSpaceDE w:val="0"/>
        <w:autoSpaceDN w:val="0"/>
        <w:spacing w:after="0"/>
        <w:ind w:firstLine="709"/>
        <w:rPr>
          <w:rFonts w:ascii="Times New Roman" w:eastAsia="Times New Roman" w:hAnsi="Times New Roman" w:cs="Times New Roman"/>
          <w:sz w:val="24"/>
          <w:lang w:eastAsia="en-US"/>
        </w:rPr>
      </w:pPr>
      <w:r w:rsidRPr="00D12646">
        <w:rPr>
          <w:rFonts w:ascii="Times New Roman" w:eastAsia="Times New Roman" w:hAnsi="Times New Roman" w:cs="Times New Roman"/>
          <w:sz w:val="24"/>
          <w:lang w:eastAsia="en-US"/>
        </w:rPr>
        <w:t xml:space="preserve">Отсутвуют. </w:t>
      </w:r>
    </w:p>
    <w:p w:rsidR="002C0064" w:rsidRPr="00D12646" w:rsidRDefault="002C0064" w:rsidP="00B8666E">
      <w:pPr>
        <w:widowControl w:val="0"/>
        <w:autoSpaceDE w:val="0"/>
        <w:autoSpaceDN w:val="0"/>
        <w:spacing w:after="0"/>
        <w:ind w:firstLine="709"/>
        <w:rPr>
          <w:rFonts w:ascii="Times New Roman" w:eastAsia="Times New Roman" w:hAnsi="Times New Roman" w:cs="Times New Roman"/>
          <w:i/>
          <w:sz w:val="24"/>
          <w:lang w:eastAsia="en-US"/>
        </w:rPr>
      </w:pPr>
      <w:r w:rsidRPr="00D12646">
        <w:rPr>
          <w:rFonts w:ascii="Times New Roman" w:eastAsia="Times New Roman" w:hAnsi="Times New Roman" w:cs="Times New Roman"/>
          <w:i/>
          <w:spacing w:val="-1"/>
          <w:sz w:val="24"/>
          <w:u w:val="single" w:color="383838"/>
          <w:lang w:eastAsia="en-US"/>
        </w:rPr>
        <w:t>Пространственные,</w:t>
      </w:r>
      <w:r w:rsidRPr="00D12646">
        <w:rPr>
          <w:rFonts w:ascii="Times New Roman" w:eastAsia="Times New Roman" w:hAnsi="Times New Roman" w:cs="Times New Roman"/>
          <w:i/>
          <w:spacing w:val="-13"/>
          <w:sz w:val="24"/>
          <w:u w:val="single" w:color="383838"/>
          <w:lang w:eastAsia="en-US"/>
        </w:rPr>
        <w:t xml:space="preserve"> </w:t>
      </w:r>
      <w:r w:rsidRPr="00D12646">
        <w:rPr>
          <w:rFonts w:ascii="Times New Roman" w:eastAsia="Times New Roman" w:hAnsi="Times New Roman" w:cs="Times New Roman"/>
          <w:i/>
          <w:sz w:val="24"/>
          <w:u w:val="single" w:color="383838"/>
          <w:lang w:eastAsia="en-US"/>
        </w:rPr>
        <w:t>временные</w:t>
      </w:r>
      <w:r w:rsidRPr="00D12646">
        <w:rPr>
          <w:rFonts w:ascii="Times New Roman" w:eastAsia="Times New Roman" w:hAnsi="Times New Roman" w:cs="Times New Roman"/>
          <w:i/>
          <w:spacing w:val="-14"/>
          <w:sz w:val="24"/>
          <w:u w:val="single" w:color="383838"/>
          <w:lang w:eastAsia="en-US"/>
        </w:rPr>
        <w:t xml:space="preserve"> </w:t>
      </w:r>
      <w:r w:rsidRPr="00D12646">
        <w:rPr>
          <w:rFonts w:ascii="Times New Roman" w:eastAsia="Times New Roman" w:hAnsi="Times New Roman" w:cs="Times New Roman"/>
          <w:i/>
          <w:sz w:val="24"/>
          <w:u w:val="single" w:color="383838"/>
          <w:lang w:eastAsia="en-US"/>
        </w:rPr>
        <w:t>параметры</w:t>
      </w:r>
      <w:r w:rsidRPr="00D12646">
        <w:rPr>
          <w:rFonts w:ascii="Times New Roman" w:eastAsia="Times New Roman" w:hAnsi="Times New Roman" w:cs="Times New Roman"/>
          <w:i/>
          <w:spacing w:val="-14"/>
          <w:sz w:val="24"/>
          <w:u w:val="single" w:color="383838"/>
          <w:lang w:eastAsia="en-US"/>
        </w:rPr>
        <w:t xml:space="preserve"> </w:t>
      </w:r>
      <w:r w:rsidRPr="00D12646">
        <w:rPr>
          <w:rFonts w:ascii="Times New Roman" w:eastAsia="Times New Roman" w:hAnsi="Times New Roman" w:cs="Times New Roman"/>
          <w:i/>
          <w:sz w:val="24"/>
          <w:u w:val="single" w:color="383838"/>
          <w:lang w:eastAsia="en-US"/>
        </w:rPr>
        <w:t>и</w:t>
      </w:r>
      <w:r w:rsidRPr="00D12646">
        <w:rPr>
          <w:rFonts w:ascii="Times New Roman" w:eastAsia="Times New Roman" w:hAnsi="Times New Roman" w:cs="Times New Roman"/>
          <w:i/>
          <w:spacing w:val="28"/>
          <w:sz w:val="24"/>
          <w:u w:val="single" w:color="383838"/>
          <w:lang w:eastAsia="en-US"/>
        </w:rPr>
        <w:t xml:space="preserve"> </w:t>
      </w:r>
      <w:r w:rsidRPr="00D12646">
        <w:rPr>
          <w:rFonts w:ascii="Times New Roman" w:eastAsia="Times New Roman" w:hAnsi="Times New Roman" w:cs="Times New Roman"/>
          <w:i/>
          <w:sz w:val="24"/>
          <w:u w:val="single" w:color="383838"/>
          <w:lang w:eastAsia="en-US"/>
        </w:rPr>
        <w:t>параметры</w:t>
      </w:r>
      <w:r w:rsidRPr="00D12646">
        <w:rPr>
          <w:rFonts w:ascii="Times New Roman" w:eastAsia="Times New Roman" w:hAnsi="Times New Roman" w:cs="Times New Roman"/>
          <w:i/>
          <w:spacing w:val="-13"/>
          <w:sz w:val="24"/>
          <w:u w:val="single" w:color="383838"/>
          <w:lang w:eastAsia="en-US"/>
        </w:rPr>
        <w:t xml:space="preserve"> </w:t>
      </w:r>
      <w:r w:rsidRPr="00D12646">
        <w:rPr>
          <w:rFonts w:ascii="Times New Roman" w:eastAsia="Times New Roman" w:hAnsi="Times New Roman" w:cs="Times New Roman"/>
          <w:i/>
          <w:sz w:val="24"/>
          <w:u w:val="single" w:color="383838"/>
          <w:lang w:eastAsia="en-US"/>
        </w:rPr>
        <w:t>интенсивности</w:t>
      </w:r>
      <w:r w:rsidRPr="00D12646">
        <w:rPr>
          <w:rFonts w:ascii="Times New Roman" w:eastAsia="Times New Roman" w:hAnsi="Times New Roman" w:cs="Times New Roman"/>
          <w:i/>
          <w:spacing w:val="-13"/>
          <w:sz w:val="24"/>
          <w:u w:val="single" w:color="383838"/>
          <w:lang w:eastAsia="en-US"/>
        </w:rPr>
        <w:t xml:space="preserve"> </w:t>
      </w:r>
      <w:r w:rsidRPr="00D12646">
        <w:rPr>
          <w:rFonts w:ascii="Times New Roman" w:eastAsia="Times New Roman" w:hAnsi="Times New Roman" w:cs="Times New Roman"/>
          <w:i/>
          <w:sz w:val="24"/>
          <w:u w:val="single" w:color="383838"/>
          <w:lang w:eastAsia="en-US"/>
        </w:rPr>
        <w:t>воздействия</w:t>
      </w:r>
    </w:p>
    <w:p w:rsidR="002C0064" w:rsidRPr="00D12646" w:rsidRDefault="002C0064" w:rsidP="00B8666E">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D12646">
        <w:rPr>
          <w:rFonts w:ascii="Times New Roman" w:eastAsia="Times New Roman" w:hAnsi="Times New Roman" w:cs="Times New Roman"/>
          <w:sz w:val="24"/>
          <w:szCs w:val="24"/>
          <w:lang w:eastAsia="en-US"/>
        </w:rPr>
        <w:t>В</w:t>
      </w:r>
      <w:r w:rsidRPr="00D12646">
        <w:rPr>
          <w:rFonts w:ascii="Times New Roman" w:eastAsia="Times New Roman" w:hAnsi="Times New Roman" w:cs="Times New Roman"/>
          <w:spacing w:val="22"/>
          <w:sz w:val="24"/>
          <w:szCs w:val="24"/>
          <w:lang w:eastAsia="en-US"/>
        </w:rPr>
        <w:t xml:space="preserve"> </w:t>
      </w:r>
      <w:r w:rsidRPr="00D12646">
        <w:rPr>
          <w:rFonts w:ascii="Times New Roman" w:eastAsia="Times New Roman" w:hAnsi="Times New Roman" w:cs="Times New Roman"/>
          <w:sz w:val="24"/>
          <w:szCs w:val="24"/>
          <w:lang w:eastAsia="en-US"/>
        </w:rPr>
        <w:t>соответствии</w:t>
      </w:r>
      <w:r w:rsidRPr="00D12646">
        <w:rPr>
          <w:rFonts w:ascii="Times New Roman" w:eastAsia="Times New Roman" w:hAnsi="Times New Roman" w:cs="Times New Roman"/>
          <w:spacing w:val="24"/>
          <w:sz w:val="24"/>
          <w:szCs w:val="24"/>
          <w:lang w:eastAsia="en-US"/>
        </w:rPr>
        <w:t xml:space="preserve"> </w:t>
      </w:r>
      <w:r w:rsidRPr="00D12646">
        <w:rPr>
          <w:rFonts w:ascii="Times New Roman" w:eastAsia="Times New Roman" w:hAnsi="Times New Roman" w:cs="Times New Roman"/>
          <w:sz w:val="24"/>
          <w:szCs w:val="24"/>
          <w:lang w:eastAsia="en-US"/>
        </w:rPr>
        <w:t>с</w:t>
      </w:r>
      <w:r w:rsidRPr="00D12646">
        <w:rPr>
          <w:rFonts w:ascii="Times New Roman" w:eastAsia="Times New Roman" w:hAnsi="Times New Roman" w:cs="Times New Roman"/>
          <w:spacing w:val="27"/>
          <w:sz w:val="24"/>
          <w:szCs w:val="24"/>
          <w:lang w:eastAsia="en-US"/>
        </w:rPr>
        <w:t xml:space="preserve"> </w:t>
      </w:r>
      <w:r w:rsidRPr="00D12646">
        <w:rPr>
          <w:rFonts w:ascii="Times New Roman" w:eastAsia="Times New Roman" w:hAnsi="Times New Roman" w:cs="Times New Roman"/>
          <w:sz w:val="24"/>
          <w:szCs w:val="24"/>
          <w:lang w:eastAsia="en-US"/>
        </w:rPr>
        <w:t>действующими</w:t>
      </w:r>
      <w:r w:rsidRPr="00D12646">
        <w:rPr>
          <w:rFonts w:ascii="Times New Roman" w:eastAsia="Times New Roman" w:hAnsi="Times New Roman" w:cs="Times New Roman"/>
          <w:spacing w:val="26"/>
          <w:sz w:val="24"/>
          <w:szCs w:val="24"/>
          <w:lang w:eastAsia="en-US"/>
        </w:rPr>
        <w:t xml:space="preserve"> </w:t>
      </w:r>
      <w:r w:rsidRPr="00D12646">
        <w:rPr>
          <w:rFonts w:ascii="Times New Roman" w:eastAsia="Times New Roman" w:hAnsi="Times New Roman" w:cs="Times New Roman"/>
          <w:sz w:val="24"/>
          <w:szCs w:val="24"/>
          <w:lang w:eastAsia="en-US"/>
        </w:rPr>
        <w:t>в</w:t>
      </w:r>
      <w:r w:rsidRPr="00D12646">
        <w:rPr>
          <w:rFonts w:ascii="Times New Roman" w:eastAsia="Times New Roman" w:hAnsi="Times New Roman" w:cs="Times New Roman"/>
          <w:spacing w:val="26"/>
          <w:sz w:val="24"/>
          <w:szCs w:val="24"/>
          <w:lang w:eastAsia="en-US"/>
        </w:rPr>
        <w:t xml:space="preserve"> </w:t>
      </w:r>
      <w:r w:rsidRPr="00D12646">
        <w:rPr>
          <w:rFonts w:ascii="Times New Roman" w:eastAsia="Times New Roman" w:hAnsi="Times New Roman" w:cs="Times New Roman"/>
          <w:sz w:val="24"/>
          <w:szCs w:val="24"/>
          <w:lang w:eastAsia="en-US"/>
        </w:rPr>
        <w:t>РК</w:t>
      </w:r>
      <w:r w:rsidRPr="00D12646">
        <w:rPr>
          <w:rFonts w:ascii="Times New Roman" w:eastAsia="Times New Roman" w:hAnsi="Times New Roman" w:cs="Times New Roman"/>
          <w:spacing w:val="23"/>
          <w:sz w:val="24"/>
          <w:szCs w:val="24"/>
          <w:lang w:eastAsia="en-US"/>
        </w:rPr>
        <w:t xml:space="preserve"> </w:t>
      </w:r>
      <w:r w:rsidRPr="00D12646">
        <w:rPr>
          <w:rFonts w:ascii="Times New Roman" w:eastAsia="Times New Roman" w:hAnsi="Times New Roman" w:cs="Times New Roman"/>
          <w:sz w:val="24"/>
          <w:szCs w:val="24"/>
          <w:lang w:eastAsia="en-US"/>
        </w:rPr>
        <w:t>«Методическими</w:t>
      </w:r>
      <w:r w:rsidRPr="00D12646">
        <w:rPr>
          <w:rFonts w:ascii="Times New Roman" w:eastAsia="Times New Roman" w:hAnsi="Times New Roman" w:cs="Times New Roman"/>
          <w:spacing w:val="18"/>
          <w:sz w:val="24"/>
          <w:szCs w:val="24"/>
          <w:lang w:eastAsia="en-US"/>
        </w:rPr>
        <w:t xml:space="preserve"> </w:t>
      </w:r>
      <w:r w:rsidRPr="00D12646">
        <w:rPr>
          <w:rFonts w:ascii="Times New Roman" w:eastAsia="Times New Roman" w:hAnsi="Times New Roman" w:cs="Times New Roman"/>
          <w:sz w:val="24"/>
          <w:szCs w:val="24"/>
          <w:lang w:eastAsia="en-US"/>
        </w:rPr>
        <w:t>указаниями</w:t>
      </w:r>
      <w:r w:rsidRPr="00D12646">
        <w:rPr>
          <w:rFonts w:ascii="Times New Roman" w:eastAsia="Times New Roman" w:hAnsi="Times New Roman" w:cs="Times New Roman"/>
          <w:spacing w:val="17"/>
          <w:sz w:val="24"/>
          <w:szCs w:val="24"/>
          <w:lang w:eastAsia="en-US"/>
        </w:rPr>
        <w:t xml:space="preserve"> </w:t>
      </w:r>
      <w:r w:rsidRPr="00D12646">
        <w:rPr>
          <w:rFonts w:ascii="Times New Roman" w:eastAsia="Times New Roman" w:hAnsi="Times New Roman" w:cs="Times New Roman"/>
          <w:sz w:val="24"/>
          <w:szCs w:val="24"/>
          <w:lang w:eastAsia="en-US"/>
        </w:rPr>
        <w:t>по</w:t>
      </w:r>
      <w:r w:rsidRPr="00D12646">
        <w:rPr>
          <w:rFonts w:ascii="Times New Roman" w:eastAsia="Times New Roman" w:hAnsi="Times New Roman" w:cs="Times New Roman"/>
          <w:spacing w:val="19"/>
          <w:sz w:val="24"/>
          <w:szCs w:val="24"/>
          <w:lang w:eastAsia="en-US"/>
        </w:rPr>
        <w:t xml:space="preserve"> </w:t>
      </w:r>
      <w:r w:rsidRPr="00D12646">
        <w:rPr>
          <w:rFonts w:ascii="Times New Roman" w:eastAsia="Times New Roman" w:hAnsi="Times New Roman" w:cs="Times New Roman"/>
          <w:sz w:val="24"/>
          <w:szCs w:val="24"/>
          <w:lang w:eastAsia="en-US"/>
        </w:rPr>
        <w:t>проведению</w:t>
      </w:r>
      <w:r w:rsidRPr="00D12646">
        <w:rPr>
          <w:rFonts w:ascii="Times New Roman" w:eastAsia="Times New Roman" w:hAnsi="Times New Roman" w:cs="Times New Roman"/>
          <w:spacing w:val="16"/>
          <w:sz w:val="24"/>
          <w:szCs w:val="24"/>
          <w:lang w:eastAsia="en-US"/>
        </w:rPr>
        <w:t xml:space="preserve"> </w:t>
      </w:r>
      <w:r w:rsidRPr="00D12646">
        <w:rPr>
          <w:rFonts w:ascii="Times New Roman" w:eastAsia="Times New Roman" w:hAnsi="Times New Roman" w:cs="Times New Roman"/>
          <w:sz w:val="24"/>
          <w:szCs w:val="24"/>
          <w:lang w:eastAsia="en-US"/>
        </w:rPr>
        <w:t>оценки воздействия</w:t>
      </w:r>
      <w:r w:rsidRPr="00D12646">
        <w:rPr>
          <w:rFonts w:ascii="Times New Roman" w:eastAsia="Times New Roman" w:hAnsi="Times New Roman" w:cs="Times New Roman"/>
          <w:spacing w:val="1"/>
          <w:sz w:val="24"/>
          <w:szCs w:val="24"/>
          <w:lang w:eastAsia="en-US"/>
        </w:rPr>
        <w:t xml:space="preserve"> </w:t>
      </w:r>
      <w:r w:rsidRPr="00D12646">
        <w:rPr>
          <w:rFonts w:ascii="Times New Roman" w:eastAsia="Times New Roman" w:hAnsi="Times New Roman" w:cs="Times New Roman"/>
          <w:sz w:val="24"/>
          <w:szCs w:val="24"/>
          <w:lang w:eastAsia="en-US"/>
        </w:rPr>
        <w:t>хозяйственной</w:t>
      </w:r>
      <w:r w:rsidRPr="00D12646">
        <w:rPr>
          <w:rFonts w:ascii="Times New Roman" w:eastAsia="Times New Roman" w:hAnsi="Times New Roman" w:cs="Times New Roman"/>
          <w:spacing w:val="1"/>
          <w:sz w:val="24"/>
          <w:szCs w:val="24"/>
          <w:lang w:eastAsia="en-US"/>
        </w:rPr>
        <w:t xml:space="preserve"> </w:t>
      </w:r>
      <w:r w:rsidRPr="00D12646">
        <w:rPr>
          <w:rFonts w:ascii="Times New Roman" w:eastAsia="Times New Roman" w:hAnsi="Times New Roman" w:cs="Times New Roman"/>
          <w:sz w:val="24"/>
          <w:szCs w:val="24"/>
          <w:lang w:eastAsia="en-US"/>
        </w:rPr>
        <w:t>деятельности</w:t>
      </w:r>
      <w:r w:rsidRPr="00D12646">
        <w:rPr>
          <w:rFonts w:ascii="Times New Roman" w:eastAsia="Times New Roman" w:hAnsi="Times New Roman" w:cs="Times New Roman"/>
          <w:spacing w:val="1"/>
          <w:sz w:val="24"/>
          <w:szCs w:val="24"/>
          <w:lang w:eastAsia="en-US"/>
        </w:rPr>
        <w:t xml:space="preserve"> </w:t>
      </w:r>
      <w:r w:rsidRPr="00D12646">
        <w:rPr>
          <w:rFonts w:ascii="Times New Roman" w:eastAsia="Times New Roman" w:hAnsi="Times New Roman" w:cs="Times New Roman"/>
          <w:sz w:val="24"/>
          <w:szCs w:val="24"/>
          <w:lang w:eastAsia="en-US"/>
        </w:rPr>
        <w:t>на</w:t>
      </w:r>
      <w:r w:rsidRPr="00D12646">
        <w:rPr>
          <w:rFonts w:ascii="Times New Roman" w:eastAsia="Times New Roman" w:hAnsi="Times New Roman" w:cs="Times New Roman"/>
          <w:spacing w:val="1"/>
          <w:sz w:val="24"/>
          <w:szCs w:val="24"/>
          <w:lang w:eastAsia="en-US"/>
        </w:rPr>
        <w:t xml:space="preserve"> </w:t>
      </w:r>
      <w:r w:rsidRPr="00D12646">
        <w:rPr>
          <w:rFonts w:ascii="Times New Roman" w:eastAsia="Times New Roman" w:hAnsi="Times New Roman" w:cs="Times New Roman"/>
          <w:sz w:val="24"/>
          <w:szCs w:val="24"/>
          <w:lang w:eastAsia="en-US"/>
        </w:rPr>
        <w:t>окружающую</w:t>
      </w:r>
      <w:r w:rsidRPr="00D12646">
        <w:rPr>
          <w:rFonts w:ascii="Times New Roman" w:eastAsia="Times New Roman" w:hAnsi="Times New Roman" w:cs="Times New Roman"/>
          <w:spacing w:val="60"/>
          <w:sz w:val="24"/>
          <w:szCs w:val="24"/>
          <w:lang w:eastAsia="en-US"/>
        </w:rPr>
        <w:t xml:space="preserve"> </w:t>
      </w:r>
      <w:r w:rsidRPr="00D12646">
        <w:rPr>
          <w:rFonts w:ascii="Times New Roman" w:eastAsia="Times New Roman" w:hAnsi="Times New Roman" w:cs="Times New Roman"/>
          <w:sz w:val="24"/>
          <w:szCs w:val="24"/>
          <w:lang w:eastAsia="en-US"/>
        </w:rPr>
        <w:t>среду»,</w:t>
      </w:r>
      <w:r w:rsidRPr="00D12646">
        <w:rPr>
          <w:rFonts w:ascii="Times New Roman" w:eastAsia="Times New Roman" w:hAnsi="Times New Roman" w:cs="Times New Roman"/>
          <w:spacing w:val="60"/>
          <w:sz w:val="24"/>
          <w:szCs w:val="24"/>
          <w:lang w:eastAsia="en-US"/>
        </w:rPr>
        <w:t xml:space="preserve"> </w:t>
      </w:r>
      <w:r w:rsidRPr="00D12646">
        <w:rPr>
          <w:rFonts w:ascii="Times New Roman" w:eastAsia="Times New Roman" w:hAnsi="Times New Roman" w:cs="Times New Roman"/>
          <w:sz w:val="24"/>
          <w:szCs w:val="24"/>
          <w:lang w:eastAsia="en-US"/>
        </w:rPr>
        <w:t>утвержденную</w:t>
      </w:r>
      <w:r w:rsidRPr="00D12646">
        <w:rPr>
          <w:rFonts w:ascii="Times New Roman" w:eastAsia="Times New Roman" w:hAnsi="Times New Roman" w:cs="Times New Roman"/>
          <w:spacing w:val="60"/>
          <w:sz w:val="24"/>
          <w:szCs w:val="24"/>
          <w:lang w:eastAsia="en-US"/>
        </w:rPr>
        <w:t xml:space="preserve"> </w:t>
      </w:r>
      <w:r w:rsidRPr="00D12646">
        <w:rPr>
          <w:rFonts w:ascii="Times New Roman" w:eastAsia="Times New Roman" w:hAnsi="Times New Roman" w:cs="Times New Roman"/>
          <w:sz w:val="24"/>
          <w:szCs w:val="24"/>
          <w:lang w:eastAsia="en-US"/>
        </w:rPr>
        <w:t>МООС</w:t>
      </w:r>
      <w:r w:rsidRPr="00D12646">
        <w:rPr>
          <w:rFonts w:ascii="Times New Roman" w:eastAsia="Times New Roman" w:hAnsi="Times New Roman" w:cs="Times New Roman"/>
          <w:spacing w:val="-57"/>
          <w:sz w:val="24"/>
          <w:szCs w:val="24"/>
          <w:lang w:eastAsia="en-US"/>
        </w:rPr>
        <w:t xml:space="preserve"> </w:t>
      </w:r>
      <w:r w:rsidRPr="00D12646">
        <w:rPr>
          <w:rFonts w:ascii="Times New Roman" w:eastAsia="Times New Roman" w:hAnsi="Times New Roman" w:cs="Times New Roman"/>
          <w:sz w:val="24"/>
          <w:szCs w:val="24"/>
          <w:lang w:eastAsia="en-US"/>
        </w:rPr>
        <w:t>РК</w:t>
      </w:r>
      <w:r w:rsidRPr="00D12646">
        <w:rPr>
          <w:rFonts w:ascii="Times New Roman" w:eastAsia="Times New Roman" w:hAnsi="Times New Roman" w:cs="Times New Roman"/>
          <w:spacing w:val="1"/>
          <w:sz w:val="24"/>
          <w:szCs w:val="24"/>
          <w:lang w:eastAsia="en-US"/>
        </w:rPr>
        <w:t xml:space="preserve"> </w:t>
      </w:r>
      <w:r w:rsidRPr="00D12646">
        <w:rPr>
          <w:rFonts w:ascii="Times New Roman" w:eastAsia="Times New Roman" w:hAnsi="Times New Roman" w:cs="Times New Roman"/>
          <w:sz w:val="24"/>
          <w:szCs w:val="24"/>
          <w:lang w:eastAsia="en-US"/>
        </w:rPr>
        <w:t>приказом</w:t>
      </w:r>
      <w:r w:rsidRPr="00D12646">
        <w:rPr>
          <w:rFonts w:ascii="Times New Roman" w:eastAsia="Times New Roman" w:hAnsi="Times New Roman" w:cs="Times New Roman"/>
          <w:spacing w:val="1"/>
          <w:sz w:val="24"/>
          <w:szCs w:val="24"/>
          <w:lang w:eastAsia="en-US"/>
        </w:rPr>
        <w:t xml:space="preserve"> </w:t>
      </w:r>
      <w:r w:rsidRPr="00D12646">
        <w:rPr>
          <w:rFonts w:ascii="Times New Roman" w:eastAsia="Times New Roman" w:hAnsi="Times New Roman" w:cs="Times New Roman"/>
          <w:sz w:val="24"/>
          <w:szCs w:val="24"/>
          <w:lang w:eastAsia="en-US"/>
        </w:rPr>
        <w:t>N270-о</w:t>
      </w:r>
      <w:r w:rsidRPr="00D12646">
        <w:rPr>
          <w:rFonts w:ascii="Times New Roman" w:eastAsia="Times New Roman" w:hAnsi="Times New Roman" w:cs="Times New Roman"/>
          <w:spacing w:val="1"/>
          <w:sz w:val="24"/>
          <w:szCs w:val="24"/>
          <w:lang w:eastAsia="en-US"/>
        </w:rPr>
        <w:t xml:space="preserve"> </w:t>
      </w:r>
      <w:r w:rsidRPr="00D12646">
        <w:rPr>
          <w:rFonts w:ascii="Times New Roman" w:eastAsia="Times New Roman" w:hAnsi="Times New Roman" w:cs="Times New Roman"/>
          <w:sz w:val="24"/>
          <w:szCs w:val="24"/>
          <w:lang w:eastAsia="en-US"/>
        </w:rPr>
        <w:t>от</w:t>
      </w:r>
      <w:r w:rsidRPr="00D12646">
        <w:rPr>
          <w:rFonts w:ascii="Times New Roman" w:eastAsia="Times New Roman" w:hAnsi="Times New Roman" w:cs="Times New Roman"/>
          <w:spacing w:val="1"/>
          <w:sz w:val="24"/>
          <w:szCs w:val="24"/>
          <w:lang w:eastAsia="en-US"/>
        </w:rPr>
        <w:t xml:space="preserve"> </w:t>
      </w:r>
      <w:r w:rsidRPr="00D12646">
        <w:rPr>
          <w:rFonts w:ascii="Times New Roman" w:eastAsia="Times New Roman" w:hAnsi="Times New Roman" w:cs="Times New Roman"/>
          <w:sz w:val="24"/>
          <w:szCs w:val="24"/>
          <w:lang w:eastAsia="en-US"/>
        </w:rPr>
        <w:t>29.10.2010</w:t>
      </w:r>
      <w:r w:rsidRPr="00D12646">
        <w:rPr>
          <w:rFonts w:ascii="Times New Roman" w:eastAsia="Times New Roman" w:hAnsi="Times New Roman" w:cs="Times New Roman"/>
          <w:spacing w:val="1"/>
          <w:sz w:val="24"/>
          <w:szCs w:val="24"/>
          <w:lang w:eastAsia="en-US"/>
        </w:rPr>
        <w:t xml:space="preserve"> </w:t>
      </w:r>
      <w:r w:rsidRPr="00D12646">
        <w:rPr>
          <w:rFonts w:ascii="Times New Roman" w:eastAsia="Times New Roman" w:hAnsi="Times New Roman" w:cs="Times New Roman"/>
          <w:sz w:val="24"/>
          <w:szCs w:val="24"/>
          <w:lang w:eastAsia="en-US"/>
        </w:rPr>
        <w:t>г.,</w:t>
      </w:r>
      <w:r w:rsidRPr="00D12646">
        <w:rPr>
          <w:rFonts w:ascii="Times New Roman" w:eastAsia="Times New Roman" w:hAnsi="Times New Roman" w:cs="Times New Roman"/>
          <w:spacing w:val="1"/>
          <w:sz w:val="24"/>
          <w:szCs w:val="24"/>
          <w:lang w:eastAsia="en-US"/>
        </w:rPr>
        <w:t xml:space="preserve"> </w:t>
      </w:r>
      <w:r w:rsidRPr="00D12646">
        <w:rPr>
          <w:rFonts w:ascii="Times New Roman" w:eastAsia="Times New Roman" w:hAnsi="Times New Roman" w:cs="Times New Roman"/>
          <w:sz w:val="24"/>
          <w:szCs w:val="24"/>
          <w:lang w:eastAsia="en-US"/>
        </w:rPr>
        <w:t>прямое</w:t>
      </w:r>
      <w:r w:rsidRPr="00D12646">
        <w:rPr>
          <w:rFonts w:ascii="Times New Roman" w:eastAsia="Times New Roman" w:hAnsi="Times New Roman" w:cs="Times New Roman"/>
          <w:spacing w:val="1"/>
          <w:sz w:val="24"/>
          <w:szCs w:val="24"/>
          <w:lang w:eastAsia="en-US"/>
        </w:rPr>
        <w:t xml:space="preserve"> </w:t>
      </w:r>
      <w:r w:rsidRPr="00D12646">
        <w:rPr>
          <w:rFonts w:ascii="Times New Roman" w:eastAsia="Times New Roman" w:hAnsi="Times New Roman" w:cs="Times New Roman"/>
          <w:sz w:val="24"/>
          <w:szCs w:val="24"/>
          <w:lang w:eastAsia="en-US"/>
        </w:rPr>
        <w:t>воздействие</w:t>
      </w:r>
      <w:r w:rsidRPr="00D12646">
        <w:rPr>
          <w:rFonts w:ascii="Times New Roman" w:eastAsia="Times New Roman" w:hAnsi="Times New Roman" w:cs="Times New Roman"/>
          <w:spacing w:val="61"/>
          <w:sz w:val="24"/>
          <w:szCs w:val="24"/>
          <w:lang w:eastAsia="en-US"/>
        </w:rPr>
        <w:t xml:space="preserve"> </w:t>
      </w:r>
      <w:r w:rsidRPr="00D12646">
        <w:rPr>
          <w:rFonts w:ascii="Times New Roman" w:eastAsia="Times New Roman" w:hAnsi="Times New Roman" w:cs="Times New Roman"/>
          <w:sz w:val="24"/>
          <w:szCs w:val="24"/>
          <w:lang w:eastAsia="en-US"/>
        </w:rPr>
        <w:t>оценивается</w:t>
      </w:r>
      <w:r w:rsidRPr="00D12646">
        <w:rPr>
          <w:rFonts w:ascii="Times New Roman" w:eastAsia="Times New Roman" w:hAnsi="Times New Roman" w:cs="Times New Roman"/>
          <w:spacing w:val="61"/>
          <w:sz w:val="24"/>
          <w:szCs w:val="24"/>
          <w:lang w:eastAsia="en-US"/>
        </w:rPr>
        <w:t xml:space="preserve"> </w:t>
      </w:r>
      <w:r w:rsidRPr="00D12646">
        <w:rPr>
          <w:rFonts w:ascii="Times New Roman" w:eastAsia="Times New Roman" w:hAnsi="Times New Roman" w:cs="Times New Roman"/>
          <w:sz w:val="24"/>
          <w:szCs w:val="24"/>
          <w:lang w:eastAsia="en-US"/>
        </w:rPr>
        <w:t>по</w:t>
      </w:r>
      <w:r w:rsidRPr="00D12646">
        <w:rPr>
          <w:rFonts w:ascii="Times New Roman" w:eastAsia="Times New Roman" w:hAnsi="Times New Roman" w:cs="Times New Roman"/>
          <w:spacing w:val="1"/>
          <w:sz w:val="24"/>
          <w:szCs w:val="24"/>
          <w:lang w:eastAsia="en-US"/>
        </w:rPr>
        <w:t xml:space="preserve"> </w:t>
      </w:r>
      <w:r w:rsidRPr="00D12646">
        <w:rPr>
          <w:rFonts w:ascii="Times New Roman" w:eastAsia="Times New Roman" w:hAnsi="Times New Roman" w:cs="Times New Roman"/>
          <w:sz w:val="24"/>
          <w:szCs w:val="24"/>
          <w:lang w:eastAsia="en-US"/>
        </w:rPr>
        <w:t>пространственным, временным параметрам и его</w:t>
      </w:r>
      <w:r w:rsidRPr="00D12646">
        <w:rPr>
          <w:rFonts w:ascii="Times New Roman" w:eastAsia="Times New Roman" w:hAnsi="Times New Roman" w:cs="Times New Roman"/>
          <w:spacing w:val="1"/>
          <w:sz w:val="24"/>
          <w:szCs w:val="24"/>
          <w:lang w:eastAsia="en-US"/>
        </w:rPr>
        <w:t xml:space="preserve"> </w:t>
      </w:r>
      <w:r w:rsidRPr="00D12646">
        <w:rPr>
          <w:rFonts w:ascii="Times New Roman" w:eastAsia="Times New Roman" w:hAnsi="Times New Roman" w:cs="Times New Roman"/>
          <w:sz w:val="24"/>
          <w:szCs w:val="24"/>
          <w:lang w:eastAsia="en-US"/>
        </w:rPr>
        <w:t>интенсивности, вытекающих из принятых</w:t>
      </w:r>
      <w:r w:rsidRPr="00D12646">
        <w:rPr>
          <w:rFonts w:ascii="Times New Roman" w:eastAsia="Times New Roman" w:hAnsi="Times New Roman" w:cs="Times New Roman"/>
          <w:spacing w:val="1"/>
          <w:sz w:val="24"/>
          <w:szCs w:val="24"/>
          <w:lang w:eastAsia="en-US"/>
        </w:rPr>
        <w:t xml:space="preserve"> </w:t>
      </w:r>
      <w:r w:rsidRPr="00D12646">
        <w:rPr>
          <w:rFonts w:ascii="Times New Roman" w:eastAsia="Times New Roman" w:hAnsi="Times New Roman" w:cs="Times New Roman"/>
          <w:sz w:val="24"/>
          <w:szCs w:val="24"/>
          <w:lang w:eastAsia="en-US"/>
        </w:rPr>
        <w:t>технических</w:t>
      </w:r>
      <w:r w:rsidRPr="00D12646">
        <w:rPr>
          <w:rFonts w:ascii="Times New Roman" w:eastAsia="Times New Roman" w:hAnsi="Times New Roman" w:cs="Times New Roman"/>
          <w:spacing w:val="-12"/>
          <w:sz w:val="24"/>
          <w:szCs w:val="24"/>
          <w:lang w:eastAsia="en-US"/>
        </w:rPr>
        <w:t xml:space="preserve"> </w:t>
      </w:r>
      <w:r w:rsidRPr="00D12646">
        <w:rPr>
          <w:rFonts w:ascii="Times New Roman" w:eastAsia="Times New Roman" w:hAnsi="Times New Roman" w:cs="Times New Roman"/>
          <w:sz w:val="24"/>
          <w:szCs w:val="24"/>
          <w:lang w:eastAsia="en-US"/>
        </w:rPr>
        <w:t>решений.</w:t>
      </w:r>
    </w:p>
    <w:p w:rsidR="002C0064" w:rsidRPr="00D12646" w:rsidRDefault="002C0064" w:rsidP="00B8666E">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D12646">
        <w:rPr>
          <w:rFonts w:ascii="Times New Roman" w:eastAsia="Times New Roman" w:hAnsi="Times New Roman" w:cs="Times New Roman"/>
          <w:spacing w:val="-1"/>
          <w:sz w:val="24"/>
          <w:szCs w:val="24"/>
          <w:lang w:eastAsia="en-US"/>
        </w:rPr>
        <w:t>Воздействие</w:t>
      </w:r>
      <w:r w:rsidRPr="00D12646">
        <w:rPr>
          <w:rFonts w:ascii="Times New Roman" w:eastAsia="Times New Roman" w:hAnsi="Times New Roman" w:cs="Times New Roman"/>
          <w:spacing w:val="-13"/>
          <w:sz w:val="24"/>
          <w:szCs w:val="24"/>
          <w:lang w:eastAsia="en-US"/>
        </w:rPr>
        <w:t xml:space="preserve"> </w:t>
      </w:r>
      <w:r w:rsidRPr="00D12646">
        <w:rPr>
          <w:rFonts w:ascii="Times New Roman" w:eastAsia="Times New Roman" w:hAnsi="Times New Roman" w:cs="Times New Roman"/>
          <w:sz w:val="24"/>
          <w:szCs w:val="24"/>
          <w:lang w:eastAsia="en-US"/>
        </w:rPr>
        <w:t>на</w:t>
      </w:r>
      <w:r w:rsidRPr="00D12646">
        <w:rPr>
          <w:rFonts w:ascii="Times New Roman" w:eastAsia="Times New Roman" w:hAnsi="Times New Roman" w:cs="Times New Roman"/>
          <w:spacing w:val="-11"/>
          <w:sz w:val="24"/>
          <w:szCs w:val="24"/>
          <w:lang w:eastAsia="en-US"/>
        </w:rPr>
        <w:t xml:space="preserve"> </w:t>
      </w:r>
      <w:r w:rsidRPr="00D12646">
        <w:rPr>
          <w:rFonts w:ascii="Times New Roman" w:eastAsia="Times New Roman" w:hAnsi="Times New Roman" w:cs="Times New Roman"/>
          <w:sz w:val="24"/>
          <w:szCs w:val="24"/>
          <w:lang w:eastAsia="en-US"/>
        </w:rPr>
        <w:t>атмосферный</w:t>
      </w:r>
      <w:r w:rsidRPr="00D12646">
        <w:rPr>
          <w:rFonts w:ascii="Times New Roman" w:eastAsia="Times New Roman" w:hAnsi="Times New Roman" w:cs="Times New Roman"/>
          <w:spacing w:val="-14"/>
          <w:sz w:val="24"/>
          <w:szCs w:val="24"/>
          <w:lang w:eastAsia="en-US"/>
        </w:rPr>
        <w:t xml:space="preserve"> </w:t>
      </w:r>
      <w:r w:rsidRPr="00D12646">
        <w:rPr>
          <w:rFonts w:ascii="Times New Roman" w:eastAsia="Times New Roman" w:hAnsi="Times New Roman" w:cs="Times New Roman"/>
          <w:sz w:val="24"/>
          <w:szCs w:val="24"/>
          <w:lang w:eastAsia="en-US"/>
        </w:rPr>
        <w:t>воздух</w:t>
      </w:r>
      <w:r w:rsidRPr="00D12646">
        <w:rPr>
          <w:rFonts w:ascii="Times New Roman" w:eastAsia="Times New Roman" w:hAnsi="Times New Roman" w:cs="Times New Roman"/>
          <w:spacing w:val="-12"/>
          <w:sz w:val="24"/>
          <w:szCs w:val="24"/>
          <w:lang w:eastAsia="en-US"/>
        </w:rPr>
        <w:t xml:space="preserve"> </w:t>
      </w:r>
      <w:r w:rsidRPr="00D12646">
        <w:rPr>
          <w:rFonts w:ascii="Times New Roman" w:eastAsia="Times New Roman" w:hAnsi="Times New Roman" w:cs="Times New Roman"/>
          <w:sz w:val="24"/>
          <w:szCs w:val="24"/>
          <w:lang w:eastAsia="en-US"/>
        </w:rPr>
        <w:t>оценивается:</w:t>
      </w:r>
    </w:p>
    <w:p w:rsidR="002C0064" w:rsidRPr="00D12646" w:rsidRDefault="002C0064" w:rsidP="00B8666E">
      <w:pPr>
        <w:widowControl w:val="0"/>
        <w:autoSpaceDE w:val="0"/>
        <w:autoSpaceDN w:val="0"/>
        <w:spacing w:after="0"/>
        <w:ind w:firstLine="709"/>
        <w:jc w:val="both"/>
        <w:rPr>
          <w:rFonts w:ascii="Times New Roman" w:eastAsia="Times New Roman" w:hAnsi="Times New Roman" w:cs="Times New Roman"/>
          <w:i/>
          <w:sz w:val="24"/>
          <w:lang w:eastAsia="en-US"/>
        </w:rPr>
      </w:pPr>
      <w:r w:rsidRPr="00D12646">
        <w:rPr>
          <w:rFonts w:ascii="Times New Roman" w:eastAsia="Times New Roman" w:hAnsi="Times New Roman" w:cs="Times New Roman"/>
          <w:i/>
          <w:sz w:val="24"/>
          <w:u w:val="single"/>
          <w:lang w:eastAsia="en-US"/>
        </w:rPr>
        <w:t>При</w:t>
      </w:r>
      <w:r w:rsidRPr="00D12646">
        <w:rPr>
          <w:rFonts w:ascii="Times New Roman" w:eastAsia="Times New Roman" w:hAnsi="Times New Roman" w:cs="Times New Roman"/>
          <w:i/>
          <w:spacing w:val="-4"/>
          <w:sz w:val="24"/>
          <w:u w:val="single"/>
          <w:lang w:eastAsia="en-US"/>
        </w:rPr>
        <w:t xml:space="preserve"> </w:t>
      </w:r>
      <w:r w:rsidRPr="00D12646">
        <w:rPr>
          <w:rFonts w:ascii="Times New Roman" w:eastAsia="Times New Roman" w:hAnsi="Times New Roman" w:cs="Times New Roman"/>
          <w:i/>
          <w:sz w:val="24"/>
          <w:u w:val="single"/>
          <w:lang w:eastAsia="en-US"/>
        </w:rPr>
        <w:t>строительно-монтажных</w:t>
      </w:r>
      <w:r w:rsidRPr="00D12646">
        <w:rPr>
          <w:rFonts w:ascii="Times New Roman" w:eastAsia="Times New Roman" w:hAnsi="Times New Roman" w:cs="Times New Roman"/>
          <w:i/>
          <w:spacing w:val="-3"/>
          <w:sz w:val="24"/>
          <w:u w:val="single"/>
          <w:lang w:eastAsia="en-US"/>
        </w:rPr>
        <w:t xml:space="preserve"> </w:t>
      </w:r>
      <w:r w:rsidRPr="00D12646">
        <w:rPr>
          <w:rFonts w:ascii="Times New Roman" w:eastAsia="Times New Roman" w:hAnsi="Times New Roman" w:cs="Times New Roman"/>
          <w:i/>
          <w:sz w:val="24"/>
          <w:u w:val="single"/>
          <w:lang w:eastAsia="en-US"/>
        </w:rPr>
        <w:t>работах:</w:t>
      </w:r>
    </w:p>
    <w:p w:rsidR="00D12646" w:rsidRPr="00D12646" w:rsidRDefault="00D12646" w:rsidP="00B8666E">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D12646">
        <w:rPr>
          <w:rFonts w:ascii="Times New Roman" w:eastAsia="Times New Roman" w:hAnsi="Times New Roman" w:cs="Times New Roman"/>
          <w:sz w:val="24"/>
          <w:szCs w:val="24"/>
          <w:lang w:eastAsia="en-US"/>
        </w:rPr>
        <w:t>пространственный масштаб воздействия - точечный (1) – площадь воздействия 0.01-1км2 для</w:t>
      </w:r>
      <w:r w:rsidRPr="00D12646">
        <w:rPr>
          <w:rFonts w:ascii="Times New Roman" w:eastAsia="Times New Roman" w:hAnsi="Times New Roman" w:cs="Times New Roman"/>
          <w:spacing w:val="-57"/>
          <w:sz w:val="24"/>
          <w:szCs w:val="24"/>
          <w:lang w:eastAsia="en-US"/>
        </w:rPr>
        <w:t xml:space="preserve"> </w:t>
      </w:r>
      <w:r w:rsidRPr="00D12646">
        <w:rPr>
          <w:rFonts w:ascii="Times New Roman" w:eastAsia="Times New Roman" w:hAnsi="Times New Roman" w:cs="Times New Roman"/>
          <w:sz w:val="24"/>
          <w:szCs w:val="24"/>
          <w:lang w:eastAsia="en-US"/>
        </w:rPr>
        <w:t>площадных объектов или в границах зоны отчуждения для линейных, но на удалении 10-100</w:t>
      </w:r>
      <w:r w:rsidRPr="00D12646">
        <w:rPr>
          <w:rFonts w:ascii="Times New Roman" w:eastAsia="Times New Roman" w:hAnsi="Times New Roman" w:cs="Times New Roman"/>
          <w:spacing w:val="1"/>
          <w:sz w:val="24"/>
          <w:szCs w:val="24"/>
          <w:lang w:eastAsia="en-US"/>
        </w:rPr>
        <w:t xml:space="preserve"> </w:t>
      </w:r>
      <w:r w:rsidRPr="00D12646">
        <w:rPr>
          <w:rFonts w:ascii="Times New Roman" w:eastAsia="Times New Roman" w:hAnsi="Times New Roman" w:cs="Times New Roman"/>
          <w:sz w:val="24"/>
          <w:szCs w:val="24"/>
          <w:lang w:eastAsia="en-US"/>
        </w:rPr>
        <w:t>м от</w:t>
      </w:r>
      <w:r w:rsidRPr="00D12646">
        <w:rPr>
          <w:rFonts w:ascii="Times New Roman" w:eastAsia="Times New Roman" w:hAnsi="Times New Roman" w:cs="Times New Roman"/>
          <w:spacing w:val="-1"/>
          <w:sz w:val="24"/>
          <w:szCs w:val="24"/>
          <w:lang w:eastAsia="en-US"/>
        </w:rPr>
        <w:t xml:space="preserve"> </w:t>
      </w:r>
      <w:r w:rsidRPr="00D12646">
        <w:rPr>
          <w:rFonts w:ascii="Times New Roman" w:eastAsia="Times New Roman" w:hAnsi="Times New Roman" w:cs="Times New Roman"/>
          <w:sz w:val="24"/>
          <w:szCs w:val="24"/>
          <w:lang w:eastAsia="en-US"/>
        </w:rPr>
        <w:t>линейного объекта.</w:t>
      </w:r>
    </w:p>
    <w:p w:rsidR="00D12646" w:rsidRPr="00D12646" w:rsidRDefault="00D12646" w:rsidP="00B8666E">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D12646">
        <w:rPr>
          <w:rFonts w:ascii="Times New Roman" w:eastAsia="Times New Roman" w:hAnsi="Times New Roman" w:cs="Times New Roman"/>
          <w:sz w:val="24"/>
          <w:szCs w:val="24"/>
          <w:lang w:eastAsia="en-US"/>
        </w:rPr>
        <w:t>временной</w:t>
      </w:r>
      <w:r w:rsidRPr="00D12646">
        <w:rPr>
          <w:rFonts w:ascii="Times New Roman" w:eastAsia="Times New Roman" w:hAnsi="Times New Roman" w:cs="Times New Roman"/>
          <w:spacing w:val="13"/>
          <w:sz w:val="24"/>
          <w:szCs w:val="24"/>
          <w:lang w:eastAsia="en-US"/>
        </w:rPr>
        <w:t xml:space="preserve"> </w:t>
      </w:r>
      <w:r w:rsidRPr="00D12646">
        <w:rPr>
          <w:rFonts w:ascii="Times New Roman" w:eastAsia="Times New Roman" w:hAnsi="Times New Roman" w:cs="Times New Roman"/>
          <w:sz w:val="24"/>
          <w:szCs w:val="24"/>
          <w:lang w:eastAsia="en-US"/>
        </w:rPr>
        <w:t>масштаб</w:t>
      </w:r>
      <w:r w:rsidRPr="00D12646">
        <w:rPr>
          <w:rFonts w:ascii="Times New Roman" w:eastAsia="Times New Roman" w:hAnsi="Times New Roman" w:cs="Times New Roman"/>
          <w:spacing w:val="12"/>
          <w:sz w:val="24"/>
          <w:szCs w:val="24"/>
          <w:lang w:eastAsia="en-US"/>
        </w:rPr>
        <w:t xml:space="preserve"> </w:t>
      </w:r>
      <w:r w:rsidRPr="00D12646">
        <w:rPr>
          <w:rFonts w:ascii="Times New Roman" w:eastAsia="Times New Roman" w:hAnsi="Times New Roman" w:cs="Times New Roman"/>
          <w:sz w:val="24"/>
          <w:szCs w:val="24"/>
          <w:lang w:eastAsia="en-US"/>
        </w:rPr>
        <w:t>воздействия</w:t>
      </w:r>
      <w:r w:rsidRPr="00D12646">
        <w:rPr>
          <w:rFonts w:ascii="Times New Roman" w:eastAsia="Times New Roman" w:hAnsi="Times New Roman" w:cs="Times New Roman"/>
          <w:spacing w:val="14"/>
          <w:sz w:val="24"/>
          <w:szCs w:val="24"/>
          <w:lang w:eastAsia="en-US"/>
        </w:rPr>
        <w:t xml:space="preserve"> </w:t>
      </w:r>
      <w:r w:rsidRPr="00D12646">
        <w:rPr>
          <w:rFonts w:ascii="Times New Roman" w:eastAsia="Times New Roman" w:hAnsi="Times New Roman" w:cs="Times New Roman"/>
          <w:sz w:val="24"/>
          <w:szCs w:val="24"/>
          <w:lang w:eastAsia="en-US"/>
        </w:rPr>
        <w:t>–</w:t>
      </w:r>
      <w:r w:rsidRPr="00D12646">
        <w:rPr>
          <w:rFonts w:ascii="Times New Roman" w:eastAsia="Times New Roman" w:hAnsi="Times New Roman" w:cs="Times New Roman"/>
          <w:spacing w:val="14"/>
          <w:sz w:val="24"/>
          <w:szCs w:val="24"/>
          <w:lang w:eastAsia="en-US"/>
        </w:rPr>
        <w:t xml:space="preserve"> </w:t>
      </w:r>
      <w:r>
        <w:rPr>
          <w:rFonts w:ascii="Times New Roman" w:eastAsia="Times New Roman" w:hAnsi="Times New Roman" w:cs="Times New Roman"/>
          <w:sz w:val="24"/>
          <w:szCs w:val="24"/>
          <w:lang w:eastAsia="en-US"/>
        </w:rPr>
        <w:t>кратковременное</w:t>
      </w:r>
      <w:r w:rsidRPr="00D12646">
        <w:rPr>
          <w:rFonts w:ascii="Times New Roman" w:eastAsia="Times New Roman" w:hAnsi="Times New Roman" w:cs="Times New Roman"/>
          <w:spacing w:val="14"/>
          <w:sz w:val="24"/>
          <w:szCs w:val="24"/>
          <w:lang w:eastAsia="en-US"/>
        </w:rPr>
        <w:t xml:space="preserve"> </w:t>
      </w:r>
      <w:r w:rsidRPr="00D12646">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1</w:t>
      </w:r>
      <w:r w:rsidRPr="00D12646">
        <w:rPr>
          <w:rFonts w:ascii="Times New Roman" w:eastAsia="Times New Roman" w:hAnsi="Times New Roman" w:cs="Times New Roman"/>
          <w:sz w:val="24"/>
          <w:szCs w:val="24"/>
          <w:lang w:eastAsia="en-US"/>
        </w:rPr>
        <w:t>)</w:t>
      </w:r>
      <w:r w:rsidRPr="00D12646">
        <w:rPr>
          <w:rFonts w:ascii="Times New Roman" w:eastAsia="Times New Roman" w:hAnsi="Times New Roman" w:cs="Times New Roman"/>
          <w:spacing w:val="13"/>
          <w:sz w:val="24"/>
          <w:szCs w:val="24"/>
          <w:lang w:eastAsia="en-US"/>
        </w:rPr>
        <w:t xml:space="preserve"> </w:t>
      </w:r>
      <w:r w:rsidRPr="00D12646">
        <w:rPr>
          <w:rFonts w:ascii="Times New Roman" w:eastAsia="Times New Roman" w:hAnsi="Times New Roman" w:cs="Times New Roman"/>
          <w:sz w:val="24"/>
          <w:szCs w:val="24"/>
          <w:lang w:eastAsia="en-US"/>
        </w:rPr>
        <w:t>продолжительность</w:t>
      </w:r>
      <w:r w:rsidRPr="00D12646">
        <w:rPr>
          <w:rFonts w:ascii="Times New Roman" w:eastAsia="Times New Roman" w:hAnsi="Times New Roman" w:cs="Times New Roman"/>
          <w:spacing w:val="14"/>
          <w:sz w:val="24"/>
          <w:szCs w:val="24"/>
          <w:lang w:eastAsia="en-US"/>
        </w:rPr>
        <w:t xml:space="preserve"> </w:t>
      </w:r>
      <w:r w:rsidRPr="00D12646">
        <w:rPr>
          <w:rFonts w:ascii="Times New Roman" w:eastAsia="Times New Roman" w:hAnsi="Times New Roman" w:cs="Times New Roman"/>
          <w:sz w:val="24"/>
          <w:szCs w:val="24"/>
          <w:lang w:eastAsia="en-US"/>
        </w:rPr>
        <w:t>воздействия</w:t>
      </w:r>
      <w:r w:rsidRPr="00D12646">
        <w:rPr>
          <w:rFonts w:ascii="Times New Roman" w:eastAsia="Times New Roman" w:hAnsi="Times New Roman" w:cs="Times New Roman"/>
          <w:spacing w:val="13"/>
          <w:sz w:val="24"/>
          <w:szCs w:val="24"/>
          <w:lang w:eastAsia="en-US"/>
        </w:rPr>
        <w:t xml:space="preserve"> </w:t>
      </w:r>
      <w:r>
        <w:rPr>
          <w:rFonts w:ascii="Times New Roman" w:eastAsia="Times New Roman" w:hAnsi="Times New Roman" w:cs="Times New Roman"/>
          <w:sz w:val="24"/>
          <w:szCs w:val="24"/>
          <w:lang w:eastAsia="en-US"/>
        </w:rPr>
        <w:t>не превышает</w:t>
      </w:r>
      <w:r w:rsidRPr="00D12646">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3</w:t>
      </w:r>
      <w:r w:rsidRPr="00D12646">
        <w:rPr>
          <w:rFonts w:ascii="Times New Roman" w:eastAsia="Times New Roman" w:hAnsi="Times New Roman" w:cs="Times New Roman"/>
          <w:sz w:val="24"/>
          <w:szCs w:val="24"/>
          <w:lang w:eastAsia="en-US"/>
        </w:rPr>
        <w:t>-х</w:t>
      </w:r>
      <w:r w:rsidRPr="00D12646">
        <w:rPr>
          <w:rFonts w:ascii="Times New Roman" w:eastAsia="Times New Roman" w:hAnsi="Times New Roman" w:cs="Times New Roman"/>
          <w:spacing w:val="-1"/>
          <w:sz w:val="24"/>
          <w:szCs w:val="24"/>
          <w:lang w:eastAsia="en-US"/>
        </w:rPr>
        <w:t xml:space="preserve"> </w:t>
      </w:r>
      <w:r w:rsidRPr="00D12646">
        <w:rPr>
          <w:rFonts w:ascii="Times New Roman" w:eastAsia="Times New Roman" w:hAnsi="Times New Roman" w:cs="Times New Roman"/>
          <w:sz w:val="24"/>
          <w:szCs w:val="24"/>
          <w:lang w:eastAsia="en-US"/>
        </w:rPr>
        <w:t>месяцев</w:t>
      </w:r>
      <w:r>
        <w:rPr>
          <w:rFonts w:ascii="Times New Roman" w:eastAsia="Times New Roman" w:hAnsi="Times New Roman" w:cs="Times New Roman"/>
          <w:spacing w:val="-1"/>
          <w:sz w:val="24"/>
          <w:szCs w:val="24"/>
          <w:lang w:eastAsia="en-US"/>
        </w:rPr>
        <w:t>.</w:t>
      </w:r>
    </w:p>
    <w:p w:rsidR="00D12646" w:rsidRPr="00D12646" w:rsidRDefault="00D12646" w:rsidP="00B8666E">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D12646">
        <w:rPr>
          <w:rFonts w:ascii="Times New Roman" w:eastAsia="Times New Roman" w:hAnsi="Times New Roman" w:cs="Times New Roman"/>
          <w:sz w:val="24"/>
          <w:szCs w:val="24"/>
          <w:lang w:eastAsia="en-US"/>
        </w:rPr>
        <w:t>интенсивность</w:t>
      </w:r>
      <w:r w:rsidRPr="00D12646">
        <w:rPr>
          <w:rFonts w:ascii="Times New Roman" w:eastAsia="Times New Roman" w:hAnsi="Times New Roman" w:cs="Times New Roman"/>
          <w:spacing w:val="1"/>
          <w:sz w:val="24"/>
          <w:szCs w:val="24"/>
          <w:lang w:eastAsia="en-US"/>
        </w:rPr>
        <w:t xml:space="preserve"> </w:t>
      </w:r>
      <w:r w:rsidRPr="00D12646">
        <w:rPr>
          <w:rFonts w:ascii="Times New Roman" w:eastAsia="Times New Roman" w:hAnsi="Times New Roman" w:cs="Times New Roman"/>
          <w:sz w:val="24"/>
          <w:szCs w:val="24"/>
          <w:lang w:eastAsia="en-US"/>
        </w:rPr>
        <w:t>воздействия</w:t>
      </w:r>
      <w:r w:rsidRPr="00D12646">
        <w:rPr>
          <w:rFonts w:ascii="Times New Roman" w:eastAsia="Times New Roman" w:hAnsi="Times New Roman" w:cs="Times New Roman"/>
          <w:spacing w:val="1"/>
          <w:sz w:val="24"/>
          <w:szCs w:val="24"/>
          <w:lang w:eastAsia="en-US"/>
        </w:rPr>
        <w:t xml:space="preserve"> </w:t>
      </w:r>
      <w:r w:rsidRPr="00D12646">
        <w:rPr>
          <w:rFonts w:ascii="Times New Roman" w:eastAsia="Times New Roman" w:hAnsi="Times New Roman" w:cs="Times New Roman"/>
          <w:sz w:val="24"/>
          <w:szCs w:val="24"/>
          <w:lang w:eastAsia="en-US"/>
        </w:rPr>
        <w:t>(обратимость</w:t>
      </w:r>
      <w:r w:rsidRPr="00D12646">
        <w:rPr>
          <w:rFonts w:ascii="Times New Roman" w:eastAsia="Times New Roman" w:hAnsi="Times New Roman" w:cs="Times New Roman"/>
          <w:spacing w:val="1"/>
          <w:sz w:val="24"/>
          <w:szCs w:val="24"/>
          <w:lang w:eastAsia="en-US"/>
        </w:rPr>
        <w:t xml:space="preserve"> </w:t>
      </w:r>
      <w:r w:rsidRPr="00D12646">
        <w:rPr>
          <w:rFonts w:ascii="Times New Roman" w:eastAsia="Times New Roman" w:hAnsi="Times New Roman" w:cs="Times New Roman"/>
          <w:sz w:val="24"/>
          <w:szCs w:val="24"/>
          <w:lang w:eastAsia="en-US"/>
        </w:rPr>
        <w:t>изменения)</w:t>
      </w:r>
      <w:r w:rsidRPr="00D12646">
        <w:rPr>
          <w:rFonts w:ascii="Times New Roman" w:eastAsia="Times New Roman" w:hAnsi="Times New Roman" w:cs="Times New Roman"/>
          <w:spacing w:val="1"/>
          <w:sz w:val="24"/>
          <w:szCs w:val="24"/>
          <w:lang w:eastAsia="en-US"/>
        </w:rPr>
        <w:t xml:space="preserve"> </w:t>
      </w:r>
      <w:r w:rsidRPr="00D12646">
        <w:rPr>
          <w:rFonts w:ascii="Times New Roman" w:eastAsia="Times New Roman" w:hAnsi="Times New Roman" w:cs="Times New Roman"/>
          <w:sz w:val="24"/>
          <w:szCs w:val="24"/>
          <w:lang w:eastAsia="en-US"/>
        </w:rPr>
        <w:t>–</w:t>
      </w:r>
      <w:r w:rsidRPr="00D12646">
        <w:rPr>
          <w:rFonts w:ascii="Times New Roman" w:eastAsia="Times New Roman" w:hAnsi="Times New Roman" w:cs="Times New Roman"/>
          <w:spacing w:val="1"/>
          <w:sz w:val="24"/>
          <w:szCs w:val="24"/>
          <w:lang w:eastAsia="en-US"/>
        </w:rPr>
        <w:t xml:space="preserve"> </w:t>
      </w:r>
      <w:r w:rsidRPr="00D12646">
        <w:rPr>
          <w:rFonts w:ascii="Times New Roman" w:eastAsia="Times New Roman" w:hAnsi="Times New Roman" w:cs="Times New Roman"/>
          <w:sz w:val="24"/>
          <w:szCs w:val="24"/>
          <w:lang w:eastAsia="en-US"/>
        </w:rPr>
        <w:t>незначительный</w:t>
      </w:r>
      <w:r w:rsidRPr="00D12646">
        <w:rPr>
          <w:rFonts w:ascii="Times New Roman" w:eastAsia="Times New Roman" w:hAnsi="Times New Roman" w:cs="Times New Roman"/>
          <w:spacing w:val="1"/>
          <w:sz w:val="24"/>
          <w:szCs w:val="24"/>
          <w:lang w:eastAsia="en-US"/>
        </w:rPr>
        <w:t xml:space="preserve"> </w:t>
      </w:r>
      <w:r w:rsidRPr="00D12646">
        <w:rPr>
          <w:rFonts w:ascii="Times New Roman" w:eastAsia="Times New Roman" w:hAnsi="Times New Roman" w:cs="Times New Roman"/>
          <w:sz w:val="24"/>
          <w:szCs w:val="24"/>
          <w:lang w:eastAsia="en-US"/>
        </w:rPr>
        <w:t>(1)</w:t>
      </w:r>
      <w:r w:rsidRPr="00D12646">
        <w:rPr>
          <w:rFonts w:ascii="Times New Roman" w:eastAsia="Times New Roman" w:hAnsi="Times New Roman" w:cs="Times New Roman"/>
          <w:spacing w:val="1"/>
          <w:sz w:val="24"/>
          <w:szCs w:val="24"/>
          <w:lang w:eastAsia="en-US"/>
        </w:rPr>
        <w:t xml:space="preserve"> </w:t>
      </w:r>
      <w:r w:rsidRPr="00D12646">
        <w:rPr>
          <w:rFonts w:ascii="Times New Roman" w:eastAsia="Times New Roman" w:hAnsi="Times New Roman" w:cs="Times New Roman"/>
          <w:sz w:val="24"/>
          <w:szCs w:val="24"/>
          <w:lang w:eastAsia="en-US"/>
        </w:rPr>
        <w:t>–</w:t>
      </w:r>
      <w:r w:rsidRPr="00D12646">
        <w:rPr>
          <w:rFonts w:ascii="Times New Roman" w:eastAsia="Times New Roman" w:hAnsi="Times New Roman" w:cs="Times New Roman"/>
          <w:spacing w:val="1"/>
          <w:sz w:val="24"/>
          <w:szCs w:val="24"/>
          <w:lang w:eastAsia="en-US"/>
        </w:rPr>
        <w:t xml:space="preserve"> </w:t>
      </w:r>
      <w:r w:rsidRPr="00D12646">
        <w:rPr>
          <w:rFonts w:ascii="Times New Roman" w:eastAsia="Times New Roman" w:hAnsi="Times New Roman" w:cs="Times New Roman"/>
          <w:sz w:val="24"/>
          <w:szCs w:val="24"/>
          <w:lang w:eastAsia="en-US"/>
        </w:rPr>
        <w:t>изменение</w:t>
      </w:r>
      <w:r w:rsidRPr="00D12646">
        <w:rPr>
          <w:rFonts w:ascii="Times New Roman" w:eastAsia="Times New Roman" w:hAnsi="Times New Roman" w:cs="Times New Roman"/>
          <w:spacing w:val="1"/>
          <w:sz w:val="24"/>
          <w:szCs w:val="24"/>
          <w:lang w:eastAsia="en-US"/>
        </w:rPr>
        <w:t xml:space="preserve"> </w:t>
      </w:r>
      <w:r w:rsidRPr="00D12646">
        <w:rPr>
          <w:rFonts w:ascii="Times New Roman" w:eastAsia="Times New Roman" w:hAnsi="Times New Roman" w:cs="Times New Roman"/>
          <w:sz w:val="24"/>
          <w:szCs w:val="24"/>
          <w:lang w:eastAsia="en-US"/>
        </w:rPr>
        <w:t>среды</w:t>
      </w:r>
      <w:r w:rsidRPr="00D12646">
        <w:rPr>
          <w:rFonts w:ascii="Times New Roman" w:eastAsia="Times New Roman" w:hAnsi="Times New Roman" w:cs="Times New Roman"/>
          <w:spacing w:val="-3"/>
          <w:sz w:val="24"/>
          <w:szCs w:val="24"/>
          <w:lang w:eastAsia="en-US"/>
        </w:rPr>
        <w:t xml:space="preserve"> </w:t>
      </w:r>
      <w:r w:rsidRPr="00D12646">
        <w:rPr>
          <w:rFonts w:ascii="Times New Roman" w:eastAsia="Times New Roman" w:hAnsi="Times New Roman" w:cs="Times New Roman"/>
          <w:sz w:val="24"/>
          <w:szCs w:val="24"/>
          <w:lang w:eastAsia="en-US"/>
        </w:rPr>
        <w:t>превышают</w:t>
      </w:r>
      <w:r w:rsidRPr="00D12646">
        <w:rPr>
          <w:rFonts w:ascii="Times New Roman" w:eastAsia="Times New Roman" w:hAnsi="Times New Roman" w:cs="Times New Roman"/>
          <w:spacing w:val="-2"/>
          <w:sz w:val="24"/>
          <w:szCs w:val="24"/>
          <w:lang w:eastAsia="en-US"/>
        </w:rPr>
        <w:t xml:space="preserve"> </w:t>
      </w:r>
      <w:r w:rsidRPr="00D12646">
        <w:rPr>
          <w:rFonts w:ascii="Times New Roman" w:eastAsia="Times New Roman" w:hAnsi="Times New Roman" w:cs="Times New Roman"/>
          <w:sz w:val="24"/>
          <w:szCs w:val="24"/>
          <w:lang w:eastAsia="en-US"/>
        </w:rPr>
        <w:t>естественные</w:t>
      </w:r>
      <w:r w:rsidRPr="00D12646">
        <w:rPr>
          <w:rFonts w:ascii="Times New Roman" w:eastAsia="Times New Roman" w:hAnsi="Times New Roman" w:cs="Times New Roman"/>
          <w:spacing w:val="-2"/>
          <w:sz w:val="24"/>
          <w:szCs w:val="24"/>
          <w:lang w:eastAsia="en-US"/>
        </w:rPr>
        <w:t xml:space="preserve"> </w:t>
      </w:r>
      <w:r w:rsidRPr="00D12646">
        <w:rPr>
          <w:rFonts w:ascii="Times New Roman" w:eastAsia="Times New Roman" w:hAnsi="Times New Roman" w:cs="Times New Roman"/>
          <w:sz w:val="24"/>
          <w:szCs w:val="24"/>
          <w:lang w:eastAsia="en-US"/>
        </w:rPr>
        <w:t>флуктуации,</w:t>
      </w:r>
      <w:r w:rsidRPr="00D12646">
        <w:rPr>
          <w:rFonts w:ascii="Times New Roman" w:eastAsia="Times New Roman" w:hAnsi="Times New Roman" w:cs="Times New Roman"/>
          <w:spacing w:val="-3"/>
          <w:sz w:val="24"/>
          <w:szCs w:val="24"/>
          <w:lang w:eastAsia="en-US"/>
        </w:rPr>
        <w:t xml:space="preserve"> </w:t>
      </w:r>
      <w:r w:rsidRPr="00D12646">
        <w:rPr>
          <w:rFonts w:ascii="Times New Roman" w:eastAsia="Times New Roman" w:hAnsi="Times New Roman" w:cs="Times New Roman"/>
          <w:sz w:val="24"/>
          <w:szCs w:val="24"/>
          <w:lang w:eastAsia="en-US"/>
        </w:rPr>
        <w:t>но</w:t>
      </w:r>
      <w:r w:rsidRPr="00D12646">
        <w:rPr>
          <w:rFonts w:ascii="Times New Roman" w:eastAsia="Times New Roman" w:hAnsi="Times New Roman" w:cs="Times New Roman"/>
          <w:spacing w:val="-1"/>
          <w:sz w:val="24"/>
          <w:szCs w:val="24"/>
          <w:lang w:eastAsia="en-US"/>
        </w:rPr>
        <w:t xml:space="preserve"> </w:t>
      </w:r>
      <w:r w:rsidRPr="00D12646">
        <w:rPr>
          <w:rFonts w:ascii="Times New Roman" w:eastAsia="Times New Roman" w:hAnsi="Times New Roman" w:cs="Times New Roman"/>
          <w:sz w:val="24"/>
          <w:szCs w:val="24"/>
          <w:lang w:eastAsia="en-US"/>
        </w:rPr>
        <w:t>среда</w:t>
      </w:r>
      <w:r w:rsidRPr="00D12646">
        <w:rPr>
          <w:rFonts w:ascii="Times New Roman" w:eastAsia="Times New Roman" w:hAnsi="Times New Roman" w:cs="Times New Roman"/>
          <w:spacing w:val="-1"/>
          <w:sz w:val="24"/>
          <w:szCs w:val="24"/>
          <w:lang w:eastAsia="en-US"/>
        </w:rPr>
        <w:t xml:space="preserve"> </w:t>
      </w:r>
      <w:r w:rsidRPr="00D12646">
        <w:rPr>
          <w:rFonts w:ascii="Times New Roman" w:eastAsia="Times New Roman" w:hAnsi="Times New Roman" w:cs="Times New Roman"/>
          <w:sz w:val="24"/>
          <w:szCs w:val="24"/>
          <w:lang w:eastAsia="en-US"/>
        </w:rPr>
        <w:t>полностью</w:t>
      </w:r>
      <w:r w:rsidRPr="00D12646">
        <w:rPr>
          <w:rFonts w:ascii="Times New Roman" w:eastAsia="Times New Roman" w:hAnsi="Times New Roman" w:cs="Times New Roman"/>
          <w:spacing w:val="-2"/>
          <w:sz w:val="24"/>
          <w:szCs w:val="24"/>
          <w:lang w:eastAsia="en-US"/>
        </w:rPr>
        <w:t xml:space="preserve"> </w:t>
      </w:r>
      <w:r w:rsidRPr="00D12646">
        <w:rPr>
          <w:rFonts w:ascii="Times New Roman" w:eastAsia="Times New Roman" w:hAnsi="Times New Roman" w:cs="Times New Roman"/>
          <w:sz w:val="24"/>
          <w:szCs w:val="24"/>
          <w:lang w:eastAsia="en-US"/>
        </w:rPr>
        <w:t>восстанавливается.</w:t>
      </w:r>
    </w:p>
    <w:p w:rsidR="00D12646" w:rsidRDefault="00D12646" w:rsidP="00B8666E">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D12646">
        <w:rPr>
          <w:rFonts w:ascii="Times New Roman" w:eastAsia="Times New Roman" w:hAnsi="Times New Roman" w:cs="Times New Roman"/>
          <w:sz w:val="24"/>
          <w:szCs w:val="24"/>
          <w:lang w:eastAsia="en-US"/>
        </w:rPr>
        <w:t>Таким образом, воздействие проектируемых объектов на атмосферный воздух на период</w:t>
      </w:r>
      <w:r w:rsidRPr="00D12646">
        <w:rPr>
          <w:rFonts w:ascii="Times New Roman" w:eastAsia="Times New Roman" w:hAnsi="Times New Roman" w:cs="Times New Roman"/>
          <w:spacing w:val="1"/>
          <w:sz w:val="24"/>
          <w:szCs w:val="24"/>
          <w:lang w:eastAsia="en-US"/>
        </w:rPr>
        <w:t xml:space="preserve"> </w:t>
      </w:r>
      <w:r w:rsidRPr="00D12646">
        <w:rPr>
          <w:rFonts w:ascii="Times New Roman" w:eastAsia="Times New Roman" w:hAnsi="Times New Roman" w:cs="Times New Roman"/>
          <w:sz w:val="24"/>
          <w:szCs w:val="24"/>
          <w:lang w:eastAsia="en-US"/>
        </w:rPr>
        <w:t>строительства</w:t>
      </w:r>
      <w:r w:rsidRPr="00D12646">
        <w:rPr>
          <w:rFonts w:ascii="Times New Roman" w:eastAsia="Times New Roman" w:hAnsi="Times New Roman" w:cs="Times New Roman"/>
          <w:spacing w:val="-2"/>
          <w:sz w:val="24"/>
          <w:szCs w:val="24"/>
          <w:lang w:eastAsia="en-US"/>
        </w:rPr>
        <w:t xml:space="preserve"> </w:t>
      </w:r>
      <w:r w:rsidRPr="00D12646">
        <w:rPr>
          <w:rFonts w:ascii="Times New Roman" w:eastAsia="Times New Roman" w:hAnsi="Times New Roman" w:cs="Times New Roman"/>
          <w:sz w:val="24"/>
          <w:szCs w:val="24"/>
          <w:lang w:eastAsia="en-US"/>
        </w:rPr>
        <w:t>будет</w:t>
      </w:r>
      <w:r w:rsidRPr="00D12646">
        <w:rPr>
          <w:rFonts w:ascii="Times New Roman" w:eastAsia="Times New Roman" w:hAnsi="Times New Roman" w:cs="Times New Roman"/>
          <w:spacing w:val="-2"/>
          <w:sz w:val="24"/>
          <w:szCs w:val="24"/>
          <w:lang w:eastAsia="en-US"/>
        </w:rPr>
        <w:t xml:space="preserve"> </w:t>
      </w:r>
      <w:r w:rsidRPr="00D12646">
        <w:rPr>
          <w:rFonts w:ascii="Times New Roman" w:eastAsia="Times New Roman" w:hAnsi="Times New Roman" w:cs="Times New Roman"/>
          <w:sz w:val="24"/>
          <w:szCs w:val="24"/>
          <w:lang w:eastAsia="en-US"/>
        </w:rPr>
        <w:t>лежать</w:t>
      </w:r>
      <w:r w:rsidRPr="00D12646">
        <w:rPr>
          <w:rFonts w:ascii="Times New Roman" w:eastAsia="Times New Roman" w:hAnsi="Times New Roman" w:cs="Times New Roman"/>
          <w:spacing w:val="-2"/>
          <w:sz w:val="24"/>
          <w:szCs w:val="24"/>
          <w:lang w:eastAsia="en-US"/>
        </w:rPr>
        <w:t xml:space="preserve"> </w:t>
      </w:r>
      <w:r w:rsidRPr="00D12646">
        <w:rPr>
          <w:rFonts w:ascii="Times New Roman" w:eastAsia="Times New Roman" w:hAnsi="Times New Roman" w:cs="Times New Roman"/>
          <w:sz w:val="24"/>
          <w:szCs w:val="24"/>
          <w:lang w:eastAsia="en-US"/>
        </w:rPr>
        <w:t>в</w:t>
      </w:r>
      <w:r w:rsidRPr="00D12646">
        <w:rPr>
          <w:rFonts w:ascii="Times New Roman" w:eastAsia="Times New Roman" w:hAnsi="Times New Roman" w:cs="Times New Roman"/>
          <w:spacing w:val="-2"/>
          <w:sz w:val="24"/>
          <w:szCs w:val="24"/>
          <w:lang w:eastAsia="en-US"/>
        </w:rPr>
        <w:t xml:space="preserve"> </w:t>
      </w:r>
      <w:r w:rsidRPr="00D12646">
        <w:rPr>
          <w:rFonts w:ascii="Times New Roman" w:eastAsia="Times New Roman" w:hAnsi="Times New Roman" w:cs="Times New Roman"/>
          <w:sz w:val="24"/>
          <w:szCs w:val="24"/>
          <w:lang w:eastAsia="en-US"/>
        </w:rPr>
        <w:t>диапазоне</w:t>
      </w:r>
      <w:r w:rsidRPr="00D12646">
        <w:rPr>
          <w:rFonts w:ascii="Times New Roman" w:eastAsia="Times New Roman" w:hAnsi="Times New Roman" w:cs="Times New Roman"/>
          <w:spacing w:val="-2"/>
          <w:sz w:val="24"/>
          <w:szCs w:val="24"/>
          <w:lang w:eastAsia="en-US"/>
        </w:rPr>
        <w:t xml:space="preserve"> </w:t>
      </w:r>
      <w:r w:rsidRPr="00D12646">
        <w:rPr>
          <w:rFonts w:ascii="Times New Roman" w:eastAsia="Times New Roman" w:hAnsi="Times New Roman" w:cs="Times New Roman"/>
          <w:sz w:val="24"/>
          <w:szCs w:val="24"/>
          <w:lang w:eastAsia="en-US"/>
        </w:rPr>
        <w:t>средней</w:t>
      </w:r>
      <w:r w:rsidRPr="00D12646">
        <w:rPr>
          <w:rFonts w:ascii="Times New Roman" w:eastAsia="Times New Roman" w:hAnsi="Times New Roman" w:cs="Times New Roman"/>
          <w:spacing w:val="-2"/>
          <w:sz w:val="24"/>
          <w:szCs w:val="24"/>
          <w:lang w:eastAsia="en-US"/>
        </w:rPr>
        <w:t xml:space="preserve"> </w:t>
      </w:r>
      <w:r w:rsidRPr="00D12646">
        <w:rPr>
          <w:rFonts w:ascii="Times New Roman" w:eastAsia="Times New Roman" w:hAnsi="Times New Roman" w:cs="Times New Roman"/>
          <w:sz w:val="24"/>
          <w:szCs w:val="24"/>
          <w:lang w:eastAsia="en-US"/>
        </w:rPr>
        <w:t>значимости,</w:t>
      </w:r>
      <w:r w:rsidRPr="00D12646">
        <w:rPr>
          <w:rFonts w:ascii="Times New Roman" w:eastAsia="Times New Roman" w:hAnsi="Times New Roman" w:cs="Times New Roman"/>
          <w:spacing w:val="-2"/>
          <w:sz w:val="24"/>
          <w:szCs w:val="24"/>
          <w:lang w:eastAsia="en-US"/>
        </w:rPr>
        <w:t xml:space="preserve"> </w:t>
      </w:r>
      <w:r w:rsidRPr="00D12646">
        <w:rPr>
          <w:rFonts w:ascii="Times New Roman" w:eastAsia="Times New Roman" w:hAnsi="Times New Roman" w:cs="Times New Roman"/>
          <w:sz w:val="24"/>
          <w:szCs w:val="24"/>
          <w:lang w:eastAsia="en-US"/>
        </w:rPr>
        <w:t>согласно</w:t>
      </w:r>
      <w:r w:rsidRPr="00D12646">
        <w:rPr>
          <w:rFonts w:ascii="Times New Roman" w:eastAsia="Times New Roman" w:hAnsi="Times New Roman" w:cs="Times New Roman"/>
          <w:spacing w:val="-2"/>
          <w:sz w:val="24"/>
          <w:szCs w:val="24"/>
          <w:lang w:eastAsia="en-US"/>
        </w:rPr>
        <w:t xml:space="preserve"> </w:t>
      </w:r>
      <w:r w:rsidRPr="00D12646">
        <w:rPr>
          <w:rFonts w:ascii="Times New Roman" w:eastAsia="Times New Roman" w:hAnsi="Times New Roman" w:cs="Times New Roman"/>
          <w:sz w:val="24"/>
          <w:szCs w:val="24"/>
          <w:lang w:eastAsia="en-US"/>
        </w:rPr>
        <w:t>таблице</w:t>
      </w:r>
      <w:r w:rsidRPr="00D12646">
        <w:rPr>
          <w:rFonts w:ascii="Times New Roman" w:eastAsia="Times New Roman" w:hAnsi="Times New Roman" w:cs="Times New Roman"/>
          <w:spacing w:val="-1"/>
          <w:sz w:val="24"/>
          <w:szCs w:val="24"/>
          <w:lang w:eastAsia="en-US"/>
        </w:rPr>
        <w:t xml:space="preserve"> </w:t>
      </w:r>
      <w:r w:rsidR="00A41A8F">
        <w:rPr>
          <w:rFonts w:ascii="Times New Roman" w:eastAsia="Times New Roman" w:hAnsi="Times New Roman" w:cs="Times New Roman"/>
          <w:sz w:val="24"/>
          <w:szCs w:val="24"/>
          <w:lang w:eastAsia="en-US"/>
        </w:rPr>
        <w:t>9</w:t>
      </w:r>
      <w:r w:rsidRPr="00D12646">
        <w:rPr>
          <w:rFonts w:ascii="Times New Roman" w:eastAsia="Times New Roman" w:hAnsi="Times New Roman" w:cs="Times New Roman"/>
          <w:sz w:val="24"/>
          <w:szCs w:val="24"/>
          <w:lang w:eastAsia="en-US"/>
        </w:rPr>
        <w:t>.1</w:t>
      </w:r>
    </w:p>
    <w:p w:rsidR="00A41A8F" w:rsidRPr="00D12646" w:rsidRDefault="00A41A8F" w:rsidP="00B8666E">
      <w:pPr>
        <w:widowControl w:val="0"/>
        <w:autoSpaceDE w:val="0"/>
        <w:autoSpaceDN w:val="0"/>
        <w:spacing w:after="0"/>
        <w:ind w:firstLine="709"/>
        <w:jc w:val="both"/>
        <w:rPr>
          <w:rFonts w:ascii="Times New Roman" w:eastAsia="Times New Roman" w:hAnsi="Times New Roman" w:cs="Times New Roman"/>
          <w:sz w:val="24"/>
          <w:szCs w:val="24"/>
          <w:lang w:eastAsia="en-US"/>
        </w:rPr>
      </w:pPr>
    </w:p>
    <w:p w:rsidR="00D12646" w:rsidRPr="00FB58C2" w:rsidRDefault="00D12646" w:rsidP="00B8666E">
      <w:pPr>
        <w:spacing w:after="0"/>
        <w:ind w:firstLine="709"/>
        <w:rPr>
          <w:rFonts w:ascii="Times New Roman" w:eastAsia="Times New Roman" w:hAnsi="Times New Roman" w:cs="Times New Roman"/>
          <w:b/>
          <w:bCs/>
          <w:sz w:val="24"/>
          <w:szCs w:val="24"/>
          <w:lang w:eastAsia="en-US"/>
        </w:rPr>
      </w:pPr>
      <w:r w:rsidRPr="00FB58C2">
        <w:rPr>
          <w:rFonts w:ascii="Times New Roman" w:eastAsia="Times New Roman" w:hAnsi="Times New Roman" w:cs="Times New Roman"/>
          <w:b/>
          <w:bCs/>
          <w:sz w:val="24"/>
          <w:szCs w:val="24"/>
          <w:lang w:eastAsia="en-US"/>
        </w:rPr>
        <w:t xml:space="preserve">Таблица </w:t>
      </w:r>
      <w:r w:rsidR="00A41A8F">
        <w:rPr>
          <w:rFonts w:ascii="Times New Roman" w:eastAsia="Times New Roman" w:hAnsi="Times New Roman" w:cs="Times New Roman"/>
          <w:b/>
          <w:bCs/>
          <w:sz w:val="24"/>
          <w:szCs w:val="24"/>
          <w:lang w:eastAsia="en-US"/>
        </w:rPr>
        <w:t>9</w:t>
      </w:r>
      <w:r w:rsidRPr="00FB58C2">
        <w:rPr>
          <w:rFonts w:ascii="Times New Roman" w:eastAsia="Times New Roman" w:hAnsi="Times New Roman" w:cs="Times New Roman"/>
          <w:b/>
          <w:bCs/>
          <w:sz w:val="24"/>
          <w:szCs w:val="24"/>
          <w:lang w:eastAsia="en-US"/>
        </w:rPr>
        <w:t>.1</w:t>
      </w:r>
      <w:r w:rsidR="00A41A8F">
        <w:rPr>
          <w:rFonts w:ascii="Times New Roman" w:eastAsia="Times New Roman" w:hAnsi="Times New Roman" w:cs="Times New Roman"/>
          <w:b/>
          <w:bCs/>
          <w:sz w:val="24"/>
          <w:szCs w:val="24"/>
          <w:lang w:eastAsia="en-US"/>
        </w:rPr>
        <w:t xml:space="preserve"> </w:t>
      </w:r>
      <w:r w:rsidRPr="00FB58C2">
        <w:rPr>
          <w:rFonts w:ascii="Times New Roman" w:eastAsia="Times New Roman" w:hAnsi="Times New Roman" w:cs="Times New Roman"/>
          <w:b/>
          <w:bCs/>
          <w:sz w:val="24"/>
          <w:szCs w:val="24"/>
          <w:lang w:eastAsia="en-US"/>
        </w:rPr>
        <w:t>Оценка воздействия проектируемых работ на атмосферный воздух на</w:t>
      </w:r>
      <w:r w:rsidRPr="00FB58C2">
        <w:rPr>
          <w:rFonts w:ascii="Times New Roman" w:eastAsia="Times New Roman" w:hAnsi="Times New Roman" w:cs="Times New Roman"/>
          <w:b/>
          <w:bCs/>
          <w:spacing w:val="1"/>
          <w:sz w:val="24"/>
          <w:szCs w:val="24"/>
          <w:lang w:eastAsia="en-US"/>
        </w:rPr>
        <w:t xml:space="preserve"> </w:t>
      </w:r>
      <w:r w:rsidRPr="00FB58C2">
        <w:rPr>
          <w:rFonts w:ascii="Times New Roman" w:eastAsia="Times New Roman" w:hAnsi="Times New Roman" w:cs="Times New Roman"/>
          <w:b/>
          <w:bCs/>
          <w:sz w:val="24"/>
          <w:szCs w:val="24"/>
          <w:lang w:eastAsia="en-US"/>
        </w:rPr>
        <w:t>период</w:t>
      </w:r>
      <w:r w:rsidRPr="00FB58C2">
        <w:rPr>
          <w:rFonts w:ascii="Times New Roman" w:eastAsia="Times New Roman" w:hAnsi="Times New Roman" w:cs="Times New Roman"/>
          <w:b/>
          <w:bCs/>
          <w:spacing w:val="-1"/>
          <w:sz w:val="24"/>
          <w:szCs w:val="24"/>
          <w:lang w:eastAsia="en-US"/>
        </w:rPr>
        <w:t xml:space="preserve"> </w:t>
      </w:r>
      <w:r w:rsidRPr="00FB58C2">
        <w:rPr>
          <w:rFonts w:ascii="Times New Roman" w:eastAsia="Times New Roman" w:hAnsi="Times New Roman" w:cs="Times New Roman"/>
          <w:b/>
          <w:bCs/>
          <w:sz w:val="24"/>
          <w:szCs w:val="24"/>
          <w:lang w:eastAsia="en-US"/>
        </w:rPr>
        <w:t>строительства</w:t>
      </w:r>
    </w:p>
    <w:tbl>
      <w:tblPr>
        <w:tblStyle w:val="TableNormal"/>
        <w:tblW w:w="94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709"/>
        <w:gridCol w:w="5216"/>
      </w:tblGrid>
      <w:tr w:rsidR="00944C0F" w:rsidRPr="00FB58C2" w:rsidTr="00944C0F">
        <w:trPr>
          <w:trHeight w:val="529"/>
        </w:trPr>
        <w:tc>
          <w:tcPr>
            <w:tcW w:w="3544" w:type="dxa"/>
            <w:tcBorders>
              <w:bottom w:val="single" w:sz="6" w:space="0" w:color="000000"/>
              <w:right w:val="single" w:sz="6" w:space="0" w:color="000000"/>
            </w:tcBorders>
            <w:vAlign w:val="center"/>
          </w:tcPr>
          <w:p w:rsidR="00944C0F" w:rsidRPr="00FB58C2" w:rsidRDefault="00944C0F" w:rsidP="00944C0F">
            <w:pPr>
              <w:ind w:right="-1"/>
              <w:rPr>
                <w:rFonts w:ascii="Times New Roman" w:eastAsia="Times New Roman" w:hAnsi="Times New Roman" w:cs="Times New Roman"/>
                <w:sz w:val="18"/>
              </w:rPr>
            </w:pPr>
            <w:r w:rsidRPr="00FB58C2">
              <w:rPr>
                <w:rFonts w:ascii="Times New Roman" w:eastAsia="Times New Roman" w:hAnsi="Times New Roman" w:cs="Times New Roman"/>
                <w:spacing w:val="-1"/>
                <w:sz w:val="18"/>
              </w:rPr>
              <w:t>Показатели</w:t>
            </w:r>
            <w:r w:rsidRPr="00FB58C2">
              <w:rPr>
                <w:rFonts w:ascii="Times New Roman" w:eastAsia="Times New Roman" w:hAnsi="Times New Roman" w:cs="Times New Roman"/>
                <w:spacing w:val="-9"/>
                <w:sz w:val="18"/>
              </w:rPr>
              <w:t xml:space="preserve"> </w:t>
            </w:r>
            <w:r w:rsidRPr="00FB58C2">
              <w:rPr>
                <w:rFonts w:ascii="Times New Roman" w:eastAsia="Times New Roman" w:hAnsi="Times New Roman" w:cs="Times New Roman"/>
                <w:spacing w:val="-1"/>
                <w:sz w:val="18"/>
              </w:rPr>
              <w:t>воздействия</w:t>
            </w:r>
          </w:p>
        </w:tc>
        <w:tc>
          <w:tcPr>
            <w:tcW w:w="709" w:type="dxa"/>
            <w:tcBorders>
              <w:left w:val="single" w:sz="6" w:space="0" w:color="000000"/>
              <w:bottom w:val="single" w:sz="6" w:space="0" w:color="000000"/>
              <w:right w:val="single" w:sz="6" w:space="0" w:color="000000"/>
            </w:tcBorders>
            <w:vAlign w:val="center"/>
          </w:tcPr>
          <w:p w:rsidR="00944C0F" w:rsidRPr="00FB58C2" w:rsidRDefault="00944C0F" w:rsidP="00944C0F">
            <w:pPr>
              <w:ind w:right="-1"/>
              <w:jc w:val="center"/>
              <w:rPr>
                <w:rFonts w:ascii="Times New Roman" w:eastAsia="Times New Roman" w:hAnsi="Times New Roman" w:cs="Times New Roman"/>
                <w:sz w:val="18"/>
              </w:rPr>
            </w:pPr>
            <w:r w:rsidRPr="00FB58C2">
              <w:rPr>
                <w:rFonts w:ascii="Times New Roman" w:eastAsia="Times New Roman" w:hAnsi="Times New Roman" w:cs="Times New Roman"/>
                <w:sz w:val="18"/>
              </w:rPr>
              <w:t>Балл</w:t>
            </w:r>
          </w:p>
        </w:tc>
        <w:tc>
          <w:tcPr>
            <w:tcW w:w="5216" w:type="dxa"/>
            <w:tcBorders>
              <w:left w:val="single" w:sz="6" w:space="0" w:color="000000"/>
              <w:bottom w:val="single" w:sz="6" w:space="0" w:color="000000"/>
            </w:tcBorders>
            <w:vAlign w:val="center"/>
          </w:tcPr>
          <w:p w:rsidR="00944C0F" w:rsidRPr="00F04E8E" w:rsidRDefault="00944C0F" w:rsidP="00944C0F">
            <w:pPr>
              <w:ind w:right="-1"/>
              <w:jc w:val="center"/>
              <w:rPr>
                <w:rFonts w:ascii="Times New Roman" w:eastAsia="Times New Roman" w:hAnsi="Times New Roman" w:cs="Times New Roman"/>
                <w:sz w:val="18"/>
                <w:lang w:val="ru-RU"/>
              </w:rPr>
            </w:pPr>
            <w:r w:rsidRPr="00F04E8E">
              <w:rPr>
                <w:rFonts w:ascii="Times New Roman" w:eastAsia="Times New Roman" w:hAnsi="Times New Roman" w:cs="Times New Roman"/>
                <w:sz w:val="18"/>
                <w:lang w:val="ru-RU"/>
              </w:rPr>
              <w:t xml:space="preserve">Масштаб воздействия (рейтинг относительного воздействия </w:t>
            </w:r>
            <w:r w:rsidRPr="00F04E8E">
              <w:rPr>
                <w:rFonts w:ascii="Times New Roman" w:eastAsia="Times New Roman" w:hAnsi="Times New Roman" w:cs="Times New Roman"/>
                <w:spacing w:val="-42"/>
                <w:sz w:val="18"/>
                <w:lang w:val="ru-RU"/>
              </w:rPr>
              <w:t xml:space="preserve"> </w:t>
            </w:r>
            <w:r w:rsidRPr="00F04E8E">
              <w:rPr>
                <w:rFonts w:ascii="Times New Roman" w:eastAsia="Times New Roman" w:hAnsi="Times New Roman" w:cs="Times New Roman"/>
                <w:sz w:val="18"/>
                <w:lang w:val="ru-RU"/>
              </w:rPr>
              <w:t>и</w:t>
            </w:r>
            <w:r w:rsidRPr="00F04E8E">
              <w:rPr>
                <w:rFonts w:ascii="Times New Roman" w:eastAsia="Times New Roman" w:hAnsi="Times New Roman" w:cs="Times New Roman"/>
                <w:spacing w:val="-1"/>
                <w:sz w:val="18"/>
                <w:lang w:val="ru-RU"/>
              </w:rPr>
              <w:t xml:space="preserve"> </w:t>
            </w:r>
            <w:r w:rsidRPr="00F04E8E">
              <w:rPr>
                <w:rFonts w:ascii="Times New Roman" w:eastAsia="Times New Roman" w:hAnsi="Times New Roman" w:cs="Times New Roman"/>
                <w:sz w:val="18"/>
                <w:lang w:val="ru-RU"/>
              </w:rPr>
              <w:t>нарушения)</w:t>
            </w:r>
          </w:p>
        </w:tc>
      </w:tr>
      <w:tr w:rsidR="00944C0F" w:rsidRPr="00FB58C2" w:rsidTr="00944C0F">
        <w:trPr>
          <w:trHeight w:val="208"/>
        </w:trPr>
        <w:tc>
          <w:tcPr>
            <w:tcW w:w="3544" w:type="dxa"/>
            <w:tcBorders>
              <w:top w:val="single" w:sz="6" w:space="0" w:color="000000"/>
              <w:bottom w:val="single" w:sz="6" w:space="0" w:color="000000"/>
              <w:right w:val="single" w:sz="6" w:space="0" w:color="000000"/>
            </w:tcBorders>
            <w:vAlign w:val="center"/>
          </w:tcPr>
          <w:p w:rsidR="00944C0F" w:rsidRPr="00FB58C2" w:rsidRDefault="00944C0F" w:rsidP="00944C0F">
            <w:pPr>
              <w:spacing w:line="188" w:lineRule="exact"/>
              <w:ind w:right="-1"/>
              <w:rPr>
                <w:rFonts w:ascii="Times New Roman" w:eastAsia="Times New Roman" w:hAnsi="Times New Roman" w:cs="Times New Roman"/>
                <w:sz w:val="18"/>
              </w:rPr>
            </w:pPr>
            <w:r w:rsidRPr="00FB58C2">
              <w:rPr>
                <w:rFonts w:ascii="Times New Roman" w:eastAsia="Times New Roman" w:hAnsi="Times New Roman" w:cs="Times New Roman"/>
                <w:spacing w:val="-2"/>
                <w:sz w:val="18"/>
              </w:rPr>
              <w:t>Пространственный</w:t>
            </w:r>
            <w:r w:rsidRPr="00FB58C2">
              <w:rPr>
                <w:rFonts w:ascii="Times New Roman" w:eastAsia="Times New Roman" w:hAnsi="Times New Roman" w:cs="Times New Roman"/>
                <w:spacing w:val="-4"/>
                <w:sz w:val="18"/>
              </w:rPr>
              <w:t xml:space="preserve"> </w:t>
            </w:r>
            <w:r w:rsidRPr="00FB58C2">
              <w:rPr>
                <w:rFonts w:ascii="Times New Roman" w:eastAsia="Times New Roman" w:hAnsi="Times New Roman" w:cs="Times New Roman"/>
                <w:spacing w:val="-1"/>
                <w:sz w:val="18"/>
              </w:rPr>
              <w:t>масштаб</w:t>
            </w:r>
            <w:r w:rsidRPr="00FB58C2">
              <w:rPr>
                <w:rFonts w:ascii="Times New Roman" w:eastAsia="Times New Roman" w:hAnsi="Times New Roman" w:cs="Times New Roman"/>
                <w:spacing w:val="-7"/>
                <w:sz w:val="18"/>
              </w:rPr>
              <w:t xml:space="preserve"> </w:t>
            </w:r>
            <w:r w:rsidRPr="00FB58C2">
              <w:rPr>
                <w:rFonts w:ascii="Times New Roman" w:eastAsia="Times New Roman" w:hAnsi="Times New Roman" w:cs="Times New Roman"/>
                <w:spacing w:val="-1"/>
                <w:sz w:val="18"/>
              </w:rPr>
              <w:t>воздействия</w:t>
            </w:r>
          </w:p>
        </w:tc>
        <w:tc>
          <w:tcPr>
            <w:tcW w:w="709" w:type="dxa"/>
            <w:tcBorders>
              <w:top w:val="single" w:sz="6" w:space="0" w:color="000000"/>
              <w:left w:val="single" w:sz="6" w:space="0" w:color="000000"/>
              <w:bottom w:val="single" w:sz="6" w:space="0" w:color="000000"/>
              <w:right w:val="single" w:sz="6" w:space="0" w:color="000000"/>
            </w:tcBorders>
            <w:vAlign w:val="center"/>
          </w:tcPr>
          <w:p w:rsidR="00944C0F" w:rsidRPr="00FB58C2" w:rsidRDefault="00944C0F" w:rsidP="00944C0F">
            <w:pPr>
              <w:spacing w:line="188" w:lineRule="exact"/>
              <w:ind w:right="-1" w:firstLine="567"/>
              <w:jc w:val="center"/>
              <w:rPr>
                <w:rFonts w:ascii="Times New Roman" w:eastAsia="Times New Roman" w:hAnsi="Times New Roman" w:cs="Times New Roman"/>
                <w:sz w:val="18"/>
              </w:rPr>
            </w:pPr>
            <w:r w:rsidRPr="00FB58C2">
              <w:rPr>
                <w:rFonts w:ascii="Times New Roman" w:eastAsia="Times New Roman" w:hAnsi="Times New Roman" w:cs="Times New Roman"/>
                <w:sz w:val="18"/>
              </w:rPr>
              <w:t>1</w:t>
            </w:r>
          </w:p>
        </w:tc>
        <w:tc>
          <w:tcPr>
            <w:tcW w:w="5216" w:type="dxa"/>
            <w:tcBorders>
              <w:top w:val="single" w:sz="6" w:space="0" w:color="000000"/>
              <w:left w:val="single" w:sz="6" w:space="0" w:color="000000"/>
              <w:bottom w:val="single" w:sz="6" w:space="0" w:color="000000"/>
            </w:tcBorders>
            <w:vAlign w:val="center"/>
          </w:tcPr>
          <w:p w:rsidR="00944C0F" w:rsidRPr="00FB58C2" w:rsidRDefault="00944C0F" w:rsidP="00944C0F">
            <w:pPr>
              <w:spacing w:line="188" w:lineRule="exact"/>
              <w:ind w:right="-1" w:firstLine="567"/>
              <w:jc w:val="center"/>
              <w:rPr>
                <w:rFonts w:ascii="Times New Roman" w:eastAsia="Times New Roman" w:hAnsi="Times New Roman" w:cs="Times New Roman"/>
                <w:sz w:val="18"/>
              </w:rPr>
            </w:pPr>
            <w:r w:rsidRPr="00FB58C2">
              <w:rPr>
                <w:rFonts w:ascii="Times New Roman" w:eastAsia="Times New Roman" w:hAnsi="Times New Roman" w:cs="Times New Roman"/>
                <w:sz w:val="18"/>
              </w:rPr>
              <w:t>точечный</w:t>
            </w:r>
          </w:p>
        </w:tc>
      </w:tr>
      <w:tr w:rsidR="00944C0F" w:rsidRPr="00FB58C2" w:rsidTr="00944C0F">
        <w:trPr>
          <w:trHeight w:val="205"/>
        </w:trPr>
        <w:tc>
          <w:tcPr>
            <w:tcW w:w="3544" w:type="dxa"/>
            <w:tcBorders>
              <w:top w:val="single" w:sz="6" w:space="0" w:color="000000"/>
              <w:bottom w:val="single" w:sz="6" w:space="0" w:color="000000"/>
              <w:right w:val="single" w:sz="6" w:space="0" w:color="000000"/>
            </w:tcBorders>
            <w:vAlign w:val="center"/>
          </w:tcPr>
          <w:p w:rsidR="00944C0F" w:rsidRPr="00FB58C2" w:rsidRDefault="00944C0F" w:rsidP="00944C0F">
            <w:pPr>
              <w:spacing w:line="186" w:lineRule="exact"/>
              <w:ind w:right="-1"/>
              <w:rPr>
                <w:rFonts w:ascii="Times New Roman" w:eastAsia="Times New Roman" w:hAnsi="Times New Roman" w:cs="Times New Roman"/>
                <w:sz w:val="18"/>
              </w:rPr>
            </w:pPr>
            <w:r w:rsidRPr="00FB58C2">
              <w:rPr>
                <w:rFonts w:ascii="Times New Roman" w:eastAsia="Times New Roman" w:hAnsi="Times New Roman" w:cs="Times New Roman"/>
                <w:spacing w:val="-1"/>
                <w:sz w:val="18"/>
              </w:rPr>
              <w:t>Временной</w:t>
            </w:r>
            <w:r w:rsidRPr="00FB58C2">
              <w:rPr>
                <w:rFonts w:ascii="Times New Roman" w:eastAsia="Times New Roman" w:hAnsi="Times New Roman" w:cs="Times New Roman"/>
                <w:spacing w:val="-10"/>
                <w:sz w:val="18"/>
              </w:rPr>
              <w:t xml:space="preserve"> </w:t>
            </w:r>
            <w:r w:rsidRPr="00FB58C2">
              <w:rPr>
                <w:rFonts w:ascii="Times New Roman" w:eastAsia="Times New Roman" w:hAnsi="Times New Roman" w:cs="Times New Roman"/>
                <w:spacing w:val="-1"/>
                <w:sz w:val="18"/>
              </w:rPr>
              <w:t>масштаб</w:t>
            </w:r>
            <w:r w:rsidRPr="00FB58C2">
              <w:rPr>
                <w:rFonts w:ascii="Times New Roman" w:eastAsia="Times New Roman" w:hAnsi="Times New Roman" w:cs="Times New Roman"/>
                <w:spacing w:val="-10"/>
                <w:sz w:val="18"/>
              </w:rPr>
              <w:t xml:space="preserve"> </w:t>
            </w:r>
            <w:r w:rsidRPr="00FB58C2">
              <w:rPr>
                <w:rFonts w:ascii="Times New Roman" w:eastAsia="Times New Roman" w:hAnsi="Times New Roman" w:cs="Times New Roman"/>
                <w:sz w:val="18"/>
              </w:rPr>
              <w:t>воздействия</w:t>
            </w:r>
          </w:p>
        </w:tc>
        <w:tc>
          <w:tcPr>
            <w:tcW w:w="709" w:type="dxa"/>
            <w:tcBorders>
              <w:top w:val="single" w:sz="6" w:space="0" w:color="000000"/>
              <w:left w:val="single" w:sz="6" w:space="0" w:color="000000"/>
              <w:bottom w:val="single" w:sz="6" w:space="0" w:color="000000"/>
              <w:right w:val="single" w:sz="6" w:space="0" w:color="000000"/>
            </w:tcBorders>
            <w:vAlign w:val="center"/>
          </w:tcPr>
          <w:p w:rsidR="00944C0F" w:rsidRPr="00944C0F" w:rsidRDefault="00944C0F" w:rsidP="00944C0F">
            <w:pPr>
              <w:spacing w:line="186" w:lineRule="exact"/>
              <w:ind w:right="-1" w:firstLine="567"/>
              <w:jc w:val="center"/>
              <w:rPr>
                <w:rFonts w:ascii="Times New Roman" w:eastAsia="Times New Roman" w:hAnsi="Times New Roman" w:cs="Times New Roman"/>
                <w:sz w:val="18"/>
              </w:rPr>
            </w:pPr>
            <w:r>
              <w:rPr>
                <w:rFonts w:ascii="Times New Roman" w:eastAsia="Times New Roman" w:hAnsi="Times New Roman" w:cs="Times New Roman"/>
                <w:sz w:val="18"/>
              </w:rPr>
              <w:t>1</w:t>
            </w:r>
          </w:p>
        </w:tc>
        <w:tc>
          <w:tcPr>
            <w:tcW w:w="5216" w:type="dxa"/>
            <w:tcBorders>
              <w:top w:val="single" w:sz="6" w:space="0" w:color="000000"/>
              <w:left w:val="single" w:sz="6" w:space="0" w:color="000000"/>
              <w:bottom w:val="single" w:sz="6" w:space="0" w:color="000000"/>
            </w:tcBorders>
            <w:vAlign w:val="center"/>
          </w:tcPr>
          <w:p w:rsidR="00944C0F" w:rsidRPr="0052767B" w:rsidRDefault="0052767B" w:rsidP="00944C0F">
            <w:pPr>
              <w:spacing w:line="186" w:lineRule="exact"/>
              <w:ind w:right="-1" w:firstLine="567"/>
              <w:jc w:val="center"/>
              <w:rPr>
                <w:rFonts w:ascii="Times New Roman" w:eastAsia="Times New Roman" w:hAnsi="Times New Roman" w:cs="Times New Roman"/>
                <w:sz w:val="18"/>
              </w:rPr>
            </w:pPr>
            <w:r>
              <w:rPr>
                <w:rFonts w:ascii="Times New Roman" w:eastAsia="Times New Roman" w:hAnsi="Times New Roman" w:cs="Times New Roman"/>
                <w:sz w:val="18"/>
              </w:rPr>
              <w:t>кратковременный</w:t>
            </w:r>
          </w:p>
        </w:tc>
      </w:tr>
      <w:tr w:rsidR="00944C0F" w:rsidRPr="00FB58C2" w:rsidTr="00944C0F">
        <w:trPr>
          <w:trHeight w:val="208"/>
        </w:trPr>
        <w:tc>
          <w:tcPr>
            <w:tcW w:w="3544" w:type="dxa"/>
            <w:tcBorders>
              <w:top w:val="single" w:sz="6" w:space="0" w:color="000000"/>
              <w:bottom w:val="single" w:sz="6" w:space="0" w:color="000000"/>
              <w:right w:val="single" w:sz="6" w:space="0" w:color="000000"/>
            </w:tcBorders>
            <w:vAlign w:val="center"/>
          </w:tcPr>
          <w:p w:rsidR="00944C0F" w:rsidRPr="00FB58C2" w:rsidRDefault="00944C0F" w:rsidP="00944C0F">
            <w:pPr>
              <w:spacing w:line="188" w:lineRule="exact"/>
              <w:ind w:right="-1"/>
              <w:rPr>
                <w:rFonts w:ascii="Times New Roman" w:eastAsia="Times New Roman" w:hAnsi="Times New Roman" w:cs="Times New Roman"/>
                <w:sz w:val="18"/>
              </w:rPr>
            </w:pPr>
            <w:r w:rsidRPr="00FB58C2">
              <w:rPr>
                <w:rFonts w:ascii="Times New Roman" w:eastAsia="Times New Roman" w:hAnsi="Times New Roman" w:cs="Times New Roman"/>
                <w:spacing w:val="-1"/>
                <w:sz w:val="18"/>
              </w:rPr>
              <w:t>Интенсивность</w:t>
            </w:r>
            <w:r w:rsidRPr="00FB58C2">
              <w:rPr>
                <w:rFonts w:ascii="Times New Roman" w:eastAsia="Times New Roman" w:hAnsi="Times New Roman" w:cs="Times New Roman"/>
                <w:spacing w:val="-10"/>
                <w:sz w:val="18"/>
              </w:rPr>
              <w:t xml:space="preserve"> </w:t>
            </w:r>
            <w:r w:rsidRPr="00FB58C2">
              <w:rPr>
                <w:rFonts w:ascii="Times New Roman" w:eastAsia="Times New Roman" w:hAnsi="Times New Roman" w:cs="Times New Roman"/>
                <w:spacing w:val="-1"/>
                <w:sz w:val="18"/>
              </w:rPr>
              <w:t>воздействия</w:t>
            </w:r>
          </w:p>
        </w:tc>
        <w:tc>
          <w:tcPr>
            <w:tcW w:w="709" w:type="dxa"/>
            <w:tcBorders>
              <w:top w:val="single" w:sz="6" w:space="0" w:color="000000"/>
              <w:left w:val="single" w:sz="6" w:space="0" w:color="000000"/>
              <w:bottom w:val="single" w:sz="6" w:space="0" w:color="000000"/>
              <w:right w:val="single" w:sz="6" w:space="0" w:color="000000"/>
            </w:tcBorders>
            <w:vAlign w:val="center"/>
          </w:tcPr>
          <w:p w:rsidR="00944C0F" w:rsidRPr="00FB58C2" w:rsidRDefault="00944C0F" w:rsidP="00944C0F">
            <w:pPr>
              <w:spacing w:line="188" w:lineRule="exact"/>
              <w:ind w:right="-1" w:firstLine="567"/>
              <w:jc w:val="center"/>
              <w:rPr>
                <w:rFonts w:ascii="Times New Roman" w:eastAsia="Times New Roman" w:hAnsi="Times New Roman" w:cs="Times New Roman"/>
                <w:sz w:val="18"/>
              </w:rPr>
            </w:pPr>
            <w:r w:rsidRPr="00FB58C2">
              <w:rPr>
                <w:rFonts w:ascii="Times New Roman" w:eastAsia="Times New Roman" w:hAnsi="Times New Roman" w:cs="Times New Roman"/>
                <w:sz w:val="18"/>
              </w:rPr>
              <w:t>1</w:t>
            </w:r>
          </w:p>
        </w:tc>
        <w:tc>
          <w:tcPr>
            <w:tcW w:w="5216" w:type="dxa"/>
            <w:tcBorders>
              <w:top w:val="single" w:sz="6" w:space="0" w:color="000000"/>
              <w:left w:val="single" w:sz="6" w:space="0" w:color="000000"/>
              <w:bottom w:val="single" w:sz="6" w:space="0" w:color="000000"/>
            </w:tcBorders>
            <w:vAlign w:val="center"/>
          </w:tcPr>
          <w:p w:rsidR="00944C0F" w:rsidRPr="00FB58C2" w:rsidRDefault="00944C0F" w:rsidP="00944C0F">
            <w:pPr>
              <w:spacing w:line="188" w:lineRule="exact"/>
              <w:ind w:right="-1" w:firstLine="567"/>
              <w:jc w:val="center"/>
              <w:rPr>
                <w:rFonts w:ascii="Times New Roman" w:eastAsia="Times New Roman" w:hAnsi="Times New Roman" w:cs="Times New Roman"/>
                <w:sz w:val="20"/>
              </w:rPr>
            </w:pPr>
            <w:r w:rsidRPr="00FB58C2">
              <w:rPr>
                <w:rFonts w:ascii="Times New Roman" w:eastAsia="Times New Roman" w:hAnsi="Times New Roman" w:cs="Times New Roman"/>
                <w:sz w:val="20"/>
              </w:rPr>
              <w:t>незначительный</w:t>
            </w:r>
          </w:p>
        </w:tc>
      </w:tr>
      <w:tr w:rsidR="00944C0F" w:rsidRPr="000B745B" w:rsidTr="00944C0F">
        <w:trPr>
          <w:trHeight w:val="307"/>
        </w:trPr>
        <w:tc>
          <w:tcPr>
            <w:tcW w:w="3544" w:type="dxa"/>
            <w:tcBorders>
              <w:top w:val="single" w:sz="6" w:space="0" w:color="000000"/>
              <w:right w:val="single" w:sz="6" w:space="0" w:color="000000"/>
            </w:tcBorders>
            <w:vAlign w:val="center"/>
          </w:tcPr>
          <w:p w:rsidR="00944C0F" w:rsidRPr="000B745B" w:rsidRDefault="00944C0F" w:rsidP="00944C0F">
            <w:pPr>
              <w:ind w:right="-1"/>
              <w:rPr>
                <w:rFonts w:ascii="Times New Roman" w:eastAsia="Times New Roman" w:hAnsi="Times New Roman" w:cs="Times New Roman"/>
                <w:b/>
                <w:sz w:val="18"/>
              </w:rPr>
            </w:pPr>
            <w:r w:rsidRPr="000B745B">
              <w:rPr>
                <w:rFonts w:ascii="Times New Roman" w:eastAsia="Times New Roman" w:hAnsi="Times New Roman" w:cs="Times New Roman"/>
                <w:b/>
                <w:spacing w:val="-1"/>
                <w:sz w:val="18"/>
              </w:rPr>
              <w:t>Интегральная</w:t>
            </w:r>
            <w:r w:rsidRPr="000B745B">
              <w:rPr>
                <w:rFonts w:ascii="Times New Roman" w:eastAsia="Times New Roman" w:hAnsi="Times New Roman" w:cs="Times New Roman"/>
                <w:b/>
                <w:spacing w:val="-10"/>
                <w:sz w:val="18"/>
              </w:rPr>
              <w:t xml:space="preserve"> </w:t>
            </w:r>
            <w:r w:rsidRPr="000B745B">
              <w:rPr>
                <w:rFonts w:ascii="Times New Roman" w:eastAsia="Times New Roman" w:hAnsi="Times New Roman" w:cs="Times New Roman"/>
                <w:b/>
                <w:sz w:val="18"/>
              </w:rPr>
              <w:t>оценка</w:t>
            </w:r>
          </w:p>
        </w:tc>
        <w:tc>
          <w:tcPr>
            <w:tcW w:w="709" w:type="dxa"/>
            <w:tcBorders>
              <w:top w:val="single" w:sz="6" w:space="0" w:color="000000"/>
              <w:left w:val="single" w:sz="6" w:space="0" w:color="000000"/>
              <w:right w:val="single" w:sz="6" w:space="0" w:color="000000"/>
            </w:tcBorders>
            <w:vAlign w:val="center"/>
          </w:tcPr>
          <w:p w:rsidR="00944C0F" w:rsidRPr="000B745B" w:rsidRDefault="0052767B" w:rsidP="00944C0F">
            <w:pPr>
              <w:ind w:right="-1" w:firstLine="567"/>
              <w:jc w:val="center"/>
              <w:rPr>
                <w:rFonts w:ascii="Times New Roman" w:eastAsia="Times New Roman" w:hAnsi="Times New Roman" w:cs="Times New Roman"/>
                <w:b/>
                <w:sz w:val="18"/>
              </w:rPr>
            </w:pPr>
            <w:r w:rsidRPr="000B745B">
              <w:rPr>
                <w:rFonts w:ascii="Times New Roman" w:eastAsia="Times New Roman" w:hAnsi="Times New Roman" w:cs="Times New Roman"/>
                <w:b/>
                <w:sz w:val="18"/>
              </w:rPr>
              <w:t>1</w:t>
            </w:r>
          </w:p>
        </w:tc>
        <w:tc>
          <w:tcPr>
            <w:tcW w:w="5216" w:type="dxa"/>
            <w:tcBorders>
              <w:top w:val="single" w:sz="6" w:space="0" w:color="000000"/>
              <w:left w:val="single" w:sz="6" w:space="0" w:color="000000"/>
            </w:tcBorders>
            <w:vAlign w:val="center"/>
          </w:tcPr>
          <w:p w:rsidR="00944C0F" w:rsidRPr="000B745B" w:rsidRDefault="00944C0F" w:rsidP="00944C0F">
            <w:pPr>
              <w:ind w:right="-1" w:firstLine="567"/>
              <w:jc w:val="center"/>
              <w:rPr>
                <w:rFonts w:ascii="Times New Roman" w:eastAsia="Times New Roman" w:hAnsi="Times New Roman" w:cs="Times New Roman"/>
                <w:b/>
                <w:sz w:val="18"/>
              </w:rPr>
            </w:pPr>
            <w:r w:rsidRPr="000B745B">
              <w:rPr>
                <w:rFonts w:ascii="Times New Roman" w:eastAsia="Times New Roman" w:hAnsi="Times New Roman" w:cs="Times New Roman"/>
                <w:b/>
                <w:spacing w:val="-1"/>
                <w:sz w:val="18"/>
              </w:rPr>
              <w:t>Воздействие</w:t>
            </w:r>
            <w:r w:rsidRPr="000B745B">
              <w:rPr>
                <w:rFonts w:ascii="Times New Roman" w:eastAsia="Times New Roman" w:hAnsi="Times New Roman" w:cs="Times New Roman"/>
                <w:b/>
                <w:spacing w:val="-10"/>
                <w:sz w:val="18"/>
              </w:rPr>
              <w:t xml:space="preserve"> </w:t>
            </w:r>
            <w:r w:rsidRPr="000B745B">
              <w:rPr>
                <w:rFonts w:ascii="Times New Roman" w:eastAsia="Times New Roman" w:hAnsi="Times New Roman" w:cs="Times New Roman"/>
                <w:b/>
                <w:sz w:val="18"/>
              </w:rPr>
              <w:t>низкой</w:t>
            </w:r>
            <w:r w:rsidRPr="000B745B">
              <w:rPr>
                <w:rFonts w:ascii="Times New Roman" w:eastAsia="Times New Roman" w:hAnsi="Times New Roman" w:cs="Times New Roman"/>
                <w:b/>
                <w:spacing w:val="-9"/>
                <w:sz w:val="18"/>
              </w:rPr>
              <w:t xml:space="preserve"> </w:t>
            </w:r>
            <w:r w:rsidRPr="000B745B">
              <w:rPr>
                <w:rFonts w:ascii="Times New Roman" w:eastAsia="Times New Roman" w:hAnsi="Times New Roman" w:cs="Times New Roman"/>
                <w:b/>
                <w:sz w:val="18"/>
              </w:rPr>
              <w:t>значимости</w:t>
            </w:r>
          </w:p>
        </w:tc>
      </w:tr>
    </w:tbl>
    <w:p w:rsidR="002C0064" w:rsidRPr="000B745B" w:rsidRDefault="00944C0F" w:rsidP="00607CFB">
      <w:pPr>
        <w:pStyle w:val="a5"/>
        <w:spacing w:line="276" w:lineRule="auto"/>
        <w:ind w:firstLine="709"/>
        <w:jc w:val="both"/>
        <w:rPr>
          <w:rFonts w:ascii="Times New Roman" w:hAnsi="Times New Roman" w:cs="Times New Roman"/>
          <w:sz w:val="24"/>
          <w:szCs w:val="24"/>
        </w:rPr>
      </w:pPr>
      <w:r w:rsidRPr="000B745B">
        <w:rPr>
          <w:rFonts w:ascii="Times New Roman" w:hAnsi="Times New Roman" w:cs="Times New Roman"/>
          <w:sz w:val="24"/>
          <w:szCs w:val="24"/>
        </w:rPr>
        <w:lastRenderedPageBreak/>
        <w:t xml:space="preserve">Интегральная оценка воздействия составит </w:t>
      </w:r>
      <w:r w:rsidR="0052767B" w:rsidRPr="000B745B">
        <w:rPr>
          <w:rFonts w:ascii="Times New Roman" w:hAnsi="Times New Roman" w:cs="Times New Roman"/>
          <w:sz w:val="24"/>
          <w:szCs w:val="24"/>
        </w:rPr>
        <w:t>1</w:t>
      </w:r>
      <w:r w:rsidRPr="000B745B">
        <w:rPr>
          <w:rFonts w:ascii="Times New Roman" w:hAnsi="Times New Roman" w:cs="Times New Roman"/>
          <w:sz w:val="24"/>
          <w:szCs w:val="24"/>
        </w:rPr>
        <w:t xml:space="preserve"> балл – </w:t>
      </w:r>
      <w:r w:rsidRPr="000B745B">
        <w:rPr>
          <w:rFonts w:ascii="Times New Roman" w:hAnsi="Times New Roman" w:cs="Times New Roman"/>
          <w:b/>
          <w:i/>
          <w:sz w:val="24"/>
          <w:szCs w:val="24"/>
        </w:rPr>
        <w:t>воздействие низкой значимости.</w:t>
      </w:r>
      <w:r w:rsidRPr="000B745B">
        <w:rPr>
          <w:rFonts w:ascii="Times New Roman" w:hAnsi="Times New Roman" w:cs="Times New Roman"/>
          <w:sz w:val="24"/>
          <w:szCs w:val="24"/>
        </w:rPr>
        <w:t xml:space="preserve">  </w:t>
      </w:r>
    </w:p>
    <w:p w:rsidR="00944C0F" w:rsidRPr="000B745B" w:rsidRDefault="00944C0F"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color w:val="383838"/>
          <w:sz w:val="24"/>
          <w:szCs w:val="24"/>
          <w:lang w:eastAsia="en-US"/>
        </w:rPr>
        <w:t>При</w:t>
      </w:r>
      <w:r w:rsidRPr="000B745B">
        <w:rPr>
          <w:rFonts w:ascii="Times New Roman" w:eastAsia="Times New Roman" w:hAnsi="Times New Roman" w:cs="Times New Roman"/>
          <w:color w:val="383838"/>
          <w:spacing w:val="12"/>
          <w:sz w:val="24"/>
          <w:szCs w:val="24"/>
          <w:lang w:eastAsia="en-US"/>
        </w:rPr>
        <w:t xml:space="preserve"> </w:t>
      </w:r>
      <w:r w:rsidRPr="000B745B">
        <w:rPr>
          <w:rFonts w:ascii="Times New Roman" w:eastAsia="Times New Roman" w:hAnsi="Times New Roman" w:cs="Times New Roman"/>
          <w:color w:val="383838"/>
          <w:sz w:val="24"/>
          <w:szCs w:val="24"/>
          <w:lang w:eastAsia="en-US"/>
        </w:rPr>
        <w:t>интегральной</w:t>
      </w:r>
      <w:r w:rsidRPr="000B745B">
        <w:rPr>
          <w:rFonts w:ascii="Times New Roman" w:eastAsia="Times New Roman" w:hAnsi="Times New Roman" w:cs="Times New Roman"/>
          <w:color w:val="383838"/>
          <w:spacing w:val="13"/>
          <w:sz w:val="24"/>
          <w:szCs w:val="24"/>
          <w:lang w:eastAsia="en-US"/>
        </w:rPr>
        <w:t xml:space="preserve"> </w:t>
      </w:r>
      <w:r w:rsidRPr="000B745B">
        <w:rPr>
          <w:rFonts w:ascii="Times New Roman" w:eastAsia="Times New Roman" w:hAnsi="Times New Roman" w:cs="Times New Roman"/>
          <w:color w:val="383838"/>
          <w:sz w:val="24"/>
          <w:szCs w:val="24"/>
          <w:lang w:eastAsia="en-US"/>
        </w:rPr>
        <w:t>оценке</w:t>
      </w:r>
      <w:r w:rsidRPr="000B745B">
        <w:rPr>
          <w:rFonts w:ascii="Times New Roman" w:eastAsia="Times New Roman" w:hAnsi="Times New Roman" w:cs="Times New Roman"/>
          <w:color w:val="383838"/>
          <w:spacing w:val="13"/>
          <w:sz w:val="24"/>
          <w:szCs w:val="24"/>
          <w:lang w:eastAsia="en-US"/>
        </w:rPr>
        <w:t xml:space="preserve"> </w:t>
      </w:r>
      <w:r w:rsidRPr="000B745B">
        <w:rPr>
          <w:rFonts w:ascii="Times New Roman" w:eastAsia="Times New Roman" w:hAnsi="Times New Roman" w:cs="Times New Roman"/>
          <w:color w:val="383838"/>
          <w:sz w:val="24"/>
          <w:szCs w:val="24"/>
          <w:lang w:eastAsia="en-US"/>
        </w:rPr>
        <w:t>воздействия</w:t>
      </w:r>
      <w:r w:rsidRPr="000B745B">
        <w:rPr>
          <w:rFonts w:ascii="Times New Roman" w:eastAsia="Times New Roman" w:hAnsi="Times New Roman" w:cs="Times New Roman"/>
          <w:color w:val="383838"/>
          <w:spacing w:val="13"/>
          <w:sz w:val="24"/>
          <w:szCs w:val="24"/>
          <w:lang w:eastAsia="en-US"/>
        </w:rPr>
        <w:t xml:space="preserve"> </w:t>
      </w:r>
      <w:r w:rsidRPr="000B745B">
        <w:rPr>
          <w:rFonts w:ascii="Times New Roman" w:eastAsia="Times New Roman" w:hAnsi="Times New Roman" w:cs="Times New Roman"/>
          <w:color w:val="383838"/>
          <w:sz w:val="24"/>
          <w:szCs w:val="24"/>
          <w:lang w:eastAsia="en-US"/>
        </w:rPr>
        <w:t>«воздействие</w:t>
      </w:r>
      <w:r w:rsidRPr="000B745B">
        <w:rPr>
          <w:rFonts w:ascii="Times New Roman" w:eastAsia="Times New Roman" w:hAnsi="Times New Roman" w:cs="Times New Roman"/>
          <w:color w:val="383838"/>
          <w:spacing w:val="13"/>
          <w:sz w:val="24"/>
          <w:szCs w:val="24"/>
          <w:lang w:eastAsia="en-US"/>
        </w:rPr>
        <w:t xml:space="preserve"> </w:t>
      </w:r>
      <w:r w:rsidRPr="000B745B">
        <w:rPr>
          <w:rFonts w:ascii="Times New Roman" w:eastAsia="Times New Roman" w:hAnsi="Times New Roman" w:cs="Times New Roman"/>
          <w:color w:val="383838"/>
          <w:sz w:val="24"/>
          <w:szCs w:val="24"/>
          <w:lang w:eastAsia="en-US"/>
        </w:rPr>
        <w:t>низкой</w:t>
      </w:r>
      <w:r w:rsidRPr="000B745B">
        <w:rPr>
          <w:rFonts w:ascii="Times New Roman" w:eastAsia="Times New Roman" w:hAnsi="Times New Roman" w:cs="Times New Roman"/>
          <w:color w:val="383838"/>
          <w:spacing w:val="13"/>
          <w:sz w:val="24"/>
          <w:szCs w:val="24"/>
          <w:lang w:eastAsia="en-US"/>
        </w:rPr>
        <w:t xml:space="preserve"> </w:t>
      </w:r>
      <w:r w:rsidRPr="000B745B">
        <w:rPr>
          <w:rFonts w:ascii="Times New Roman" w:eastAsia="Times New Roman" w:hAnsi="Times New Roman" w:cs="Times New Roman"/>
          <w:color w:val="383838"/>
          <w:sz w:val="24"/>
          <w:szCs w:val="24"/>
          <w:lang w:eastAsia="en-US"/>
        </w:rPr>
        <w:t>значимости»</w:t>
      </w:r>
      <w:r w:rsidRPr="000B745B">
        <w:rPr>
          <w:rFonts w:ascii="Times New Roman" w:eastAsia="Times New Roman" w:hAnsi="Times New Roman" w:cs="Times New Roman"/>
          <w:color w:val="383838"/>
          <w:spacing w:val="13"/>
          <w:sz w:val="24"/>
          <w:szCs w:val="24"/>
          <w:lang w:eastAsia="en-US"/>
        </w:rPr>
        <w:t xml:space="preserve"> </w:t>
      </w:r>
      <w:r w:rsidRPr="000B745B">
        <w:rPr>
          <w:rFonts w:ascii="Times New Roman" w:eastAsia="Times New Roman" w:hAnsi="Times New Roman" w:cs="Times New Roman"/>
          <w:color w:val="383838"/>
          <w:sz w:val="24"/>
          <w:szCs w:val="24"/>
          <w:lang w:eastAsia="en-US"/>
        </w:rPr>
        <w:t>-</w:t>
      </w:r>
      <w:r w:rsidRPr="000B745B">
        <w:rPr>
          <w:rFonts w:ascii="Times New Roman" w:eastAsia="Times New Roman" w:hAnsi="Times New Roman" w:cs="Times New Roman"/>
          <w:color w:val="383838"/>
          <w:spacing w:val="13"/>
          <w:sz w:val="24"/>
          <w:szCs w:val="24"/>
          <w:lang w:eastAsia="en-US"/>
        </w:rPr>
        <w:t xml:space="preserve"> </w:t>
      </w:r>
      <w:r w:rsidRPr="000B745B">
        <w:rPr>
          <w:rFonts w:ascii="Times New Roman" w:eastAsia="Times New Roman" w:hAnsi="Times New Roman" w:cs="Times New Roman"/>
          <w:color w:val="383838"/>
          <w:sz w:val="24"/>
          <w:szCs w:val="24"/>
          <w:lang w:eastAsia="en-US"/>
        </w:rPr>
        <w:t>изменения</w:t>
      </w:r>
      <w:r w:rsidRPr="000B745B">
        <w:rPr>
          <w:rFonts w:ascii="Times New Roman" w:eastAsia="Times New Roman" w:hAnsi="Times New Roman" w:cs="Times New Roman"/>
          <w:color w:val="383838"/>
          <w:spacing w:val="13"/>
          <w:sz w:val="24"/>
          <w:szCs w:val="24"/>
          <w:lang w:eastAsia="en-US"/>
        </w:rPr>
        <w:t xml:space="preserve"> </w:t>
      </w:r>
      <w:r w:rsidRPr="000B745B">
        <w:rPr>
          <w:rFonts w:ascii="Times New Roman" w:eastAsia="Times New Roman" w:hAnsi="Times New Roman" w:cs="Times New Roman"/>
          <w:color w:val="383838"/>
          <w:sz w:val="24"/>
          <w:szCs w:val="24"/>
          <w:lang w:eastAsia="en-US"/>
        </w:rPr>
        <w:t>среды</w:t>
      </w:r>
      <w:r w:rsidRPr="000B745B">
        <w:rPr>
          <w:rFonts w:ascii="Times New Roman" w:eastAsia="Times New Roman" w:hAnsi="Times New Roman" w:cs="Times New Roman"/>
          <w:color w:val="383838"/>
          <w:spacing w:val="-58"/>
          <w:sz w:val="24"/>
          <w:szCs w:val="24"/>
          <w:lang w:eastAsia="en-US"/>
        </w:rPr>
        <w:t xml:space="preserve"> </w:t>
      </w:r>
      <w:r w:rsidRPr="000B745B">
        <w:rPr>
          <w:rFonts w:ascii="Times New Roman" w:eastAsia="Times New Roman" w:hAnsi="Times New Roman" w:cs="Times New Roman"/>
          <w:color w:val="383838"/>
          <w:sz w:val="24"/>
          <w:szCs w:val="24"/>
          <w:lang w:eastAsia="en-US"/>
        </w:rPr>
        <w:t>в рамках естественных изменений (кратковременные и обратимые). Среда возвращается к</w:t>
      </w:r>
      <w:r w:rsidRPr="000B745B">
        <w:rPr>
          <w:rFonts w:ascii="Times New Roman" w:eastAsia="Times New Roman" w:hAnsi="Times New Roman" w:cs="Times New Roman"/>
          <w:color w:val="383838"/>
          <w:spacing w:val="1"/>
          <w:sz w:val="24"/>
          <w:szCs w:val="24"/>
          <w:lang w:eastAsia="en-US"/>
        </w:rPr>
        <w:t xml:space="preserve"> </w:t>
      </w:r>
      <w:r w:rsidRPr="000B745B">
        <w:rPr>
          <w:rFonts w:ascii="Times New Roman" w:eastAsia="Times New Roman" w:hAnsi="Times New Roman" w:cs="Times New Roman"/>
          <w:color w:val="383838"/>
          <w:sz w:val="24"/>
          <w:szCs w:val="24"/>
          <w:lang w:eastAsia="en-US"/>
        </w:rPr>
        <w:t>нормальным</w:t>
      </w:r>
      <w:r w:rsidRPr="000B745B">
        <w:rPr>
          <w:rFonts w:ascii="Times New Roman" w:eastAsia="Times New Roman" w:hAnsi="Times New Roman" w:cs="Times New Roman"/>
          <w:color w:val="383838"/>
          <w:spacing w:val="-1"/>
          <w:sz w:val="24"/>
          <w:szCs w:val="24"/>
          <w:lang w:eastAsia="en-US"/>
        </w:rPr>
        <w:t xml:space="preserve"> </w:t>
      </w:r>
      <w:r w:rsidRPr="000B745B">
        <w:rPr>
          <w:rFonts w:ascii="Times New Roman" w:eastAsia="Times New Roman" w:hAnsi="Times New Roman" w:cs="Times New Roman"/>
          <w:color w:val="383838"/>
          <w:sz w:val="24"/>
          <w:szCs w:val="24"/>
          <w:lang w:eastAsia="en-US"/>
        </w:rPr>
        <w:t>уровням</w:t>
      </w:r>
      <w:r w:rsidRPr="000B745B">
        <w:rPr>
          <w:rFonts w:ascii="Times New Roman" w:eastAsia="Times New Roman" w:hAnsi="Times New Roman" w:cs="Times New Roman"/>
          <w:color w:val="383838"/>
          <w:spacing w:val="-1"/>
          <w:sz w:val="24"/>
          <w:szCs w:val="24"/>
          <w:lang w:eastAsia="en-US"/>
        </w:rPr>
        <w:t xml:space="preserve"> </w:t>
      </w:r>
      <w:r w:rsidRPr="000B745B">
        <w:rPr>
          <w:rFonts w:ascii="Times New Roman" w:eastAsia="Times New Roman" w:hAnsi="Times New Roman" w:cs="Times New Roman"/>
          <w:color w:val="383838"/>
          <w:sz w:val="24"/>
          <w:szCs w:val="24"/>
          <w:lang w:eastAsia="en-US"/>
        </w:rPr>
        <w:t>на</w:t>
      </w:r>
      <w:r w:rsidRPr="000B745B">
        <w:rPr>
          <w:rFonts w:ascii="Times New Roman" w:eastAsia="Times New Roman" w:hAnsi="Times New Roman" w:cs="Times New Roman"/>
          <w:color w:val="383838"/>
          <w:spacing w:val="-1"/>
          <w:sz w:val="24"/>
          <w:szCs w:val="24"/>
          <w:lang w:eastAsia="en-US"/>
        </w:rPr>
        <w:t xml:space="preserve"> </w:t>
      </w:r>
      <w:r w:rsidRPr="000B745B">
        <w:rPr>
          <w:rFonts w:ascii="Times New Roman" w:eastAsia="Times New Roman" w:hAnsi="Times New Roman" w:cs="Times New Roman"/>
          <w:color w:val="383838"/>
          <w:sz w:val="24"/>
          <w:szCs w:val="24"/>
          <w:lang w:eastAsia="en-US"/>
        </w:rPr>
        <w:t>следующий</w:t>
      </w:r>
      <w:r w:rsidRPr="000B745B">
        <w:rPr>
          <w:rFonts w:ascii="Times New Roman" w:eastAsia="Times New Roman" w:hAnsi="Times New Roman" w:cs="Times New Roman"/>
          <w:color w:val="383838"/>
          <w:spacing w:val="-2"/>
          <w:sz w:val="24"/>
          <w:szCs w:val="24"/>
          <w:lang w:eastAsia="en-US"/>
        </w:rPr>
        <w:t xml:space="preserve"> </w:t>
      </w:r>
      <w:r w:rsidRPr="000B745B">
        <w:rPr>
          <w:rFonts w:ascii="Times New Roman" w:eastAsia="Times New Roman" w:hAnsi="Times New Roman" w:cs="Times New Roman"/>
          <w:color w:val="383838"/>
          <w:sz w:val="24"/>
          <w:szCs w:val="24"/>
          <w:lang w:eastAsia="en-US"/>
        </w:rPr>
        <w:t>год</w:t>
      </w:r>
      <w:r w:rsidRPr="000B745B">
        <w:rPr>
          <w:rFonts w:ascii="Times New Roman" w:eastAsia="Times New Roman" w:hAnsi="Times New Roman" w:cs="Times New Roman"/>
          <w:color w:val="383838"/>
          <w:spacing w:val="-1"/>
          <w:sz w:val="24"/>
          <w:szCs w:val="24"/>
          <w:lang w:eastAsia="en-US"/>
        </w:rPr>
        <w:t xml:space="preserve"> </w:t>
      </w:r>
      <w:r w:rsidRPr="000B745B">
        <w:rPr>
          <w:rFonts w:ascii="Times New Roman" w:eastAsia="Times New Roman" w:hAnsi="Times New Roman" w:cs="Times New Roman"/>
          <w:color w:val="383838"/>
          <w:sz w:val="24"/>
          <w:szCs w:val="24"/>
          <w:lang w:eastAsia="en-US"/>
        </w:rPr>
        <w:t>после происшествия.</w:t>
      </w:r>
    </w:p>
    <w:p w:rsidR="00944C0F" w:rsidRPr="000B745B" w:rsidRDefault="00944C0F"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color w:val="383838"/>
          <w:sz w:val="24"/>
          <w:szCs w:val="24"/>
          <w:lang w:eastAsia="en-US"/>
        </w:rPr>
        <w:t>Интегральная</w:t>
      </w:r>
      <w:r w:rsidRPr="000B745B">
        <w:rPr>
          <w:rFonts w:ascii="Times New Roman" w:eastAsia="Times New Roman" w:hAnsi="Times New Roman" w:cs="Times New Roman"/>
          <w:color w:val="383838"/>
          <w:spacing w:val="-4"/>
          <w:sz w:val="24"/>
          <w:szCs w:val="24"/>
          <w:lang w:eastAsia="en-US"/>
        </w:rPr>
        <w:t xml:space="preserve"> </w:t>
      </w:r>
      <w:r w:rsidRPr="000B745B">
        <w:rPr>
          <w:rFonts w:ascii="Times New Roman" w:eastAsia="Times New Roman" w:hAnsi="Times New Roman" w:cs="Times New Roman"/>
          <w:color w:val="383838"/>
          <w:sz w:val="24"/>
          <w:szCs w:val="24"/>
          <w:lang w:eastAsia="en-US"/>
        </w:rPr>
        <w:t>оценка</w:t>
      </w:r>
      <w:r w:rsidRPr="000B745B">
        <w:rPr>
          <w:rFonts w:ascii="Times New Roman" w:eastAsia="Times New Roman" w:hAnsi="Times New Roman" w:cs="Times New Roman"/>
          <w:color w:val="383838"/>
          <w:spacing w:val="-4"/>
          <w:sz w:val="24"/>
          <w:szCs w:val="24"/>
          <w:lang w:eastAsia="en-US"/>
        </w:rPr>
        <w:t xml:space="preserve"> </w:t>
      </w:r>
      <w:r w:rsidRPr="000B745B">
        <w:rPr>
          <w:rFonts w:ascii="Times New Roman" w:eastAsia="Times New Roman" w:hAnsi="Times New Roman" w:cs="Times New Roman"/>
          <w:color w:val="383838"/>
          <w:sz w:val="24"/>
          <w:szCs w:val="24"/>
          <w:lang w:eastAsia="en-US"/>
        </w:rPr>
        <w:t>воздействия</w:t>
      </w:r>
      <w:r w:rsidRPr="000B745B">
        <w:rPr>
          <w:rFonts w:ascii="Times New Roman" w:eastAsia="Times New Roman" w:hAnsi="Times New Roman" w:cs="Times New Roman"/>
          <w:color w:val="383838"/>
          <w:spacing w:val="-4"/>
          <w:sz w:val="24"/>
          <w:szCs w:val="24"/>
          <w:lang w:eastAsia="en-US"/>
        </w:rPr>
        <w:t xml:space="preserve"> </w:t>
      </w:r>
      <w:r w:rsidRPr="000B745B">
        <w:rPr>
          <w:rFonts w:ascii="Times New Roman" w:eastAsia="Times New Roman" w:hAnsi="Times New Roman" w:cs="Times New Roman"/>
          <w:color w:val="383838"/>
          <w:sz w:val="24"/>
          <w:szCs w:val="24"/>
          <w:lang w:eastAsia="en-US"/>
        </w:rPr>
        <w:t>составит</w:t>
      </w:r>
      <w:r w:rsidRPr="000B745B">
        <w:rPr>
          <w:rFonts w:ascii="Times New Roman" w:eastAsia="Times New Roman" w:hAnsi="Times New Roman" w:cs="Times New Roman"/>
          <w:color w:val="383838"/>
          <w:spacing w:val="-5"/>
          <w:sz w:val="24"/>
          <w:szCs w:val="24"/>
          <w:lang w:eastAsia="en-US"/>
        </w:rPr>
        <w:t xml:space="preserve"> </w:t>
      </w:r>
      <w:r w:rsidR="000B745B" w:rsidRPr="000B745B">
        <w:rPr>
          <w:rFonts w:ascii="Times New Roman" w:eastAsia="Times New Roman" w:hAnsi="Times New Roman" w:cs="Times New Roman"/>
          <w:color w:val="383838"/>
          <w:sz w:val="24"/>
          <w:szCs w:val="24"/>
          <w:lang w:eastAsia="en-US"/>
        </w:rPr>
        <w:t>1</w:t>
      </w:r>
      <w:r w:rsidRPr="000B745B">
        <w:rPr>
          <w:rFonts w:ascii="Times New Roman" w:eastAsia="Times New Roman" w:hAnsi="Times New Roman" w:cs="Times New Roman"/>
          <w:color w:val="383838"/>
          <w:spacing w:val="-3"/>
          <w:sz w:val="24"/>
          <w:szCs w:val="24"/>
          <w:lang w:eastAsia="en-US"/>
        </w:rPr>
        <w:t xml:space="preserve"> </w:t>
      </w:r>
      <w:r w:rsidRPr="000B745B">
        <w:rPr>
          <w:rFonts w:ascii="Times New Roman" w:eastAsia="Times New Roman" w:hAnsi="Times New Roman" w:cs="Times New Roman"/>
          <w:color w:val="383838"/>
          <w:sz w:val="24"/>
          <w:szCs w:val="24"/>
          <w:lang w:eastAsia="en-US"/>
        </w:rPr>
        <w:t>балл</w:t>
      </w:r>
      <w:r w:rsidRPr="000B745B">
        <w:rPr>
          <w:rFonts w:ascii="Times New Roman" w:eastAsia="Times New Roman" w:hAnsi="Times New Roman" w:cs="Times New Roman"/>
          <w:color w:val="383838"/>
          <w:spacing w:val="-5"/>
          <w:sz w:val="24"/>
          <w:szCs w:val="24"/>
          <w:lang w:eastAsia="en-US"/>
        </w:rPr>
        <w:t xml:space="preserve"> </w:t>
      </w:r>
      <w:r w:rsidRPr="000B745B">
        <w:rPr>
          <w:rFonts w:ascii="Times New Roman" w:eastAsia="Times New Roman" w:hAnsi="Times New Roman" w:cs="Times New Roman"/>
          <w:color w:val="383838"/>
          <w:sz w:val="24"/>
          <w:szCs w:val="24"/>
          <w:lang w:eastAsia="en-US"/>
        </w:rPr>
        <w:t>–</w:t>
      </w:r>
      <w:r w:rsidRPr="000B745B">
        <w:rPr>
          <w:rFonts w:ascii="Times New Roman" w:eastAsia="Times New Roman" w:hAnsi="Times New Roman" w:cs="Times New Roman"/>
          <w:color w:val="383838"/>
          <w:spacing w:val="-4"/>
          <w:sz w:val="24"/>
          <w:szCs w:val="24"/>
          <w:lang w:eastAsia="en-US"/>
        </w:rPr>
        <w:t xml:space="preserve"> </w:t>
      </w:r>
      <w:r w:rsidRPr="000B745B">
        <w:rPr>
          <w:rFonts w:ascii="Times New Roman" w:eastAsia="Times New Roman" w:hAnsi="Times New Roman" w:cs="Times New Roman"/>
          <w:color w:val="383838"/>
          <w:sz w:val="24"/>
          <w:szCs w:val="24"/>
          <w:lang w:eastAsia="en-US"/>
        </w:rPr>
        <w:t>воздействие</w:t>
      </w:r>
      <w:r w:rsidRPr="000B745B">
        <w:rPr>
          <w:rFonts w:ascii="Times New Roman" w:eastAsia="Times New Roman" w:hAnsi="Times New Roman" w:cs="Times New Roman"/>
          <w:color w:val="383838"/>
          <w:spacing w:val="-4"/>
          <w:sz w:val="24"/>
          <w:szCs w:val="24"/>
          <w:lang w:eastAsia="en-US"/>
        </w:rPr>
        <w:t xml:space="preserve"> </w:t>
      </w:r>
      <w:r w:rsidRPr="000B745B">
        <w:rPr>
          <w:rFonts w:ascii="Times New Roman" w:eastAsia="Times New Roman" w:hAnsi="Times New Roman" w:cs="Times New Roman"/>
          <w:color w:val="383838"/>
          <w:sz w:val="24"/>
          <w:szCs w:val="24"/>
          <w:lang w:eastAsia="en-US"/>
        </w:rPr>
        <w:t>низкой</w:t>
      </w:r>
      <w:r w:rsidRPr="000B745B">
        <w:rPr>
          <w:rFonts w:ascii="Times New Roman" w:eastAsia="Times New Roman" w:hAnsi="Times New Roman" w:cs="Times New Roman"/>
          <w:color w:val="383838"/>
          <w:spacing w:val="-4"/>
          <w:sz w:val="24"/>
          <w:szCs w:val="24"/>
          <w:lang w:eastAsia="en-US"/>
        </w:rPr>
        <w:t xml:space="preserve"> </w:t>
      </w:r>
      <w:r w:rsidRPr="000B745B">
        <w:rPr>
          <w:rFonts w:ascii="Times New Roman" w:eastAsia="Times New Roman" w:hAnsi="Times New Roman" w:cs="Times New Roman"/>
          <w:color w:val="383838"/>
          <w:sz w:val="24"/>
          <w:szCs w:val="24"/>
          <w:lang w:eastAsia="en-US"/>
        </w:rPr>
        <w:t>значимости.</w:t>
      </w:r>
    </w:p>
    <w:p w:rsidR="00944C0F" w:rsidRPr="000B745B" w:rsidRDefault="00944C0F"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color w:val="383838"/>
          <w:sz w:val="24"/>
          <w:szCs w:val="24"/>
          <w:lang w:eastAsia="en-US"/>
        </w:rPr>
        <w:t>При</w:t>
      </w:r>
      <w:r w:rsidRPr="000B745B">
        <w:rPr>
          <w:rFonts w:ascii="Times New Roman" w:eastAsia="Times New Roman" w:hAnsi="Times New Roman" w:cs="Times New Roman"/>
          <w:color w:val="383838"/>
          <w:spacing w:val="12"/>
          <w:sz w:val="24"/>
          <w:szCs w:val="24"/>
          <w:lang w:eastAsia="en-US"/>
        </w:rPr>
        <w:t xml:space="preserve"> </w:t>
      </w:r>
      <w:r w:rsidRPr="000B745B">
        <w:rPr>
          <w:rFonts w:ascii="Times New Roman" w:eastAsia="Times New Roman" w:hAnsi="Times New Roman" w:cs="Times New Roman"/>
          <w:color w:val="383838"/>
          <w:sz w:val="24"/>
          <w:szCs w:val="24"/>
          <w:lang w:eastAsia="en-US"/>
        </w:rPr>
        <w:t>интегральной</w:t>
      </w:r>
      <w:r w:rsidRPr="000B745B">
        <w:rPr>
          <w:rFonts w:ascii="Times New Roman" w:eastAsia="Times New Roman" w:hAnsi="Times New Roman" w:cs="Times New Roman"/>
          <w:color w:val="383838"/>
          <w:spacing w:val="13"/>
          <w:sz w:val="24"/>
          <w:szCs w:val="24"/>
          <w:lang w:eastAsia="en-US"/>
        </w:rPr>
        <w:t xml:space="preserve"> </w:t>
      </w:r>
      <w:r w:rsidRPr="000B745B">
        <w:rPr>
          <w:rFonts w:ascii="Times New Roman" w:eastAsia="Times New Roman" w:hAnsi="Times New Roman" w:cs="Times New Roman"/>
          <w:color w:val="383838"/>
          <w:sz w:val="24"/>
          <w:szCs w:val="24"/>
          <w:lang w:eastAsia="en-US"/>
        </w:rPr>
        <w:t>оценке</w:t>
      </w:r>
      <w:r w:rsidRPr="000B745B">
        <w:rPr>
          <w:rFonts w:ascii="Times New Roman" w:eastAsia="Times New Roman" w:hAnsi="Times New Roman" w:cs="Times New Roman"/>
          <w:color w:val="383838"/>
          <w:spacing w:val="13"/>
          <w:sz w:val="24"/>
          <w:szCs w:val="24"/>
          <w:lang w:eastAsia="en-US"/>
        </w:rPr>
        <w:t xml:space="preserve"> </w:t>
      </w:r>
      <w:r w:rsidRPr="000B745B">
        <w:rPr>
          <w:rFonts w:ascii="Times New Roman" w:eastAsia="Times New Roman" w:hAnsi="Times New Roman" w:cs="Times New Roman"/>
          <w:color w:val="383838"/>
          <w:sz w:val="24"/>
          <w:szCs w:val="24"/>
          <w:lang w:eastAsia="en-US"/>
        </w:rPr>
        <w:t>воздействия</w:t>
      </w:r>
      <w:r w:rsidRPr="000B745B">
        <w:rPr>
          <w:rFonts w:ascii="Times New Roman" w:eastAsia="Times New Roman" w:hAnsi="Times New Roman" w:cs="Times New Roman"/>
          <w:color w:val="383838"/>
          <w:spacing w:val="13"/>
          <w:sz w:val="24"/>
          <w:szCs w:val="24"/>
          <w:lang w:eastAsia="en-US"/>
        </w:rPr>
        <w:t xml:space="preserve"> </w:t>
      </w:r>
      <w:r w:rsidRPr="000B745B">
        <w:rPr>
          <w:rFonts w:ascii="Times New Roman" w:eastAsia="Times New Roman" w:hAnsi="Times New Roman" w:cs="Times New Roman"/>
          <w:color w:val="383838"/>
          <w:sz w:val="24"/>
          <w:szCs w:val="24"/>
          <w:lang w:eastAsia="en-US"/>
        </w:rPr>
        <w:t>«воздействие</w:t>
      </w:r>
      <w:r w:rsidRPr="000B745B">
        <w:rPr>
          <w:rFonts w:ascii="Times New Roman" w:eastAsia="Times New Roman" w:hAnsi="Times New Roman" w:cs="Times New Roman"/>
          <w:color w:val="383838"/>
          <w:spacing w:val="13"/>
          <w:sz w:val="24"/>
          <w:szCs w:val="24"/>
          <w:lang w:eastAsia="en-US"/>
        </w:rPr>
        <w:t xml:space="preserve"> </w:t>
      </w:r>
      <w:r w:rsidRPr="000B745B">
        <w:rPr>
          <w:rFonts w:ascii="Times New Roman" w:eastAsia="Times New Roman" w:hAnsi="Times New Roman" w:cs="Times New Roman"/>
          <w:color w:val="383838"/>
          <w:sz w:val="24"/>
          <w:szCs w:val="24"/>
          <w:lang w:eastAsia="en-US"/>
        </w:rPr>
        <w:t>низкой</w:t>
      </w:r>
      <w:r w:rsidRPr="000B745B">
        <w:rPr>
          <w:rFonts w:ascii="Times New Roman" w:eastAsia="Times New Roman" w:hAnsi="Times New Roman" w:cs="Times New Roman"/>
          <w:color w:val="383838"/>
          <w:spacing w:val="13"/>
          <w:sz w:val="24"/>
          <w:szCs w:val="24"/>
          <w:lang w:eastAsia="en-US"/>
        </w:rPr>
        <w:t xml:space="preserve"> </w:t>
      </w:r>
      <w:r w:rsidRPr="000B745B">
        <w:rPr>
          <w:rFonts w:ascii="Times New Roman" w:eastAsia="Times New Roman" w:hAnsi="Times New Roman" w:cs="Times New Roman"/>
          <w:color w:val="383838"/>
          <w:sz w:val="24"/>
          <w:szCs w:val="24"/>
          <w:lang w:eastAsia="en-US"/>
        </w:rPr>
        <w:t>значимости»</w:t>
      </w:r>
      <w:r w:rsidRPr="000B745B">
        <w:rPr>
          <w:rFonts w:ascii="Times New Roman" w:eastAsia="Times New Roman" w:hAnsi="Times New Roman" w:cs="Times New Roman"/>
          <w:color w:val="383838"/>
          <w:spacing w:val="13"/>
          <w:sz w:val="24"/>
          <w:szCs w:val="24"/>
          <w:lang w:eastAsia="en-US"/>
        </w:rPr>
        <w:t xml:space="preserve"> </w:t>
      </w:r>
      <w:r w:rsidRPr="000B745B">
        <w:rPr>
          <w:rFonts w:ascii="Times New Roman" w:eastAsia="Times New Roman" w:hAnsi="Times New Roman" w:cs="Times New Roman"/>
          <w:color w:val="383838"/>
          <w:sz w:val="24"/>
          <w:szCs w:val="24"/>
          <w:lang w:eastAsia="en-US"/>
        </w:rPr>
        <w:t>-</w:t>
      </w:r>
      <w:r w:rsidRPr="000B745B">
        <w:rPr>
          <w:rFonts w:ascii="Times New Roman" w:eastAsia="Times New Roman" w:hAnsi="Times New Roman" w:cs="Times New Roman"/>
          <w:color w:val="383838"/>
          <w:spacing w:val="13"/>
          <w:sz w:val="24"/>
          <w:szCs w:val="24"/>
          <w:lang w:eastAsia="en-US"/>
        </w:rPr>
        <w:t xml:space="preserve"> </w:t>
      </w:r>
      <w:r w:rsidRPr="000B745B">
        <w:rPr>
          <w:rFonts w:ascii="Times New Roman" w:eastAsia="Times New Roman" w:hAnsi="Times New Roman" w:cs="Times New Roman"/>
          <w:color w:val="383838"/>
          <w:sz w:val="24"/>
          <w:szCs w:val="24"/>
          <w:lang w:eastAsia="en-US"/>
        </w:rPr>
        <w:t>изменения</w:t>
      </w:r>
      <w:r w:rsidRPr="000B745B">
        <w:rPr>
          <w:rFonts w:ascii="Times New Roman" w:eastAsia="Times New Roman" w:hAnsi="Times New Roman" w:cs="Times New Roman"/>
          <w:color w:val="383838"/>
          <w:spacing w:val="13"/>
          <w:sz w:val="24"/>
          <w:szCs w:val="24"/>
          <w:lang w:eastAsia="en-US"/>
        </w:rPr>
        <w:t xml:space="preserve"> </w:t>
      </w:r>
      <w:r w:rsidRPr="000B745B">
        <w:rPr>
          <w:rFonts w:ascii="Times New Roman" w:eastAsia="Times New Roman" w:hAnsi="Times New Roman" w:cs="Times New Roman"/>
          <w:color w:val="383838"/>
          <w:sz w:val="24"/>
          <w:szCs w:val="24"/>
          <w:lang w:eastAsia="en-US"/>
        </w:rPr>
        <w:t>среды</w:t>
      </w:r>
      <w:r w:rsidRPr="000B745B">
        <w:rPr>
          <w:rFonts w:ascii="Times New Roman" w:eastAsia="Times New Roman" w:hAnsi="Times New Roman" w:cs="Times New Roman"/>
          <w:color w:val="383838"/>
          <w:spacing w:val="-58"/>
          <w:sz w:val="24"/>
          <w:szCs w:val="24"/>
          <w:lang w:eastAsia="en-US"/>
        </w:rPr>
        <w:t xml:space="preserve"> </w:t>
      </w:r>
      <w:r w:rsidRPr="000B745B">
        <w:rPr>
          <w:rFonts w:ascii="Times New Roman" w:eastAsia="Times New Roman" w:hAnsi="Times New Roman" w:cs="Times New Roman"/>
          <w:color w:val="383838"/>
          <w:sz w:val="24"/>
          <w:szCs w:val="24"/>
          <w:lang w:eastAsia="en-US"/>
        </w:rPr>
        <w:t>в рамках естественных изменений (кратковременные и обратимые). Среда возвращается к</w:t>
      </w:r>
      <w:r w:rsidRPr="000B745B">
        <w:rPr>
          <w:rFonts w:ascii="Times New Roman" w:eastAsia="Times New Roman" w:hAnsi="Times New Roman" w:cs="Times New Roman"/>
          <w:color w:val="383838"/>
          <w:spacing w:val="1"/>
          <w:sz w:val="24"/>
          <w:szCs w:val="24"/>
          <w:lang w:eastAsia="en-US"/>
        </w:rPr>
        <w:t xml:space="preserve"> </w:t>
      </w:r>
      <w:r w:rsidRPr="000B745B">
        <w:rPr>
          <w:rFonts w:ascii="Times New Roman" w:eastAsia="Times New Roman" w:hAnsi="Times New Roman" w:cs="Times New Roman"/>
          <w:color w:val="383838"/>
          <w:sz w:val="24"/>
          <w:szCs w:val="24"/>
          <w:lang w:eastAsia="en-US"/>
        </w:rPr>
        <w:t>нормальным</w:t>
      </w:r>
      <w:r w:rsidRPr="000B745B">
        <w:rPr>
          <w:rFonts w:ascii="Times New Roman" w:eastAsia="Times New Roman" w:hAnsi="Times New Roman" w:cs="Times New Roman"/>
          <w:color w:val="383838"/>
          <w:spacing w:val="-1"/>
          <w:sz w:val="24"/>
          <w:szCs w:val="24"/>
          <w:lang w:eastAsia="en-US"/>
        </w:rPr>
        <w:t xml:space="preserve"> </w:t>
      </w:r>
      <w:r w:rsidRPr="000B745B">
        <w:rPr>
          <w:rFonts w:ascii="Times New Roman" w:eastAsia="Times New Roman" w:hAnsi="Times New Roman" w:cs="Times New Roman"/>
          <w:color w:val="383838"/>
          <w:sz w:val="24"/>
          <w:szCs w:val="24"/>
          <w:lang w:eastAsia="en-US"/>
        </w:rPr>
        <w:t>уровням</w:t>
      </w:r>
      <w:r w:rsidRPr="000B745B">
        <w:rPr>
          <w:rFonts w:ascii="Times New Roman" w:eastAsia="Times New Roman" w:hAnsi="Times New Roman" w:cs="Times New Roman"/>
          <w:color w:val="383838"/>
          <w:spacing w:val="-1"/>
          <w:sz w:val="24"/>
          <w:szCs w:val="24"/>
          <w:lang w:eastAsia="en-US"/>
        </w:rPr>
        <w:t xml:space="preserve"> </w:t>
      </w:r>
      <w:r w:rsidRPr="000B745B">
        <w:rPr>
          <w:rFonts w:ascii="Times New Roman" w:eastAsia="Times New Roman" w:hAnsi="Times New Roman" w:cs="Times New Roman"/>
          <w:color w:val="383838"/>
          <w:sz w:val="24"/>
          <w:szCs w:val="24"/>
          <w:lang w:eastAsia="en-US"/>
        </w:rPr>
        <w:t>на</w:t>
      </w:r>
      <w:r w:rsidRPr="000B745B">
        <w:rPr>
          <w:rFonts w:ascii="Times New Roman" w:eastAsia="Times New Roman" w:hAnsi="Times New Roman" w:cs="Times New Roman"/>
          <w:color w:val="383838"/>
          <w:spacing w:val="-1"/>
          <w:sz w:val="24"/>
          <w:szCs w:val="24"/>
          <w:lang w:eastAsia="en-US"/>
        </w:rPr>
        <w:t xml:space="preserve"> </w:t>
      </w:r>
      <w:r w:rsidRPr="000B745B">
        <w:rPr>
          <w:rFonts w:ascii="Times New Roman" w:eastAsia="Times New Roman" w:hAnsi="Times New Roman" w:cs="Times New Roman"/>
          <w:color w:val="383838"/>
          <w:sz w:val="24"/>
          <w:szCs w:val="24"/>
          <w:lang w:eastAsia="en-US"/>
        </w:rPr>
        <w:t>следующий</w:t>
      </w:r>
      <w:r w:rsidRPr="000B745B">
        <w:rPr>
          <w:rFonts w:ascii="Times New Roman" w:eastAsia="Times New Roman" w:hAnsi="Times New Roman" w:cs="Times New Roman"/>
          <w:color w:val="383838"/>
          <w:spacing w:val="-2"/>
          <w:sz w:val="24"/>
          <w:szCs w:val="24"/>
          <w:lang w:eastAsia="en-US"/>
        </w:rPr>
        <w:t xml:space="preserve"> </w:t>
      </w:r>
      <w:r w:rsidRPr="000B745B">
        <w:rPr>
          <w:rFonts w:ascii="Times New Roman" w:eastAsia="Times New Roman" w:hAnsi="Times New Roman" w:cs="Times New Roman"/>
          <w:color w:val="383838"/>
          <w:sz w:val="24"/>
          <w:szCs w:val="24"/>
          <w:lang w:eastAsia="en-US"/>
        </w:rPr>
        <w:t>год</w:t>
      </w:r>
      <w:r w:rsidRPr="000B745B">
        <w:rPr>
          <w:rFonts w:ascii="Times New Roman" w:eastAsia="Times New Roman" w:hAnsi="Times New Roman" w:cs="Times New Roman"/>
          <w:color w:val="383838"/>
          <w:spacing w:val="-1"/>
          <w:sz w:val="24"/>
          <w:szCs w:val="24"/>
          <w:lang w:eastAsia="en-US"/>
        </w:rPr>
        <w:t xml:space="preserve"> </w:t>
      </w:r>
      <w:r w:rsidRPr="000B745B">
        <w:rPr>
          <w:rFonts w:ascii="Times New Roman" w:eastAsia="Times New Roman" w:hAnsi="Times New Roman" w:cs="Times New Roman"/>
          <w:color w:val="383838"/>
          <w:sz w:val="24"/>
          <w:szCs w:val="24"/>
          <w:lang w:eastAsia="en-US"/>
        </w:rPr>
        <w:t>после происшествия.</w:t>
      </w:r>
    </w:p>
    <w:p w:rsidR="00944C0F" w:rsidRPr="000B745B" w:rsidRDefault="00944C0F" w:rsidP="00607CFB">
      <w:pPr>
        <w:widowControl w:val="0"/>
        <w:autoSpaceDE w:val="0"/>
        <w:autoSpaceDN w:val="0"/>
        <w:spacing w:after="0"/>
        <w:ind w:firstLine="709"/>
        <w:jc w:val="both"/>
        <w:rPr>
          <w:rFonts w:ascii="Times New Roman" w:eastAsia="Times New Roman" w:hAnsi="Times New Roman" w:cs="Times New Roman"/>
          <w:sz w:val="2"/>
          <w:szCs w:val="24"/>
          <w:lang w:eastAsia="en-US"/>
        </w:rPr>
      </w:pPr>
      <w:r w:rsidRPr="000B745B">
        <w:rPr>
          <w:rFonts w:ascii="Times New Roman" w:eastAsia="Times New Roman" w:hAnsi="Times New Roman" w:cs="Times New Roman"/>
          <w:color w:val="383838"/>
          <w:sz w:val="24"/>
          <w:szCs w:val="24"/>
          <w:lang w:eastAsia="en-US"/>
        </w:rPr>
        <w:t>Интегральная</w:t>
      </w:r>
      <w:r w:rsidRPr="000B745B">
        <w:rPr>
          <w:rFonts w:ascii="Times New Roman" w:eastAsia="Times New Roman" w:hAnsi="Times New Roman" w:cs="Times New Roman"/>
          <w:color w:val="383838"/>
          <w:spacing w:val="-5"/>
          <w:sz w:val="24"/>
          <w:szCs w:val="24"/>
          <w:lang w:eastAsia="en-US"/>
        </w:rPr>
        <w:t xml:space="preserve"> </w:t>
      </w:r>
      <w:r w:rsidRPr="000B745B">
        <w:rPr>
          <w:rFonts w:ascii="Times New Roman" w:eastAsia="Times New Roman" w:hAnsi="Times New Roman" w:cs="Times New Roman"/>
          <w:color w:val="383838"/>
          <w:sz w:val="24"/>
          <w:szCs w:val="24"/>
          <w:lang w:eastAsia="en-US"/>
        </w:rPr>
        <w:t>оценка</w:t>
      </w:r>
      <w:r w:rsidRPr="000B745B">
        <w:rPr>
          <w:rFonts w:ascii="Times New Roman" w:eastAsia="Times New Roman" w:hAnsi="Times New Roman" w:cs="Times New Roman"/>
          <w:color w:val="383838"/>
          <w:spacing w:val="-4"/>
          <w:sz w:val="24"/>
          <w:szCs w:val="24"/>
          <w:lang w:eastAsia="en-US"/>
        </w:rPr>
        <w:t xml:space="preserve"> </w:t>
      </w:r>
      <w:r w:rsidRPr="000B745B">
        <w:rPr>
          <w:rFonts w:ascii="Times New Roman" w:eastAsia="Times New Roman" w:hAnsi="Times New Roman" w:cs="Times New Roman"/>
          <w:color w:val="383838"/>
          <w:sz w:val="24"/>
          <w:szCs w:val="24"/>
          <w:lang w:eastAsia="en-US"/>
        </w:rPr>
        <w:t>воздействия</w:t>
      </w:r>
      <w:r w:rsidRPr="000B745B">
        <w:rPr>
          <w:rFonts w:ascii="Times New Roman" w:eastAsia="Times New Roman" w:hAnsi="Times New Roman" w:cs="Times New Roman"/>
          <w:color w:val="383838"/>
          <w:spacing w:val="-4"/>
          <w:sz w:val="24"/>
          <w:szCs w:val="24"/>
          <w:lang w:eastAsia="en-US"/>
        </w:rPr>
        <w:t xml:space="preserve"> </w:t>
      </w:r>
      <w:r w:rsidRPr="000B745B">
        <w:rPr>
          <w:rFonts w:ascii="Times New Roman" w:eastAsia="Times New Roman" w:hAnsi="Times New Roman" w:cs="Times New Roman"/>
          <w:color w:val="383838"/>
          <w:sz w:val="24"/>
          <w:szCs w:val="24"/>
          <w:lang w:eastAsia="en-US"/>
        </w:rPr>
        <w:t>составит</w:t>
      </w:r>
      <w:r w:rsidRPr="000B745B">
        <w:rPr>
          <w:rFonts w:ascii="Times New Roman" w:eastAsia="Times New Roman" w:hAnsi="Times New Roman" w:cs="Times New Roman"/>
          <w:color w:val="383838"/>
          <w:spacing w:val="-5"/>
          <w:sz w:val="24"/>
          <w:szCs w:val="24"/>
          <w:lang w:eastAsia="en-US"/>
        </w:rPr>
        <w:t xml:space="preserve"> </w:t>
      </w:r>
      <w:r w:rsidR="000B745B" w:rsidRPr="000B745B">
        <w:rPr>
          <w:rFonts w:ascii="Times New Roman" w:eastAsia="Times New Roman" w:hAnsi="Times New Roman" w:cs="Times New Roman"/>
          <w:color w:val="383838"/>
          <w:sz w:val="24"/>
          <w:szCs w:val="24"/>
          <w:lang w:eastAsia="en-US"/>
        </w:rPr>
        <w:t>1</w:t>
      </w:r>
      <w:r w:rsidR="000B745B">
        <w:rPr>
          <w:rFonts w:ascii="Times New Roman" w:eastAsia="Times New Roman" w:hAnsi="Times New Roman" w:cs="Times New Roman"/>
          <w:color w:val="383838"/>
          <w:sz w:val="24"/>
          <w:szCs w:val="24"/>
          <w:lang w:eastAsia="en-US"/>
        </w:rPr>
        <w:t xml:space="preserve"> </w:t>
      </w:r>
      <w:r w:rsidRPr="000B745B">
        <w:rPr>
          <w:rFonts w:ascii="Times New Roman" w:eastAsia="Times New Roman" w:hAnsi="Times New Roman" w:cs="Times New Roman"/>
          <w:color w:val="383838"/>
          <w:sz w:val="24"/>
          <w:szCs w:val="24"/>
          <w:lang w:eastAsia="en-US"/>
        </w:rPr>
        <w:t>балл</w:t>
      </w:r>
      <w:r w:rsidRPr="000B745B">
        <w:rPr>
          <w:rFonts w:ascii="Times New Roman" w:eastAsia="Times New Roman" w:hAnsi="Times New Roman" w:cs="Times New Roman"/>
          <w:color w:val="383838"/>
          <w:spacing w:val="-4"/>
          <w:sz w:val="24"/>
          <w:szCs w:val="24"/>
          <w:lang w:eastAsia="en-US"/>
        </w:rPr>
        <w:t xml:space="preserve"> </w:t>
      </w:r>
      <w:r w:rsidRPr="000B745B">
        <w:rPr>
          <w:rFonts w:ascii="Times New Roman" w:eastAsia="Times New Roman" w:hAnsi="Times New Roman" w:cs="Times New Roman"/>
          <w:color w:val="383838"/>
          <w:sz w:val="24"/>
          <w:szCs w:val="24"/>
          <w:lang w:eastAsia="en-US"/>
        </w:rPr>
        <w:t>–</w:t>
      </w:r>
      <w:r w:rsidRPr="000B745B">
        <w:rPr>
          <w:rFonts w:ascii="Times New Roman" w:eastAsia="Times New Roman" w:hAnsi="Times New Roman" w:cs="Times New Roman"/>
          <w:color w:val="383838"/>
          <w:spacing w:val="-4"/>
          <w:sz w:val="24"/>
          <w:szCs w:val="24"/>
          <w:lang w:eastAsia="en-US"/>
        </w:rPr>
        <w:t xml:space="preserve"> </w:t>
      </w:r>
      <w:r w:rsidRPr="000B745B">
        <w:rPr>
          <w:rFonts w:ascii="Times New Roman" w:eastAsia="Times New Roman" w:hAnsi="Times New Roman" w:cs="Times New Roman"/>
          <w:color w:val="383838"/>
          <w:sz w:val="24"/>
          <w:szCs w:val="24"/>
          <w:lang w:eastAsia="en-US"/>
        </w:rPr>
        <w:t>воздействие</w:t>
      </w:r>
      <w:r w:rsidRPr="000B745B">
        <w:rPr>
          <w:rFonts w:ascii="Times New Roman" w:eastAsia="Times New Roman" w:hAnsi="Times New Roman" w:cs="Times New Roman"/>
          <w:color w:val="383838"/>
          <w:spacing w:val="-4"/>
          <w:sz w:val="24"/>
          <w:szCs w:val="24"/>
          <w:lang w:eastAsia="en-US"/>
        </w:rPr>
        <w:t xml:space="preserve"> </w:t>
      </w:r>
      <w:r w:rsidRPr="000B745B">
        <w:rPr>
          <w:rFonts w:ascii="Times New Roman" w:eastAsia="Times New Roman" w:hAnsi="Times New Roman" w:cs="Times New Roman"/>
          <w:color w:val="383838"/>
          <w:sz w:val="24"/>
          <w:szCs w:val="24"/>
          <w:lang w:eastAsia="en-US"/>
        </w:rPr>
        <w:t>низкой</w:t>
      </w:r>
      <w:r w:rsidRPr="000B745B">
        <w:rPr>
          <w:rFonts w:ascii="Times New Roman" w:eastAsia="Times New Roman" w:hAnsi="Times New Roman" w:cs="Times New Roman"/>
          <w:color w:val="383838"/>
          <w:spacing w:val="-4"/>
          <w:sz w:val="24"/>
          <w:szCs w:val="24"/>
          <w:lang w:eastAsia="en-US"/>
        </w:rPr>
        <w:t xml:space="preserve"> </w:t>
      </w:r>
      <w:r w:rsidRPr="000B745B">
        <w:rPr>
          <w:rFonts w:ascii="Times New Roman" w:eastAsia="Times New Roman" w:hAnsi="Times New Roman" w:cs="Times New Roman"/>
          <w:color w:val="383838"/>
          <w:sz w:val="24"/>
          <w:szCs w:val="24"/>
          <w:lang w:eastAsia="en-US"/>
        </w:rPr>
        <w:t>значимости.</w:t>
      </w:r>
    </w:p>
    <w:p w:rsidR="00944C0F" w:rsidRPr="000B745B" w:rsidRDefault="00944C0F"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color w:val="383838"/>
          <w:sz w:val="24"/>
          <w:szCs w:val="24"/>
          <w:lang w:eastAsia="en-US"/>
        </w:rPr>
        <w:t>Воздействие</w:t>
      </w:r>
      <w:r w:rsidRPr="000B745B">
        <w:rPr>
          <w:rFonts w:ascii="Times New Roman" w:eastAsia="Times New Roman" w:hAnsi="Times New Roman" w:cs="Times New Roman"/>
          <w:color w:val="383838"/>
          <w:spacing w:val="1"/>
          <w:sz w:val="24"/>
          <w:szCs w:val="24"/>
          <w:lang w:eastAsia="en-US"/>
        </w:rPr>
        <w:t xml:space="preserve"> </w:t>
      </w:r>
      <w:r w:rsidRPr="000B745B">
        <w:rPr>
          <w:rFonts w:ascii="Times New Roman" w:eastAsia="Times New Roman" w:hAnsi="Times New Roman" w:cs="Times New Roman"/>
          <w:color w:val="383838"/>
          <w:sz w:val="24"/>
          <w:szCs w:val="24"/>
          <w:lang w:eastAsia="en-US"/>
        </w:rPr>
        <w:t>на</w:t>
      </w:r>
      <w:r w:rsidRPr="000B745B">
        <w:rPr>
          <w:rFonts w:ascii="Times New Roman" w:eastAsia="Times New Roman" w:hAnsi="Times New Roman" w:cs="Times New Roman"/>
          <w:color w:val="383838"/>
          <w:spacing w:val="1"/>
          <w:sz w:val="24"/>
          <w:szCs w:val="24"/>
          <w:lang w:eastAsia="en-US"/>
        </w:rPr>
        <w:t xml:space="preserve"> </w:t>
      </w:r>
      <w:r w:rsidRPr="000B745B">
        <w:rPr>
          <w:rFonts w:ascii="Times New Roman" w:eastAsia="Times New Roman" w:hAnsi="Times New Roman" w:cs="Times New Roman"/>
          <w:color w:val="383838"/>
          <w:sz w:val="24"/>
          <w:szCs w:val="24"/>
          <w:lang w:eastAsia="en-US"/>
        </w:rPr>
        <w:t>атмосферный</w:t>
      </w:r>
      <w:r w:rsidRPr="000B745B">
        <w:rPr>
          <w:rFonts w:ascii="Times New Roman" w:eastAsia="Times New Roman" w:hAnsi="Times New Roman" w:cs="Times New Roman"/>
          <w:color w:val="383838"/>
          <w:spacing w:val="1"/>
          <w:sz w:val="24"/>
          <w:szCs w:val="24"/>
          <w:lang w:eastAsia="en-US"/>
        </w:rPr>
        <w:t xml:space="preserve"> </w:t>
      </w:r>
      <w:r w:rsidRPr="000B745B">
        <w:rPr>
          <w:rFonts w:ascii="Times New Roman" w:eastAsia="Times New Roman" w:hAnsi="Times New Roman" w:cs="Times New Roman"/>
          <w:color w:val="383838"/>
          <w:sz w:val="24"/>
          <w:szCs w:val="24"/>
          <w:lang w:eastAsia="en-US"/>
        </w:rPr>
        <w:t>воздух</w:t>
      </w:r>
      <w:r w:rsidRPr="000B745B">
        <w:rPr>
          <w:rFonts w:ascii="Times New Roman" w:eastAsia="Times New Roman" w:hAnsi="Times New Roman" w:cs="Times New Roman"/>
          <w:color w:val="383838"/>
          <w:spacing w:val="1"/>
          <w:sz w:val="24"/>
          <w:szCs w:val="24"/>
          <w:lang w:eastAsia="en-US"/>
        </w:rPr>
        <w:t xml:space="preserve"> </w:t>
      </w:r>
      <w:r w:rsidRPr="000B745B">
        <w:rPr>
          <w:rFonts w:ascii="Times New Roman" w:eastAsia="Times New Roman" w:hAnsi="Times New Roman" w:cs="Times New Roman"/>
          <w:color w:val="383838"/>
          <w:sz w:val="24"/>
          <w:szCs w:val="24"/>
          <w:lang w:eastAsia="en-US"/>
        </w:rPr>
        <w:t>характеризуется</w:t>
      </w:r>
      <w:r w:rsidRPr="000B745B">
        <w:rPr>
          <w:rFonts w:ascii="Times New Roman" w:eastAsia="Times New Roman" w:hAnsi="Times New Roman" w:cs="Times New Roman"/>
          <w:color w:val="383838"/>
          <w:spacing w:val="1"/>
          <w:sz w:val="24"/>
          <w:szCs w:val="24"/>
          <w:lang w:eastAsia="en-US"/>
        </w:rPr>
        <w:t xml:space="preserve"> </w:t>
      </w:r>
      <w:r w:rsidRPr="000B745B">
        <w:rPr>
          <w:rFonts w:ascii="Times New Roman" w:eastAsia="Times New Roman" w:hAnsi="Times New Roman" w:cs="Times New Roman"/>
          <w:color w:val="383838"/>
          <w:sz w:val="24"/>
          <w:szCs w:val="24"/>
          <w:lang w:eastAsia="en-US"/>
        </w:rPr>
        <w:t>как</w:t>
      </w:r>
      <w:r w:rsidRPr="000B745B">
        <w:rPr>
          <w:rFonts w:ascii="Times New Roman" w:eastAsia="Times New Roman" w:hAnsi="Times New Roman" w:cs="Times New Roman"/>
          <w:color w:val="383838"/>
          <w:spacing w:val="1"/>
          <w:sz w:val="24"/>
          <w:szCs w:val="24"/>
          <w:lang w:eastAsia="en-US"/>
        </w:rPr>
        <w:t xml:space="preserve"> </w:t>
      </w:r>
      <w:r w:rsidRPr="000B745B">
        <w:rPr>
          <w:rFonts w:ascii="Times New Roman" w:eastAsia="Times New Roman" w:hAnsi="Times New Roman" w:cs="Times New Roman"/>
          <w:color w:val="383838"/>
          <w:sz w:val="24"/>
          <w:szCs w:val="24"/>
          <w:lang w:eastAsia="en-US"/>
        </w:rPr>
        <w:t>долгосрочное,</w:t>
      </w:r>
      <w:r w:rsidRPr="000B745B">
        <w:rPr>
          <w:rFonts w:ascii="Times New Roman" w:eastAsia="Times New Roman" w:hAnsi="Times New Roman" w:cs="Times New Roman"/>
          <w:color w:val="383838"/>
          <w:spacing w:val="1"/>
          <w:sz w:val="24"/>
          <w:szCs w:val="24"/>
          <w:lang w:eastAsia="en-US"/>
        </w:rPr>
        <w:t xml:space="preserve"> </w:t>
      </w:r>
      <w:r w:rsidRPr="000B745B">
        <w:rPr>
          <w:rFonts w:ascii="Times New Roman" w:eastAsia="Times New Roman" w:hAnsi="Times New Roman" w:cs="Times New Roman"/>
          <w:color w:val="383838"/>
          <w:sz w:val="24"/>
          <w:szCs w:val="24"/>
          <w:lang w:eastAsia="en-US"/>
        </w:rPr>
        <w:t>так</w:t>
      </w:r>
      <w:r w:rsidRPr="000B745B">
        <w:rPr>
          <w:rFonts w:ascii="Times New Roman" w:eastAsia="Times New Roman" w:hAnsi="Times New Roman" w:cs="Times New Roman"/>
          <w:color w:val="383838"/>
          <w:spacing w:val="1"/>
          <w:sz w:val="24"/>
          <w:szCs w:val="24"/>
          <w:lang w:eastAsia="en-US"/>
        </w:rPr>
        <w:t xml:space="preserve"> </w:t>
      </w:r>
      <w:r w:rsidRPr="000B745B">
        <w:rPr>
          <w:rFonts w:ascii="Times New Roman" w:eastAsia="Times New Roman" w:hAnsi="Times New Roman" w:cs="Times New Roman"/>
          <w:color w:val="383838"/>
          <w:sz w:val="24"/>
          <w:szCs w:val="24"/>
          <w:lang w:eastAsia="en-US"/>
        </w:rPr>
        <w:t>как</w:t>
      </w:r>
      <w:r w:rsidRPr="000B745B">
        <w:rPr>
          <w:rFonts w:ascii="Times New Roman" w:eastAsia="Times New Roman" w:hAnsi="Times New Roman" w:cs="Times New Roman"/>
          <w:color w:val="383838"/>
          <w:spacing w:val="1"/>
          <w:sz w:val="24"/>
          <w:szCs w:val="24"/>
          <w:lang w:eastAsia="en-US"/>
        </w:rPr>
        <w:t xml:space="preserve"> </w:t>
      </w:r>
      <w:r w:rsidRPr="000B745B">
        <w:rPr>
          <w:rFonts w:ascii="Times New Roman" w:eastAsia="Times New Roman" w:hAnsi="Times New Roman" w:cs="Times New Roman"/>
          <w:color w:val="383838"/>
          <w:sz w:val="24"/>
          <w:szCs w:val="24"/>
          <w:lang w:eastAsia="en-US"/>
        </w:rPr>
        <w:t>прогнозируемый</w:t>
      </w:r>
      <w:r w:rsidRPr="000B745B">
        <w:rPr>
          <w:rFonts w:ascii="Times New Roman" w:eastAsia="Times New Roman" w:hAnsi="Times New Roman" w:cs="Times New Roman"/>
          <w:color w:val="383838"/>
          <w:spacing w:val="-1"/>
          <w:sz w:val="24"/>
          <w:szCs w:val="24"/>
          <w:lang w:eastAsia="en-US"/>
        </w:rPr>
        <w:t xml:space="preserve"> </w:t>
      </w:r>
      <w:r w:rsidRPr="000B745B">
        <w:rPr>
          <w:rFonts w:ascii="Times New Roman" w:eastAsia="Times New Roman" w:hAnsi="Times New Roman" w:cs="Times New Roman"/>
          <w:color w:val="383838"/>
          <w:sz w:val="24"/>
          <w:szCs w:val="24"/>
          <w:lang w:eastAsia="en-US"/>
        </w:rPr>
        <w:t>срок эксплуатации</w:t>
      </w:r>
      <w:r w:rsidRPr="000B745B">
        <w:rPr>
          <w:rFonts w:ascii="Times New Roman" w:eastAsia="Times New Roman" w:hAnsi="Times New Roman" w:cs="Times New Roman"/>
          <w:color w:val="383838"/>
          <w:spacing w:val="-3"/>
          <w:sz w:val="24"/>
          <w:szCs w:val="24"/>
          <w:lang w:eastAsia="en-US"/>
        </w:rPr>
        <w:t xml:space="preserve"> </w:t>
      </w:r>
      <w:r w:rsidRPr="000B745B">
        <w:rPr>
          <w:rFonts w:ascii="Times New Roman" w:eastAsia="Times New Roman" w:hAnsi="Times New Roman" w:cs="Times New Roman"/>
          <w:color w:val="383838"/>
          <w:sz w:val="24"/>
          <w:szCs w:val="24"/>
          <w:lang w:eastAsia="en-US"/>
        </w:rPr>
        <w:t>проектируемого</w:t>
      </w:r>
      <w:r w:rsidRPr="000B745B">
        <w:rPr>
          <w:rFonts w:ascii="Times New Roman" w:eastAsia="Times New Roman" w:hAnsi="Times New Roman" w:cs="Times New Roman"/>
          <w:color w:val="383838"/>
          <w:spacing w:val="-2"/>
          <w:sz w:val="24"/>
          <w:szCs w:val="24"/>
          <w:lang w:eastAsia="en-US"/>
        </w:rPr>
        <w:t xml:space="preserve"> </w:t>
      </w:r>
      <w:r w:rsidRPr="000B745B">
        <w:rPr>
          <w:rFonts w:ascii="Times New Roman" w:eastAsia="Times New Roman" w:hAnsi="Times New Roman" w:cs="Times New Roman"/>
          <w:color w:val="383838"/>
          <w:sz w:val="24"/>
          <w:szCs w:val="24"/>
          <w:lang w:eastAsia="en-US"/>
        </w:rPr>
        <w:t>объекта</w:t>
      </w:r>
      <w:r w:rsidRPr="000B745B">
        <w:rPr>
          <w:rFonts w:ascii="Times New Roman" w:eastAsia="Times New Roman" w:hAnsi="Times New Roman" w:cs="Times New Roman"/>
          <w:color w:val="383838"/>
          <w:spacing w:val="-3"/>
          <w:sz w:val="24"/>
          <w:szCs w:val="24"/>
          <w:lang w:eastAsia="en-US"/>
        </w:rPr>
        <w:t xml:space="preserve"> </w:t>
      </w:r>
      <w:r w:rsidRPr="000B745B">
        <w:rPr>
          <w:rFonts w:ascii="Times New Roman" w:eastAsia="Times New Roman" w:hAnsi="Times New Roman" w:cs="Times New Roman"/>
          <w:color w:val="383838"/>
          <w:sz w:val="24"/>
          <w:szCs w:val="24"/>
          <w:lang w:eastAsia="en-US"/>
        </w:rPr>
        <w:t>составляет</w:t>
      </w:r>
      <w:r w:rsidRPr="000B745B">
        <w:rPr>
          <w:rFonts w:ascii="Times New Roman" w:eastAsia="Times New Roman" w:hAnsi="Times New Roman" w:cs="Times New Roman"/>
          <w:color w:val="383838"/>
          <w:spacing w:val="-4"/>
          <w:sz w:val="24"/>
          <w:szCs w:val="24"/>
          <w:lang w:eastAsia="en-US"/>
        </w:rPr>
        <w:t xml:space="preserve"> </w:t>
      </w:r>
      <w:r w:rsidRPr="000B745B">
        <w:rPr>
          <w:rFonts w:ascii="Times New Roman" w:eastAsia="Times New Roman" w:hAnsi="Times New Roman" w:cs="Times New Roman"/>
          <w:color w:val="383838"/>
          <w:sz w:val="24"/>
          <w:szCs w:val="24"/>
          <w:lang w:eastAsia="en-US"/>
        </w:rPr>
        <w:t>20</w:t>
      </w:r>
      <w:r w:rsidRPr="000B745B">
        <w:rPr>
          <w:rFonts w:ascii="Times New Roman" w:eastAsia="Times New Roman" w:hAnsi="Times New Roman" w:cs="Times New Roman"/>
          <w:color w:val="383838"/>
          <w:spacing w:val="-3"/>
          <w:sz w:val="24"/>
          <w:szCs w:val="24"/>
          <w:lang w:eastAsia="en-US"/>
        </w:rPr>
        <w:t xml:space="preserve"> </w:t>
      </w:r>
      <w:r w:rsidRPr="000B745B">
        <w:rPr>
          <w:rFonts w:ascii="Times New Roman" w:eastAsia="Times New Roman" w:hAnsi="Times New Roman" w:cs="Times New Roman"/>
          <w:color w:val="383838"/>
          <w:sz w:val="24"/>
          <w:szCs w:val="24"/>
          <w:lang w:eastAsia="en-US"/>
        </w:rPr>
        <w:t>лет</w:t>
      </w:r>
      <w:r w:rsidRPr="000B745B">
        <w:rPr>
          <w:rFonts w:ascii="Times New Roman" w:eastAsia="Times New Roman" w:hAnsi="Times New Roman" w:cs="Times New Roman"/>
          <w:color w:val="383838"/>
          <w:spacing w:val="-3"/>
          <w:sz w:val="24"/>
          <w:szCs w:val="24"/>
          <w:lang w:eastAsia="en-US"/>
        </w:rPr>
        <w:t xml:space="preserve"> </w:t>
      </w:r>
      <w:r w:rsidRPr="000B745B">
        <w:rPr>
          <w:rFonts w:ascii="Times New Roman" w:eastAsia="Times New Roman" w:hAnsi="Times New Roman" w:cs="Times New Roman"/>
          <w:color w:val="383838"/>
          <w:sz w:val="24"/>
          <w:szCs w:val="24"/>
          <w:lang w:eastAsia="en-US"/>
        </w:rPr>
        <w:t>и</w:t>
      </w:r>
      <w:r w:rsidRPr="000B745B">
        <w:rPr>
          <w:rFonts w:ascii="Times New Roman" w:eastAsia="Times New Roman" w:hAnsi="Times New Roman" w:cs="Times New Roman"/>
          <w:color w:val="383838"/>
          <w:spacing w:val="-3"/>
          <w:sz w:val="24"/>
          <w:szCs w:val="24"/>
          <w:lang w:eastAsia="en-US"/>
        </w:rPr>
        <w:t xml:space="preserve"> </w:t>
      </w:r>
      <w:r w:rsidRPr="000B745B">
        <w:rPr>
          <w:rFonts w:ascii="Times New Roman" w:eastAsia="Times New Roman" w:hAnsi="Times New Roman" w:cs="Times New Roman"/>
          <w:color w:val="383838"/>
          <w:sz w:val="24"/>
          <w:szCs w:val="24"/>
          <w:lang w:eastAsia="en-US"/>
        </w:rPr>
        <w:t>более.</w:t>
      </w:r>
    </w:p>
    <w:p w:rsidR="00944C0F" w:rsidRPr="00FB58C2" w:rsidRDefault="00944C0F"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color w:val="383838"/>
          <w:sz w:val="24"/>
          <w:szCs w:val="24"/>
          <w:lang w:eastAsia="en-US"/>
        </w:rPr>
        <w:t>Анализ принятых в проекте решений, подтвержденных расчетами, показал, что реализация</w:t>
      </w:r>
      <w:r w:rsidRPr="000B745B">
        <w:rPr>
          <w:rFonts w:ascii="Times New Roman" w:eastAsia="Times New Roman" w:hAnsi="Times New Roman" w:cs="Times New Roman"/>
          <w:color w:val="383838"/>
          <w:spacing w:val="1"/>
          <w:sz w:val="24"/>
          <w:szCs w:val="24"/>
          <w:lang w:eastAsia="en-US"/>
        </w:rPr>
        <w:t xml:space="preserve"> </w:t>
      </w:r>
      <w:r w:rsidRPr="000B745B">
        <w:rPr>
          <w:rFonts w:ascii="Times New Roman" w:eastAsia="Times New Roman" w:hAnsi="Times New Roman" w:cs="Times New Roman"/>
          <w:color w:val="383838"/>
          <w:sz w:val="24"/>
          <w:szCs w:val="24"/>
          <w:lang w:eastAsia="en-US"/>
        </w:rPr>
        <w:t>намеченного строительства проектируемых объектов не повлечет за собой существенного</w:t>
      </w:r>
      <w:r w:rsidRPr="000B745B">
        <w:rPr>
          <w:rFonts w:ascii="Times New Roman" w:eastAsia="Times New Roman" w:hAnsi="Times New Roman" w:cs="Times New Roman"/>
          <w:color w:val="383838"/>
          <w:spacing w:val="1"/>
          <w:sz w:val="24"/>
          <w:szCs w:val="24"/>
          <w:lang w:eastAsia="en-US"/>
        </w:rPr>
        <w:t xml:space="preserve"> </w:t>
      </w:r>
      <w:r w:rsidRPr="000B745B">
        <w:rPr>
          <w:rFonts w:ascii="Times New Roman" w:eastAsia="Times New Roman" w:hAnsi="Times New Roman" w:cs="Times New Roman"/>
          <w:color w:val="383838"/>
          <w:sz w:val="24"/>
          <w:szCs w:val="24"/>
          <w:lang w:eastAsia="en-US"/>
        </w:rPr>
        <w:t>ухудшения</w:t>
      </w:r>
      <w:r w:rsidRPr="000B745B">
        <w:rPr>
          <w:rFonts w:ascii="Times New Roman" w:eastAsia="Times New Roman" w:hAnsi="Times New Roman" w:cs="Times New Roman"/>
          <w:color w:val="383838"/>
          <w:spacing w:val="-3"/>
          <w:sz w:val="24"/>
          <w:szCs w:val="24"/>
          <w:lang w:eastAsia="en-US"/>
        </w:rPr>
        <w:t xml:space="preserve"> </w:t>
      </w:r>
      <w:r w:rsidRPr="000B745B">
        <w:rPr>
          <w:rFonts w:ascii="Times New Roman" w:eastAsia="Times New Roman" w:hAnsi="Times New Roman" w:cs="Times New Roman"/>
          <w:color w:val="383838"/>
          <w:sz w:val="24"/>
          <w:szCs w:val="24"/>
          <w:lang w:eastAsia="en-US"/>
        </w:rPr>
        <w:t>состояния окружающей</w:t>
      </w:r>
      <w:r w:rsidRPr="000B745B">
        <w:rPr>
          <w:rFonts w:ascii="Times New Roman" w:eastAsia="Times New Roman" w:hAnsi="Times New Roman" w:cs="Times New Roman"/>
          <w:color w:val="383838"/>
          <w:spacing w:val="-1"/>
          <w:sz w:val="24"/>
          <w:szCs w:val="24"/>
          <w:lang w:eastAsia="en-US"/>
        </w:rPr>
        <w:t xml:space="preserve"> </w:t>
      </w:r>
      <w:r w:rsidRPr="000B745B">
        <w:rPr>
          <w:rFonts w:ascii="Times New Roman" w:eastAsia="Times New Roman" w:hAnsi="Times New Roman" w:cs="Times New Roman"/>
          <w:color w:val="383838"/>
          <w:sz w:val="24"/>
          <w:szCs w:val="24"/>
          <w:lang w:eastAsia="en-US"/>
        </w:rPr>
        <w:t>природной среды.</w:t>
      </w:r>
    </w:p>
    <w:p w:rsidR="00944C0F" w:rsidRPr="00FB58C2" w:rsidRDefault="00944C0F" w:rsidP="00607CFB">
      <w:pPr>
        <w:widowControl w:val="0"/>
        <w:autoSpaceDE w:val="0"/>
        <w:autoSpaceDN w:val="0"/>
        <w:spacing w:after="0"/>
        <w:ind w:firstLine="709"/>
        <w:jc w:val="both"/>
        <w:rPr>
          <w:rFonts w:ascii="Times New Roman" w:eastAsia="Times New Roman" w:hAnsi="Times New Roman" w:cs="Times New Roman"/>
          <w:i/>
          <w:sz w:val="24"/>
          <w:lang w:eastAsia="en-US"/>
        </w:rPr>
      </w:pPr>
      <w:r w:rsidRPr="00FB58C2">
        <w:rPr>
          <w:rFonts w:ascii="Times New Roman" w:eastAsia="Times New Roman" w:hAnsi="Times New Roman" w:cs="Times New Roman"/>
          <w:i/>
          <w:color w:val="383838"/>
          <w:sz w:val="24"/>
          <w:u w:val="single" w:color="383838"/>
          <w:lang w:eastAsia="en-US"/>
        </w:rPr>
        <w:t>Трансграничное</w:t>
      </w:r>
      <w:r w:rsidRPr="00FB58C2">
        <w:rPr>
          <w:rFonts w:ascii="Times New Roman" w:eastAsia="Times New Roman" w:hAnsi="Times New Roman" w:cs="Times New Roman"/>
          <w:i/>
          <w:color w:val="383838"/>
          <w:spacing w:val="-6"/>
          <w:sz w:val="24"/>
          <w:u w:val="single" w:color="383838"/>
          <w:lang w:eastAsia="en-US"/>
        </w:rPr>
        <w:t xml:space="preserve"> </w:t>
      </w:r>
      <w:r w:rsidRPr="00FB58C2">
        <w:rPr>
          <w:rFonts w:ascii="Times New Roman" w:eastAsia="Times New Roman" w:hAnsi="Times New Roman" w:cs="Times New Roman"/>
          <w:i/>
          <w:color w:val="383838"/>
          <w:sz w:val="24"/>
          <w:u w:val="single" w:color="383838"/>
          <w:lang w:eastAsia="en-US"/>
        </w:rPr>
        <w:t>воздействие</w:t>
      </w:r>
    </w:p>
    <w:p w:rsidR="00944C0F" w:rsidRDefault="00944C0F" w:rsidP="00607CFB">
      <w:pPr>
        <w:widowControl w:val="0"/>
        <w:autoSpaceDE w:val="0"/>
        <w:autoSpaceDN w:val="0"/>
        <w:spacing w:after="0"/>
        <w:ind w:firstLine="709"/>
        <w:jc w:val="both"/>
        <w:rPr>
          <w:rFonts w:ascii="Times New Roman" w:eastAsia="Times New Roman" w:hAnsi="Times New Roman" w:cs="Times New Roman"/>
          <w:color w:val="383838"/>
          <w:sz w:val="24"/>
          <w:szCs w:val="24"/>
          <w:lang w:eastAsia="en-US"/>
        </w:rPr>
      </w:pPr>
      <w:r w:rsidRPr="00FB58C2">
        <w:rPr>
          <w:rFonts w:ascii="Times New Roman" w:eastAsia="Times New Roman" w:hAnsi="Times New Roman" w:cs="Times New Roman"/>
          <w:color w:val="383838"/>
          <w:sz w:val="24"/>
          <w:szCs w:val="24"/>
          <w:lang w:eastAsia="en-US"/>
        </w:rPr>
        <w:t>Трансграничное</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воздействие</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на</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атмосферный</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воздух</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при</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строительстве</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и</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эксплуатации</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объекта</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отсутствует.</w:t>
      </w:r>
    </w:p>
    <w:p w:rsidR="005D21D2" w:rsidRPr="00FB58C2" w:rsidRDefault="005D21D2"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p>
    <w:p w:rsidR="00944C0F" w:rsidRPr="00AD0D0E" w:rsidRDefault="00607CFB" w:rsidP="00607CFB">
      <w:pPr>
        <w:pStyle w:val="2"/>
        <w:rPr>
          <w:rFonts w:eastAsia="Times New Roman" w:cs="Times New Roman"/>
          <w:b w:val="0"/>
          <w:lang w:eastAsia="en-US"/>
        </w:rPr>
      </w:pPr>
      <w:bookmarkStart w:id="21" w:name="_Toc149314441"/>
      <w:r>
        <w:rPr>
          <w:rFonts w:eastAsia="Times New Roman" w:cs="Times New Roman"/>
          <w:b w:val="0"/>
          <w:lang w:eastAsia="en-US"/>
        </w:rPr>
        <w:t xml:space="preserve">9.2 </w:t>
      </w:r>
      <w:r w:rsidR="00944C0F" w:rsidRPr="00AD0D0E">
        <w:rPr>
          <w:rFonts w:eastAsia="Times New Roman" w:cs="Times New Roman"/>
          <w:b w:val="0"/>
          <w:lang w:eastAsia="en-US"/>
        </w:rPr>
        <w:t>Возможные</w:t>
      </w:r>
      <w:r w:rsidR="00944C0F" w:rsidRPr="00AD0D0E">
        <w:rPr>
          <w:rFonts w:eastAsia="Times New Roman" w:cs="Times New Roman"/>
          <w:b w:val="0"/>
          <w:spacing w:val="-13"/>
          <w:lang w:eastAsia="en-US"/>
        </w:rPr>
        <w:t xml:space="preserve"> </w:t>
      </w:r>
      <w:r w:rsidR="00944C0F" w:rsidRPr="00AD0D0E">
        <w:rPr>
          <w:rFonts w:eastAsia="Times New Roman" w:cs="Times New Roman"/>
          <w:b w:val="0"/>
          <w:lang w:eastAsia="en-US"/>
        </w:rPr>
        <w:t>существенные</w:t>
      </w:r>
      <w:r w:rsidR="00944C0F" w:rsidRPr="00AD0D0E">
        <w:rPr>
          <w:rFonts w:eastAsia="Times New Roman" w:cs="Times New Roman"/>
          <w:b w:val="0"/>
          <w:spacing w:val="-12"/>
          <w:lang w:eastAsia="en-US"/>
        </w:rPr>
        <w:t xml:space="preserve"> </w:t>
      </w:r>
      <w:r w:rsidR="00944C0F" w:rsidRPr="00AD0D0E">
        <w:rPr>
          <w:rFonts w:eastAsia="Times New Roman" w:cs="Times New Roman"/>
          <w:b w:val="0"/>
          <w:lang w:eastAsia="en-US"/>
        </w:rPr>
        <w:t>воздействия</w:t>
      </w:r>
      <w:r w:rsidR="00944C0F" w:rsidRPr="00AD0D0E">
        <w:rPr>
          <w:rFonts w:eastAsia="Times New Roman" w:cs="Times New Roman"/>
          <w:b w:val="0"/>
          <w:spacing w:val="-12"/>
          <w:lang w:eastAsia="en-US"/>
        </w:rPr>
        <w:t xml:space="preserve"> </w:t>
      </w:r>
      <w:r w:rsidR="00944C0F" w:rsidRPr="00AD0D0E">
        <w:rPr>
          <w:rFonts w:eastAsia="Times New Roman" w:cs="Times New Roman"/>
          <w:b w:val="0"/>
          <w:lang w:eastAsia="en-US"/>
        </w:rPr>
        <w:t>шума,</w:t>
      </w:r>
      <w:r w:rsidR="00944C0F" w:rsidRPr="00AD0D0E">
        <w:rPr>
          <w:rFonts w:eastAsia="Times New Roman" w:cs="Times New Roman"/>
          <w:b w:val="0"/>
          <w:spacing w:val="-13"/>
          <w:lang w:eastAsia="en-US"/>
        </w:rPr>
        <w:t xml:space="preserve"> </w:t>
      </w:r>
      <w:r w:rsidR="00944C0F" w:rsidRPr="00AD0D0E">
        <w:rPr>
          <w:rFonts w:eastAsia="Times New Roman" w:cs="Times New Roman"/>
          <w:b w:val="0"/>
          <w:lang w:eastAsia="en-US"/>
        </w:rPr>
        <w:t>вибрации</w:t>
      </w:r>
      <w:bookmarkEnd w:id="21"/>
    </w:p>
    <w:p w:rsidR="00944C0F" w:rsidRPr="00FB58C2" w:rsidRDefault="00944C0F" w:rsidP="00607CFB">
      <w:pPr>
        <w:widowControl w:val="0"/>
        <w:autoSpaceDE w:val="0"/>
        <w:autoSpaceDN w:val="0"/>
        <w:spacing w:after="0"/>
        <w:ind w:firstLine="709"/>
        <w:rPr>
          <w:rFonts w:ascii="Times New Roman" w:eastAsia="Times New Roman" w:hAnsi="Times New Roman" w:cs="Times New Roman"/>
          <w:i/>
          <w:sz w:val="24"/>
          <w:lang w:eastAsia="en-US"/>
        </w:rPr>
      </w:pPr>
      <w:r w:rsidRPr="00FB58C2">
        <w:rPr>
          <w:rFonts w:ascii="Times New Roman" w:eastAsia="Times New Roman" w:hAnsi="Times New Roman" w:cs="Times New Roman"/>
          <w:i/>
          <w:spacing w:val="-1"/>
          <w:sz w:val="24"/>
          <w:u w:val="single"/>
          <w:lang w:eastAsia="en-US"/>
        </w:rPr>
        <w:t>Прямое</w:t>
      </w:r>
      <w:r w:rsidRPr="00FB58C2">
        <w:rPr>
          <w:rFonts w:ascii="Times New Roman" w:eastAsia="Times New Roman" w:hAnsi="Times New Roman" w:cs="Times New Roman"/>
          <w:i/>
          <w:spacing w:val="-18"/>
          <w:sz w:val="24"/>
          <w:u w:val="single"/>
          <w:lang w:eastAsia="en-US"/>
        </w:rPr>
        <w:t xml:space="preserve"> </w:t>
      </w:r>
      <w:r w:rsidRPr="00FB58C2">
        <w:rPr>
          <w:rFonts w:ascii="Times New Roman" w:eastAsia="Times New Roman" w:hAnsi="Times New Roman" w:cs="Times New Roman"/>
          <w:i/>
          <w:spacing w:val="-1"/>
          <w:sz w:val="24"/>
          <w:u w:val="single"/>
          <w:lang w:eastAsia="en-US"/>
        </w:rPr>
        <w:t>воздействия</w:t>
      </w:r>
    </w:p>
    <w:p w:rsidR="00944C0F" w:rsidRDefault="00944C0F" w:rsidP="00607CFB">
      <w:pPr>
        <w:widowControl w:val="0"/>
        <w:autoSpaceDE w:val="0"/>
        <w:autoSpaceDN w:val="0"/>
        <w:spacing w:after="0"/>
        <w:ind w:firstLine="709"/>
        <w:jc w:val="both"/>
        <w:rPr>
          <w:rFonts w:ascii="Times New Roman" w:eastAsia="Times New Roman" w:hAnsi="Times New Roman" w:cs="Times New Roman"/>
          <w:color w:val="383838"/>
          <w:sz w:val="24"/>
          <w:szCs w:val="24"/>
          <w:lang w:eastAsia="en-US"/>
        </w:rPr>
      </w:pPr>
      <w:r w:rsidRPr="00FB58C2">
        <w:rPr>
          <w:rFonts w:ascii="Times New Roman" w:eastAsia="Times New Roman" w:hAnsi="Times New Roman" w:cs="Times New Roman"/>
          <w:color w:val="383838"/>
          <w:sz w:val="24"/>
          <w:szCs w:val="24"/>
          <w:lang w:eastAsia="en-US"/>
        </w:rPr>
        <w:t>На</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период</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строительства</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источникам</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шума,</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вибрации</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являются</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источники</w:t>
      </w:r>
      <w:r w:rsidRPr="00FB58C2">
        <w:rPr>
          <w:rFonts w:ascii="Times New Roman" w:eastAsia="Times New Roman" w:hAnsi="Times New Roman" w:cs="Times New Roman"/>
          <w:color w:val="383838"/>
          <w:spacing w:val="60"/>
          <w:sz w:val="24"/>
          <w:szCs w:val="24"/>
          <w:lang w:eastAsia="en-US"/>
        </w:rPr>
        <w:t xml:space="preserve"> </w:t>
      </w:r>
      <w:r w:rsidRPr="00FB58C2">
        <w:rPr>
          <w:rFonts w:ascii="Times New Roman" w:eastAsia="Times New Roman" w:hAnsi="Times New Roman" w:cs="Times New Roman"/>
          <w:color w:val="383838"/>
          <w:sz w:val="24"/>
          <w:szCs w:val="24"/>
          <w:lang w:eastAsia="en-US"/>
        </w:rPr>
        <w:t>постоянного</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шума</w:t>
      </w:r>
      <w:r>
        <w:rPr>
          <w:rFonts w:ascii="Times New Roman" w:eastAsia="Times New Roman" w:hAnsi="Times New Roman" w:cs="Times New Roman"/>
          <w:color w:val="383838"/>
          <w:sz w:val="24"/>
          <w:szCs w:val="24"/>
          <w:lang w:eastAsia="en-US"/>
        </w:rPr>
        <w:t xml:space="preserve"> </w:t>
      </w:r>
      <w:r w:rsidRPr="00FB58C2">
        <w:rPr>
          <w:rFonts w:ascii="Times New Roman" w:eastAsia="Times New Roman" w:hAnsi="Times New Roman" w:cs="Times New Roman"/>
          <w:color w:val="383838"/>
          <w:sz w:val="24"/>
          <w:szCs w:val="24"/>
          <w:lang w:eastAsia="en-US"/>
        </w:rPr>
        <w:t>автотранспорт</w:t>
      </w:r>
      <w:r w:rsidRPr="00FB58C2">
        <w:rPr>
          <w:rFonts w:ascii="Times New Roman" w:eastAsia="Times New Roman" w:hAnsi="Times New Roman" w:cs="Times New Roman"/>
          <w:color w:val="383838"/>
          <w:spacing w:val="1"/>
          <w:sz w:val="24"/>
          <w:szCs w:val="24"/>
          <w:lang w:eastAsia="en-US"/>
        </w:rPr>
        <w:t xml:space="preserve"> </w:t>
      </w:r>
    </w:p>
    <w:p w:rsidR="00944C0F" w:rsidRPr="00FB58C2" w:rsidRDefault="00944C0F" w:rsidP="00607CFB">
      <w:pPr>
        <w:widowControl w:val="0"/>
        <w:autoSpaceDE w:val="0"/>
        <w:autoSpaceDN w:val="0"/>
        <w:spacing w:after="0"/>
        <w:ind w:firstLine="709"/>
        <w:jc w:val="both"/>
        <w:rPr>
          <w:rFonts w:ascii="Times New Roman" w:eastAsia="Times New Roman" w:hAnsi="Times New Roman" w:cs="Times New Roman"/>
          <w:sz w:val="24"/>
          <w:lang w:eastAsia="en-US"/>
        </w:rPr>
      </w:pPr>
      <w:r w:rsidRPr="00FB58C2">
        <w:rPr>
          <w:rFonts w:ascii="Times New Roman" w:eastAsia="Times New Roman" w:hAnsi="Times New Roman" w:cs="Times New Roman"/>
          <w:i/>
          <w:color w:val="383838"/>
          <w:sz w:val="24"/>
          <w:lang w:eastAsia="en-US"/>
        </w:rPr>
        <w:t>К</w:t>
      </w:r>
      <w:r w:rsidRPr="00FB58C2">
        <w:rPr>
          <w:rFonts w:ascii="Times New Roman" w:eastAsia="Times New Roman" w:hAnsi="Times New Roman" w:cs="Times New Roman"/>
          <w:i/>
          <w:color w:val="383838"/>
          <w:spacing w:val="1"/>
          <w:sz w:val="24"/>
          <w:lang w:eastAsia="en-US"/>
        </w:rPr>
        <w:t xml:space="preserve"> </w:t>
      </w:r>
      <w:r w:rsidRPr="00FB58C2">
        <w:rPr>
          <w:rFonts w:ascii="Times New Roman" w:eastAsia="Times New Roman" w:hAnsi="Times New Roman" w:cs="Times New Roman"/>
          <w:i/>
          <w:color w:val="383838"/>
          <w:sz w:val="24"/>
          <w:lang w:eastAsia="en-US"/>
        </w:rPr>
        <w:t>косвенным</w:t>
      </w:r>
      <w:r w:rsidRPr="00FB58C2">
        <w:rPr>
          <w:rFonts w:ascii="Times New Roman" w:eastAsia="Times New Roman" w:hAnsi="Times New Roman" w:cs="Times New Roman"/>
          <w:i/>
          <w:color w:val="383838"/>
          <w:spacing w:val="1"/>
          <w:sz w:val="24"/>
          <w:lang w:eastAsia="en-US"/>
        </w:rPr>
        <w:t xml:space="preserve"> </w:t>
      </w:r>
      <w:r w:rsidRPr="00FB58C2">
        <w:rPr>
          <w:rFonts w:ascii="Times New Roman" w:eastAsia="Times New Roman" w:hAnsi="Times New Roman" w:cs="Times New Roman"/>
          <w:i/>
          <w:color w:val="383838"/>
          <w:sz w:val="24"/>
          <w:lang w:eastAsia="en-US"/>
        </w:rPr>
        <w:t>воздействиям</w:t>
      </w:r>
      <w:r w:rsidRPr="00FB58C2">
        <w:rPr>
          <w:rFonts w:ascii="Times New Roman" w:eastAsia="Times New Roman" w:hAnsi="Times New Roman" w:cs="Times New Roman"/>
          <w:i/>
          <w:color w:val="383838"/>
          <w:spacing w:val="1"/>
          <w:sz w:val="24"/>
          <w:lang w:eastAsia="en-US"/>
        </w:rPr>
        <w:t xml:space="preserve"> </w:t>
      </w:r>
      <w:r w:rsidRPr="00FB58C2">
        <w:rPr>
          <w:rFonts w:ascii="Times New Roman" w:eastAsia="Times New Roman" w:hAnsi="Times New Roman" w:cs="Times New Roman"/>
          <w:color w:val="383838"/>
          <w:sz w:val="24"/>
          <w:lang w:eastAsia="en-US"/>
        </w:rPr>
        <w:t>за</w:t>
      </w:r>
      <w:r w:rsidRPr="00FB58C2">
        <w:rPr>
          <w:rFonts w:ascii="Times New Roman" w:eastAsia="Times New Roman" w:hAnsi="Times New Roman" w:cs="Times New Roman"/>
          <w:color w:val="383838"/>
          <w:spacing w:val="1"/>
          <w:sz w:val="24"/>
          <w:lang w:eastAsia="en-US"/>
        </w:rPr>
        <w:t xml:space="preserve"> </w:t>
      </w:r>
      <w:r w:rsidRPr="00FB58C2">
        <w:rPr>
          <w:rFonts w:ascii="Times New Roman" w:eastAsia="Times New Roman" w:hAnsi="Times New Roman" w:cs="Times New Roman"/>
          <w:color w:val="383838"/>
          <w:sz w:val="24"/>
          <w:lang w:eastAsia="en-US"/>
        </w:rPr>
        <w:t>пределами</w:t>
      </w:r>
      <w:r w:rsidRPr="00FB58C2">
        <w:rPr>
          <w:rFonts w:ascii="Times New Roman" w:eastAsia="Times New Roman" w:hAnsi="Times New Roman" w:cs="Times New Roman"/>
          <w:color w:val="383838"/>
          <w:spacing w:val="1"/>
          <w:sz w:val="24"/>
          <w:lang w:eastAsia="en-US"/>
        </w:rPr>
        <w:t xml:space="preserve"> </w:t>
      </w:r>
      <w:r w:rsidRPr="00FB58C2">
        <w:rPr>
          <w:rFonts w:ascii="Times New Roman" w:eastAsia="Times New Roman" w:hAnsi="Times New Roman" w:cs="Times New Roman"/>
          <w:color w:val="383838"/>
          <w:sz w:val="24"/>
          <w:lang w:eastAsia="en-US"/>
        </w:rPr>
        <w:t>проектной</w:t>
      </w:r>
      <w:r w:rsidRPr="00FB58C2">
        <w:rPr>
          <w:rFonts w:ascii="Times New Roman" w:eastAsia="Times New Roman" w:hAnsi="Times New Roman" w:cs="Times New Roman"/>
          <w:color w:val="383838"/>
          <w:spacing w:val="1"/>
          <w:sz w:val="24"/>
          <w:lang w:eastAsia="en-US"/>
        </w:rPr>
        <w:t xml:space="preserve"> </w:t>
      </w:r>
      <w:r w:rsidRPr="00FB58C2">
        <w:rPr>
          <w:rFonts w:ascii="Times New Roman" w:eastAsia="Times New Roman" w:hAnsi="Times New Roman" w:cs="Times New Roman"/>
          <w:color w:val="383838"/>
          <w:sz w:val="24"/>
          <w:lang w:eastAsia="en-US"/>
        </w:rPr>
        <w:t>площадки</w:t>
      </w:r>
      <w:r w:rsidRPr="00FB58C2">
        <w:rPr>
          <w:rFonts w:ascii="Times New Roman" w:eastAsia="Times New Roman" w:hAnsi="Times New Roman" w:cs="Times New Roman"/>
          <w:color w:val="383838"/>
          <w:spacing w:val="1"/>
          <w:sz w:val="24"/>
          <w:lang w:eastAsia="en-US"/>
        </w:rPr>
        <w:t xml:space="preserve"> </w:t>
      </w:r>
      <w:r w:rsidRPr="00FB58C2">
        <w:rPr>
          <w:rFonts w:ascii="Times New Roman" w:eastAsia="Times New Roman" w:hAnsi="Times New Roman" w:cs="Times New Roman"/>
          <w:color w:val="383838"/>
          <w:sz w:val="24"/>
          <w:lang w:eastAsia="en-US"/>
        </w:rPr>
        <w:t>могут</w:t>
      </w:r>
      <w:r w:rsidRPr="00FB58C2">
        <w:rPr>
          <w:rFonts w:ascii="Times New Roman" w:eastAsia="Times New Roman" w:hAnsi="Times New Roman" w:cs="Times New Roman"/>
          <w:color w:val="383838"/>
          <w:spacing w:val="1"/>
          <w:sz w:val="24"/>
          <w:lang w:eastAsia="en-US"/>
        </w:rPr>
        <w:t xml:space="preserve"> </w:t>
      </w:r>
      <w:r w:rsidRPr="00FB58C2">
        <w:rPr>
          <w:rFonts w:ascii="Times New Roman" w:eastAsia="Times New Roman" w:hAnsi="Times New Roman" w:cs="Times New Roman"/>
          <w:color w:val="383838"/>
          <w:sz w:val="24"/>
          <w:lang w:eastAsia="en-US"/>
        </w:rPr>
        <w:t>быть</w:t>
      </w:r>
      <w:r w:rsidRPr="00FB58C2">
        <w:rPr>
          <w:rFonts w:ascii="Times New Roman" w:eastAsia="Times New Roman" w:hAnsi="Times New Roman" w:cs="Times New Roman"/>
          <w:color w:val="383838"/>
          <w:spacing w:val="1"/>
          <w:sz w:val="24"/>
          <w:lang w:eastAsia="en-US"/>
        </w:rPr>
        <w:t xml:space="preserve"> </w:t>
      </w:r>
      <w:r w:rsidRPr="00FB58C2">
        <w:rPr>
          <w:rFonts w:ascii="Times New Roman" w:eastAsia="Times New Roman" w:hAnsi="Times New Roman" w:cs="Times New Roman"/>
          <w:color w:val="383838"/>
          <w:sz w:val="24"/>
          <w:lang w:eastAsia="en-US"/>
        </w:rPr>
        <w:t>отнесены</w:t>
      </w:r>
      <w:r w:rsidRPr="00FB58C2">
        <w:rPr>
          <w:rFonts w:ascii="Times New Roman" w:eastAsia="Times New Roman" w:hAnsi="Times New Roman" w:cs="Times New Roman"/>
          <w:color w:val="383838"/>
          <w:spacing w:val="1"/>
          <w:sz w:val="24"/>
          <w:lang w:eastAsia="en-US"/>
        </w:rPr>
        <w:t xml:space="preserve"> </w:t>
      </w:r>
      <w:r w:rsidRPr="00FB58C2">
        <w:rPr>
          <w:rFonts w:ascii="Times New Roman" w:eastAsia="Times New Roman" w:hAnsi="Times New Roman" w:cs="Times New Roman"/>
          <w:color w:val="383838"/>
          <w:sz w:val="24"/>
          <w:lang w:eastAsia="en-US"/>
        </w:rPr>
        <w:t>следующие</w:t>
      </w:r>
      <w:r w:rsidRPr="00FB58C2">
        <w:rPr>
          <w:rFonts w:ascii="Times New Roman" w:eastAsia="Times New Roman" w:hAnsi="Times New Roman" w:cs="Times New Roman"/>
          <w:color w:val="383838"/>
          <w:spacing w:val="-3"/>
          <w:sz w:val="24"/>
          <w:lang w:eastAsia="en-US"/>
        </w:rPr>
        <w:t xml:space="preserve"> </w:t>
      </w:r>
      <w:r w:rsidRPr="00FB58C2">
        <w:rPr>
          <w:rFonts w:ascii="Times New Roman" w:eastAsia="Times New Roman" w:hAnsi="Times New Roman" w:cs="Times New Roman"/>
          <w:color w:val="383838"/>
          <w:sz w:val="24"/>
          <w:lang w:eastAsia="en-US"/>
        </w:rPr>
        <w:t>виды</w:t>
      </w:r>
      <w:r w:rsidRPr="00FB58C2">
        <w:rPr>
          <w:rFonts w:ascii="Times New Roman" w:eastAsia="Times New Roman" w:hAnsi="Times New Roman" w:cs="Times New Roman"/>
          <w:color w:val="383838"/>
          <w:spacing w:val="-1"/>
          <w:sz w:val="24"/>
          <w:lang w:eastAsia="en-US"/>
        </w:rPr>
        <w:t xml:space="preserve"> </w:t>
      </w:r>
      <w:r w:rsidRPr="00FB58C2">
        <w:rPr>
          <w:rFonts w:ascii="Times New Roman" w:eastAsia="Times New Roman" w:hAnsi="Times New Roman" w:cs="Times New Roman"/>
          <w:color w:val="383838"/>
          <w:sz w:val="24"/>
          <w:lang w:eastAsia="en-US"/>
        </w:rPr>
        <w:t>воздействий:</w:t>
      </w:r>
    </w:p>
    <w:p w:rsidR="00944C0F" w:rsidRPr="00FB58C2" w:rsidRDefault="00944C0F" w:rsidP="00607CFB">
      <w:pPr>
        <w:widowControl w:val="0"/>
        <w:autoSpaceDE w:val="0"/>
        <w:autoSpaceDN w:val="0"/>
        <w:spacing w:after="0"/>
        <w:ind w:firstLine="709"/>
        <w:jc w:val="both"/>
        <w:rPr>
          <w:rFonts w:ascii="Times New Roman" w:eastAsia="Times New Roman" w:hAnsi="Times New Roman" w:cs="Times New Roman"/>
          <w:i/>
          <w:sz w:val="24"/>
          <w:lang w:eastAsia="en-US"/>
        </w:rPr>
      </w:pPr>
      <w:r w:rsidRPr="00FB58C2">
        <w:rPr>
          <w:rFonts w:ascii="Times New Roman" w:eastAsia="Times New Roman" w:hAnsi="Times New Roman" w:cs="Times New Roman"/>
          <w:i/>
          <w:color w:val="383838"/>
          <w:sz w:val="24"/>
          <w:u w:val="single" w:color="383838"/>
          <w:lang w:eastAsia="en-US"/>
        </w:rPr>
        <w:t>Стадия</w:t>
      </w:r>
      <w:r w:rsidRPr="00FB58C2">
        <w:rPr>
          <w:rFonts w:ascii="Times New Roman" w:eastAsia="Times New Roman" w:hAnsi="Times New Roman" w:cs="Times New Roman"/>
          <w:i/>
          <w:color w:val="383838"/>
          <w:spacing w:val="-4"/>
          <w:sz w:val="24"/>
          <w:u w:val="single" w:color="383838"/>
          <w:lang w:eastAsia="en-US"/>
        </w:rPr>
        <w:t xml:space="preserve"> </w:t>
      </w:r>
      <w:r w:rsidRPr="00FB58C2">
        <w:rPr>
          <w:rFonts w:ascii="Times New Roman" w:eastAsia="Times New Roman" w:hAnsi="Times New Roman" w:cs="Times New Roman"/>
          <w:i/>
          <w:color w:val="383838"/>
          <w:sz w:val="24"/>
          <w:u w:val="single" w:color="383838"/>
          <w:lang w:eastAsia="en-US"/>
        </w:rPr>
        <w:t>строительства:</w:t>
      </w:r>
    </w:p>
    <w:p w:rsidR="00944C0F" w:rsidRPr="00FB58C2" w:rsidRDefault="00944C0F" w:rsidP="008444E7">
      <w:pPr>
        <w:widowControl w:val="0"/>
        <w:numPr>
          <w:ilvl w:val="3"/>
          <w:numId w:val="6"/>
        </w:numPr>
        <w:tabs>
          <w:tab w:val="left" w:pos="1213"/>
        </w:tabs>
        <w:autoSpaceDE w:val="0"/>
        <w:autoSpaceDN w:val="0"/>
        <w:spacing w:after="0"/>
        <w:ind w:left="0" w:firstLine="709"/>
        <w:jc w:val="both"/>
        <w:rPr>
          <w:rFonts w:ascii="Times New Roman" w:eastAsia="Times New Roman" w:hAnsi="Times New Roman" w:cs="Times New Roman"/>
          <w:sz w:val="24"/>
          <w:lang w:eastAsia="en-US"/>
        </w:rPr>
      </w:pPr>
      <w:r w:rsidRPr="00FB58C2">
        <w:rPr>
          <w:rFonts w:ascii="Times New Roman" w:eastAsia="Times New Roman" w:hAnsi="Times New Roman" w:cs="Times New Roman"/>
          <w:sz w:val="24"/>
          <w:lang w:eastAsia="en-US"/>
        </w:rPr>
        <w:t>освещение</w:t>
      </w:r>
      <w:r w:rsidRPr="00FB58C2">
        <w:rPr>
          <w:rFonts w:ascii="Times New Roman" w:eastAsia="Times New Roman" w:hAnsi="Times New Roman" w:cs="Times New Roman"/>
          <w:spacing w:val="4"/>
          <w:sz w:val="24"/>
          <w:lang w:eastAsia="en-US"/>
        </w:rPr>
        <w:t xml:space="preserve"> </w:t>
      </w:r>
      <w:r w:rsidRPr="00FB58C2">
        <w:rPr>
          <w:rFonts w:ascii="Times New Roman" w:eastAsia="Times New Roman" w:hAnsi="Times New Roman" w:cs="Times New Roman"/>
          <w:sz w:val="24"/>
          <w:lang w:eastAsia="en-US"/>
        </w:rPr>
        <w:t>и</w:t>
      </w:r>
      <w:r w:rsidRPr="00FB58C2">
        <w:rPr>
          <w:rFonts w:ascii="Times New Roman" w:eastAsia="Times New Roman" w:hAnsi="Times New Roman" w:cs="Times New Roman"/>
          <w:spacing w:val="6"/>
          <w:sz w:val="24"/>
          <w:lang w:eastAsia="en-US"/>
        </w:rPr>
        <w:t xml:space="preserve"> </w:t>
      </w:r>
      <w:r w:rsidRPr="00FB58C2">
        <w:rPr>
          <w:rFonts w:ascii="Times New Roman" w:eastAsia="Times New Roman" w:hAnsi="Times New Roman" w:cs="Times New Roman"/>
          <w:sz w:val="24"/>
          <w:lang w:eastAsia="en-US"/>
        </w:rPr>
        <w:t>визуальные</w:t>
      </w:r>
      <w:r w:rsidRPr="00FB58C2">
        <w:rPr>
          <w:rFonts w:ascii="Times New Roman" w:eastAsia="Times New Roman" w:hAnsi="Times New Roman" w:cs="Times New Roman"/>
          <w:spacing w:val="7"/>
          <w:sz w:val="24"/>
          <w:lang w:eastAsia="en-US"/>
        </w:rPr>
        <w:t xml:space="preserve"> </w:t>
      </w:r>
      <w:r w:rsidRPr="00FB58C2">
        <w:rPr>
          <w:rFonts w:ascii="Times New Roman" w:eastAsia="Times New Roman" w:hAnsi="Times New Roman" w:cs="Times New Roman"/>
          <w:sz w:val="24"/>
          <w:lang w:eastAsia="en-US"/>
        </w:rPr>
        <w:t>воздействия</w:t>
      </w:r>
      <w:r w:rsidRPr="00FB58C2">
        <w:rPr>
          <w:rFonts w:ascii="Times New Roman" w:eastAsia="Times New Roman" w:hAnsi="Times New Roman" w:cs="Times New Roman"/>
          <w:spacing w:val="6"/>
          <w:sz w:val="24"/>
          <w:lang w:eastAsia="en-US"/>
        </w:rPr>
        <w:t xml:space="preserve"> </w:t>
      </w:r>
      <w:r w:rsidRPr="00FB58C2">
        <w:rPr>
          <w:rFonts w:ascii="Times New Roman" w:eastAsia="Times New Roman" w:hAnsi="Times New Roman" w:cs="Times New Roman"/>
          <w:sz w:val="24"/>
          <w:lang w:eastAsia="en-US"/>
        </w:rPr>
        <w:t>за</w:t>
      </w:r>
      <w:r w:rsidRPr="00FB58C2">
        <w:rPr>
          <w:rFonts w:ascii="Times New Roman" w:eastAsia="Times New Roman" w:hAnsi="Times New Roman" w:cs="Times New Roman"/>
          <w:spacing w:val="6"/>
          <w:sz w:val="24"/>
          <w:lang w:eastAsia="en-US"/>
        </w:rPr>
        <w:t xml:space="preserve"> </w:t>
      </w:r>
      <w:r w:rsidRPr="00FB58C2">
        <w:rPr>
          <w:rFonts w:ascii="Times New Roman" w:eastAsia="Times New Roman" w:hAnsi="Times New Roman" w:cs="Times New Roman"/>
          <w:sz w:val="24"/>
          <w:lang w:eastAsia="en-US"/>
        </w:rPr>
        <w:t>пределами</w:t>
      </w:r>
      <w:r w:rsidRPr="00FB58C2">
        <w:rPr>
          <w:rFonts w:ascii="Times New Roman" w:eastAsia="Times New Roman" w:hAnsi="Times New Roman" w:cs="Times New Roman"/>
          <w:spacing w:val="6"/>
          <w:sz w:val="24"/>
          <w:lang w:eastAsia="en-US"/>
        </w:rPr>
        <w:t xml:space="preserve"> </w:t>
      </w:r>
      <w:r w:rsidRPr="00FB58C2">
        <w:rPr>
          <w:rFonts w:ascii="Times New Roman" w:eastAsia="Times New Roman" w:hAnsi="Times New Roman" w:cs="Times New Roman"/>
          <w:sz w:val="24"/>
          <w:lang w:eastAsia="en-US"/>
        </w:rPr>
        <w:t>территории</w:t>
      </w:r>
      <w:r w:rsidRPr="00FB58C2">
        <w:rPr>
          <w:rFonts w:ascii="Times New Roman" w:eastAsia="Times New Roman" w:hAnsi="Times New Roman" w:cs="Times New Roman"/>
          <w:spacing w:val="6"/>
          <w:sz w:val="24"/>
          <w:lang w:eastAsia="en-US"/>
        </w:rPr>
        <w:t xml:space="preserve"> </w:t>
      </w:r>
      <w:r w:rsidRPr="00FB58C2">
        <w:rPr>
          <w:rFonts w:ascii="Times New Roman" w:eastAsia="Times New Roman" w:hAnsi="Times New Roman" w:cs="Times New Roman"/>
          <w:sz w:val="24"/>
          <w:lang w:eastAsia="en-US"/>
        </w:rPr>
        <w:t>строительства;</w:t>
      </w:r>
    </w:p>
    <w:p w:rsidR="00944C0F" w:rsidRPr="00FB58C2" w:rsidRDefault="00944C0F" w:rsidP="008444E7">
      <w:pPr>
        <w:widowControl w:val="0"/>
        <w:numPr>
          <w:ilvl w:val="3"/>
          <w:numId w:val="6"/>
        </w:numPr>
        <w:tabs>
          <w:tab w:val="left" w:pos="1213"/>
        </w:tabs>
        <w:autoSpaceDE w:val="0"/>
        <w:autoSpaceDN w:val="0"/>
        <w:spacing w:after="0"/>
        <w:ind w:left="0" w:firstLine="709"/>
        <w:jc w:val="both"/>
        <w:rPr>
          <w:rFonts w:ascii="Times New Roman" w:eastAsia="Times New Roman" w:hAnsi="Times New Roman" w:cs="Times New Roman"/>
          <w:sz w:val="24"/>
          <w:lang w:eastAsia="en-US"/>
        </w:rPr>
      </w:pPr>
      <w:r w:rsidRPr="00FB58C2">
        <w:rPr>
          <w:rFonts w:ascii="Times New Roman" w:eastAsia="Times New Roman" w:hAnsi="Times New Roman" w:cs="Times New Roman"/>
          <w:sz w:val="24"/>
          <w:lang w:eastAsia="en-US"/>
        </w:rPr>
        <w:t>шумовое</w:t>
      </w:r>
      <w:r w:rsidRPr="00FB58C2">
        <w:rPr>
          <w:rFonts w:ascii="Times New Roman" w:eastAsia="Times New Roman" w:hAnsi="Times New Roman" w:cs="Times New Roman"/>
          <w:spacing w:val="6"/>
          <w:sz w:val="24"/>
          <w:lang w:eastAsia="en-US"/>
        </w:rPr>
        <w:t xml:space="preserve"> </w:t>
      </w:r>
      <w:r w:rsidRPr="00FB58C2">
        <w:rPr>
          <w:rFonts w:ascii="Times New Roman" w:eastAsia="Times New Roman" w:hAnsi="Times New Roman" w:cs="Times New Roman"/>
          <w:sz w:val="24"/>
          <w:lang w:eastAsia="en-US"/>
        </w:rPr>
        <w:t>воздействие,</w:t>
      </w:r>
      <w:r w:rsidRPr="00FB58C2">
        <w:rPr>
          <w:rFonts w:ascii="Times New Roman" w:eastAsia="Times New Roman" w:hAnsi="Times New Roman" w:cs="Times New Roman"/>
          <w:spacing w:val="7"/>
          <w:sz w:val="24"/>
          <w:lang w:eastAsia="en-US"/>
        </w:rPr>
        <w:t xml:space="preserve"> </w:t>
      </w:r>
      <w:r w:rsidRPr="00FB58C2">
        <w:rPr>
          <w:rFonts w:ascii="Times New Roman" w:eastAsia="Times New Roman" w:hAnsi="Times New Roman" w:cs="Times New Roman"/>
          <w:sz w:val="24"/>
          <w:lang w:eastAsia="en-US"/>
        </w:rPr>
        <w:t>создаваемое</w:t>
      </w:r>
      <w:r w:rsidRPr="00FB58C2">
        <w:rPr>
          <w:rFonts w:ascii="Times New Roman" w:eastAsia="Times New Roman" w:hAnsi="Times New Roman" w:cs="Times New Roman"/>
          <w:spacing w:val="6"/>
          <w:sz w:val="24"/>
          <w:lang w:eastAsia="en-US"/>
        </w:rPr>
        <w:t xml:space="preserve"> </w:t>
      </w:r>
      <w:r w:rsidRPr="00FB58C2">
        <w:rPr>
          <w:rFonts w:ascii="Times New Roman" w:eastAsia="Times New Roman" w:hAnsi="Times New Roman" w:cs="Times New Roman"/>
          <w:sz w:val="24"/>
          <w:lang w:eastAsia="en-US"/>
        </w:rPr>
        <w:t>движением</w:t>
      </w:r>
      <w:r w:rsidRPr="00FB58C2">
        <w:rPr>
          <w:rFonts w:ascii="Times New Roman" w:eastAsia="Times New Roman" w:hAnsi="Times New Roman" w:cs="Times New Roman"/>
          <w:spacing w:val="8"/>
          <w:sz w:val="24"/>
          <w:lang w:eastAsia="en-US"/>
        </w:rPr>
        <w:t xml:space="preserve"> </w:t>
      </w:r>
      <w:r w:rsidRPr="00FB58C2">
        <w:rPr>
          <w:rFonts w:ascii="Times New Roman" w:eastAsia="Times New Roman" w:hAnsi="Times New Roman" w:cs="Times New Roman"/>
          <w:sz w:val="24"/>
          <w:lang w:eastAsia="en-US"/>
        </w:rPr>
        <w:t>транспорта</w:t>
      </w:r>
      <w:r w:rsidRPr="00FB58C2">
        <w:rPr>
          <w:rFonts w:ascii="Times New Roman" w:eastAsia="Times New Roman" w:hAnsi="Times New Roman" w:cs="Times New Roman"/>
          <w:spacing w:val="8"/>
          <w:sz w:val="24"/>
          <w:lang w:eastAsia="en-US"/>
        </w:rPr>
        <w:t xml:space="preserve"> </w:t>
      </w:r>
      <w:r w:rsidRPr="00FB58C2">
        <w:rPr>
          <w:rFonts w:ascii="Times New Roman" w:eastAsia="Times New Roman" w:hAnsi="Times New Roman" w:cs="Times New Roman"/>
          <w:sz w:val="24"/>
          <w:lang w:eastAsia="en-US"/>
        </w:rPr>
        <w:t>в</w:t>
      </w:r>
      <w:r w:rsidRPr="00FB58C2">
        <w:rPr>
          <w:rFonts w:ascii="Times New Roman" w:eastAsia="Times New Roman" w:hAnsi="Times New Roman" w:cs="Times New Roman"/>
          <w:spacing w:val="6"/>
          <w:sz w:val="24"/>
          <w:lang w:eastAsia="en-US"/>
        </w:rPr>
        <w:t xml:space="preserve"> </w:t>
      </w:r>
      <w:r w:rsidRPr="00FB58C2">
        <w:rPr>
          <w:rFonts w:ascii="Times New Roman" w:eastAsia="Times New Roman" w:hAnsi="Times New Roman" w:cs="Times New Roman"/>
          <w:sz w:val="24"/>
          <w:lang w:eastAsia="en-US"/>
        </w:rPr>
        <w:t>ходе</w:t>
      </w:r>
      <w:r w:rsidRPr="00FB58C2">
        <w:rPr>
          <w:rFonts w:ascii="Times New Roman" w:eastAsia="Times New Roman" w:hAnsi="Times New Roman" w:cs="Times New Roman"/>
          <w:spacing w:val="7"/>
          <w:sz w:val="24"/>
          <w:lang w:eastAsia="en-US"/>
        </w:rPr>
        <w:t xml:space="preserve"> </w:t>
      </w:r>
      <w:r w:rsidRPr="00FB58C2">
        <w:rPr>
          <w:rFonts w:ascii="Times New Roman" w:eastAsia="Times New Roman" w:hAnsi="Times New Roman" w:cs="Times New Roman"/>
          <w:sz w:val="24"/>
          <w:lang w:eastAsia="en-US"/>
        </w:rPr>
        <w:t>строительства.</w:t>
      </w:r>
    </w:p>
    <w:p w:rsidR="00944C0F" w:rsidRPr="00FB58C2" w:rsidRDefault="00944C0F"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Выполненный</w:t>
      </w:r>
      <w:r w:rsidRPr="00FB58C2">
        <w:rPr>
          <w:rFonts w:ascii="Times New Roman" w:eastAsia="Times New Roman" w:hAnsi="Times New Roman" w:cs="Times New Roman"/>
          <w:spacing w:val="13"/>
          <w:sz w:val="24"/>
          <w:szCs w:val="24"/>
          <w:lang w:eastAsia="en-US"/>
        </w:rPr>
        <w:t xml:space="preserve"> </w:t>
      </w:r>
      <w:r w:rsidRPr="00FB58C2">
        <w:rPr>
          <w:rFonts w:ascii="Times New Roman" w:eastAsia="Times New Roman" w:hAnsi="Times New Roman" w:cs="Times New Roman"/>
          <w:sz w:val="24"/>
          <w:szCs w:val="24"/>
          <w:lang w:eastAsia="en-US"/>
        </w:rPr>
        <w:t>в</w:t>
      </w:r>
      <w:r w:rsidRPr="00FB58C2">
        <w:rPr>
          <w:rFonts w:ascii="Times New Roman" w:eastAsia="Times New Roman" w:hAnsi="Times New Roman" w:cs="Times New Roman"/>
          <w:spacing w:val="71"/>
          <w:sz w:val="24"/>
          <w:szCs w:val="24"/>
          <w:lang w:eastAsia="en-US"/>
        </w:rPr>
        <w:t xml:space="preserve"> </w:t>
      </w:r>
      <w:r w:rsidRPr="00FB58C2">
        <w:rPr>
          <w:rFonts w:ascii="Times New Roman" w:eastAsia="Times New Roman" w:hAnsi="Times New Roman" w:cs="Times New Roman"/>
          <w:sz w:val="24"/>
          <w:szCs w:val="24"/>
          <w:lang w:eastAsia="en-US"/>
        </w:rPr>
        <w:t>проектных</w:t>
      </w:r>
      <w:r w:rsidRPr="00FB58C2">
        <w:rPr>
          <w:rFonts w:ascii="Times New Roman" w:eastAsia="Times New Roman" w:hAnsi="Times New Roman" w:cs="Times New Roman"/>
          <w:spacing w:val="73"/>
          <w:sz w:val="24"/>
          <w:szCs w:val="24"/>
          <w:lang w:eastAsia="en-US"/>
        </w:rPr>
        <w:t xml:space="preserve"> </w:t>
      </w:r>
      <w:r w:rsidRPr="00FB58C2">
        <w:rPr>
          <w:rFonts w:ascii="Times New Roman" w:eastAsia="Times New Roman" w:hAnsi="Times New Roman" w:cs="Times New Roman"/>
          <w:sz w:val="24"/>
          <w:szCs w:val="24"/>
          <w:lang w:eastAsia="en-US"/>
        </w:rPr>
        <w:t>материалах</w:t>
      </w:r>
      <w:r w:rsidRPr="00FB58C2">
        <w:rPr>
          <w:rFonts w:ascii="Times New Roman" w:eastAsia="Times New Roman" w:hAnsi="Times New Roman" w:cs="Times New Roman"/>
          <w:spacing w:val="73"/>
          <w:sz w:val="24"/>
          <w:szCs w:val="24"/>
          <w:lang w:eastAsia="en-US"/>
        </w:rPr>
        <w:t xml:space="preserve"> </w:t>
      </w:r>
      <w:r w:rsidRPr="00FB58C2">
        <w:rPr>
          <w:rFonts w:ascii="Times New Roman" w:eastAsia="Times New Roman" w:hAnsi="Times New Roman" w:cs="Times New Roman"/>
          <w:sz w:val="24"/>
          <w:szCs w:val="24"/>
          <w:lang w:eastAsia="en-US"/>
        </w:rPr>
        <w:t>анализ</w:t>
      </w:r>
      <w:r w:rsidRPr="00FB58C2">
        <w:rPr>
          <w:rFonts w:ascii="Times New Roman" w:eastAsia="Times New Roman" w:hAnsi="Times New Roman" w:cs="Times New Roman"/>
          <w:spacing w:val="75"/>
          <w:sz w:val="24"/>
          <w:szCs w:val="24"/>
          <w:lang w:eastAsia="en-US"/>
        </w:rPr>
        <w:t xml:space="preserve"> </w:t>
      </w:r>
      <w:r w:rsidRPr="00FB58C2">
        <w:rPr>
          <w:rFonts w:ascii="Times New Roman" w:eastAsia="Times New Roman" w:hAnsi="Times New Roman" w:cs="Times New Roman"/>
          <w:sz w:val="24"/>
          <w:szCs w:val="24"/>
          <w:lang w:eastAsia="en-US"/>
        </w:rPr>
        <w:t>характеристик</w:t>
      </w:r>
      <w:r w:rsidRPr="00FB58C2">
        <w:rPr>
          <w:rFonts w:ascii="Times New Roman" w:eastAsia="Times New Roman" w:hAnsi="Times New Roman" w:cs="Times New Roman"/>
          <w:spacing w:val="71"/>
          <w:sz w:val="24"/>
          <w:szCs w:val="24"/>
          <w:lang w:eastAsia="en-US"/>
        </w:rPr>
        <w:t xml:space="preserve"> </w:t>
      </w:r>
      <w:r w:rsidRPr="00FB58C2">
        <w:rPr>
          <w:rFonts w:ascii="Times New Roman" w:eastAsia="Times New Roman" w:hAnsi="Times New Roman" w:cs="Times New Roman"/>
          <w:sz w:val="24"/>
          <w:szCs w:val="24"/>
          <w:lang w:eastAsia="en-US"/>
        </w:rPr>
        <w:t>оборудования</w:t>
      </w:r>
      <w:r w:rsidRPr="00FB58C2">
        <w:rPr>
          <w:rFonts w:ascii="Times New Roman" w:eastAsia="Times New Roman" w:hAnsi="Times New Roman" w:cs="Times New Roman"/>
          <w:spacing w:val="73"/>
          <w:sz w:val="24"/>
          <w:szCs w:val="24"/>
          <w:lang w:eastAsia="en-US"/>
        </w:rPr>
        <w:t xml:space="preserve"> </w:t>
      </w:r>
      <w:r w:rsidRPr="00FB58C2">
        <w:rPr>
          <w:rFonts w:ascii="Times New Roman" w:eastAsia="Times New Roman" w:hAnsi="Times New Roman" w:cs="Times New Roman"/>
          <w:sz w:val="24"/>
          <w:szCs w:val="24"/>
          <w:lang w:eastAsia="en-US"/>
        </w:rPr>
        <w:t>показывает,</w:t>
      </w:r>
      <w:r>
        <w:rPr>
          <w:rFonts w:ascii="Times New Roman" w:eastAsia="Times New Roman" w:hAnsi="Times New Roman" w:cs="Times New Roman"/>
          <w:sz w:val="24"/>
          <w:szCs w:val="24"/>
          <w:lang w:eastAsia="en-US"/>
        </w:rPr>
        <w:t xml:space="preserve"> </w:t>
      </w:r>
      <w:r w:rsidRPr="00FB58C2">
        <w:rPr>
          <w:rFonts w:ascii="Times New Roman" w:eastAsia="Times New Roman" w:hAnsi="Times New Roman" w:cs="Times New Roman"/>
          <w:sz w:val="24"/>
          <w:szCs w:val="24"/>
          <w:lang w:eastAsia="en-US"/>
        </w:rPr>
        <w:t>что</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как</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стадии строительства</w:t>
      </w:r>
      <w:r>
        <w:rPr>
          <w:rFonts w:ascii="Times New Roman" w:eastAsia="Times New Roman" w:hAnsi="Times New Roman" w:cs="Times New Roman"/>
          <w:sz w:val="24"/>
          <w:szCs w:val="24"/>
          <w:lang w:eastAsia="en-US"/>
        </w:rPr>
        <w:t xml:space="preserve"> </w:t>
      </w:r>
      <w:r w:rsidRPr="00FB58C2">
        <w:rPr>
          <w:rFonts w:ascii="Times New Roman" w:eastAsia="Times New Roman" w:hAnsi="Times New Roman" w:cs="Times New Roman"/>
          <w:sz w:val="24"/>
          <w:szCs w:val="24"/>
          <w:lang w:eastAsia="en-US"/>
        </w:rPr>
        <w:t>на границе ближайших</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селитебных территорий уровни шума не превысят нормативных уровней, установленных для</w:t>
      </w:r>
      <w:r w:rsidRPr="00FB58C2">
        <w:rPr>
          <w:rFonts w:ascii="Times New Roman" w:eastAsia="Times New Roman" w:hAnsi="Times New Roman" w:cs="Times New Roman"/>
          <w:spacing w:val="-57"/>
          <w:sz w:val="24"/>
          <w:szCs w:val="24"/>
          <w:lang w:eastAsia="en-US"/>
        </w:rPr>
        <w:t xml:space="preserve"> </w:t>
      </w:r>
      <w:r w:rsidRPr="00FB58C2">
        <w:rPr>
          <w:rFonts w:ascii="Times New Roman" w:eastAsia="Times New Roman" w:hAnsi="Times New Roman" w:cs="Times New Roman"/>
          <w:sz w:val="24"/>
          <w:szCs w:val="24"/>
          <w:lang w:eastAsia="en-US"/>
        </w:rPr>
        <w:t>селитебных</w:t>
      </w:r>
      <w:r w:rsidRPr="00FB58C2">
        <w:rPr>
          <w:rFonts w:ascii="Times New Roman" w:eastAsia="Times New Roman" w:hAnsi="Times New Roman" w:cs="Times New Roman"/>
          <w:spacing w:val="-11"/>
          <w:sz w:val="24"/>
          <w:szCs w:val="24"/>
          <w:lang w:eastAsia="en-US"/>
        </w:rPr>
        <w:t xml:space="preserve"> </w:t>
      </w:r>
      <w:r w:rsidRPr="00FB58C2">
        <w:rPr>
          <w:rFonts w:ascii="Times New Roman" w:eastAsia="Times New Roman" w:hAnsi="Times New Roman" w:cs="Times New Roman"/>
          <w:sz w:val="24"/>
          <w:szCs w:val="24"/>
          <w:lang w:eastAsia="en-US"/>
        </w:rPr>
        <w:t>территорий.</w:t>
      </w:r>
    </w:p>
    <w:p w:rsidR="00944C0F" w:rsidRPr="00FB58C2" w:rsidRDefault="00944C0F"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Комплекс технических и организационных мероприятий позволит обеспечить нормативный</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уровень</w:t>
      </w:r>
      <w:r w:rsidRPr="00FB58C2">
        <w:rPr>
          <w:rFonts w:ascii="Times New Roman" w:eastAsia="Times New Roman" w:hAnsi="Times New Roman" w:cs="Times New Roman"/>
          <w:spacing w:val="40"/>
          <w:sz w:val="24"/>
          <w:szCs w:val="24"/>
          <w:lang w:eastAsia="en-US"/>
        </w:rPr>
        <w:t xml:space="preserve"> </w:t>
      </w:r>
      <w:r w:rsidRPr="00FB58C2">
        <w:rPr>
          <w:rFonts w:ascii="Times New Roman" w:eastAsia="Times New Roman" w:hAnsi="Times New Roman" w:cs="Times New Roman"/>
          <w:sz w:val="24"/>
          <w:szCs w:val="24"/>
          <w:lang w:eastAsia="en-US"/>
        </w:rPr>
        <w:t>шума</w:t>
      </w:r>
      <w:r w:rsidRPr="00FB58C2">
        <w:rPr>
          <w:rFonts w:ascii="Times New Roman" w:eastAsia="Times New Roman" w:hAnsi="Times New Roman" w:cs="Times New Roman"/>
          <w:spacing w:val="-11"/>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11"/>
          <w:sz w:val="24"/>
          <w:szCs w:val="24"/>
          <w:lang w:eastAsia="en-US"/>
        </w:rPr>
        <w:t xml:space="preserve"> </w:t>
      </w:r>
      <w:r w:rsidRPr="00FB58C2">
        <w:rPr>
          <w:rFonts w:ascii="Times New Roman" w:eastAsia="Times New Roman" w:hAnsi="Times New Roman" w:cs="Times New Roman"/>
          <w:sz w:val="24"/>
          <w:szCs w:val="24"/>
          <w:lang w:eastAsia="en-US"/>
        </w:rPr>
        <w:t>рабочих</w:t>
      </w:r>
      <w:r w:rsidRPr="00FB58C2">
        <w:rPr>
          <w:rFonts w:ascii="Times New Roman" w:eastAsia="Times New Roman" w:hAnsi="Times New Roman" w:cs="Times New Roman"/>
          <w:spacing w:val="-10"/>
          <w:sz w:val="24"/>
          <w:szCs w:val="24"/>
          <w:lang w:eastAsia="en-US"/>
        </w:rPr>
        <w:t xml:space="preserve"> </w:t>
      </w:r>
      <w:r w:rsidRPr="00FB58C2">
        <w:rPr>
          <w:rFonts w:ascii="Times New Roman" w:eastAsia="Times New Roman" w:hAnsi="Times New Roman" w:cs="Times New Roman"/>
          <w:sz w:val="24"/>
          <w:szCs w:val="24"/>
          <w:lang w:eastAsia="en-US"/>
        </w:rPr>
        <w:t>местах</w:t>
      </w:r>
      <w:r w:rsidRPr="00FB58C2">
        <w:rPr>
          <w:rFonts w:ascii="Times New Roman" w:eastAsia="Times New Roman" w:hAnsi="Times New Roman" w:cs="Times New Roman"/>
          <w:spacing w:val="-9"/>
          <w:sz w:val="24"/>
          <w:szCs w:val="24"/>
          <w:lang w:eastAsia="en-US"/>
        </w:rPr>
        <w:t xml:space="preserve"> </w:t>
      </w:r>
      <w:r w:rsidRPr="00FB58C2">
        <w:rPr>
          <w:rFonts w:ascii="Times New Roman" w:eastAsia="Times New Roman" w:hAnsi="Times New Roman" w:cs="Times New Roman"/>
          <w:sz w:val="24"/>
          <w:szCs w:val="24"/>
          <w:lang w:eastAsia="en-US"/>
        </w:rPr>
        <w:t>и</w:t>
      </w:r>
      <w:r w:rsidRPr="00FB58C2">
        <w:rPr>
          <w:rFonts w:ascii="Times New Roman" w:eastAsia="Times New Roman" w:hAnsi="Times New Roman" w:cs="Times New Roman"/>
          <w:spacing w:val="-11"/>
          <w:sz w:val="24"/>
          <w:szCs w:val="24"/>
          <w:lang w:eastAsia="en-US"/>
        </w:rPr>
        <w:t xml:space="preserve"> </w:t>
      </w:r>
      <w:r w:rsidRPr="00FB58C2">
        <w:rPr>
          <w:rFonts w:ascii="Times New Roman" w:eastAsia="Times New Roman" w:hAnsi="Times New Roman" w:cs="Times New Roman"/>
          <w:sz w:val="24"/>
          <w:szCs w:val="24"/>
          <w:lang w:eastAsia="en-US"/>
        </w:rPr>
        <w:t>территории</w:t>
      </w:r>
      <w:r w:rsidRPr="00FB58C2">
        <w:rPr>
          <w:rFonts w:ascii="Times New Roman" w:eastAsia="Times New Roman" w:hAnsi="Times New Roman" w:cs="Times New Roman"/>
          <w:spacing w:val="-11"/>
          <w:sz w:val="24"/>
          <w:szCs w:val="24"/>
          <w:lang w:eastAsia="en-US"/>
        </w:rPr>
        <w:t xml:space="preserve"> </w:t>
      </w:r>
      <w:r w:rsidRPr="00FB58C2">
        <w:rPr>
          <w:rFonts w:ascii="Times New Roman" w:eastAsia="Times New Roman" w:hAnsi="Times New Roman" w:cs="Times New Roman"/>
          <w:sz w:val="24"/>
          <w:szCs w:val="24"/>
          <w:lang w:eastAsia="en-US"/>
        </w:rPr>
        <w:t>строительных</w:t>
      </w:r>
      <w:r w:rsidRPr="00FB58C2">
        <w:rPr>
          <w:rFonts w:ascii="Times New Roman" w:eastAsia="Times New Roman" w:hAnsi="Times New Roman" w:cs="Times New Roman"/>
          <w:spacing w:val="-10"/>
          <w:sz w:val="24"/>
          <w:szCs w:val="24"/>
          <w:lang w:eastAsia="en-US"/>
        </w:rPr>
        <w:t xml:space="preserve"> </w:t>
      </w:r>
      <w:r w:rsidRPr="00FB58C2">
        <w:rPr>
          <w:rFonts w:ascii="Times New Roman" w:eastAsia="Times New Roman" w:hAnsi="Times New Roman" w:cs="Times New Roman"/>
          <w:sz w:val="24"/>
          <w:szCs w:val="24"/>
          <w:lang w:eastAsia="en-US"/>
        </w:rPr>
        <w:t>и</w:t>
      </w:r>
      <w:r w:rsidRPr="00FB58C2">
        <w:rPr>
          <w:rFonts w:ascii="Times New Roman" w:eastAsia="Times New Roman" w:hAnsi="Times New Roman" w:cs="Times New Roman"/>
          <w:spacing w:val="-11"/>
          <w:sz w:val="24"/>
          <w:szCs w:val="24"/>
          <w:lang w:eastAsia="en-US"/>
        </w:rPr>
        <w:t xml:space="preserve"> </w:t>
      </w:r>
      <w:r w:rsidRPr="00FB58C2">
        <w:rPr>
          <w:rFonts w:ascii="Times New Roman" w:eastAsia="Times New Roman" w:hAnsi="Times New Roman" w:cs="Times New Roman"/>
          <w:sz w:val="24"/>
          <w:szCs w:val="24"/>
          <w:lang w:eastAsia="en-US"/>
        </w:rPr>
        <w:t>промышленных</w:t>
      </w:r>
      <w:r w:rsidRPr="00FB58C2">
        <w:rPr>
          <w:rFonts w:ascii="Times New Roman" w:eastAsia="Times New Roman" w:hAnsi="Times New Roman" w:cs="Times New Roman"/>
          <w:spacing w:val="-9"/>
          <w:sz w:val="24"/>
          <w:szCs w:val="24"/>
          <w:lang w:eastAsia="en-US"/>
        </w:rPr>
        <w:t xml:space="preserve"> </w:t>
      </w:r>
      <w:r w:rsidRPr="00FB58C2">
        <w:rPr>
          <w:rFonts w:ascii="Times New Roman" w:eastAsia="Times New Roman" w:hAnsi="Times New Roman" w:cs="Times New Roman"/>
          <w:sz w:val="24"/>
          <w:szCs w:val="24"/>
          <w:lang w:eastAsia="en-US"/>
        </w:rPr>
        <w:t>площадок.</w:t>
      </w:r>
    </w:p>
    <w:p w:rsidR="00944C0F" w:rsidRDefault="00944C0F" w:rsidP="00607CFB">
      <w:pPr>
        <w:pStyle w:val="a5"/>
        <w:spacing w:line="276" w:lineRule="auto"/>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Проектируемый объект не будет оказывать влияния на формирование уровня шума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как на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границе</w:t>
      </w:r>
      <w:r w:rsidRPr="00FB58C2">
        <w:rPr>
          <w:rFonts w:ascii="Times New Roman" w:eastAsia="Times New Roman" w:hAnsi="Times New Roman" w:cs="Times New Roman"/>
          <w:spacing w:val="-7"/>
          <w:sz w:val="24"/>
          <w:szCs w:val="24"/>
          <w:lang w:eastAsia="en-US"/>
        </w:rPr>
        <w:t xml:space="preserve"> </w:t>
      </w:r>
      <w:r w:rsidRPr="00FB58C2">
        <w:rPr>
          <w:rFonts w:ascii="Times New Roman" w:eastAsia="Times New Roman" w:hAnsi="Times New Roman" w:cs="Times New Roman"/>
          <w:sz w:val="24"/>
          <w:szCs w:val="24"/>
          <w:lang w:eastAsia="en-US"/>
        </w:rPr>
        <w:t>СЗЗ,</w:t>
      </w:r>
      <w:r w:rsidRPr="00FB58C2">
        <w:rPr>
          <w:rFonts w:ascii="Times New Roman" w:eastAsia="Times New Roman" w:hAnsi="Times New Roman" w:cs="Times New Roman"/>
          <w:spacing w:val="-5"/>
          <w:sz w:val="24"/>
          <w:szCs w:val="24"/>
          <w:lang w:eastAsia="en-US"/>
        </w:rPr>
        <w:t xml:space="preserve"> </w:t>
      </w:r>
      <w:r w:rsidRPr="00FB58C2">
        <w:rPr>
          <w:rFonts w:ascii="Times New Roman" w:eastAsia="Times New Roman" w:hAnsi="Times New Roman" w:cs="Times New Roman"/>
          <w:sz w:val="24"/>
          <w:szCs w:val="24"/>
          <w:lang w:eastAsia="en-US"/>
        </w:rPr>
        <w:t>так</w:t>
      </w:r>
      <w:r w:rsidRPr="00FB58C2">
        <w:rPr>
          <w:rFonts w:ascii="Times New Roman" w:eastAsia="Times New Roman" w:hAnsi="Times New Roman" w:cs="Times New Roman"/>
          <w:spacing w:val="-6"/>
          <w:sz w:val="24"/>
          <w:szCs w:val="24"/>
          <w:lang w:eastAsia="en-US"/>
        </w:rPr>
        <w:t xml:space="preserve"> </w:t>
      </w:r>
      <w:r w:rsidRPr="00FB58C2">
        <w:rPr>
          <w:rFonts w:ascii="Times New Roman" w:eastAsia="Times New Roman" w:hAnsi="Times New Roman" w:cs="Times New Roman"/>
          <w:sz w:val="24"/>
          <w:szCs w:val="24"/>
          <w:lang w:eastAsia="en-US"/>
        </w:rPr>
        <w:t>и</w:t>
      </w:r>
      <w:r w:rsidRPr="00FB58C2">
        <w:rPr>
          <w:rFonts w:ascii="Times New Roman" w:eastAsia="Times New Roman" w:hAnsi="Times New Roman" w:cs="Times New Roman"/>
          <w:spacing w:val="-5"/>
          <w:sz w:val="24"/>
          <w:szCs w:val="24"/>
          <w:lang w:eastAsia="en-US"/>
        </w:rPr>
        <w:t xml:space="preserve"> </w:t>
      </w:r>
      <w:r w:rsidRPr="00FB58C2">
        <w:rPr>
          <w:rFonts w:ascii="Times New Roman" w:eastAsia="Times New Roman" w:hAnsi="Times New Roman" w:cs="Times New Roman"/>
          <w:sz w:val="24"/>
          <w:szCs w:val="24"/>
          <w:lang w:eastAsia="en-US"/>
        </w:rPr>
        <w:t>жилой</w:t>
      </w:r>
      <w:r w:rsidRPr="00FB58C2">
        <w:rPr>
          <w:rFonts w:ascii="Times New Roman" w:eastAsia="Times New Roman" w:hAnsi="Times New Roman" w:cs="Times New Roman"/>
          <w:spacing w:val="-7"/>
          <w:sz w:val="24"/>
          <w:szCs w:val="24"/>
          <w:lang w:eastAsia="en-US"/>
        </w:rPr>
        <w:t xml:space="preserve"> </w:t>
      </w:r>
      <w:r w:rsidRPr="00FB58C2">
        <w:rPr>
          <w:rFonts w:ascii="Times New Roman" w:eastAsia="Times New Roman" w:hAnsi="Times New Roman" w:cs="Times New Roman"/>
          <w:sz w:val="24"/>
          <w:szCs w:val="24"/>
          <w:lang w:eastAsia="en-US"/>
        </w:rPr>
        <w:t>зоне.</w:t>
      </w:r>
    </w:p>
    <w:p w:rsidR="00320DF6" w:rsidRPr="00FB58C2" w:rsidRDefault="00320DF6" w:rsidP="00607CFB">
      <w:pPr>
        <w:widowControl w:val="0"/>
        <w:autoSpaceDE w:val="0"/>
        <w:autoSpaceDN w:val="0"/>
        <w:spacing w:after="0"/>
        <w:ind w:firstLine="709"/>
        <w:jc w:val="both"/>
        <w:rPr>
          <w:rFonts w:ascii="Times New Roman" w:eastAsia="Times New Roman" w:hAnsi="Times New Roman" w:cs="Times New Roman"/>
          <w:i/>
          <w:sz w:val="24"/>
          <w:lang w:eastAsia="en-US"/>
        </w:rPr>
      </w:pPr>
      <w:r w:rsidRPr="00FB58C2">
        <w:rPr>
          <w:rFonts w:ascii="Times New Roman" w:eastAsia="Times New Roman" w:hAnsi="Times New Roman" w:cs="Times New Roman"/>
          <w:i/>
          <w:color w:val="383838"/>
          <w:sz w:val="24"/>
          <w:u w:val="single" w:color="383838"/>
          <w:lang w:eastAsia="en-US"/>
        </w:rPr>
        <w:t>Пространственные,</w:t>
      </w:r>
      <w:r w:rsidRPr="00FB58C2">
        <w:rPr>
          <w:rFonts w:ascii="Times New Roman" w:eastAsia="Times New Roman" w:hAnsi="Times New Roman" w:cs="Times New Roman"/>
          <w:i/>
          <w:color w:val="383838"/>
          <w:spacing w:val="1"/>
          <w:sz w:val="24"/>
          <w:u w:val="single" w:color="383838"/>
          <w:lang w:eastAsia="en-US"/>
        </w:rPr>
        <w:t xml:space="preserve"> </w:t>
      </w:r>
      <w:r w:rsidRPr="00FB58C2">
        <w:rPr>
          <w:rFonts w:ascii="Times New Roman" w:eastAsia="Times New Roman" w:hAnsi="Times New Roman" w:cs="Times New Roman"/>
          <w:i/>
          <w:color w:val="383838"/>
          <w:sz w:val="24"/>
          <w:u w:val="single" w:color="383838"/>
          <w:lang w:eastAsia="en-US"/>
        </w:rPr>
        <w:t>временные</w:t>
      </w:r>
      <w:r w:rsidRPr="00FB58C2">
        <w:rPr>
          <w:rFonts w:ascii="Times New Roman" w:eastAsia="Times New Roman" w:hAnsi="Times New Roman" w:cs="Times New Roman"/>
          <w:i/>
          <w:color w:val="383838"/>
          <w:spacing w:val="1"/>
          <w:sz w:val="24"/>
          <w:u w:val="single" w:color="383838"/>
          <w:lang w:eastAsia="en-US"/>
        </w:rPr>
        <w:t xml:space="preserve"> </w:t>
      </w:r>
      <w:r w:rsidRPr="00FB58C2">
        <w:rPr>
          <w:rFonts w:ascii="Times New Roman" w:eastAsia="Times New Roman" w:hAnsi="Times New Roman" w:cs="Times New Roman"/>
          <w:i/>
          <w:color w:val="383838"/>
          <w:sz w:val="24"/>
          <w:u w:val="single" w:color="383838"/>
          <w:lang w:eastAsia="en-US"/>
        </w:rPr>
        <w:t>параметры</w:t>
      </w:r>
      <w:r w:rsidRPr="00FB58C2">
        <w:rPr>
          <w:rFonts w:ascii="Times New Roman" w:eastAsia="Times New Roman" w:hAnsi="Times New Roman" w:cs="Times New Roman"/>
          <w:i/>
          <w:color w:val="383838"/>
          <w:spacing w:val="1"/>
          <w:sz w:val="24"/>
          <w:u w:val="single" w:color="383838"/>
          <w:lang w:eastAsia="en-US"/>
        </w:rPr>
        <w:t xml:space="preserve"> </w:t>
      </w:r>
      <w:r w:rsidRPr="00FB58C2">
        <w:rPr>
          <w:rFonts w:ascii="Times New Roman" w:eastAsia="Times New Roman" w:hAnsi="Times New Roman" w:cs="Times New Roman"/>
          <w:i/>
          <w:color w:val="383838"/>
          <w:sz w:val="24"/>
          <w:u w:val="single" w:color="383838"/>
          <w:lang w:eastAsia="en-US"/>
        </w:rPr>
        <w:t>и</w:t>
      </w:r>
      <w:r w:rsidRPr="00FB58C2">
        <w:rPr>
          <w:rFonts w:ascii="Times New Roman" w:eastAsia="Times New Roman" w:hAnsi="Times New Roman" w:cs="Times New Roman"/>
          <w:i/>
          <w:color w:val="383838"/>
          <w:spacing w:val="1"/>
          <w:sz w:val="24"/>
          <w:u w:val="single" w:color="383838"/>
          <w:lang w:eastAsia="en-US"/>
        </w:rPr>
        <w:t xml:space="preserve"> </w:t>
      </w:r>
      <w:r w:rsidRPr="00FB58C2">
        <w:rPr>
          <w:rFonts w:ascii="Times New Roman" w:eastAsia="Times New Roman" w:hAnsi="Times New Roman" w:cs="Times New Roman"/>
          <w:i/>
          <w:color w:val="383838"/>
          <w:sz w:val="24"/>
          <w:u w:val="single" w:color="383838"/>
          <w:lang w:eastAsia="en-US"/>
        </w:rPr>
        <w:t>параметры</w:t>
      </w:r>
      <w:r w:rsidRPr="00FB58C2">
        <w:rPr>
          <w:rFonts w:ascii="Times New Roman" w:eastAsia="Times New Roman" w:hAnsi="Times New Roman" w:cs="Times New Roman"/>
          <w:i/>
          <w:color w:val="383838"/>
          <w:spacing w:val="1"/>
          <w:sz w:val="24"/>
          <w:u w:val="single" w:color="383838"/>
          <w:lang w:eastAsia="en-US"/>
        </w:rPr>
        <w:t xml:space="preserve"> </w:t>
      </w:r>
      <w:r w:rsidRPr="00FB58C2">
        <w:rPr>
          <w:rFonts w:ascii="Times New Roman" w:eastAsia="Times New Roman" w:hAnsi="Times New Roman" w:cs="Times New Roman"/>
          <w:i/>
          <w:color w:val="383838"/>
          <w:sz w:val="24"/>
          <w:u w:val="single" w:color="383838"/>
          <w:lang w:eastAsia="en-US"/>
        </w:rPr>
        <w:t>интенсивности</w:t>
      </w:r>
      <w:r w:rsidRPr="00FB58C2">
        <w:rPr>
          <w:rFonts w:ascii="Times New Roman" w:eastAsia="Times New Roman" w:hAnsi="Times New Roman" w:cs="Times New Roman"/>
          <w:i/>
          <w:color w:val="383838"/>
          <w:spacing w:val="1"/>
          <w:sz w:val="24"/>
          <w:u w:val="single" w:color="383838"/>
          <w:lang w:eastAsia="en-US"/>
        </w:rPr>
        <w:t xml:space="preserve"> </w:t>
      </w:r>
      <w:r w:rsidRPr="00FB58C2">
        <w:rPr>
          <w:rFonts w:ascii="Times New Roman" w:eastAsia="Times New Roman" w:hAnsi="Times New Roman" w:cs="Times New Roman"/>
          <w:i/>
          <w:color w:val="383838"/>
          <w:sz w:val="24"/>
          <w:u w:val="single" w:color="383838"/>
          <w:lang w:eastAsia="en-US"/>
        </w:rPr>
        <w:t>прямого</w:t>
      </w:r>
      <w:r w:rsidRPr="00FB58C2">
        <w:rPr>
          <w:rFonts w:ascii="Times New Roman" w:eastAsia="Times New Roman" w:hAnsi="Times New Roman" w:cs="Times New Roman"/>
          <w:i/>
          <w:color w:val="383838"/>
          <w:spacing w:val="1"/>
          <w:sz w:val="24"/>
          <w:lang w:eastAsia="en-US"/>
        </w:rPr>
        <w:t xml:space="preserve"> </w:t>
      </w:r>
      <w:r w:rsidRPr="00FB58C2">
        <w:rPr>
          <w:rFonts w:ascii="Times New Roman" w:eastAsia="Times New Roman" w:hAnsi="Times New Roman" w:cs="Times New Roman"/>
          <w:i/>
          <w:color w:val="383838"/>
          <w:sz w:val="24"/>
          <w:u w:val="single" w:color="383838"/>
          <w:lang w:eastAsia="en-US"/>
        </w:rPr>
        <w:t>воздействия</w:t>
      </w:r>
    </w:p>
    <w:p w:rsidR="00320DF6" w:rsidRPr="00FB58C2" w:rsidRDefault="00320DF6"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color w:val="383838"/>
          <w:sz w:val="24"/>
          <w:szCs w:val="24"/>
          <w:lang w:eastAsia="en-US"/>
        </w:rPr>
        <w:t xml:space="preserve">В соответствии с действующими в РК </w:t>
      </w:r>
      <w:r w:rsidRPr="00FB58C2">
        <w:rPr>
          <w:rFonts w:ascii="Times New Roman" w:eastAsia="Times New Roman" w:hAnsi="Times New Roman" w:cs="Times New Roman"/>
          <w:sz w:val="24"/>
          <w:szCs w:val="24"/>
          <w:lang w:eastAsia="en-US"/>
        </w:rPr>
        <w:t>«Методическими указаниями по проведению оценки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воздействия</w:t>
      </w:r>
      <w:r w:rsidRPr="00FB58C2">
        <w:rPr>
          <w:rFonts w:ascii="Times New Roman" w:eastAsia="Times New Roman" w:hAnsi="Times New Roman" w:cs="Times New Roman"/>
          <w:spacing w:val="60"/>
          <w:sz w:val="24"/>
          <w:szCs w:val="24"/>
          <w:lang w:eastAsia="en-US"/>
        </w:rPr>
        <w:t xml:space="preserve"> </w:t>
      </w:r>
      <w:r w:rsidRPr="00FB58C2">
        <w:rPr>
          <w:rFonts w:ascii="Times New Roman" w:eastAsia="Times New Roman" w:hAnsi="Times New Roman" w:cs="Times New Roman"/>
          <w:sz w:val="24"/>
          <w:szCs w:val="24"/>
          <w:lang w:eastAsia="en-US"/>
        </w:rPr>
        <w:t>хозяйственной деятельности на окружающую среду», утвержденными МООС</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РК</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приказом</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N270-о</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от</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29.10.2010</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г.</w:t>
      </w:r>
      <w:r w:rsidRPr="00FB58C2">
        <w:rPr>
          <w:rFonts w:ascii="Times New Roman" w:eastAsia="Times New Roman" w:hAnsi="Times New Roman" w:cs="Times New Roman"/>
          <w:color w:val="383838"/>
          <w:sz w:val="24"/>
          <w:szCs w:val="24"/>
          <w:lang w:eastAsia="en-US"/>
        </w:rPr>
        <w:t>,</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прямое</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воздействие</w:t>
      </w:r>
      <w:r w:rsidRPr="00FB58C2">
        <w:rPr>
          <w:rFonts w:ascii="Times New Roman" w:eastAsia="Times New Roman" w:hAnsi="Times New Roman" w:cs="Times New Roman"/>
          <w:color w:val="383838"/>
          <w:spacing w:val="61"/>
          <w:sz w:val="24"/>
          <w:szCs w:val="24"/>
          <w:lang w:eastAsia="en-US"/>
        </w:rPr>
        <w:t xml:space="preserve"> </w:t>
      </w:r>
      <w:r w:rsidRPr="00FB58C2">
        <w:rPr>
          <w:rFonts w:ascii="Times New Roman" w:eastAsia="Times New Roman" w:hAnsi="Times New Roman" w:cs="Times New Roman"/>
          <w:color w:val="383838"/>
          <w:sz w:val="24"/>
          <w:szCs w:val="24"/>
          <w:lang w:eastAsia="en-US"/>
        </w:rPr>
        <w:lastRenderedPageBreak/>
        <w:t>оценивается</w:t>
      </w:r>
      <w:r w:rsidRPr="00FB58C2">
        <w:rPr>
          <w:rFonts w:ascii="Times New Roman" w:eastAsia="Times New Roman" w:hAnsi="Times New Roman" w:cs="Times New Roman"/>
          <w:color w:val="383838"/>
          <w:spacing w:val="61"/>
          <w:sz w:val="24"/>
          <w:szCs w:val="24"/>
          <w:lang w:eastAsia="en-US"/>
        </w:rPr>
        <w:t xml:space="preserve"> </w:t>
      </w:r>
      <w:r w:rsidRPr="00FB58C2">
        <w:rPr>
          <w:rFonts w:ascii="Times New Roman" w:eastAsia="Times New Roman" w:hAnsi="Times New Roman" w:cs="Times New Roman"/>
          <w:color w:val="383838"/>
          <w:sz w:val="24"/>
          <w:szCs w:val="24"/>
          <w:lang w:eastAsia="en-US"/>
        </w:rPr>
        <w:t>по</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пространственным, временным параметрам и его интенсивности, вытекающих из принятых</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технических</w:t>
      </w:r>
      <w:r w:rsidRPr="00FB58C2">
        <w:rPr>
          <w:rFonts w:ascii="Times New Roman" w:eastAsia="Times New Roman" w:hAnsi="Times New Roman" w:cs="Times New Roman"/>
          <w:color w:val="383838"/>
          <w:spacing w:val="-12"/>
          <w:sz w:val="24"/>
          <w:szCs w:val="24"/>
          <w:lang w:eastAsia="en-US"/>
        </w:rPr>
        <w:t xml:space="preserve"> </w:t>
      </w:r>
      <w:r w:rsidRPr="00FB58C2">
        <w:rPr>
          <w:rFonts w:ascii="Times New Roman" w:eastAsia="Times New Roman" w:hAnsi="Times New Roman" w:cs="Times New Roman"/>
          <w:color w:val="383838"/>
          <w:sz w:val="24"/>
          <w:szCs w:val="24"/>
          <w:lang w:eastAsia="en-US"/>
        </w:rPr>
        <w:t>решений.</w:t>
      </w:r>
    </w:p>
    <w:p w:rsidR="00320DF6" w:rsidRPr="00FB58C2" w:rsidRDefault="00320DF6"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Воздействие</w:t>
      </w:r>
      <w:r w:rsidRPr="00FB58C2">
        <w:rPr>
          <w:rFonts w:ascii="Times New Roman" w:eastAsia="Times New Roman" w:hAnsi="Times New Roman" w:cs="Times New Roman"/>
          <w:spacing w:val="-14"/>
          <w:sz w:val="24"/>
          <w:szCs w:val="24"/>
          <w:lang w:eastAsia="en-US"/>
        </w:rPr>
        <w:t xml:space="preserve"> </w:t>
      </w:r>
      <w:r w:rsidRPr="00FB58C2">
        <w:rPr>
          <w:rFonts w:ascii="Times New Roman" w:eastAsia="Times New Roman" w:hAnsi="Times New Roman" w:cs="Times New Roman"/>
          <w:sz w:val="24"/>
          <w:szCs w:val="24"/>
          <w:lang w:eastAsia="en-US"/>
        </w:rPr>
        <w:t>физических</w:t>
      </w:r>
      <w:r w:rsidRPr="00FB58C2">
        <w:rPr>
          <w:rFonts w:ascii="Times New Roman" w:eastAsia="Times New Roman" w:hAnsi="Times New Roman" w:cs="Times New Roman"/>
          <w:spacing w:val="-12"/>
          <w:sz w:val="24"/>
          <w:szCs w:val="24"/>
          <w:lang w:eastAsia="en-US"/>
        </w:rPr>
        <w:t xml:space="preserve"> </w:t>
      </w:r>
      <w:r w:rsidRPr="00FB58C2">
        <w:rPr>
          <w:rFonts w:ascii="Times New Roman" w:eastAsia="Times New Roman" w:hAnsi="Times New Roman" w:cs="Times New Roman"/>
          <w:sz w:val="24"/>
          <w:szCs w:val="24"/>
          <w:lang w:eastAsia="en-US"/>
        </w:rPr>
        <w:t>факторов</w:t>
      </w:r>
      <w:r w:rsidRPr="00FB58C2">
        <w:rPr>
          <w:rFonts w:ascii="Times New Roman" w:eastAsia="Times New Roman" w:hAnsi="Times New Roman" w:cs="Times New Roman"/>
          <w:spacing w:val="-15"/>
          <w:sz w:val="24"/>
          <w:szCs w:val="24"/>
          <w:lang w:eastAsia="en-US"/>
        </w:rPr>
        <w:t xml:space="preserve"> </w:t>
      </w:r>
      <w:r w:rsidRPr="00FB58C2">
        <w:rPr>
          <w:rFonts w:ascii="Times New Roman" w:eastAsia="Times New Roman" w:hAnsi="Times New Roman" w:cs="Times New Roman"/>
          <w:sz w:val="24"/>
          <w:szCs w:val="24"/>
          <w:lang w:eastAsia="en-US"/>
        </w:rPr>
        <w:t>(шум,</w:t>
      </w:r>
      <w:r w:rsidRPr="00FB58C2">
        <w:rPr>
          <w:rFonts w:ascii="Times New Roman" w:eastAsia="Times New Roman" w:hAnsi="Times New Roman" w:cs="Times New Roman"/>
          <w:spacing w:val="-13"/>
          <w:sz w:val="24"/>
          <w:szCs w:val="24"/>
          <w:lang w:eastAsia="en-US"/>
        </w:rPr>
        <w:t xml:space="preserve"> </w:t>
      </w:r>
      <w:r w:rsidRPr="00FB58C2">
        <w:rPr>
          <w:rFonts w:ascii="Times New Roman" w:eastAsia="Times New Roman" w:hAnsi="Times New Roman" w:cs="Times New Roman"/>
          <w:sz w:val="24"/>
          <w:szCs w:val="24"/>
          <w:lang w:eastAsia="en-US"/>
        </w:rPr>
        <w:t>вибрация)</w:t>
      </w:r>
      <w:r w:rsidRPr="00FB58C2">
        <w:rPr>
          <w:rFonts w:ascii="Times New Roman" w:eastAsia="Times New Roman" w:hAnsi="Times New Roman" w:cs="Times New Roman"/>
          <w:spacing w:val="-9"/>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13"/>
          <w:sz w:val="24"/>
          <w:szCs w:val="24"/>
          <w:lang w:eastAsia="en-US"/>
        </w:rPr>
        <w:t xml:space="preserve"> </w:t>
      </w:r>
      <w:r w:rsidRPr="00FB58C2">
        <w:rPr>
          <w:rFonts w:ascii="Times New Roman" w:eastAsia="Times New Roman" w:hAnsi="Times New Roman" w:cs="Times New Roman"/>
          <w:sz w:val="24"/>
          <w:szCs w:val="24"/>
          <w:lang w:eastAsia="en-US"/>
        </w:rPr>
        <w:t>окружающую</w:t>
      </w:r>
      <w:r w:rsidRPr="00FB58C2">
        <w:rPr>
          <w:rFonts w:ascii="Times New Roman" w:eastAsia="Times New Roman" w:hAnsi="Times New Roman" w:cs="Times New Roman"/>
          <w:spacing w:val="-14"/>
          <w:sz w:val="24"/>
          <w:szCs w:val="24"/>
          <w:lang w:eastAsia="en-US"/>
        </w:rPr>
        <w:t xml:space="preserve"> </w:t>
      </w:r>
      <w:r w:rsidRPr="00FB58C2">
        <w:rPr>
          <w:rFonts w:ascii="Times New Roman" w:eastAsia="Times New Roman" w:hAnsi="Times New Roman" w:cs="Times New Roman"/>
          <w:sz w:val="24"/>
          <w:szCs w:val="24"/>
          <w:lang w:eastAsia="en-US"/>
        </w:rPr>
        <w:t>среду</w:t>
      </w:r>
      <w:r w:rsidRPr="00FB58C2">
        <w:rPr>
          <w:rFonts w:ascii="Times New Roman" w:eastAsia="Times New Roman" w:hAnsi="Times New Roman" w:cs="Times New Roman"/>
          <w:spacing w:val="-11"/>
          <w:sz w:val="24"/>
          <w:szCs w:val="24"/>
          <w:lang w:eastAsia="en-US"/>
        </w:rPr>
        <w:t xml:space="preserve"> </w:t>
      </w:r>
      <w:r w:rsidRPr="00FB58C2">
        <w:rPr>
          <w:rFonts w:ascii="Times New Roman" w:eastAsia="Times New Roman" w:hAnsi="Times New Roman" w:cs="Times New Roman"/>
          <w:sz w:val="24"/>
          <w:szCs w:val="24"/>
          <w:lang w:eastAsia="en-US"/>
        </w:rPr>
        <w:t>оценивается:</w:t>
      </w:r>
    </w:p>
    <w:p w:rsidR="00320DF6" w:rsidRPr="00FB58C2" w:rsidRDefault="00320DF6" w:rsidP="00607CFB">
      <w:pPr>
        <w:widowControl w:val="0"/>
        <w:autoSpaceDE w:val="0"/>
        <w:autoSpaceDN w:val="0"/>
        <w:spacing w:after="0"/>
        <w:ind w:firstLine="709"/>
        <w:rPr>
          <w:rFonts w:ascii="Times New Roman" w:eastAsia="Times New Roman" w:hAnsi="Times New Roman" w:cs="Times New Roman"/>
          <w:i/>
          <w:sz w:val="24"/>
          <w:lang w:eastAsia="en-US"/>
        </w:rPr>
      </w:pPr>
      <w:r w:rsidRPr="00FB58C2">
        <w:rPr>
          <w:rFonts w:ascii="Times New Roman" w:eastAsia="Times New Roman" w:hAnsi="Times New Roman" w:cs="Times New Roman"/>
          <w:i/>
          <w:color w:val="383838"/>
          <w:sz w:val="24"/>
          <w:u w:val="single" w:color="383838"/>
          <w:lang w:eastAsia="en-US"/>
        </w:rPr>
        <w:t>Строительство</w:t>
      </w:r>
    </w:p>
    <w:p w:rsidR="00320DF6" w:rsidRPr="00FB58C2" w:rsidRDefault="00320DF6"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При строительстве проектируемых объектов при соблюдении технологического регламента,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техники безопасности, запланированных технологий и мероприятий, масштаб воздействия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физических</w:t>
      </w:r>
      <w:r w:rsidRPr="00FB58C2">
        <w:rPr>
          <w:rFonts w:ascii="Times New Roman" w:eastAsia="Times New Roman" w:hAnsi="Times New Roman" w:cs="Times New Roman"/>
          <w:spacing w:val="17"/>
          <w:sz w:val="24"/>
          <w:szCs w:val="24"/>
          <w:lang w:eastAsia="en-US"/>
        </w:rPr>
        <w:t xml:space="preserve"> </w:t>
      </w:r>
      <w:r w:rsidRPr="00FB58C2">
        <w:rPr>
          <w:rFonts w:ascii="Times New Roman" w:eastAsia="Times New Roman" w:hAnsi="Times New Roman" w:cs="Times New Roman"/>
          <w:sz w:val="24"/>
          <w:szCs w:val="24"/>
          <w:lang w:eastAsia="en-US"/>
        </w:rPr>
        <w:t>факторов</w:t>
      </w:r>
      <w:r w:rsidRPr="00FB58C2">
        <w:rPr>
          <w:rFonts w:ascii="Times New Roman" w:eastAsia="Times New Roman" w:hAnsi="Times New Roman" w:cs="Times New Roman"/>
          <w:spacing w:val="-11"/>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6"/>
          <w:sz w:val="24"/>
          <w:szCs w:val="24"/>
          <w:lang w:eastAsia="en-US"/>
        </w:rPr>
        <w:t xml:space="preserve"> </w:t>
      </w:r>
      <w:r w:rsidRPr="00FB58C2">
        <w:rPr>
          <w:rFonts w:ascii="Times New Roman" w:eastAsia="Times New Roman" w:hAnsi="Times New Roman" w:cs="Times New Roman"/>
          <w:sz w:val="24"/>
          <w:szCs w:val="24"/>
          <w:lang w:eastAsia="en-US"/>
        </w:rPr>
        <w:t>окружающую</w:t>
      </w:r>
      <w:r w:rsidRPr="00FB58C2">
        <w:rPr>
          <w:rFonts w:ascii="Times New Roman" w:eastAsia="Times New Roman" w:hAnsi="Times New Roman" w:cs="Times New Roman"/>
          <w:spacing w:val="-9"/>
          <w:sz w:val="24"/>
          <w:szCs w:val="24"/>
          <w:lang w:eastAsia="en-US"/>
        </w:rPr>
        <w:t xml:space="preserve"> </w:t>
      </w:r>
      <w:r w:rsidRPr="00FB58C2">
        <w:rPr>
          <w:rFonts w:ascii="Times New Roman" w:eastAsia="Times New Roman" w:hAnsi="Times New Roman" w:cs="Times New Roman"/>
          <w:sz w:val="24"/>
          <w:szCs w:val="24"/>
          <w:lang w:eastAsia="en-US"/>
        </w:rPr>
        <w:t>среду</w:t>
      </w:r>
      <w:r w:rsidRPr="00FB58C2">
        <w:rPr>
          <w:rFonts w:ascii="Times New Roman" w:eastAsia="Times New Roman" w:hAnsi="Times New Roman" w:cs="Times New Roman"/>
          <w:spacing w:val="-9"/>
          <w:sz w:val="24"/>
          <w:szCs w:val="24"/>
          <w:lang w:eastAsia="en-US"/>
        </w:rPr>
        <w:t xml:space="preserve"> </w:t>
      </w:r>
      <w:r w:rsidRPr="00FB58C2">
        <w:rPr>
          <w:rFonts w:ascii="Times New Roman" w:eastAsia="Times New Roman" w:hAnsi="Times New Roman" w:cs="Times New Roman"/>
          <w:sz w:val="24"/>
          <w:szCs w:val="24"/>
          <w:lang w:eastAsia="en-US"/>
        </w:rPr>
        <w:t>можно</w:t>
      </w:r>
      <w:r w:rsidRPr="00FB58C2">
        <w:rPr>
          <w:rFonts w:ascii="Times New Roman" w:eastAsia="Times New Roman" w:hAnsi="Times New Roman" w:cs="Times New Roman"/>
          <w:spacing w:val="-9"/>
          <w:sz w:val="24"/>
          <w:szCs w:val="24"/>
          <w:lang w:eastAsia="en-US"/>
        </w:rPr>
        <w:t xml:space="preserve"> </w:t>
      </w:r>
      <w:r w:rsidRPr="00FB58C2">
        <w:rPr>
          <w:rFonts w:ascii="Times New Roman" w:eastAsia="Times New Roman" w:hAnsi="Times New Roman" w:cs="Times New Roman"/>
          <w:sz w:val="24"/>
          <w:szCs w:val="24"/>
          <w:lang w:eastAsia="en-US"/>
        </w:rPr>
        <w:t>оценить</w:t>
      </w:r>
      <w:r w:rsidRPr="00FB58C2">
        <w:rPr>
          <w:rFonts w:ascii="Times New Roman" w:eastAsia="Times New Roman" w:hAnsi="Times New Roman" w:cs="Times New Roman"/>
          <w:spacing w:val="-8"/>
          <w:sz w:val="24"/>
          <w:szCs w:val="24"/>
          <w:lang w:eastAsia="en-US"/>
        </w:rPr>
        <w:t xml:space="preserve"> </w:t>
      </w:r>
      <w:r w:rsidRPr="00FB58C2">
        <w:rPr>
          <w:rFonts w:ascii="Times New Roman" w:eastAsia="Times New Roman" w:hAnsi="Times New Roman" w:cs="Times New Roman"/>
          <w:sz w:val="24"/>
          <w:szCs w:val="24"/>
          <w:lang w:eastAsia="en-US"/>
        </w:rPr>
        <w:t>как:</w:t>
      </w:r>
    </w:p>
    <w:p w:rsidR="00320DF6" w:rsidRPr="00FB58C2" w:rsidRDefault="00320DF6"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пространственный масштаб воздействия - точечный (1) – площадь воздействия 0.01-1км2 для</w:t>
      </w:r>
      <w:r w:rsidRPr="00FB58C2">
        <w:rPr>
          <w:rFonts w:ascii="Times New Roman" w:eastAsia="Times New Roman" w:hAnsi="Times New Roman" w:cs="Times New Roman"/>
          <w:spacing w:val="-57"/>
          <w:sz w:val="24"/>
          <w:szCs w:val="24"/>
          <w:lang w:eastAsia="en-US"/>
        </w:rPr>
        <w:t xml:space="preserve"> </w:t>
      </w:r>
      <w:r w:rsidRPr="00FB58C2">
        <w:rPr>
          <w:rFonts w:ascii="Times New Roman" w:eastAsia="Times New Roman" w:hAnsi="Times New Roman" w:cs="Times New Roman"/>
          <w:sz w:val="24"/>
          <w:szCs w:val="24"/>
          <w:lang w:eastAsia="en-US"/>
        </w:rPr>
        <w:t>площадных объектов или в границах зоны отчуждения для линейных, но на удалении 10-100</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м от</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линейного объекта.</w:t>
      </w:r>
    </w:p>
    <w:p w:rsidR="00320DF6" w:rsidRPr="00FB58C2" w:rsidRDefault="000B745B"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D12646">
        <w:rPr>
          <w:rFonts w:ascii="Times New Roman" w:eastAsia="Times New Roman" w:hAnsi="Times New Roman" w:cs="Times New Roman"/>
          <w:sz w:val="24"/>
          <w:szCs w:val="24"/>
          <w:lang w:eastAsia="en-US"/>
        </w:rPr>
        <w:t>временной</w:t>
      </w:r>
      <w:r w:rsidRPr="00D12646">
        <w:rPr>
          <w:rFonts w:ascii="Times New Roman" w:eastAsia="Times New Roman" w:hAnsi="Times New Roman" w:cs="Times New Roman"/>
          <w:spacing w:val="13"/>
          <w:sz w:val="24"/>
          <w:szCs w:val="24"/>
          <w:lang w:eastAsia="en-US"/>
        </w:rPr>
        <w:t xml:space="preserve"> </w:t>
      </w:r>
      <w:r w:rsidRPr="00D12646">
        <w:rPr>
          <w:rFonts w:ascii="Times New Roman" w:eastAsia="Times New Roman" w:hAnsi="Times New Roman" w:cs="Times New Roman"/>
          <w:sz w:val="24"/>
          <w:szCs w:val="24"/>
          <w:lang w:eastAsia="en-US"/>
        </w:rPr>
        <w:t>масштаб</w:t>
      </w:r>
      <w:r w:rsidRPr="00D12646">
        <w:rPr>
          <w:rFonts w:ascii="Times New Roman" w:eastAsia="Times New Roman" w:hAnsi="Times New Roman" w:cs="Times New Roman"/>
          <w:spacing w:val="12"/>
          <w:sz w:val="24"/>
          <w:szCs w:val="24"/>
          <w:lang w:eastAsia="en-US"/>
        </w:rPr>
        <w:t xml:space="preserve"> </w:t>
      </w:r>
      <w:r w:rsidRPr="00D12646">
        <w:rPr>
          <w:rFonts w:ascii="Times New Roman" w:eastAsia="Times New Roman" w:hAnsi="Times New Roman" w:cs="Times New Roman"/>
          <w:sz w:val="24"/>
          <w:szCs w:val="24"/>
          <w:lang w:eastAsia="en-US"/>
        </w:rPr>
        <w:t>воздействия</w:t>
      </w:r>
      <w:r w:rsidRPr="00D12646">
        <w:rPr>
          <w:rFonts w:ascii="Times New Roman" w:eastAsia="Times New Roman" w:hAnsi="Times New Roman" w:cs="Times New Roman"/>
          <w:spacing w:val="14"/>
          <w:sz w:val="24"/>
          <w:szCs w:val="24"/>
          <w:lang w:eastAsia="en-US"/>
        </w:rPr>
        <w:t xml:space="preserve"> </w:t>
      </w:r>
      <w:r w:rsidRPr="00D12646">
        <w:rPr>
          <w:rFonts w:ascii="Times New Roman" w:eastAsia="Times New Roman" w:hAnsi="Times New Roman" w:cs="Times New Roman"/>
          <w:sz w:val="24"/>
          <w:szCs w:val="24"/>
          <w:lang w:eastAsia="en-US"/>
        </w:rPr>
        <w:t>–</w:t>
      </w:r>
      <w:r w:rsidRPr="00D12646">
        <w:rPr>
          <w:rFonts w:ascii="Times New Roman" w:eastAsia="Times New Roman" w:hAnsi="Times New Roman" w:cs="Times New Roman"/>
          <w:spacing w:val="14"/>
          <w:sz w:val="24"/>
          <w:szCs w:val="24"/>
          <w:lang w:eastAsia="en-US"/>
        </w:rPr>
        <w:t xml:space="preserve"> </w:t>
      </w:r>
      <w:r>
        <w:rPr>
          <w:rFonts w:ascii="Times New Roman" w:eastAsia="Times New Roman" w:hAnsi="Times New Roman" w:cs="Times New Roman"/>
          <w:sz w:val="24"/>
          <w:szCs w:val="24"/>
          <w:lang w:eastAsia="en-US"/>
        </w:rPr>
        <w:t>кратковременное</w:t>
      </w:r>
      <w:r w:rsidRPr="00D12646">
        <w:rPr>
          <w:rFonts w:ascii="Times New Roman" w:eastAsia="Times New Roman" w:hAnsi="Times New Roman" w:cs="Times New Roman"/>
          <w:spacing w:val="14"/>
          <w:sz w:val="24"/>
          <w:szCs w:val="24"/>
          <w:lang w:eastAsia="en-US"/>
        </w:rPr>
        <w:t xml:space="preserve"> </w:t>
      </w:r>
      <w:r w:rsidRPr="00D12646">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1</w:t>
      </w:r>
      <w:r w:rsidRPr="00D12646">
        <w:rPr>
          <w:rFonts w:ascii="Times New Roman" w:eastAsia="Times New Roman" w:hAnsi="Times New Roman" w:cs="Times New Roman"/>
          <w:sz w:val="24"/>
          <w:szCs w:val="24"/>
          <w:lang w:eastAsia="en-US"/>
        </w:rPr>
        <w:t>)</w:t>
      </w:r>
      <w:r w:rsidRPr="00D12646">
        <w:rPr>
          <w:rFonts w:ascii="Times New Roman" w:eastAsia="Times New Roman" w:hAnsi="Times New Roman" w:cs="Times New Roman"/>
          <w:spacing w:val="13"/>
          <w:sz w:val="24"/>
          <w:szCs w:val="24"/>
          <w:lang w:eastAsia="en-US"/>
        </w:rPr>
        <w:t xml:space="preserve"> </w:t>
      </w:r>
      <w:r w:rsidRPr="00D12646">
        <w:rPr>
          <w:rFonts w:ascii="Times New Roman" w:eastAsia="Times New Roman" w:hAnsi="Times New Roman" w:cs="Times New Roman"/>
          <w:sz w:val="24"/>
          <w:szCs w:val="24"/>
          <w:lang w:eastAsia="en-US"/>
        </w:rPr>
        <w:t>продолжительность</w:t>
      </w:r>
      <w:r w:rsidRPr="00D12646">
        <w:rPr>
          <w:rFonts w:ascii="Times New Roman" w:eastAsia="Times New Roman" w:hAnsi="Times New Roman" w:cs="Times New Roman"/>
          <w:spacing w:val="14"/>
          <w:sz w:val="24"/>
          <w:szCs w:val="24"/>
          <w:lang w:eastAsia="en-US"/>
        </w:rPr>
        <w:t xml:space="preserve"> </w:t>
      </w:r>
      <w:r w:rsidRPr="00D12646">
        <w:rPr>
          <w:rFonts w:ascii="Times New Roman" w:eastAsia="Times New Roman" w:hAnsi="Times New Roman" w:cs="Times New Roman"/>
          <w:sz w:val="24"/>
          <w:szCs w:val="24"/>
          <w:lang w:eastAsia="en-US"/>
        </w:rPr>
        <w:t>воздействия</w:t>
      </w:r>
      <w:r w:rsidRPr="00D12646">
        <w:rPr>
          <w:rFonts w:ascii="Times New Roman" w:eastAsia="Times New Roman" w:hAnsi="Times New Roman" w:cs="Times New Roman"/>
          <w:spacing w:val="13"/>
          <w:sz w:val="24"/>
          <w:szCs w:val="24"/>
          <w:lang w:eastAsia="en-US"/>
        </w:rPr>
        <w:t xml:space="preserve"> </w:t>
      </w:r>
      <w:r>
        <w:rPr>
          <w:rFonts w:ascii="Times New Roman" w:eastAsia="Times New Roman" w:hAnsi="Times New Roman" w:cs="Times New Roman"/>
          <w:sz w:val="24"/>
          <w:szCs w:val="24"/>
          <w:lang w:eastAsia="en-US"/>
        </w:rPr>
        <w:t>не превышает</w:t>
      </w:r>
      <w:r w:rsidRPr="00D12646">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3</w:t>
      </w:r>
      <w:r w:rsidRPr="00D12646">
        <w:rPr>
          <w:rFonts w:ascii="Times New Roman" w:eastAsia="Times New Roman" w:hAnsi="Times New Roman" w:cs="Times New Roman"/>
          <w:sz w:val="24"/>
          <w:szCs w:val="24"/>
          <w:lang w:eastAsia="en-US"/>
        </w:rPr>
        <w:t>-х</w:t>
      </w:r>
      <w:r w:rsidRPr="00D12646">
        <w:rPr>
          <w:rFonts w:ascii="Times New Roman" w:eastAsia="Times New Roman" w:hAnsi="Times New Roman" w:cs="Times New Roman"/>
          <w:spacing w:val="-1"/>
          <w:sz w:val="24"/>
          <w:szCs w:val="24"/>
          <w:lang w:eastAsia="en-US"/>
        </w:rPr>
        <w:t xml:space="preserve"> </w:t>
      </w:r>
      <w:r w:rsidRPr="00D12646">
        <w:rPr>
          <w:rFonts w:ascii="Times New Roman" w:eastAsia="Times New Roman" w:hAnsi="Times New Roman" w:cs="Times New Roman"/>
          <w:sz w:val="24"/>
          <w:szCs w:val="24"/>
          <w:lang w:eastAsia="en-US"/>
        </w:rPr>
        <w:t>месяцев</w:t>
      </w:r>
      <w:r>
        <w:rPr>
          <w:rFonts w:ascii="Times New Roman" w:eastAsia="Times New Roman" w:hAnsi="Times New Roman" w:cs="Times New Roman"/>
          <w:spacing w:val="-1"/>
          <w:sz w:val="24"/>
          <w:szCs w:val="24"/>
          <w:lang w:eastAsia="en-US"/>
        </w:rPr>
        <w:t>.</w:t>
      </w:r>
    </w:p>
    <w:p w:rsidR="00320DF6" w:rsidRPr="00FB58C2" w:rsidRDefault="00320DF6" w:rsidP="00607CFB">
      <w:pPr>
        <w:widowControl w:val="0"/>
        <w:autoSpaceDE w:val="0"/>
        <w:autoSpaceDN w:val="0"/>
        <w:spacing w:after="0"/>
        <w:ind w:firstLine="709"/>
        <w:jc w:val="both"/>
        <w:rPr>
          <w:rFonts w:ascii="Times New Roman" w:eastAsia="Times New Roman" w:hAnsi="Times New Roman" w:cs="Times New Roman"/>
          <w:i/>
          <w:sz w:val="24"/>
          <w:szCs w:val="24"/>
          <w:lang w:eastAsia="en-US"/>
        </w:rPr>
      </w:pPr>
      <w:r w:rsidRPr="00FB58C2">
        <w:rPr>
          <w:rFonts w:ascii="Times New Roman" w:eastAsia="Times New Roman" w:hAnsi="Times New Roman" w:cs="Times New Roman"/>
          <w:sz w:val="24"/>
          <w:szCs w:val="24"/>
          <w:lang w:eastAsia="en-US"/>
        </w:rPr>
        <w:t>интенсивность</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воздействия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(обратимость</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изменения)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незначительный</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(1)</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изменение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среды</w:t>
      </w:r>
      <w:r w:rsidRPr="00FB58C2">
        <w:rPr>
          <w:rFonts w:ascii="Times New Roman" w:eastAsia="Times New Roman" w:hAnsi="Times New Roman" w:cs="Times New Roman"/>
          <w:spacing w:val="-3"/>
          <w:sz w:val="24"/>
          <w:szCs w:val="24"/>
          <w:lang w:eastAsia="en-US"/>
        </w:rPr>
        <w:t xml:space="preserve"> </w:t>
      </w:r>
      <w:r w:rsidRPr="00FB58C2">
        <w:rPr>
          <w:rFonts w:ascii="Times New Roman" w:eastAsia="Times New Roman" w:hAnsi="Times New Roman" w:cs="Times New Roman"/>
          <w:sz w:val="24"/>
          <w:szCs w:val="24"/>
          <w:lang w:eastAsia="en-US"/>
        </w:rPr>
        <w:t>превышают</w:t>
      </w:r>
      <w:r w:rsidRPr="00FB58C2">
        <w:rPr>
          <w:rFonts w:ascii="Times New Roman" w:eastAsia="Times New Roman" w:hAnsi="Times New Roman" w:cs="Times New Roman"/>
          <w:spacing w:val="-2"/>
          <w:sz w:val="24"/>
          <w:szCs w:val="24"/>
          <w:lang w:eastAsia="en-US"/>
        </w:rPr>
        <w:t xml:space="preserve"> </w:t>
      </w:r>
      <w:r w:rsidRPr="00FB58C2">
        <w:rPr>
          <w:rFonts w:ascii="Times New Roman" w:eastAsia="Times New Roman" w:hAnsi="Times New Roman" w:cs="Times New Roman"/>
          <w:sz w:val="24"/>
          <w:szCs w:val="24"/>
          <w:lang w:eastAsia="en-US"/>
        </w:rPr>
        <w:t>естественные</w:t>
      </w:r>
      <w:r w:rsidRPr="00FB58C2">
        <w:rPr>
          <w:rFonts w:ascii="Times New Roman" w:eastAsia="Times New Roman" w:hAnsi="Times New Roman" w:cs="Times New Roman"/>
          <w:spacing w:val="-2"/>
          <w:sz w:val="24"/>
          <w:szCs w:val="24"/>
          <w:lang w:eastAsia="en-US"/>
        </w:rPr>
        <w:t xml:space="preserve"> </w:t>
      </w:r>
      <w:r w:rsidRPr="00FB58C2">
        <w:rPr>
          <w:rFonts w:ascii="Times New Roman" w:eastAsia="Times New Roman" w:hAnsi="Times New Roman" w:cs="Times New Roman"/>
          <w:sz w:val="24"/>
          <w:szCs w:val="24"/>
          <w:lang w:eastAsia="en-US"/>
        </w:rPr>
        <w:t>флуктуации,</w:t>
      </w:r>
      <w:r w:rsidRPr="00FB58C2">
        <w:rPr>
          <w:rFonts w:ascii="Times New Roman" w:eastAsia="Times New Roman" w:hAnsi="Times New Roman" w:cs="Times New Roman"/>
          <w:spacing w:val="-3"/>
          <w:sz w:val="24"/>
          <w:szCs w:val="24"/>
          <w:lang w:eastAsia="en-US"/>
        </w:rPr>
        <w:t xml:space="preserve"> </w:t>
      </w:r>
      <w:r w:rsidRPr="00FB58C2">
        <w:rPr>
          <w:rFonts w:ascii="Times New Roman" w:eastAsia="Times New Roman" w:hAnsi="Times New Roman" w:cs="Times New Roman"/>
          <w:sz w:val="24"/>
          <w:szCs w:val="24"/>
          <w:lang w:eastAsia="en-US"/>
        </w:rPr>
        <w:t>но</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среда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полностью</w:t>
      </w:r>
      <w:r w:rsidRPr="00FB58C2">
        <w:rPr>
          <w:rFonts w:ascii="Times New Roman" w:eastAsia="Times New Roman" w:hAnsi="Times New Roman" w:cs="Times New Roman"/>
          <w:spacing w:val="-2"/>
          <w:sz w:val="24"/>
          <w:szCs w:val="24"/>
          <w:lang w:eastAsia="en-US"/>
        </w:rPr>
        <w:t xml:space="preserve"> </w:t>
      </w:r>
      <w:r w:rsidRPr="00FB58C2">
        <w:rPr>
          <w:rFonts w:ascii="Times New Roman" w:eastAsia="Times New Roman" w:hAnsi="Times New Roman" w:cs="Times New Roman"/>
          <w:sz w:val="24"/>
          <w:szCs w:val="24"/>
          <w:lang w:eastAsia="en-US"/>
        </w:rPr>
        <w:t>восстанавливается</w:t>
      </w:r>
      <w:r w:rsidRPr="00FB58C2">
        <w:rPr>
          <w:rFonts w:ascii="Times New Roman" w:eastAsia="Times New Roman" w:hAnsi="Times New Roman" w:cs="Times New Roman"/>
          <w:i/>
          <w:sz w:val="24"/>
          <w:szCs w:val="24"/>
          <w:lang w:eastAsia="en-US"/>
        </w:rPr>
        <w:t>.</w:t>
      </w:r>
    </w:p>
    <w:p w:rsidR="00320DF6" w:rsidRPr="00FB58C2" w:rsidRDefault="00320DF6" w:rsidP="00607CFB">
      <w:pPr>
        <w:widowControl w:val="0"/>
        <w:autoSpaceDE w:val="0"/>
        <w:autoSpaceDN w:val="0"/>
        <w:spacing w:after="0"/>
        <w:ind w:firstLine="709"/>
        <w:jc w:val="both"/>
        <w:rPr>
          <w:rFonts w:ascii="Times New Roman" w:eastAsia="Times New Roman" w:hAnsi="Times New Roman" w:cs="Times New Roman"/>
          <w:i/>
          <w:sz w:val="24"/>
          <w:lang w:eastAsia="en-US"/>
        </w:rPr>
      </w:pPr>
      <w:r w:rsidRPr="00FB58C2">
        <w:rPr>
          <w:rFonts w:ascii="Times New Roman" w:eastAsia="Times New Roman" w:hAnsi="Times New Roman" w:cs="Times New Roman"/>
          <w:i/>
          <w:sz w:val="24"/>
          <w:lang w:eastAsia="en-US"/>
        </w:rPr>
        <w:t>Интенсивность</w:t>
      </w:r>
      <w:r w:rsidRPr="00FB58C2">
        <w:rPr>
          <w:rFonts w:ascii="Times New Roman" w:eastAsia="Times New Roman" w:hAnsi="Times New Roman" w:cs="Times New Roman"/>
          <w:i/>
          <w:spacing w:val="1"/>
          <w:sz w:val="24"/>
          <w:lang w:eastAsia="en-US"/>
        </w:rPr>
        <w:t xml:space="preserve"> </w:t>
      </w:r>
      <w:r w:rsidRPr="00FB58C2">
        <w:rPr>
          <w:rFonts w:ascii="Times New Roman" w:eastAsia="Times New Roman" w:hAnsi="Times New Roman" w:cs="Times New Roman"/>
          <w:i/>
          <w:sz w:val="24"/>
          <w:lang w:eastAsia="en-US"/>
        </w:rPr>
        <w:t>воздействия</w:t>
      </w:r>
      <w:r w:rsidRPr="00FB58C2">
        <w:rPr>
          <w:rFonts w:ascii="Times New Roman" w:eastAsia="Times New Roman" w:hAnsi="Times New Roman" w:cs="Times New Roman"/>
          <w:i/>
          <w:spacing w:val="1"/>
          <w:sz w:val="24"/>
          <w:lang w:eastAsia="en-US"/>
        </w:rPr>
        <w:t xml:space="preserve"> </w:t>
      </w:r>
      <w:r w:rsidRPr="00FB58C2">
        <w:rPr>
          <w:rFonts w:ascii="Times New Roman" w:eastAsia="Times New Roman" w:hAnsi="Times New Roman" w:cs="Times New Roman"/>
          <w:i/>
          <w:sz w:val="24"/>
          <w:lang w:eastAsia="en-US"/>
        </w:rPr>
        <w:t>физических</w:t>
      </w:r>
      <w:r w:rsidRPr="00FB58C2">
        <w:rPr>
          <w:rFonts w:ascii="Times New Roman" w:eastAsia="Times New Roman" w:hAnsi="Times New Roman" w:cs="Times New Roman"/>
          <w:i/>
          <w:spacing w:val="1"/>
          <w:sz w:val="24"/>
          <w:lang w:eastAsia="en-US"/>
        </w:rPr>
        <w:t xml:space="preserve"> </w:t>
      </w:r>
      <w:r w:rsidRPr="00FB58C2">
        <w:rPr>
          <w:rFonts w:ascii="Times New Roman" w:eastAsia="Times New Roman" w:hAnsi="Times New Roman" w:cs="Times New Roman"/>
          <w:i/>
          <w:sz w:val="24"/>
          <w:lang w:eastAsia="en-US"/>
        </w:rPr>
        <w:t>факторов</w:t>
      </w:r>
      <w:r w:rsidRPr="00FB58C2">
        <w:rPr>
          <w:rFonts w:ascii="Times New Roman" w:eastAsia="Times New Roman" w:hAnsi="Times New Roman" w:cs="Times New Roman"/>
          <w:i/>
          <w:spacing w:val="1"/>
          <w:sz w:val="24"/>
          <w:lang w:eastAsia="en-US"/>
        </w:rPr>
        <w:t xml:space="preserve"> </w:t>
      </w:r>
      <w:r w:rsidRPr="00FB58C2">
        <w:rPr>
          <w:rFonts w:ascii="Times New Roman" w:eastAsia="Times New Roman" w:hAnsi="Times New Roman" w:cs="Times New Roman"/>
          <w:i/>
          <w:sz w:val="24"/>
          <w:lang w:eastAsia="en-US"/>
        </w:rPr>
        <w:t>на</w:t>
      </w:r>
      <w:r w:rsidRPr="00FB58C2">
        <w:rPr>
          <w:rFonts w:ascii="Times New Roman" w:eastAsia="Times New Roman" w:hAnsi="Times New Roman" w:cs="Times New Roman"/>
          <w:i/>
          <w:spacing w:val="1"/>
          <w:sz w:val="24"/>
          <w:lang w:eastAsia="en-US"/>
        </w:rPr>
        <w:t xml:space="preserve"> </w:t>
      </w:r>
      <w:r w:rsidRPr="00FB58C2">
        <w:rPr>
          <w:rFonts w:ascii="Times New Roman" w:eastAsia="Times New Roman" w:hAnsi="Times New Roman" w:cs="Times New Roman"/>
          <w:i/>
          <w:sz w:val="24"/>
          <w:lang w:eastAsia="en-US"/>
        </w:rPr>
        <w:t>окружающую</w:t>
      </w:r>
      <w:r w:rsidRPr="00FB58C2">
        <w:rPr>
          <w:rFonts w:ascii="Times New Roman" w:eastAsia="Times New Roman" w:hAnsi="Times New Roman" w:cs="Times New Roman"/>
          <w:i/>
          <w:spacing w:val="1"/>
          <w:sz w:val="24"/>
          <w:lang w:eastAsia="en-US"/>
        </w:rPr>
        <w:t xml:space="preserve"> </w:t>
      </w:r>
      <w:r w:rsidRPr="00FB58C2">
        <w:rPr>
          <w:rFonts w:ascii="Times New Roman" w:eastAsia="Times New Roman" w:hAnsi="Times New Roman" w:cs="Times New Roman"/>
          <w:i/>
          <w:sz w:val="24"/>
          <w:lang w:eastAsia="en-US"/>
        </w:rPr>
        <w:t>среду</w:t>
      </w:r>
      <w:r w:rsidRPr="00FB58C2">
        <w:rPr>
          <w:rFonts w:ascii="Times New Roman" w:eastAsia="Times New Roman" w:hAnsi="Times New Roman" w:cs="Times New Roman"/>
          <w:i/>
          <w:spacing w:val="1"/>
          <w:sz w:val="24"/>
          <w:lang w:eastAsia="en-US"/>
        </w:rPr>
        <w:t xml:space="preserve"> </w:t>
      </w:r>
      <w:r w:rsidRPr="00FB58C2">
        <w:rPr>
          <w:rFonts w:ascii="Times New Roman" w:eastAsia="Times New Roman" w:hAnsi="Times New Roman" w:cs="Times New Roman"/>
          <w:i/>
          <w:sz w:val="24"/>
          <w:lang w:eastAsia="en-US"/>
        </w:rPr>
        <w:t>-</w:t>
      </w:r>
      <w:r w:rsidRPr="00FB58C2">
        <w:rPr>
          <w:rFonts w:ascii="Times New Roman" w:eastAsia="Times New Roman" w:hAnsi="Times New Roman" w:cs="Times New Roman"/>
          <w:i/>
          <w:spacing w:val="1"/>
          <w:sz w:val="24"/>
          <w:lang w:eastAsia="en-US"/>
        </w:rPr>
        <w:t xml:space="preserve"> </w:t>
      </w:r>
      <w:r w:rsidRPr="00FB58C2">
        <w:rPr>
          <w:rFonts w:ascii="Times New Roman" w:eastAsia="Times New Roman" w:hAnsi="Times New Roman" w:cs="Times New Roman"/>
          <w:i/>
          <w:sz w:val="24"/>
          <w:lang w:eastAsia="en-US"/>
        </w:rPr>
        <w:t>«низкой</w:t>
      </w:r>
      <w:r w:rsidRPr="00FB58C2">
        <w:rPr>
          <w:rFonts w:ascii="Times New Roman" w:eastAsia="Times New Roman" w:hAnsi="Times New Roman" w:cs="Times New Roman"/>
          <w:i/>
          <w:spacing w:val="1"/>
          <w:sz w:val="24"/>
          <w:lang w:eastAsia="en-US"/>
        </w:rPr>
        <w:t xml:space="preserve"> </w:t>
      </w:r>
      <w:r w:rsidRPr="00FB58C2">
        <w:rPr>
          <w:rFonts w:ascii="Times New Roman" w:eastAsia="Times New Roman" w:hAnsi="Times New Roman" w:cs="Times New Roman"/>
          <w:i/>
          <w:sz w:val="24"/>
          <w:lang w:eastAsia="en-US"/>
        </w:rPr>
        <w:t>воздействие»</w:t>
      </w:r>
      <w:r w:rsidRPr="00FB58C2">
        <w:rPr>
          <w:rFonts w:ascii="Times New Roman" w:eastAsia="Times New Roman" w:hAnsi="Times New Roman" w:cs="Times New Roman"/>
          <w:i/>
          <w:spacing w:val="1"/>
          <w:sz w:val="24"/>
          <w:lang w:eastAsia="en-US"/>
        </w:rPr>
        <w:t xml:space="preserve"> </w:t>
      </w:r>
      <w:r w:rsidRPr="00FB58C2">
        <w:rPr>
          <w:rFonts w:ascii="Times New Roman" w:eastAsia="Times New Roman" w:hAnsi="Times New Roman" w:cs="Times New Roman"/>
          <w:i/>
          <w:sz w:val="24"/>
          <w:lang w:eastAsia="en-US"/>
        </w:rPr>
        <w:t>-</w:t>
      </w:r>
      <w:r w:rsidRPr="00FB58C2">
        <w:rPr>
          <w:rFonts w:ascii="Times New Roman" w:eastAsia="Times New Roman" w:hAnsi="Times New Roman" w:cs="Times New Roman"/>
          <w:i/>
          <w:spacing w:val="1"/>
          <w:sz w:val="24"/>
          <w:lang w:eastAsia="en-US"/>
        </w:rPr>
        <w:t xml:space="preserve"> </w:t>
      </w:r>
      <w:r w:rsidRPr="00FB58C2">
        <w:rPr>
          <w:rFonts w:ascii="Times New Roman" w:eastAsia="Times New Roman" w:hAnsi="Times New Roman" w:cs="Times New Roman"/>
          <w:sz w:val="24"/>
          <w:lang w:eastAsia="en-US"/>
        </w:rPr>
        <w:t>изменения</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среды</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в</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рамках</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естественных</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изменений (кратковременные</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и</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обратимые).</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Среда</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возвращается</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к</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нормальным</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уровням</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на следующий</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год</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после</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происшествия</w:t>
      </w:r>
      <w:r w:rsidRPr="00FB58C2">
        <w:rPr>
          <w:rFonts w:ascii="Times New Roman" w:eastAsia="Times New Roman" w:hAnsi="Times New Roman" w:cs="Times New Roman"/>
          <w:i/>
          <w:sz w:val="24"/>
          <w:lang w:eastAsia="en-US"/>
        </w:rPr>
        <w:t>.</w:t>
      </w:r>
    </w:p>
    <w:p w:rsidR="00320DF6" w:rsidRDefault="00320DF6"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Таким</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образом,</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воздействие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физических</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факторов</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окружающую</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среду</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период</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строительства</w:t>
      </w:r>
      <w:r w:rsidRPr="00FB58C2">
        <w:rPr>
          <w:rFonts w:ascii="Times New Roman" w:eastAsia="Times New Roman" w:hAnsi="Times New Roman" w:cs="Times New Roman"/>
          <w:spacing w:val="18"/>
          <w:sz w:val="24"/>
          <w:szCs w:val="24"/>
          <w:lang w:eastAsia="en-US"/>
        </w:rPr>
        <w:t xml:space="preserve"> </w:t>
      </w:r>
      <w:r w:rsidRPr="00FB58C2">
        <w:rPr>
          <w:rFonts w:ascii="Times New Roman" w:eastAsia="Times New Roman" w:hAnsi="Times New Roman" w:cs="Times New Roman"/>
          <w:sz w:val="24"/>
          <w:szCs w:val="24"/>
          <w:lang w:eastAsia="en-US"/>
        </w:rPr>
        <w:t>будет</w:t>
      </w:r>
      <w:r w:rsidRPr="00FB58C2">
        <w:rPr>
          <w:rFonts w:ascii="Times New Roman" w:eastAsia="Times New Roman" w:hAnsi="Times New Roman" w:cs="Times New Roman"/>
          <w:spacing w:val="-12"/>
          <w:sz w:val="24"/>
          <w:szCs w:val="24"/>
          <w:lang w:eastAsia="en-US"/>
        </w:rPr>
        <w:t xml:space="preserve"> </w:t>
      </w:r>
      <w:r w:rsidRPr="00FB58C2">
        <w:rPr>
          <w:rFonts w:ascii="Times New Roman" w:eastAsia="Times New Roman" w:hAnsi="Times New Roman" w:cs="Times New Roman"/>
          <w:sz w:val="24"/>
          <w:szCs w:val="24"/>
          <w:lang w:eastAsia="en-US"/>
        </w:rPr>
        <w:t>лежать</w:t>
      </w:r>
      <w:r w:rsidRPr="00FB58C2">
        <w:rPr>
          <w:rFonts w:ascii="Times New Roman" w:eastAsia="Times New Roman" w:hAnsi="Times New Roman" w:cs="Times New Roman"/>
          <w:spacing w:val="-10"/>
          <w:sz w:val="24"/>
          <w:szCs w:val="24"/>
          <w:lang w:eastAsia="en-US"/>
        </w:rPr>
        <w:t xml:space="preserve"> </w:t>
      </w:r>
      <w:r w:rsidRPr="00FB58C2">
        <w:rPr>
          <w:rFonts w:ascii="Times New Roman" w:eastAsia="Times New Roman" w:hAnsi="Times New Roman" w:cs="Times New Roman"/>
          <w:sz w:val="24"/>
          <w:szCs w:val="24"/>
          <w:lang w:eastAsia="en-US"/>
        </w:rPr>
        <w:t>в</w:t>
      </w:r>
      <w:r w:rsidRPr="00FB58C2">
        <w:rPr>
          <w:rFonts w:ascii="Times New Roman" w:eastAsia="Times New Roman" w:hAnsi="Times New Roman" w:cs="Times New Roman"/>
          <w:spacing w:val="-10"/>
          <w:sz w:val="24"/>
          <w:szCs w:val="24"/>
          <w:lang w:eastAsia="en-US"/>
        </w:rPr>
        <w:t xml:space="preserve"> </w:t>
      </w:r>
      <w:r w:rsidRPr="00FB58C2">
        <w:rPr>
          <w:rFonts w:ascii="Times New Roman" w:eastAsia="Times New Roman" w:hAnsi="Times New Roman" w:cs="Times New Roman"/>
          <w:sz w:val="24"/>
          <w:szCs w:val="24"/>
          <w:lang w:eastAsia="en-US"/>
        </w:rPr>
        <w:t>диапазоне</w:t>
      </w:r>
      <w:r w:rsidRPr="00FB58C2">
        <w:rPr>
          <w:rFonts w:ascii="Times New Roman" w:eastAsia="Times New Roman" w:hAnsi="Times New Roman" w:cs="Times New Roman"/>
          <w:spacing w:val="-10"/>
          <w:sz w:val="24"/>
          <w:szCs w:val="24"/>
          <w:lang w:eastAsia="en-US"/>
        </w:rPr>
        <w:t xml:space="preserve"> </w:t>
      </w:r>
      <w:r w:rsidRPr="00FB58C2">
        <w:rPr>
          <w:rFonts w:ascii="Times New Roman" w:eastAsia="Times New Roman" w:hAnsi="Times New Roman" w:cs="Times New Roman"/>
          <w:sz w:val="24"/>
          <w:szCs w:val="24"/>
          <w:lang w:eastAsia="en-US"/>
        </w:rPr>
        <w:t>средней</w:t>
      </w:r>
      <w:r w:rsidRPr="00FB58C2">
        <w:rPr>
          <w:rFonts w:ascii="Times New Roman" w:eastAsia="Times New Roman" w:hAnsi="Times New Roman" w:cs="Times New Roman"/>
          <w:spacing w:val="-10"/>
          <w:sz w:val="24"/>
          <w:szCs w:val="24"/>
          <w:lang w:eastAsia="en-US"/>
        </w:rPr>
        <w:t xml:space="preserve"> </w:t>
      </w:r>
      <w:r w:rsidRPr="00FB58C2">
        <w:rPr>
          <w:rFonts w:ascii="Times New Roman" w:eastAsia="Times New Roman" w:hAnsi="Times New Roman" w:cs="Times New Roman"/>
          <w:sz w:val="24"/>
          <w:szCs w:val="24"/>
          <w:lang w:eastAsia="en-US"/>
        </w:rPr>
        <w:t>значимости,</w:t>
      </w:r>
      <w:r w:rsidRPr="00FB58C2">
        <w:rPr>
          <w:rFonts w:ascii="Times New Roman" w:eastAsia="Times New Roman" w:hAnsi="Times New Roman" w:cs="Times New Roman"/>
          <w:spacing w:val="-9"/>
          <w:sz w:val="24"/>
          <w:szCs w:val="24"/>
          <w:lang w:eastAsia="en-US"/>
        </w:rPr>
        <w:t xml:space="preserve"> </w:t>
      </w:r>
      <w:r w:rsidRPr="00FB58C2">
        <w:rPr>
          <w:rFonts w:ascii="Times New Roman" w:eastAsia="Times New Roman" w:hAnsi="Times New Roman" w:cs="Times New Roman"/>
          <w:sz w:val="24"/>
          <w:szCs w:val="24"/>
          <w:lang w:eastAsia="en-US"/>
        </w:rPr>
        <w:t>согласно</w:t>
      </w:r>
      <w:r w:rsidRPr="00FB58C2">
        <w:rPr>
          <w:rFonts w:ascii="Times New Roman" w:eastAsia="Times New Roman" w:hAnsi="Times New Roman" w:cs="Times New Roman"/>
          <w:spacing w:val="-10"/>
          <w:sz w:val="24"/>
          <w:szCs w:val="24"/>
          <w:lang w:eastAsia="en-US"/>
        </w:rPr>
        <w:t xml:space="preserve"> </w:t>
      </w:r>
      <w:r w:rsidRPr="00FB58C2">
        <w:rPr>
          <w:rFonts w:ascii="Times New Roman" w:eastAsia="Times New Roman" w:hAnsi="Times New Roman" w:cs="Times New Roman"/>
          <w:sz w:val="24"/>
          <w:szCs w:val="24"/>
          <w:lang w:eastAsia="en-US"/>
        </w:rPr>
        <w:t>таблицы</w:t>
      </w:r>
      <w:r w:rsidR="00A41A8F">
        <w:rPr>
          <w:rFonts w:ascii="Times New Roman" w:eastAsia="Times New Roman" w:hAnsi="Times New Roman" w:cs="Times New Roman"/>
          <w:sz w:val="24"/>
          <w:szCs w:val="24"/>
          <w:lang w:eastAsia="en-US"/>
        </w:rPr>
        <w:t xml:space="preserve"> 9.2.1</w:t>
      </w:r>
    </w:p>
    <w:p w:rsidR="005D21D2" w:rsidRPr="00FB58C2" w:rsidRDefault="005D21D2"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p>
    <w:p w:rsidR="00320DF6" w:rsidRPr="00FB58C2" w:rsidRDefault="00320DF6" w:rsidP="00B8666E">
      <w:pPr>
        <w:spacing w:after="0"/>
        <w:ind w:firstLine="709"/>
        <w:rPr>
          <w:rFonts w:ascii="Times New Roman" w:eastAsia="Times New Roman" w:hAnsi="Times New Roman" w:cs="Times New Roman"/>
          <w:b/>
          <w:bCs/>
          <w:sz w:val="24"/>
          <w:szCs w:val="24"/>
          <w:lang w:eastAsia="en-US"/>
        </w:rPr>
      </w:pPr>
      <w:r w:rsidRPr="00FB58C2">
        <w:rPr>
          <w:rFonts w:ascii="Times New Roman" w:eastAsia="Times New Roman" w:hAnsi="Times New Roman" w:cs="Times New Roman"/>
          <w:b/>
          <w:bCs/>
          <w:sz w:val="24"/>
          <w:szCs w:val="24"/>
          <w:lang w:eastAsia="en-US"/>
        </w:rPr>
        <w:t>Таблица</w:t>
      </w:r>
      <w:r w:rsidRPr="00FB58C2">
        <w:rPr>
          <w:rFonts w:ascii="Times New Roman" w:eastAsia="Times New Roman" w:hAnsi="Times New Roman" w:cs="Times New Roman"/>
          <w:b/>
          <w:bCs/>
          <w:spacing w:val="-4"/>
          <w:sz w:val="24"/>
          <w:szCs w:val="24"/>
          <w:lang w:eastAsia="en-US"/>
        </w:rPr>
        <w:t xml:space="preserve"> </w:t>
      </w:r>
      <w:r w:rsidR="00A41A8F">
        <w:rPr>
          <w:rFonts w:ascii="Times New Roman" w:eastAsia="Times New Roman" w:hAnsi="Times New Roman" w:cs="Times New Roman"/>
          <w:b/>
          <w:bCs/>
          <w:sz w:val="24"/>
          <w:szCs w:val="24"/>
          <w:lang w:eastAsia="en-US"/>
        </w:rPr>
        <w:t>9.2.</w:t>
      </w:r>
      <w:r w:rsidRPr="00FB58C2">
        <w:rPr>
          <w:rFonts w:ascii="Times New Roman" w:eastAsia="Times New Roman" w:hAnsi="Times New Roman" w:cs="Times New Roman"/>
          <w:b/>
          <w:bCs/>
          <w:sz w:val="24"/>
          <w:szCs w:val="24"/>
          <w:lang w:eastAsia="en-US"/>
        </w:rPr>
        <w:t>1</w:t>
      </w:r>
      <w:r w:rsidRPr="00FB58C2">
        <w:rPr>
          <w:rFonts w:ascii="Times New Roman" w:eastAsia="Times New Roman" w:hAnsi="Times New Roman" w:cs="Times New Roman"/>
          <w:b/>
          <w:bCs/>
          <w:spacing w:val="-3"/>
          <w:sz w:val="24"/>
          <w:szCs w:val="24"/>
          <w:lang w:eastAsia="en-US"/>
        </w:rPr>
        <w:t xml:space="preserve"> </w:t>
      </w:r>
      <w:r w:rsidRPr="00FB58C2">
        <w:rPr>
          <w:rFonts w:ascii="Times New Roman" w:eastAsia="Times New Roman" w:hAnsi="Times New Roman" w:cs="Times New Roman"/>
          <w:b/>
          <w:bCs/>
          <w:sz w:val="24"/>
          <w:szCs w:val="24"/>
          <w:lang w:eastAsia="en-US"/>
        </w:rPr>
        <w:t>Оценка</w:t>
      </w:r>
      <w:r w:rsidRPr="00FB58C2">
        <w:rPr>
          <w:rFonts w:ascii="Times New Roman" w:eastAsia="Times New Roman" w:hAnsi="Times New Roman" w:cs="Times New Roman"/>
          <w:b/>
          <w:bCs/>
          <w:spacing w:val="-3"/>
          <w:sz w:val="24"/>
          <w:szCs w:val="24"/>
          <w:lang w:eastAsia="en-US"/>
        </w:rPr>
        <w:t xml:space="preserve"> </w:t>
      </w:r>
      <w:r w:rsidRPr="00FB58C2">
        <w:rPr>
          <w:rFonts w:ascii="Times New Roman" w:eastAsia="Times New Roman" w:hAnsi="Times New Roman" w:cs="Times New Roman"/>
          <w:b/>
          <w:bCs/>
          <w:sz w:val="24"/>
          <w:szCs w:val="24"/>
          <w:lang w:eastAsia="en-US"/>
        </w:rPr>
        <w:t>воздействия</w:t>
      </w:r>
      <w:r w:rsidRPr="00FB58C2">
        <w:rPr>
          <w:rFonts w:ascii="Times New Roman" w:eastAsia="Times New Roman" w:hAnsi="Times New Roman" w:cs="Times New Roman"/>
          <w:b/>
          <w:bCs/>
          <w:spacing w:val="-1"/>
          <w:sz w:val="24"/>
          <w:szCs w:val="24"/>
          <w:lang w:eastAsia="en-US"/>
        </w:rPr>
        <w:t xml:space="preserve"> </w:t>
      </w:r>
      <w:r w:rsidRPr="00FB58C2">
        <w:rPr>
          <w:rFonts w:ascii="Times New Roman" w:eastAsia="Times New Roman" w:hAnsi="Times New Roman" w:cs="Times New Roman"/>
          <w:b/>
          <w:bCs/>
          <w:sz w:val="24"/>
          <w:szCs w:val="24"/>
          <w:lang w:eastAsia="en-US"/>
        </w:rPr>
        <w:t>физических</w:t>
      </w:r>
      <w:r w:rsidRPr="00FB58C2">
        <w:rPr>
          <w:rFonts w:ascii="Times New Roman" w:eastAsia="Times New Roman" w:hAnsi="Times New Roman" w:cs="Times New Roman"/>
          <w:b/>
          <w:bCs/>
          <w:spacing w:val="-3"/>
          <w:sz w:val="24"/>
          <w:szCs w:val="24"/>
          <w:lang w:eastAsia="en-US"/>
        </w:rPr>
        <w:t xml:space="preserve"> </w:t>
      </w:r>
      <w:r w:rsidRPr="00FB58C2">
        <w:rPr>
          <w:rFonts w:ascii="Times New Roman" w:eastAsia="Times New Roman" w:hAnsi="Times New Roman" w:cs="Times New Roman"/>
          <w:b/>
          <w:bCs/>
          <w:sz w:val="24"/>
          <w:szCs w:val="24"/>
          <w:lang w:eastAsia="en-US"/>
        </w:rPr>
        <w:t>факторов</w:t>
      </w:r>
      <w:r w:rsidRPr="00FB58C2">
        <w:rPr>
          <w:rFonts w:ascii="Times New Roman" w:eastAsia="Times New Roman" w:hAnsi="Times New Roman" w:cs="Times New Roman"/>
          <w:b/>
          <w:bCs/>
          <w:spacing w:val="-3"/>
          <w:sz w:val="24"/>
          <w:szCs w:val="24"/>
          <w:lang w:eastAsia="en-US"/>
        </w:rPr>
        <w:t xml:space="preserve"> </w:t>
      </w:r>
      <w:r w:rsidRPr="00FB58C2">
        <w:rPr>
          <w:rFonts w:ascii="Times New Roman" w:eastAsia="Times New Roman" w:hAnsi="Times New Roman" w:cs="Times New Roman"/>
          <w:b/>
          <w:bCs/>
          <w:sz w:val="24"/>
          <w:szCs w:val="24"/>
          <w:lang w:eastAsia="en-US"/>
        </w:rPr>
        <w:t>на</w:t>
      </w:r>
      <w:r w:rsidRPr="00FB58C2">
        <w:rPr>
          <w:rFonts w:ascii="Times New Roman" w:eastAsia="Times New Roman" w:hAnsi="Times New Roman" w:cs="Times New Roman"/>
          <w:b/>
          <w:bCs/>
          <w:spacing w:val="-2"/>
          <w:sz w:val="24"/>
          <w:szCs w:val="24"/>
          <w:lang w:eastAsia="en-US"/>
        </w:rPr>
        <w:t xml:space="preserve"> </w:t>
      </w:r>
      <w:r w:rsidRPr="00FB58C2">
        <w:rPr>
          <w:rFonts w:ascii="Times New Roman" w:eastAsia="Times New Roman" w:hAnsi="Times New Roman" w:cs="Times New Roman"/>
          <w:b/>
          <w:bCs/>
          <w:sz w:val="24"/>
          <w:szCs w:val="24"/>
          <w:lang w:eastAsia="en-US"/>
        </w:rPr>
        <w:t>период</w:t>
      </w:r>
      <w:r w:rsidRPr="00FB58C2">
        <w:rPr>
          <w:rFonts w:ascii="Times New Roman" w:eastAsia="Times New Roman" w:hAnsi="Times New Roman" w:cs="Times New Roman"/>
          <w:b/>
          <w:bCs/>
          <w:spacing w:val="-3"/>
          <w:sz w:val="24"/>
          <w:szCs w:val="24"/>
          <w:lang w:eastAsia="en-US"/>
        </w:rPr>
        <w:t xml:space="preserve"> </w:t>
      </w:r>
      <w:r w:rsidRPr="00FB58C2">
        <w:rPr>
          <w:rFonts w:ascii="Times New Roman" w:eastAsia="Times New Roman" w:hAnsi="Times New Roman" w:cs="Times New Roman"/>
          <w:b/>
          <w:bCs/>
          <w:sz w:val="24"/>
          <w:szCs w:val="24"/>
          <w:lang w:eastAsia="en-US"/>
        </w:rPr>
        <w:t>строительства</w:t>
      </w:r>
    </w:p>
    <w:tbl>
      <w:tblPr>
        <w:tblStyle w:val="TableNormal"/>
        <w:tblW w:w="10320"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30"/>
        <w:gridCol w:w="774"/>
        <w:gridCol w:w="5216"/>
      </w:tblGrid>
      <w:tr w:rsidR="00320DF6" w:rsidRPr="00FB58C2" w:rsidTr="00320DF6">
        <w:trPr>
          <w:trHeight w:val="529"/>
        </w:trPr>
        <w:tc>
          <w:tcPr>
            <w:tcW w:w="4330" w:type="dxa"/>
            <w:tcBorders>
              <w:bottom w:val="single" w:sz="6" w:space="0" w:color="000000"/>
              <w:right w:val="single" w:sz="6" w:space="0" w:color="000000"/>
            </w:tcBorders>
          </w:tcPr>
          <w:p w:rsidR="00320DF6" w:rsidRPr="00320DF6" w:rsidRDefault="00320DF6" w:rsidP="00320DF6">
            <w:pPr>
              <w:ind w:right="-1" w:firstLine="567"/>
              <w:rPr>
                <w:rFonts w:ascii="Times New Roman" w:eastAsia="Times New Roman" w:hAnsi="Times New Roman" w:cs="Times New Roman"/>
                <w:sz w:val="20"/>
                <w:szCs w:val="20"/>
              </w:rPr>
            </w:pPr>
            <w:r w:rsidRPr="00320DF6">
              <w:rPr>
                <w:rFonts w:ascii="Times New Roman" w:eastAsia="Times New Roman" w:hAnsi="Times New Roman" w:cs="Times New Roman"/>
                <w:spacing w:val="-1"/>
                <w:sz w:val="20"/>
                <w:szCs w:val="20"/>
              </w:rPr>
              <w:t>Показатели</w:t>
            </w:r>
            <w:r w:rsidRPr="00320DF6">
              <w:rPr>
                <w:rFonts w:ascii="Times New Roman" w:eastAsia="Times New Roman" w:hAnsi="Times New Roman" w:cs="Times New Roman"/>
                <w:spacing w:val="-9"/>
                <w:sz w:val="20"/>
                <w:szCs w:val="20"/>
              </w:rPr>
              <w:t xml:space="preserve"> </w:t>
            </w:r>
            <w:r w:rsidRPr="00320DF6">
              <w:rPr>
                <w:rFonts w:ascii="Times New Roman" w:eastAsia="Times New Roman" w:hAnsi="Times New Roman" w:cs="Times New Roman"/>
                <w:spacing w:val="-1"/>
                <w:sz w:val="20"/>
                <w:szCs w:val="20"/>
              </w:rPr>
              <w:t>воздействия</w:t>
            </w:r>
          </w:p>
        </w:tc>
        <w:tc>
          <w:tcPr>
            <w:tcW w:w="774" w:type="dxa"/>
            <w:tcBorders>
              <w:left w:val="single" w:sz="6" w:space="0" w:color="000000"/>
              <w:bottom w:val="single" w:sz="6" w:space="0" w:color="000000"/>
              <w:right w:val="single" w:sz="6" w:space="0" w:color="000000"/>
            </w:tcBorders>
          </w:tcPr>
          <w:p w:rsidR="00320DF6" w:rsidRPr="00320DF6" w:rsidRDefault="00320DF6" w:rsidP="00320DF6">
            <w:pPr>
              <w:ind w:right="-1"/>
              <w:jc w:val="center"/>
              <w:rPr>
                <w:rFonts w:ascii="Times New Roman" w:eastAsia="Times New Roman" w:hAnsi="Times New Roman" w:cs="Times New Roman"/>
                <w:sz w:val="20"/>
                <w:szCs w:val="20"/>
              </w:rPr>
            </w:pPr>
            <w:r w:rsidRPr="00320DF6">
              <w:rPr>
                <w:rFonts w:ascii="Times New Roman" w:eastAsia="Times New Roman" w:hAnsi="Times New Roman" w:cs="Times New Roman"/>
                <w:sz w:val="20"/>
                <w:szCs w:val="20"/>
              </w:rPr>
              <w:t>Балл</w:t>
            </w:r>
          </w:p>
        </w:tc>
        <w:tc>
          <w:tcPr>
            <w:tcW w:w="5216" w:type="dxa"/>
            <w:tcBorders>
              <w:left w:val="single" w:sz="6" w:space="0" w:color="000000"/>
              <w:bottom w:val="single" w:sz="6" w:space="0" w:color="000000"/>
            </w:tcBorders>
          </w:tcPr>
          <w:p w:rsidR="00320DF6" w:rsidRPr="00F04E8E" w:rsidRDefault="00320DF6" w:rsidP="00320DF6">
            <w:pPr>
              <w:ind w:right="-1" w:firstLine="567"/>
              <w:rPr>
                <w:rFonts w:ascii="Times New Roman" w:eastAsia="Times New Roman" w:hAnsi="Times New Roman" w:cs="Times New Roman"/>
                <w:sz w:val="20"/>
                <w:szCs w:val="20"/>
                <w:lang w:val="ru-RU"/>
              </w:rPr>
            </w:pPr>
            <w:r w:rsidRPr="00F04E8E">
              <w:rPr>
                <w:rFonts w:ascii="Times New Roman" w:eastAsia="Times New Roman" w:hAnsi="Times New Roman" w:cs="Times New Roman"/>
                <w:sz w:val="20"/>
                <w:szCs w:val="20"/>
                <w:lang w:val="ru-RU"/>
              </w:rPr>
              <w:t>Масштаб воздействия (рейтинг относительного воз- действия</w:t>
            </w:r>
            <w:r w:rsidRPr="00F04E8E">
              <w:rPr>
                <w:rFonts w:ascii="Times New Roman" w:eastAsia="Times New Roman" w:hAnsi="Times New Roman" w:cs="Times New Roman"/>
                <w:spacing w:val="-42"/>
                <w:sz w:val="20"/>
                <w:szCs w:val="20"/>
                <w:lang w:val="ru-RU"/>
              </w:rPr>
              <w:t xml:space="preserve"> </w:t>
            </w:r>
            <w:r w:rsidRPr="00F04E8E">
              <w:rPr>
                <w:rFonts w:ascii="Times New Roman" w:eastAsia="Times New Roman" w:hAnsi="Times New Roman" w:cs="Times New Roman"/>
                <w:sz w:val="20"/>
                <w:szCs w:val="20"/>
                <w:lang w:val="ru-RU"/>
              </w:rPr>
              <w:t>и</w:t>
            </w:r>
            <w:r w:rsidRPr="00F04E8E">
              <w:rPr>
                <w:rFonts w:ascii="Times New Roman" w:eastAsia="Times New Roman" w:hAnsi="Times New Roman" w:cs="Times New Roman"/>
                <w:spacing w:val="-1"/>
                <w:sz w:val="20"/>
                <w:szCs w:val="20"/>
                <w:lang w:val="ru-RU"/>
              </w:rPr>
              <w:t xml:space="preserve"> </w:t>
            </w:r>
            <w:r w:rsidRPr="00F04E8E">
              <w:rPr>
                <w:rFonts w:ascii="Times New Roman" w:eastAsia="Times New Roman" w:hAnsi="Times New Roman" w:cs="Times New Roman"/>
                <w:sz w:val="20"/>
                <w:szCs w:val="20"/>
                <w:lang w:val="ru-RU"/>
              </w:rPr>
              <w:t>нарушения)</w:t>
            </w:r>
          </w:p>
        </w:tc>
      </w:tr>
      <w:tr w:rsidR="00320DF6" w:rsidRPr="00FB58C2" w:rsidTr="00320DF6">
        <w:trPr>
          <w:trHeight w:val="206"/>
        </w:trPr>
        <w:tc>
          <w:tcPr>
            <w:tcW w:w="4330" w:type="dxa"/>
            <w:tcBorders>
              <w:top w:val="single" w:sz="6" w:space="0" w:color="000000"/>
              <w:bottom w:val="single" w:sz="6" w:space="0" w:color="000000"/>
              <w:right w:val="single" w:sz="6" w:space="0" w:color="000000"/>
            </w:tcBorders>
          </w:tcPr>
          <w:p w:rsidR="00320DF6" w:rsidRPr="00320DF6" w:rsidRDefault="00320DF6" w:rsidP="00320DF6">
            <w:pPr>
              <w:spacing w:line="187" w:lineRule="exact"/>
              <w:ind w:right="-1" w:firstLine="567"/>
              <w:rPr>
                <w:rFonts w:ascii="Times New Roman" w:eastAsia="Times New Roman" w:hAnsi="Times New Roman" w:cs="Times New Roman"/>
                <w:sz w:val="20"/>
                <w:szCs w:val="20"/>
              </w:rPr>
            </w:pPr>
            <w:r w:rsidRPr="00320DF6">
              <w:rPr>
                <w:rFonts w:ascii="Times New Roman" w:eastAsia="Times New Roman" w:hAnsi="Times New Roman" w:cs="Times New Roman"/>
                <w:spacing w:val="-2"/>
                <w:sz w:val="20"/>
                <w:szCs w:val="20"/>
              </w:rPr>
              <w:t>Пространственный</w:t>
            </w:r>
            <w:r w:rsidRPr="00320DF6">
              <w:rPr>
                <w:rFonts w:ascii="Times New Roman" w:eastAsia="Times New Roman" w:hAnsi="Times New Roman" w:cs="Times New Roman"/>
                <w:spacing w:val="-4"/>
                <w:sz w:val="20"/>
                <w:szCs w:val="20"/>
              </w:rPr>
              <w:t xml:space="preserve"> </w:t>
            </w:r>
            <w:r w:rsidRPr="00320DF6">
              <w:rPr>
                <w:rFonts w:ascii="Times New Roman" w:eastAsia="Times New Roman" w:hAnsi="Times New Roman" w:cs="Times New Roman"/>
                <w:spacing w:val="-1"/>
                <w:sz w:val="20"/>
                <w:szCs w:val="20"/>
              </w:rPr>
              <w:t>масштаб</w:t>
            </w:r>
            <w:r w:rsidRPr="00320DF6">
              <w:rPr>
                <w:rFonts w:ascii="Times New Roman" w:eastAsia="Times New Roman" w:hAnsi="Times New Roman" w:cs="Times New Roman"/>
                <w:spacing w:val="-7"/>
                <w:sz w:val="20"/>
                <w:szCs w:val="20"/>
              </w:rPr>
              <w:t xml:space="preserve"> </w:t>
            </w:r>
            <w:r w:rsidRPr="00320DF6">
              <w:rPr>
                <w:rFonts w:ascii="Times New Roman" w:eastAsia="Times New Roman" w:hAnsi="Times New Roman" w:cs="Times New Roman"/>
                <w:spacing w:val="-1"/>
                <w:sz w:val="20"/>
                <w:szCs w:val="20"/>
              </w:rPr>
              <w:t>воздействия</w:t>
            </w:r>
          </w:p>
        </w:tc>
        <w:tc>
          <w:tcPr>
            <w:tcW w:w="774" w:type="dxa"/>
            <w:tcBorders>
              <w:top w:val="single" w:sz="6" w:space="0" w:color="000000"/>
              <w:left w:val="single" w:sz="6" w:space="0" w:color="000000"/>
              <w:bottom w:val="single" w:sz="6" w:space="0" w:color="000000"/>
              <w:right w:val="single" w:sz="6" w:space="0" w:color="000000"/>
            </w:tcBorders>
          </w:tcPr>
          <w:p w:rsidR="00320DF6" w:rsidRPr="00320DF6" w:rsidRDefault="00320DF6" w:rsidP="00320DF6">
            <w:pPr>
              <w:spacing w:line="187" w:lineRule="exact"/>
              <w:ind w:right="-1" w:firstLine="567"/>
              <w:jc w:val="center"/>
              <w:rPr>
                <w:rFonts w:ascii="Times New Roman" w:eastAsia="Times New Roman" w:hAnsi="Times New Roman" w:cs="Times New Roman"/>
                <w:sz w:val="20"/>
                <w:szCs w:val="20"/>
              </w:rPr>
            </w:pPr>
            <w:r w:rsidRPr="00320DF6">
              <w:rPr>
                <w:rFonts w:ascii="Times New Roman" w:eastAsia="Times New Roman" w:hAnsi="Times New Roman" w:cs="Times New Roman"/>
                <w:sz w:val="20"/>
                <w:szCs w:val="20"/>
              </w:rPr>
              <w:t>1</w:t>
            </w:r>
          </w:p>
        </w:tc>
        <w:tc>
          <w:tcPr>
            <w:tcW w:w="5216" w:type="dxa"/>
            <w:tcBorders>
              <w:top w:val="single" w:sz="6" w:space="0" w:color="000000"/>
              <w:left w:val="single" w:sz="6" w:space="0" w:color="000000"/>
              <w:bottom w:val="single" w:sz="6" w:space="0" w:color="000000"/>
            </w:tcBorders>
          </w:tcPr>
          <w:p w:rsidR="00320DF6" w:rsidRPr="00320DF6" w:rsidRDefault="00320DF6" w:rsidP="00320DF6">
            <w:pPr>
              <w:spacing w:line="187" w:lineRule="exact"/>
              <w:ind w:right="-1" w:firstLine="567"/>
              <w:rPr>
                <w:rFonts w:ascii="Times New Roman" w:eastAsia="Times New Roman" w:hAnsi="Times New Roman" w:cs="Times New Roman"/>
                <w:sz w:val="20"/>
                <w:szCs w:val="20"/>
              </w:rPr>
            </w:pPr>
            <w:r w:rsidRPr="00320DF6">
              <w:rPr>
                <w:rFonts w:ascii="Times New Roman" w:eastAsia="Times New Roman" w:hAnsi="Times New Roman" w:cs="Times New Roman"/>
                <w:sz w:val="20"/>
                <w:szCs w:val="20"/>
              </w:rPr>
              <w:t>точечный</w:t>
            </w:r>
          </w:p>
        </w:tc>
      </w:tr>
      <w:tr w:rsidR="00320DF6" w:rsidRPr="00FB58C2" w:rsidTr="00320DF6">
        <w:trPr>
          <w:trHeight w:val="206"/>
        </w:trPr>
        <w:tc>
          <w:tcPr>
            <w:tcW w:w="4330" w:type="dxa"/>
            <w:tcBorders>
              <w:top w:val="single" w:sz="6" w:space="0" w:color="000000"/>
              <w:bottom w:val="single" w:sz="6" w:space="0" w:color="000000"/>
              <w:right w:val="single" w:sz="6" w:space="0" w:color="000000"/>
            </w:tcBorders>
          </w:tcPr>
          <w:p w:rsidR="00320DF6" w:rsidRPr="00320DF6" w:rsidRDefault="00320DF6" w:rsidP="00320DF6">
            <w:pPr>
              <w:spacing w:line="187" w:lineRule="exact"/>
              <w:ind w:right="-1" w:firstLine="567"/>
              <w:rPr>
                <w:rFonts w:ascii="Times New Roman" w:eastAsia="Times New Roman" w:hAnsi="Times New Roman" w:cs="Times New Roman"/>
                <w:sz w:val="20"/>
                <w:szCs w:val="20"/>
              </w:rPr>
            </w:pPr>
            <w:r w:rsidRPr="00320DF6">
              <w:rPr>
                <w:rFonts w:ascii="Times New Roman" w:eastAsia="Times New Roman" w:hAnsi="Times New Roman" w:cs="Times New Roman"/>
                <w:spacing w:val="-1"/>
                <w:sz w:val="20"/>
                <w:szCs w:val="20"/>
              </w:rPr>
              <w:t>Временной</w:t>
            </w:r>
            <w:r w:rsidRPr="00320DF6">
              <w:rPr>
                <w:rFonts w:ascii="Times New Roman" w:eastAsia="Times New Roman" w:hAnsi="Times New Roman" w:cs="Times New Roman"/>
                <w:spacing w:val="-10"/>
                <w:sz w:val="20"/>
                <w:szCs w:val="20"/>
              </w:rPr>
              <w:t xml:space="preserve"> </w:t>
            </w:r>
            <w:r w:rsidRPr="00320DF6">
              <w:rPr>
                <w:rFonts w:ascii="Times New Roman" w:eastAsia="Times New Roman" w:hAnsi="Times New Roman" w:cs="Times New Roman"/>
                <w:spacing w:val="-1"/>
                <w:sz w:val="20"/>
                <w:szCs w:val="20"/>
              </w:rPr>
              <w:t>масштаб</w:t>
            </w:r>
            <w:r w:rsidRPr="00320DF6">
              <w:rPr>
                <w:rFonts w:ascii="Times New Roman" w:eastAsia="Times New Roman" w:hAnsi="Times New Roman" w:cs="Times New Roman"/>
                <w:spacing w:val="-10"/>
                <w:sz w:val="20"/>
                <w:szCs w:val="20"/>
              </w:rPr>
              <w:t xml:space="preserve"> </w:t>
            </w:r>
            <w:r w:rsidRPr="00320DF6">
              <w:rPr>
                <w:rFonts w:ascii="Times New Roman" w:eastAsia="Times New Roman" w:hAnsi="Times New Roman" w:cs="Times New Roman"/>
                <w:sz w:val="20"/>
                <w:szCs w:val="20"/>
              </w:rPr>
              <w:t>воздействия</w:t>
            </w:r>
          </w:p>
        </w:tc>
        <w:tc>
          <w:tcPr>
            <w:tcW w:w="774" w:type="dxa"/>
            <w:tcBorders>
              <w:top w:val="single" w:sz="6" w:space="0" w:color="000000"/>
              <w:left w:val="single" w:sz="6" w:space="0" w:color="000000"/>
              <w:bottom w:val="single" w:sz="6" w:space="0" w:color="000000"/>
              <w:right w:val="single" w:sz="6" w:space="0" w:color="000000"/>
            </w:tcBorders>
          </w:tcPr>
          <w:p w:rsidR="00320DF6" w:rsidRPr="000B745B" w:rsidRDefault="000B745B" w:rsidP="00320DF6">
            <w:pPr>
              <w:spacing w:line="187" w:lineRule="exact"/>
              <w:ind w:right="-1" w:firstLine="56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216" w:type="dxa"/>
            <w:tcBorders>
              <w:top w:val="single" w:sz="6" w:space="0" w:color="000000"/>
              <w:left w:val="single" w:sz="6" w:space="0" w:color="000000"/>
              <w:bottom w:val="single" w:sz="6" w:space="0" w:color="000000"/>
            </w:tcBorders>
          </w:tcPr>
          <w:p w:rsidR="00320DF6" w:rsidRPr="000B745B" w:rsidRDefault="000B745B" w:rsidP="00320DF6">
            <w:pPr>
              <w:spacing w:line="187" w:lineRule="exact"/>
              <w:ind w:right="-1" w:firstLine="567"/>
              <w:rPr>
                <w:rFonts w:ascii="Times New Roman" w:eastAsia="Times New Roman" w:hAnsi="Times New Roman" w:cs="Times New Roman"/>
                <w:sz w:val="20"/>
                <w:szCs w:val="20"/>
              </w:rPr>
            </w:pPr>
            <w:r>
              <w:rPr>
                <w:rFonts w:ascii="Times New Roman" w:eastAsia="Times New Roman" w:hAnsi="Times New Roman" w:cs="Times New Roman"/>
                <w:sz w:val="20"/>
                <w:szCs w:val="20"/>
              </w:rPr>
              <w:t>кратковременный</w:t>
            </w:r>
          </w:p>
        </w:tc>
      </w:tr>
      <w:tr w:rsidR="00320DF6" w:rsidRPr="00FB58C2" w:rsidTr="00320DF6">
        <w:trPr>
          <w:trHeight w:val="207"/>
        </w:trPr>
        <w:tc>
          <w:tcPr>
            <w:tcW w:w="4330" w:type="dxa"/>
            <w:tcBorders>
              <w:top w:val="single" w:sz="6" w:space="0" w:color="000000"/>
              <w:bottom w:val="single" w:sz="6" w:space="0" w:color="000000"/>
              <w:right w:val="single" w:sz="6" w:space="0" w:color="000000"/>
            </w:tcBorders>
          </w:tcPr>
          <w:p w:rsidR="00320DF6" w:rsidRPr="00320DF6" w:rsidRDefault="00320DF6" w:rsidP="00320DF6">
            <w:pPr>
              <w:spacing w:line="187" w:lineRule="exact"/>
              <w:ind w:right="-1" w:firstLine="567"/>
              <w:rPr>
                <w:rFonts w:ascii="Times New Roman" w:eastAsia="Times New Roman" w:hAnsi="Times New Roman" w:cs="Times New Roman"/>
                <w:sz w:val="20"/>
                <w:szCs w:val="20"/>
              </w:rPr>
            </w:pPr>
            <w:r w:rsidRPr="00320DF6">
              <w:rPr>
                <w:rFonts w:ascii="Times New Roman" w:eastAsia="Times New Roman" w:hAnsi="Times New Roman" w:cs="Times New Roman"/>
                <w:spacing w:val="-1"/>
                <w:sz w:val="20"/>
                <w:szCs w:val="20"/>
              </w:rPr>
              <w:t>Интенсивность</w:t>
            </w:r>
            <w:r w:rsidRPr="00320DF6">
              <w:rPr>
                <w:rFonts w:ascii="Times New Roman" w:eastAsia="Times New Roman" w:hAnsi="Times New Roman" w:cs="Times New Roman"/>
                <w:spacing w:val="-10"/>
                <w:sz w:val="20"/>
                <w:szCs w:val="20"/>
              </w:rPr>
              <w:t xml:space="preserve"> </w:t>
            </w:r>
            <w:r w:rsidRPr="00320DF6">
              <w:rPr>
                <w:rFonts w:ascii="Times New Roman" w:eastAsia="Times New Roman" w:hAnsi="Times New Roman" w:cs="Times New Roman"/>
                <w:spacing w:val="-1"/>
                <w:sz w:val="20"/>
                <w:szCs w:val="20"/>
              </w:rPr>
              <w:t>воздействия</w:t>
            </w:r>
          </w:p>
        </w:tc>
        <w:tc>
          <w:tcPr>
            <w:tcW w:w="774" w:type="dxa"/>
            <w:tcBorders>
              <w:top w:val="single" w:sz="6" w:space="0" w:color="000000"/>
              <w:left w:val="single" w:sz="6" w:space="0" w:color="000000"/>
              <w:bottom w:val="single" w:sz="6" w:space="0" w:color="000000"/>
              <w:right w:val="single" w:sz="6" w:space="0" w:color="000000"/>
            </w:tcBorders>
          </w:tcPr>
          <w:p w:rsidR="00320DF6" w:rsidRPr="00320DF6" w:rsidRDefault="00320DF6" w:rsidP="00320DF6">
            <w:pPr>
              <w:spacing w:line="187" w:lineRule="exact"/>
              <w:ind w:right="-1" w:firstLine="567"/>
              <w:jc w:val="center"/>
              <w:rPr>
                <w:rFonts w:ascii="Times New Roman" w:eastAsia="Times New Roman" w:hAnsi="Times New Roman" w:cs="Times New Roman"/>
                <w:sz w:val="20"/>
                <w:szCs w:val="20"/>
              </w:rPr>
            </w:pPr>
            <w:r w:rsidRPr="00320DF6">
              <w:rPr>
                <w:rFonts w:ascii="Times New Roman" w:eastAsia="Times New Roman" w:hAnsi="Times New Roman" w:cs="Times New Roman"/>
                <w:sz w:val="20"/>
                <w:szCs w:val="20"/>
              </w:rPr>
              <w:t>1</w:t>
            </w:r>
          </w:p>
        </w:tc>
        <w:tc>
          <w:tcPr>
            <w:tcW w:w="5216" w:type="dxa"/>
            <w:tcBorders>
              <w:top w:val="single" w:sz="6" w:space="0" w:color="000000"/>
              <w:left w:val="single" w:sz="6" w:space="0" w:color="000000"/>
              <w:bottom w:val="single" w:sz="6" w:space="0" w:color="000000"/>
            </w:tcBorders>
          </w:tcPr>
          <w:p w:rsidR="00320DF6" w:rsidRPr="00320DF6" w:rsidRDefault="00320DF6" w:rsidP="00320DF6">
            <w:pPr>
              <w:spacing w:line="187" w:lineRule="exact"/>
              <w:ind w:right="-1" w:firstLine="567"/>
              <w:rPr>
                <w:rFonts w:ascii="Times New Roman" w:eastAsia="Times New Roman" w:hAnsi="Times New Roman" w:cs="Times New Roman"/>
                <w:sz w:val="20"/>
                <w:szCs w:val="20"/>
              </w:rPr>
            </w:pPr>
            <w:r w:rsidRPr="00320DF6">
              <w:rPr>
                <w:rFonts w:ascii="Times New Roman" w:eastAsia="Times New Roman" w:hAnsi="Times New Roman" w:cs="Times New Roman"/>
                <w:sz w:val="20"/>
                <w:szCs w:val="20"/>
              </w:rPr>
              <w:t>незначительный</w:t>
            </w:r>
          </w:p>
        </w:tc>
      </w:tr>
      <w:tr w:rsidR="00320DF6" w:rsidRPr="00FB58C2" w:rsidTr="00320DF6">
        <w:trPr>
          <w:trHeight w:val="307"/>
        </w:trPr>
        <w:tc>
          <w:tcPr>
            <w:tcW w:w="4330" w:type="dxa"/>
            <w:tcBorders>
              <w:top w:val="single" w:sz="6" w:space="0" w:color="000000"/>
              <w:right w:val="single" w:sz="6" w:space="0" w:color="000000"/>
            </w:tcBorders>
          </w:tcPr>
          <w:p w:rsidR="00320DF6" w:rsidRPr="00320DF6" w:rsidRDefault="00320DF6" w:rsidP="00320DF6">
            <w:pPr>
              <w:ind w:right="-1" w:firstLine="567"/>
              <w:rPr>
                <w:rFonts w:ascii="Times New Roman" w:eastAsia="Times New Roman" w:hAnsi="Times New Roman" w:cs="Times New Roman"/>
                <w:b/>
                <w:sz w:val="20"/>
                <w:szCs w:val="20"/>
              </w:rPr>
            </w:pPr>
            <w:r w:rsidRPr="00320DF6">
              <w:rPr>
                <w:rFonts w:ascii="Times New Roman" w:eastAsia="Times New Roman" w:hAnsi="Times New Roman" w:cs="Times New Roman"/>
                <w:b/>
                <w:spacing w:val="-1"/>
                <w:sz w:val="20"/>
                <w:szCs w:val="20"/>
              </w:rPr>
              <w:t>Интегральная</w:t>
            </w:r>
            <w:r w:rsidRPr="00320DF6">
              <w:rPr>
                <w:rFonts w:ascii="Times New Roman" w:eastAsia="Times New Roman" w:hAnsi="Times New Roman" w:cs="Times New Roman"/>
                <w:b/>
                <w:spacing w:val="-10"/>
                <w:sz w:val="20"/>
                <w:szCs w:val="20"/>
              </w:rPr>
              <w:t xml:space="preserve"> </w:t>
            </w:r>
            <w:r w:rsidRPr="00320DF6">
              <w:rPr>
                <w:rFonts w:ascii="Times New Roman" w:eastAsia="Times New Roman" w:hAnsi="Times New Roman" w:cs="Times New Roman"/>
                <w:b/>
                <w:sz w:val="20"/>
                <w:szCs w:val="20"/>
              </w:rPr>
              <w:t>оценка</w:t>
            </w:r>
          </w:p>
        </w:tc>
        <w:tc>
          <w:tcPr>
            <w:tcW w:w="774" w:type="dxa"/>
            <w:tcBorders>
              <w:top w:val="single" w:sz="6" w:space="0" w:color="000000"/>
              <w:left w:val="single" w:sz="6" w:space="0" w:color="000000"/>
              <w:right w:val="single" w:sz="6" w:space="0" w:color="000000"/>
            </w:tcBorders>
          </w:tcPr>
          <w:p w:rsidR="00320DF6" w:rsidRPr="000B745B" w:rsidRDefault="000B745B" w:rsidP="00320DF6">
            <w:pPr>
              <w:ind w:right="-1" w:firstLine="567"/>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5216" w:type="dxa"/>
            <w:tcBorders>
              <w:top w:val="single" w:sz="6" w:space="0" w:color="000000"/>
              <w:left w:val="single" w:sz="6" w:space="0" w:color="000000"/>
            </w:tcBorders>
          </w:tcPr>
          <w:p w:rsidR="00320DF6" w:rsidRPr="00320DF6" w:rsidRDefault="00320DF6" w:rsidP="00320DF6">
            <w:pPr>
              <w:ind w:right="-1" w:firstLine="567"/>
              <w:rPr>
                <w:rFonts w:ascii="Times New Roman" w:eastAsia="Times New Roman" w:hAnsi="Times New Roman" w:cs="Times New Roman"/>
                <w:b/>
                <w:sz w:val="20"/>
                <w:szCs w:val="20"/>
              </w:rPr>
            </w:pPr>
            <w:r w:rsidRPr="00320DF6">
              <w:rPr>
                <w:rFonts w:ascii="Times New Roman" w:eastAsia="Times New Roman" w:hAnsi="Times New Roman" w:cs="Times New Roman"/>
                <w:b/>
                <w:spacing w:val="-1"/>
                <w:sz w:val="20"/>
                <w:szCs w:val="20"/>
              </w:rPr>
              <w:t>Воздействие</w:t>
            </w:r>
            <w:r w:rsidRPr="00320DF6">
              <w:rPr>
                <w:rFonts w:ascii="Times New Roman" w:eastAsia="Times New Roman" w:hAnsi="Times New Roman" w:cs="Times New Roman"/>
                <w:b/>
                <w:spacing w:val="-10"/>
                <w:sz w:val="20"/>
                <w:szCs w:val="20"/>
              </w:rPr>
              <w:t xml:space="preserve"> </w:t>
            </w:r>
            <w:r w:rsidRPr="00320DF6">
              <w:rPr>
                <w:rFonts w:ascii="Times New Roman" w:eastAsia="Times New Roman" w:hAnsi="Times New Roman" w:cs="Times New Roman"/>
                <w:b/>
                <w:sz w:val="20"/>
                <w:szCs w:val="20"/>
              </w:rPr>
              <w:t>низкой</w:t>
            </w:r>
            <w:r w:rsidRPr="00320DF6">
              <w:rPr>
                <w:rFonts w:ascii="Times New Roman" w:eastAsia="Times New Roman" w:hAnsi="Times New Roman" w:cs="Times New Roman"/>
                <w:b/>
                <w:spacing w:val="-9"/>
                <w:sz w:val="20"/>
                <w:szCs w:val="20"/>
              </w:rPr>
              <w:t xml:space="preserve"> </w:t>
            </w:r>
            <w:r w:rsidRPr="00320DF6">
              <w:rPr>
                <w:rFonts w:ascii="Times New Roman" w:eastAsia="Times New Roman" w:hAnsi="Times New Roman" w:cs="Times New Roman"/>
                <w:b/>
                <w:sz w:val="20"/>
                <w:szCs w:val="20"/>
              </w:rPr>
              <w:t>значимости</w:t>
            </w:r>
          </w:p>
        </w:tc>
      </w:tr>
    </w:tbl>
    <w:p w:rsidR="00320DF6" w:rsidRPr="00FB58C2" w:rsidRDefault="00320DF6"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При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интегральной</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оценке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воздействия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b/>
          <w:i/>
          <w:sz w:val="24"/>
          <w:szCs w:val="24"/>
          <w:lang w:eastAsia="en-US"/>
        </w:rPr>
        <w:t>«воздействие</w:t>
      </w:r>
      <w:r w:rsidRPr="00FB58C2">
        <w:rPr>
          <w:rFonts w:ascii="Times New Roman" w:eastAsia="Times New Roman" w:hAnsi="Times New Roman" w:cs="Times New Roman"/>
          <w:b/>
          <w:i/>
          <w:spacing w:val="1"/>
          <w:sz w:val="24"/>
          <w:szCs w:val="24"/>
          <w:lang w:eastAsia="en-US"/>
        </w:rPr>
        <w:t xml:space="preserve"> </w:t>
      </w:r>
      <w:r w:rsidRPr="00FB58C2">
        <w:rPr>
          <w:rFonts w:ascii="Times New Roman" w:eastAsia="Times New Roman" w:hAnsi="Times New Roman" w:cs="Times New Roman"/>
          <w:b/>
          <w:i/>
          <w:sz w:val="24"/>
          <w:szCs w:val="24"/>
          <w:lang w:eastAsia="en-US"/>
        </w:rPr>
        <w:t>низкой</w:t>
      </w:r>
      <w:r w:rsidRPr="00FB58C2">
        <w:rPr>
          <w:rFonts w:ascii="Times New Roman" w:eastAsia="Times New Roman" w:hAnsi="Times New Roman" w:cs="Times New Roman"/>
          <w:b/>
          <w:i/>
          <w:spacing w:val="1"/>
          <w:sz w:val="24"/>
          <w:szCs w:val="24"/>
          <w:lang w:eastAsia="en-US"/>
        </w:rPr>
        <w:t xml:space="preserve"> </w:t>
      </w:r>
      <w:r w:rsidRPr="00FB58C2">
        <w:rPr>
          <w:rFonts w:ascii="Times New Roman" w:eastAsia="Times New Roman" w:hAnsi="Times New Roman" w:cs="Times New Roman"/>
          <w:b/>
          <w:i/>
          <w:sz w:val="24"/>
          <w:szCs w:val="24"/>
          <w:lang w:eastAsia="en-US"/>
        </w:rPr>
        <w:t>значимости»</w:t>
      </w:r>
      <w:r w:rsidRPr="00FB58C2">
        <w:rPr>
          <w:rFonts w:ascii="Times New Roman" w:eastAsia="Times New Roman" w:hAnsi="Times New Roman" w:cs="Times New Roman"/>
          <w:b/>
          <w:i/>
          <w:spacing w:val="1"/>
          <w:sz w:val="24"/>
          <w:szCs w:val="24"/>
          <w:lang w:eastAsia="en-US"/>
        </w:rPr>
        <w:t xml:space="preserve"> </w:t>
      </w:r>
      <w:r w:rsidRPr="00FB58C2">
        <w:rPr>
          <w:rFonts w:ascii="Times New Roman" w:eastAsia="Times New Roman" w:hAnsi="Times New Roman" w:cs="Times New Roman"/>
          <w:sz w:val="24"/>
          <w:szCs w:val="24"/>
          <w:lang w:eastAsia="en-US"/>
        </w:rPr>
        <w:t>-</w:t>
      </w:r>
      <w:r w:rsidRPr="00FB58C2">
        <w:rPr>
          <w:rFonts w:ascii="Times New Roman" w:eastAsia="Times New Roman" w:hAnsi="Times New Roman" w:cs="Times New Roman"/>
          <w:spacing w:val="60"/>
          <w:sz w:val="24"/>
          <w:szCs w:val="24"/>
          <w:lang w:eastAsia="en-US"/>
        </w:rPr>
        <w:t xml:space="preserve"> </w:t>
      </w:r>
      <w:r w:rsidRPr="00FB58C2">
        <w:rPr>
          <w:rFonts w:ascii="Times New Roman" w:eastAsia="Times New Roman" w:hAnsi="Times New Roman" w:cs="Times New Roman"/>
          <w:sz w:val="24"/>
          <w:szCs w:val="24"/>
          <w:lang w:eastAsia="en-US"/>
        </w:rPr>
        <w:t>изменения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среды</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рамках</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естественных</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изменений (кратковременные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обратимые).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Среда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возвращается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к</w:t>
      </w:r>
      <w:r w:rsidRPr="00FB58C2">
        <w:rPr>
          <w:rFonts w:ascii="Times New Roman" w:eastAsia="Times New Roman" w:hAnsi="Times New Roman" w:cs="Times New Roman"/>
          <w:spacing w:val="-2"/>
          <w:sz w:val="24"/>
          <w:szCs w:val="24"/>
          <w:lang w:eastAsia="en-US"/>
        </w:rPr>
        <w:t xml:space="preserve"> </w:t>
      </w:r>
      <w:r w:rsidRPr="00FB58C2">
        <w:rPr>
          <w:rFonts w:ascii="Times New Roman" w:eastAsia="Times New Roman" w:hAnsi="Times New Roman" w:cs="Times New Roman"/>
          <w:sz w:val="24"/>
          <w:szCs w:val="24"/>
          <w:lang w:eastAsia="en-US"/>
        </w:rPr>
        <w:t>нормальным</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уровням</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следующий</w:t>
      </w:r>
      <w:r w:rsidRPr="00FB58C2">
        <w:rPr>
          <w:rFonts w:ascii="Times New Roman" w:eastAsia="Times New Roman" w:hAnsi="Times New Roman" w:cs="Times New Roman"/>
          <w:spacing w:val="-2"/>
          <w:sz w:val="24"/>
          <w:szCs w:val="24"/>
          <w:lang w:eastAsia="en-US"/>
        </w:rPr>
        <w:t xml:space="preserve"> </w:t>
      </w:r>
      <w:r w:rsidRPr="00FB58C2">
        <w:rPr>
          <w:rFonts w:ascii="Times New Roman" w:eastAsia="Times New Roman" w:hAnsi="Times New Roman" w:cs="Times New Roman"/>
          <w:sz w:val="24"/>
          <w:szCs w:val="24"/>
          <w:lang w:eastAsia="en-US"/>
        </w:rPr>
        <w:t>год</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после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происшествия.</w:t>
      </w:r>
    </w:p>
    <w:p w:rsidR="00320DF6" w:rsidRPr="00FB58C2" w:rsidRDefault="00320DF6" w:rsidP="00607CFB">
      <w:pPr>
        <w:widowControl w:val="0"/>
        <w:autoSpaceDE w:val="0"/>
        <w:autoSpaceDN w:val="0"/>
        <w:spacing w:after="0"/>
        <w:ind w:firstLine="709"/>
        <w:jc w:val="both"/>
        <w:rPr>
          <w:rFonts w:ascii="Times New Roman" w:eastAsia="Times New Roman" w:hAnsi="Times New Roman" w:cs="Times New Roman"/>
          <w:b/>
          <w:i/>
          <w:sz w:val="24"/>
          <w:lang w:eastAsia="en-US"/>
        </w:rPr>
      </w:pPr>
      <w:r w:rsidRPr="00FB58C2">
        <w:rPr>
          <w:rFonts w:ascii="Times New Roman" w:eastAsia="Times New Roman" w:hAnsi="Times New Roman" w:cs="Times New Roman"/>
          <w:sz w:val="24"/>
          <w:lang w:eastAsia="en-US"/>
        </w:rPr>
        <w:t>Интегральная</w:t>
      </w:r>
      <w:r w:rsidRPr="00FB58C2">
        <w:rPr>
          <w:rFonts w:ascii="Times New Roman" w:eastAsia="Times New Roman" w:hAnsi="Times New Roman" w:cs="Times New Roman"/>
          <w:spacing w:val="-14"/>
          <w:sz w:val="24"/>
          <w:lang w:eastAsia="en-US"/>
        </w:rPr>
        <w:t xml:space="preserve"> </w:t>
      </w:r>
      <w:r w:rsidRPr="00FB58C2">
        <w:rPr>
          <w:rFonts w:ascii="Times New Roman" w:eastAsia="Times New Roman" w:hAnsi="Times New Roman" w:cs="Times New Roman"/>
          <w:sz w:val="24"/>
          <w:lang w:eastAsia="en-US"/>
        </w:rPr>
        <w:t>оценка</w:t>
      </w:r>
      <w:r w:rsidRPr="00FB58C2">
        <w:rPr>
          <w:rFonts w:ascii="Times New Roman" w:eastAsia="Times New Roman" w:hAnsi="Times New Roman" w:cs="Times New Roman"/>
          <w:spacing w:val="-14"/>
          <w:sz w:val="24"/>
          <w:lang w:eastAsia="en-US"/>
        </w:rPr>
        <w:t xml:space="preserve"> </w:t>
      </w:r>
      <w:r w:rsidRPr="00FB58C2">
        <w:rPr>
          <w:rFonts w:ascii="Times New Roman" w:eastAsia="Times New Roman" w:hAnsi="Times New Roman" w:cs="Times New Roman"/>
          <w:sz w:val="24"/>
          <w:lang w:eastAsia="en-US"/>
        </w:rPr>
        <w:t>воздействия</w:t>
      </w:r>
      <w:r w:rsidRPr="00FB58C2">
        <w:rPr>
          <w:rFonts w:ascii="Times New Roman" w:eastAsia="Times New Roman" w:hAnsi="Times New Roman" w:cs="Times New Roman"/>
          <w:spacing w:val="-14"/>
          <w:sz w:val="24"/>
          <w:lang w:eastAsia="en-US"/>
        </w:rPr>
        <w:t xml:space="preserve"> </w:t>
      </w:r>
      <w:r w:rsidRPr="00FB58C2">
        <w:rPr>
          <w:rFonts w:ascii="Times New Roman" w:eastAsia="Times New Roman" w:hAnsi="Times New Roman" w:cs="Times New Roman"/>
          <w:sz w:val="24"/>
          <w:lang w:eastAsia="en-US"/>
        </w:rPr>
        <w:t>составит</w:t>
      </w:r>
      <w:r w:rsidRPr="00FB58C2">
        <w:rPr>
          <w:rFonts w:ascii="Times New Roman" w:eastAsia="Times New Roman" w:hAnsi="Times New Roman" w:cs="Times New Roman"/>
          <w:spacing w:val="-12"/>
          <w:sz w:val="24"/>
          <w:lang w:eastAsia="en-US"/>
        </w:rPr>
        <w:t xml:space="preserve"> </w:t>
      </w:r>
      <w:r w:rsidR="000B745B">
        <w:rPr>
          <w:rFonts w:ascii="Times New Roman" w:eastAsia="Times New Roman" w:hAnsi="Times New Roman" w:cs="Times New Roman"/>
          <w:b/>
          <w:i/>
          <w:sz w:val="24"/>
          <w:lang w:eastAsia="en-US"/>
        </w:rPr>
        <w:t>1</w:t>
      </w:r>
      <w:r w:rsidRPr="00FB58C2">
        <w:rPr>
          <w:rFonts w:ascii="Times New Roman" w:eastAsia="Times New Roman" w:hAnsi="Times New Roman" w:cs="Times New Roman"/>
          <w:b/>
          <w:i/>
          <w:spacing w:val="-13"/>
          <w:sz w:val="24"/>
          <w:lang w:eastAsia="en-US"/>
        </w:rPr>
        <w:t xml:space="preserve"> </w:t>
      </w:r>
      <w:r w:rsidRPr="00FB58C2">
        <w:rPr>
          <w:rFonts w:ascii="Times New Roman" w:eastAsia="Times New Roman" w:hAnsi="Times New Roman" w:cs="Times New Roman"/>
          <w:b/>
          <w:i/>
          <w:sz w:val="24"/>
          <w:lang w:eastAsia="en-US"/>
        </w:rPr>
        <w:t>балла</w:t>
      </w:r>
      <w:r w:rsidRPr="00FB58C2">
        <w:rPr>
          <w:rFonts w:ascii="Times New Roman" w:eastAsia="Times New Roman" w:hAnsi="Times New Roman" w:cs="Times New Roman"/>
          <w:b/>
          <w:i/>
          <w:spacing w:val="-14"/>
          <w:sz w:val="24"/>
          <w:lang w:eastAsia="en-US"/>
        </w:rPr>
        <w:t xml:space="preserve"> </w:t>
      </w:r>
      <w:r w:rsidRPr="00FB58C2">
        <w:rPr>
          <w:rFonts w:ascii="Times New Roman" w:eastAsia="Times New Roman" w:hAnsi="Times New Roman" w:cs="Times New Roman"/>
          <w:b/>
          <w:i/>
          <w:sz w:val="24"/>
          <w:lang w:eastAsia="en-US"/>
        </w:rPr>
        <w:t>–</w:t>
      </w:r>
      <w:r w:rsidRPr="00FB58C2">
        <w:rPr>
          <w:rFonts w:ascii="Times New Roman" w:eastAsia="Times New Roman" w:hAnsi="Times New Roman" w:cs="Times New Roman"/>
          <w:b/>
          <w:i/>
          <w:spacing w:val="-15"/>
          <w:sz w:val="24"/>
          <w:lang w:eastAsia="en-US"/>
        </w:rPr>
        <w:t xml:space="preserve"> </w:t>
      </w:r>
      <w:r w:rsidRPr="00FB58C2">
        <w:rPr>
          <w:rFonts w:ascii="Times New Roman" w:eastAsia="Times New Roman" w:hAnsi="Times New Roman" w:cs="Times New Roman"/>
          <w:b/>
          <w:i/>
          <w:sz w:val="24"/>
          <w:lang w:eastAsia="en-US"/>
        </w:rPr>
        <w:t>воздействие</w:t>
      </w:r>
      <w:r w:rsidRPr="00FB58C2">
        <w:rPr>
          <w:rFonts w:ascii="Times New Roman" w:eastAsia="Times New Roman" w:hAnsi="Times New Roman" w:cs="Times New Roman"/>
          <w:b/>
          <w:i/>
          <w:spacing w:val="-12"/>
          <w:sz w:val="24"/>
          <w:lang w:eastAsia="en-US"/>
        </w:rPr>
        <w:t xml:space="preserve"> </w:t>
      </w:r>
      <w:r w:rsidRPr="00FB58C2">
        <w:rPr>
          <w:rFonts w:ascii="Times New Roman" w:eastAsia="Times New Roman" w:hAnsi="Times New Roman" w:cs="Times New Roman"/>
          <w:b/>
          <w:i/>
          <w:sz w:val="24"/>
          <w:lang w:eastAsia="en-US"/>
        </w:rPr>
        <w:t>низкой</w:t>
      </w:r>
      <w:r w:rsidRPr="00FB58C2">
        <w:rPr>
          <w:rFonts w:ascii="Times New Roman" w:eastAsia="Times New Roman" w:hAnsi="Times New Roman" w:cs="Times New Roman"/>
          <w:b/>
          <w:i/>
          <w:spacing w:val="-14"/>
          <w:sz w:val="24"/>
          <w:lang w:eastAsia="en-US"/>
        </w:rPr>
        <w:t xml:space="preserve"> </w:t>
      </w:r>
      <w:r w:rsidRPr="00FB58C2">
        <w:rPr>
          <w:rFonts w:ascii="Times New Roman" w:eastAsia="Times New Roman" w:hAnsi="Times New Roman" w:cs="Times New Roman"/>
          <w:b/>
          <w:i/>
          <w:sz w:val="24"/>
          <w:lang w:eastAsia="en-US"/>
        </w:rPr>
        <w:t>значимости.</w:t>
      </w:r>
    </w:p>
    <w:p w:rsidR="00320DF6" w:rsidRPr="00FB58C2" w:rsidRDefault="00320DF6" w:rsidP="00607CFB">
      <w:pPr>
        <w:widowControl w:val="0"/>
        <w:autoSpaceDE w:val="0"/>
        <w:autoSpaceDN w:val="0"/>
        <w:spacing w:after="0"/>
        <w:ind w:firstLine="709"/>
        <w:jc w:val="both"/>
        <w:rPr>
          <w:rFonts w:ascii="Times New Roman" w:eastAsia="Times New Roman" w:hAnsi="Times New Roman" w:cs="Times New Roman"/>
          <w:i/>
          <w:sz w:val="24"/>
          <w:lang w:eastAsia="en-US"/>
        </w:rPr>
      </w:pPr>
      <w:r w:rsidRPr="00FB58C2">
        <w:rPr>
          <w:rFonts w:ascii="Times New Roman" w:eastAsia="Times New Roman" w:hAnsi="Times New Roman" w:cs="Times New Roman"/>
          <w:i/>
          <w:sz w:val="24"/>
          <w:lang w:eastAsia="en-US"/>
        </w:rPr>
        <w:t>Интенсивность</w:t>
      </w:r>
      <w:r w:rsidRPr="00FB58C2">
        <w:rPr>
          <w:rFonts w:ascii="Times New Roman" w:eastAsia="Times New Roman" w:hAnsi="Times New Roman" w:cs="Times New Roman"/>
          <w:i/>
          <w:spacing w:val="1"/>
          <w:sz w:val="24"/>
          <w:lang w:eastAsia="en-US"/>
        </w:rPr>
        <w:t xml:space="preserve"> </w:t>
      </w:r>
      <w:r w:rsidRPr="00FB58C2">
        <w:rPr>
          <w:rFonts w:ascii="Times New Roman" w:eastAsia="Times New Roman" w:hAnsi="Times New Roman" w:cs="Times New Roman"/>
          <w:i/>
          <w:sz w:val="24"/>
          <w:lang w:eastAsia="en-US"/>
        </w:rPr>
        <w:t>воздействия</w:t>
      </w:r>
      <w:r w:rsidRPr="00FB58C2">
        <w:rPr>
          <w:rFonts w:ascii="Times New Roman" w:eastAsia="Times New Roman" w:hAnsi="Times New Roman" w:cs="Times New Roman"/>
          <w:i/>
          <w:spacing w:val="1"/>
          <w:sz w:val="24"/>
          <w:lang w:eastAsia="en-US"/>
        </w:rPr>
        <w:t xml:space="preserve"> </w:t>
      </w:r>
      <w:r w:rsidRPr="00FB58C2">
        <w:rPr>
          <w:rFonts w:ascii="Times New Roman" w:eastAsia="Times New Roman" w:hAnsi="Times New Roman" w:cs="Times New Roman"/>
          <w:i/>
          <w:sz w:val="24"/>
          <w:lang w:eastAsia="en-US"/>
        </w:rPr>
        <w:t>физических</w:t>
      </w:r>
      <w:r w:rsidRPr="00FB58C2">
        <w:rPr>
          <w:rFonts w:ascii="Times New Roman" w:eastAsia="Times New Roman" w:hAnsi="Times New Roman" w:cs="Times New Roman"/>
          <w:i/>
          <w:spacing w:val="1"/>
          <w:sz w:val="24"/>
          <w:lang w:eastAsia="en-US"/>
        </w:rPr>
        <w:t xml:space="preserve"> </w:t>
      </w:r>
      <w:r w:rsidRPr="00FB58C2">
        <w:rPr>
          <w:rFonts w:ascii="Times New Roman" w:eastAsia="Times New Roman" w:hAnsi="Times New Roman" w:cs="Times New Roman"/>
          <w:i/>
          <w:sz w:val="24"/>
          <w:lang w:eastAsia="en-US"/>
        </w:rPr>
        <w:t>факторов</w:t>
      </w:r>
      <w:r w:rsidRPr="00FB58C2">
        <w:rPr>
          <w:rFonts w:ascii="Times New Roman" w:eastAsia="Times New Roman" w:hAnsi="Times New Roman" w:cs="Times New Roman"/>
          <w:i/>
          <w:spacing w:val="1"/>
          <w:sz w:val="24"/>
          <w:lang w:eastAsia="en-US"/>
        </w:rPr>
        <w:t xml:space="preserve"> </w:t>
      </w:r>
      <w:r w:rsidRPr="00FB58C2">
        <w:rPr>
          <w:rFonts w:ascii="Times New Roman" w:eastAsia="Times New Roman" w:hAnsi="Times New Roman" w:cs="Times New Roman"/>
          <w:i/>
          <w:sz w:val="24"/>
          <w:lang w:eastAsia="en-US"/>
        </w:rPr>
        <w:t>на</w:t>
      </w:r>
      <w:r w:rsidRPr="00FB58C2">
        <w:rPr>
          <w:rFonts w:ascii="Times New Roman" w:eastAsia="Times New Roman" w:hAnsi="Times New Roman" w:cs="Times New Roman"/>
          <w:i/>
          <w:spacing w:val="1"/>
          <w:sz w:val="24"/>
          <w:lang w:eastAsia="en-US"/>
        </w:rPr>
        <w:t xml:space="preserve"> </w:t>
      </w:r>
      <w:r w:rsidRPr="00FB58C2">
        <w:rPr>
          <w:rFonts w:ascii="Times New Roman" w:eastAsia="Times New Roman" w:hAnsi="Times New Roman" w:cs="Times New Roman"/>
          <w:i/>
          <w:sz w:val="24"/>
          <w:lang w:eastAsia="en-US"/>
        </w:rPr>
        <w:t>окружающую</w:t>
      </w:r>
      <w:r w:rsidRPr="00FB58C2">
        <w:rPr>
          <w:rFonts w:ascii="Times New Roman" w:eastAsia="Times New Roman" w:hAnsi="Times New Roman" w:cs="Times New Roman"/>
          <w:i/>
          <w:spacing w:val="1"/>
          <w:sz w:val="24"/>
          <w:lang w:eastAsia="en-US"/>
        </w:rPr>
        <w:t xml:space="preserve"> </w:t>
      </w:r>
      <w:r w:rsidRPr="00FB58C2">
        <w:rPr>
          <w:rFonts w:ascii="Times New Roman" w:eastAsia="Times New Roman" w:hAnsi="Times New Roman" w:cs="Times New Roman"/>
          <w:i/>
          <w:sz w:val="24"/>
          <w:lang w:eastAsia="en-US"/>
        </w:rPr>
        <w:t>среду</w:t>
      </w:r>
      <w:r w:rsidRPr="00FB58C2">
        <w:rPr>
          <w:rFonts w:ascii="Times New Roman" w:eastAsia="Times New Roman" w:hAnsi="Times New Roman" w:cs="Times New Roman"/>
          <w:i/>
          <w:spacing w:val="1"/>
          <w:sz w:val="24"/>
          <w:lang w:eastAsia="en-US"/>
        </w:rPr>
        <w:t xml:space="preserve"> </w:t>
      </w:r>
      <w:r w:rsidRPr="00FB58C2">
        <w:rPr>
          <w:rFonts w:ascii="Times New Roman" w:eastAsia="Times New Roman" w:hAnsi="Times New Roman" w:cs="Times New Roman"/>
          <w:i/>
          <w:sz w:val="24"/>
          <w:lang w:eastAsia="en-US"/>
        </w:rPr>
        <w:t>-</w:t>
      </w:r>
      <w:r w:rsidRPr="00FB58C2">
        <w:rPr>
          <w:rFonts w:ascii="Times New Roman" w:eastAsia="Times New Roman" w:hAnsi="Times New Roman" w:cs="Times New Roman"/>
          <w:i/>
          <w:spacing w:val="1"/>
          <w:sz w:val="24"/>
          <w:lang w:eastAsia="en-US"/>
        </w:rPr>
        <w:t xml:space="preserve"> </w:t>
      </w:r>
      <w:r w:rsidRPr="00FB58C2">
        <w:rPr>
          <w:rFonts w:ascii="Times New Roman" w:eastAsia="Times New Roman" w:hAnsi="Times New Roman" w:cs="Times New Roman"/>
          <w:i/>
          <w:sz w:val="24"/>
          <w:lang w:eastAsia="en-US"/>
        </w:rPr>
        <w:t>«низкое</w:t>
      </w:r>
      <w:r w:rsidRPr="00FB58C2">
        <w:rPr>
          <w:rFonts w:ascii="Times New Roman" w:eastAsia="Times New Roman" w:hAnsi="Times New Roman" w:cs="Times New Roman"/>
          <w:i/>
          <w:spacing w:val="1"/>
          <w:sz w:val="24"/>
          <w:lang w:eastAsia="en-US"/>
        </w:rPr>
        <w:t xml:space="preserve"> </w:t>
      </w:r>
      <w:r w:rsidRPr="00FB58C2">
        <w:rPr>
          <w:rFonts w:ascii="Times New Roman" w:eastAsia="Times New Roman" w:hAnsi="Times New Roman" w:cs="Times New Roman"/>
          <w:i/>
          <w:sz w:val="24"/>
          <w:lang w:eastAsia="en-US"/>
        </w:rPr>
        <w:t>воздействие»</w:t>
      </w:r>
      <w:r w:rsidRPr="00FB58C2">
        <w:rPr>
          <w:rFonts w:ascii="Times New Roman" w:eastAsia="Times New Roman" w:hAnsi="Times New Roman" w:cs="Times New Roman"/>
          <w:i/>
          <w:spacing w:val="1"/>
          <w:sz w:val="24"/>
          <w:lang w:eastAsia="en-US"/>
        </w:rPr>
        <w:t xml:space="preserve"> </w:t>
      </w:r>
      <w:r w:rsidRPr="00FB58C2">
        <w:rPr>
          <w:rFonts w:ascii="Times New Roman" w:eastAsia="Times New Roman" w:hAnsi="Times New Roman" w:cs="Times New Roman"/>
          <w:i/>
          <w:sz w:val="24"/>
          <w:lang w:eastAsia="en-US"/>
        </w:rPr>
        <w:t>-</w:t>
      </w:r>
      <w:r w:rsidRPr="00FB58C2">
        <w:rPr>
          <w:rFonts w:ascii="Times New Roman" w:eastAsia="Times New Roman" w:hAnsi="Times New Roman" w:cs="Times New Roman"/>
          <w:i/>
          <w:spacing w:val="1"/>
          <w:sz w:val="24"/>
          <w:lang w:eastAsia="en-US"/>
        </w:rPr>
        <w:t xml:space="preserve"> </w:t>
      </w:r>
      <w:r w:rsidRPr="00FB58C2">
        <w:rPr>
          <w:rFonts w:ascii="Times New Roman" w:eastAsia="Times New Roman" w:hAnsi="Times New Roman" w:cs="Times New Roman"/>
          <w:sz w:val="24"/>
          <w:lang w:eastAsia="en-US"/>
        </w:rPr>
        <w:t>изменения</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среды</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в</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рамках</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естественных</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изменений (кратковременные</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и</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обратимые).</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Среда</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возвращается</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к</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нормальным</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уровням</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на следующий</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год</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после</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происшествия</w:t>
      </w:r>
      <w:r w:rsidRPr="00FB58C2">
        <w:rPr>
          <w:rFonts w:ascii="Times New Roman" w:eastAsia="Times New Roman" w:hAnsi="Times New Roman" w:cs="Times New Roman"/>
          <w:i/>
          <w:sz w:val="24"/>
          <w:lang w:eastAsia="en-US"/>
        </w:rPr>
        <w:t>.</w:t>
      </w:r>
    </w:p>
    <w:p w:rsidR="00320DF6" w:rsidRDefault="00320DF6"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Таким</w:t>
      </w:r>
      <w:r w:rsidRPr="00FB58C2">
        <w:rPr>
          <w:rFonts w:ascii="Times New Roman" w:eastAsia="Times New Roman" w:hAnsi="Times New Roman" w:cs="Times New Roman"/>
          <w:spacing w:val="21"/>
          <w:sz w:val="24"/>
          <w:szCs w:val="24"/>
          <w:lang w:eastAsia="en-US"/>
        </w:rPr>
        <w:t xml:space="preserve"> </w:t>
      </w:r>
      <w:r w:rsidRPr="00FB58C2">
        <w:rPr>
          <w:rFonts w:ascii="Times New Roman" w:eastAsia="Times New Roman" w:hAnsi="Times New Roman" w:cs="Times New Roman"/>
          <w:sz w:val="24"/>
          <w:szCs w:val="24"/>
          <w:lang w:eastAsia="en-US"/>
        </w:rPr>
        <w:t>образом,</w:t>
      </w:r>
      <w:r w:rsidRPr="00FB58C2">
        <w:rPr>
          <w:rFonts w:ascii="Times New Roman" w:eastAsia="Times New Roman" w:hAnsi="Times New Roman" w:cs="Times New Roman"/>
          <w:spacing w:val="23"/>
          <w:sz w:val="24"/>
          <w:szCs w:val="24"/>
          <w:lang w:eastAsia="en-US"/>
        </w:rPr>
        <w:t xml:space="preserve"> </w:t>
      </w:r>
      <w:r w:rsidRPr="00FB58C2">
        <w:rPr>
          <w:rFonts w:ascii="Times New Roman" w:eastAsia="Times New Roman" w:hAnsi="Times New Roman" w:cs="Times New Roman"/>
          <w:sz w:val="24"/>
          <w:szCs w:val="24"/>
          <w:lang w:eastAsia="en-US"/>
        </w:rPr>
        <w:t>воздействие</w:t>
      </w:r>
      <w:r w:rsidRPr="00FB58C2">
        <w:rPr>
          <w:rFonts w:ascii="Times New Roman" w:eastAsia="Times New Roman" w:hAnsi="Times New Roman" w:cs="Times New Roman"/>
          <w:spacing w:val="23"/>
          <w:sz w:val="24"/>
          <w:szCs w:val="24"/>
          <w:lang w:eastAsia="en-US"/>
        </w:rPr>
        <w:t xml:space="preserve"> </w:t>
      </w:r>
      <w:r w:rsidRPr="00FB58C2">
        <w:rPr>
          <w:rFonts w:ascii="Times New Roman" w:eastAsia="Times New Roman" w:hAnsi="Times New Roman" w:cs="Times New Roman"/>
          <w:sz w:val="24"/>
          <w:szCs w:val="24"/>
          <w:lang w:eastAsia="en-US"/>
        </w:rPr>
        <w:t>физических</w:t>
      </w:r>
      <w:r w:rsidRPr="00FB58C2">
        <w:rPr>
          <w:rFonts w:ascii="Times New Roman" w:eastAsia="Times New Roman" w:hAnsi="Times New Roman" w:cs="Times New Roman"/>
          <w:spacing w:val="26"/>
          <w:sz w:val="24"/>
          <w:szCs w:val="24"/>
          <w:lang w:eastAsia="en-US"/>
        </w:rPr>
        <w:t xml:space="preserve"> </w:t>
      </w:r>
      <w:r w:rsidRPr="00FB58C2">
        <w:rPr>
          <w:rFonts w:ascii="Times New Roman" w:eastAsia="Times New Roman" w:hAnsi="Times New Roman" w:cs="Times New Roman"/>
          <w:sz w:val="24"/>
          <w:szCs w:val="24"/>
          <w:lang w:eastAsia="en-US"/>
        </w:rPr>
        <w:t>факторов</w:t>
      </w:r>
      <w:r w:rsidRPr="00FB58C2">
        <w:rPr>
          <w:rFonts w:ascii="Times New Roman" w:eastAsia="Times New Roman" w:hAnsi="Times New Roman" w:cs="Times New Roman"/>
          <w:spacing w:val="21"/>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25"/>
          <w:sz w:val="24"/>
          <w:szCs w:val="24"/>
          <w:lang w:eastAsia="en-US"/>
        </w:rPr>
        <w:t xml:space="preserve"> </w:t>
      </w:r>
      <w:r w:rsidRPr="00FB58C2">
        <w:rPr>
          <w:rFonts w:ascii="Times New Roman" w:eastAsia="Times New Roman" w:hAnsi="Times New Roman" w:cs="Times New Roman"/>
          <w:sz w:val="24"/>
          <w:szCs w:val="24"/>
          <w:lang w:eastAsia="en-US"/>
        </w:rPr>
        <w:t>окружающую</w:t>
      </w:r>
      <w:r w:rsidRPr="00FB58C2">
        <w:rPr>
          <w:rFonts w:ascii="Times New Roman" w:eastAsia="Times New Roman" w:hAnsi="Times New Roman" w:cs="Times New Roman"/>
          <w:spacing w:val="21"/>
          <w:sz w:val="24"/>
          <w:szCs w:val="24"/>
          <w:lang w:eastAsia="en-US"/>
        </w:rPr>
        <w:t xml:space="preserve"> </w:t>
      </w:r>
      <w:r w:rsidRPr="00FB58C2">
        <w:rPr>
          <w:rFonts w:ascii="Times New Roman" w:eastAsia="Times New Roman" w:hAnsi="Times New Roman" w:cs="Times New Roman"/>
          <w:sz w:val="24"/>
          <w:szCs w:val="24"/>
          <w:lang w:eastAsia="en-US"/>
        </w:rPr>
        <w:t>среду</w:t>
      </w:r>
      <w:r w:rsidRPr="00FB58C2">
        <w:rPr>
          <w:rFonts w:ascii="Times New Roman" w:eastAsia="Times New Roman" w:hAnsi="Times New Roman" w:cs="Times New Roman"/>
          <w:spacing w:val="27"/>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25"/>
          <w:sz w:val="24"/>
          <w:szCs w:val="24"/>
          <w:lang w:eastAsia="en-US"/>
        </w:rPr>
        <w:t xml:space="preserve"> </w:t>
      </w:r>
      <w:r w:rsidRPr="00FB58C2">
        <w:rPr>
          <w:rFonts w:ascii="Times New Roman" w:eastAsia="Times New Roman" w:hAnsi="Times New Roman" w:cs="Times New Roman"/>
          <w:sz w:val="24"/>
          <w:szCs w:val="24"/>
          <w:lang w:eastAsia="en-US"/>
        </w:rPr>
        <w:t>период</w:t>
      </w:r>
      <w:r w:rsidRPr="00FB58C2">
        <w:rPr>
          <w:rFonts w:ascii="Times New Roman" w:eastAsia="Times New Roman" w:hAnsi="Times New Roman" w:cs="Times New Roman"/>
          <w:spacing w:val="-57"/>
          <w:sz w:val="24"/>
          <w:szCs w:val="24"/>
          <w:lang w:eastAsia="en-US"/>
        </w:rPr>
        <w:t xml:space="preserve"> </w:t>
      </w:r>
      <w:r w:rsidRPr="00FB58C2">
        <w:rPr>
          <w:rFonts w:ascii="Times New Roman" w:eastAsia="Times New Roman" w:hAnsi="Times New Roman" w:cs="Times New Roman"/>
          <w:sz w:val="24"/>
          <w:szCs w:val="24"/>
          <w:lang w:eastAsia="en-US"/>
        </w:rPr>
        <w:t>эксплуатации</w:t>
      </w:r>
      <w:r w:rsidRPr="00FB58C2">
        <w:rPr>
          <w:rFonts w:ascii="Times New Roman" w:eastAsia="Times New Roman" w:hAnsi="Times New Roman" w:cs="Times New Roman"/>
          <w:spacing w:val="24"/>
          <w:sz w:val="24"/>
          <w:szCs w:val="24"/>
          <w:lang w:eastAsia="en-US"/>
        </w:rPr>
        <w:t xml:space="preserve"> </w:t>
      </w:r>
      <w:r w:rsidRPr="00FB58C2">
        <w:rPr>
          <w:rFonts w:ascii="Times New Roman" w:eastAsia="Times New Roman" w:hAnsi="Times New Roman" w:cs="Times New Roman"/>
          <w:sz w:val="24"/>
          <w:szCs w:val="24"/>
          <w:lang w:eastAsia="en-US"/>
        </w:rPr>
        <w:t>будет</w:t>
      </w:r>
      <w:r w:rsidRPr="00FB58C2">
        <w:rPr>
          <w:rFonts w:ascii="Times New Roman" w:eastAsia="Times New Roman" w:hAnsi="Times New Roman" w:cs="Times New Roman"/>
          <w:spacing w:val="-13"/>
          <w:sz w:val="24"/>
          <w:szCs w:val="24"/>
          <w:lang w:eastAsia="en-US"/>
        </w:rPr>
        <w:t xml:space="preserve"> </w:t>
      </w:r>
      <w:r w:rsidRPr="00FB58C2">
        <w:rPr>
          <w:rFonts w:ascii="Times New Roman" w:eastAsia="Times New Roman" w:hAnsi="Times New Roman" w:cs="Times New Roman"/>
          <w:sz w:val="24"/>
          <w:szCs w:val="24"/>
          <w:lang w:eastAsia="en-US"/>
        </w:rPr>
        <w:t>лежать</w:t>
      </w:r>
      <w:r w:rsidRPr="00FB58C2">
        <w:rPr>
          <w:rFonts w:ascii="Times New Roman" w:eastAsia="Times New Roman" w:hAnsi="Times New Roman" w:cs="Times New Roman"/>
          <w:spacing w:val="-11"/>
          <w:sz w:val="24"/>
          <w:szCs w:val="24"/>
          <w:lang w:eastAsia="en-US"/>
        </w:rPr>
        <w:t xml:space="preserve"> </w:t>
      </w:r>
      <w:r w:rsidRPr="00FB58C2">
        <w:rPr>
          <w:rFonts w:ascii="Times New Roman" w:eastAsia="Times New Roman" w:hAnsi="Times New Roman" w:cs="Times New Roman"/>
          <w:sz w:val="24"/>
          <w:szCs w:val="24"/>
          <w:lang w:eastAsia="en-US"/>
        </w:rPr>
        <w:t>в</w:t>
      </w:r>
      <w:r w:rsidRPr="00FB58C2">
        <w:rPr>
          <w:rFonts w:ascii="Times New Roman" w:eastAsia="Times New Roman" w:hAnsi="Times New Roman" w:cs="Times New Roman"/>
          <w:spacing w:val="-10"/>
          <w:sz w:val="24"/>
          <w:szCs w:val="24"/>
          <w:lang w:eastAsia="en-US"/>
        </w:rPr>
        <w:t xml:space="preserve"> </w:t>
      </w:r>
      <w:r w:rsidRPr="00FB58C2">
        <w:rPr>
          <w:rFonts w:ascii="Times New Roman" w:eastAsia="Times New Roman" w:hAnsi="Times New Roman" w:cs="Times New Roman"/>
          <w:sz w:val="24"/>
          <w:szCs w:val="24"/>
          <w:lang w:eastAsia="en-US"/>
        </w:rPr>
        <w:t>диапазоне</w:t>
      </w:r>
      <w:r w:rsidRPr="00FB58C2">
        <w:rPr>
          <w:rFonts w:ascii="Times New Roman" w:eastAsia="Times New Roman" w:hAnsi="Times New Roman" w:cs="Times New Roman"/>
          <w:spacing w:val="-11"/>
          <w:sz w:val="24"/>
          <w:szCs w:val="24"/>
          <w:lang w:eastAsia="en-US"/>
        </w:rPr>
        <w:t xml:space="preserve"> </w:t>
      </w:r>
      <w:r w:rsidRPr="00FB58C2">
        <w:rPr>
          <w:rFonts w:ascii="Times New Roman" w:eastAsia="Times New Roman" w:hAnsi="Times New Roman" w:cs="Times New Roman"/>
          <w:sz w:val="24"/>
          <w:szCs w:val="24"/>
          <w:lang w:eastAsia="en-US"/>
        </w:rPr>
        <w:t>средней</w:t>
      </w:r>
      <w:r w:rsidRPr="00FB58C2">
        <w:rPr>
          <w:rFonts w:ascii="Times New Roman" w:eastAsia="Times New Roman" w:hAnsi="Times New Roman" w:cs="Times New Roman"/>
          <w:spacing w:val="-11"/>
          <w:sz w:val="24"/>
          <w:szCs w:val="24"/>
          <w:lang w:eastAsia="en-US"/>
        </w:rPr>
        <w:t xml:space="preserve"> </w:t>
      </w:r>
      <w:r w:rsidRPr="00FB58C2">
        <w:rPr>
          <w:rFonts w:ascii="Times New Roman" w:eastAsia="Times New Roman" w:hAnsi="Times New Roman" w:cs="Times New Roman"/>
          <w:sz w:val="24"/>
          <w:szCs w:val="24"/>
          <w:lang w:eastAsia="en-US"/>
        </w:rPr>
        <w:t>значимости,</w:t>
      </w:r>
      <w:r w:rsidRPr="00FB58C2">
        <w:rPr>
          <w:rFonts w:ascii="Times New Roman" w:eastAsia="Times New Roman" w:hAnsi="Times New Roman" w:cs="Times New Roman"/>
          <w:spacing w:val="-11"/>
          <w:sz w:val="24"/>
          <w:szCs w:val="24"/>
          <w:lang w:eastAsia="en-US"/>
        </w:rPr>
        <w:t xml:space="preserve"> </w:t>
      </w:r>
      <w:r w:rsidRPr="00FB58C2">
        <w:rPr>
          <w:rFonts w:ascii="Times New Roman" w:eastAsia="Times New Roman" w:hAnsi="Times New Roman" w:cs="Times New Roman"/>
          <w:sz w:val="24"/>
          <w:szCs w:val="24"/>
          <w:lang w:eastAsia="en-US"/>
        </w:rPr>
        <w:t>согласно</w:t>
      </w:r>
      <w:r w:rsidRPr="00FB58C2">
        <w:rPr>
          <w:rFonts w:ascii="Times New Roman" w:eastAsia="Times New Roman" w:hAnsi="Times New Roman" w:cs="Times New Roman"/>
          <w:spacing w:val="-11"/>
          <w:sz w:val="24"/>
          <w:szCs w:val="24"/>
          <w:lang w:eastAsia="en-US"/>
        </w:rPr>
        <w:t xml:space="preserve"> </w:t>
      </w:r>
      <w:r w:rsidRPr="00FB58C2">
        <w:rPr>
          <w:rFonts w:ascii="Times New Roman" w:eastAsia="Times New Roman" w:hAnsi="Times New Roman" w:cs="Times New Roman"/>
          <w:sz w:val="24"/>
          <w:szCs w:val="24"/>
          <w:lang w:eastAsia="en-US"/>
        </w:rPr>
        <w:t>таблицы</w:t>
      </w:r>
      <w:r w:rsidRPr="00FB58C2">
        <w:rPr>
          <w:rFonts w:ascii="Times New Roman" w:eastAsia="Times New Roman" w:hAnsi="Times New Roman" w:cs="Times New Roman"/>
          <w:spacing w:val="-6"/>
          <w:sz w:val="24"/>
          <w:szCs w:val="24"/>
          <w:lang w:eastAsia="en-US"/>
        </w:rPr>
        <w:t xml:space="preserve"> </w:t>
      </w:r>
      <w:r w:rsidR="00A41A8F">
        <w:rPr>
          <w:rFonts w:ascii="Times New Roman" w:eastAsia="Times New Roman" w:hAnsi="Times New Roman" w:cs="Times New Roman"/>
          <w:sz w:val="24"/>
          <w:szCs w:val="24"/>
          <w:lang w:eastAsia="en-US"/>
        </w:rPr>
        <w:t>9.2.2</w:t>
      </w:r>
    </w:p>
    <w:p w:rsidR="005D21D2" w:rsidRDefault="005D21D2"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p>
    <w:p w:rsidR="005D21D2" w:rsidRDefault="005D21D2"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p>
    <w:p w:rsidR="005D21D2" w:rsidRPr="00FB58C2" w:rsidRDefault="005D21D2"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p>
    <w:p w:rsidR="00320DF6" w:rsidRPr="00FB58C2" w:rsidRDefault="00320DF6" w:rsidP="00B8666E">
      <w:pPr>
        <w:spacing w:after="0"/>
        <w:ind w:firstLine="709"/>
        <w:rPr>
          <w:rFonts w:ascii="Times New Roman" w:eastAsia="Times New Roman" w:hAnsi="Times New Roman" w:cs="Times New Roman"/>
          <w:b/>
          <w:bCs/>
          <w:sz w:val="24"/>
          <w:szCs w:val="24"/>
          <w:lang w:eastAsia="en-US"/>
        </w:rPr>
      </w:pPr>
      <w:r w:rsidRPr="00FB58C2">
        <w:rPr>
          <w:rFonts w:ascii="Times New Roman" w:eastAsia="Times New Roman" w:hAnsi="Times New Roman" w:cs="Times New Roman"/>
          <w:b/>
          <w:bCs/>
          <w:sz w:val="24"/>
          <w:szCs w:val="24"/>
          <w:lang w:eastAsia="en-US"/>
        </w:rPr>
        <w:t>Таблица</w:t>
      </w:r>
      <w:r w:rsidRPr="00FB58C2">
        <w:rPr>
          <w:rFonts w:ascii="Times New Roman" w:eastAsia="Times New Roman" w:hAnsi="Times New Roman" w:cs="Times New Roman"/>
          <w:b/>
          <w:bCs/>
          <w:spacing w:val="-5"/>
          <w:sz w:val="24"/>
          <w:szCs w:val="24"/>
          <w:lang w:eastAsia="en-US"/>
        </w:rPr>
        <w:t xml:space="preserve"> </w:t>
      </w:r>
      <w:r w:rsidR="00A41A8F">
        <w:rPr>
          <w:rFonts w:ascii="Times New Roman" w:eastAsia="Times New Roman" w:hAnsi="Times New Roman" w:cs="Times New Roman"/>
          <w:b/>
          <w:bCs/>
          <w:sz w:val="24"/>
          <w:szCs w:val="24"/>
          <w:lang w:eastAsia="en-US"/>
        </w:rPr>
        <w:t>9.2.</w:t>
      </w:r>
      <w:r w:rsidRPr="00FB58C2">
        <w:rPr>
          <w:rFonts w:ascii="Times New Roman" w:eastAsia="Times New Roman" w:hAnsi="Times New Roman" w:cs="Times New Roman"/>
          <w:b/>
          <w:bCs/>
          <w:sz w:val="24"/>
          <w:szCs w:val="24"/>
          <w:lang w:eastAsia="en-US"/>
        </w:rPr>
        <w:t>2</w:t>
      </w:r>
      <w:r w:rsidRPr="00FB58C2">
        <w:rPr>
          <w:rFonts w:ascii="Times New Roman" w:eastAsia="Times New Roman" w:hAnsi="Times New Roman" w:cs="Times New Roman"/>
          <w:b/>
          <w:bCs/>
          <w:spacing w:val="-4"/>
          <w:sz w:val="24"/>
          <w:szCs w:val="24"/>
          <w:lang w:eastAsia="en-US"/>
        </w:rPr>
        <w:t xml:space="preserve"> </w:t>
      </w:r>
      <w:r w:rsidRPr="00FB58C2">
        <w:rPr>
          <w:rFonts w:ascii="Times New Roman" w:eastAsia="Times New Roman" w:hAnsi="Times New Roman" w:cs="Times New Roman"/>
          <w:b/>
          <w:bCs/>
          <w:sz w:val="24"/>
          <w:szCs w:val="24"/>
          <w:lang w:eastAsia="en-US"/>
        </w:rPr>
        <w:t>Оценка</w:t>
      </w:r>
      <w:r w:rsidRPr="00FB58C2">
        <w:rPr>
          <w:rFonts w:ascii="Times New Roman" w:eastAsia="Times New Roman" w:hAnsi="Times New Roman" w:cs="Times New Roman"/>
          <w:b/>
          <w:bCs/>
          <w:spacing w:val="-4"/>
          <w:sz w:val="24"/>
          <w:szCs w:val="24"/>
          <w:lang w:eastAsia="en-US"/>
        </w:rPr>
        <w:t xml:space="preserve"> </w:t>
      </w:r>
      <w:r w:rsidRPr="00FB58C2">
        <w:rPr>
          <w:rFonts w:ascii="Times New Roman" w:eastAsia="Times New Roman" w:hAnsi="Times New Roman" w:cs="Times New Roman"/>
          <w:b/>
          <w:bCs/>
          <w:sz w:val="24"/>
          <w:szCs w:val="24"/>
          <w:lang w:eastAsia="en-US"/>
        </w:rPr>
        <w:t>воздействия</w:t>
      </w:r>
      <w:r w:rsidRPr="00FB58C2">
        <w:rPr>
          <w:rFonts w:ascii="Times New Roman" w:eastAsia="Times New Roman" w:hAnsi="Times New Roman" w:cs="Times New Roman"/>
          <w:b/>
          <w:bCs/>
          <w:spacing w:val="-3"/>
          <w:sz w:val="24"/>
          <w:szCs w:val="24"/>
          <w:lang w:eastAsia="en-US"/>
        </w:rPr>
        <w:t xml:space="preserve"> </w:t>
      </w:r>
      <w:r w:rsidRPr="00FB58C2">
        <w:rPr>
          <w:rFonts w:ascii="Times New Roman" w:eastAsia="Times New Roman" w:hAnsi="Times New Roman" w:cs="Times New Roman"/>
          <w:b/>
          <w:bCs/>
          <w:sz w:val="24"/>
          <w:szCs w:val="24"/>
          <w:lang w:eastAsia="en-US"/>
        </w:rPr>
        <w:t>физических</w:t>
      </w:r>
      <w:r w:rsidRPr="00FB58C2">
        <w:rPr>
          <w:rFonts w:ascii="Times New Roman" w:eastAsia="Times New Roman" w:hAnsi="Times New Roman" w:cs="Times New Roman"/>
          <w:b/>
          <w:bCs/>
          <w:spacing w:val="-3"/>
          <w:sz w:val="24"/>
          <w:szCs w:val="24"/>
          <w:lang w:eastAsia="en-US"/>
        </w:rPr>
        <w:t xml:space="preserve"> </w:t>
      </w:r>
      <w:r w:rsidRPr="00FB58C2">
        <w:rPr>
          <w:rFonts w:ascii="Times New Roman" w:eastAsia="Times New Roman" w:hAnsi="Times New Roman" w:cs="Times New Roman"/>
          <w:b/>
          <w:bCs/>
          <w:sz w:val="24"/>
          <w:szCs w:val="24"/>
          <w:lang w:eastAsia="en-US"/>
        </w:rPr>
        <w:t>факторов</w:t>
      </w:r>
      <w:r w:rsidRPr="00FB58C2">
        <w:rPr>
          <w:rFonts w:ascii="Times New Roman" w:eastAsia="Times New Roman" w:hAnsi="Times New Roman" w:cs="Times New Roman"/>
          <w:b/>
          <w:bCs/>
          <w:spacing w:val="-4"/>
          <w:sz w:val="24"/>
          <w:szCs w:val="24"/>
          <w:lang w:eastAsia="en-US"/>
        </w:rPr>
        <w:t xml:space="preserve"> </w:t>
      </w:r>
      <w:r w:rsidRPr="00FB58C2">
        <w:rPr>
          <w:rFonts w:ascii="Times New Roman" w:eastAsia="Times New Roman" w:hAnsi="Times New Roman" w:cs="Times New Roman"/>
          <w:b/>
          <w:bCs/>
          <w:sz w:val="24"/>
          <w:szCs w:val="24"/>
          <w:lang w:eastAsia="en-US"/>
        </w:rPr>
        <w:t>на</w:t>
      </w:r>
      <w:r w:rsidRPr="00FB58C2">
        <w:rPr>
          <w:rFonts w:ascii="Times New Roman" w:eastAsia="Times New Roman" w:hAnsi="Times New Roman" w:cs="Times New Roman"/>
          <w:b/>
          <w:bCs/>
          <w:spacing w:val="-4"/>
          <w:sz w:val="24"/>
          <w:szCs w:val="24"/>
          <w:lang w:eastAsia="en-US"/>
        </w:rPr>
        <w:t xml:space="preserve"> </w:t>
      </w:r>
      <w:r w:rsidRPr="00FB58C2">
        <w:rPr>
          <w:rFonts w:ascii="Times New Roman" w:eastAsia="Times New Roman" w:hAnsi="Times New Roman" w:cs="Times New Roman"/>
          <w:b/>
          <w:bCs/>
          <w:sz w:val="24"/>
          <w:szCs w:val="24"/>
          <w:lang w:eastAsia="en-US"/>
        </w:rPr>
        <w:t>период</w:t>
      </w:r>
      <w:r w:rsidRPr="00FB58C2">
        <w:rPr>
          <w:rFonts w:ascii="Times New Roman" w:eastAsia="Times New Roman" w:hAnsi="Times New Roman" w:cs="Times New Roman"/>
          <w:b/>
          <w:bCs/>
          <w:spacing w:val="-4"/>
          <w:sz w:val="24"/>
          <w:szCs w:val="24"/>
          <w:lang w:eastAsia="en-US"/>
        </w:rPr>
        <w:t xml:space="preserve"> </w:t>
      </w:r>
      <w:r w:rsidRPr="00FB58C2">
        <w:rPr>
          <w:rFonts w:ascii="Times New Roman" w:eastAsia="Times New Roman" w:hAnsi="Times New Roman" w:cs="Times New Roman"/>
          <w:b/>
          <w:bCs/>
          <w:sz w:val="24"/>
          <w:szCs w:val="24"/>
          <w:lang w:eastAsia="en-US"/>
        </w:rPr>
        <w:t>эксплуатации</w:t>
      </w:r>
    </w:p>
    <w:tbl>
      <w:tblPr>
        <w:tblStyle w:val="TableNormal"/>
        <w:tblW w:w="10320"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8"/>
        <w:gridCol w:w="768"/>
        <w:gridCol w:w="5074"/>
      </w:tblGrid>
      <w:tr w:rsidR="00320DF6" w:rsidRPr="00FB58C2" w:rsidTr="00320DF6">
        <w:trPr>
          <w:trHeight w:val="529"/>
        </w:trPr>
        <w:tc>
          <w:tcPr>
            <w:tcW w:w="4478" w:type="dxa"/>
            <w:tcBorders>
              <w:bottom w:val="single" w:sz="6" w:space="0" w:color="000000"/>
              <w:right w:val="single" w:sz="6" w:space="0" w:color="000000"/>
            </w:tcBorders>
          </w:tcPr>
          <w:p w:rsidR="00320DF6" w:rsidRPr="00320DF6" w:rsidRDefault="00320DF6" w:rsidP="00320DF6">
            <w:pPr>
              <w:spacing w:line="202" w:lineRule="exact"/>
              <w:ind w:right="-1" w:firstLine="567"/>
              <w:rPr>
                <w:rFonts w:ascii="Times New Roman" w:eastAsia="Times New Roman" w:hAnsi="Times New Roman" w:cs="Times New Roman"/>
                <w:sz w:val="20"/>
                <w:szCs w:val="20"/>
              </w:rPr>
            </w:pPr>
            <w:r w:rsidRPr="00320DF6">
              <w:rPr>
                <w:rFonts w:ascii="Times New Roman" w:eastAsia="Times New Roman" w:hAnsi="Times New Roman" w:cs="Times New Roman"/>
                <w:spacing w:val="-1"/>
                <w:sz w:val="20"/>
                <w:szCs w:val="20"/>
              </w:rPr>
              <w:t>Показатели</w:t>
            </w:r>
            <w:r w:rsidRPr="00320DF6">
              <w:rPr>
                <w:rFonts w:ascii="Times New Roman" w:eastAsia="Times New Roman" w:hAnsi="Times New Roman" w:cs="Times New Roman"/>
                <w:spacing w:val="-9"/>
                <w:sz w:val="20"/>
                <w:szCs w:val="20"/>
              </w:rPr>
              <w:t xml:space="preserve"> </w:t>
            </w:r>
            <w:r w:rsidRPr="00320DF6">
              <w:rPr>
                <w:rFonts w:ascii="Times New Roman" w:eastAsia="Times New Roman" w:hAnsi="Times New Roman" w:cs="Times New Roman"/>
                <w:spacing w:val="-1"/>
                <w:sz w:val="20"/>
                <w:szCs w:val="20"/>
              </w:rPr>
              <w:t>воздействия</w:t>
            </w:r>
          </w:p>
        </w:tc>
        <w:tc>
          <w:tcPr>
            <w:tcW w:w="768" w:type="dxa"/>
            <w:tcBorders>
              <w:left w:val="single" w:sz="6" w:space="0" w:color="000000"/>
              <w:bottom w:val="single" w:sz="6" w:space="0" w:color="000000"/>
              <w:right w:val="single" w:sz="6" w:space="0" w:color="000000"/>
            </w:tcBorders>
          </w:tcPr>
          <w:p w:rsidR="00320DF6" w:rsidRPr="00320DF6" w:rsidRDefault="00320DF6" w:rsidP="000B745B">
            <w:pPr>
              <w:spacing w:line="202" w:lineRule="exact"/>
              <w:ind w:right="-1"/>
              <w:jc w:val="center"/>
              <w:rPr>
                <w:rFonts w:ascii="Times New Roman" w:eastAsia="Times New Roman" w:hAnsi="Times New Roman" w:cs="Times New Roman"/>
                <w:sz w:val="20"/>
                <w:szCs w:val="20"/>
              </w:rPr>
            </w:pPr>
            <w:r w:rsidRPr="00320DF6">
              <w:rPr>
                <w:rFonts w:ascii="Times New Roman" w:eastAsia="Times New Roman" w:hAnsi="Times New Roman" w:cs="Times New Roman"/>
                <w:sz w:val="20"/>
                <w:szCs w:val="20"/>
              </w:rPr>
              <w:t>Балл</w:t>
            </w:r>
          </w:p>
        </w:tc>
        <w:tc>
          <w:tcPr>
            <w:tcW w:w="5074" w:type="dxa"/>
            <w:tcBorders>
              <w:left w:val="single" w:sz="6" w:space="0" w:color="000000"/>
              <w:bottom w:val="single" w:sz="6" w:space="0" w:color="000000"/>
            </w:tcBorders>
          </w:tcPr>
          <w:p w:rsidR="00320DF6" w:rsidRPr="00F04E8E" w:rsidRDefault="00320DF6" w:rsidP="00320DF6">
            <w:pPr>
              <w:ind w:right="-1" w:firstLine="567"/>
              <w:rPr>
                <w:rFonts w:ascii="Times New Roman" w:eastAsia="Times New Roman" w:hAnsi="Times New Roman" w:cs="Times New Roman"/>
                <w:sz w:val="20"/>
                <w:szCs w:val="20"/>
                <w:lang w:val="ru-RU"/>
              </w:rPr>
            </w:pPr>
            <w:r w:rsidRPr="00F04E8E">
              <w:rPr>
                <w:rFonts w:ascii="Times New Roman" w:eastAsia="Times New Roman" w:hAnsi="Times New Roman" w:cs="Times New Roman"/>
                <w:sz w:val="20"/>
                <w:szCs w:val="20"/>
                <w:lang w:val="ru-RU"/>
              </w:rPr>
              <w:t>Масштаб воздействия (рейтинг относительного воз- действия</w:t>
            </w:r>
            <w:r w:rsidRPr="00F04E8E">
              <w:rPr>
                <w:rFonts w:ascii="Times New Roman" w:eastAsia="Times New Roman" w:hAnsi="Times New Roman" w:cs="Times New Roman"/>
                <w:spacing w:val="-42"/>
                <w:sz w:val="20"/>
                <w:szCs w:val="20"/>
                <w:lang w:val="ru-RU"/>
              </w:rPr>
              <w:t xml:space="preserve"> </w:t>
            </w:r>
            <w:r w:rsidRPr="00F04E8E">
              <w:rPr>
                <w:rFonts w:ascii="Times New Roman" w:eastAsia="Times New Roman" w:hAnsi="Times New Roman" w:cs="Times New Roman"/>
                <w:sz w:val="20"/>
                <w:szCs w:val="20"/>
                <w:lang w:val="ru-RU"/>
              </w:rPr>
              <w:t>и</w:t>
            </w:r>
            <w:r w:rsidRPr="00F04E8E">
              <w:rPr>
                <w:rFonts w:ascii="Times New Roman" w:eastAsia="Times New Roman" w:hAnsi="Times New Roman" w:cs="Times New Roman"/>
                <w:spacing w:val="-1"/>
                <w:sz w:val="20"/>
                <w:szCs w:val="20"/>
                <w:lang w:val="ru-RU"/>
              </w:rPr>
              <w:t xml:space="preserve"> </w:t>
            </w:r>
            <w:r w:rsidRPr="00F04E8E">
              <w:rPr>
                <w:rFonts w:ascii="Times New Roman" w:eastAsia="Times New Roman" w:hAnsi="Times New Roman" w:cs="Times New Roman"/>
                <w:sz w:val="20"/>
                <w:szCs w:val="20"/>
                <w:lang w:val="ru-RU"/>
              </w:rPr>
              <w:t>нарушения)</w:t>
            </w:r>
          </w:p>
        </w:tc>
      </w:tr>
      <w:tr w:rsidR="00320DF6" w:rsidRPr="00FB58C2" w:rsidTr="00320DF6">
        <w:trPr>
          <w:trHeight w:val="205"/>
        </w:trPr>
        <w:tc>
          <w:tcPr>
            <w:tcW w:w="4478" w:type="dxa"/>
            <w:tcBorders>
              <w:top w:val="single" w:sz="6" w:space="0" w:color="000000"/>
              <w:bottom w:val="single" w:sz="6" w:space="0" w:color="000000"/>
              <w:right w:val="single" w:sz="6" w:space="0" w:color="000000"/>
            </w:tcBorders>
          </w:tcPr>
          <w:p w:rsidR="00320DF6" w:rsidRPr="00320DF6" w:rsidRDefault="00320DF6" w:rsidP="00320DF6">
            <w:pPr>
              <w:spacing w:line="186" w:lineRule="exact"/>
              <w:ind w:right="-1" w:firstLine="567"/>
              <w:rPr>
                <w:rFonts w:ascii="Times New Roman" w:eastAsia="Times New Roman" w:hAnsi="Times New Roman" w:cs="Times New Roman"/>
                <w:sz w:val="20"/>
                <w:szCs w:val="20"/>
              </w:rPr>
            </w:pPr>
            <w:r w:rsidRPr="00320DF6">
              <w:rPr>
                <w:rFonts w:ascii="Times New Roman" w:eastAsia="Times New Roman" w:hAnsi="Times New Roman" w:cs="Times New Roman"/>
                <w:spacing w:val="-2"/>
                <w:sz w:val="20"/>
                <w:szCs w:val="20"/>
              </w:rPr>
              <w:t>Пространственный</w:t>
            </w:r>
            <w:r w:rsidRPr="00320DF6">
              <w:rPr>
                <w:rFonts w:ascii="Times New Roman" w:eastAsia="Times New Roman" w:hAnsi="Times New Roman" w:cs="Times New Roman"/>
                <w:spacing w:val="-4"/>
                <w:sz w:val="20"/>
                <w:szCs w:val="20"/>
              </w:rPr>
              <w:t xml:space="preserve"> </w:t>
            </w:r>
            <w:r w:rsidRPr="00320DF6">
              <w:rPr>
                <w:rFonts w:ascii="Times New Roman" w:eastAsia="Times New Roman" w:hAnsi="Times New Roman" w:cs="Times New Roman"/>
                <w:spacing w:val="-1"/>
                <w:sz w:val="20"/>
                <w:szCs w:val="20"/>
              </w:rPr>
              <w:t>масштаб</w:t>
            </w:r>
            <w:r w:rsidRPr="00320DF6">
              <w:rPr>
                <w:rFonts w:ascii="Times New Roman" w:eastAsia="Times New Roman" w:hAnsi="Times New Roman" w:cs="Times New Roman"/>
                <w:spacing w:val="-7"/>
                <w:sz w:val="20"/>
                <w:szCs w:val="20"/>
              </w:rPr>
              <w:t xml:space="preserve"> </w:t>
            </w:r>
            <w:r w:rsidRPr="00320DF6">
              <w:rPr>
                <w:rFonts w:ascii="Times New Roman" w:eastAsia="Times New Roman" w:hAnsi="Times New Roman" w:cs="Times New Roman"/>
                <w:spacing w:val="-1"/>
                <w:sz w:val="20"/>
                <w:szCs w:val="20"/>
              </w:rPr>
              <w:t>воздействия</w:t>
            </w:r>
          </w:p>
        </w:tc>
        <w:tc>
          <w:tcPr>
            <w:tcW w:w="768" w:type="dxa"/>
            <w:tcBorders>
              <w:top w:val="single" w:sz="6" w:space="0" w:color="000000"/>
              <w:left w:val="single" w:sz="6" w:space="0" w:color="000000"/>
              <w:bottom w:val="single" w:sz="6" w:space="0" w:color="000000"/>
              <w:right w:val="single" w:sz="6" w:space="0" w:color="000000"/>
            </w:tcBorders>
          </w:tcPr>
          <w:p w:rsidR="00320DF6" w:rsidRPr="00320DF6" w:rsidRDefault="00320DF6" w:rsidP="00320DF6">
            <w:pPr>
              <w:spacing w:line="186" w:lineRule="exact"/>
              <w:ind w:right="-1" w:firstLine="567"/>
              <w:jc w:val="right"/>
              <w:rPr>
                <w:rFonts w:ascii="Times New Roman" w:eastAsia="Times New Roman" w:hAnsi="Times New Roman" w:cs="Times New Roman"/>
                <w:sz w:val="20"/>
                <w:szCs w:val="20"/>
              </w:rPr>
            </w:pPr>
            <w:r w:rsidRPr="00320DF6">
              <w:rPr>
                <w:rFonts w:ascii="Times New Roman" w:eastAsia="Times New Roman" w:hAnsi="Times New Roman" w:cs="Times New Roman"/>
                <w:sz w:val="20"/>
                <w:szCs w:val="20"/>
              </w:rPr>
              <w:t>1</w:t>
            </w:r>
          </w:p>
        </w:tc>
        <w:tc>
          <w:tcPr>
            <w:tcW w:w="5074" w:type="dxa"/>
            <w:tcBorders>
              <w:top w:val="single" w:sz="6" w:space="0" w:color="000000"/>
              <w:left w:val="single" w:sz="6" w:space="0" w:color="000000"/>
              <w:bottom w:val="single" w:sz="6" w:space="0" w:color="000000"/>
            </w:tcBorders>
          </w:tcPr>
          <w:p w:rsidR="00320DF6" w:rsidRPr="00320DF6" w:rsidRDefault="00320DF6" w:rsidP="00320DF6">
            <w:pPr>
              <w:spacing w:line="186" w:lineRule="exact"/>
              <w:ind w:right="-1" w:firstLine="567"/>
              <w:rPr>
                <w:rFonts w:ascii="Times New Roman" w:eastAsia="Times New Roman" w:hAnsi="Times New Roman" w:cs="Times New Roman"/>
                <w:sz w:val="20"/>
                <w:szCs w:val="20"/>
              </w:rPr>
            </w:pPr>
            <w:r w:rsidRPr="00320DF6">
              <w:rPr>
                <w:rFonts w:ascii="Times New Roman" w:eastAsia="Times New Roman" w:hAnsi="Times New Roman" w:cs="Times New Roman"/>
                <w:spacing w:val="-1"/>
                <w:sz w:val="20"/>
                <w:szCs w:val="20"/>
              </w:rPr>
              <w:t>Локальное</w:t>
            </w:r>
            <w:r w:rsidRPr="00320DF6">
              <w:rPr>
                <w:rFonts w:ascii="Times New Roman" w:eastAsia="Times New Roman" w:hAnsi="Times New Roman" w:cs="Times New Roman"/>
                <w:spacing w:val="-6"/>
                <w:sz w:val="20"/>
                <w:szCs w:val="20"/>
              </w:rPr>
              <w:t xml:space="preserve"> </w:t>
            </w:r>
            <w:r w:rsidRPr="00320DF6">
              <w:rPr>
                <w:rFonts w:ascii="Times New Roman" w:eastAsia="Times New Roman" w:hAnsi="Times New Roman" w:cs="Times New Roman"/>
                <w:spacing w:val="-1"/>
                <w:sz w:val="20"/>
                <w:szCs w:val="20"/>
              </w:rPr>
              <w:t>воздействие</w:t>
            </w:r>
          </w:p>
        </w:tc>
      </w:tr>
      <w:tr w:rsidR="00320DF6" w:rsidRPr="00FB58C2" w:rsidTr="00320DF6">
        <w:trPr>
          <w:trHeight w:val="208"/>
        </w:trPr>
        <w:tc>
          <w:tcPr>
            <w:tcW w:w="4478" w:type="dxa"/>
            <w:tcBorders>
              <w:top w:val="single" w:sz="6" w:space="0" w:color="000000"/>
              <w:bottom w:val="single" w:sz="6" w:space="0" w:color="000000"/>
              <w:right w:val="single" w:sz="6" w:space="0" w:color="000000"/>
            </w:tcBorders>
          </w:tcPr>
          <w:p w:rsidR="00320DF6" w:rsidRPr="00320DF6" w:rsidRDefault="00320DF6" w:rsidP="00320DF6">
            <w:pPr>
              <w:spacing w:line="188" w:lineRule="exact"/>
              <w:ind w:right="-1" w:firstLine="567"/>
              <w:rPr>
                <w:rFonts w:ascii="Times New Roman" w:eastAsia="Times New Roman" w:hAnsi="Times New Roman" w:cs="Times New Roman"/>
                <w:sz w:val="20"/>
                <w:szCs w:val="20"/>
              </w:rPr>
            </w:pPr>
            <w:r w:rsidRPr="00320DF6">
              <w:rPr>
                <w:rFonts w:ascii="Times New Roman" w:eastAsia="Times New Roman" w:hAnsi="Times New Roman" w:cs="Times New Roman"/>
                <w:spacing w:val="-1"/>
                <w:sz w:val="20"/>
                <w:szCs w:val="20"/>
              </w:rPr>
              <w:t>Временной</w:t>
            </w:r>
            <w:r w:rsidRPr="00320DF6">
              <w:rPr>
                <w:rFonts w:ascii="Times New Roman" w:eastAsia="Times New Roman" w:hAnsi="Times New Roman" w:cs="Times New Roman"/>
                <w:spacing w:val="-10"/>
                <w:sz w:val="20"/>
                <w:szCs w:val="20"/>
              </w:rPr>
              <w:t xml:space="preserve"> </w:t>
            </w:r>
            <w:r w:rsidRPr="00320DF6">
              <w:rPr>
                <w:rFonts w:ascii="Times New Roman" w:eastAsia="Times New Roman" w:hAnsi="Times New Roman" w:cs="Times New Roman"/>
                <w:spacing w:val="-1"/>
                <w:sz w:val="20"/>
                <w:szCs w:val="20"/>
              </w:rPr>
              <w:t>масштаб</w:t>
            </w:r>
            <w:r w:rsidRPr="00320DF6">
              <w:rPr>
                <w:rFonts w:ascii="Times New Roman" w:eastAsia="Times New Roman" w:hAnsi="Times New Roman" w:cs="Times New Roman"/>
                <w:spacing w:val="-10"/>
                <w:sz w:val="20"/>
                <w:szCs w:val="20"/>
              </w:rPr>
              <w:t xml:space="preserve"> </w:t>
            </w:r>
            <w:r w:rsidRPr="00320DF6">
              <w:rPr>
                <w:rFonts w:ascii="Times New Roman" w:eastAsia="Times New Roman" w:hAnsi="Times New Roman" w:cs="Times New Roman"/>
                <w:sz w:val="20"/>
                <w:szCs w:val="20"/>
              </w:rPr>
              <w:t>воздействия</w:t>
            </w:r>
          </w:p>
        </w:tc>
        <w:tc>
          <w:tcPr>
            <w:tcW w:w="768" w:type="dxa"/>
            <w:tcBorders>
              <w:top w:val="single" w:sz="6" w:space="0" w:color="000000"/>
              <w:left w:val="single" w:sz="6" w:space="0" w:color="000000"/>
              <w:bottom w:val="single" w:sz="6" w:space="0" w:color="000000"/>
              <w:right w:val="single" w:sz="6" w:space="0" w:color="000000"/>
            </w:tcBorders>
          </w:tcPr>
          <w:p w:rsidR="00320DF6" w:rsidRPr="000B745B" w:rsidRDefault="000B745B" w:rsidP="00320DF6">
            <w:pPr>
              <w:spacing w:line="188" w:lineRule="exact"/>
              <w:ind w:right="-1" w:firstLine="567"/>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074" w:type="dxa"/>
            <w:tcBorders>
              <w:top w:val="single" w:sz="6" w:space="0" w:color="000000"/>
              <w:left w:val="single" w:sz="6" w:space="0" w:color="000000"/>
              <w:bottom w:val="single" w:sz="6" w:space="0" w:color="000000"/>
            </w:tcBorders>
          </w:tcPr>
          <w:p w:rsidR="00320DF6" w:rsidRPr="000B745B" w:rsidRDefault="000B745B" w:rsidP="00320DF6">
            <w:pPr>
              <w:spacing w:line="188" w:lineRule="exact"/>
              <w:ind w:right="-1" w:firstLine="567"/>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Кратковременное</w:t>
            </w:r>
          </w:p>
        </w:tc>
      </w:tr>
      <w:tr w:rsidR="00320DF6" w:rsidRPr="00FB58C2" w:rsidTr="00320DF6">
        <w:trPr>
          <w:trHeight w:val="205"/>
        </w:trPr>
        <w:tc>
          <w:tcPr>
            <w:tcW w:w="4478" w:type="dxa"/>
            <w:tcBorders>
              <w:top w:val="single" w:sz="6" w:space="0" w:color="000000"/>
              <w:bottom w:val="single" w:sz="6" w:space="0" w:color="000000"/>
              <w:right w:val="single" w:sz="6" w:space="0" w:color="000000"/>
            </w:tcBorders>
          </w:tcPr>
          <w:p w:rsidR="00320DF6" w:rsidRPr="00320DF6" w:rsidRDefault="00320DF6" w:rsidP="00320DF6">
            <w:pPr>
              <w:spacing w:line="186" w:lineRule="exact"/>
              <w:ind w:right="-1" w:firstLine="567"/>
              <w:rPr>
                <w:rFonts w:ascii="Times New Roman" w:eastAsia="Times New Roman" w:hAnsi="Times New Roman" w:cs="Times New Roman"/>
                <w:sz w:val="20"/>
                <w:szCs w:val="20"/>
              </w:rPr>
            </w:pPr>
            <w:r w:rsidRPr="00320DF6">
              <w:rPr>
                <w:rFonts w:ascii="Times New Roman" w:eastAsia="Times New Roman" w:hAnsi="Times New Roman" w:cs="Times New Roman"/>
                <w:spacing w:val="-1"/>
                <w:sz w:val="20"/>
                <w:szCs w:val="20"/>
              </w:rPr>
              <w:t>Интенсивность</w:t>
            </w:r>
            <w:r w:rsidRPr="00320DF6">
              <w:rPr>
                <w:rFonts w:ascii="Times New Roman" w:eastAsia="Times New Roman" w:hAnsi="Times New Roman" w:cs="Times New Roman"/>
                <w:spacing w:val="-10"/>
                <w:sz w:val="20"/>
                <w:szCs w:val="20"/>
              </w:rPr>
              <w:t xml:space="preserve"> </w:t>
            </w:r>
            <w:r w:rsidRPr="00320DF6">
              <w:rPr>
                <w:rFonts w:ascii="Times New Roman" w:eastAsia="Times New Roman" w:hAnsi="Times New Roman" w:cs="Times New Roman"/>
                <w:spacing w:val="-1"/>
                <w:sz w:val="20"/>
                <w:szCs w:val="20"/>
              </w:rPr>
              <w:t>воздействия</w:t>
            </w:r>
          </w:p>
        </w:tc>
        <w:tc>
          <w:tcPr>
            <w:tcW w:w="768" w:type="dxa"/>
            <w:tcBorders>
              <w:top w:val="single" w:sz="6" w:space="0" w:color="000000"/>
              <w:left w:val="single" w:sz="6" w:space="0" w:color="000000"/>
              <w:bottom w:val="single" w:sz="6" w:space="0" w:color="000000"/>
              <w:right w:val="single" w:sz="6" w:space="0" w:color="000000"/>
            </w:tcBorders>
          </w:tcPr>
          <w:p w:rsidR="00320DF6" w:rsidRPr="00320DF6" w:rsidRDefault="00320DF6" w:rsidP="00320DF6">
            <w:pPr>
              <w:spacing w:line="186" w:lineRule="exact"/>
              <w:ind w:right="-1" w:firstLine="567"/>
              <w:jc w:val="right"/>
              <w:rPr>
                <w:rFonts w:ascii="Times New Roman" w:eastAsia="Times New Roman" w:hAnsi="Times New Roman" w:cs="Times New Roman"/>
                <w:sz w:val="20"/>
                <w:szCs w:val="20"/>
              </w:rPr>
            </w:pPr>
            <w:r w:rsidRPr="00320DF6">
              <w:rPr>
                <w:rFonts w:ascii="Times New Roman" w:eastAsia="Times New Roman" w:hAnsi="Times New Roman" w:cs="Times New Roman"/>
                <w:sz w:val="20"/>
                <w:szCs w:val="20"/>
              </w:rPr>
              <w:t>1</w:t>
            </w:r>
          </w:p>
        </w:tc>
        <w:tc>
          <w:tcPr>
            <w:tcW w:w="5074" w:type="dxa"/>
            <w:tcBorders>
              <w:top w:val="single" w:sz="6" w:space="0" w:color="000000"/>
              <w:left w:val="single" w:sz="6" w:space="0" w:color="000000"/>
              <w:bottom w:val="single" w:sz="6" w:space="0" w:color="000000"/>
            </w:tcBorders>
          </w:tcPr>
          <w:p w:rsidR="00320DF6" w:rsidRPr="00320DF6" w:rsidRDefault="00320DF6" w:rsidP="00320DF6">
            <w:pPr>
              <w:spacing w:line="186" w:lineRule="exact"/>
              <w:ind w:right="-1" w:firstLine="567"/>
              <w:rPr>
                <w:rFonts w:ascii="Times New Roman" w:eastAsia="Times New Roman" w:hAnsi="Times New Roman" w:cs="Times New Roman"/>
                <w:sz w:val="20"/>
                <w:szCs w:val="20"/>
              </w:rPr>
            </w:pPr>
            <w:r w:rsidRPr="00320DF6">
              <w:rPr>
                <w:rFonts w:ascii="Times New Roman" w:eastAsia="Times New Roman" w:hAnsi="Times New Roman" w:cs="Times New Roman"/>
                <w:spacing w:val="-2"/>
                <w:sz w:val="20"/>
                <w:szCs w:val="20"/>
              </w:rPr>
              <w:t>Незначительное</w:t>
            </w:r>
            <w:r w:rsidRPr="00320DF6">
              <w:rPr>
                <w:rFonts w:ascii="Times New Roman" w:eastAsia="Times New Roman" w:hAnsi="Times New Roman" w:cs="Times New Roman"/>
                <w:spacing w:val="-5"/>
                <w:sz w:val="20"/>
                <w:szCs w:val="20"/>
              </w:rPr>
              <w:t xml:space="preserve"> </w:t>
            </w:r>
            <w:r w:rsidRPr="00320DF6">
              <w:rPr>
                <w:rFonts w:ascii="Times New Roman" w:eastAsia="Times New Roman" w:hAnsi="Times New Roman" w:cs="Times New Roman"/>
                <w:spacing w:val="-1"/>
                <w:sz w:val="20"/>
                <w:szCs w:val="20"/>
              </w:rPr>
              <w:t>воздействие</w:t>
            </w:r>
          </w:p>
        </w:tc>
      </w:tr>
      <w:tr w:rsidR="00320DF6" w:rsidRPr="00FB58C2" w:rsidTr="00320DF6">
        <w:trPr>
          <w:trHeight w:val="307"/>
        </w:trPr>
        <w:tc>
          <w:tcPr>
            <w:tcW w:w="4478" w:type="dxa"/>
            <w:tcBorders>
              <w:top w:val="single" w:sz="6" w:space="0" w:color="000000"/>
              <w:right w:val="single" w:sz="6" w:space="0" w:color="000000"/>
            </w:tcBorders>
          </w:tcPr>
          <w:p w:rsidR="00320DF6" w:rsidRPr="00320DF6" w:rsidRDefault="00320DF6" w:rsidP="00320DF6">
            <w:pPr>
              <w:ind w:right="-1" w:firstLine="567"/>
              <w:rPr>
                <w:rFonts w:ascii="Times New Roman" w:eastAsia="Times New Roman" w:hAnsi="Times New Roman" w:cs="Times New Roman"/>
                <w:b/>
                <w:sz w:val="20"/>
                <w:szCs w:val="20"/>
              </w:rPr>
            </w:pPr>
            <w:r w:rsidRPr="00320DF6">
              <w:rPr>
                <w:rFonts w:ascii="Times New Roman" w:eastAsia="Times New Roman" w:hAnsi="Times New Roman" w:cs="Times New Roman"/>
                <w:b/>
                <w:spacing w:val="-1"/>
                <w:sz w:val="20"/>
                <w:szCs w:val="20"/>
              </w:rPr>
              <w:t>Интегральная</w:t>
            </w:r>
            <w:r w:rsidRPr="00320DF6">
              <w:rPr>
                <w:rFonts w:ascii="Times New Roman" w:eastAsia="Times New Roman" w:hAnsi="Times New Roman" w:cs="Times New Roman"/>
                <w:b/>
                <w:spacing w:val="-10"/>
                <w:sz w:val="20"/>
                <w:szCs w:val="20"/>
              </w:rPr>
              <w:t xml:space="preserve"> </w:t>
            </w:r>
            <w:r w:rsidRPr="00320DF6">
              <w:rPr>
                <w:rFonts w:ascii="Times New Roman" w:eastAsia="Times New Roman" w:hAnsi="Times New Roman" w:cs="Times New Roman"/>
                <w:b/>
                <w:sz w:val="20"/>
                <w:szCs w:val="20"/>
              </w:rPr>
              <w:t>оценка</w:t>
            </w:r>
          </w:p>
        </w:tc>
        <w:tc>
          <w:tcPr>
            <w:tcW w:w="768" w:type="dxa"/>
            <w:tcBorders>
              <w:top w:val="single" w:sz="6" w:space="0" w:color="000000"/>
              <w:left w:val="single" w:sz="6" w:space="0" w:color="000000"/>
              <w:right w:val="single" w:sz="6" w:space="0" w:color="000000"/>
            </w:tcBorders>
          </w:tcPr>
          <w:p w:rsidR="00320DF6" w:rsidRPr="000B745B" w:rsidRDefault="000B745B" w:rsidP="00320DF6">
            <w:pPr>
              <w:spacing w:line="187" w:lineRule="exact"/>
              <w:ind w:right="-1" w:firstLine="567"/>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5074" w:type="dxa"/>
            <w:tcBorders>
              <w:top w:val="single" w:sz="6" w:space="0" w:color="000000"/>
              <w:left w:val="single" w:sz="6" w:space="0" w:color="000000"/>
            </w:tcBorders>
          </w:tcPr>
          <w:p w:rsidR="00320DF6" w:rsidRPr="00320DF6" w:rsidRDefault="00320DF6" w:rsidP="00320DF6">
            <w:pPr>
              <w:spacing w:line="187" w:lineRule="exact"/>
              <w:ind w:right="-1" w:firstLine="567"/>
              <w:rPr>
                <w:rFonts w:ascii="Times New Roman" w:eastAsia="Times New Roman" w:hAnsi="Times New Roman" w:cs="Times New Roman"/>
                <w:b/>
                <w:sz w:val="20"/>
                <w:szCs w:val="20"/>
              </w:rPr>
            </w:pPr>
            <w:r w:rsidRPr="00320DF6">
              <w:rPr>
                <w:rFonts w:ascii="Times New Roman" w:eastAsia="Times New Roman" w:hAnsi="Times New Roman" w:cs="Times New Roman"/>
                <w:b/>
                <w:spacing w:val="-1"/>
                <w:sz w:val="20"/>
                <w:szCs w:val="20"/>
              </w:rPr>
              <w:t>Воздействие</w:t>
            </w:r>
            <w:r w:rsidRPr="00320DF6">
              <w:rPr>
                <w:rFonts w:ascii="Times New Roman" w:eastAsia="Times New Roman" w:hAnsi="Times New Roman" w:cs="Times New Roman"/>
                <w:b/>
                <w:spacing w:val="-10"/>
                <w:sz w:val="20"/>
                <w:szCs w:val="20"/>
              </w:rPr>
              <w:t xml:space="preserve"> </w:t>
            </w:r>
            <w:r w:rsidRPr="00320DF6">
              <w:rPr>
                <w:rFonts w:ascii="Times New Roman" w:eastAsia="Times New Roman" w:hAnsi="Times New Roman" w:cs="Times New Roman"/>
                <w:b/>
                <w:sz w:val="20"/>
                <w:szCs w:val="20"/>
              </w:rPr>
              <w:t>низкой</w:t>
            </w:r>
            <w:r w:rsidRPr="00320DF6">
              <w:rPr>
                <w:rFonts w:ascii="Times New Roman" w:eastAsia="Times New Roman" w:hAnsi="Times New Roman" w:cs="Times New Roman"/>
                <w:b/>
                <w:spacing w:val="-9"/>
                <w:sz w:val="20"/>
                <w:szCs w:val="20"/>
              </w:rPr>
              <w:t xml:space="preserve"> </w:t>
            </w:r>
            <w:r w:rsidRPr="00320DF6">
              <w:rPr>
                <w:rFonts w:ascii="Times New Roman" w:eastAsia="Times New Roman" w:hAnsi="Times New Roman" w:cs="Times New Roman"/>
                <w:b/>
                <w:sz w:val="20"/>
                <w:szCs w:val="20"/>
              </w:rPr>
              <w:t>значимости</w:t>
            </w:r>
          </w:p>
        </w:tc>
      </w:tr>
    </w:tbl>
    <w:p w:rsidR="00320DF6" w:rsidRPr="00FB58C2" w:rsidRDefault="00320DF6"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При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интегральной</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оценке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воздействия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b/>
          <w:i/>
          <w:sz w:val="24"/>
          <w:szCs w:val="24"/>
          <w:lang w:eastAsia="en-US"/>
        </w:rPr>
        <w:t>«воздействие</w:t>
      </w:r>
      <w:r w:rsidRPr="00FB58C2">
        <w:rPr>
          <w:rFonts w:ascii="Times New Roman" w:eastAsia="Times New Roman" w:hAnsi="Times New Roman" w:cs="Times New Roman"/>
          <w:b/>
          <w:i/>
          <w:spacing w:val="1"/>
          <w:sz w:val="24"/>
          <w:szCs w:val="24"/>
          <w:lang w:eastAsia="en-US"/>
        </w:rPr>
        <w:t xml:space="preserve"> </w:t>
      </w:r>
      <w:r w:rsidRPr="00FB58C2">
        <w:rPr>
          <w:rFonts w:ascii="Times New Roman" w:eastAsia="Times New Roman" w:hAnsi="Times New Roman" w:cs="Times New Roman"/>
          <w:b/>
          <w:i/>
          <w:sz w:val="24"/>
          <w:szCs w:val="24"/>
          <w:lang w:eastAsia="en-US"/>
        </w:rPr>
        <w:t>низкой</w:t>
      </w:r>
      <w:r w:rsidRPr="00FB58C2">
        <w:rPr>
          <w:rFonts w:ascii="Times New Roman" w:eastAsia="Times New Roman" w:hAnsi="Times New Roman" w:cs="Times New Roman"/>
          <w:b/>
          <w:i/>
          <w:spacing w:val="1"/>
          <w:sz w:val="24"/>
          <w:szCs w:val="24"/>
          <w:lang w:eastAsia="en-US"/>
        </w:rPr>
        <w:t xml:space="preserve"> </w:t>
      </w:r>
      <w:r w:rsidRPr="00FB58C2">
        <w:rPr>
          <w:rFonts w:ascii="Times New Roman" w:eastAsia="Times New Roman" w:hAnsi="Times New Roman" w:cs="Times New Roman"/>
          <w:b/>
          <w:i/>
          <w:sz w:val="24"/>
          <w:szCs w:val="24"/>
          <w:lang w:eastAsia="en-US"/>
        </w:rPr>
        <w:t>значимости»</w:t>
      </w:r>
      <w:r w:rsidRPr="00FB58C2">
        <w:rPr>
          <w:rFonts w:ascii="Times New Roman" w:eastAsia="Times New Roman" w:hAnsi="Times New Roman" w:cs="Times New Roman"/>
          <w:b/>
          <w:i/>
          <w:spacing w:val="1"/>
          <w:sz w:val="24"/>
          <w:szCs w:val="24"/>
          <w:lang w:eastAsia="en-US"/>
        </w:rPr>
        <w:t xml:space="preserve"> </w:t>
      </w:r>
      <w:r w:rsidRPr="00FB58C2">
        <w:rPr>
          <w:rFonts w:ascii="Times New Roman" w:eastAsia="Times New Roman" w:hAnsi="Times New Roman" w:cs="Times New Roman"/>
          <w:sz w:val="24"/>
          <w:szCs w:val="24"/>
          <w:lang w:eastAsia="en-US"/>
        </w:rPr>
        <w:t>-</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широкий</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диапазон,</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начиная от порогового значения, ниже которого воздействие является низким, до</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уровня, почти</w:t>
      </w:r>
      <w:r w:rsidRPr="00FB58C2">
        <w:rPr>
          <w:rFonts w:ascii="Times New Roman" w:eastAsia="Times New Roman" w:hAnsi="Times New Roman" w:cs="Times New Roman"/>
          <w:spacing w:val="-2"/>
          <w:sz w:val="24"/>
          <w:szCs w:val="24"/>
          <w:lang w:eastAsia="en-US"/>
        </w:rPr>
        <w:t xml:space="preserve"> </w:t>
      </w:r>
      <w:r w:rsidRPr="00FB58C2">
        <w:rPr>
          <w:rFonts w:ascii="Times New Roman" w:eastAsia="Times New Roman" w:hAnsi="Times New Roman" w:cs="Times New Roman"/>
          <w:sz w:val="24"/>
          <w:szCs w:val="24"/>
          <w:lang w:eastAsia="en-US"/>
        </w:rPr>
        <w:t>нарушающего</w:t>
      </w:r>
      <w:r w:rsidRPr="00FB58C2">
        <w:rPr>
          <w:rFonts w:ascii="Times New Roman" w:eastAsia="Times New Roman" w:hAnsi="Times New Roman" w:cs="Times New Roman"/>
          <w:spacing w:val="-15"/>
          <w:sz w:val="24"/>
          <w:szCs w:val="24"/>
          <w:lang w:eastAsia="en-US"/>
        </w:rPr>
        <w:t xml:space="preserve"> </w:t>
      </w:r>
      <w:r w:rsidRPr="00FB58C2">
        <w:rPr>
          <w:rFonts w:ascii="Times New Roman" w:eastAsia="Times New Roman" w:hAnsi="Times New Roman" w:cs="Times New Roman"/>
          <w:sz w:val="24"/>
          <w:szCs w:val="24"/>
          <w:lang w:eastAsia="en-US"/>
        </w:rPr>
        <w:t>узаконенный</w:t>
      </w:r>
      <w:r w:rsidRPr="00FB58C2">
        <w:rPr>
          <w:rFonts w:ascii="Times New Roman" w:eastAsia="Times New Roman" w:hAnsi="Times New Roman" w:cs="Times New Roman"/>
          <w:spacing w:val="-15"/>
          <w:sz w:val="24"/>
          <w:szCs w:val="24"/>
          <w:lang w:eastAsia="en-US"/>
        </w:rPr>
        <w:t xml:space="preserve"> </w:t>
      </w:r>
      <w:r w:rsidRPr="00FB58C2">
        <w:rPr>
          <w:rFonts w:ascii="Times New Roman" w:eastAsia="Times New Roman" w:hAnsi="Times New Roman" w:cs="Times New Roman"/>
          <w:sz w:val="24"/>
          <w:szCs w:val="24"/>
          <w:lang w:eastAsia="en-US"/>
        </w:rPr>
        <w:t>предел.</w:t>
      </w:r>
    </w:p>
    <w:p w:rsidR="00320DF6" w:rsidRPr="00FB58C2" w:rsidRDefault="00320DF6" w:rsidP="00607CFB">
      <w:pPr>
        <w:widowControl w:val="0"/>
        <w:autoSpaceDE w:val="0"/>
        <w:autoSpaceDN w:val="0"/>
        <w:spacing w:after="0"/>
        <w:ind w:firstLine="709"/>
        <w:jc w:val="both"/>
        <w:rPr>
          <w:rFonts w:ascii="Times New Roman" w:eastAsia="Times New Roman" w:hAnsi="Times New Roman" w:cs="Times New Roman"/>
          <w:b/>
          <w:i/>
          <w:sz w:val="24"/>
          <w:lang w:eastAsia="en-US"/>
        </w:rPr>
      </w:pPr>
      <w:r w:rsidRPr="00FB58C2">
        <w:rPr>
          <w:rFonts w:ascii="Times New Roman" w:eastAsia="Times New Roman" w:hAnsi="Times New Roman" w:cs="Times New Roman"/>
          <w:sz w:val="24"/>
          <w:lang w:eastAsia="en-US"/>
        </w:rPr>
        <w:t>Интегральная</w:t>
      </w:r>
      <w:r w:rsidRPr="00FB58C2">
        <w:rPr>
          <w:rFonts w:ascii="Times New Roman" w:eastAsia="Times New Roman" w:hAnsi="Times New Roman" w:cs="Times New Roman"/>
          <w:spacing w:val="-14"/>
          <w:sz w:val="24"/>
          <w:lang w:eastAsia="en-US"/>
        </w:rPr>
        <w:t xml:space="preserve"> </w:t>
      </w:r>
      <w:r w:rsidRPr="00FB58C2">
        <w:rPr>
          <w:rFonts w:ascii="Times New Roman" w:eastAsia="Times New Roman" w:hAnsi="Times New Roman" w:cs="Times New Roman"/>
          <w:sz w:val="24"/>
          <w:lang w:eastAsia="en-US"/>
        </w:rPr>
        <w:t>оценка</w:t>
      </w:r>
      <w:r w:rsidRPr="00FB58C2">
        <w:rPr>
          <w:rFonts w:ascii="Times New Roman" w:eastAsia="Times New Roman" w:hAnsi="Times New Roman" w:cs="Times New Roman"/>
          <w:spacing w:val="-14"/>
          <w:sz w:val="24"/>
          <w:lang w:eastAsia="en-US"/>
        </w:rPr>
        <w:t xml:space="preserve"> </w:t>
      </w:r>
      <w:r w:rsidRPr="00FB58C2">
        <w:rPr>
          <w:rFonts w:ascii="Times New Roman" w:eastAsia="Times New Roman" w:hAnsi="Times New Roman" w:cs="Times New Roman"/>
          <w:sz w:val="24"/>
          <w:lang w:eastAsia="en-US"/>
        </w:rPr>
        <w:t>воздействия</w:t>
      </w:r>
      <w:r w:rsidRPr="00FB58C2">
        <w:rPr>
          <w:rFonts w:ascii="Times New Roman" w:eastAsia="Times New Roman" w:hAnsi="Times New Roman" w:cs="Times New Roman"/>
          <w:spacing w:val="-14"/>
          <w:sz w:val="24"/>
          <w:lang w:eastAsia="en-US"/>
        </w:rPr>
        <w:t xml:space="preserve"> </w:t>
      </w:r>
      <w:r w:rsidRPr="00FB58C2">
        <w:rPr>
          <w:rFonts w:ascii="Times New Roman" w:eastAsia="Times New Roman" w:hAnsi="Times New Roman" w:cs="Times New Roman"/>
          <w:sz w:val="24"/>
          <w:lang w:eastAsia="en-US"/>
        </w:rPr>
        <w:t>составит</w:t>
      </w:r>
      <w:r w:rsidRPr="00FB58C2">
        <w:rPr>
          <w:rFonts w:ascii="Times New Roman" w:eastAsia="Times New Roman" w:hAnsi="Times New Roman" w:cs="Times New Roman"/>
          <w:spacing w:val="-12"/>
          <w:sz w:val="24"/>
          <w:lang w:eastAsia="en-US"/>
        </w:rPr>
        <w:t xml:space="preserve"> </w:t>
      </w:r>
      <w:r w:rsidR="000B745B">
        <w:rPr>
          <w:rFonts w:ascii="Times New Roman" w:eastAsia="Times New Roman" w:hAnsi="Times New Roman" w:cs="Times New Roman"/>
          <w:b/>
          <w:i/>
          <w:sz w:val="24"/>
          <w:lang w:eastAsia="en-US"/>
        </w:rPr>
        <w:t>1</w:t>
      </w:r>
      <w:r w:rsidRPr="00FB58C2">
        <w:rPr>
          <w:rFonts w:ascii="Times New Roman" w:eastAsia="Times New Roman" w:hAnsi="Times New Roman" w:cs="Times New Roman"/>
          <w:b/>
          <w:i/>
          <w:spacing w:val="-4"/>
          <w:sz w:val="24"/>
          <w:lang w:eastAsia="en-US"/>
        </w:rPr>
        <w:t xml:space="preserve"> </w:t>
      </w:r>
      <w:r w:rsidRPr="00FB58C2">
        <w:rPr>
          <w:rFonts w:ascii="Times New Roman" w:eastAsia="Times New Roman" w:hAnsi="Times New Roman" w:cs="Times New Roman"/>
          <w:b/>
          <w:i/>
          <w:sz w:val="24"/>
          <w:lang w:eastAsia="en-US"/>
        </w:rPr>
        <w:t>балл</w:t>
      </w:r>
      <w:r w:rsidRPr="00FB58C2">
        <w:rPr>
          <w:rFonts w:ascii="Times New Roman" w:eastAsia="Times New Roman" w:hAnsi="Times New Roman" w:cs="Times New Roman"/>
          <w:b/>
          <w:i/>
          <w:spacing w:val="-14"/>
          <w:sz w:val="24"/>
          <w:lang w:eastAsia="en-US"/>
        </w:rPr>
        <w:t xml:space="preserve"> </w:t>
      </w:r>
      <w:r w:rsidRPr="00FB58C2">
        <w:rPr>
          <w:rFonts w:ascii="Times New Roman" w:eastAsia="Times New Roman" w:hAnsi="Times New Roman" w:cs="Times New Roman"/>
          <w:b/>
          <w:i/>
          <w:sz w:val="24"/>
          <w:lang w:eastAsia="en-US"/>
        </w:rPr>
        <w:t>–</w:t>
      </w:r>
      <w:r w:rsidRPr="00FB58C2">
        <w:rPr>
          <w:rFonts w:ascii="Times New Roman" w:eastAsia="Times New Roman" w:hAnsi="Times New Roman" w:cs="Times New Roman"/>
          <w:b/>
          <w:i/>
          <w:spacing w:val="-13"/>
          <w:sz w:val="24"/>
          <w:lang w:eastAsia="en-US"/>
        </w:rPr>
        <w:t xml:space="preserve"> </w:t>
      </w:r>
      <w:r w:rsidRPr="00FB58C2">
        <w:rPr>
          <w:rFonts w:ascii="Times New Roman" w:eastAsia="Times New Roman" w:hAnsi="Times New Roman" w:cs="Times New Roman"/>
          <w:b/>
          <w:i/>
          <w:sz w:val="24"/>
          <w:lang w:eastAsia="en-US"/>
        </w:rPr>
        <w:t>воздействие</w:t>
      </w:r>
      <w:r w:rsidRPr="00FB58C2">
        <w:rPr>
          <w:rFonts w:ascii="Times New Roman" w:eastAsia="Times New Roman" w:hAnsi="Times New Roman" w:cs="Times New Roman"/>
          <w:b/>
          <w:i/>
          <w:spacing w:val="-12"/>
          <w:sz w:val="24"/>
          <w:lang w:eastAsia="en-US"/>
        </w:rPr>
        <w:t xml:space="preserve"> </w:t>
      </w:r>
      <w:r w:rsidRPr="00FB58C2">
        <w:rPr>
          <w:rFonts w:ascii="Times New Roman" w:eastAsia="Times New Roman" w:hAnsi="Times New Roman" w:cs="Times New Roman"/>
          <w:b/>
          <w:i/>
          <w:sz w:val="24"/>
          <w:lang w:eastAsia="en-US"/>
        </w:rPr>
        <w:t>низкой</w:t>
      </w:r>
      <w:r w:rsidRPr="00FB58C2">
        <w:rPr>
          <w:rFonts w:ascii="Times New Roman" w:eastAsia="Times New Roman" w:hAnsi="Times New Roman" w:cs="Times New Roman"/>
          <w:b/>
          <w:i/>
          <w:spacing w:val="-12"/>
          <w:sz w:val="24"/>
          <w:lang w:eastAsia="en-US"/>
        </w:rPr>
        <w:t xml:space="preserve"> </w:t>
      </w:r>
      <w:r w:rsidRPr="00FB58C2">
        <w:rPr>
          <w:rFonts w:ascii="Times New Roman" w:eastAsia="Times New Roman" w:hAnsi="Times New Roman" w:cs="Times New Roman"/>
          <w:b/>
          <w:i/>
          <w:sz w:val="24"/>
          <w:lang w:eastAsia="en-US"/>
        </w:rPr>
        <w:t>значимости.</w:t>
      </w:r>
    </w:p>
    <w:p w:rsidR="00320DF6" w:rsidRPr="00FB58C2" w:rsidRDefault="00320DF6" w:rsidP="00607CFB">
      <w:pPr>
        <w:widowControl w:val="0"/>
        <w:autoSpaceDE w:val="0"/>
        <w:autoSpaceDN w:val="0"/>
        <w:spacing w:after="0"/>
        <w:ind w:firstLine="709"/>
        <w:rPr>
          <w:rFonts w:ascii="Times New Roman" w:eastAsia="Times New Roman" w:hAnsi="Times New Roman" w:cs="Times New Roman"/>
          <w:i/>
          <w:sz w:val="24"/>
          <w:lang w:eastAsia="en-US"/>
        </w:rPr>
      </w:pPr>
      <w:r w:rsidRPr="00FB58C2">
        <w:rPr>
          <w:rFonts w:ascii="Times New Roman" w:eastAsia="Times New Roman" w:hAnsi="Times New Roman" w:cs="Times New Roman"/>
          <w:i/>
          <w:spacing w:val="-1"/>
          <w:sz w:val="24"/>
          <w:u w:val="single"/>
          <w:lang w:eastAsia="en-US"/>
        </w:rPr>
        <w:t>Трансграничное</w:t>
      </w:r>
      <w:r w:rsidRPr="00FB58C2">
        <w:rPr>
          <w:rFonts w:ascii="Times New Roman" w:eastAsia="Times New Roman" w:hAnsi="Times New Roman" w:cs="Times New Roman"/>
          <w:i/>
          <w:spacing w:val="-28"/>
          <w:sz w:val="24"/>
          <w:lang w:eastAsia="en-US"/>
        </w:rPr>
        <w:t xml:space="preserve"> </w:t>
      </w:r>
      <w:r w:rsidRPr="00FB58C2">
        <w:rPr>
          <w:rFonts w:ascii="Times New Roman" w:eastAsia="Times New Roman" w:hAnsi="Times New Roman" w:cs="Times New Roman"/>
          <w:i/>
          <w:sz w:val="24"/>
          <w:u w:val="single"/>
          <w:lang w:eastAsia="en-US"/>
        </w:rPr>
        <w:t>воздействие</w:t>
      </w:r>
    </w:p>
    <w:p w:rsidR="00320DF6" w:rsidRDefault="00320DF6"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Трансграничное</w:t>
      </w:r>
      <w:r w:rsidRPr="00FB58C2">
        <w:rPr>
          <w:rFonts w:ascii="Times New Roman" w:eastAsia="Times New Roman" w:hAnsi="Times New Roman" w:cs="Times New Roman"/>
          <w:spacing w:val="49"/>
          <w:sz w:val="24"/>
          <w:szCs w:val="24"/>
          <w:lang w:eastAsia="en-US"/>
        </w:rPr>
        <w:t xml:space="preserve"> </w:t>
      </w:r>
      <w:r w:rsidRPr="00FB58C2">
        <w:rPr>
          <w:rFonts w:ascii="Times New Roman" w:eastAsia="Times New Roman" w:hAnsi="Times New Roman" w:cs="Times New Roman"/>
          <w:sz w:val="24"/>
          <w:szCs w:val="24"/>
          <w:lang w:eastAsia="en-US"/>
        </w:rPr>
        <w:t>воздействие</w:t>
      </w:r>
      <w:r w:rsidRPr="00FB58C2">
        <w:rPr>
          <w:rFonts w:ascii="Times New Roman" w:eastAsia="Times New Roman" w:hAnsi="Times New Roman" w:cs="Times New Roman"/>
          <w:spacing w:val="53"/>
          <w:sz w:val="24"/>
          <w:szCs w:val="24"/>
          <w:lang w:eastAsia="en-US"/>
        </w:rPr>
        <w:t xml:space="preserve"> </w:t>
      </w:r>
      <w:r w:rsidRPr="00FB58C2">
        <w:rPr>
          <w:rFonts w:ascii="Times New Roman" w:eastAsia="Times New Roman" w:hAnsi="Times New Roman" w:cs="Times New Roman"/>
          <w:sz w:val="24"/>
          <w:szCs w:val="24"/>
          <w:lang w:eastAsia="en-US"/>
        </w:rPr>
        <w:t>физических</w:t>
      </w:r>
      <w:r w:rsidRPr="00FB58C2">
        <w:rPr>
          <w:rFonts w:ascii="Times New Roman" w:eastAsia="Times New Roman" w:hAnsi="Times New Roman" w:cs="Times New Roman"/>
          <w:spacing w:val="48"/>
          <w:sz w:val="24"/>
          <w:szCs w:val="24"/>
          <w:lang w:eastAsia="en-US"/>
        </w:rPr>
        <w:t xml:space="preserve"> </w:t>
      </w:r>
      <w:r w:rsidRPr="00FB58C2">
        <w:rPr>
          <w:rFonts w:ascii="Times New Roman" w:eastAsia="Times New Roman" w:hAnsi="Times New Roman" w:cs="Times New Roman"/>
          <w:sz w:val="24"/>
          <w:szCs w:val="24"/>
          <w:lang w:eastAsia="en-US"/>
        </w:rPr>
        <w:t>факторов</w:t>
      </w:r>
      <w:r w:rsidRPr="00FB58C2">
        <w:rPr>
          <w:rFonts w:ascii="Times New Roman" w:eastAsia="Times New Roman" w:hAnsi="Times New Roman" w:cs="Times New Roman"/>
          <w:spacing w:val="51"/>
          <w:sz w:val="24"/>
          <w:szCs w:val="24"/>
          <w:lang w:eastAsia="en-US"/>
        </w:rPr>
        <w:t xml:space="preserve"> </w:t>
      </w:r>
      <w:r w:rsidRPr="00FB58C2">
        <w:rPr>
          <w:rFonts w:ascii="Times New Roman" w:eastAsia="Times New Roman" w:hAnsi="Times New Roman" w:cs="Times New Roman"/>
          <w:sz w:val="24"/>
          <w:szCs w:val="24"/>
          <w:lang w:eastAsia="en-US"/>
        </w:rPr>
        <w:t>при</w:t>
      </w:r>
      <w:r w:rsidRPr="00FB58C2">
        <w:rPr>
          <w:rFonts w:ascii="Times New Roman" w:eastAsia="Times New Roman" w:hAnsi="Times New Roman" w:cs="Times New Roman"/>
          <w:spacing w:val="48"/>
          <w:sz w:val="24"/>
          <w:szCs w:val="24"/>
          <w:lang w:eastAsia="en-US"/>
        </w:rPr>
        <w:t xml:space="preserve"> </w:t>
      </w:r>
      <w:r w:rsidRPr="00FB58C2">
        <w:rPr>
          <w:rFonts w:ascii="Times New Roman" w:eastAsia="Times New Roman" w:hAnsi="Times New Roman" w:cs="Times New Roman"/>
          <w:sz w:val="24"/>
          <w:szCs w:val="24"/>
          <w:lang w:eastAsia="en-US"/>
        </w:rPr>
        <w:t>строительстве</w:t>
      </w:r>
      <w:r w:rsidRPr="00FB58C2">
        <w:rPr>
          <w:rFonts w:ascii="Times New Roman" w:eastAsia="Times New Roman" w:hAnsi="Times New Roman" w:cs="Times New Roman"/>
          <w:spacing w:val="49"/>
          <w:sz w:val="24"/>
          <w:szCs w:val="24"/>
          <w:lang w:eastAsia="en-US"/>
        </w:rPr>
        <w:t xml:space="preserve"> </w:t>
      </w:r>
      <w:r w:rsidRPr="00FB58C2">
        <w:rPr>
          <w:rFonts w:ascii="Times New Roman" w:eastAsia="Times New Roman" w:hAnsi="Times New Roman" w:cs="Times New Roman"/>
          <w:sz w:val="24"/>
          <w:szCs w:val="24"/>
          <w:lang w:eastAsia="en-US"/>
        </w:rPr>
        <w:t>и</w:t>
      </w:r>
      <w:r w:rsidRPr="00FB58C2">
        <w:rPr>
          <w:rFonts w:ascii="Times New Roman" w:eastAsia="Times New Roman" w:hAnsi="Times New Roman" w:cs="Times New Roman"/>
          <w:spacing w:val="50"/>
          <w:sz w:val="24"/>
          <w:szCs w:val="24"/>
          <w:lang w:eastAsia="en-US"/>
        </w:rPr>
        <w:t xml:space="preserve"> </w:t>
      </w:r>
      <w:r w:rsidRPr="00FB58C2">
        <w:rPr>
          <w:rFonts w:ascii="Times New Roman" w:eastAsia="Times New Roman" w:hAnsi="Times New Roman" w:cs="Times New Roman"/>
          <w:sz w:val="24"/>
          <w:szCs w:val="24"/>
          <w:lang w:eastAsia="en-US"/>
        </w:rPr>
        <w:t>эксплуатации</w:t>
      </w:r>
      <w:r w:rsidRPr="00FB58C2">
        <w:rPr>
          <w:rFonts w:ascii="Times New Roman" w:eastAsia="Times New Roman" w:hAnsi="Times New Roman" w:cs="Times New Roman"/>
          <w:spacing w:val="-57"/>
          <w:sz w:val="24"/>
          <w:szCs w:val="24"/>
          <w:lang w:eastAsia="en-US"/>
        </w:rPr>
        <w:t xml:space="preserve"> </w:t>
      </w:r>
      <w:r w:rsidRPr="00FB58C2">
        <w:rPr>
          <w:rFonts w:ascii="Times New Roman" w:eastAsia="Times New Roman" w:hAnsi="Times New Roman" w:cs="Times New Roman"/>
          <w:sz w:val="24"/>
          <w:szCs w:val="24"/>
          <w:lang w:eastAsia="en-US"/>
        </w:rPr>
        <w:t>объекта</w:t>
      </w:r>
      <w:r w:rsidRPr="00FB58C2">
        <w:rPr>
          <w:rFonts w:ascii="Times New Roman" w:eastAsia="Times New Roman" w:hAnsi="Times New Roman" w:cs="Times New Roman"/>
          <w:spacing w:val="-2"/>
          <w:sz w:val="24"/>
          <w:szCs w:val="24"/>
          <w:lang w:eastAsia="en-US"/>
        </w:rPr>
        <w:t xml:space="preserve"> </w:t>
      </w:r>
      <w:r w:rsidRPr="00FB58C2">
        <w:rPr>
          <w:rFonts w:ascii="Times New Roman" w:eastAsia="Times New Roman" w:hAnsi="Times New Roman" w:cs="Times New Roman"/>
          <w:sz w:val="24"/>
          <w:szCs w:val="24"/>
          <w:lang w:eastAsia="en-US"/>
        </w:rPr>
        <w:t>отсутствует.</w:t>
      </w:r>
    </w:p>
    <w:p w:rsidR="005D21D2" w:rsidRPr="00FB58C2" w:rsidRDefault="005D21D2"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p>
    <w:p w:rsidR="00320DF6" w:rsidRPr="0024469E" w:rsidRDefault="00607CFB" w:rsidP="00607CFB">
      <w:pPr>
        <w:pStyle w:val="2"/>
        <w:rPr>
          <w:rFonts w:eastAsia="Times New Roman" w:cs="Times New Roman"/>
          <w:b w:val="0"/>
          <w:lang w:eastAsia="en-US"/>
        </w:rPr>
      </w:pPr>
      <w:bookmarkStart w:id="22" w:name="_Toc149314442"/>
      <w:r>
        <w:rPr>
          <w:rFonts w:eastAsia="Times New Roman" w:cs="Times New Roman"/>
          <w:b w:val="0"/>
          <w:lang w:eastAsia="en-US"/>
        </w:rPr>
        <w:t xml:space="preserve">9.3 </w:t>
      </w:r>
      <w:r w:rsidR="00320DF6" w:rsidRPr="0024469E">
        <w:rPr>
          <w:rFonts w:eastAsia="Times New Roman" w:cs="Times New Roman"/>
          <w:b w:val="0"/>
          <w:lang w:eastAsia="en-US"/>
        </w:rPr>
        <w:t>Возможные</w:t>
      </w:r>
      <w:r w:rsidR="00320DF6" w:rsidRPr="0024469E">
        <w:rPr>
          <w:rFonts w:eastAsia="Times New Roman" w:cs="Times New Roman"/>
          <w:b w:val="0"/>
          <w:spacing w:val="-13"/>
          <w:lang w:eastAsia="en-US"/>
        </w:rPr>
        <w:t xml:space="preserve"> </w:t>
      </w:r>
      <w:r w:rsidR="00320DF6" w:rsidRPr="0024469E">
        <w:rPr>
          <w:rFonts w:eastAsia="Times New Roman" w:cs="Times New Roman"/>
          <w:b w:val="0"/>
          <w:lang w:eastAsia="en-US"/>
        </w:rPr>
        <w:t>существенные</w:t>
      </w:r>
      <w:r w:rsidR="00320DF6" w:rsidRPr="0024469E">
        <w:rPr>
          <w:rFonts w:eastAsia="Times New Roman" w:cs="Times New Roman"/>
          <w:b w:val="0"/>
          <w:spacing w:val="-13"/>
          <w:lang w:eastAsia="en-US"/>
        </w:rPr>
        <w:t xml:space="preserve"> </w:t>
      </w:r>
      <w:r w:rsidR="00320DF6" w:rsidRPr="0024469E">
        <w:rPr>
          <w:rFonts w:eastAsia="Times New Roman" w:cs="Times New Roman"/>
          <w:b w:val="0"/>
          <w:lang w:eastAsia="en-US"/>
        </w:rPr>
        <w:t>воздействия</w:t>
      </w:r>
      <w:r w:rsidR="00320DF6" w:rsidRPr="0024469E">
        <w:rPr>
          <w:rFonts w:eastAsia="Times New Roman" w:cs="Times New Roman"/>
          <w:b w:val="0"/>
          <w:spacing w:val="-13"/>
          <w:lang w:eastAsia="en-US"/>
        </w:rPr>
        <w:t xml:space="preserve"> </w:t>
      </w:r>
      <w:r w:rsidR="00320DF6" w:rsidRPr="0024469E">
        <w:rPr>
          <w:rFonts w:eastAsia="Times New Roman" w:cs="Times New Roman"/>
          <w:b w:val="0"/>
          <w:lang w:eastAsia="en-US"/>
        </w:rPr>
        <w:t>на</w:t>
      </w:r>
      <w:r w:rsidR="00320DF6" w:rsidRPr="0024469E">
        <w:rPr>
          <w:rFonts w:eastAsia="Times New Roman" w:cs="Times New Roman"/>
          <w:b w:val="0"/>
          <w:spacing w:val="-13"/>
          <w:lang w:eastAsia="en-US"/>
        </w:rPr>
        <w:t xml:space="preserve"> </w:t>
      </w:r>
      <w:r w:rsidR="00320DF6" w:rsidRPr="0024469E">
        <w:rPr>
          <w:rFonts w:eastAsia="Times New Roman" w:cs="Times New Roman"/>
          <w:b w:val="0"/>
          <w:lang w:eastAsia="en-US"/>
        </w:rPr>
        <w:t>поверхностные</w:t>
      </w:r>
      <w:r w:rsidR="00320DF6" w:rsidRPr="0024469E">
        <w:rPr>
          <w:rFonts w:eastAsia="Times New Roman" w:cs="Times New Roman"/>
          <w:b w:val="0"/>
          <w:spacing w:val="-13"/>
          <w:lang w:eastAsia="en-US"/>
        </w:rPr>
        <w:t xml:space="preserve"> </w:t>
      </w:r>
      <w:r w:rsidR="00320DF6" w:rsidRPr="0024469E">
        <w:rPr>
          <w:rFonts w:eastAsia="Times New Roman" w:cs="Times New Roman"/>
          <w:b w:val="0"/>
          <w:lang w:eastAsia="en-US"/>
        </w:rPr>
        <w:t>и</w:t>
      </w:r>
      <w:r w:rsidR="00320DF6" w:rsidRPr="0024469E">
        <w:rPr>
          <w:rFonts w:eastAsia="Times New Roman" w:cs="Times New Roman"/>
          <w:b w:val="0"/>
          <w:spacing w:val="-13"/>
          <w:lang w:eastAsia="en-US"/>
        </w:rPr>
        <w:t xml:space="preserve"> </w:t>
      </w:r>
      <w:r w:rsidR="00320DF6" w:rsidRPr="0024469E">
        <w:rPr>
          <w:rFonts w:eastAsia="Times New Roman" w:cs="Times New Roman"/>
          <w:b w:val="0"/>
          <w:lang w:eastAsia="en-US"/>
        </w:rPr>
        <w:t>подземные</w:t>
      </w:r>
      <w:r w:rsidR="00320DF6" w:rsidRPr="0024469E">
        <w:rPr>
          <w:rFonts w:eastAsia="Times New Roman" w:cs="Times New Roman"/>
          <w:b w:val="0"/>
          <w:spacing w:val="-13"/>
          <w:lang w:eastAsia="en-US"/>
        </w:rPr>
        <w:t xml:space="preserve"> </w:t>
      </w:r>
      <w:r w:rsidR="00320DF6" w:rsidRPr="0024469E">
        <w:rPr>
          <w:rFonts w:eastAsia="Times New Roman" w:cs="Times New Roman"/>
          <w:b w:val="0"/>
          <w:lang w:eastAsia="en-US"/>
        </w:rPr>
        <w:t>воды</w:t>
      </w:r>
      <w:bookmarkEnd w:id="22"/>
    </w:p>
    <w:p w:rsidR="00320DF6" w:rsidRPr="00FB58C2" w:rsidRDefault="00320DF6" w:rsidP="00607CFB">
      <w:pPr>
        <w:widowControl w:val="0"/>
        <w:autoSpaceDE w:val="0"/>
        <w:autoSpaceDN w:val="0"/>
        <w:spacing w:after="0"/>
        <w:ind w:firstLine="709"/>
        <w:rPr>
          <w:rFonts w:ascii="Times New Roman" w:eastAsia="Times New Roman" w:hAnsi="Times New Roman" w:cs="Times New Roman"/>
          <w:i/>
          <w:sz w:val="24"/>
          <w:lang w:eastAsia="en-US"/>
        </w:rPr>
      </w:pPr>
      <w:r w:rsidRPr="00FB58C2">
        <w:rPr>
          <w:rFonts w:ascii="Times New Roman" w:eastAsia="Times New Roman" w:hAnsi="Times New Roman" w:cs="Times New Roman"/>
          <w:i/>
          <w:color w:val="383838"/>
          <w:spacing w:val="-1"/>
          <w:sz w:val="24"/>
          <w:u w:val="single" w:color="383838"/>
          <w:lang w:eastAsia="en-US"/>
        </w:rPr>
        <w:t>Прямое</w:t>
      </w:r>
      <w:r w:rsidRPr="00FB58C2">
        <w:rPr>
          <w:rFonts w:ascii="Times New Roman" w:eastAsia="Times New Roman" w:hAnsi="Times New Roman" w:cs="Times New Roman"/>
          <w:i/>
          <w:color w:val="383838"/>
          <w:spacing w:val="-20"/>
          <w:sz w:val="24"/>
          <w:u w:val="single" w:color="383838"/>
          <w:lang w:eastAsia="en-US"/>
        </w:rPr>
        <w:t xml:space="preserve"> </w:t>
      </w:r>
      <w:r w:rsidR="000B745B">
        <w:rPr>
          <w:rFonts w:ascii="Times New Roman" w:eastAsia="Times New Roman" w:hAnsi="Times New Roman" w:cs="Times New Roman"/>
          <w:i/>
          <w:color w:val="383838"/>
          <w:spacing w:val="-20"/>
          <w:sz w:val="24"/>
          <w:u w:val="single" w:color="383838"/>
          <w:lang w:eastAsia="en-US"/>
        </w:rPr>
        <w:t xml:space="preserve"> </w:t>
      </w:r>
      <w:r w:rsidRPr="00FB58C2">
        <w:rPr>
          <w:rFonts w:ascii="Times New Roman" w:eastAsia="Times New Roman" w:hAnsi="Times New Roman" w:cs="Times New Roman"/>
          <w:i/>
          <w:color w:val="383838"/>
          <w:sz w:val="24"/>
          <w:u w:val="single" w:color="383838"/>
          <w:lang w:eastAsia="en-US"/>
        </w:rPr>
        <w:t>воздействие</w:t>
      </w:r>
    </w:p>
    <w:p w:rsidR="00320DF6" w:rsidRPr="00FB58C2" w:rsidRDefault="00320DF6"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color w:val="383838"/>
          <w:sz w:val="24"/>
          <w:szCs w:val="24"/>
          <w:lang w:eastAsia="en-US"/>
        </w:rPr>
        <w:t>К прямым воздействиям на поверхностные и подземные воды относятся те воздействия,</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которые</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оказывают</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непосредственное</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влияние</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на</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режим</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и</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качество</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поверхностных</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и</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подземных</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вод.</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Прямое</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воздействие</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когда</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техногенная</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деятельность</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приводит</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к</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изменениям</w:t>
      </w:r>
      <w:r w:rsidRPr="00FB58C2">
        <w:rPr>
          <w:rFonts w:ascii="Times New Roman" w:eastAsia="Times New Roman" w:hAnsi="Times New Roman" w:cs="Times New Roman"/>
          <w:color w:val="383838"/>
          <w:spacing w:val="8"/>
          <w:sz w:val="24"/>
          <w:szCs w:val="24"/>
          <w:lang w:eastAsia="en-US"/>
        </w:rPr>
        <w:t xml:space="preserve"> </w:t>
      </w:r>
      <w:r w:rsidRPr="00FB58C2">
        <w:rPr>
          <w:rFonts w:ascii="Times New Roman" w:eastAsia="Times New Roman" w:hAnsi="Times New Roman" w:cs="Times New Roman"/>
          <w:color w:val="383838"/>
          <w:sz w:val="24"/>
          <w:szCs w:val="24"/>
          <w:lang w:eastAsia="en-US"/>
        </w:rPr>
        <w:t>в</w:t>
      </w:r>
      <w:r w:rsidRPr="00FB58C2">
        <w:rPr>
          <w:rFonts w:ascii="Times New Roman" w:eastAsia="Times New Roman" w:hAnsi="Times New Roman" w:cs="Times New Roman"/>
          <w:color w:val="383838"/>
          <w:spacing w:val="7"/>
          <w:sz w:val="24"/>
          <w:szCs w:val="24"/>
          <w:lang w:eastAsia="en-US"/>
        </w:rPr>
        <w:t xml:space="preserve"> </w:t>
      </w:r>
      <w:r w:rsidRPr="00FB58C2">
        <w:rPr>
          <w:rFonts w:ascii="Times New Roman" w:eastAsia="Times New Roman" w:hAnsi="Times New Roman" w:cs="Times New Roman"/>
          <w:color w:val="383838"/>
          <w:sz w:val="24"/>
          <w:szCs w:val="24"/>
          <w:lang w:eastAsia="en-US"/>
        </w:rPr>
        <w:t>водоносных</w:t>
      </w:r>
      <w:r w:rsidRPr="00FB58C2">
        <w:rPr>
          <w:rFonts w:ascii="Times New Roman" w:eastAsia="Times New Roman" w:hAnsi="Times New Roman" w:cs="Times New Roman"/>
          <w:color w:val="383838"/>
          <w:spacing w:val="7"/>
          <w:sz w:val="24"/>
          <w:szCs w:val="24"/>
          <w:lang w:eastAsia="en-US"/>
        </w:rPr>
        <w:t xml:space="preserve"> </w:t>
      </w:r>
      <w:r w:rsidRPr="00FB58C2">
        <w:rPr>
          <w:rFonts w:ascii="Times New Roman" w:eastAsia="Times New Roman" w:hAnsi="Times New Roman" w:cs="Times New Roman"/>
          <w:color w:val="383838"/>
          <w:sz w:val="24"/>
          <w:szCs w:val="24"/>
          <w:lang w:eastAsia="en-US"/>
        </w:rPr>
        <w:t>горизонтах,</w:t>
      </w:r>
      <w:r w:rsidRPr="00FB58C2">
        <w:rPr>
          <w:rFonts w:ascii="Times New Roman" w:eastAsia="Times New Roman" w:hAnsi="Times New Roman" w:cs="Times New Roman"/>
          <w:color w:val="383838"/>
          <w:spacing w:val="9"/>
          <w:sz w:val="24"/>
          <w:szCs w:val="24"/>
          <w:lang w:eastAsia="en-US"/>
        </w:rPr>
        <w:t xml:space="preserve"> </w:t>
      </w:r>
      <w:r w:rsidRPr="00FB58C2">
        <w:rPr>
          <w:rFonts w:ascii="Times New Roman" w:eastAsia="Times New Roman" w:hAnsi="Times New Roman" w:cs="Times New Roman"/>
          <w:color w:val="383838"/>
          <w:sz w:val="24"/>
          <w:szCs w:val="24"/>
          <w:lang w:eastAsia="en-US"/>
        </w:rPr>
        <w:t>которые</w:t>
      </w:r>
      <w:r w:rsidRPr="00FB58C2">
        <w:rPr>
          <w:rFonts w:ascii="Times New Roman" w:eastAsia="Times New Roman" w:hAnsi="Times New Roman" w:cs="Times New Roman"/>
          <w:color w:val="383838"/>
          <w:spacing w:val="11"/>
          <w:sz w:val="24"/>
          <w:szCs w:val="24"/>
          <w:lang w:eastAsia="en-US"/>
        </w:rPr>
        <w:t xml:space="preserve"> </w:t>
      </w:r>
      <w:r w:rsidRPr="00FB58C2">
        <w:rPr>
          <w:rFonts w:ascii="Times New Roman" w:eastAsia="Times New Roman" w:hAnsi="Times New Roman" w:cs="Times New Roman"/>
          <w:color w:val="383838"/>
          <w:sz w:val="24"/>
          <w:szCs w:val="24"/>
          <w:lang w:eastAsia="en-US"/>
        </w:rPr>
        <w:t>используются</w:t>
      </w:r>
      <w:r w:rsidRPr="00FB58C2">
        <w:rPr>
          <w:rFonts w:ascii="Times New Roman" w:eastAsia="Times New Roman" w:hAnsi="Times New Roman" w:cs="Times New Roman"/>
          <w:color w:val="383838"/>
          <w:spacing w:val="16"/>
          <w:sz w:val="24"/>
          <w:szCs w:val="24"/>
          <w:lang w:eastAsia="en-US"/>
        </w:rPr>
        <w:t xml:space="preserve"> </w:t>
      </w:r>
      <w:r w:rsidRPr="00FB58C2">
        <w:rPr>
          <w:rFonts w:ascii="Times New Roman" w:eastAsia="Times New Roman" w:hAnsi="Times New Roman" w:cs="Times New Roman"/>
          <w:color w:val="383838"/>
          <w:sz w:val="24"/>
          <w:szCs w:val="24"/>
          <w:lang w:eastAsia="en-US"/>
        </w:rPr>
        <w:t>или</w:t>
      </w:r>
      <w:r w:rsidRPr="00FB58C2">
        <w:rPr>
          <w:rFonts w:ascii="Times New Roman" w:eastAsia="Times New Roman" w:hAnsi="Times New Roman" w:cs="Times New Roman"/>
          <w:color w:val="383838"/>
          <w:spacing w:val="12"/>
          <w:sz w:val="24"/>
          <w:szCs w:val="24"/>
          <w:lang w:eastAsia="en-US"/>
        </w:rPr>
        <w:t xml:space="preserve"> </w:t>
      </w:r>
      <w:r w:rsidRPr="00FB58C2">
        <w:rPr>
          <w:rFonts w:ascii="Times New Roman" w:eastAsia="Times New Roman" w:hAnsi="Times New Roman" w:cs="Times New Roman"/>
          <w:color w:val="383838"/>
          <w:sz w:val="24"/>
          <w:szCs w:val="24"/>
          <w:lang w:eastAsia="en-US"/>
        </w:rPr>
        <w:t>могут</w:t>
      </w:r>
      <w:r w:rsidRPr="00FB58C2">
        <w:rPr>
          <w:rFonts w:ascii="Times New Roman" w:eastAsia="Times New Roman" w:hAnsi="Times New Roman" w:cs="Times New Roman"/>
          <w:color w:val="383838"/>
          <w:spacing w:val="9"/>
          <w:sz w:val="24"/>
          <w:szCs w:val="24"/>
          <w:lang w:eastAsia="en-US"/>
        </w:rPr>
        <w:t xml:space="preserve"> </w:t>
      </w:r>
      <w:r w:rsidRPr="00FB58C2">
        <w:rPr>
          <w:rFonts w:ascii="Times New Roman" w:eastAsia="Times New Roman" w:hAnsi="Times New Roman" w:cs="Times New Roman"/>
          <w:color w:val="383838"/>
          <w:sz w:val="24"/>
          <w:szCs w:val="24"/>
          <w:lang w:eastAsia="en-US"/>
        </w:rPr>
        <w:t>быть</w:t>
      </w:r>
      <w:r w:rsidRPr="00FB58C2">
        <w:rPr>
          <w:rFonts w:ascii="Times New Roman" w:eastAsia="Times New Roman" w:hAnsi="Times New Roman" w:cs="Times New Roman"/>
          <w:color w:val="383838"/>
          <w:spacing w:val="12"/>
          <w:sz w:val="24"/>
          <w:szCs w:val="24"/>
          <w:lang w:eastAsia="en-US"/>
        </w:rPr>
        <w:t xml:space="preserve"> </w:t>
      </w:r>
      <w:r w:rsidRPr="00FB58C2">
        <w:rPr>
          <w:rFonts w:ascii="Times New Roman" w:eastAsia="Times New Roman" w:hAnsi="Times New Roman" w:cs="Times New Roman"/>
          <w:color w:val="383838"/>
          <w:sz w:val="24"/>
          <w:szCs w:val="24"/>
          <w:lang w:eastAsia="en-US"/>
        </w:rPr>
        <w:t>использованы</w:t>
      </w:r>
      <w:r w:rsidRPr="00FB58C2">
        <w:rPr>
          <w:rFonts w:ascii="Times New Roman" w:eastAsia="Times New Roman" w:hAnsi="Times New Roman" w:cs="Times New Roman"/>
          <w:color w:val="383838"/>
          <w:spacing w:val="-58"/>
          <w:sz w:val="24"/>
          <w:szCs w:val="24"/>
          <w:lang w:eastAsia="en-US"/>
        </w:rPr>
        <w:t xml:space="preserve"> </w:t>
      </w:r>
      <w:r w:rsidRPr="00FB58C2">
        <w:rPr>
          <w:rFonts w:ascii="Times New Roman" w:eastAsia="Times New Roman" w:hAnsi="Times New Roman" w:cs="Times New Roman"/>
          <w:color w:val="383838"/>
          <w:sz w:val="24"/>
          <w:szCs w:val="24"/>
          <w:lang w:eastAsia="en-US"/>
        </w:rPr>
        <w:t>в</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будущем</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для</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добычи</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подземных</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вод</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в</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указанных выше целях, а также гидравлически</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связанных</w:t>
      </w:r>
      <w:r w:rsidRPr="00FB58C2">
        <w:rPr>
          <w:rFonts w:ascii="Times New Roman" w:eastAsia="Times New Roman" w:hAnsi="Times New Roman" w:cs="Times New Roman"/>
          <w:color w:val="383838"/>
          <w:spacing w:val="-6"/>
          <w:sz w:val="24"/>
          <w:szCs w:val="24"/>
          <w:lang w:eastAsia="en-US"/>
        </w:rPr>
        <w:t xml:space="preserve"> </w:t>
      </w:r>
      <w:r w:rsidRPr="00FB58C2">
        <w:rPr>
          <w:rFonts w:ascii="Times New Roman" w:eastAsia="Times New Roman" w:hAnsi="Times New Roman" w:cs="Times New Roman"/>
          <w:color w:val="383838"/>
          <w:sz w:val="24"/>
          <w:szCs w:val="24"/>
          <w:lang w:eastAsia="en-US"/>
        </w:rPr>
        <w:t>с</w:t>
      </w:r>
      <w:r w:rsidRPr="00FB58C2">
        <w:rPr>
          <w:rFonts w:ascii="Times New Roman" w:eastAsia="Times New Roman" w:hAnsi="Times New Roman" w:cs="Times New Roman"/>
          <w:color w:val="383838"/>
          <w:spacing w:val="-7"/>
          <w:sz w:val="24"/>
          <w:szCs w:val="24"/>
          <w:lang w:eastAsia="en-US"/>
        </w:rPr>
        <w:t xml:space="preserve"> </w:t>
      </w:r>
      <w:r w:rsidRPr="00FB58C2">
        <w:rPr>
          <w:rFonts w:ascii="Times New Roman" w:eastAsia="Times New Roman" w:hAnsi="Times New Roman" w:cs="Times New Roman"/>
          <w:color w:val="383838"/>
          <w:sz w:val="24"/>
          <w:szCs w:val="24"/>
          <w:lang w:eastAsia="en-US"/>
        </w:rPr>
        <w:t>ними</w:t>
      </w:r>
      <w:r w:rsidRPr="00FB58C2">
        <w:rPr>
          <w:rFonts w:ascii="Times New Roman" w:eastAsia="Times New Roman" w:hAnsi="Times New Roman" w:cs="Times New Roman"/>
          <w:color w:val="383838"/>
          <w:spacing w:val="-11"/>
          <w:sz w:val="24"/>
          <w:szCs w:val="24"/>
          <w:lang w:eastAsia="en-US"/>
        </w:rPr>
        <w:t xml:space="preserve"> </w:t>
      </w:r>
      <w:r w:rsidRPr="00FB58C2">
        <w:rPr>
          <w:rFonts w:ascii="Times New Roman" w:eastAsia="Times New Roman" w:hAnsi="Times New Roman" w:cs="Times New Roman"/>
          <w:color w:val="383838"/>
          <w:sz w:val="24"/>
          <w:szCs w:val="24"/>
          <w:lang w:eastAsia="en-US"/>
        </w:rPr>
        <w:t>смежных</w:t>
      </w:r>
      <w:r w:rsidRPr="00FB58C2">
        <w:rPr>
          <w:rFonts w:ascii="Times New Roman" w:eastAsia="Times New Roman" w:hAnsi="Times New Roman" w:cs="Times New Roman"/>
          <w:color w:val="383838"/>
          <w:spacing w:val="-8"/>
          <w:sz w:val="24"/>
          <w:szCs w:val="24"/>
          <w:lang w:eastAsia="en-US"/>
        </w:rPr>
        <w:t xml:space="preserve"> </w:t>
      </w:r>
      <w:r w:rsidRPr="00FB58C2">
        <w:rPr>
          <w:rFonts w:ascii="Times New Roman" w:eastAsia="Times New Roman" w:hAnsi="Times New Roman" w:cs="Times New Roman"/>
          <w:color w:val="383838"/>
          <w:sz w:val="24"/>
          <w:szCs w:val="24"/>
          <w:lang w:eastAsia="en-US"/>
        </w:rPr>
        <w:t>водоносных</w:t>
      </w:r>
      <w:r w:rsidRPr="00FB58C2">
        <w:rPr>
          <w:rFonts w:ascii="Times New Roman" w:eastAsia="Times New Roman" w:hAnsi="Times New Roman" w:cs="Times New Roman"/>
          <w:color w:val="383838"/>
          <w:spacing w:val="-7"/>
          <w:sz w:val="24"/>
          <w:szCs w:val="24"/>
          <w:lang w:eastAsia="en-US"/>
        </w:rPr>
        <w:t xml:space="preserve"> </w:t>
      </w:r>
      <w:r w:rsidRPr="00FB58C2">
        <w:rPr>
          <w:rFonts w:ascii="Times New Roman" w:eastAsia="Times New Roman" w:hAnsi="Times New Roman" w:cs="Times New Roman"/>
          <w:color w:val="383838"/>
          <w:sz w:val="24"/>
          <w:szCs w:val="24"/>
          <w:lang w:eastAsia="en-US"/>
        </w:rPr>
        <w:t>горизонтов.</w:t>
      </w:r>
    </w:p>
    <w:p w:rsidR="00320DF6" w:rsidRPr="00FB58C2" w:rsidRDefault="00320DF6"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color w:val="383838"/>
          <w:sz w:val="24"/>
          <w:szCs w:val="24"/>
          <w:lang w:eastAsia="en-US"/>
        </w:rPr>
        <w:t>Основными</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видами</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прямых</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антропогенных</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нагрузок</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на</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водные</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ресурсы</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являются:</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использование</w:t>
      </w:r>
      <w:r w:rsidRPr="00FB58C2">
        <w:rPr>
          <w:rFonts w:ascii="Times New Roman" w:eastAsia="Times New Roman" w:hAnsi="Times New Roman" w:cs="Times New Roman"/>
          <w:color w:val="383838"/>
          <w:spacing w:val="1"/>
          <w:sz w:val="24"/>
          <w:szCs w:val="24"/>
          <w:lang w:eastAsia="en-US"/>
        </w:rPr>
        <w:t xml:space="preserve"> </w:t>
      </w:r>
      <w:r w:rsidRPr="00320DF6">
        <w:rPr>
          <w:rFonts w:ascii="Times New Roman" w:eastAsia="Times New Roman" w:hAnsi="Times New Roman" w:cs="Times New Roman"/>
          <w:color w:val="383838"/>
          <w:sz w:val="24"/>
          <w:szCs w:val="24"/>
          <w:lang w:eastAsia="en-US"/>
        </w:rPr>
        <w:t>воды</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на</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хозяйственно</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питьевые</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нужды</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населения,</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ее</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использование</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в</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сельском</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хозяйстве</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и</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в</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промышленности,</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а</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также</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сброс</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сточных</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вод</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от</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различных</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pacing w:val="-1"/>
          <w:sz w:val="24"/>
          <w:szCs w:val="24"/>
          <w:lang w:eastAsia="en-US"/>
        </w:rPr>
        <w:t>хозяйствующих</w:t>
      </w:r>
      <w:r w:rsidRPr="00FB58C2">
        <w:rPr>
          <w:rFonts w:ascii="Times New Roman" w:eastAsia="Times New Roman" w:hAnsi="Times New Roman" w:cs="Times New Roman"/>
          <w:color w:val="383838"/>
          <w:spacing w:val="37"/>
          <w:sz w:val="24"/>
          <w:szCs w:val="24"/>
          <w:lang w:eastAsia="en-US"/>
        </w:rPr>
        <w:t xml:space="preserve"> </w:t>
      </w:r>
      <w:r w:rsidRPr="00FB58C2">
        <w:rPr>
          <w:rFonts w:ascii="Times New Roman" w:eastAsia="Times New Roman" w:hAnsi="Times New Roman" w:cs="Times New Roman"/>
          <w:color w:val="383838"/>
          <w:spacing w:val="-1"/>
          <w:sz w:val="24"/>
          <w:szCs w:val="24"/>
          <w:lang w:eastAsia="en-US"/>
        </w:rPr>
        <w:t>предприятий</w:t>
      </w:r>
      <w:r w:rsidRPr="00FB58C2">
        <w:rPr>
          <w:rFonts w:ascii="Times New Roman" w:eastAsia="Times New Roman" w:hAnsi="Times New Roman" w:cs="Times New Roman"/>
          <w:color w:val="383838"/>
          <w:spacing w:val="37"/>
          <w:sz w:val="24"/>
          <w:szCs w:val="24"/>
          <w:lang w:eastAsia="en-US"/>
        </w:rPr>
        <w:t xml:space="preserve"> </w:t>
      </w:r>
      <w:r w:rsidRPr="00FB58C2">
        <w:rPr>
          <w:rFonts w:ascii="Times New Roman" w:eastAsia="Times New Roman" w:hAnsi="Times New Roman" w:cs="Times New Roman"/>
          <w:color w:val="383838"/>
          <w:spacing w:val="-1"/>
          <w:sz w:val="24"/>
          <w:szCs w:val="24"/>
          <w:lang w:eastAsia="en-US"/>
        </w:rPr>
        <w:t>и</w:t>
      </w:r>
      <w:r w:rsidRPr="00FB58C2">
        <w:rPr>
          <w:rFonts w:ascii="Times New Roman" w:eastAsia="Times New Roman" w:hAnsi="Times New Roman" w:cs="Times New Roman"/>
          <w:color w:val="383838"/>
          <w:spacing w:val="35"/>
          <w:sz w:val="24"/>
          <w:szCs w:val="24"/>
          <w:lang w:eastAsia="en-US"/>
        </w:rPr>
        <w:t xml:space="preserve"> </w:t>
      </w:r>
      <w:r w:rsidRPr="00FB58C2">
        <w:rPr>
          <w:rFonts w:ascii="Times New Roman" w:eastAsia="Times New Roman" w:hAnsi="Times New Roman" w:cs="Times New Roman"/>
          <w:color w:val="383838"/>
          <w:spacing w:val="-1"/>
          <w:sz w:val="24"/>
          <w:szCs w:val="24"/>
          <w:lang w:eastAsia="en-US"/>
        </w:rPr>
        <w:t>жилищно-</w:t>
      </w:r>
      <w:r w:rsidRPr="00FB58C2">
        <w:rPr>
          <w:rFonts w:ascii="Times New Roman" w:eastAsia="Times New Roman" w:hAnsi="Times New Roman" w:cs="Times New Roman"/>
          <w:color w:val="383838"/>
          <w:sz w:val="24"/>
          <w:szCs w:val="24"/>
          <w:lang w:eastAsia="en-US"/>
        </w:rPr>
        <w:t>коммунального</w:t>
      </w:r>
      <w:r w:rsidRPr="00FB58C2">
        <w:rPr>
          <w:rFonts w:ascii="Times New Roman" w:eastAsia="Times New Roman" w:hAnsi="Times New Roman" w:cs="Times New Roman"/>
          <w:color w:val="383838"/>
          <w:spacing w:val="-27"/>
          <w:sz w:val="24"/>
          <w:szCs w:val="24"/>
          <w:lang w:eastAsia="en-US"/>
        </w:rPr>
        <w:t xml:space="preserve"> </w:t>
      </w:r>
      <w:r w:rsidRPr="00FB58C2">
        <w:rPr>
          <w:rFonts w:ascii="Times New Roman" w:eastAsia="Times New Roman" w:hAnsi="Times New Roman" w:cs="Times New Roman"/>
          <w:color w:val="383838"/>
          <w:sz w:val="24"/>
          <w:szCs w:val="24"/>
          <w:lang w:eastAsia="en-US"/>
        </w:rPr>
        <w:t>комплекса.</w:t>
      </w:r>
    </w:p>
    <w:p w:rsidR="00320DF6" w:rsidRPr="00FB58C2" w:rsidRDefault="00320DF6" w:rsidP="00607CFB">
      <w:pPr>
        <w:widowControl w:val="0"/>
        <w:autoSpaceDE w:val="0"/>
        <w:autoSpaceDN w:val="0"/>
        <w:spacing w:after="0"/>
        <w:ind w:firstLine="709"/>
        <w:jc w:val="both"/>
        <w:rPr>
          <w:rFonts w:ascii="Times New Roman" w:eastAsia="Times New Roman" w:hAnsi="Times New Roman" w:cs="Times New Roman"/>
          <w:i/>
          <w:sz w:val="24"/>
          <w:lang w:eastAsia="en-US"/>
        </w:rPr>
      </w:pPr>
      <w:r w:rsidRPr="00FB58C2">
        <w:rPr>
          <w:rFonts w:ascii="Times New Roman" w:eastAsia="Times New Roman" w:hAnsi="Times New Roman" w:cs="Times New Roman"/>
          <w:i/>
          <w:color w:val="383838"/>
          <w:sz w:val="24"/>
          <w:u w:val="single" w:color="383838"/>
          <w:lang w:eastAsia="en-US"/>
        </w:rPr>
        <w:t>Прямые</w:t>
      </w:r>
      <w:r w:rsidRPr="00FB58C2">
        <w:rPr>
          <w:rFonts w:ascii="Times New Roman" w:eastAsia="Times New Roman" w:hAnsi="Times New Roman" w:cs="Times New Roman"/>
          <w:i/>
          <w:color w:val="383838"/>
          <w:spacing w:val="1"/>
          <w:sz w:val="24"/>
          <w:u w:val="single" w:color="383838"/>
          <w:lang w:eastAsia="en-US"/>
        </w:rPr>
        <w:t xml:space="preserve"> </w:t>
      </w:r>
      <w:r w:rsidRPr="00FB58C2">
        <w:rPr>
          <w:rFonts w:ascii="Times New Roman" w:eastAsia="Times New Roman" w:hAnsi="Times New Roman" w:cs="Times New Roman"/>
          <w:i/>
          <w:color w:val="383838"/>
          <w:sz w:val="24"/>
          <w:u w:val="single" w:color="383838"/>
          <w:lang w:eastAsia="en-US"/>
        </w:rPr>
        <w:t>воздействия</w:t>
      </w:r>
      <w:r w:rsidRPr="00FB58C2">
        <w:rPr>
          <w:rFonts w:ascii="Times New Roman" w:eastAsia="Times New Roman" w:hAnsi="Times New Roman" w:cs="Times New Roman"/>
          <w:i/>
          <w:color w:val="383838"/>
          <w:spacing w:val="1"/>
          <w:sz w:val="24"/>
          <w:u w:val="single" w:color="383838"/>
          <w:lang w:eastAsia="en-US"/>
        </w:rPr>
        <w:t xml:space="preserve"> </w:t>
      </w:r>
      <w:r w:rsidRPr="00FB58C2">
        <w:rPr>
          <w:rFonts w:ascii="Times New Roman" w:eastAsia="Times New Roman" w:hAnsi="Times New Roman" w:cs="Times New Roman"/>
          <w:i/>
          <w:color w:val="383838"/>
          <w:sz w:val="24"/>
          <w:u w:val="single" w:color="383838"/>
          <w:lang w:eastAsia="en-US"/>
        </w:rPr>
        <w:t>на</w:t>
      </w:r>
      <w:r w:rsidRPr="00FB58C2">
        <w:rPr>
          <w:rFonts w:ascii="Times New Roman" w:eastAsia="Times New Roman" w:hAnsi="Times New Roman" w:cs="Times New Roman"/>
          <w:i/>
          <w:color w:val="383838"/>
          <w:spacing w:val="1"/>
          <w:sz w:val="24"/>
          <w:u w:val="single" w:color="383838"/>
          <w:lang w:eastAsia="en-US"/>
        </w:rPr>
        <w:t xml:space="preserve"> </w:t>
      </w:r>
      <w:r w:rsidRPr="00FB58C2">
        <w:rPr>
          <w:rFonts w:ascii="Times New Roman" w:eastAsia="Times New Roman" w:hAnsi="Times New Roman" w:cs="Times New Roman"/>
          <w:i/>
          <w:color w:val="383838"/>
          <w:sz w:val="24"/>
          <w:u w:val="single" w:color="383838"/>
          <w:lang w:eastAsia="en-US"/>
        </w:rPr>
        <w:t>поверхностные</w:t>
      </w:r>
      <w:r w:rsidRPr="00FB58C2">
        <w:rPr>
          <w:rFonts w:ascii="Times New Roman" w:eastAsia="Times New Roman" w:hAnsi="Times New Roman" w:cs="Times New Roman"/>
          <w:i/>
          <w:color w:val="383838"/>
          <w:spacing w:val="1"/>
          <w:sz w:val="24"/>
          <w:u w:val="single" w:color="383838"/>
          <w:lang w:eastAsia="en-US"/>
        </w:rPr>
        <w:t xml:space="preserve"> </w:t>
      </w:r>
      <w:r w:rsidRPr="00FB58C2">
        <w:rPr>
          <w:rFonts w:ascii="Times New Roman" w:eastAsia="Times New Roman" w:hAnsi="Times New Roman" w:cs="Times New Roman"/>
          <w:i/>
          <w:color w:val="383838"/>
          <w:sz w:val="24"/>
          <w:u w:val="single" w:color="383838"/>
          <w:lang w:eastAsia="en-US"/>
        </w:rPr>
        <w:t>и</w:t>
      </w:r>
      <w:r w:rsidRPr="00FB58C2">
        <w:rPr>
          <w:rFonts w:ascii="Times New Roman" w:eastAsia="Times New Roman" w:hAnsi="Times New Roman" w:cs="Times New Roman"/>
          <w:i/>
          <w:color w:val="383838"/>
          <w:spacing w:val="1"/>
          <w:sz w:val="24"/>
          <w:u w:val="single" w:color="383838"/>
          <w:lang w:eastAsia="en-US"/>
        </w:rPr>
        <w:t xml:space="preserve"> </w:t>
      </w:r>
      <w:r w:rsidRPr="00FB58C2">
        <w:rPr>
          <w:rFonts w:ascii="Times New Roman" w:eastAsia="Times New Roman" w:hAnsi="Times New Roman" w:cs="Times New Roman"/>
          <w:i/>
          <w:color w:val="383838"/>
          <w:sz w:val="24"/>
          <w:u w:val="single" w:color="383838"/>
          <w:lang w:eastAsia="en-US"/>
        </w:rPr>
        <w:t>подземные</w:t>
      </w:r>
      <w:r w:rsidRPr="00FB58C2">
        <w:rPr>
          <w:rFonts w:ascii="Times New Roman" w:eastAsia="Times New Roman" w:hAnsi="Times New Roman" w:cs="Times New Roman"/>
          <w:i/>
          <w:color w:val="383838"/>
          <w:spacing w:val="1"/>
          <w:sz w:val="24"/>
          <w:u w:val="single" w:color="383838"/>
          <w:lang w:eastAsia="en-US"/>
        </w:rPr>
        <w:t xml:space="preserve"> </w:t>
      </w:r>
      <w:r w:rsidRPr="00FB58C2">
        <w:rPr>
          <w:rFonts w:ascii="Times New Roman" w:eastAsia="Times New Roman" w:hAnsi="Times New Roman" w:cs="Times New Roman"/>
          <w:i/>
          <w:color w:val="383838"/>
          <w:sz w:val="24"/>
          <w:u w:val="single" w:color="383838"/>
          <w:lang w:eastAsia="en-US"/>
        </w:rPr>
        <w:t>воды</w:t>
      </w:r>
      <w:r w:rsidRPr="00FB58C2">
        <w:rPr>
          <w:rFonts w:ascii="Times New Roman" w:eastAsia="Times New Roman" w:hAnsi="Times New Roman" w:cs="Times New Roman"/>
          <w:i/>
          <w:color w:val="383838"/>
          <w:spacing w:val="1"/>
          <w:sz w:val="24"/>
          <w:u w:val="single" w:color="383838"/>
          <w:lang w:eastAsia="en-US"/>
        </w:rPr>
        <w:t xml:space="preserve"> </w:t>
      </w:r>
      <w:r w:rsidRPr="00FB58C2">
        <w:rPr>
          <w:rFonts w:ascii="Times New Roman" w:eastAsia="Times New Roman" w:hAnsi="Times New Roman" w:cs="Times New Roman"/>
          <w:i/>
          <w:color w:val="383838"/>
          <w:sz w:val="24"/>
          <w:u w:val="single" w:color="383838"/>
          <w:lang w:eastAsia="en-US"/>
        </w:rPr>
        <w:t>в</w:t>
      </w:r>
      <w:r w:rsidRPr="00FB58C2">
        <w:rPr>
          <w:rFonts w:ascii="Times New Roman" w:eastAsia="Times New Roman" w:hAnsi="Times New Roman" w:cs="Times New Roman"/>
          <w:i/>
          <w:color w:val="383838"/>
          <w:spacing w:val="1"/>
          <w:sz w:val="24"/>
          <w:u w:val="single" w:color="383838"/>
          <w:lang w:eastAsia="en-US"/>
        </w:rPr>
        <w:t xml:space="preserve"> </w:t>
      </w:r>
      <w:r w:rsidRPr="00FB58C2">
        <w:rPr>
          <w:rFonts w:ascii="Times New Roman" w:eastAsia="Times New Roman" w:hAnsi="Times New Roman" w:cs="Times New Roman"/>
          <w:i/>
          <w:color w:val="383838"/>
          <w:sz w:val="24"/>
          <w:u w:val="single" w:color="383838"/>
          <w:lang w:eastAsia="en-US"/>
        </w:rPr>
        <w:t>рамках</w:t>
      </w:r>
      <w:r w:rsidRPr="00FB58C2">
        <w:rPr>
          <w:rFonts w:ascii="Times New Roman" w:eastAsia="Times New Roman" w:hAnsi="Times New Roman" w:cs="Times New Roman"/>
          <w:i/>
          <w:color w:val="383838"/>
          <w:spacing w:val="1"/>
          <w:sz w:val="24"/>
          <w:u w:val="single" w:color="383838"/>
          <w:lang w:eastAsia="en-US"/>
        </w:rPr>
        <w:t xml:space="preserve"> </w:t>
      </w:r>
      <w:r w:rsidRPr="00FB58C2">
        <w:rPr>
          <w:rFonts w:ascii="Times New Roman" w:eastAsia="Times New Roman" w:hAnsi="Times New Roman" w:cs="Times New Roman"/>
          <w:i/>
          <w:color w:val="383838"/>
          <w:sz w:val="24"/>
          <w:u w:val="single" w:color="383838"/>
          <w:lang w:eastAsia="en-US"/>
        </w:rPr>
        <w:t>строительства</w:t>
      </w:r>
      <w:r w:rsidRPr="00FB58C2">
        <w:rPr>
          <w:rFonts w:ascii="Times New Roman" w:eastAsia="Times New Roman" w:hAnsi="Times New Roman" w:cs="Times New Roman"/>
          <w:i/>
          <w:color w:val="383838"/>
          <w:spacing w:val="1"/>
          <w:sz w:val="24"/>
          <w:u w:val="single" w:color="383838"/>
          <w:lang w:eastAsia="en-US"/>
        </w:rPr>
        <w:t xml:space="preserve"> </w:t>
      </w:r>
      <w:r w:rsidRPr="00FB58C2">
        <w:rPr>
          <w:rFonts w:ascii="Times New Roman" w:eastAsia="Times New Roman" w:hAnsi="Times New Roman" w:cs="Times New Roman"/>
          <w:i/>
          <w:color w:val="383838"/>
          <w:sz w:val="24"/>
          <w:u w:val="single" w:color="383838"/>
          <w:lang w:eastAsia="en-US"/>
        </w:rPr>
        <w:t>и</w:t>
      </w:r>
      <w:r w:rsidRPr="00FB58C2">
        <w:rPr>
          <w:rFonts w:ascii="Times New Roman" w:eastAsia="Times New Roman" w:hAnsi="Times New Roman" w:cs="Times New Roman"/>
          <w:i/>
          <w:color w:val="383838"/>
          <w:spacing w:val="1"/>
          <w:sz w:val="24"/>
          <w:lang w:eastAsia="en-US"/>
        </w:rPr>
        <w:t xml:space="preserve"> </w:t>
      </w:r>
      <w:r w:rsidRPr="00FB58C2">
        <w:rPr>
          <w:rFonts w:ascii="Times New Roman" w:eastAsia="Times New Roman" w:hAnsi="Times New Roman" w:cs="Times New Roman"/>
          <w:i/>
          <w:color w:val="383838"/>
          <w:spacing w:val="-2"/>
          <w:sz w:val="24"/>
          <w:u w:val="single" w:color="383838"/>
          <w:lang w:eastAsia="en-US"/>
        </w:rPr>
        <w:t>эксплуатации</w:t>
      </w:r>
      <w:r w:rsidRPr="00FB58C2">
        <w:rPr>
          <w:rFonts w:ascii="Times New Roman" w:eastAsia="Times New Roman" w:hAnsi="Times New Roman" w:cs="Times New Roman"/>
          <w:i/>
          <w:color w:val="383838"/>
          <w:spacing w:val="-3"/>
          <w:sz w:val="24"/>
          <w:u w:val="single" w:color="383838"/>
          <w:lang w:eastAsia="en-US"/>
        </w:rPr>
        <w:t xml:space="preserve"> </w:t>
      </w:r>
      <w:r w:rsidRPr="00FB58C2">
        <w:rPr>
          <w:rFonts w:ascii="Times New Roman" w:eastAsia="Times New Roman" w:hAnsi="Times New Roman" w:cs="Times New Roman"/>
          <w:i/>
          <w:color w:val="383838"/>
          <w:spacing w:val="-1"/>
          <w:sz w:val="24"/>
          <w:u w:val="single" w:color="383838"/>
          <w:lang w:eastAsia="en-US"/>
        </w:rPr>
        <w:t>отсутствуют</w:t>
      </w:r>
      <w:r>
        <w:rPr>
          <w:rFonts w:ascii="Times New Roman" w:eastAsia="Times New Roman" w:hAnsi="Times New Roman" w:cs="Times New Roman"/>
          <w:i/>
          <w:color w:val="383838"/>
          <w:spacing w:val="-1"/>
          <w:sz w:val="24"/>
          <w:u w:val="single" w:color="383838"/>
          <w:lang w:eastAsia="en-US"/>
        </w:rPr>
        <w:t>, так как все образуемые сточные воды будут направлены на очистные сооржуения и после организованно будут сбрасываться в общегородскую канализационную сеть, талые дождевые воды будут сбрасываться после очистки в пруд испаритель, дно которого устроена геомембраной предотвращяющий проникновение воды в подземные воды</w:t>
      </w:r>
      <w:r w:rsidRPr="00FB58C2">
        <w:rPr>
          <w:rFonts w:ascii="Times New Roman" w:eastAsia="Times New Roman" w:hAnsi="Times New Roman" w:cs="Times New Roman"/>
          <w:i/>
          <w:color w:val="383838"/>
          <w:spacing w:val="-1"/>
          <w:sz w:val="24"/>
          <w:u w:val="single" w:color="383838"/>
          <w:lang w:eastAsia="en-US"/>
        </w:rPr>
        <w:t>.</w:t>
      </w:r>
    </w:p>
    <w:p w:rsidR="00320DF6" w:rsidRPr="00FB58C2" w:rsidRDefault="00320DF6" w:rsidP="00607CFB">
      <w:pPr>
        <w:widowControl w:val="0"/>
        <w:autoSpaceDE w:val="0"/>
        <w:autoSpaceDN w:val="0"/>
        <w:spacing w:after="0"/>
        <w:ind w:firstLine="709"/>
        <w:rPr>
          <w:rFonts w:ascii="Times New Roman" w:eastAsia="Times New Roman" w:hAnsi="Times New Roman" w:cs="Times New Roman"/>
          <w:i/>
          <w:sz w:val="24"/>
          <w:lang w:eastAsia="en-US"/>
        </w:rPr>
      </w:pPr>
      <w:r w:rsidRPr="00FB58C2">
        <w:rPr>
          <w:rFonts w:ascii="Times New Roman" w:eastAsia="Times New Roman" w:hAnsi="Times New Roman" w:cs="Times New Roman"/>
          <w:i/>
          <w:color w:val="383838"/>
          <w:spacing w:val="-1"/>
          <w:sz w:val="24"/>
          <w:lang w:eastAsia="en-US"/>
        </w:rPr>
        <w:t>Косвенное</w:t>
      </w:r>
      <w:r w:rsidRPr="00FB58C2">
        <w:rPr>
          <w:rFonts w:ascii="Times New Roman" w:eastAsia="Times New Roman" w:hAnsi="Times New Roman" w:cs="Times New Roman"/>
          <w:i/>
          <w:color w:val="383838"/>
          <w:spacing w:val="-19"/>
          <w:sz w:val="24"/>
          <w:lang w:eastAsia="en-US"/>
        </w:rPr>
        <w:t xml:space="preserve"> </w:t>
      </w:r>
      <w:r w:rsidRPr="00FB58C2">
        <w:rPr>
          <w:rFonts w:ascii="Times New Roman" w:eastAsia="Times New Roman" w:hAnsi="Times New Roman" w:cs="Times New Roman"/>
          <w:i/>
          <w:color w:val="383838"/>
          <w:spacing w:val="-1"/>
          <w:sz w:val="24"/>
          <w:lang w:eastAsia="en-US"/>
        </w:rPr>
        <w:t>воздействие</w:t>
      </w:r>
    </w:p>
    <w:p w:rsidR="00320DF6" w:rsidRPr="00FB58C2" w:rsidRDefault="00320DF6"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color w:val="383838"/>
          <w:sz w:val="24"/>
          <w:szCs w:val="24"/>
          <w:lang w:eastAsia="en-US"/>
        </w:rPr>
        <w:t>К</w:t>
      </w:r>
      <w:r w:rsidRPr="00FB58C2">
        <w:rPr>
          <w:rFonts w:ascii="Times New Roman" w:eastAsia="Times New Roman" w:hAnsi="Times New Roman" w:cs="Times New Roman"/>
          <w:color w:val="383838"/>
          <w:spacing w:val="29"/>
          <w:sz w:val="24"/>
          <w:szCs w:val="24"/>
          <w:lang w:eastAsia="en-US"/>
        </w:rPr>
        <w:t xml:space="preserve"> </w:t>
      </w:r>
      <w:r w:rsidRPr="00FB58C2">
        <w:rPr>
          <w:rFonts w:ascii="Times New Roman" w:eastAsia="Times New Roman" w:hAnsi="Times New Roman" w:cs="Times New Roman"/>
          <w:color w:val="383838"/>
          <w:sz w:val="24"/>
          <w:szCs w:val="24"/>
          <w:lang w:eastAsia="en-US"/>
        </w:rPr>
        <w:t>косвенным</w:t>
      </w:r>
      <w:r w:rsidRPr="00FB58C2">
        <w:rPr>
          <w:rFonts w:ascii="Times New Roman" w:eastAsia="Times New Roman" w:hAnsi="Times New Roman" w:cs="Times New Roman"/>
          <w:color w:val="383838"/>
          <w:spacing w:val="35"/>
          <w:sz w:val="24"/>
          <w:szCs w:val="24"/>
          <w:lang w:eastAsia="en-US"/>
        </w:rPr>
        <w:t xml:space="preserve"> </w:t>
      </w:r>
      <w:r w:rsidRPr="00FB58C2">
        <w:rPr>
          <w:rFonts w:ascii="Times New Roman" w:eastAsia="Times New Roman" w:hAnsi="Times New Roman" w:cs="Times New Roman"/>
          <w:color w:val="383838"/>
          <w:sz w:val="24"/>
          <w:szCs w:val="24"/>
          <w:lang w:eastAsia="en-US"/>
        </w:rPr>
        <w:t>воздействиям</w:t>
      </w:r>
      <w:r w:rsidRPr="00FB58C2">
        <w:rPr>
          <w:rFonts w:ascii="Times New Roman" w:eastAsia="Times New Roman" w:hAnsi="Times New Roman" w:cs="Times New Roman"/>
          <w:color w:val="383838"/>
          <w:spacing w:val="33"/>
          <w:sz w:val="24"/>
          <w:szCs w:val="24"/>
          <w:lang w:eastAsia="en-US"/>
        </w:rPr>
        <w:t xml:space="preserve"> </w:t>
      </w:r>
      <w:r w:rsidRPr="00FB58C2">
        <w:rPr>
          <w:rFonts w:ascii="Times New Roman" w:eastAsia="Times New Roman" w:hAnsi="Times New Roman" w:cs="Times New Roman"/>
          <w:color w:val="383838"/>
          <w:sz w:val="24"/>
          <w:szCs w:val="24"/>
          <w:lang w:eastAsia="en-US"/>
        </w:rPr>
        <w:t>относятся</w:t>
      </w:r>
      <w:r w:rsidRPr="00FB58C2">
        <w:rPr>
          <w:rFonts w:ascii="Times New Roman" w:eastAsia="Times New Roman" w:hAnsi="Times New Roman" w:cs="Times New Roman"/>
          <w:color w:val="383838"/>
          <w:spacing w:val="32"/>
          <w:sz w:val="24"/>
          <w:szCs w:val="24"/>
          <w:lang w:eastAsia="en-US"/>
        </w:rPr>
        <w:t xml:space="preserve"> </w:t>
      </w:r>
      <w:r w:rsidRPr="00FB58C2">
        <w:rPr>
          <w:rFonts w:ascii="Times New Roman" w:eastAsia="Times New Roman" w:hAnsi="Times New Roman" w:cs="Times New Roman"/>
          <w:color w:val="383838"/>
          <w:sz w:val="24"/>
          <w:szCs w:val="24"/>
          <w:lang w:eastAsia="en-US"/>
        </w:rPr>
        <w:t>те</w:t>
      </w:r>
      <w:r w:rsidRPr="00FB58C2">
        <w:rPr>
          <w:rFonts w:ascii="Times New Roman" w:eastAsia="Times New Roman" w:hAnsi="Times New Roman" w:cs="Times New Roman"/>
          <w:color w:val="383838"/>
          <w:spacing w:val="34"/>
          <w:sz w:val="24"/>
          <w:szCs w:val="24"/>
          <w:lang w:eastAsia="en-US"/>
        </w:rPr>
        <w:t xml:space="preserve"> </w:t>
      </w:r>
      <w:r w:rsidRPr="00FB58C2">
        <w:rPr>
          <w:rFonts w:ascii="Times New Roman" w:eastAsia="Times New Roman" w:hAnsi="Times New Roman" w:cs="Times New Roman"/>
          <w:color w:val="383838"/>
          <w:sz w:val="24"/>
          <w:szCs w:val="24"/>
          <w:lang w:eastAsia="en-US"/>
        </w:rPr>
        <w:t>воздействия,</w:t>
      </w:r>
      <w:r w:rsidRPr="00FB58C2">
        <w:rPr>
          <w:rFonts w:ascii="Times New Roman" w:eastAsia="Times New Roman" w:hAnsi="Times New Roman" w:cs="Times New Roman"/>
          <w:color w:val="383838"/>
          <w:spacing w:val="31"/>
          <w:sz w:val="24"/>
          <w:szCs w:val="24"/>
          <w:lang w:eastAsia="en-US"/>
        </w:rPr>
        <w:t xml:space="preserve"> </w:t>
      </w:r>
      <w:r w:rsidRPr="00FB58C2">
        <w:rPr>
          <w:rFonts w:ascii="Times New Roman" w:eastAsia="Times New Roman" w:hAnsi="Times New Roman" w:cs="Times New Roman"/>
          <w:color w:val="383838"/>
          <w:sz w:val="24"/>
          <w:szCs w:val="24"/>
          <w:lang w:eastAsia="en-US"/>
        </w:rPr>
        <w:t>которые</w:t>
      </w:r>
      <w:r w:rsidRPr="00FB58C2">
        <w:rPr>
          <w:rFonts w:ascii="Times New Roman" w:eastAsia="Times New Roman" w:hAnsi="Times New Roman" w:cs="Times New Roman"/>
          <w:color w:val="383838"/>
          <w:spacing w:val="34"/>
          <w:sz w:val="24"/>
          <w:szCs w:val="24"/>
          <w:lang w:eastAsia="en-US"/>
        </w:rPr>
        <w:t xml:space="preserve"> </w:t>
      </w:r>
      <w:r w:rsidRPr="00FB58C2">
        <w:rPr>
          <w:rFonts w:ascii="Times New Roman" w:eastAsia="Times New Roman" w:hAnsi="Times New Roman" w:cs="Times New Roman"/>
          <w:color w:val="383838"/>
          <w:sz w:val="24"/>
          <w:szCs w:val="24"/>
          <w:lang w:eastAsia="en-US"/>
        </w:rPr>
        <w:t>оказывают</w:t>
      </w:r>
      <w:r w:rsidRPr="00FB58C2">
        <w:rPr>
          <w:rFonts w:ascii="Times New Roman" w:eastAsia="Times New Roman" w:hAnsi="Times New Roman" w:cs="Times New Roman"/>
          <w:color w:val="383838"/>
          <w:spacing w:val="32"/>
          <w:sz w:val="24"/>
          <w:szCs w:val="24"/>
          <w:lang w:eastAsia="en-US"/>
        </w:rPr>
        <w:t xml:space="preserve"> </w:t>
      </w:r>
      <w:r w:rsidRPr="00FB58C2">
        <w:rPr>
          <w:rFonts w:ascii="Times New Roman" w:eastAsia="Times New Roman" w:hAnsi="Times New Roman" w:cs="Times New Roman"/>
          <w:color w:val="383838"/>
          <w:sz w:val="24"/>
          <w:szCs w:val="24"/>
          <w:lang w:eastAsia="en-US"/>
        </w:rPr>
        <w:t>влияние</w:t>
      </w:r>
      <w:r w:rsidRPr="00FB58C2">
        <w:rPr>
          <w:rFonts w:ascii="Times New Roman" w:eastAsia="Times New Roman" w:hAnsi="Times New Roman" w:cs="Times New Roman"/>
          <w:color w:val="383838"/>
          <w:spacing w:val="33"/>
          <w:sz w:val="24"/>
          <w:szCs w:val="24"/>
          <w:lang w:eastAsia="en-US"/>
        </w:rPr>
        <w:t xml:space="preserve"> </w:t>
      </w:r>
      <w:r w:rsidRPr="00FB58C2">
        <w:rPr>
          <w:rFonts w:ascii="Times New Roman" w:eastAsia="Times New Roman" w:hAnsi="Times New Roman" w:cs="Times New Roman"/>
          <w:color w:val="383838"/>
          <w:sz w:val="24"/>
          <w:szCs w:val="24"/>
          <w:lang w:eastAsia="en-US"/>
        </w:rPr>
        <w:t>на</w:t>
      </w:r>
      <w:r w:rsidRPr="00FB58C2">
        <w:rPr>
          <w:rFonts w:ascii="Times New Roman" w:eastAsia="Times New Roman" w:hAnsi="Times New Roman" w:cs="Times New Roman"/>
          <w:color w:val="383838"/>
          <w:spacing w:val="-57"/>
          <w:sz w:val="24"/>
          <w:szCs w:val="24"/>
          <w:lang w:eastAsia="en-US"/>
        </w:rPr>
        <w:t xml:space="preserve"> </w:t>
      </w:r>
      <w:r w:rsidRPr="00FB58C2">
        <w:rPr>
          <w:rFonts w:ascii="Times New Roman" w:eastAsia="Times New Roman" w:hAnsi="Times New Roman" w:cs="Times New Roman"/>
          <w:color w:val="383838"/>
          <w:sz w:val="24"/>
          <w:szCs w:val="24"/>
          <w:lang w:eastAsia="en-US"/>
        </w:rPr>
        <w:t>водные</w:t>
      </w:r>
      <w:r w:rsidRPr="00FB58C2">
        <w:rPr>
          <w:rFonts w:ascii="Times New Roman" w:eastAsia="Times New Roman" w:hAnsi="Times New Roman" w:cs="Times New Roman"/>
          <w:color w:val="383838"/>
          <w:spacing w:val="8"/>
          <w:sz w:val="24"/>
          <w:szCs w:val="24"/>
          <w:lang w:eastAsia="en-US"/>
        </w:rPr>
        <w:t xml:space="preserve"> </w:t>
      </w:r>
      <w:r w:rsidRPr="00FB58C2">
        <w:rPr>
          <w:rFonts w:ascii="Times New Roman" w:eastAsia="Times New Roman" w:hAnsi="Times New Roman" w:cs="Times New Roman"/>
          <w:color w:val="383838"/>
          <w:sz w:val="24"/>
          <w:szCs w:val="24"/>
          <w:lang w:eastAsia="en-US"/>
        </w:rPr>
        <w:t>ресурсы</w:t>
      </w:r>
      <w:r w:rsidRPr="00FB58C2">
        <w:rPr>
          <w:rFonts w:ascii="Times New Roman" w:eastAsia="Times New Roman" w:hAnsi="Times New Roman" w:cs="Times New Roman"/>
          <w:color w:val="383838"/>
          <w:spacing w:val="38"/>
          <w:sz w:val="24"/>
          <w:szCs w:val="24"/>
          <w:lang w:eastAsia="en-US"/>
        </w:rPr>
        <w:t xml:space="preserve"> </w:t>
      </w:r>
      <w:r w:rsidRPr="00FB58C2">
        <w:rPr>
          <w:rFonts w:ascii="Times New Roman" w:eastAsia="Times New Roman" w:hAnsi="Times New Roman" w:cs="Times New Roman"/>
          <w:color w:val="383838"/>
          <w:sz w:val="24"/>
          <w:szCs w:val="24"/>
          <w:lang w:eastAsia="en-US"/>
        </w:rPr>
        <w:t>при</w:t>
      </w:r>
      <w:r w:rsidRPr="00FB58C2">
        <w:rPr>
          <w:rFonts w:ascii="Times New Roman" w:eastAsia="Times New Roman" w:hAnsi="Times New Roman" w:cs="Times New Roman"/>
          <w:color w:val="383838"/>
          <w:spacing w:val="35"/>
          <w:sz w:val="24"/>
          <w:szCs w:val="24"/>
          <w:lang w:eastAsia="en-US"/>
        </w:rPr>
        <w:t xml:space="preserve"> </w:t>
      </w:r>
      <w:r w:rsidRPr="00FB58C2">
        <w:rPr>
          <w:rFonts w:ascii="Times New Roman" w:eastAsia="Times New Roman" w:hAnsi="Times New Roman" w:cs="Times New Roman"/>
          <w:color w:val="383838"/>
          <w:sz w:val="24"/>
          <w:szCs w:val="24"/>
          <w:lang w:eastAsia="en-US"/>
        </w:rPr>
        <w:t>техногенной</w:t>
      </w:r>
      <w:r w:rsidRPr="00FB58C2">
        <w:rPr>
          <w:rFonts w:ascii="Times New Roman" w:eastAsia="Times New Roman" w:hAnsi="Times New Roman" w:cs="Times New Roman"/>
          <w:color w:val="383838"/>
          <w:spacing w:val="37"/>
          <w:sz w:val="24"/>
          <w:szCs w:val="24"/>
          <w:lang w:eastAsia="en-US"/>
        </w:rPr>
        <w:t xml:space="preserve"> </w:t>
      </w:r>
      <w:r w:rsidRPr="00FB58C2">
        <w:rPr>
          <w:rFonts w:ascii="Times New Roman" w:eastAsia="Times New Roman" w:hAnsi="Times New Roman" w:cs="Times New Roman"/>
          <w:color w:val="383838"/>
          <w:sz w:val="24"/>
          <w:szCs w:val="24"/>
          <w:lang w:eastAsia="en-US"/>
        </w:rPr>
        <w:t>деятел</w:t>
      </w:r>
      <w:r w:rsidR="000B745B">
        <w:rPr>
          <w:rFonts w:ascii="Times New Roman" w:eastAsia="Times New Roman" w:hAnsi="Times New Roman" w:cs="Times New Roman"/>
          <w:color w:val="383838"/>
          <w:sz w:val="24"/>
          <w:szCs w:val="24"/>
          <w:lang w:eastAsia="en-US"/>
        </w:rPr>
        <w:t>ь</w:t>
      </w:r>
      <w:r w:rsidRPr="00FB58C2">
        <w:rPr>
          <w:rFonts w:ascii="Times New Roman" w:eastAsia="Times New Roman" w:hAnsi="Times New Roman" w:cs="Times New Roman"/>
          <w:color w:val="383838"/>
          <w:sz w:val="24"/>
          <w:szCs w:val="24"/>
          <w:lang w:eastAsia="en-US"/>
        </w:rPr>
        <w:t>ности,</w:t>
      </w:r>
      <w:r w:rsidRPr="00FB58C2">
        <w:rPr>
          <w:rFonts w:ascii="Times New Roman" w:eastAsia="Times New Roman" w:hAnsi="Times New Roman" w:cs="Times New Roman"/>
          <w:color w:val="383838"/>
          <w:spacing w:val="37"/>
          <w:sz w:val="24"/>
          <w:szCs w:val="24"/>
          <w:lang w:eastAsia="en-US"/>
        </w:rPr>
        <w:t xml:space="preserve"> </w:t>
      </w:r>
      <w:r w:rsidRPr="00FB58C2">
        <w:rPr>
          <w:rFonts w:ascii="Times New Roman" w:eastAsia="Times New Roman" w:hAnsi="Times New Roman" w:cs="Times New Roman"/>
          <w:color w:val="383838"/>
          <w:sz w:val="24"/>
          <w:szCs w:val="24"/>
          <w:lang w:eastAsia="en-US"/>
        </w:rPr>
        <w:t>не</w:t>
      </w:r>
      <w:r w:rsidRPr="00FB58C2">
        <w:rPr>
          <w:rFonts w:ascii="Times New Roman" w:eastAsia="Times New Roman" w:hAnsi="Times New Roman" w:cs="Times New Roman"/>
          <w:color w:val="383838"/>
          <w:spacing w:val="39"/>
          <w:sz w:val="24"/>
          <w:szCs w:val="24"/>
          <w:lang w:eastAsia="en-US"/>
        </w:rPr>
        <w:t xml:space="preserve"> </w:t>
      </w:r>
      <w:r w:rsidRPr="00FB58C2">
        <w:rPr>
          <w:rFonts w:ascii="Times New Roman" w:eastAsia="Times New Roman" w:hAnsi="Times New Roman" w:cs="Times New Roman"/>
          <w:color w:val="383838"/>
          <w:sz w:val="24"/>
          <w:szCs w:val="24"/>
          <w:lang w:eastAsia="en-US"/>
        </w:rPr>
        <w:t>связанной</w:t>
      </w:r>
      <w:r w:rsidRPr="00FB58C2">
        <w:rPr>
          <w:rFonts w:ascii="Times New Roman" w:eastAsia="Times New Roman" w:hAnsi="Times New Roman" w:cs="Times New Roman"/>
          <w:color w:val="383838"/>
          <w:spacing w:val="37"/>
          <w:sz w:val="24"/>
          <w:szCs w:val="24"/>
          <w:lang w:eastAsia="en-US"/>
        </w:rPr>
        <w:t xml:space="preserve"> </w:t>
      </w:r>
      <w:r w:rsidRPr="00FB58C2">
        <w:rPr>
          <w:rFonts w:ascii="Times New Roman" w:eastAsia="Times New Roman" w:hAnsi="Times New Roman" w:cs="Times New Roman"/>
          <w:color w:val="383838"/>
          <w:sz w:val="24"/>
          <w:szCs w:val="24"/>
          <w:lang w:eastAsia="en-US"/>
        </w:rPr>
        <w:t>с</w:t>
      </w:r>
      <w:r w:rsidRPr="00FB58C2">
        <w:rPr>
          <w:rFonts w:ascii="Times New Roman" w:eastAsia="Times New Roman" w:hAnsi="Times New Roman" w:cs="Times New Roman"/>
          <w:color w:val="383838"/>
          <w:spacing w:val="37"/>
          <w:sz w:val="24"/>
          <w:szCs w:val="24"/>
          <w:lang w:eastAsia="en-US"/>
        </w:rPr>
        <w:t xml:space="preserve"> </w:t>
      </w:r>
      <w:r w:rsidRPr="00FB58C2">
        <w:rPr>
          <w:rFonts w:ascii="Times New Roman" w:eastAsia="Times New Roman" w:hAnsi="Times New Roman" w:cs="Times New Roman"/>
          <w:color w:val="383838"/>
          <w:sz w:val="24"/>
          <w:szCs w:val="24"/>
          <w:lang w:eastAsia="en-US"/>
        </w:rPr>
        <w:t>непосредственным</w:t>
      </w:r>
      <w:r w:rsidRPr="00FB58C2">
        <w:rPr>
          <w:rFonts w:ascii="Times New Roman" w:eastAsia="Times New Roman" w:hAnsi="Times New Roman" w:cs="Times New Roman"/>
          <w:color w:val="383838"/>
          <w:spacing w:val="40"/>
          <w:sz w:val="24"/>
          <w:szCs w:val="24"/>
          <w:lang w:eastAsia="en-US"/>
        </w:rPr>
        <w:t xml:space="preserve"> </w:t>
      </w:r>
      <w:r w:rsidRPr="00FB58C2">
        <w:rPr>
          <w:rFonts w:ascii="Times New Roman" w:eastAsia="Times New Roman" w:hAnsi="Times New Roman" w:cs="Times New Roman"/>
          <w:color w:val="383838"/>
          <w:sz w:val="24"/>
          <w:szCs w:val="24"/>
          <w:lang w:eastAsia="en-US"/>
        </w:rPr>
        <w:t>отбором</w:t>
      </w:r>
      <w:r>
        <w:rPr>
          <w:rFonts w:ascii="Times New Roman" w:eastAsia="Times New Roman" w:hAnsi="Times New Roman" w:cs="Times New Roman"/>
          <w:sz w:val="24"/>
          <w:szCs w:val="24"/>
          <w:lang w:eastAsia="en-US"/>
        </w:rPr>
        <w:t xml:space="preserve"> </w:t>
      </w:r>
      <w:r w:rsidRPr="00FB58C2">
        <w:rPr>
          <w:rFonts w:ascii="Times New Roman" w:eastAsia="Times New Roman" w:hAnsi="Times New Roman" w:cs="Times New Roman"/>
          <w:color w:val="383838"/>
          <w:sz w:val="24"/>
          <w:szCs w:val="24"/>
          <w:lang w:eastAsia="en-US"/>
        </w:rPr>
        <w:t>подземных</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вод</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или</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сбросом</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вод</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в</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недра.</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Поступление</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вод</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в</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водоносный</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горизонт</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при</w:t>
      </w:r>
      <w:r w:rsidRPr="00FB58C2">
        <w:rPr>
          <w:rFonts w:ascii="Times New Roman" w:eastAsia="Times New Roman" w:hAnsi="Times New Roman" w:cs="Times New Roman"/>
          <w:color w:val="383838"/>
          <w:spacing w:val="-57"/>
          <w:sz w:val="24"/>
          <w:szCs w:val="24"/>
          <w:lang w:eastAsia="en-US"/>
        </w:rPr>
        <w:t xml:space="preserve"> </w:t>
      </w:r>
      <w:r w:rsidRPr="00FB58C2">
        <w:rPr>
          <w:rFonts w:ascii="Times New Roman" w:eastAsia="Times New Roman" w:hAnsi="Times New Roman" w:cs="Times New Roman"/>
          <w:color w:val="383838"/>
          <w:sz w:val="24"/>
          <w:szCs w:val="24"/>
          <w:lang w:eastAsia="en-US"/>
        </w:rPr>
        <w:t>фильтрационных</w:t>
      </w:r>
      <w:r w:rsidRPr="00FB58C2">
        <w:rPr>
          <w:rFonts w:ascii="Times New Roman" w:eastAsia="Times New Roman" w:hAnsi="Times New Roman" w:cs="Times New Roman"/>
          <w:color w:val="383838"/>
          <w:spacing w:val="-2"/>
          <w:sz w:val="24"/>
          <w:szCs w:val="24"/>
          <w:lang w:eastAsia="en-US"/>
        </w:rPr>
        <w:t xml:space="preserve"> </w:t>
      </w:r>
      <w:r w:rsidRPr="00FB58C2">
        <w:rPr>
          <w:rFonts w:ascii="Times New Roman" w:eastAsia="Times New Roman" w:hAnsi="Times New Roman" w:cs="Times New Roman"/>
          <w:color w:val="383838"/>
          <w:sz w:val="24"/>
          <w:szCs w:val="24"/>
          <w:lang w:eastAsia="en-US"/>
        </w:rPr>
        <w:t>утечках</w:t>
      </w:r>
      <w:r w:rsidRPr="00FB58C2">
        <w:rPr>
          <w:rFonts w:ascii="Times New Roman" w:eastAsia="Times New Roman" w:hAnsi="Times New Roman" w:cs="Times New Roman"/>
          <w:color w:val="383838"/>
          <w:spacing w:val="3"/>
          <w:sz w:val="24"/>
          <w:szCs w:val="24"/>
          <w:lang w:eastAsia="en-US"/>
        </w:rPr>
        <w:t xml:space="preserve"> </w:t>
      </w:r>
      <w:r w:rsidRPr="00FB58C2">
        <w:rPr>
          <w:rFonts w:ascii="Times New Roman" w:eastAsia="Times New Roman" w:hAnsi="Times New Roman" w:cs="Times New Roman"/>
          <w:color w:val="383838"/>
          <w:sz w:val="24"/>
          <w:szCs w:val="24"/>
          <w:lang w:eastAsia="en-US"/>
        </w:rPr>
        <w:t>из</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водонесущих</w:t>
      </w:r>
      <w:r w:rsidRPr="00FB58C2">
        <w:rPr>
          <w:rFonts w:ascii="Times New Roman" w:eastAsia="Times New Roman" w:hAnsi="Times New Roman" w:cs="Times New Roman"/>
          <w:color w:val="383838"/>
          <w:spacing w:val="-24"/>
          <w:sz w:val="24"/>
          <w:szCs w:val="24"/>
          <w:lang w:eastAsia="en-US"/>
        </w:rPr>
        <w:t xml:space="preserve"> </w:t>
      </w:r>
      <w:r w:rsidRPr="00FB58C2">
        <w:rPr>
          <w:rFonts w:ascii="Times New Roman" w:eastAsia="Times New Roman" w:hAnsi="Times New Roman" w:cs="Times New Roman"/>
          <w:color w:val="383838"/>
          <w:sz w:val="24"/>
          <w:szCs w:val="24"/>
          <w:lang w:eastAsia="en-US"/>
        </w:rPr>
        <w:t>коммуникаций.</w:t>
      </w:r>
    </w:p>
    <w:p w:rsidR="00320DF6" w:rsidRPr="00FB58C2" w:rsidRDefault="00320DF6" w:rsidP="00607CFB">
      <w:pPr>
        <w:widowControl w:val="0"/>
        <w:autoSpaceDE w:val="0"/>
        <w:autoSpaceDN w:val="0"/>
        <w:spacing w:after="0"/>
        <w:ind w:firstLine="709"/>
        <w:jc w:val="both"/>
        <w:rPr>
          <w:rFonts w:ascii="Times New Roman" w:eastAsia="Times New Roman" w:hAnsi="Times New Roman" w:cs="Times New Roman"/>
          <w:sz w:val="24"/>
          <w:lang w:eastAsia="en-US"/>
        </w:rPr>
      </w:pPr>
      <w:r w:rsidRPr="00FB58C2">
        <w:rPr>
          <w:rFonts w:ascii="Times New Roman" w:eastAsia="Times New Roman" w:hAnsi="Times New Roman" w:cs="Times New Roman"/>
          <w:color w:val="383838"/>
          <w:sz w:val="24"/>
          <w:lang w:eastAsia="en-US"/>
        </w:rPr>
        <w:t>Косвенные</w:t>
      </w:r>
      <w:r w:rsidRPr="00FB58C2">
        <w:rPr>
          <w:rFonts w:ascii="Times New Roman" w:eastAsia="Times New Roman" w:hAnsi="Times New Roman" w:cs="Times New Roman"/>
          <w:color w:val="383838"/>
          <w:spacing w:val="-14"/>
          <w:sz w:val="24"/>
          <w:lang w:eastAsia="en-US"/>
        </w:rPr>
        <w:t xml:space="preserve"> </w:t>
      </w:r>
      <w:r w:rsidRPr="00FB58C2">
        <w:rPr>
          <w:rFonts w:ascii="Times New Roman" w:eastAsia="Times New Roman" w:hAnsi="Times New Roman" w:cs="Times New Roman"/>
          <w:color w:val="383838"/>
          <w:sz w:val="24"/>
          <w:lang w:eastAsia="en-US"/>
        </w:rPr>
        <w:t>источники</w:t>
      </w:r>
      <w:r w:rsidRPr="00FB58C2">
        <w:rPr>
          <w:rFonts w:ascii="Times New Roman" w:eastAsia="Times New Roman" w:hAnsi="Times New Roman" w:cs="Times New Roman"/>
          <w:color w:val="383838"/>
          <w:spacing w:val="-14"/>
          <w:sz w:val="24"/>
          <w:lang w:eastAsia="en-US"/>
        </w:rPr>
        <w:t xml:space="preserve"> </w:t>
      </w:r>
      <w:r w:rsidRPr="00FB58C2">
        <w:rPr>
          <w:rFonts w:ascii="Times New Roman" w:eastAsia="Times New Roman" w:hAnsi="Times New Roman" w:cs="Times New Roman"/>
          <w:color w:val="383838"/>
          <w:sz w:val="24"/>
          <w:lang w:eastAsia="en-US"/>
        </w:rPr>
        <w:t>загрязнения</w:t>
      </w:r>
      <w:r w:rsidRPr="00FB58C2">
        <w:rPr>
          <w:rFonts w:ascii="Times New Roman" w:eastAsia="Times New Roman" w:hAnsi="Times New Roman" w:cs="Times New Roman"/>
          <w:color w:val="383838"/>
          <w:spacing w:val="-15"/>
          <w:sz w:val="24"/>
          <w:lang w:eastAsia="en-US"/>
        </w:rPr>
        <w:t xml:space="preserve"> </w:t>
      </w:r>
      <w:r w:rsidRPr="00FB58C2">
        <w:rPr>
          <w:rFonts w:ascii="Times New Roman" w:eastAsia="Times New Roman" w:hAnsi="Times New Roman" w:cs="Times New Roman"/>
          <w:color w:val="383838"/>
          <w:sz w:val="24"/>
          <w:lang w:eastAsia="en-US"/>
        </w:rPr>
        <w:t>подземных</w:t>
      </w:r>
      <w:r w:rsidRPr="00FB58C2">
        <w:rPr>
          <w:rFonts w:ascii="Times New Roman" w:eastAsia="Times New Roman" w:hAnsi="Times New Roman" w:cs="Times New Roman"/>
          <w:color w:val="383838"/>
          <w:spacing w:val="-14"/>
          <w:sz w:val="24"/>
          <w:lang w:eastAsia="en-US"/>
        </w:rPr>
        <w:t xml:space="preserve"> </w:t>
      </w:r>
      <w:r w:rsidRPr="00FB58C2">
        <w:rPr>
          <w:rFonts w:ascii="Times New Roman" w:eastAsia="Times New Roman" w:hAnsi="Times New Roman" w:cs="Times New Roman"/>
          <w:color w:val="383838"/>
          <w:sz w:val="24"/>
          <w:lang w:eastAsia="en-US"/>
        </w:rPr>
        <w:t>вод</w:t>
      </w:r>
      <w:r w:rsidRPr="00FB58C2">
        <w:rPr>
          <w:rFonts w:ascii="Times New Roman" w:eastAsia="Times New Roman" w:hAnsi="Times New Roman" w:cs="Times New Roman"/>
          <w:color w:val="383838"/>
          <w:spacing w:val="-11"/>
          <w:sz w:val="24"/>
          <w:lang w:eastAsia="en-US"/>
        </w:rPr>
        <w:t xml:space="preserve"> </w:t>
      </w:r>
      <w:r w:rsidRPr="00FB58C2">
        <w:rPr>
          <w:rFonts w:ascii="Times New Roman" w:eastAsia="Times New Roman" w:hAnsi="Times New Roman" w:cs="Times New Roman"/>
          <w:i/>
          <w:color w:val="383838"/>
          <w:sz w:val="24"/>
          <w:lang w:eastAsia="en-US"/>
        </w:rPr>
        <w:t>на</w:t>
      </w:r>
      <w:r w:rsidRPr="00FB58C2">
        <w:rPr>
          <w:rFonts w:ascii="Times New Roman" w:eastAsia="Times New Roman" w:hAnsi="Times New Roman" w:cs="Times New Roman"/>
          <w:i/>
          <w:color w:val="383838"/>
          <w:spacing w:val="-15"/>
          <w:sz w:val="24"/>
          <w:lang w:eastAsia="en-US"/>
        </w:rPr>
        <w:t xml:space="preserve"> </w:t>
      </w:r>
      <w:r w:rsidRPr="00FB58C2">
        <w:rPr>
          <w:rFonts w:ascii="Times New Roman" w:eastAsia="Times New Roman" w:hAnsi="Times New Roman" w:cs="Times New Roman"/>
          <w:i/>
          <w:color w:val="383838"/>
          <w:sz w:val="24"/>
          <w:lang w:eastAsia="en-US"/>
        </w:rPr>
        <w:t>период</w:t>
      </w:r>
      <w:r w:rsidRPr="00FB58C2">
        <w:rPr>
          <w:rFonts w:ascii="Times New Roman" w:eastAsia="Times New Roman" w:hAnsi="Times New Roman" w:cs="Times New Roman"/>
          <w:i/>
          <w:color w:val="383838"/>
          <w:spacing w:val="-14"/>
          <w:sz w:val="24"/>
          <w:lang w:eastAsia="en-US"/>
        </w:rPr>
        <w:t xml:space="preserve"> </w:t>
      </w:r>
      <w:r w:rsidRPr="00FB58C2">
        <w:rPr>
          <w:rFonts w:ascii="Times New Roman" w:eastAsia="Times New Roman" w:hAnsi="Times New Roman" w:cs="Times New Roman"/>
          <w:i/>
          <w:color w:val="383838"/>
          <w:sz w:val="24"/>
          <w:lang w:eastAsia="en-US"/>
        </w:rPr>
        <w:t>строительства</w:t>
      </w:r>
      <w:r w:rsidRPr="00FB58C2">
        <w:rPr>
          <w:rFonts w:ascii="Times New Roman" w:eastAsia="Times New Roman" w:hAnsi="Times New Roman" w:cs="Times New Roman"/>
          <w:color w:val="383838"/>
          <w:sz w:val="24"/>
          <w:lang w:eastAsia="en-US"/>
        </w:rPr>
        <w:t>:</w:t>
      </w:r>
    </w:p>
    <w:p w:rsidR="00320DF6" w:rsidRPr="00FB58C2" w:rsidRDefault="00320DF6" w:rsidP="008444E7">
      <w:pPr>
        <w:widowControl w:val="0"/>
        <w:numPr>
          <w:ilvl w:val="0"/>
          <w:numId w:val="9"/>
        </w:numPr>
        <w:tabs>
          <w:tab w:val="left" w:pos="1212"/>
          <w:tab w:val="left" w:pos="1213"/>
        </w:tabs>
        <w:autoSpaceDE w:val="0"/>
        <w:autoSpaceDN w:val="0"/>
        <w:spacing w:after="0"/>
        <w:ind w:left="0" w:firstLine="709"/>
        <w:jc w:val="both"/>
        <w:rPr>
          <w:rFonts w:ascii="Times New Roman" w:eastAsia="Times New Roman" w:hAnsi="Times New Roman" w:cs="Times New Roman"/>
          <w:sz w:val="24"/>
          <w:lang w:eastAsia="en-US"/>
        </w:rPr>
      </w:pPr>
      <w:r w:rsidRPr="00FB58C2">
        <w:rPr>
          <w:rFonts w:ascii="Times New Roman" w:eastAsia="Times New Roman" w:hAnsi="Times New Roman" w:cs="Times New Roman"/>
          <w:sz w:val="24"/>
          <w:lang w:eastAsia="en-US"/>
        </w:rPr>
        <w:t>фильтрационные</w:t>
      </w:r>
      <w:r w:rsidRPr="00FB58C2">
        <w:rPr>
          <w:rFonts w:ascii="Times New Roman" w:eastAsia="Times New Roman" w:hAnsi="Times New Roman" w:cs="Times New Roman"/>
          <w:spacing w:val="4"/>
          <w:sz w:val="24"/>
          <w:lang w:eastAsia="en-US"/>
        </w:rPr>
        <w:t xml:space="preserve"> </w:t>
      </w:r>
      <w:r w:rsidRPr="00FB58C2">
        <w:rPr>
          <w:rFonts w:ascii="Times New Roman" w:eastAsia="Times New Roman" w:hAnsi="Times New Roman" w:cs="Times New Roman"/>
          <w:sz w:val="24"/>
          <w:lang w:eastAsia="en-US"/>
        </w:rPr>
        <w:t>утечки</w:t>
      </w:r>
      <w:r w:rsidRPr="00FB58C2">
        <w:rPr>
          <w:rFonts w:ascii="Times New Roman" w:eastAsia="Times New Roman" w:hAnsi="Times New Roman" w:cs="Times New Roman"/>
          <w:spacing w:val="6"/>
          <w:sz w:val="24"/>
          <w:lang w:eastAsia="en-US"/>
        </w:rPr>
        <w:t xml:space="preserve"> </w:t>
      </w:r>
      <w:r w:rsidRPr="00FB58C2">
        <w:rPr>
          <w:rFonts w:ascii="Times New Roman" w:eastAsia="Times New Roman" w:hAnsi="Times New Roman" w:cs="Times New Roman"/>
          <w:sz w:val="24"/>
          <w:lang w:eastAsia="en-US"/>
        </w:rPr>
        <w:t>из</w:t>
      </w:r>
      <w:r w:rsidRPr="00FB58C2">
        <w:rPr>
          <w:rFonts w:ascii="Times New Roman" w:eastAsia="Times New Roman" w:hAnsi="Times New Roman" w:cs="Times New Roman"/>
          <w:spacing w:val="6"/>
          <w:sz w:val="24"/>
          <w:lang w:eastAsia="en-US"/>
        </w:rPr>
        <w:t xml:space="preserve"> </w:t>
      </w:r>
      <w:r w:rsidRPr="00FB58C2">
        <w:rPr>
          <w:rFonts w:ascii="Times New Roman" w:eastAsia="Times New Roman" w:hAnsi="Times New Roman" w:cs="Times New Roman"/>
          <w:sz w:val="24"/>
          <w:lang w:eastAsia="en-US"/>
        </w:rPr>
        <w:t>системы</w:t>
      </w:r>
      <w:r w:rsidRPr="00FB58C2">
        <w:rPr>
          <w:rFonts w:ascii="Times New Roman" w:eastAsia="Times New Roman" w:hAnsi="Times New Roman" w:cs="Times New Roman"/>
          <w:spacing w:val="5"/>
          <w:sz w:val="24"/>
          <w:lang w:eastAsia="en-US"/>
        </w:rPr>
        <w:t xml:space="preserve"> </w:t>
      </w:r>
      <w:r w:rsidRPr="00FB58C2">
        <w:rPr>
          <w:rFonts w:ascii="Times New Roman" w:eastAsia="Times New Roman" w:hAnsi="Times New Roman" w:cs="Times New Roman"/>
          <w:sz w:val="24"/>
          <w:lang w:eastAsia="en-US"/>
        </w:rPr>
        <w:t>сбора</w:t>
      </w:r>
      <w:r w:rsidRPr="00FB58C2">
        <w:rPr>
          <w:rFonts w:ascii="Times New Roman" w:eastAsia="Times New Roman" w:hAnsi="Times New Roman" w:cs="Times New Roman"/>
          <w:spacing w:val="6"/>
          <w:sz w:val="24"/>
          <w:lang w:eastAsia="en-US"/>
        </w:rPr>
        <w:t xml:space="preserve"> </w:t>
      </w:r>
      <w:r w:rsidRPr="00FB58C2">
        <w:rPr>
          <w:rFonts w:ascii="Times New Roman" w:eastAsia="Times New Roman" w:hAnsi="Times New Roman" w:cs="Times New Roman"/>
          <w:sz w:val="24"/>
          <w:lang w:eastAsia="en-US"/>
        </w:rPr>
        <w:t>и</w:t>
      </w:r>
      <w:r w:rsidRPr="00FB58C2">
        <w:rPr>
          <w:rFonts w:ascii="Times New Roman" w:eastAsia="Times New Roman" w:hAnsi="Times New Roman" w:cs="Times New Roman"/>
          <w:spacing w:val="3"/>
          <w:sz w:val="24"/>
          <w:lang w:eastAsia="en-US"/>
        </w:rPr>
        <w:t xml:space="preserve"> </w:t>
      </w:r>
      <w:r w:rsidRPr="00FB58C2">
        <w:rPr>
          <w:rFonts w:ascii="Times New Roman" w:eastAsia="Times New Roman" w:hAnsi="Times New Roman" w:cs="Times New Roman"/>
          <w:sz w:val="24"/>
          <w:lang w:eastAsia="en-US"/>
        </w:rPr>
        <w:t>утилизации</w:t>
      </w:r>
      <w:r w:rsidRPr="00FB58C2">
        <w:rPr>
          <w:rFonts w:ascii="Times New Roman" w:eastAsia="Times New Roman" w:hAnsi="Times New Roman" w:cs="Times New Roman"/>
          <w:spacing w:val="5"/>
          <w:sz w:val="24"/>
          <w:lang w:eastAsia="en-US"/>
        </w:rPr>
        <w:t xml:space="preserve"> </w:t>
      </w:r>
      <w:r w:rsidRPr="00FB58C2">
        <w:rPr>
          <w:rFonts w:ascii="Times New Roman" w:eastAsia="Times New Roman" w:hAnsi="Times New Roman" w:cs="Times New Roman"/>
          <w:sz w:val="24"/>
          <w:lang w:eastAsia="en-US"/>
        </w:rPr>
        <w:t>стоков;</w:t>
      </w:r>
    </w:p>
    <w:p w:rsidR="00320DF6" w:rsidRPr="00FB58C2" w:rsidRDefault="00320DF6" w:rsidP="008444E7">
      <w:pPr>
        <w:widowControl w:val="0"/>
        <w:numPr>
          <w:ilvl w:val="0"/>
          <w:numId w:val="9"/>
        </w:numPr>
        <w:tabs>
          <w:tab w:val="left" w:pos="1212"/>
          <w:tab w:val="left" w:pos="1213"/>
        </w:tabs>
        <w:autoSpaceDE w:val="0"/>
        <w:autoSpaceDN w:val="0"/>
        <w:spacing w:after="0"/>
        <w:ind w:left="0" w:firstLine="709"/>
        <w:jc w:val="both"/>
        <w:rPr>
          <w:rFonts w:ascii="Times New Roman" w:eastAsia="Times New Roman" w:hAnsi="Times New Roman" w:cs="Times New Roman"/>
          <w:i/>
          <w:sz w:val="24"/>
          <w:lang w:eastAsia="en-US"/>
        </w:rPr>
      </w:pPr>
      <w:r w:rsidRPr="00FB58C2">
        <w:rPr>
          <w:rFonts w:ascii="Times New Roman" w:eastAsia="Times New Roman" w:hAnsi="Times New Roman" w:cs="Times New Roman"/>
          <w:sz w:val="24"/>
          <w:lang w:eastAsia="en-US"/>
        </w:rPr>
        <w:t>возможные</w:t>
      </w:r>
      <w:r w:rsidRPr="00FB58C2">
        <w:rPr>
          <w:rFonts w:ascii="Times New Roman" w:eastAsia="Times New Roman" w:hAnsi="Times New Roman" w:cs="Times New Roman"/>
          <w:spacing w:val="30"/>
          <w:sz w:val="24"/>
          <w:lang w:eastAsia="en-US"/>
        </w:rPr>
        <w:t xml:space="preserve"> </w:t>
      </w:r>
      <w:r w:rsidRPr="00FB58C2">
        <w:rPr>
          <w:rFonts w:ascii="Times New Roman" w:eastAsia="Times New Roman" w:hAnsi="Times New Roman" w:cs="Times New Roman"/>
          <w:sz w:val="24"/>
          <w:lang w:eastAsia="en-US"/>
        </w:rPr>
        <w:t>утечки</w:t>
      </w:r>
      <w:r w:rsidRPr="00FB58C2">
        <w:rPr>
          <w:rFonts w:ascii="Times New Roman" w:eastAsia="Times New Roman" w:hAnsi="Times New Roman" w:cs="Times New Roman"/>
          <w:spacing w:val="32"/>
          <w:sz w:val="24"/>
          <w:lang w:eastAsia="en-US"/>
        </w:rPr>
        <w:t xml:space="preserve"> </w:t>
      </w:r>
      <w:r w:rsidRPr="00FB58C2">
        <w:rPr>
          <w:rFonts w:ascii="Times New Roman" w:eastAsia="Times New Roman" w:hAnsi="Times New Roman" w:cs="Times New Roman"/>
          <w:sz w:val="24"/>
          <w:lang w:eastAsia="en-US"/>
        </w:rPr>
        <w:t>топлива</w:t>
      </w:r>
      <w:r w:rsidRPr="00FB58C2">
        <w:rPr>
          <w:rFonts w:ascii="Times New Roman" w:eastAsia="Times New Roman" w:hAnsi="Times New Roman" w:cs="Times New Roman"/>
          <w:spacing w:val="33"/>
          <w:sz w:val="24"/>
          <w:lang w:eastAsia="en-US"/>
        </w:rPr>
        <w:t xml:space="preserve"> </w:t>
      </w:r>
      <w:r w:rsidRPr="00FB58C2">
        <w:rPr>
          <w:rFonts w:ascii="Times New Roman" w:eastAsia="Times New Roman" w:hAnsi="Times New Roman" w:cs="Times New Roman"/>
          <w:sz w:val="24"/>
          <w:lang w:eastAsia="en-US"/>
        </w:rPr>
        <w:t>и</w:t>
      </w:r>
      <w:r w:rsidRPr="00FB58C2">
        <w:rPr>
          <w:rFonts w:ascii="Times New Roman" w:eastAsia="Times New Roman" w:hAnsi="Times New Roman" w:cs="Times New Roman"/>
          <w:spacing w:val="32"/>
          <w:sz w:val="24"/>
          <w:lang w:eastAsia="en-US"/>
        </w:rPr>
        <w:t xml:space="preserve"> </w:t>
      </w:r>
      <w:r w:rsidRPr="00FB58C2">
        <w:rPr>
          <w:rFonts w:ascii="Times New Roman" w:eastAsia="Times New Roman" w:hAnsi="Times New Roman" w:cs="Times New Roman"/>
          <w:sz w:val="24"/>
          <w:lang w:eastAsia="en-US"/>
        </w:rPr>
        <w:t>масел</w:t>
      </w:r>
      <w:r w:rsidRPr="00FB58C2">
        <w:rPr>
          <w:rFonts w:ascii="Times New Roman" w:eastAsia="Times New Roman" w:hAnsi="Times New Roman" w:cs="Times New Roman"/>
          <w:spacing w:val="32"/>
          <w:sz w:val="24"/>
          <w:lang w:eastAsia="en-US"/>
        </w:rPr>
        <w:t xml:space="preserve"> </w:t>
      </w:r>
      <w:r w:rsidRPr="00FB58C2">
        <w:rPr>
          <w:rFonts w:ascii="Times New Roman" w:eastAsia="Times New Roman" w:hAnsi="Times New Roman" w:cs="Times New Roman"/>
          <w:sz w:val="24"/>
          <w:lang w:eastAsia="en-US"/>
        </w:rPr>
        <w:t>от</w:t>
      </w:r>
      <w:r w:rsidRPr="00FB58C2">
        <w:rPr>
          <w:rFonts w:ascii="Times New Roman" w:eastAsia="Times New Roman" w:hAnsi="Times New Roman" w:cs="Times New Roman"/>
          <w:spacing w:val="32"/>
          <w:sz w:val="24"/>
          <w:lang w:eastAsia="en-US"/>
        </w:rPr>
        <w:t xml:space="preserve"> </w:t>
      </w:r>
      <w:r w:rsidRPr="00FB58C2">
        <w:rPr>
          <w:rFonts w:ascii="Times New Roman" w:eastAsia="Times New Roman" w:hAnsi="Times New Roman" w:cs="Times New Roman"/>
          <w:sz w:val="24"/>
          <w:lang w:eastAsia="en-US"/>
        </w:rPr>
        <w:t>техники</w:t>
      </w:r>
      <w:r w:rsidRPr="00FB58C2">
        <w:rPr>
          <w:rFonts w:ascii="Times New Roman" w:eastAsia="Times New Roman" w:hAnsi="Times New Roman" w:cs="Times New Roman"/>
          <w:spacing w:val="31"/>
          <w:sz w:val="24"/>
          <w:lang w:eastAsia="en-US"/>
        </w:rPr>
        <w:t xml:space="preserve"> </w:t>
      </w:r>
      <w:r w:rsidRPr="00FB58C2">
        <w:rPr>
          <w:rFonts w:ascii="Times New Roman" w:eastAsia="Times New Roman" w:hAnsi="Times New Roman" w:cs="Times New Roman"/>
          <w:sz w:val="24"/>
          <w:lang w:eastAsia="en-US"/>
        </w:rPr>
        <w:t>в</w:t>
      </w:r>
      <w:r w:rsidRPr="00FB58C2">
        <w:rPr>
          <w:rFonts w:ascii="Times New Roman" w:eastAsia="Times New Roman" w:hAnsi="Times New Roman" w:cs="Times New Roman"/>
          <w:spacing w:val="32"/>
          <w:sz w:val="24"/>
          <w:lang w:eastAsia="en-US"/>
        </w:rPr>
        <w:t xml:space="preserve"> </w:t>
      </w:r>
      <w:r w:rsidRPr="00FB58C2">
        <w:rPr>
          <w:rFonts w:ascii="Times New Roman" w:eastAsia="Times New Roman" w:hAnsi="Times New Roman" w:cs="Times New Roman"/>
          <w:sz w:val="24"/>
          <w:lang w:eastAsia="en-US"/>
        </w:rPr>
        <w:t>местах</w:t>
      </w:r>
      <w:r w:rsidRPr="00FB58C2">
        <w:rPr>
          <w:rFonts w:ascii="Times New Roman" w:eastAsia="Times New Roman" w:hAnsi="Times New Roman" w:cs="Times New Roman"/>
          <w:spacing w:val="32"/>
          <w:sz w:val="24"/>
          <w:lang w:eastAsia="en-US"/>
        </w:rPr>
        <w:t xml:space="preserve"> </w:t>
      </w:r>
      <w:r w:rsidRPr="00FB58C2">
        <w:rPr>
          <w:rFonts w:ascii="Times New Roman" w:eastAsia="Times New Roman" w:hAnsi="Times New Roman" w:cs="Times New Roman"/>
          <w:sz w:val="24"/>
          <w:lang w:eastAsia="en-US"/>
        </w:rPr>
        <w:t>скопления</w:t>
      </w:r>
      <w:r w:rsidRPr="00FB58C2">
        <w:rPr>
          <w:rFonts w:ascii="Times New Roman" w:eastAsia="Times New Roman" w:hAnsi="Times New Roman" w:cs="Times New Roman"/>
          <w:spacing w:val="32"/>
          <w:sz w:val="24"/>
          <w:lang w:eastAsia="en-US"/>
        </w:rPr>
        <w:t xml:space="preserve"> </w:t>
      </w:r>
      <w:r w:rsidRPr="00FB58C2">
        <w:rPr>
          <w:rFonts w:ascii="Times New Roman" w:eastAsia="Times New Roman" w:hAnsi="Times New Roman" w:cs="Times New Roman"/>
          <w:sz w:val="24"/>
          <w:lang w:eastAsia="en-US"/>
        </w:rPr>
        <w:t>автотранспорта.</w:t>
      </w:r>
      <w:r w:rsidRPr="00FB58C2">
        <w:rPr>
          <w:rFonts w:ascii="Times New Roman" w:eastAsia="Times New Roman" w:hAnsi="Times New Roman" w:cs="Times New Roman"/>
          <w:spacing w:val="-57"/>
          <w:sz w:val="24"/>
          <w:lang w:eastAsia="en-US"/>
        </w:rPr>
        <w:t xml:space="preserve"> </w:t>
      </w:r>
      <w:r w:rsidRPr="00FB58C2">
        <w:rPr>
          <w:rFonts w:ascii="Times New Roman" w:eastAsia="Times New Roman" w:hAnsi="Times New Roman" w:cs="Times New Roman"/>
          <w:color w:val="383838"/>
          <w:sz w:val="24"/>
          <w:lang w:eastAsia="en-US"/>
        </w:rPr>
        <w:t>Косвенные</w:t>
      </w:r>
      <w:r w:rsidRPr="00FB58C2">
        <w:rPr>
          <w:rFonts w:ascii="Times New Roman" w:eastAsia="Times New Roman" w:hAnsi="Times New Roman" w:cs="Times New Roman"/>
          <w:color w:val="383838"/>
          <w:spacing w:val="-10"/>
          <w:sz w:val="24"/>
          <w:lang w:eastAsia="en-US"/>
        </w:rPr>
        <w:t xml:space="preserve"> </w:t>
      </w:r>
      <w:r w:rsidRPr="00FB58C2">
        <w:rPr>
          <w:rFonts w:ascii="Times New Roman" w:eastAsia="Times New Roman" w:hAnsi="Times New Roman" w:cs="Times New Roman"/>
          <w:color w:val="383838"/>
          <w:sz w:val="24"/>
          <w:lang w:eastAsia="en-US"/>
        </w:rPr>
        <w:t>источники</w:t>
      </w:r>
      <w:r w:rsidRPr="00FB58C2">
        <w:rPr>
          <w:rFonts w:ascii="Times New Roman" w:eastAsia="Times New Roman" w:hAnsi="Times New Roman" w:cs="Times New Roman"/>
          <w:color w:val="383838"/>
          <w:spacing w:val="-11"/>
          <w:sz w:val="24"/>
          <w:lang w:eastAsia="en-US"/>
        </w:rPr>
        <w:t xml:space="preserve"> </w:t>
      </w:r>
      <w:r w:rsidRPr="00FB58C2">
        <w:rPr>
          <w:rFonts w:ascii="Times New Roman" w:eastAsia="Times New Roman" w:hAnsi="Times New Roman" w:cs="Times New Roman"/>
          <w:color w:val="383838"/>
          <w:sz w:val="24"/>
          <w:lang w:eastAsia="en-US"/>
        </w:rPr>
        <w:t>загрязнения</w:t>
      </w:r>
      <w:r w:rsidRPr="00FB58C2">
        <w:rPr>
          <w:rFonts w:ascii="Times New Roman" w:eastAsia="Times New Roman" w:hAnsi="Times New Roman" w:cs="Times New Roman"/>
          <w:color w:val="383838"/>
          <w:spacing w:val="-12"/>
          <w:sz w:val="24"/>
          <w:lang w:eastAsia="en-US"/>
        </w:rPr>
        <w:t xml:space="preserve"> </w:t>
      </w:r>
      <w:r w:rsidRPr="00FB58C2">
        <w:rPr>
          <w:rFonts w:ascii="Times New Roman" w:eastAsia="Times New Roman" w:hAnsi="Times New Roman" w:cs="Times New Roman"/>
          <w:color w:val="383838"/>
          <w:sz w:val="24"/>
          <w:lang w:eastAsia="en-US"/>
        </w:rPr>
        <w:t>подземных</w:t>
      </w:r>
      <w:r w:rsidRPr="00FB58C2">
        <w:rPr>
          <w:rFonts w:ascii="Times New Roman" w:eastAsia="Times New Roman" w:hAnsi="Times New Roman" w:cs="Times New Roman"/>
          <w:color w:val="383838"/>
          <w:spacing w:val="-12"/>
          <w:sz w:val="24"/>
          <w:lang w:eastAsia="en-US"/>
        </w:rPr>
        <w:t xml:space="preserve"> </w:t>
      </w:r>
      <w:r w:rsidRPr="00FB58C2">
        <w:rPr>
          <w:rFonts w:ascii="Times New Roman" w:eastAsia="Times New Roman" w:hAnsi="Times New Roman" w:cs="Times New Roman"/>
          <w:color w:val="383838"/>
          <w:sz w:val="24"/>
          <w:lang w:eastAsia="en-US"/>
        </w:rPr>
        <w:t>вод</w:t>
      </w:r>
      <w:r w:rsidRPr="00FB58C2">
        <w:rPr>
          <w:rFonts w:ascii="Times New Roman" w:eastAsia="Times New Roman" w:hAnsi="Times New Roman" w:cs="Times New Roman"/>
          <w:color w:val="383838"/>
          <w:spacing w:val="-7"/>
          <w:sz w:val="24"/>
          <w:lang w:eastAsia="en-US"/>
        </w:rPr>
        <w:t xml:space="preserve"> </w:t>
      </w:r>
      <w:r w:rsidRPr="00FB58C2">
        <w:rPr>
          <w:rFonts w:ascii="Times New Roman" w:eastAsia="Times New Roman" w:hAnsi="Times New Roman" w:cs="Times New Roman"/>
          <w:i/>
          <w:color w:val="383838"/>
          <w:sz w:val="24"/>
          <w:lang w:eastAsia="en-US"/>
        </w:rPr>
        <w:t>на</w:t>
      </w:r>
      <w:r w:rsidRPr="00FB58C2">
        <w:rPr>
          <w:rFonts w:ascii="Times New Roman" w:eastAsia="Times New Roman" w:hAnsi="Times New Roman" w:cs="Times New Roman"/>
          <w:i/>
          <w:color w:val="383838"/>
          <w:spacing w:val="-12"/>
          <w:sz w:val="24"/>
          <w:lang w:eastAsia="en-US"/>
        </w:rPr>
        <w:t xml:space="preserve"> </w:t>
      </w:r>
      <w:r w:rsidRPr="00FB58C2">
        <w:rPr>
          <w:rFonts w:ascii="Times New Roman" w:eastAsia="Times New Roman" w:hAnsi="Times New Roman" w:cs="Times New Roman"/>
          <w:i/>
          <w:color w:val="383838"/>
          <w:sz w:val="24"/>
          <w:lang w:eastAsia="en-US"/>
        </w:rPr>
        <w:t>период</w:t>
      </w:r>
      <w:r w:rsidRPr="00FB58C2">
        <w:rPr>
          <w:rFonts w:ascii="Times New Roman" w:eastAsia="Times New Roman" w:hAnsi="Times New Roman" w:cs="Times New Roman"/>
          <w:i/>
          <w:color w:val="383838"/>
          <w:spacing w:val="-11"/>
          <w:sz w:val="24"/>
          <w:lang w:eastAsia="en-US"/>
        </w:rPr>
        <w:t xml:space="preserve"> </w:t>
      </w:r>
      <w:r w:rsidRPr="00FB58C2">
        <w:rPr>
          <w:rFonts w:ascii="Times New Roman" w:eastAsia="Times New Roman" w:hAnsi="Times New Roman" w:cs="Times New Roman"/>
          <w:i/>
          <w:color w:val="383838"/>
          <w:sz w:val="24"/>
          <w:lang w:eastAsia="en-US"/>
        </w:rPr>
        <w:t>эксплуатации:</w:t>
      </w:r>
    </w:p>
    <w:p w:rsidR="00320DF6" w:rsidRPr="0024469E" w:rsidRDefault="00320DF6" w:rsidP="008444E7">
      <w:pPr>
        <w:widowControl w:val="0"/>
        <w:numPr>
          <w:ilvl w:val="0"/>
          <w:numId w:val="9"/>
        </w:numPr>
        <w:tabs>
          <w:tab w:val="left" w:pos="1212"/>
          <w:tab w:val="left" w:pos="1213"/>
        </w:tabs>
        <w:autoSpaceDE w:val="0"/>
        <w:autoSpaceDN w:val="0"/>
        <w:spacing w:after="0"/>
        <w:ind w:left="0" w:firstLine="709"/>
        <w:jc w:val="both"/>
        <w:rPr>
          <w:rFonts w:ascii="Times New Roman" w:eastAsia="Times New Roman" w:hAnsi="Times New Roman" w:cs="Times New Roman"/>
          <w:sz w:val="24"/>
          <w:lang w:eastAsia="en-US"/>
        </w:rPr>
      </w:pPr>
      <w:r w:rsidRPr="00FB58C2">
        <w:rPr>
          <w:rFonts w:ascii="Times New Roman" w:eastAsia="Times New Roman" w:hAnsi="Times New Roman" w:cs="Times New Roman"/>
          <w:sz w:val="24"/>
          <w:lang w:eastAsia="en-US"/>
        </w:rPr>
        <w:lastRenderedPageBreak/>
        <w:t>фильтрационные</w:t>
      </w:r>
      <w:r w:rsidRPr="00FB58C2">
        <w:rPr>
          <w:rFonts w:ascii="Times New Roman" w:eastAsia="Times New Roman" w:hAnsi="Times New Roman" w:cs="Times New Roman"/>
          <w:spacing w:val="5"/>
          <w:sz w:val="24"/>
          <w:lang w:eastAsia="en-US"/>
        </w:rPr>
        <w:t xml:space="preserve"> </w:t>
      </w:r>
      <w:r w:rsidRPr="00FB58C2">
        <w:rPr>
          <w:rFonts w:ascii="Times New Roman" w:eastAsia="Times New Roman" w:hAnsi="Times New Roman" w:cs="Times New Roman"/>
          <w:sz w:val="24"/>
          <w:lang w:eastAsia="en-US"/>
        </w:rPr>
        <w:t>утечки</w:t>
      </w:r>
      <w:r w:rsidRPr="00FB58C2">
        <w:rPr>
          <w:rFonts w:ascii="Times New Roman" w:eastAsia="Times New Roman" w:hAnsi="Times New Roman" w:cs="Times New Roman"/>
          <w:spacing w:val="6"/>
          <w:sz w:val="24"/>
          <w:lang w:eastAsia="en-US"/>
        </w:rPr>
        <w:t xml:space="preserve"> </w:t>
      </w:r>
      <w:r w:rsidRPr="00FB58C2">
        <w:rPr>
          <w:rFonts w:ascii="Times New Roman" w:eastAsia="Times New Roman" w:hAnsi="Times New Roman" w:cs="Times New Roman"/>
          <w:sz w:val="24"/>
          <w:lang w:eastAsia="en-US"/>
        </w:rPr>
        <w:t>из</w:t>
      </w:r>
      <w:r w:rsidRPr="00FB58C2">
        <w:rPr>
          <w:rFonts w:ascii="Times New Roman" w:eastAsia="Times New Roman" w:hAnsi="Times New Roman" w:cs="Times New Roman"/>
          <w:spacing w:val="6"/>
          <w:sz w:val="24"/>
          <w:lang w:eastAsia="en-US"/>
        </w:rPr>
        <w:t xml:space="preserve"> </w:t>
      </w:r>
      <w:r w:rsidRPr="00FB58C2">
        <w:rPr>
          <w:rFonts w:ascii="Times New Roman" w:eastAsia="Times New Roman" w:hAnsi="Times New Roman" w:cs="Times New Roman"/>
          <w:sz w:val="24"/>
          <w:lang w:eastAsia="en-US"/>
        </w:rPr>
        <w:t>водонесущих</w:t>
      </w:r>
      <w:r w:rsidRPr="00FB58C2">
        <w:rPr>
          <w:rFonts w:ascii="Times New Roman" w:eastAsia="Times New Roman" w:hAnsi="Times New Roman" w:cs="Times New Roman"/>
          <w:spacing w:val="6"/>
          <w:sz w:val="24"/>
          <w:lang w:eastAsia="en-US"/>
        </w:rPr>
        <w:t xml:space="preserve"> </w:t>
      </w:r>
      <w:r w:rsidRPr="00FB58C2">
        <w:rPr>
          <w:rFonts w:ascii="Times New Roman" w:eastAsia="Times New Roman" w:hAnsi="Times New Roman" w:cs="Times New Roman"/>
          <w:sz w:val="24"/>
          <w:lang w:eastAsia="en-US"/>
        </w:rPr>
        <w:t>коммуникаций</w:t>
      </w:r>
      <w:r w:rsidRPr="0024469E">
        <w:rPr>
          <w:rFonts w:ascii="Times New Roman" w:eastAsia="Times New Roman" w:hAnsi="Times New Roman" w:cs="Times New Roman"/>
          <w:sz w:val="24"/>
          <w:lang w:eastAsia="en-US"/>
        </w:rPr>
        <w:t>.</w:t>
      </w:r>
    </w:p>
    <w:p w:rsidR="00320DF6" w:rsidRPr="00FB58C2" w:rsidRDefault="00320DF6" w:rsidP="00607CFB">
      <w:pPr>
        <w:widowControl w:val="0"/>
        <w:autoSpaceDE w:val="0"/>
        <w:autoSpaceDN w:val="0"/>
        <w:spacing w:after="0"/>
        <w:ind w:firstLine="709"/>
        <w:jc w:val="both"/>
        <w:rPr>
          <w:rFonts w:ascii="Times New Roman" w:eastAsia="Times New Roman" w:hAnsi="Times New Roman" w:cs="Times New Roman"/>
          <w:i/>
          <w:sz w:val="24"/>
          <w:lang w:eastAsia="en-US"/>
        </w:rPr>
      </w:pPr>
      <w:r w:rsidRPr="00FB58C2">
        <w:rPr>
          <w:rFonts w:ascii="Times New Roman" w:eastAsia="Times New Roman" w:hAnsi="Times New Roman" w:cs="Times New Roman"/>
          <w:i/>
          <w:color w:val="383838"/>
          <w:spacing w:val="-1"/>
          <w:sz w:val="24"/>
          <w:u w:val="single" w:color="383838"/>
          <w:lang w:eastAsia="en-US"/>
        </w:rPr>
        <w:t>Пространственные,</w:t>
      </w:r>
      <w:r w:rsidRPr="00FB58C2">
        <w:rPr>
          <w:rFonts w:ascii="Times New Roman" w:eastAsia="Times New Roman" w:hAnsi="Times New Roman" w:cs="Times New Roman"/>
          <w:i/>
          <w:color w:val="383838"/>
          <w:spacing w:val="-13"/>
          <w:sz w:val="24"/>
          <w:u w:val="single" w:color="383838"/>
          <w:lang w:eastAsia="en-US"/>
        </w:rPr>
        <w:t xml:space="preserve"> </w:t>
      </w:r>
      <w:r w:rsidRPr="00FB58C2">
        <w:rPr>
          <w:rFonts w:ascii="Times New Roman" w:eastAsia="Times New Roman" w:hAnsi="Times New Roman" w:cs="Times New Roman"/>
          <w:i/>
          <w:color w:val="383838"/>
          <w:sz w:val="24"/>
          <w:u w:val="single" w:color="383838"/>
          <w:lang w:eastAsia="en-US"/>
        </w:rPr>
        <w:t>временные</w:t>
      </w:r>
      <w:r w:rsidRPr="00FB58C2">
        <w:rPr>
          <w:rFonts w:ascii="Times New Roman" w:eastAsia="Times New Roman" w:hAnsi="Times New Roman" w:cs="Times New Roman"/>
          <w:i/>
          <w:color w:val="383838"/>
          <w:spacing w:val="-12"/>
          <w:sz w:val="24"/>
          <w:u w:val="single" w:color="383838"/>
          <w:lang w:eastAsia="en-US"/>
        </w:rPr>
        <w:t xml:space="preserve"> </w:t>
      </w:r>
      <w:r w:rsidRPr="00FB58C2">
        <w:rPr>
          <w:rFonts w:ascii="Times New Roman" w:eastAsia="Times New Roman" w:hAnsi="Times New Roman" w:cs="Times New Roman"/>
          <w:i/>
          <w:color w:val="383838"/>
          <w:sz w:val="24"/>
          <w:u w:val="single" w:color="383838"/>
          <w:lang w:eastAsia="en-US"/>
        </w:rPr>
        <w:t>параметры</w:t>
      </w:r>
      <w:r w:rsidRPr="00FB58C2">
        <w:rPr>
          <w:rFonts w:ascii="Times New Roman" w:eastAsia="Times New Roman" w:hAnsi="Times New Roman" w:cs="Times New Roman"/>
          <w:i/>
          <w:color w:val="383838"/>
          <w:spacing w:val="-14"/>
          <w:sz w:val="24"/>
          <w:u w:val="single" w:color="383838"/>
          <w:lang w:eastAsia="en-US"/>
        </w:rPr>
        <w:t xml:space="preserve"> </w:t>
      </w:r>
      <w:r w:rsidRPr="00FB58C2">
        <w:rPr>
          <w:rFonts w:ascii="Times New Roman" w:eastAsia="Times New Roman" w:hAnsi="Times New Roman" w:cs="Times New Roman"/>
          <w:i/>
          <w:color w:val="383838"/>
          <w:sz w:val="24"/>
          <w:u w:val="single" w:color="383838"/>
          <w:lang w:eastAsia="en-US"/>
        </w:rPr>
        <w:t>и</w:t>
      </w:r>
      <w:r w:rsidRPr="00FB58C2">
        <w:rPr>
          <w:rFonts w:ascii="Times New Roman" w:eastAsia="Times New Roman" w:hAnsi="Times New Roman" w:cs="Times New Roman"/>
          <w:i/>
          <w:color w:val="383838"/>
          <w:spacing w:val="30"/>
          <w:sz w:val="24"/>
          <w:u w:val="single" w:color="383838"/>
          <w:lang w:eastAsia="en-US"/>
        </w:rPr>
        <w:t xml:space="preserve"> </w:t>
      </w:r>
      <w:r w:rsidRPr="00FB58C2">
        <w:rPr>
          <w:rFonts w:ascii="Times New Roman" w:eastAsia="Times New Roman" w:hAnsi="Times New Roman" w:cs="Times New Roman"/>
          <w:i/>
          <w:color w:val="383838"/>
          <w:sz w:val="24"/>
          <w:u w:val="single" w:color="383838"/>
          <w:lang w:eastAsia="en-US"/>
        </w:rPr>
        <w:t>параметры</w:t>
      </w:r>
      <w:r w:rsidRPr="00FB58C2">
        <w:rPr>
          <w:rFonts w:ascii="Times New Roman" w:eastAsia="Times New Roman" w:hAnsi="Times New Roman" w:cs="Times New Roman"/>
          <w:i/>
          <w:color w:val="383838"/>
          <w:spacing w:val="-12"/>
          <w:sz w:val="24"/>
          <w:u w:val="single" w:color="383838"/>
          <w:lang w:eastAsia="en-US"/>
        </w:rPr>
        <w:t xml:space="preserve"> </w:t>
      </w:r>
      <w:r w:rsidRPr="00FB58C2">
        <w:rPr>
          <w:rFonts w:ascii="Times New Roman" w:eastAsia="Times New Roman" w:hAnsi="Times New Roman" w:cs="Times New Roman"/>
          <w:i/>
          <w:color w:val="383838"/>
          <w:sz w:val="24"/>
          <w:u w:val="single" w:color="383838"/>
          <w:lang w:eastAsia="en-US"/>
        </w:rPr>
        <w:t>интенсивности</w:t>
      </w:r>
      <w:r w:rsidRPr="00FB58C2">
        <w:rPr>
          <w:rFonts w:ascii="Times New Roman" w:eastAsia="Times New Roman" w:hAnsi="Times New Roman" w:cs="Times New Roman"/>
          <w:i/>
          <w:color w:val="383838"/>
          <w:spacing w:val="-7"/>
          <w:sz w:val="24"/>
          <w:u w:val="single" w:color="383838"/>
          <w:lang w:eastAsia="en-US"/>
        </w:rPr>
        <w:t xml:space="preserve"> </w:t>
      </w:r>
      <w:r w:rsidRPr="00FB58C2">
        <w:rPr>
          <w:rFonts w:ascii="Times New Roman" w:eastAsia="Times New Roman" w:hAnsi="Times New Roman" w:cs="Times New Roman"/>
          <w:i/>
          <w:color w:val="383838"/>
          <w:sz w:val="24"/>
          <w:u w:val="single" w:color="383838"/>
          <w:lang w:eastAsia="en-US"/>
        </w:rPr>
        <w:t>прямого</w:t>
      </w:r>
      <w:r w:rsidRPr="00FB58C2">
        <w:rPr>
          <w:rFonts w:ascii="Times New Roman" w:eastAsia="Times New Roman" w:hAnsi="Times New Roman" w:cs="Times New Roman"/>
          <w:i/>
          <w:color w:val="383838"/>
          <w:spacing w:val="-11"/>
          <w:sz w:val="24"/>
          <w:u w:val="single" w:color="383838"/>
          <w:lang w:eastAsia="en-US"/>
        </w:rPr>
        <w:t xml:space="preserve"> </w:t>
      </w:r>
      <w:r w:rsidRPr="00FB58C2">
        <w:rPr>
          <w:rFonts w:ascii="Times New Roman" w:eastAsia="Times New Roman" w:hAnsi="Times New Roman" w:cs="Times New Roman"/>
          <w:i/>
          <w:color w:val="383838"/>
          <w:sz w:val="24"/>
          <w:u w:val="single" w:color="383838"/>
          <w:lang w:eastAsia="en-US"/>
        </w:rPr>
        <w:t>воздействия</w:t>
      </w:r>
    </w:p>
    <w:p w:rsidR="00320DF6" w:rsidRPr="00FB58C2" w:rsidRDefault="00320DF6"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color w:val="383838"/>
          <w:sz w:val="24"/>
          <w:szCs w:val="24"/>
          <w:lang w:eastAsia="en-US"/>
        </w:rPr>
        <w:t xml:space="preserve">В соответствии с действующими в РК </w:t>
      </w:r>
      <w:r w:rsidRPr="00FB58C2">
        <w:rPr>
          <w:rFonts w:ascii="Times New Roman" w:eastAsia="Times New Roman" w:hAnsi="Times New Roman" w:cs="Times New Roman"/>
          <w:sz w:val="24"/>
          <w:szCs w:val="24"/>
          <w:lang w:eastAsia="en-US"/>
        </w:rPr>
        <w:t>«Методическими указаниями по проведению оценки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воздействия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хозяйственной</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деятельности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окружающую</w:t>
      </w:r>
      <w:r w:rsidRPr="00FB58C2">
        <w:rPr>
          <w:rFonts w:ascii="Times New Roman" w:eastAsia="Times New Roman" w:hAnsi="Times New Roman" w:cs="Times New Roman"/>
          <w:spacing w:val="60"/>
          <w:sz w:val="24"/>
          <w:szCs w:val="24"/>
          <w:lang w:eastAsia="en-US"/>
        </w:rPr>
        <w:t xml:space="preserve"> </w:t>
      </w:r>
      <w:r w:rsidRPr="00FB58C2">
        <w:rPr>
          <w:rFonts w:ascii="Times New Roman" w:eastAsia="Times New Roman" w:hAnsi="Times New Roman" w:cs="Times New Roman"/>
          <w:sz w:val="24"/>
          <w:szCs w:val="24"/>
          <w:lang w:eastAsia="en-US"/>
        </w:rPr>
        <w:t>среду»,</w:t>
      </w:r>
      <w:r w:rsidRPr="00FB58C2">
        <w:rPr>
          <w:rFonts w:ascii="Times New Roman" w:eastAsia="Times New Roman" w:hAnsi="Times New Roman" w:cs="Times New Roman"/>
          <w:spacing w:val="60"/>
          <w:sz w:val="24"/>
          <w:szCs w:val="24"/>
          <w:lang w:eastAsia="en-US"/>
        </w:rPr>
        <w:t xml:space="preserve"> </w:t>
      </w:r>
      <w:r w:rsidRPr="00FB58C2">
        <w:rPr>
          <w:rFonts w:ascii="Times New Roman" w:eastAsia="Times New Roman" w:hAnsi="Times New Roman" w:cs="Times New Roman"/>
          <w:sz w:val="24"/>
          <w:szCs w:val="24"/>
          <w:lang w:eastAsia="en-US"/>
        </w:rPr>
        <w:t>утвержденную</w:t>
      </w:r>
      <w:r w:rsidRPr="00FB58C2">
        <w:rPr>
          <w:rFonts w:ascii="Times New Roman" w:eastAsia="Times New Roman" w:hAnsi="Times New Roman" w:cs="Times New Roman"/>
          <w:spacing w:val="60"/>
          <w:sz w:val="24"/>
          <w:szCs w:val="24"/>
          <w:lang w:eastAsia="en-US"/>
        </w:rPr>
        <w:t xml:space="preserve"> </w:t>
      </w:r>
      <w:r w:rsidRPr="00FB58C2">
        <w:rPr>
          <w:rFonts w:ascii="Times New Roman" w:eastAsia="Times New Roman" w:hAnsi="Times New Roman" w:cs="Times New Roman"/>
          <w:sz w:val="24"/>
          <w:szCs w:val="24"/>
          <w:lang w:eastAsia="en-US"/>
        </w:rPr>
        <w:t>МООС</w:t>
      </w:r>
      <w:r w:rsidRPr="00FB58C2">
        <w:rPr>
          <w:rFonts w:ascii="Times New Roman" w:eastAsia="Times New Roman" w:hAnsi="Times New Roman" w:cs="Times New Roman"/>
          <w:spacing w:val="-57"/>
          <w:sz w:val="24"/>
          <w:szCs w:val="24"/>
          <w:lang w:eastAsia="en-US"/>
        </w:rPr>
        <w:t xml:space="preserve"> </w:t>
      </w:r>
      <w:r w:rsidRPr="00FB58C2">
        <w:rPr>
          <w:rFonts w:ascii="Times New Roman" w:eastAsia="Times New Roman" w:hAnsi="Times New Roman" w:cs="Times New Roman"/>
          <w:sz w:val="24"/>
          <w:szCs w:val="24"/>
          <w:lang w:eastAsia="en-US"/>
        </w:rPr>
        <w:t>РК</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приказом</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N270-о</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от</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29.10.2010</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г.</w:t>
      </w:r>
      <w:r w:rsidRPr="00FB58C2">
        <w:rPr>
          <w:rFonts w:ascii="Times New Roman" w:eastAsia="Times New Roman" w:hAnsi="Times New Roman" w:cs="Times New Roman"/>
          <w:color w:val="383838"/>
          <w:sz w:val="24"/>
          <w:szCs w:val="24"/>
          <w:lang w:eastAsia="en-US"/>
        </w:rPr>
        <w:t>,</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прямое</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воздействие</w:t>
      </w:r>
      <w:r w:rsidRPr="00FB58C2">
        <w:rPr>
          <w:rFonts w:ascii="Times New Roman" w:eastAsia="Times New Roman" w:hAnsi="Times New Roman" w:cs="Times New Roman"/>
          <w:color w:val="383838"/>
          <w:spacing w:val="61"/>
          <w:sz w:val="24"/>
          <w:szCs w:val="24"/>
          <w:lang w:eastAsia="en-US"/>
        </w:rPr>
        <w:t xml:space="preserve"> </w:t>
      </w:r>
      <w:r w:rsidRPr="00FB58C2">
        <w:rPr>
          <w:rFonts w:ascii="Times New Roman" w:eastAsia="Times New Roman" w:hAnsi="Times New Roman" w:cs="Times New Roman"/>
          <w:color w:val="383838"/>
          <w:sz w:val="24"/>
          <w:szCs w:val="24"/>
          <w:lang w:eastAsia="en-US"/>
        </w:rPr>
        <w:t>оценивается</w:t>
      </w:r>
      <w:r w:rsidRPr="00FB58C2">
        <w:rPr>
          <w:rFonts w:ascii="Times New Roman" w:eastAsia="Times New Roman" w:hAnsi="Times New Roman" w:cs="Times New Roman"/>
          <w:color w:val="383838"/>
          <w:spacing w:val="61"/>
          <w:sz w:val="24"/>
          <w:szCs w:val="24"/>
          <w:lang w:eastAsia="en-US"/>
        </w:rPr>
        <w:t xml:space="preserve"> </w:t>
      </w:r>
      <w:r w:rsidRPr="00FB58C2">
        <w:rPr>
          <w:rFonts w:ascii="Times New Roman" w:eastAsia="Times New Roman" w:hAnsi="Times New Roman" w:cs="Times New Roman"/>
          <w:color w:val="383838"/>
          <w:sz w:val="24"/>
          <w:szCs w:val="24"/>
          <w:lang w:eastAsia="en-US"/>
        </w:rPr>
        <w:t>по</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пространственным, временным параметрам и его интенсивности, вытекающих из принятых</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технических</w:t>
      </w:r>
      <w:r w:rsidRPr="00FB58C2">
        <w:rPr>
          <w:rFonts w:ascii="Times New Roman" w:eastAsia="Times New Roman" w:hAnsi="Times New Roman" w:cs="Times New Roman"/>
          <w:color w:val="383838"/>
          <w:spacing w:val="-12"/>
          <w:sz w:val="24"/>
          <w:szCs w:val="24"/>
          <w:lang w:eastAsia="en-US"/>
        </w:rPr>
        <w:t xml:space="preserve"> </w:t>
      </w:r>
      <w:r w:rsidRPr="00FB58C2">
        <w:rPr>
          <w:rFonts w:ascii="Times New Roman" w:eastAsia="Times New Roman" w:hAnsi="Times New Roman" w:cs="Times New Roman"/>
          <w:color w:val="383838"/>
          <w:sz w:val="24"/>
          <w:szCs w:val="24"/>
          <w:lang w:eastAsia="en-US"/>
        </w:rPr>
        <w:t>решений.</w:t>
      </w:r>
    </w:p>
    <w:p w:rsidR="00320DF6" w:rsidRPr="00FB58C2" w:rsidRDefault="00320DF6" w:rsidP="00607CFB">
      <w:pPr>
        <w:widowControl w:val="0"/>
        <w:autoSpaceDE w:val="0"/>
        <w:autoSpaceDN w:val="0"/>
        <w:spacing w:after="0"/>
        <w:ind w:firstLine="709"/>
        <w:jc w:val="both"/>
        <w:rPr>
          <w:rFonts w:ascii="Times New Roman" w:eastAsia="Times New Roman" w:hAnsi="Times New Roman" w:cs="Times New Roman"/>
          <w:i/>
          <w:sz w:val="24"/>
          <w:lang w:eastAsia="en-US"/>
        </w:rPr>
      </w:pPr>
      <w:r w:rsidRPr="00FB58C2">
        <w:rPr>
          <w:rFonts w:ascii="Times New Roman" w:eastAsia="Times New Roman" w:hAnsi="Times New Roman" w:cs="Times New Roman"/>
          <w:i/>
          <w:color w:val="383838"/>
          <w:sz w:val="24"/>
          <w:u w:val="single" w:color="383838"/>
          <w:lang w:eastAsia="en-US"/>
        </w:rPr>
        <w:t>Пространственные,</w:t>
      </w:r>
      <w:r w:rsidRPr="00FB58C2">
        <w:rPr>
          <w:rFonts w:ascii="Times New Roman" w:eastAsia="Times New Roman" w:hAnsi="Times New Roman" w:cs="Times New Roman"/>
          <w:i/>
          <w:color w:val="383838"/>
          <w:spacing w:val="1"/>
          <w:sz w:val="24"/>
          <w:u w:val="single" w:color="383838"/>
          <w:lang w:eastAsia="en-US"/>
        </w:rPr>
        <w:t xml:space="preserve"> </w:t>
      </w:r>
      <w:r w:rsidRPr="00FB58C2">
        <w:rPr>
          <w:rFonts w:ascii="Times New Roman" w:eastAsia="Times New Roman" w:hAnsi="Times New Roman" w:cs="Times New Roman"/>
          <w:i/>
          <w:color w:val="383838"/>
          <w:sz w:val="24"/>
          <w:u w:val="single" w:color="383838"/>
          <w:lang w:eastAsia="en-US"/>
        </w:rPr>
        <w:t>временные</w:t>
      </w:r>
      <w:r w:rsidRPr="00FB58C2">
        <w:rPr>
          <w:rFonts w:ascii="Times New Roman" w:eastAsia="Times New Roman" w:hAnsi="Times New Roman" w:cs="Times New Roman"/>
          <w:i/>
          <w:color w:val="383838"/>
          <w:spacing w:val="1"/>
          <w:sz w:val="24"/>
          <w:u w:val="single" w:color="383838"/>
          <w:lang w:eastAsia="en-US"/>
        </w:rPr>
        <w:t xml:space="preserve"> </w:t>
      </w:r>
      <w:r w:rsidRPr="00FB58C2">
        <w:rPr>
          <w:rFonts w:ascii="Times New Roman" w:eastAsia="Times New Roman" w:hAnsi="Times New Roman" w:cs="Times New Roman"/>
          <w:i/>
          <w:color w:val="383838"/>
          <w:sz w:val="24"/>
          <w:u w:val="single" w:color="383838"/>
          <w:lang w:eastAsia="en-US"/>
        </w:rPr>
        <w:t>параметры</w:t>
      </w:r>
      <w:r w:rsidRPr="00FB58C2">
        <w:rPr>
          <w:rFonts w:ascii="Times New Roman" w:eastAsia="Times New Roman" w:hAnsi="Times New Roman" w:cs="Times New Roman"/>
          <w:i/>
          <w:color w:val="383838"/>
          <w:spacing w:val="1"/>
          <w:sz w:val="24"/>
          <w:u w:val="single" w:color="383838"/>
          <w:lang w:eastAsia="en-US"/>
        </w:rPr>
        <w:t xml:space="preserve"> </w:t>
      </w:r>
      <w:r w:rsidRPr="00FB58C2">
        <w:rPr>
          <w:rFonts w:ascii="Times New Roman" w:eastAsia="Times New Roman" w:hAnsi="Times New Roman" w:cs="Times New Roman"/>
          <w:i/>
          <w:color w:val="383838"/>
          <w:sz w:val="24"/>
          <w:u w:val="single" w:color="383838"/>
          <w:lang w:eastAsia="en-US"/>
        </w:rPr>
        <w:t>и</w:t>
      </w:r>
      <w:r w:rsidRPr="00FB58C2">
        <w:rPr>
          <w:rFonts w:ascii="Times New Roman" w:eastAsia="Times New Roman" w:hAnsi="Times New Roman" w:cs="Times New Roman"/>
          <w:i/>
          <w:color w:val="383838"/>
          <w:spacing w:val="1"/>
          <w:sz w:val="24"/>
          <w:u w:val="single" w:color="383838"/>
          <w:lang w:eastAsia="en-US"/>
        </w:rPr>
        <w:t xml:space="preserve"> </w:t>
      </w:r>
      <w:r w:rsidRPr="00FB58C2">
        <w:rPr>
          <w:rFonts w:ascii="Times New Roman" w:eastAsia="Times New Roman" w:hAnsi="Times New Roman" w:cs="Times New Roman"/>
          <w:i/>
          <w:color w:val="383838"/>
          <w:sz w:val="24"/>
          <w:u w:val="single" w:color="383838"/>
          <w:lang w:eastAsia="en-US"/>
        </w:rPr>
        <w:t>параметры</w:t>
      </w:r>
      <w:r w:rsidRPr="00FB58C2">
        <w:rPr>
          <w:rFonts w:ascii="Times New Roman" w:eastAsia="Times New Roman" w:hAnsi="Times New Roman" w:cs="Times New Roman"/>
          <w:i/>
          <w:color w:val="383838"/>
          <w:spacing w:val="1"/>
          <w:sz w:val="24"/>
          <w:u w:val="single" w:color="383838"/>
          <w:lang w:eastAsia="en-US"/>
        </w:rPr>
        <w:t xml:space="preserve"> </w:t>
      </w:r>
      <w:r w:rsidRPr="00FB58C2">
        <w:rPr>
          <w:rFonts w:ascii="Times New Roman" w:eastAsia="Times New Roman" w:hAnsi="Times New Roman" w:cs="Times New Roman"/>
          <w:i/>
          <w:color w:val="383838"/>
          <w:sz w:val="24"/>
          <w:u w:val="single" w:color="383838"/>
          <w:lang w:eastAsia="en-US"/>
        </w:rPr>
        <w:t>интенсивности</w:t>
      </w:r>
      <w:r w:rsidRPr="00FB58C2">
        <w:rPr>
          <w:rFonts w:ascii="Times New Roman" w:eastAsia="Times New Roman" w:hAnsi="Times New Roman" w:cs="Times New Roman"/>
          <w:i/>
          <w:color w:val="383838"/>
          <w:spacing w:val="1"/>
          <w:sz w:val="24"/>
          <w:u w:val="single" w:color="383838"/>
          <w:lang w:eastAsia="en-US"/>
        </w:rPr>
        <w:t xml:space="preserve"> </w:t>
      </w:r>
      <w:r w:rsidRPr="00FB58C2">
        <w:rPr>
          <w:rFonts w:ascii="Times New Roman" w:eastAsia="Times New Roman" w:hAnsi="Times New Roman" w:cs="Times New Roman"/>
          <w:i/>
          <w:color w:val="383838"/>
          <w:sz w:val="24"/>
          <w:u w:val="single" w:color="383838"/>
          <w:lang w:eastAsia="en-US"/>
        </w:rPr>
        <w:t>прямого</w:t>
      </w:r>
      <w:r w:rsidRPr="00FB58C2">
        <w:rPr>
          <w:rFonts w:ascii="Times New Roman" w:eastAsia="Times New Roman" w:hAnsi="Times New Roman" w:cs="Times New Roman"/>
          <w:i/>
          <w:color w:val="383838"/>
          <w:spacing w:val="1"/>
          <w:sz w:val="24"/>
          <w:lang w:eastAsia="en-US"/>
        </w:rPr>
        <w:t xml:space="preserve"> </w:t>
      </w:r>
      <w:r w:rsidRPr="00FB58C2">
        <w:rPr>
          <w:rFonts w:ascii="Times New Roman" w:eastAsia="Times New Roman" w:hAnsi="Times New Roman" w:cs="Times New Roman"/>
          <w:i/>
          <w:color w:val="383838"/>
          <w:sz w:val="24"/>
          <w:u w:val="single" w:color="383838"/>
          <w:lang w:eastAsia="en-US"/>
        </w:rPr>
        <w:t>воздействия</w:t>
      </w:r>
    </w:p>
    <w:p w:rsidR="00320DF6" w:rsidRPr="00FB58C2" w:rsidRDefault="00320DF6" w:rsidP="00607CFB">
      <w:pPr>
        <w:widowControl w:val="0"/>
        <w:autoSpaceDE w:val="0"/>
        <w:autoSpaceDN w:val="0"/>
        <w:spacing w:after="0"/>
        <w:ind w:firstLine="709"/>
        <w:jc w:val="both"/>
        <w:rPr>
          <w:rFonts w:ascii="Times New Roman" w:eastAsia="Times New Roman" w:hAnsi="Times New Roman" w:cs="Times New Roman"/>
          <w:i/>
          <w:sz w:val="24"/>
          <w:lang w:eastAsia="en-US"/>
        </w:rPr>
      </w:pPr>
      <w:r w:rsidRPr="00FB58C2">
        <w:rPr>
          <w:rFonts w:ascii="Times New Roman" w:eastAsia="Times New Roman" w:hAnsi="Times New Roman" w:cs="Times New Roman"/>
          <w:i/>
          <w:color w:val="383838"/>
          <w:sz w:val="24"/>
          <w:u w:val="single" w:color="383838"/>
          <w:lang w:eastAsia="en-US"/>
        </w:rPr>
        <w:t>Строительство</w:t>
      </w:r>
    </w:p>
    <w:p w:rsidR="00320DF6" w:rsidRPr="00FB58C2" w:rsidRDefault="00320DF6"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пространственный масштаб воздействия - точечный (1) – площадь воздействия 0.01-1км2 для</w:t>
      </w:r>
      <w:r w:rsidRPr="00FB58C2">
        <w:rPr>
          <w:rFonts w:ascii="Times New Roman" w:eastAsia="Times New Roman" w:hAnsi="Times New Roman" w:cs="Times New Roman"/>
          <w:spacing w:val="-57"/>
          <w:sz w:val="24"/>
          <w:szCs w:val="24"/>
          <w:lang w:eastAsia="en-US"/>
        </w:rPr>
        <w:t xml:space="preserve"> </w:t>
      </w:r>
      <w:r w:rsidRPr="00FB58C2">
        <w:rPr>
          <w:rFonts w:ascii="Times New Roman" w:eastAsia="Times New Roman" w:hAnsi="Times New Roman" w:cs="Times New Roman"/>
          <w:sz w:val="24"/>
          <w:szCs w:val="24"/>
          <w:lang w:eastAsia="en-US"/>
        </w:rPr>
        <w:t>площадных объектов или в границах зоны отчуждения для линейных, но на удалении 10-100</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м от</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линейного объекта.</w:t>
      </w:r>
    </w:p>
    <w:p w:rsidR="000B745B" w:rsidRPr="00D12646" w:rsidRDefault="000B745B"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D12646">
        <w:rPr>
          <w:rFonts w:ascii="Times New Roman" w:eastAsia="Times New Roman" w:hAnsi="Times New Roman" w:cs="Times New Roman"/>
          <w:sz w:val="24"/>
          <w:szCs w:val="24"/>
          <w:lang w:eastAsia="en-US"/>
        </w:rPr>
        <w:t>временной</w:t>
      </w:r>
      <w:r w:rsidRPr="00D12646">
        <w:rPr>
          <w:rFonts w:ascii="Times New Roman" w:eastAsia="Times New Roman" w:hAnsi="Times New Roman" w:cs="Times New Roman"/>
          <w:spacing w:val="13"/>
          <w:sz w:val="24"/>
          <w:szCs w:val="24"/>
          <w:lang w:eastAsia="en-US"/>
        </w:rPr>
        <w:t xml:space="preserve"> </w:t>
      </w:r>
      <w:r w:rsidRPr="00D12646">
        <w:rPr>
          <w:rFonts w:ascii="Times New Roman" w:eastAsia="Times New Roman" w:hAnsi="Times New Roman" w:cs="Times New Roman"/>
          <w:sz w:val="24"/>
          <w:szCs w:val="24"/>
          <w:lang w:eastAsia="en-US"/>
        </w:rPr>
        <w:t>масштаб</w:t>
      </w:r>
      <w:r w:rsidRPr="00D12646">
        <w:rPr>
          <w:rFonts w:ascii="Times New Roman" w:eastAsia="Times New Roman" w:hAnsi="Times New Roman" w:cs="Times New Roman"/>
          <w:spacing w:val="12"/>
          <w:sz w:val="24"/>
          <w:szCs w:val="24"/>
          <w:lang w:eastAsia="en-US"/>
        </w:rPr>
        <w:t xml:space="preserve"> </w:t>
      </w:r>
      <w:r w:rsidRPr="00D12646">
        <w:rPr>
          <w:rFonts w:ascii="Times New Roman" w:eastAsia="Times New Roman" w:hAnsi="Times New Roman" w:cs="Times New Roman"/>
          <w:sz w:val="24"/>
          <w:szCs w:val="24"/>
          <w:lang w:eastAsia="en-US"/>
        </w:rPr>
        <w:t>воздействия</w:t>
      </w:r>
      <w:r w:rsidRPr="00D12646">
        <w:rPr>
          <w:rFonts w:ascii="Times New Roman" w:eastAsia="Times New Roman" w:hAnsi="Times New Roman" w:cs="Times New Roman"/>
          <w:spacing w:val="14"/>
          <w:sz w:val="24"/>
          <w:szCs w:val="24"/>
          <w:lang w:eastAsia="en-US"/>
        </w:rPr>
        <w:t xml:space="preserve"> </w:t>
      </w:r>
      <w:r w:rsidRPr="00D12646">
        <w:rPr>
          <w:rFonts w:ascii="Times New Roman" w:eastAsia="Times New Roman" w:hAnsi="Times New Roman" w:cs="Times New Roman"/>
          <w:sz w:val="24"/>
          <w:szCs w:val="24"/>
          <w:lang w:eastAsia="en-US"/>
        </w:rPr>
        <w:t>–</w:t>
      </w:r>
      <w:r w:rsidRPr="00D12646">
        <w:rPr>
          <w:rFonts w:ascii="Times New Roman" w:eastAsia="Times New Roman" w:hAnsi="Times New Roman" w:cs="Times New Roman"/>
          <w:spacing w:val="14"/>
          <w:sz w:val="24"/>
          <w:szCs w:val="24"/>
          <w:lang w:eastAsia="en-US"/>
        </w:rPr>
        <w:t xml:space="preserve"> </w:t>
      </w:r>
      <w:r>
        <w:rPr>
          <w:rFonts w:ascii="Times New Roman" w:eastAsia="Times New Roman" w:hAnsi="Times New Roman" w:cs="Times New Roman"/>
          <w:sz w:val="24"/>
          <w:szCs w:val="24"/>
          <w:lang w:eastAsia="en-US"/>
        </w:rPr>
        <w:t>кратковременное</w:t>
      </w:r>
      <w:r w:rsidRPr="00D12646">
        <w:rPr>
          <w:rFonts w:ascii="Times New Roman" w:eastAsia="Times New Roman" w:hAnsi="Times New Roman" w:cs="Times New Roman"/>
          <w:spacing w:val="14"/>
          <w:sz w:val="24"/>
          <w:szCs w:val="24"/>
          <w:lang w:eastAsia="en-US"/>
        </w:rPr>
        <w:t xml:space="preserve"> </w:t>
      </w:r>
      <w:r w:rsidRPr="00D12646">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1</w:t>
      </w:r>
      <w:r w:rsidRPr="00D12646">
        <w:rPr>
          <w:rFonts w:ascii="Times New Roman" w:eastAsia="Times New Roman" w:hAnsi="Times New Roman" w:cs="Times New Roman"/>
          <w:sz w:val="24"/>
          <w:szCs w:val="24"/>
          <w:lang w:eastAsia="en-US"/>
        </w:rPr>
        <w:t>)</w:t>
      </w:r>
      <w:r w:rsidRPr="00D12646">
        <w:rPr>
          <w:rFonts w:ascii="Times New Roman" w:eastAsia="Times New Roman" w:hAnsi="Times New Roman" w:cs="Times New Roman"/>
          <w:spacing w:val="13"/>
          <w:sz w:val="24"/>
          <w:szCs w:val="24"/>
          <w:lang w:eastAsia="en-US"/>
        </w:rPr>
        <w:t xml:space="preserve"> </w:t>
      </w:r>
      <w:r w:rsidRPr="00D12646">
        <w:rPr>
          <w:rFonts w:ascii="Times New Roman" w:eastAsia="Times New Roman" w:hAnsi="Times New Roman" w:cs="Times New Roman"/>
          <w:sz w:val="24"/>
          <w:szCs w:val="24"/>
          <w:lang w:eastAsia="en-US"/>
        </w:rPr>
        <w:t>продолжительность</w:t>
      </w:r>
      <w:r w:rsidRPr="00D12646">
        <w:rPr>
          <w:rFonts w:ascii="Times New Roman" w:eastAsia="Times New Roman" w:hAnsi="Times New Roman" w:cs="Times New Roman"/>
          <w:spacing w:val="14"/>
          <w:sz w:val="24"/>
          <w:szCs w:val="24"/>
          <w:lang w:eastAsia="en-US"/>
        </w:rPr>
        <w:t xml:space="preserve"> </w:t>
      </w:r>
      <w:r w:rsidRPr="00D12646">
        <w:rPr>
          <w:rFonts w:ascii="Times New Roman" w:eastAsia="Times New Roman" w:hAnsi="Times New Roman" w:cs="Times New Roman"/>
          <w:sz w:val="24"/>
          <w:szCs w:val="24"/>
          <w:lang w:eastAsia="en-US"/>
        </w:rPr>
        <w:t>воздействия</w:t>
      </w:r>
      <w:r w:rsidRPr="00D12646">
        <w:rPr>
          <w:rFonts w:ascii="Times New Roman" w:eastAsia="Times New Roman" w:hAnsi="Times New Roman" w:cs="Times New Roman"/>
          <w:spacing w:val="13"/>
          <w:sz w:val="24"/>
          <w:szCs w:val="24"/>
          <w:lang w:eastAsia="en-US"/>
        </w:rPr>
        <w:t xml:space="preserve"> </w:t>
      </w:r>
      <w:r>
        <w:rPr>
          <w:rFonts w:ascii="Times New Roman" w:eastAsia="Times New Roman" w:hAnsi="Times New Roman" w:cs="Times New Roman"/>
          <w:sz w:val="24"/>
          <w:szCs w:val="24"/>
          <w:lang w:eastAsia="en-US"/>
        </w:rPr>
        <w:t>не превышает</w:t>
      </w:r>
      <w:r w:rsidRPr="00D12646">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3</w:t>
      </w:r>
      <w:r w:rsidRPr="00D12646">
        <w:rPr>
          <w:rFonts w:ascii="Times New Roman" w:eastAsia="Times New Roman" w:hAnsi="Times New Roman" w:cs="Times New Roman"/>
          <w:sz w:val="24"/>
          <w:szCs w:val="24"/>
          <w:lang w:eastAsia="en-US"/>
        </w:rPr>
        <w:t>-х</w:t>
      </w:r>
      <w:r w:rsidRPr="00D12646">
        <w:rPr>
          <w:rFonts w:ascii="Times New Roman" w:eastAsia="Times New Roman" w:hAnsi="Times New Roman" w:cs="Times New Roman"/>
          <w:spacing w:val="-1"/>
          <w:sz w:val="24"/>
          <w:szCs w:val="24"/>
          <w:lang w:eastAsia="en-US"/>
        </w:rPr>
        <w:t xml:space="preserve"> </w:t>
      </w:r>
      <w:r w:rsidRPr="00D12646">
        <w:rPr>
          <w:rFonts w:ascii="Times New Roman" w:eastAsia="Times New Roman" w:hAnsi="Times New Roman" w:cs="Times New Roman"/>
          <w:sz w:val="24"/>
          <w:szCs w:val="24"/>
          <w:lang w:eastAsia="en-US"/>
        </w:rPr>
        <w:t>месяцев</w:t>
      </w:r>
      <w:r>
        <w:rPr>
          <w:rFonts w:ascii="Times New Roman" w:eastAsia="Times New Roman" w:hAnsi="Times New Roman" w:cs="Times New Roman"/>
          <w:spacing w:val="-1"/>
          <w:sz w:val="24"/>
          <w:szCs w:val="24"/>
          <w:lang w:eastAsia="en-US"/>
        </w:rPr>
        <w:t>.</w:t>
      </w:r>
    </w:p>
    <w:p w:rsidR="00320DF6" w:rsidRPr="00FB58C2" w:rsidRDefault="00320DF6" w:rsidP="00607CFB">
      <w:pPr>
        <w:widowControl w:val="0"/>
        <w:autoSpaceDE w:val="0"/>
        <w:autoSpaceDN w:val="0"/>
        <w:spacing w:after="0"/>
        <w:ind w:firstLine="709"/>
        <w:jc w:val="both"/>
        <w:rPr>
          <w:rFonts w:ascii="Times New Roman" w:eastAsia="Times New Roman" w:hAnsi="Times New Roman" w:cs="Times New Roman"/>
          <w:i/>
          <w:sz w:val="24"/>
          <w:szCs w:val="24"/>
          <w:lang w:eastAsia="en-US"/>
        </w:rPr>
      </w:pPr>
      <w:r w:rsidRPr="00FB58C2">
        <w:rPr>
          <w:rFonts w:ascii="Times New Roman" w:eastAsia="Times New Roman" w:hAnsi="Times New Roman" w:cs="Times New Roman"/>
          <w:sz w:val="24"/>
          <w:szCs w:val="24"/>
          <w:lang w:eastAsia="en-US"/>
        </w:rPr>
        <w:t>интенсивность</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воздействия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(обратимость</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изменения)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незначительный</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(1)</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изменение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среды</w:t>
      </w:r>
      <w:r w:rsidRPr="00FB58C2">
        <w:rPr>
          <w:rFonts w:ascii="Times New Roman" w:eastAsia="Times New Roman" w:hAnsi="Times New Roman" w:cs="Times New Roman"/>
          <w:spacing w:val="-3"/>
          <w:sz w:val="24"/>
          <w:szCs w:val="24"/>
          <w:lang w:eastAsia="en-US"/>
        </w:rPr>
        <w:t xml:space="preserve"> </w:t>
      </w:r>
      <w:r w:rsidRPr="00FB58C2">
        <w:rPr>
          <w:rFonts w:ascii="Times New Roman" w:eastAsia="Times New Roman" w:hAnsi="Times New Roman" w:cs="Times New Roman"/>
          <w:sz w:val="24"/>
          <w:szCs w:val="24"/>
          <w:lang w:eastAsia="en-US"/>
        </w:rPr>
        <w:t>превышают</w:t>
      </w:r>
      <w:r w:rsidRPr="00FB58C2">
        <w:rPr>
          <w:rFonts w:ascii="Times New Roman" w:eastAsia="Times New Roman" w:hAnsi="Times New Roman" w:cs="Times New Roman"/>
          <w:spacing w:val="-2"/>
          <w:sz w:val="24"/>
          <w:szCs w:val="24"/>
          <w:lang w:eastAsia="en-US"/>
        </w:rPr>
        <w:t xml:space="preserve"> </w:t>
      </w:r>
      <w:r w:rsidRPr="00FB58C2">
        <w:rPr>
          <w:rFonts w:ascii="Times New Roman" w:eastAsia="Times New Roman" w:hAnsi="Times New Roman" w:cs="Times New Roman"/>
          <w:sz w:val="24"/>
          <w:szCs w:val="24"/>
          <w:lang w:eastAsia="en-US"/>
        </w:rPr>
        <w:t>естественные</w:t>
      </w:r>
      <w:r w:rsidRPr="00FB58C2">
        <w:rPr>
          <w:rFonts w:ascii="Times New Roman" w:eastAsia="Times New Roman" w:hAnsi="Times New Roman" w:cs="Times New Roman"/>
          <w:spacing w:val="-2"/>
          <w:sz w:val="24"/>
          <w:szCs w:val="24"/>
          <w:lang w:eastAsia="en-US"/>
        </w:rPr>
        <w:t xml:space="preserve"> </w:t>
      </w:r>
      <w:r w:rsidRPr="00FB58C2">
        <w:rPr>
          <w:rFonts w:ascii="Times New Roman" w:eastAsia="Times New Roman" w:hAnsi="Times New Roman" w:cs="Times New Roman"/>
          <w:sz w:val="24"/>
          <w:szCs w:val="24"/>
          <w:lang w:eastAsia="en-US"/>
        </w:rPr>
        <w:t>флуктуации,</w:t>
      </w:r>
      <w:r w:rsidRPr="00FB58C2">
        <w:rPr>
          <w:rFonts w:ascii="Times New Roman" w:eastAsia="Times New Roman" w:hAnsi="Times New Roman" w:cs="Times New Roman"/>
          <w:spacing w:val="-3"/>
          <w:sz w:val="24"/>
          <w:szCs w:val="24"/>
          <w:lang w:eastAsia="en-US"/>
        </w:rPr>
        <w:t xml:space="preserve"> </w:t>
      </w:r>
      <w:r w:rsidRPr="00FB58C2">
        <w:rPr>
          <w:rFonts w:ascii="Times New Roman" w:eastAsia="Times New Roman" w:hAnsi="Times New Roman" w:cs="Times New Roman"/>
          <w:sz w:val="24"/>
          <w:szCs w:val="24"/>
          <w:lang w:eastAsia="en-US"/>
        </w:rPr>
        <w:t>но</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среда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полностью</w:t>
      </w:r>
      <w:r w:rsidRPr="00FB58C2">
        <w:rPr>
          <w:rFonts w:ascii="Times New Roman" w:eastAsia="Times New Roman" w:hAnsi="Times New Roman" w:cs="Times New Roman"/>
          <w:spacing w:val="-2"/>
          <w:sz w:val="24"/>
          <w:szCs w:val="24"/>
          <w:lang w:eastAsia="en-US"/>
        </w:rPr>
        <w:t xml:space="preserve"> </w:t>
      </w:r>
      <w:r w:rsidRPr="00FB58C2">
        <w:rPr>
          <w:rFonts w:ascii="Times New Roman" w:eastAsia="Times New Roman" w:hAnsi="Times New Roman" w:cs="Times New Roman"/>
          <w:sz w:val="24"/>
          <w:szCs w:val="24"/>
          <w:lang w:eastAsia="en-US"/>
        </w:rPr>
        <w:t>восстанавливается</w:t>
      </w:r>
      <w:r w:rsidRPr="00FB58C2">
        <w:rPr>
          <w:rFonts w:ascii="Times New Roman" w:eastAsia="Times New Roman" w:hAnsi="Times New Roman" w:cs="Times New Roman"/>
          <w:i/>
          <w:sz w:val="24"/>
          <w:szCs w:val="24"/>
          <w:lang w:eastAsia="en-US"/>
        </w:rPr>
        <w:t>.</w:t>
      </w:r>
    </w:p>
    <w:p w:rsidR="00320DF6" w:rsidRPr="00FB58C2" w:rsidRDefault="00320DF6" w:rsidP="00607CFB">
      <w:pPr>
        <w:widowControl w:val="0"/>
        <w:autoSpaceDE w:val="0"/>
        <w:autoSpaceDN w:val="0"/>
        <w:spacing w:after="0"/>
        <w:ind w:firstLine="709"/>
        <w:jc w:val="both"/>
        <w:rPr>
          <w:rFonts w:ascii="Times New Roman" w:eastAsia="Times New Roman" w:hAnsi="Times New Roman" w:cs="Times New Roman"/>
          <w:sz w:val="24"/>
          <w:lang w:eastAsia="en-US"/>
        </w:rPr>
      </w:pPr>
      <w:r w:rsidRPr="00FB58C2">
        <w:rPr>
          <w:rFonts w:ascii="Times New Roman" w:eastAsia="Times New Roman" w:hAnsi="Times New Roman" w:cs="Times New Roman"/>
          <w:i/>
          <w:sz w:val="24"/>
          <w:lang w:eastAsia="en-US"/>
        </w:rPr>
        <w:t xml:space="preserve">Интенсивность воздействия на подземные воды будет - «низкое воздействие» - </w:t>
      </w:r>
      <w:r w:rsidRPr="00FB58C2">
        <w:rPr>
          <w:rFonts w:ascii="Times New Roman" w:eastAsia="Times New Roman" w:hAnsi="Times New Roman" w:cs="Times New Roman"/>
          <w:sz w:val="24"/>
          <w:lang w:eastAsia="en-US"/>
        </w:rPr>
        <w:t>изменения</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среды</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в</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рамках</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естественных</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изменений (кратковременные</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и</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обратимые).</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Среда</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возвращается</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к</w:t>
      </w:r>
      <w:r w:rsidRPr="00FB58C2">
        <w:rPr>
          <w:rFonts w:ascii="Times New Roman" w:eastAsia="Times New Roman" w:hAnsi="Times New Roman" w:cs="Times New Roman"/>
          <w:spacing w:val="-2"/>
          <w:sz w:val="24"/>
          <w:lang w:eastAsia="en-US"/>
        </w:rPr>
        <w:t xml:space="preserve"> </w:t>
      </w:r>
      <w:r w:rsidRPr="00FB58C2">
        <w:rPr>
          <w:rFonts w:ascii="Times New Roman" w:eastAsia="Times New Roman" w:hAnsi="Times New Roman" w:cs="Times New Roman"/>
          <w:sz w:val="24"/>
          <w:lang w:eastAsia="en-US"/>
        </w:rPr>
        <w:t>нормальным</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уровням</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на</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следующий</w:t>
      </w:r>
      <w:r w:rsidRPr="00FB58C2">
        <w:rPr>
          <w:rFonts w:ascii="Times New Roman" w:eastAsia="Times New Roman" w:hAnsi="Times New Roman" w:cs="Times New Roman"/>
          <w:spacing w:val="-2"/>
          <w:sz w:val="24"/>
          <w:lang w:eastAsia="en-US"/>
        </w:rPr>
        <w:t xml:space="preserve"> </w:t>
      </w:r>
      <w:r w:rsidRPr="00FB58C2">
        <w:rPr>
          <w:rFonts w:ascii="Times New Roman" w:eastAsia="Times New Roman" w:hAnsi="Times New Roman" w:cs="Times New Roman"/>
          <w:sz w:val="24"/>
          <w:lang w:eastAsia="en-US"/>
        </w:rPr>
        <w:t>год</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после</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происшествия.</w:t>
      </w:r>
    </w:p>
    <w:p w:rsidR="00320DF6" w:rsidRDefault="00320DF6"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Таким</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образом,</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воздействие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проектируемых</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объектов</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подземные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воды</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период</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строительства</w:t>
      </w:r>
      <w:r w:rsidRPr="00FB58C2">
        <w:rPr>
          <w:rFonts w:ascii="Times New Roman" w:eastAsia="Times New Roman" w:hAnsi="Times New Roman" w:cs="Times New Roman"/>
          <w:spacing w:val="22"/>
          <w:sz w:val="24"/>
          <w:szCs w:val="24"/>
          <w:lang w:eastAsia="en-US"/>
        </w:rPr>
        <w:t xml:space="preserve"> </w:t>
      </w:r>
      <w:r w:rsidRPr="00FB58C2">
        <w:rPr>
          <w:rFonts w:ascii="Times New Roman" w:eastAsia="Times New Roman" w:hAnsi="Times New Roman" w:cs="Times New Roman"/>
          <w:sz w:val="24"/>
          <w:szCs w:val="24"/>
          <w:lang w:eastAsia="en-US"/>
        </w:rPr>
        <w:t>будут</w:t>
      </w:r>
      <w:r w:rsidRPr="00FB58C2">
        <w:rPr>
          <w:rFonts w:ascii="Times New Roman" w:eastAsia="Times New Roman" w:hAnsi="Times New Roman" w:cs="Times New Roman"/>
          <w:spacing w:val="-13"/>
          <w:sz w:val="24"/>
          <w:szCs w:val="24"/>
          <w:lang w:eastAsia="en-US"/>
        </w:rPr>
        <w:t xml:space="preserve"> </w:t>
      </w:r>
      <w:r w:rsidRPr="00FB58C2">
        <w:rPr>
          <w:rFonts w:ascii="Times New Roman" w:eastAsia="Times New Roman" w:hAnsi="Times New Roman" w:cs="Times New Roman"/>
          <w:sz w:val="24"/>
          <w:szCs w:val="24"/>
          <w:lang w:eastAsia="en-US"/>
        </w:rPr>
        <w:t>лежать</w:t>
      </w:r>
      <w:r w:rsidRPr="00FB58C2">
        <w:rPr>
          <w:rFonts w:ascii="Times New Roman" w:eastAsia="Times New Roman" w:hAnsi="Times New Roman" w:cs="Times New Roman"/>
          <w:spacing w:val="-12"/>
          <w:sz w:val="24"/>
          <w:szCs w:val="24"/>
          <w:lang w:eastAsia="en-US"/>
        </w:rPr>
        <w:t xml:space="preserve"> </w:t>
      </w:r>
      <w:r w:rsidRPr="00FB58C2">
        <w:rPr>
          <w:rFonts w:ascii="Times New Roman" w:eastAsia="Times New Roman" w:hAnsi="Times New Roman" w:cs="Times New Roman"/>
          <w:sz w:val="24"/>
          <w:szCs w:val="24"/>
          <w:lang w:eastAsia="en-US"/>
        </w:rPr>
        <w:t>в</w:t>
      </w:r>
      <w:r w:rsidRPr="00FB58C2">
        <w:rPr>
          <w:rFonts w:ascii="Times New Roman" w:eastAsia="Times New Roman" w:hAnsi="Times New Roman" w:cs="Times New Roman"/>
          <w:spacing w:val="-10"/>
          <w:sz w:val="24"/>
          <w:szCs w:val="24"/>
          <w:lang w:eastAsia="en-US"/>
        </w:rPr>
        <w:t xml:space="preserve"> </w:t>
      </w:r>
      <w:r w:rsidRPr="00FB58C2">
        <w:rPr>
          <w:rFonts w:ascii="Times New Roman" w:eastAsia="Times New Roman" w:hAnsi="Times New Roman" w:cs="Times New Roman"/>
          <w:sz w:val="24"/>
          <w:szCs w:val="24"/>
          <w:lang w:eastAsia="en-US"/>
        </w:rPr>
        <w:t>диапазоне</w:t>
      </w:r>
      <w:r w:rsidRPr="00FB58C2">
        <w:rPr>
          <w:rFonts w:ascii="Times New Roman" w:eastAsia="Times New Roman" w:hAnsi="Times New Roman" w:cs="Times New Roman"/>
          <w:spacing w:val="-9"/>
          <w:sz w:val="24"/>
          <w:szCs w:val="24"/>
          <w:lang w:eastAsia="en-US"/>
        </w:rPr>
        <w:t xml:space="preserve"> </w:t>
      </w:r>
      <w:r w:rsidRPr="00FB58C2">
        <w:rPr>
          <w:rFonts w:ascii="Times New Roman" w:eastAsia="Times New Roman" w:hAnsi="Times New Roman" w:cs="Times New Roman"/>
          <w:sz w:val="24"/>
          <w:szCs w:val="24"/>
          <w:lang w:eastAsia="en-US"/>
        </w:rPr>
        <w:t>низкой</w:t>
      </w:r>
      <w:r w:rsidRPr="00FB58C2">
        <w:rPr>
          <w:rFonts w:ascii="Times New Roman" w:eastAsia="Times New Roman" w:hAnsi="Times New Roman" w:cs="Times New Roman"/>
          <w:spacing w:val="-11"/>
          <w:sz w:val="24"/>
          <w:szCs w:val="24"/>
          <w:lang w:eastAsia="en-US"/>
        </w:rPr>
        <w:t xml:space="preserve"> </w:t>
      </w:r>
      <w:r w:rsidRPr="00FB58C2">
        <w:rPr>
          <w:rFonts w:ascii="Times New Roman" w:eastAsia="Times New Roman" w:hAnsi="Times New Roman" w:cs="Times New Roman"/>
          <w:sz w:val="24"/>
          <w:szCs w:val="24"/>
          <w:lang w:eastAsia="en-US"/>
        </w:rPr>
        <w:t>значимости,</w:t>
      </w:r>
      <w:r w:rsidRPr="00FB58C2">
        <w:rPr>
          <w:rFonts w:ascii="Times New Roman" w:eastAsia="Times New Roman" w:hAnsi="Times New Roman" w:cs="Times New Roman"/>
          <w:spacing w:val="-11"/>
          <w:sz w:val="24"/>
          <w:szCs w:val="24"/>
          <w:lang w:eastAsia="en-US"/>
        </w:rPr>
        <w:t xml:space="preserve"> </w:t>
      </w:r>
      <w:r w:rsidRPr="00FB58C2">
        <w:rPr>
          <w:rFonts w:ascii="Times New Roman" w:eastAsia="Times New Roman" w:hAnsi="Times New Roman" w:cs="Times New Roman"/>
          <w:sz w:val="24"/>
          <w:szCs w:val="24"/>
          <w:lang w:eastAsia="en-US"/>
        </w:rPr>
        <w:t>согласно</w:t>
      </w:r>
      <w:r w:rsidRPr="00FB58C2">
        <w:rPr>
          <w:rFonts w:ascii="Times New Roman" w:eastAsia="Times New Roman" w:hAnsi="Times New Roman" w:cs="Times New Roman"/>
          <w:spacing w:val="-12"/>
          <w:sz w:val="24"/>
          <w:szCs w:val="24"/>
          <w:lang w:eastAsia="en-US"/>
        </w:rPr>
        <w:t xml:space="preserve"> </w:t>
      </w:r>
      <w:r w:rsidRPr="00FB58C2">
        <w:rPr>
          <w:rFonts w:ascii="Times New Roman" w:eastAsia="Times New Roman" w:hAnsi="Times New Roman" w:cs="Times New Roman"/>
          <w:sz w:val="24"/>
          <w:szCs w:val="24"/>
          <w:lang w:eastAsia="en-US"/>
        </w:rPr>
        <w:t>таблице</w:t>
      </w:r>
      <w:r w:rsidRPr="00FB58C2">
        <w:rPr>
          <w:rFonts w:ascii="Times New Roman" w:eastAsia="Times New Roman" w:hAnsi="Times New Roman" w:cs="Times New Roman"/>
          <w:spacing w:val="-7"/>
          <w:sz w:val="24"/>
          <w:szCs w:val="24"/>
          <w:lang w:eastAsia="en-US"/>
        </w:rPr>
        <w:t xml:space="preserve"> </w:t>
      </w:r>
      <w:r w:rsidR="00A41A8F">
        <w:rPr>
          <w:rFonts w:ascii="Times New Roman" w:eastAsia="Times New Roman" w:hAnsi="Times New Roman" w:cs="Times New Roman"/>
          <w:sz w:val="24"/>
          <w:szCs w:val="24"/>
          <w:lang w:eastAsia="en-US"/>
        </w:rPr>
        <w:t>9.3.1</w:t>
      </w:r>
    </w:p>
    <w:p w:rsidR="005D21D2" w:rsidRPr="00FB58C2" w:rsidRDefault="005D21D2"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p>
    <w:p w:rsidR="00320DF6" w:rsidRPr="00FB58C2" w:rsidRDefault="00320DF6" w:rsidP="00B8666E">
      <w:pPr>
        <w:spacing w:after="0"/>
        <w:ind w:firstLine="709"/>
        <w:rPr>
          <w:rFonts w:ascii="Times New Roman" w:eastAsia="Times New Roman" w:hAnsi="Times New Roman" w:cs="Times New Roman"/>
          <w:b/>
          <w:bCs/>
          <w:sz w:val="24"/>
          <w:szCs w:val="24"/>
          <w:lang w:eastAsia="en-US"/>
        </w:rPr>
      </w:pPr>
      <w:r w:rsidRPr="00FB58C2">
        <w:rPr>
          <w:rFonts w:ascii="Times New Roman" w:eastAsia="Times New Roman" w:hAnsi="Times New Roman" w:cs="Times New Roman"/>
          <w:b/>
          <w:bCs/>
          <w:sz w:val="24"/>
          <w:szCs w:val="24"/>
          <w:lang w:eastAsia="en-US"/>
        </w:rPr>
        <w:t>Таблица</w:t>
      </w:r>
      <w:r w:rsidRPr="00FB58C2">
        <w:rPr>
          <w:rFonts w:ascii="Times New Roman" w:eastAsia="Times New Roman" w:hAnsi="Times New Roman" w:cs="Times New Roman"/>
          <w:b/>
          <w:bCs/>
          <w:spacing w:val="1"/>
          <w:sz w:val="24"/>
          <w:szCs w:val="24"/>
          <w:lang w:eastAsia="en-US"/>
        </w:rPr>
        <w:t xml:space="preserve"> </w:t>
      </w:r>
      <w:r w:rsidR="00A41A8F">
        <w:rPr>
          <w:rFonts w:ascii="Times New Roman" w:eastAsia="Times New Roman" w:hAnsi="Times New Roman" w:cs="Times New Roman"/>
          <w:b/>
          <w:bCs/>
          <w:sz w:val="24"/>
          <w:szCs w:val="24"/>
          <w:lang w:eastAsia="en-US"/>
        </w:rPr>
        <w:t>9.3.1</w:t>
      </w:r>
      <w:r w:rsidRPr="00FB58C2">
        <w:rPr>
          <w:rFonts w:ascii="Times New Roman" w:eastAsia="Times New Roman" w:hAnsi="Times New Roman" w:cs="Times New Roman"/>
          <w:b/>
          <w:bCs/>
          <w:spacing w:val="1"/>
          <w:sz w:val="24"/>
          <w:szCs w:val="24"/>
          <w:lang w:eastAsia="en-US"/>
        </w:rPr>
        <w:t xml:space="preserve"> </w:t>
      </w:r>
      <w:r w:rsidRPr="00FB58C2">
        <w:rPr>
          <w:rFonts w:ascii="Times New Roman" w:eastAsia="Times New Roman" w:hAnsi="Times New Roman" w:cs="Times New Roman"/>
          <w:b/>
          <w:bCs/>
          <w:sz w:val="24"/>
          <w:szCs w:val="24"/>
          <w:lang w:eastAsia="en-US"/>
        </w:rPr>
        <w:t>Оценка</w:t>
      </w:r>
      <w:r w:rsidRPr="00FB58C2">
        <w:rPr>
          <w:rFonts w:ascii="Times New Roman" w:eastAsia="Times New Roman" w:hAnsi="Times New Roman" w:cs="Times New Roman"/>
          <w:b/>
          <w:bCs/>
          <w:spacing w:val="1"/>
          <w:sz w:val="24"/>
          <w:szCs w:val="24"/>
          <w:lang w:eastAsia="en-US"/>
        </w:rPr>
        <w:t xml:space="preserve"> </w:t>
      </w:r>
      <w:r w:rsidRPr="00FB58C2">
        <w:rPr>
          <w:rFonts w:ascii="Times New Roman" w:eastAsia="Times New Roman" w:hAnsi="Times New Roman" w:cs="Times New Roman"/>
          <w:b/>
          <w:bCs/>
          <w:sz w:val="24"/>
          <w:szCs w:val="24"/>
          <w:lang w:eastAsia="en-US"/>
        </w:rPr>
        <w:t>воздействия</w:t>
      </w:r>
      <w:r w:rsidRPr="00FB58C2">
        <w:rPr>
          <w:rFonts w:ascii="Times New Roman" w:eastAsia="Times New Roman" w:hAnsi="Times New Roman" w:cs="Times New Roman"/>
          <w:b/>
          <w:bCs/>
          <w:spacing w:val="1"/>
          <w:sz w:val="24"/>
          <w:szCs w:val="24"/>
          <w:lang w:eastAsia="en-US"/>
        </w:rPr>
        <w:t xml:space="preserve"> </w:t>
      </w:r>
      <w:r w:rsidRPr="00FB58C2">
        <w:rPr>
          <w:rFonts w:ascii="Times New Roman" w:eastAsia="Times New Roman" w:hAnsi="Times New Roman" w:cs="Times New Roman"/>
          <w:b/>
          <w:bCs/>
          <w:sz w:val="24"/>
          <w:szCs w:val="24"/>
          <w:lang w:eastAsia="en-US"/>
        </w:rPr>
        <w:t>проектируемых</w:t>
      </w:r>
      <w:r w:rsidRPr="00FB58C2">
        <w:rPr>
          <w:rFonts w:ascii="Times New Roman" w:eastAsia="Times New Roman" w:hAnsi="Times New Roman" w:cs="Times New Roman"/>
          <w:b/>
          <w:bCs/>
          <w:spacing w:val="1"/>
          <w:sz w:val="24"/>
          <w:szCs w:val="24"/>
          <w:lang w:eastAsia="en-US"/>
        </w:rPr>
        <w:t xml:space="preserve"> </w:t>
      </w:r>
      <w:r w:rsidRPr="00FB58C2">
        <w:rPr>
          <w:rFonts w:ascii="Times New Roman" w:eastAsia="Times New Roman" w:hAnsi="Times New Roman" w:cs="Times New Roman"/>
          <w:b/>
          <w:bCs/>
          <w:sz w:val="24"/>
          <w:szCs w:val="24"/>
          <w:lang w:eastAsia="en-US"/>
        </w:rPr>
        <w:t>работ</w:t>
      </w:r>
      <w:r w:rsidRPr="00FB58C2">
        <w:rPr>
          <w:rFonts w:ascii="Times New Roman" w:eastAsia="Times New Roman" w:hAnsi="Times New Roman" w:cs="Times New Roman"/>
          <w:b/>
          <w:bCs/>
          <w:spacing w:val="1"/>
          <w:sz w:val="24"/>
          <w:szCs w:val="24"/>
          <w:lang w:eastAsia="en-US"/>
        </w:rPr>
        <w:t xml:space="preserve"> </w:t>
      </w:r>
      <w:r w:rsidRPr="00FB58C2">
        <w:rPr>
          <w:rFonts w:ascii="Times New Roman" w:eastAsia="Times New Roman" w:hAnsi="Times New Roman" w:cs="Times New Roman"/>
          <w:b/>
          <w:bCs/>
          <w:sz w:val="24"/>
          <w:szCs w:val="24"/>
          <w:lang w:eastAsia="en-US"/>
        </w:rPr>
        <w:t>на</w:t>
      </w:r>
      <w:r w:rsidRPr="00FB58C2">
        <w:rPr>
          <w:rFonts w:ascii="Times New Roman" w:eastAsia="Times New Roman" w:hAnsi="Times New Roman" w:cs="Times New Roman"/>
          <w:b/>
          <w:bCs/>
          <w:spacing w:val="1"/>
          <w:sz w:val="24"/>
          <w:szCs w:val="24"/>
          <w:lang w:eastAsia="en-US"/>
        </w:rPr>
        <w:t xml:space="preserve"> </w:t>
      </w:r>
      <w:r w:rsidRPr="00FB58C2">
        <w:rPr>
          <w:rFonts w:ascii="Times New Roman" w:eastAsia="Times New Roman" w:hAnsi="Times New Roman" w:cs="Times New Roman"/>
          <w:b/>
          <w:bCs/>
          <w:sz w:val="24"/>
          <w:szCs w:val="24"/>
          <w:lang w:eastAsia="en-US"/>
        </w:rPr>
        <w:t>подземные</w:t>
      </w:r>
      <w:r w:rsidRPr="00FB58C2">
        <w:rPr>
          <w:rFonts w:ascii="Times New Roman" w:eastAsia="Times New Roman" w:hAnsi="Times New Roman" w:cs="Times New Roman"/>
          <w:b/>
          <w:bCs/>
          <w:spacing w:val="1"/>
          <w:sz w:val="24"/>
          <w:szCs w:val="24"/>
          <w:lang w:eastAsia="en-US"/>
        </w:rPr>
        <w:t xml:space="preserve"> </w:t>
      </w:r>
      <w:r w:rsidRPr="00FB58C2">
        <w:rPr>
          <w:rFonts w:ascii="Times New Roman" w:eastAsia="Times New Roman" w:hAnsi="Times New Roman" w:cs="Times New Roman"/>
          <w:b/>
          <w:bCs/>
          <w:sz w:val="24"/>
          <w:szCs w:val="24"/>
          <w:lang w:eastAsia="en-US"/>
        </w:rPr>
        <w:t>воды</w:t>
      </w:r>
      <w:r w:rsidRPr="00FB58C2">
        <w:rPr>
          <w:rFonts w:ascii="Times New Roman" w:eastAsia="Times New Roman" w:hAnsi="Times New Roman" w:cs="Times New Roman"/>
          <w:b/>
          <w:bCs/>
          <w:spacing w:val="60"/>
          <w:sz w:val="24"/>
          <w:szCs w:val="24"/>
          <w:lang w:eastAsia="en-US"/>
        </w:rPr>
        <w:t xml:space="preserve"> </w:t>
      </w:r>
      <w:r w:rsidRPr="00FB58C2">
        <w:rPr>
          <w:rFonts w:ascii="Times New Roman" w:eastAsia="Times New Roman" w:hAnsi="Times New Roman" w:cs="Times New Roman"/>
          <w:b/>
          <w:bCs/>
          <w:sz w:val="24"/>
          <w:szCs w:val="24"/>
          <w:lang w:eastAsia="en-US"/>
        </w:rPr>
        <w:t>на</w:t>
      </w:r>
      <w:r w:rsidRPr="00FB58C2">
        <w:rPr>
          <w:rFonts w:ascii="Times New Roman" w:eastAsia="Times New Roman" w:hAnsi="Times New Roman" w:cs="Times New Roman"/>
          <w:b/>
          <w:bCs/>
          <w:spacing w:val="1"/>
          <w:sz w:val="24"/>
          <w:szCs w:val="24"/>
          <w:lang w:eastAsia="en-US"/>
        </w:rPr>
        <w:t xml:space="preserve"> </w:t>
      </w:r>
      <w:r w:rsidRPr="00FB58C2">
        <w:rPr>
          <w:rFonts w:ascii="Times New Roman" w:eastAsia="Times New Roman" w:hAnsi="Times New Roman" w:cs="Times New Roman"/>
          <w:b/>
          <w:bCs/>
          <w:sz w:val="24"/>
          <w:szCs w:val="24"/>
          <w:lang w:eastAsia="en-US"/>
        </w:rPr>
        <w:t>период</w:t>
      </w:r>
      <w:r w:rsidRPr="00FB58C2">
        <w:rPr>
          <w:rFonts w:ascii="Times New Roman" w:eastAsia="Times New Roman" w:hAnsi="Times New Roman" w:cs="Times New Roman"/>
          <w:b/>
          <w:bCs/>
          <w:spacing w:val="-1"/>
          <w:sz w:val="24"/>
          <w:szCs w:val="24"/>
          <w:lang w:eastAsia="en-US"/>
        </w:rPr>
        <w:t xml:space="preserve"> </w:t>
      </w:r>
      <w:r w:rsidRPr="00FB58C2">
        <w:rPr>
          <w:rFonts w:ascii="Times New Roman" w:eastAsia="Times New Roman" w:hAnsi="Times New Roman" w:cs="Times New Roman"/>
          <w:b/>
          <w:bCs/>
          <w:sz w:val="24"/>
          <w:szCs w:val="24"/>
          <w:lang w:eastAsia="en-US"/>
        </w:rPr>
        <w:t>строительства</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1"/>
        <w:gridCol w:w="711"/>
        <w:gridCol w:w="4785"/>
      </w:tblGrid>
      <w:tr w:rsidR="0052767B" w:rsidRPr="0052767B" w:rsidTr="00320DF6">
        <w:trPr>
          <w:trHeight w:val="529"/>
        </w:trPr>
        <w:tc>
          <w:tcPr>
            <w:tcW w:w="3971" w:type="dxa"/>
            <w:tcBorders>
              <w:bottom w:val="single" w:sz="6" w:space="0" w:color="000000"/>
              <w:right w:val="single" w:sz="6" w:space="0" w:color="000000"/>
            </w:tcBorders>
          </w:tcPr>
          <w:p w:rsidR="0052767B" w:rsidRPr="00A41A8F" w:rsidRDefault="0052767B" w:rsidP="0052767B">
            <w:pPr>
              <w:ind w:right="-1" w:firstLine="567"/>
              <w:rPr>
                <w:rFonts w:ascii="Times New Roman" w:eastAsia="Times New Roman" w:hAnsi="Times New Roman" w:cs="Times New Roman"/>
                <w:sz w:val="20"/>
                <w:szCs w:val="20"/>
              </w:rPr>
            </w:pPr>
            <w:r w:rsidRPr="00A41A8F">
              <w:rPr>
                <w:rFonts w:ascii="Times New Roman" w:eastAsia="Times New Roman" w:hAnsi="Times New Roman" w:cs="Times New Roman"/>
                <w:spacing w:val="-1"/>
                <w:sz w:val="20"/>
                <w:szCs w:val="20"/>
              </w:rPr>
              <w:t>Показатели</w:t>
            </w:r>
            <w:r w:rsidRPr="00A41A8F">
              <w:rPr>
                <w:rFonts w:ascii="Times New Roman" w:eastAsia="Times New Roman" w:hAnsi="Times New Roman" w:cs="Times New Roman"/>
                <w:spacing w:val="-9"/>
                <w:sz w:val="20"/>
                <w:szCs w:val="20"/>
              </w:rPr>
              <w:t xml:space="preserve"> </w:t>
            </w:r>
            <w:r w:rsidRPr="00A41A8F">
              <w:rPr>
                <w:rFonts w:ascii="Times New Roman" w:eastAsia="Times New Roman" w:hAnsi="Times New Roman" w:cs="Times New Roman"/>
                <w:spacing w:val="-1"/>
                <w:sz w:val="20"/>
                <w:szCs w:val="20"/>
              </w:rPr>
              <w:t>воздействия</w:t>
            </w:r>
          </w:p>
        </w:tc>
        <w:tc>
          <w:tcPr>
            <w:tcW w:w="711" w:type="dxa"/>
            <w:tcBorders>
              <w:left w:val="single" w:sz="6" w:space="0" w:color="000000"/>
              <w:bottom w:val="single" w:sz="6" w:space="0" w:color="000000"/>
              <w:right w:val="single" w:sz="6" w:space="0" w:color="000000"/>
            </w:tcBorders>
          </w:tcPr>
          <w:p w:rsidR="0052767B" w:rsidRPr="00A41A8F" w:rsidRDefault="0052767B" w:rsidP="0052767B">
            <w:pPr>
              <w:ind w:right="-1"/>
              <w:jc w:val="center"/>
              <w:rPr>
                <w:rFonts w:ascii="Times New Roman" w:eastAsia="Times New Roman" w:hAnsi="Times New Roman" w:cs="Times New Roman"/>
                <w:sz w:val="20"/>
                <w:szCs w:val="20"/>
              </w:rPr>
            </w:pPr>
            <w:r w:rsidRPr="00A41A8F">
              <w:rPr>
                <w:rFonts w:ascii="Times New Roman" w:eastAsia="Times New Roman" w:hAnsi="Times New Roman" w:cs="Times New Roman"/>
                <w:sz w:val="20"/>
                <w:szCs w:val="20"/>
              </w:rPr>
              <w:t>Балл</w:t>
            </w:r>
          </w:p>
        </w:tc>
        <w:tc>
          <w:tcPr>
            <w:tcW w:w="4785" w:type="dxa"/>
            <w:tcBorders>
              <w:left w:val="single" w:sz="6" w:space="0" w:color="000000"/>
              <w:bottom w:val="single" w:sz="6" w:space="0" w:color="000000"/>
            </w:tcBorders>
          </w:tcPr>
          <w:p w:rsidR="0052767B" w:rsidRPr="00F04E8E" w:rsidRDefault="0052767B" w:rsidP="0052767B">
            <w:pPr>
              <w:ind w:right="-1" w:firstLine="567"/>
              <w:rPr>
                <w:rFonts w:ascii="Times New Roman" w:eastAsia="Times New Roman" w:hAnsi="Times New Roman" w:cs="Times New Roman"/>
                <w:sz w:val="20"/>
                <w:szCs w:val="20"/>
                <w:lang w:val="ru-RU"/>
              </w:rPr>
            </w:pPr>
            <w:r w:rsidRPr="00F04E8E">
              <w:rPr>
                <w:rFonts w:ascii="Times New Roman" w:eastAsia="Times New Roman" w:hAnsi="Times New Roman" w:cs="Times New Roman"/>
                <w:sz w:val="20"/>
                <w:szCs w:val="20"/>
                <w:lang w:val="ru-RU"/>
              </w:rPr>
              <w:t>Масштаб воздействия (рейтинг относительного воздействия</w:t>
            </w:r>
            <w:r w:rsidRPr="00F04E8E">
              <w:rPr>
                <w:rFonts w:ascii="Times New Roman" w:eastAsia="Times New Roman" w:hAnsi="Times New Roman" w:cs="Times New Roman"/>
                <w:spacing w:val="-42"/>
                <w:sz w:val="20"/>
                <w:szCs w:val="20"/>
                <w:lang w:val="ru-RU"/>
              </w:rPr>
              <w:t xml:space="preserve">  </w:t>
            </w:r>
            <w:r w:rsidRPr="00F04E8E">
              <w:rPr>
                <w:rFonts w:ascii="Times New Roman" w:eastAsia="Times New Roman" w:hAnsi="Times New Roman" w:cs="Times New Roman"/>
                <w:sz w:val="20"/>
                <w:szCs w:val="20"/>
                <w:lang w:val="ru-RU"/>
              </w:rPr>
              <w:t>и</w:t>
            </w:r>
            <w:r w:rsidRPr="00F04E8E">
              <w:rPr>
                <w:rFonts w:ascii="Times New Roman" w:eastAsia="Times New Roman" w:hAnsi="Times New Roman" w:cs="Times New Roman"/>
                <w:spacing w:val="-1"/>
                <w:sz w:val="20"/>
                <w:szCs w:val="20"/>
                <w:lang w:val="ru-RU"/>
              </w:rPr>
              <w:t xml:space="preserve"> </w:t>
            </w:r>
            <w:r w:rsidRPr="00F04E8E">
              <w:rPr>
                <w:rFonts w:ascii="Times New Roman" w:eastAsia="Times New Roman" w:hAnsi="Times New Roman" w:cs="Times New Roman"/>
                <w:sz w:val="20"/>
                <w:szCs w:val="20"/>
                <w:lang w:val="ru-RU"/>
              </w:rPr>
              <w:t>нарушения)</w:t>
            </w:r>
          </w:p>
        </w:tc>
      </w:tr>
      <w:tr w:rsidR="0052767B" w:rsidRPr="0052767B" w:rsidTr="00320DF6">
        <w:trPr>
          <w:trHeight w:val="208"/>
        </w:trPr>
        <w:tc>
          <w:tcPr>
            <w:tcW w:w="3971" w:type="dxa"/>
            <w:tcBorders>
              <w:top w:val="single" w:sz="6" w:space="0" w:color="000000"/>
              <w:bottom w:val="single" w:sz="6" w:space="0" w:color="000000"/>
              <w:right w:val="single" w:sz="6" w:space="0" w:color="000000"/>
            </w:tcBorders>
          </w:tcPr>
          <w:p w:rsidR="0052767B" w:rsidRPr="00AA7D48" w:rsidRDefault="0052767B" w:rsidP="0052767B">
            <w:pPr>
              <w:spacing w:line="188" w:lineRule="exact"/>
              <w:ind w:right="-1" w:firstLine="567"/>
              <w:rPr>
                <w:rFonts w:ascii="Times New Roman" w:eastAsia="Times New Roman" w:hAnsi="Times New Roman" w:cs="Times New Roman"/>
                <w:sz w:val="20"/>
                <w:szCs w:val="20"/>
              </w:rPr>
            </w:pPr>
            <w:r w:rsidRPr="00A41A8F">
              <w:rPr>
                <w:rFonts w:ascii="Times New Roman" w:eastAsia="Times New Roman" w:hAnsi="Times New Roman" w:cs="Times New Roman"/>
                <w:spacing w:val="-2"/>
                <w:sz w:val="20"/>
                <w:szCs w:val="20"/>
              </w:rPr>
              <w:t>Пространственный</w:t>
            </w:r>
            <w:r w:rsidRPr="00A41A8F">
              <w:rPr>
                <w:rFonts w:ascii="Times New Roman" w:eastAsia="Times New Roman" w:hAnsi="Times New Roman" w:cs="Times New Roman"/>
                <w:spacing w:val="-4"/>
                <w:sz w:val="20"/>
                <w:szCs w:val="20"/>
              </w:rPr>
              <w:t xml:space="preserve"> </w:t>
            </w:r>
            <w:r w:rsidRPr="00A41A8F">
              <w:rPr>
                <w:rFonts w:ascii="Times New Roman" w:eastAsia="Times New Roman" w:hAnsi="Times New Roman" w:cs="Times New Roman"/>
                <w:spacing w:val="-1"/>
                <w:sz w:val="20"/>
                <w:szCs w:val="20"/>
              </w:rPr>
              <w:t>масштаб</w:t>
            </w:r>
            <w:r w:rsidRPr="00A41A8F">
              <w:rPr>
                <w:rFonts w:ascii="Times New Roman" w:eastAsia="Times New Roman" w:hAnsi="Times New Roman" w:cs="Times New Roman"/>
                <w:spacing w:val="-7"/>
                <w:sz w:val="20"/>
                <w:szCs w:val="20"/>
              </w:rPr>
              <w:t xml:space="preserve"> </w:t>
            </w:r>
            <w:r w:rsidRPr="00A41A8F">
              <w:rPr>
                <w:rFonts w:ascii="Times New Roman" w:eastAsia="Times New Roman" w:hAnsi="Times New Roman" w:cs="Times New Roman"/>
                <w:spacing w:val="-1"/>
                <w:sz w:val="20"/>
                <w:szCs w:val="20"/>
              </w:rPr>
              <w:t>возд</w:t>
            </w:r>
            <w:r w:rsidRPr="00AA7D48">
              <w:rPr>
                <w:rFonts w:ascii="Times New Roman" w:eastAsia="Times New Roman" w:hAnsi="Times New Roman" w:cs="Times New Roman"/>
                <w:spacing w:val="-1"/>
                <w:sz w:val="20"/>
                <w:szCs w:val="20"/>
              </w:rPr>
              <w:t>ействия</w:t>
            </w:r>
          </w:p>
        </w:tc>
        <w:tc>
          <w:tcPr>
            <w:tcW w:w="711" w:type="dxa"/>
            <w:tcBorders>
              <w:top w:val="single" w:sz="6" w:space="0" w:color="000000"/>
              <w:left w:val="single" w:sz="6" w:space="0" w:color="000000"/>
              <w:bottom w:val="single" w:sz="6" w:space="0" w:color="000000"/>
              <w:right w:val="single" w:sz="6" w:space="0" w:color="000000"/>
            </w:tcBorders>
          </w:tcPr>
          <w:p w:rsidR="0052767B" w:rsidRPr="00AA7D48" w:rsidRDefault="0052767B" w:rsidP="0052767B">
            <w:pPr>
              <w:spacing w:line="188" w:lineRule="exact"/>
              <w:ind w:right="-1" w:firstLine="567"/>
              <w:jc w:val="center"/>
              <w:rPr>
                <w:rFonts w:ascii="Times New Roman" w:eastAsia="Times New Roman" w:hAnsi="Times New Roman" w:cs="Times New Roman"/>
                <w:sz w:val="20"/>
                <w:szCs w:val="20"/>
              </w:rPr>
            </w:pPr>
            <w:r w:rsidRPr="00AA7D48">
              <w:rPr>
                <w:rFonts w:ascii="Times New Roman" w:eastAsia="Times New Roman" w:hAnsi="Times New Roman" w:cs="Times New Roman"/>
                <w:sz w:val="20"/>
                <w:szCs w:val="20"/>
              </w:rPr>
              <w:t>1</w:t>
            </w:r>
          </w:p>
        </w:tc>
        <w:tc>
          <w:tcPr>
            <w:tcW w:w="4785" w:type="dxa"/>
            <w:tcBorders>
              <w:top w:val="single" w:sz="6" w:space="0" w:color="000000"/>
              <w:left w:val="single" w:sz="6" w:space="0" w:color="000000"/>
              <w:bottom w:val="single" w:sz="6" w:space="0" w:color="000000"/>
            </w:tcBorders>
          </w:tcPr>
          <w:p w:rsidR="0052767B" w:rsidRPr="00AA7D48" w:rsidRDefault="0052767B" w:rsidP="0052767B">
            <w:pPr>
              <w:spacing w:line="188" w:lineRule="exact"/>
              <w:ind w:right="-1" w:firstLine="567"/>
              <w:rPr>
                <w:rFonts w:ascii="Times New Roman" w:eastAsia="Times New Roman" w:hAnsi="Times New Roman" w:cs="Times New Roman"/>
                <w:sz w:val="20"/>
                <w:szCs w:val="20"/>
              </w:rPr>
            </w:pPr>
            <w:r w:rsidRPr="00AA7D48">
              <w:rPr>
                <w:rFonts w:ascii="Times New Roman" w:eastAsia="Times New Roman" w:hAnsi="Times New Roman" w:cs="Times New Roman"/>
                <w:sz w:val="20"/>
                <w:szCs w:val="20"/>
              </w:rPr>
              <w:t>точечный</w:t>
            </w:r>
          </w:p>
        </w:tc>
      </w:tr>
      <w:tr w:rsidR="0052767B" w:rsidRPr="0052767B" w:rsidTr="00320DF6">
        <w:trPr>
          <w:trHeight w:val="205"/>
        </w:trPr>
        <w:tc>
          <w:tcPr>
            <w:tcW w:w="3971" w:type="dxa"/>
            <w:tcBorders>
              <w:top w:val="single" w:sz="6" w:space="0" w:color="000000"/>
              <w:bottom w:val="single" w:sz="6" w:space="0" w:color="000000"/>
              <w:right w:val="single" w:sz="6" w:space="0" w:color="000000"/>
            </w:tcBorders>
          </w:tcPr>
          <w:p w:rsidR="0052767B" w:rsidRPr="00AA7D48" w:rsidRDefault="0052767B" w:rsidP="0052767B">
            <w:pPr>
              <w:spacing w:line="186" w:lineRule="exact"/>
              <w:ind w:right="-1" w:firstLine="567"/>
              <w:rPr>
                <w:rFonts w:ascii="Times New Roman" w:eastAsia="Times New Roman" w:hAnsi="Times New Roman" w:cs="Times New Roman"/>
                <w:sz w:val="20"/>
                <w:szCs w:val="20"/>
              </w:rPr>
            </w:pPr>
            <w:r w:rsidRPr="00AA7D48">
              <w:rPr>
                <w:rFonts w:ascii="Times New Roman" w:eastAsia="Times New Roman" w:hAnsi="Times New Roman" w:cs="Times New Roman"/>
                <w:spacing w:val="-1"/>
                <w:sz w:val="20"/>
                <w:szCs w:val="20"/>
              </w:rPr>
              <w:t>Временной</w:t>
            </w:r>
            <w:r w:rsidRPr="00AA7D48">
              <w:rPr>
                <w:rFonts w:ascii="Times New Roman" w:eastAsia="Times New Roman" w:hAnsi="Times New Roman" w:cs="Times New Roman"/>
                <w:spacing w:val="-10"/>
                <w:sz w:val="20"/>
                <w:szCs w:val="20"/>
              </w:rPr>
              <w:t xml:space="preserve"> </w:t>
            </w:r>
            <w:r w:rsidRPr="00AA7D48">
              <w:rPr>
                <w:rFonts w:ascii="Times New Roman" w:eastAsia="Times New Roman" w:hAnsi="Times New Roman" w:cs="Times New Roman"/>
                <w:spacing w:val="-1"/>
                <w:sz w:val="20"/>
                <w:szCs w:val="20"/>
              </w:rPr>
              <w:t>масштаб</w:t>
            </w:r>
            <w:r w:rsidRPr="00AA7D48">
              <w:rPr>
                <w:rFonts w:ascii="Times New Roman" w:eastAsia="Times New Roman" w:hAnsi="Times New Roman" w:cs="Times New Roman"/>
                <w:spacing w:val="-10"/>
                <w:sz w:val="20"/>
                <w:szCs w:val="20"/>
              </w:rPr>
              <w:t xml:space="preserve"> </w:t>
            </w:r>
            <w:r w:rsidRPr="00AA7D48">
              <w:rPr>
                <w:rFonts w:ascii="Times New Roman" w:eastAsia="Times New Roman" w:hAnsi="Times New Roman" w:cs="Times New Roman"/>
                <w:sz w:val="20"/>
                <w:szCs w:val="20"/>
              </w:rPr>
              <w:t>воздействия</w:t>
            </w:r>
          </w:p>
        </w:tc>
        <w:tc>
          <w:tcPr>
            <w:tcW w:w="711" w:type="dxa"/>
            <w:tcBorders>
              <w:top w:val="single" w:sz="6" w:space="0" w:color="000000"/>
              <w:left w:val="single" w:sz="6" w:space="0" w:color="000000"/>
              <w:bottom w:val="single" w:sz="6" w:space="0" w:color="000000"/>
              <w:right w:val="single" w:sz="6" w:space="0" w:color="000000"/>
            </w:tcBorders>
          </w:tcPr>
          <w:p w:rsidR="0052767B" w:rsidRPr="0052767B" w:rsidRDefault="0052767B" w:rsidP="0052767B">
            <w:pPr>
              <w:spacing w:line="186" w:lineRule="exact"/>
              <w:ind w:right="-1" w:firstLine="56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785" w:type="dxa"/>
            <w:tcBorders>
              <w:top w:val="single" w:sz="6" w:space="0" w:color="000000"/>
              <w:left w:val="single" w:sz="6" w:space="0" w:color="000000"/>
              <w:bottom w:val="single" w:sz="6" w:space="0" w:color="000000"/>
            </w:tcBorders>
          </w:tcPr>
          <w:p w:rsidR="0052767B" w:rsidRPr="00AA7D48" w:rsidRDefault="0052767B" w:rsidP="0052767B">
            <w:pPr>
              <w:spacing w:line="186" w:lineRule="exact"/>
              <w:ind w:right="-1" w:firstLine="567"/>
              <w:rPr>
                <w:rFonts w:ascii="Times New Roman" w:eastAsia="Times New Roman" w:hAnsi="Times New Roman" w:cs="Times New Roman"/>
                <w:sz w:val="20"/>
                <w:szCs w:val="20"/>
              </w:rPr>
            </w:pPr>
            <w:r w:rsidRPr="00AA7D48">
              <w:rPr>
                <w:rFonts w:ascii="Times New Roman" w:eastAsia="Times New Roman" w:hAnsi="Times New Roman" w:cs="Times New Roman"/>
                <w:sz w:val="20"/>
                <w:szCs w:val="20"/>
              </w:rPr>
              <w:t>продолжительный</w:t>
            </w:r>
          </w:p>
        </w:tc>
      </w:tr>
      <w:tr w:rsidR="0052767B" w:rsidRPr="0052767B" w:rsidTr="00320DF6">
        <w:trPr>
          <w:trHeight w:val="208"/>
        </w:trPr>
        <w:tc>
          <w:tcPr>
            <w:tcW w:w="3971" w:type="dxa"/>
            <w:tcBorders>
              <w:top w:val="single" w:sz="6" w:space="0" w:color="000000"/>
              <w:bottom w:val="single" w:sz="6" w:space="0" w:color="000000"/>
              <w:right w:val="single" w:sz="6" w:space="0" w:color="000000"/>
            </w:tcBorders>
          </w:tcPr>
          <w:p w:rsidR="0052767B" w:rsidRPr="00AA7D48" w:rsidRDefault="0052767B" w:rsidP="0052767B">
            <w:pPr>
              <w:spacing w:line="188" w:lineRule="exact"/>
              <w:ind w:right="-1" w:firstLine="567"/>
              <w:rPr>
                <w:rFonts w:ascii="Times New Roman" w:eastAsia="Times New Roman" w:hAnsi="Times New Roman" w:cs="Times New Roman"/>
                <w:sz w:val="20"/>
                <w:szCs w:val="20"/>
              </w:rPr>
            </w:pPr>
            <w:r w:rsidRPr="00AA7D48">
              <w:rPr>
                <w:rFonts w:ascii="Times New Roman" w:eastAsia="Times New Roman" w:hAnsi="Times New Roman" w:cs="Times New Roman"/>
                <w:spacing w:val="-1"/>
                <w:sz w:val="20"/>
                <w:szCs w:val="20"/>
              </w:rPr>
              <w:t>Интенсивность</w:t>
            </w:r>
            <w:r w:rsidRPr="00AA7D48">
              <w:rPr>
                <w:rFonts w:ascii="Times New Roman" w:eastAsia="Times New Roman" w:hAnsi="Times New Roman" w:cs="Times New Roman"/>
                <w:spacing w:val="-10"/>
                <w:sz w:val="20"/>
                <w:szCs w:val="20"/>
              </w:rPr>
              <w:t xml:space="preserve"> </w:t>
            </w:r>
            <w:r w:rsidRPr="00AA7D48">
              <w:rPr>
                <w:rFonts w:ascii="Times New Roman" w:eastAsia="Times New Roman" w:hAnsi="Times New Roman" w:cs="Times New Roman"/>
                <w:spacing w:val="-1"/>
                <w:sz w:val="20"/>
                <w:szCs w:val="20"/>
              </w:rPr>
              <w:t>воздействия</w:t>
            </w:r>
          </w:p>
        </w:tc>
        <w:tc>
          <w:tcPr>
            <w:tcW w:w="711" w:type="dxa"/>
            <w:tcBorders>
              <w:top w:val="single" w:sz="6" w:space="0" w:color="000000"/>
              <w:left w:val="single" w:sz="6" w:space="0" w:color="000000"/>
              <w:bottom w:val="single" w:sz="6" w:space="0" w:color="000000"/>
              <w:right w:val="single" w:sz="6" w:space="0" w:color="000000"/>
            </w:tcBorders>
          </w:tcPr>
          <w:p w:rsidR="0052767B" w:rsidRPr="00AA7D48" w:rsidRDefault="0052767B" w:rsidP="0052767B">
            <w:pPr>
              <w:spacing w:line="188" w:lineRule="exact"/>
              <w:ind w:right="-1" w:firstLine="567"/>
              <w:jc w:val="center"/>
              <w:rPr>
                <w:rFonts w:ascii="Times New Roman" w:eastAsia="Times New Roman" w:hAnsi="Times New Roman" w:cs="Times New Roman"/>
                <w:sz w:val="20"/>
                <w:szCs w:val="20"/>
              </w:rPr>
            </w:pPr>
            <w:r w:rsidRPr="00AA7D48">
              <w:rPr>
                <w:rFonts w:ascii="Times New Roman" w:eastAsia="Times New Roman" w:hAnsi="Times New Roman" w:cs="Times New Roman"/>
                <w:sz w:val="20"/>
                <w:szCs w:val="20"/>
              </w:rPr>
              <w:t>1</w:t>
            </w:r>
          </w:p>
        </w:tc>
        <w:tc>
          <w:tcPr>
            <w:tcW w:w="4785" w:type="dxa"/>
            <w:tcBorders>
              <w:top w:val="single" w:sz="6" w:space="0" w:color="000000"/>
              <w:left w:val="single" w:sz="6" w:space="0" w:color="000000"/>
              <w:bottom w:val="single" w:sz="6" w:space="0" w:color="000000"/>
            </w:tcBorders>
          </w:tcPr>
          <w:p w:rsidR="0052767B" w:rsidRPr="00AA7D48" w:rsidRDefault="0052767B" w:rsidP="0052767B">
            <w:pPr>
              <w:spacing w:line="188" w:lineRule="exact"/>
              <w:ind w:right="-1" w:firstLine="567"/>
              <w:rPr>
                <w:rFonts w:ascii="Times New Roman" w:eastAsia="Times New Roman" w:hAnsi="Times New Roman" w:cs="Times New Roman"/>
                <w:sz w:val="20"/>
                <w:szCs w:val="20"/>
              </w:rPr>
            </w:pPr>
            <w:r w:rsidRPr="00AA7D48">
              <w:rPr>
                <w:rFonts w:ascii="Times New Roman" w:eastAsia="Times New Roman" w:hAnsi="Times New Roman" w:cs="Times New Roman"/>
                <w:sz w:val="20"/>
                <w:szCs w:val="20"/>
              </w:rPr>
              <w:t>незначительный</w:t>
            </w:r>
          </w:p>
        </w:tc>
      </w:tr>
      <w:tr w:rsidR="0052767B" w:rsidRPr="0052767B" w:rsidTr="00320DF6">
        <w:trPr>
          <w:trHeight w:val="306"/>
        </w:trPr>
        <w:tc>
          <w:tcPr>
            <w:tcW w:w="3971" w:type="dxa"/>
            <w:tcBorders>
              <w:top w:val="single" w:sz="6" w:space="0" w:color="000000"/>
              <w:right w:val="single" w:sz="6" w:space="0" w:color="000000"/>
            </w:tcBorders>
          </w:tcPr>
          <w:p w:rsidR="0052767B" w:rsidRPr="00AA7D48" w:rsidRDefault="0052767B" w:rsidP="0052767B">
            <w:pPr>
              <w:ind w:right="-1" w:firstLine="567"/>
              <w:rPr>
                <w:rFonts w:ascii="Times New Roman" w:eastAsia="Times New Roman" w:hAnsi="Times New Roman" w:cs="Times New Roman"/>
                <w:b/>
                <w:sz w:val="20"/>
                <w:szCs w:val="20"/>
              </w:rPr>
            </w:pPr>
            <w:r w:rsidRPr="00AA7D48">
              <w:rPr>
                <w:rFonts w:ascii="Times New Roman" w:eastAsia="Times New Roman" w:hAnsi="Times New Roman" w:cs="Times New Roman"/>
                <w:b/>
                <w:spacing w:val="-1"/>
                <w:sz w:val="20"/>
                <w:szCs w:val="20"/>
              </w:rPr>
              <w:t>Интегральная</w:t>
            </w:r>
            <w:r w:rsidRPr="00AA7D48">
              <w:rPr>
                <w:rFonts w:ascii="Times New Roman" w:eastAsia="Times New Roman" w:hAnsi="Times New Roman" w:cs="Times New Roman"/>
                <w:b/>
                <w:spacing w:val="-10"/>
                <w:sz w:val="20"/>
                <w:szCs w:val="20"/>
              </w:rPr>
              <w:t xml:space="preserve"> </w:t>
            </w:r>
            <w:r w:rsidRPr="00AA7D48">
              <w:rPr>
                <w:rFonts w:ascii="Times New Roman" w:eastAsia="Times New Roman" w:hAnsi="Times New Roman" w:cs="Times New Roman"/>
                <w:b/>
                <w:sz w:val="20"/>
                <w:szCs w:val="20"/>
              </w:rPr>
              <w:t>оценка</w:t>
            </w:r>
          </w:p>
        </w:tc>
        <w:tc>
          <w:tcPr>
            <w:tcW w:w="711" w:type="dxa"/>
            <w:tcBorders>
              <w:top w:val="single" w:sz="6" w:space="0" w:color="000000"/>
              <w:left w:val="single" w:sz="6" w:space="0" w:color="000000"/>
              <w:right w:val="single" w:sz="6" w:space="0" w:color="000000"/>
            </w:tcBorders>
          </w:tcPr>
          <w:p w:rsidR="0052767B" w:rsidRPr="0052767B" w:rsidRDefault="0052767B" w:rsidP="0052767B">
            <w:pPr>
              <w:ind w:right="-1" w:firstLine="567"/>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4785" w:type="dxa"/>
            <w:tcBorders>
              <w:top w:val="single" w:sz="6" w:space="0" w:color="000000"/>
              <w:left w:val="single" w:sz="6" w:space="0" w:color="000000"/>
            </w:tcBorders>
          </w:tcPr>
          <w:p w:rsidR="0052767B" w:rsidRPr="00AA7D48" w:rsidRDefault="0052767B" w:rsidP="0052767B">
            <w:pPr>
              <w:ind w:right="-1" w:firstLine="567"/>
              <w:rPr>
                <w:rFonts w:ascii="Times New Roman" w:eastAsia="Times New Roman" w:hAnsi="Times New Roman" w:cs="Times New Roman"/>
                <w:b/>
                <w:sz w:val="20"/>
                <w:szCs w:val="20"/>
              </w:rPr>
            </w:pPr>
            <w:r w:rsidRPr="00AA7D48">
              <w:rPr>
                <w:rFonts w:ascii="Times New Roman" w:eastAsia="Times New Roman" w:hAnsi="Times New Roman" w:cs="Times New Roman"/>
                <w:b/>
                <w:spacing w:val="-1"/>
                <w:sz w:val="20"/>
                <w:szCs w:val="20"/>
              </w:rPr>
              <w:t>Воздействие</w:t>
            </w:r>
            <w:r w:rsidRPr="00AA7D48">
              <w:rPr>
                <w:rFonts w:ascii="Times New Roman" w:eastAsia="Times New Roman" w:hAnsi="Times New Roman" w:cs="Times New Roman"/>
                <w:b/>
                <w:spacing w:val="-10"/>
                <w:sz w:val="20"/>
                <w:szCs w:val="20"/>
              </w:rPr>
              <w:t xml:space="preserve"> </w:t>
            </w:r>
            <w:r w:rsidRPr="00AA7D48">
              <w:rPr>
                <w:rFonts w:ascii="Times New Roman" w:eastAsia="Times New Roman" w:hAnsi="Times New Roman" w:cs="Times New Roman"/>
                <w:b/>
                <w:sz w:val="20"/>
                <w:szCs w:val="20"/>
              </w:rPr>
              <w:t>низкой</w:t>
            </w:r>
            <w:r w:rsidRPr="00AA7D48">
              <w:rPr>
                <w:rFonts w:ascii="Times New Roman" w:eastAsia="Times New Roman" w:hAnsi="Times New Roman" w:cs="Times New Roman"/>
                <w:b/>
                <w:spacing w:val="-9"/>
                <w:sz w:val="20"/>
                <w:szCs w:val="20"/>
              </w:rPr>
              <w:t xml:space="preserve"> </w:t>
            </w:r>
            <w:r w:rsidRPr="00AA7D48">
              <w:rPr>
                <w:rFonts w:ascii="Times New Roman" w:eastAsia="Times New Roman" w:hAnsi="Times New Roman" w:cs="Times New Roman"/>
                <w:b/>
                <w:sz w:val="20"/>
                <w:szCs w:val="20"/>
              </w:rPr>
              <w:t>значимости</w:t>
            </w:r>
          </w:p>
        </w:tc>
      </w:tr>
    </w:tbl>
    <w:p w:rsidR="00320DF6" w:rsidRPr="00FB58C2" w:rsidRDefault="00320DF6"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При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интегральной</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оценке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воздействия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b/>
          <w:i/>
          <w:sz w:val="24"/>
          <w:szCs w:val="24"/>
          <w:lang w:eastAsia="en-US"/>
        </w:rPr>
        <w:t>«воздействие</w:t>
      </w:r>
      <w:r w:rsidRPr="00FB58C2">
        <w:rPr>
          <w:rFonts w:ascii="Times New Roman" w:eastAsia="Times New Roman" w:hAnsi="Times New Roman" w:cs="Times New Roman"/>
          <w:b/>
          <w:i/>
          <w:spacing w:val="1"/>
          <w:sz w:val="24"/>
          <w:szCs w:val="24"/>
          <w:lang w:eastAsia="en-US"/>
        </w:rPr>
        <w:t xml:space="preserve"> </w:t>
      </w:r>
      <w:r w:rsidRPr="00FB58C2">
        <w:rPr>
          <w:rFonts w:ascii="Times New Roman" w:eastAsia="Times New Roman" w:hAnsi="Times New Roman" w:cs="Times New Roman"/>
          <w:b/>
          <w:i/>
          <w:sz w:val="24"/>
          <w:szCs w:val="24"/>
          <w:lang w:eastAsia="en-US"/>
        </w:rPr>
        <w:t>низкой</w:t>
      </w:r>
      <w:r w:rsidRPr="00FB58C2">
        <w:rPr>
          <w:rFonts w:ascii="Times New Roman" w:eastAsia="Times New Roman" w:hAnsi="Times New Roman" w:cs="Times New Roman"/>
          <w:b/>
          <w:i/>
          <w:spacing w:val="1"/>
          <w:sz w:val="24"/>
          <w:szCs w:val="24"/>
          <w:lang w:eastAsia="en-US"/>
        </w:rPr>
        <w:t xml:space="preserve"> </w:t>
      </w:r>
      <w:r w:rsidRPr="00FB58C2">
        <w:rPr>
          <w:rFonts w:ascii="Times New Roman" w:eastAsia="Times New Roman" w:hAnsi="Times New Roman" w:cs="Times New Roman"/>
          <w:b/>
          <w:i/>
          <w:sz w:val="24"/>
          <w:szCs w:val="24"/>
          <w:lang w:eastAsia="en-US"/>
        </w:rPr>
        <w:t>значимости»</w:t>
      </w:r>
      <w:r w:rsidRPr="00FB58C2">
        <w:rPr>
          <w:rFonts w:ascii="Times New Roman" w:eastAsia="Times New Roman" w:hAnsi="Times New Roman" w:cs="Times New Roman"/>
          <w:b/>
          <w:i/>
          <w:spacing w:val="1"/>
          <w:sz w:val="24"/>
          <w:szCs w:val="24"/>
          <w:lang w:eastAsia="en-US"/>
        </w:rPr>
        <w:t xml:space="preserve"> </w:t>
      </w:r>
      <w:r w:rsidRPr="00FB58C2">
        <w:rPr>
          <w:rFonts w:ascii="Times New Roman" w:eastAsia="Times New Roman" w:hAnsi="Times New Roman" w:cs="Times New Roman"/>
          <w:sz w:val="24"/>
          <w:szCs w:val="24"/>
          <w:lang w:eastAsia="en-US"/>
        </w:rPr>
        <w:t>-</w:t>
      </w:r>
      <w:r w:rsidRPr="00FB58C2">
        <w:rPr>
          <w:rFonts w:ascii="Times New Roman" w:eastAsia="Times New Roman" w:hAnsi="Times New Roman" w:cs="Times New Roman"/>
          <w:spacing w:val="60"/>
          <w:sz w:val="24"/>
          <w:szCs w:val="24"/>
          <w:lang w:eastAsia="en-US"/>
        </w:rPr>
        <w:t xml:space="preserve"> </w:t>
      </w:r>
      <w:r w:rsidRPr="00FB58C2">
        <w:rPr>
          <w:rFonts w:ascii="Times New Roman" w:eastAsia="Times New Roman" w:hAnsi="Times New Roman" w:cs="Times New Roman"/>
          <w:sz w:val="24"/>
          <w:szCs w:val="24"/>
          <w:lang w:eastAsia="en-US"/>
        </w:rPr>
        <w:t>изменения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среды</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рамках</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естественных</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изменений (кратковременные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обратимые).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Среда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возвращается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к</w:t>
      </w:r>
      <w:r w:rsidRPr="00FB58C2">
        <w:rPr>
          <w:rFonts w:ascii="Times New Roman" w:eastAsia="Times New Roman" w:hAnsi="Times New Roman" w:cs="Times New Roman"/>
          <w:spacing w:val="-2"/>
          <w:sz w:val="24"/>
          <w:szCs w:val="24"/>
          <w:lang w:eastAsia="en-US"/>
        </w:rPr>
        <w:t xml:space="preserve"> </w:t>
      </w:r>
      <w:r w:rsidRPr="00FB58C2">
        <w:rPr>
          <w:rFonts w:ascii="Times New Roman" w:eastAsia="Times New Roman" w:hAnsi="Times New Roman" w:cs="Times New Roman"/>
          <w:sz w:val="24"/>
          <w:szCs w:val="24"/>
          <w:lang w:eastAsia="en-US"/>
        </w:rPr>
        <w:t>нормальным</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уровням</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следующий</w:t>
      </w:r>
      <w:r w:rsidRPr="00FB58C2">
        <w:rPr>
          <w:rFonts w:ascii="Times New Roman" w:eastAsia="Times New Roman" w:hAnsi="Times New Roman" w:cs="Times New Roman"/>
          <w:spacing w:val="-2"/>
          <w:sz w:val="24"/>
          <w:szCs w:val="24"/>
          <w:lang w:eastAsia="en-US"/>
        </w:rPr>
        <w:t xml:space="preserve"> </w:t>
      </w:r>
      <w:r w:rsidRPr="00FB58C2">
        <w:rPr>
          <w:rFonts w:ascii="Times New Roman" w:eastAsia="Times New Roman" w:hAnsi="Times New Roman" w:cs="Times New Roman"/>
          <w:sz w:val="24"/>
          <w:szCs w:val="24"/>
          <w:lang w:eastAsia="en-US"/>
        </w:rPr>
        <w:t>год</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после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происшествия.</w:t>
      </w:r>
    </w:p>
    <w:p w:rsidR="00320DF6" w:rsidRPr="00FB58C2" w:rsidRDefault="00320DF6" w:rsidP="0027219F">
      <w:pPr>
        <w:widowControl w:val="0"/>
        <w:autoSpaceDE w:val="0"/>
        <w:autoSpaceDN w:val="0"/>
        <w:spacing w:after="0"/>
        <w:ind w:firstLine="709"/>
        <w:jc w:val="both"/>
        <w:rPr>
          <w:rFonts w:ascii="Times New Roman" w:eastAsia="Times New Roman" w:hAnsi="Times New Roman" w:cs="Times New Roman"/>
          <w:b/>
          <w:i/>
          <w:sz w:val="24"/>
          <w:lang w:eastAsia="en-US"/>
        </w:rPr>
      </w:pPr>
      <w:r w:rsidRPr="00FB58C2">
        <w:rPr>
          <w:rFonts w:ascii="Times New Roman" w:eastAsia="Times New Roman" w:hAnsi="Times New Roman" w:cs="Times New Roman"/>
          <w:sz w:val="24"/>
          <w:lang w:eastAsia="en-US"/>
        </w:rPr>
        <w:t>Интегральная</w:t>
      </w:r>
      <w:r w:rsidRPr="00FB58C2">
        <w:rPr>
          <w:rFonts w:ascii="Times New Roman" w:eastAsia="Times New Roman" w:hAnsi="Times New Roman" w:cs="Times New Roman"/>
          <w:spacing w:val="-14"/>
          <w:sz w:val="24"/>
          <w:lang w:eastAsia="en-US"/>
        </w:rPr>
        <w:t xml:space="preserve"> </w:t>
      </w:r>
      <w:r w:rsidRPr="00FB58C2">
        <w:rPr>
          <w:rFonts w:ascii="Times New Roman" w:eastAsia="Times New Roman" w:hAnsi="Times New Roman" w:cs="Times New Roman"/>
          <w:sz w:val="24"/>
          <w:lang w:eastAsia="en-US"/>
        </w:rPr>
        <w:t>оценка</w:t>
      </w:r>
      <w:r w:rsidRPr="00FB58C2">
        <w:rPr>
          <w:rFonts w:ascii="Times New Roman" w:eastAsia="Times New Roman" w:hAnsi="Times New Roman" w:cs="Times New Roman"/>
          <w:spacing w:val="-14"/>
          <w:sz w:val="24"/>
          <w:lang w:eastAsia="en-US"/>
        </w:rPr>
        <w:t xml:space="preserve"> </w:t>
      </w:r>
      <w:r w:rsidRPr="00FB58C2">
        <w:rPr>
          <w:rFonts w:ascii="Times New Roman" w:eastAsia="Times New Roman" w:hAnsi="Times New Roman" w:cs="Times New Roman"/>
          <w:sz w:val="24"/>
          <w:lang w:eastAsia="en-US"/>
        </w:rPr>
        <w:t>воздействия</w:t>
      </w:r>
      <w:r w:rsidRPr="00FB58C2">
        <w:rPr>
          <w:rFonts w:ascii="Times New Roman" w:eastAsia="Times New Roman" w:hAnsi="Times New Roman" w:cs="Times New Roman"/>
          <w:spacing w:val="-14"/>
          <w:sz w:val="24"/>
          <w:lang w:eastAsia="en-US"/>
        </w:rPr>
        <w:t xml:space="preserve"> </w:t>
      </w:r>
      <w:r w:rsidRPr="00FB58C2">
        <w:rPr>
          <w:rFonts w:ascii="Times New Roman" w:eastAsia="Times New Roman" w:hAnsi="Times New Roman" w:cs="Times New Roman"/>
          <w:sz w:val="24"/>
          <w:lang w:eastAsia="en-US"/>
        </w:rPr>
        <w:t>составит</w:t>
      </w:r>
      <w:r w:rsidRPr="00FB58C2">
        <w:rPr>
          <w:rFonts w:ascii="Times New Roman" w:eastAsia="Times New Roman" w:hAnsi="Times New Roman" w:cs="Times New Roman"/>
          <w:spacing w:val="-12"/>
          <w:sz w:val="24"/>
          <w:lang w:eastAsia="en-US"/>
        </w:rPr>
        <w:t xml:space="preserve"> </w:t>
      </w:r>
      <w:r w:rsidR="0052767B">
        <w:rPr>
          <w:rFonts w:ascii="Times New Roman" w:eastAsia="Times New Roman" w:hAnsi="Times New Roman" w:cs="Times New Roman"/>
          <w:b/>
          <w:i/>
          <w:sz w:val="24"/>
          <w:lang w:eastAsia="en-US"/>
        </w:rPr>
        <w:t>1</w:t>
      </w:r>
      <w:r w:rsidRPr="00FB58C2">
        <w:rPr>
          <w:rFonts w:ascii="Times New Roman" w:eastAsia="Times New Roman" w:hAnsi="Times New Roman" w:cs="Times New Roman"/>
          <w:b/>
          <w:i/>
          <w:spacing w:val="-13"/>
          <w:sz w:val="24"/>
          <w:lang w:eastAsia="en-US"/>
        </w:rPr>
        <w:t xml:space="preserve"> </w:t>
      </w:r>
      <w:r w:rsidRPr="00FB58C2">
        <w:rPr>
          <w:rFonts w:ascii="Times New Roman" w:eastAsia="Times New Roman" w:hAnsi="Times New Roman" w:cs="Times New Roman"/>
          <w:b/>
          <w:i/>
          <w:sz w:val="24"/>
          <w:lang w:eastAsia="en-US"/>
        </w:rPr>
        <w:t>балл</w:t>
      </w:r>
      <w:r w:rsidRPr="00FB58C2">
        <w:rPr>
          <w:rFonts w:ascii="Times New Roman" w:eastAsia="Times New Roman" w:hAnsi="Times New Roman" w:cs="Times New Roman"/>
          <w:b/>
          <w:i/>
          <w:spacing w:val="-14"/>
          <w:sz w:val="24"/>
          <w:lang w:eastAsia="en-US"/>
        </w:rPr>
        <w:t xml:space="preserve"> </w:t>
      </w:r>
      <w:r w:rsidRPr="00FB58C2">
        <w:rPr>
          <w:rFonts w:ascii="Times New Roman" w:eastAsia="Times New Roman" w:hAnsi="Times New Roman" w:cs="Times New Roman"/>
          <w:b/>
          <w:i/>
          <w:sz w:val="24"/>
          <w:lang w:eastAsia="en-US"/>
        </w:rPr>
        <w:t>–</w:t>
      </w:r>
      <w:r w:rsidRPr="00FB58C2">
        <w:rPr>
          <w:rFonts w:ascii="Times New Roman" w:eastAsia="Times New Roman" w:hAnsi="Times New Roman" w:cs="Times New Roman"/>
          <w:b/>
          <w:i/>
          <w:spacing w:val="-15"/>
          <w:sz w:val="24"/>
          <w:lang w:eastAsia="en-US"/>
        </w:rPr>
        <w:t xml:space="preserve"> </w:t>
      </w:r>
      <w:r w:rsidRPr="00FB58C2">
        <w:rPr>
          <w:rFonts w:ascii="Times New Roman" w:eastAsia="Times New Roman" w:hAnsi="Times New Roman" w:cs="Times New Roman"/>
          <w:b/>
          <w:i/>
          <w:sz w:val="24"/>
          <w:lang w:eastAsia="en-US"/>
        </w:rPr>
        <w:t>воздействие</w:t>
      </w:r>
      <w:r w:rsidRPr="00FB58C2">
        <w:rPr>
          <w:rFonts w:ascii="Times New Roman" w:eastAsia="Times New Roman" w:hAnsi="Times New Roman" w:cs="Times New Roman"/>
          <w:b/>
          <w:i/>
          <w:spacing w:val="-12"/>
          <w:sz w:val="24"/>
          <w:lang w:eastAsia="en-US"/>
        </w:rPr>
        <w:t xml:space="preserve"> </w:t>
      </w:r>
      <w:r w:rsidRPr="00FB58C2">
        <w:rPr>
          <w:rFonts w:ascii="Times New Roman" w:eastAsia="Times New Roman" w:hAnsi="Times New Roman" w:cs="Times New Roman"/>
          <w:b/>
          <w:i/>
          <w:sz w:val="24"/>
          <w:lang w:eastAsia="en-US"/>
        </w:rPr>
        <w:t>низкой</w:t>
      </w:r>
      <w:r w:rsidRPr="00FB58C2">
        <w:rPr>
          <w:rFonts w:ascii="Times New Roman" w:eastAsia="Times New Roman" w:hAnsi="Times New Roman" w:cs="Times New Roman"/>
          <w:b/>
          <w:i/>
          <w:spacing w:val="-14"/>
          <w:sz w:val="24"/>
          <w:lang w:eastAsia="en-US"/>
        </w:rPr>
        <w:t xml:space="preserve"> </w:t>
      </w:r>
      <w:r w:rsidRPr="00FB58C2">
        <w:rPr>
          <w:rFonts w:ascii="Times New Roman" w:eastAsia="Times New Roman" w:hAnsi="Times New Roman" w:cs="Times New Roman"/>
          <w:b/>
          <w:i/>
          <w:sz w:val="24"/>
          <w:lang w:eastAsia="en-US"/>
        </w:rPr>
        <w:t>значимости.</w:t>
      </w:r>
    </w:p>
    <w:p w:rsidR="00320DF6" w:rsidRPr="00FB58C2" w:rsidRDefault="00320DF6" w:rsidP="0027219F">
      <w:pPr>
        <w:widowControl w:val="0"/>
        <w:autoSpaceDE w:val="0"/>
        <w:autoSpaceDN w:val="0"/>
        <w:spacing w:after="0"/>
        <w:ind w:firstLine="709"/>
        <w:jc w:val="both"/>
        <w:rPr>
          <w:rFonts w:ascii="Times New Roman" w:eastAsia="Times New Roman" w:hAnsi="Times New Roman" w:cs="Times New Roman"/>
          <w:sz w:val="24"/>
          <w:lang w:eastAsia="en-US"/>
        </w:rPr>
      </w:pPr>
      <w:r w:rsidRPr="00FB58C2">
        <w:rPr>
          <w:rFonts w:ascii="Times New Roman" w:eastAsia="Times New Roman" w:hAnsi="Times New Roman" w:cs="Times New Roman"/>
          <w:i/>
          <w:sz w:val="24"/>
          <w:lang w:eastAsia="en-US"/>
        </w:rPr>
        <w:t xml:space="preserve">Интенсивность воздействия на подземные воды будет - «низкое воздействие» - </w:t>
      </w:r>
      <w:r w:rsidRPr="00FB58C2">
        <w:rPr>
          <w:rFonts w:ascii="Times New Roman" w:eastAsia="Times New Roman" w:hAnsi="Times New Roman" w:cs="Times New Roman"/>
          <w:sz w:val="24"/>
          <w:lang w:eastAsia="en-US"/>
        </w:rPr>
        <w:t>изменения</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среды</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в</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рамках</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естественных</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изменений (кратковременные</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и</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обратимые).</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Среда</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возвращается</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к</w:t>
      </w:r>
      <w:r w:rsidRPr="00FB58C2">
        <w:rPr>
          <w:rFonts w:ascii="Times New Roman" w:eastAsia="Times New Roman" w:hAnsi="Times New Roman" w:cs="Times New Roman"/>
          <w:spacing w:val="-2"/>
          <w:sz w:val="24"/>
          <w:lang w:eastAsia="en-US"/>
        </w:rPr>
        <w:t xml:space="preserve"> </w:t>
      </w:r>
      <w:r w:rsidRPr="00FB58C2">
        <w:rPr>
          <w:rFonts w:ascii="Times New Roman" w:eastAsia="Times New Roman" w:hAnsi="Times New Roman" w:cs="Times New Roman"/>
          <w:sz w:val="24"/>
          <w:lang w:eastAsia="en-US"/>
        </w:rPr>
        <w:t>нормальным</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уровням</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на</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следующий</w:t>
      </w:r>
      <w:r w:rsidRPr="00FB58C2">
        <w:rPr>
          <w:rFonts w:ascii="Times New Roman" w:eastAsia="Times New Roman" w:hAnsi="Times New Roman" w:cs="Times New Roman"/>
          <w:spacing w:val="-2"/>
          <w:sz w:val="24"/>
          <w:lang w:eastAsia="en-US"/>
        </w:rPr>
        <w:t xml:space="preserve"> </w:t>
      </w:r>
      <w:r w:rsidRPr="00FB58C2">
        <w:rPr>
          <w:rFonts w:ascii="Times New Roman" w:eastAsia="Times New Roman" w:hAnsi="Times New Roman" w:cs="Times New Roman"/>
          <w:sz w:val="24"/>
          <w:lang w:eastAsia="en-US"/>
        </w:rPr>
        <w:t>год</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после</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происшествия.</w:t>
      </w:r>
    </w:p>
    <w:p w:rsidR="00320DF6" w:rsidRPr="00FB58C2" w:rsidRDefault="00320DF6"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Таким</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образом,</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воздействие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проектируемых</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объектов</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подземные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воды</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период</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эксплуатации</w:t>
      </w:r>
      <w:r w:rsidRPr="00FB58C2">
        <w:rPr>
          <w:rFonts w:ascii="Times New Roman" w:eastAsia="Times New Roman" w:hAnsi="Times New Roman" w:cs="Times New Roman"/>
          <w:spacing w:val="19"/>
          <w:sz w:val="24"/>
          <w:szCs w:val="24"/>
          <w:lang w:eastAsia="en-US"/>
        </w:rPr>
        <w:t xml:space="preserve"> </w:t>
      </w:r>
      <w:r w:rsidRPr="00FB58C2">
        <w:rPr>
          <w:rFonts w:ascii="Times New Roman" w:eastAsia="Times New Roman" w:hAnsi="Times New Roman" w:cs="Times New Roman"/>
          <w:sz w:val="24"/>
          <w:szCs w:val="24"/>
          <w:lang w:eastAsia="en-US"/>
        </w:rPr>
        <w:t>будут</w:t>
      </w:r>
      <w:r w:rsidRPr="00FB58C2">
        <w:rPr>
          <w:rFonts w:ascii="Times New Roman" w:eastAsia="Times New Roman" w:hAnsi="Times New Roman" w:cs="Times New Roman"/>
          <w:spacing w:val="-12"/>
          <w:sz w:val="24"/>
          <w:szCs w:val="24"/>
          <w:lang w:eastAsia="en-US"/>
        </w:rPr>
        <w:t xml:space="preserve"> </w:t>
      </w:r>
      <w:r w:rsidRPr="00FB58C2">
        <w:rPr>
          <w:rFonts w:ascii="Times New Roman" w:eastAsia="Times New Roman" w:hAnsi="Times New Roman" w:cs="Times New Roman"/>
          <w:sz w:val="24"/>
          <w:szCs w:val="24"/>
          <w:lang w:eastAsia="en-US"/>
        </w:rPr>
        <w:t>лежать</w:t>
      </w:r>
      <w:r w:rsidRPr="00FB58C2">
        <w:rPr>
          <w:rFonts w:ascii="Times New Roman" w:eastAsia="Times New Roman" w:hAnsi="Times New Roman" w:cs="Times New Roman"/>
          <w:spacing w:val="-11"/>
          <w:sz w:val="24"/>
          <w:szCs w:val="24"/>
          <w:lang w:eastAsia="en-US"/>
        </w:rPr>
        <w:t xml:space="preserve"> </w:t>
      </w:r>
      <w:r w:rsidRPr="00FB58C2">
        <w:rPr>
          <w:rFonts w:ascii="Times New Roman" w:eastAsia="Times New Roman" w:hAnsi="Times New Roman" w:cs="Times New Roman"/>
          <w:sz w:val="24"/>
          <w:szCs w:val="24"/>
          <w:lang w:eastAsia="en-US"/>
        </w:rPr>
        <w:t>в</w:t>
      </w:r>
      <w:r w:rsidRPr="00FB58C2">
        <w:rPr>
          <w:rFonts w:ascii="Times New Roman" w:eastAsia="Times New Roman" w:hAnsi="Times New Roman" w:cs="Times New Roman"/>
          <w:spacing w:val="-9"/>
          <w:sz w:val="24"/>
          <w:szCs w:val="24"/>
          <w:lang w:eastAsia="en-US"/>
        </w:rPr>
        <w:t xml:space="preserve"> </w:t>
      </w:r>
      <w:r w:rsidRPr="00FB58C2">
        <w:rPr>
          <w:rFonts w:ascii="Times New Roman" w:eastAsia="Times New Roman" w:hAnsi="Times New Roman" w:cs="Times New Roman"/>
          <w:sz w:val="24"/>
          <w:szCs w:val="24"/>
          <w:lang w:eastAsia="en-US"/>
        </w:rPr>
        <w:t>диапазоне</w:t>
      </w:r>
      <w:r w:rsidRPr="00FB58C2">
        <w:rPr>
          <w:rFonts w:ascii="Times New Roman" w:eastAsia="Times New Roman" w:hAnsi="Times New Roman" w:cs="Times New Roman"/>
          <w:spacing w:val="-6"/>
          <w:sz w:val="24"/>
          <w:szCs w:val="24"/>
          <w:lang w:eastAsia="en-US"/>
        </w:rPr>
        <w:t xml:space="preserve"> </w:t>
      </w:r>
      <w:r w:rsidRPr="00FB58C2">
        <w:rPr>
          <w:rFonts w:ascii="Times New Roman" w:eastAsia="Times New Roman" w:hAnsi="Times New Roman" w:cs="Times New Roman"/>
          <w:sz w:val="24"/>
          <w:szCs w:val="24"/>
          <w:lang w:eastAsia="en-US"/>
        </w:rPr>
        <w:t>низкой</w:t>
      </w:r>
      <w:r w:rsidRPr="00FB58C2">
        <w:rPr>
          <w:rFonts w:ascii="Times New Roman" w:eastAsia="Times New Roman" w:hAnsi="Times New Roman" w:cs="Times New Roman"/>
          <w:spacing w:val="-10"/>
          <w:sz w:val="24"/>
          <w:szCs w:val="24"/>
          <w:lang w:eastAsia="en-US"/>
        </w:rPr>
        <w:t xml:space="preserve"> </w:t>
      </w:r>
      <w:r w:rsidRPr="00FB58C2">
        <w:rPr>
          <w:rFonts w:ascii="Times New Roman" w:eastAsia="Times New Roman" w:hAnsi="Times New Roman" w:cs="Times New Roman"/>
          <w:sz w:val="24"/>
          <w:szCs w:val="24"/>
          <w:lang w:eastAsia="en-US"/>
        </w:rPr>
        <w:t>значимости,</w:t>
      </w:r>
      <w:r w:rsidRPr="00FB58C2">
        <w:rPr>
          <w:rFonts w:ascii="Times New Roman" w:eastAsia="Times New Roman" w:hAnsi="Times New Roman" w:cs="Times New Roman"/>
          <w:spacing w:val="-11"/>
          <w:sz w:val="24"/>
          <w:szCs w:val="24"/>
          <w:lang w:eastAsia="en-US"/>
        </w:rPr>
        <w:t xml:space="preserve"> </w:t>
      </w:r>
      <w:r w:rsidRPr="00FB58C2">
        <w:rPr>
          <w:rFonts w:ascii="Times New Roman" w:eastAsia="Times New Roman" w:hAnsi="Times New Roman" w:cs="Times New Roman"/>
          <w:sz w:val="24"/>
          <w:szCs w:val="24"/>
          <w:lang w:eastAsia="en-US"/>
        </w:rPr>
        <w:t>согласно</w:t>
      </w:r>
      <w:r w:rsidRPr="00FB58C2">
        <w:rPr>
          <w:rFonts w:ascii="Times New Roman" w:eastAsia="Times New Roman" w:hAnsi="Times New Roman" w:cs="Times New Roman"/>
          <w:spacing w:val="-12"/>
          <w:sz w:val="24"/>
          <w:szCs w:val="24"/>
          <w:lang w:eastAsia="en-US"/>
        </w:rPr>
        <w:t xml:space="preserve"> </w:t>
      </w:r>
      <w:r w:rsidRPr="00FB58C2">
        <w:rPr>
          <w:rFonts w:ascii="Times New Roman" w:eastAsia="Times New Roman" w:hAnsi="Times New Roman" w:cs="Times New Roman"/>
          <w:sz w:val="24"/>
          <w:szCs w:val="24"/>
          <w:lang w:eastAsia="en-US"/>
        </w:rPr>
        <w:t>таблицы</w:t>
      </w:r>
      <w:r w:rsidRPr="00FB58C2">
        <w:rPr>
          <w:rFonts w:ascii="Times New Roman" w:eastAsia="Times New Roman" w:hAnsi="Times New Roman" w:cs="Times New Roman"/>
          <w:spacing w:val="-8"/>
          <w:sz w:val="24"/>
          <w:szCs w:val="24"/>
          <w:lang w:eastAsia="en-US"/>
        </w:rPr>
        <w:t xml:space="preserve"> </w:t>
      </w:r>
      <w:r w:rsidR="00A41A8F">
        <w:rPr>
          <w:rFonts w:ascii="Times New Roman" w:eastAsia="Times New Roman" w:hAnsi="Times New Roman" w:cs="Times New Roman"/>
          <w:sz w:val="24"/>
          <w:szCs w:val="24"/>
          <w:lang w:eastAsia="en-US"/>
        </w:rPr>
        <w:t>9.3.1.</w:t>
      </w:r>
    </w:p>
    <w:p w:rsidR="00320DF6" w:rsidRPr="00FB58C2" w:rsidRDefault="00320DF6" w:rsidP="0027219F">
      <w:pPr>
        <w:widowControl w:val="0"/>
        <w:autoSpaceDE w:val="0"/>
        <w:autoSpaceDN w:val="0"/>
        <w:spacing w:after="0"/>
        <w:ind w:firstLine="709"/>
        <w:rPr>
          <w:rFonts w:ascii="Times New Roman" w:eastAsia="Times New Roman" w:hAnsi="Times New Roman" w:cs="Times New Roman"/>
          <w:i/>
          <w:sz w:val="24"/>
          <w:lang w:eastAsia="en-US"/>
        </w:rPr>
      </w:pPr>
      <w:r w:rsidRPr="00FB58C2">
        <w:rPr>
          <w:rFonts w:ascii="Times New Roman" w:eastAsia="Times New Roman" w:hAnsi="Times New Roman" w:cs="Times New Roman"/>
          <w:i/>
          <w:spacing w:val="-1"/>
          <w:sz w:val="24"/>
          <w:u w:val="single"/>
          <w:lang w:eastAsia="en-US"/>
        </w:rPr>
        <w:t>Трансграничное</w:t>
      </w:r>
      <w:r w:rsidRPr="00FB58C2">
        <w:rPr>
          <w:rFonts w:ascii="Times New Roman" w:eastAsia="Times New Roman" w:hAnsi="Times New Roman" w:cs="Times New Roman"/>
          <w:i/>
          <w:spacing w:val="-28"/>
          <w:sz w:val="24"/>
          <w:lang w:eastAsia="en-US"/>
        </w:rPr>
        <w:t xml:space="preserve"> </w:t>
      </w:r>
      <w:r w:rsidRPr="00FB58C2">
        <w:rPr>
          <w:rFonts w:ascii="Times New Roman" w:eastAsia="Times New Roman" w:hAnsi="Times New Roman" w:cs="Times New Roman"/>
          <w:i/>
          <w:sz w:val="24"/>
          <w:u w:val="single"/>
          <w:lang w:eastAsia="en-US"/>
        </w:rPr>
        <w:t>воздействие</w:t>
      </w:r>
    </w:p>
    <w:p w:rsidR="005D21D2" w:rsidRPr="00FB58C2" w:rsidRDefault="00320DF6" w:rsidP="00304693">
      <w:pPr>
        <w:widowControl w:val="0"/>
        <w:autoSpaceDE w:val="0"/>
        <w:autoSpaceDN w:val="0"/>
        <w:spacing w:after="0"/>
        <w:ind w:firstLine="709"/>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Трансграничное</w:t>
      </w:r>
      <w:r w:rsidRPr="00FB58C2">
        <w:rPr>
          <w:rFonts w:ascii="Times New Roman" w:eastAsia="Times New Roman" w:hAnsi="Times New Roman" w:cs="Times New Roman"/>
          <w:spacing w:val="2"/>
          <w:sz w:val="24"/>
          <w:szCs w:val="24"/>
          <w:lang w:eastAsia="en-US"/>
        </w:rPr>
        <w:t xml:space="preserve"> </w:t>
      </w:r>
      <w:r w:rsidRPr="00FB58C2">
        <w:rPr>
          <w:rFonts w:ascii="Times New Roman" w:eastAsia="Times New Roman" w:hAnsi="Times New Roman" w:cs="Times New Roman"/>
          <w:sz w:val="24"/>
          <w:szCs w:val="24"/>
          <w:lang w:eastAsia="en-US"/>
        </w:rPr>
        <w:t>воздействие</w:t>
      </w:r>
      <w:r w:rsidRPr="00FB58C2">
        <w:rPr>
          <w:rFonts w:ascii="Times New Roman" w:eastAsia="Times New Roman" w:hAnsi="Times New Roman" w:cs="Times New Roman"/>
          <w:spacing w:val="6"/>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5"/>
          <w:sz w:val="24"/>
          <w:szCs w:val="24"/>
          <w:lang w:eastAsia="en-US"/>
        </w:rPr>
        <w:t xml:space="preserve"> </w:t>
      </w:r>
      <w:r w:rsidRPr="00FB58C2">
        <w:rPr>
          <w:rFonts w:ascii="Times New Roman" w:eastAsia="Times New Roman" w:hAnsi="Times New Roman" w:cs="Times New Roman"/>
          <w:sz w:val="24"/>
          <w:szCs w:val="24"/>
          <w:lang w:eastAsia="en-US"/>
        </w:rPr>
        <w:t>подземные</w:t>
      </w:r>
      <w:r w:rsidRPr="00FB58C2">
        <w:rPr>
          <w:rFonts w:ascii="Times New Roman" w:eastAsia="Times New Roman" w:hAnsi="Times New Roman" w:cs="Times New Roman"/>
          <w:spacing w:val="3"/>
          <w:sz w:val="24"/>
          <w:szCs w:val="24"/>
          <w:lang w:eastAsia="en-US"/>
        </w:rPr>
        <w:t xml:space="preserve"> </w:t>
      </w:r>
      <w:r w:rsidRPr="00FB58C2">
        <w:rPr>
          <w:rFonts w:ascii="Times New Roman" w:eastAsia="Times New Roman" w:hAnsi="Times New Roman" w:cs="Times New Roman"/>
          <w:sz w:val="24"/>
          <w:szCs w:val="24"/>
          <w:lang w:eastAsia="en-US"/>
        </w:rPr>
        <w:t>воды</w:t>
      </w:r>
      <w:r w:rsidRPr="00FB58C2">
        <w:rPr>
          <w:rFonts w:ascii="Times New Roman" w:eastAsia="Times New Roman" w:hAnsi="Times New Roman" w:cs="Times New Roman"/>
          <w:spacing w:val="67"/>
          <w:sz w:val="24"/>
          <w:szCs w:val="24"/>
          <w:lang w:eastAsia="en-US"/>
        </w:rPr>
        <w:t xml:space="preserve"> </w:t>
      </w:r>
      <w:r w:rsidRPr="00FB58C2">
        <w:rPr>
          <w:rFonts w:ascii="Times New Roman" w:eastAsia="Times New Roman" w:hAnsi="Times New Roman" w:cs="Times New Roman"/>
          <w:sz w:val="24"/>
          <w:szCs w:val="24"/>
          <w:lang w:eastAsia="en-US"/>
        </w:rPr>
        <w:t>при</w:t>
      </w:r>
      <w:r w:rsidRPr="00FB58C2">
        <w:rPr>
          <w:rFonts w:ascii="Times New Roman" w:eastAsia="Times New Roman" w:hAnsi="Times New Roman" w:cs="Times New Roman"/>
          <w:spacing w:val="63"/>
          <w:sz w:val="24"/>
          <w:szCs w:val="24"/>
          <w:lang w:eastAsia="en-US"/>
        </w:rPr>
        <w:t xml:space="preserve"> </w:t>
      </w:r>
      <w:r w:rsidRPr="00FB58C2">
        <w:rPr>
          <w:rFonts w:ascii="Times New Roman" w:eastAsia="Times New Roman" w:hAnsi="Times New Roman" w:cs="Times New Roman"/>
          <w:sz w:val="24"/>
          <w:szCs w:val="24"/>
          <w:lang w:eastAsia="en-US"/>
        </w:rPr>
        <w:t>строительстве</w:t>
      </w:r>
      <w:r w:rsidRPr="00FB58C2">
        <w:rPr>
          <w:rFonts w:ascii="Times New Roman" w:eastAsia="Times New Roman" w:hAnsi="Times New Roman" w:cs="Times New Roman"/>
          <w:spacing w:val="64"/>
          <w:sz w:val="24"/>
          <w:szCs w:val="24"/>
          <w:lang w:eastAsia="en-US"/>
        </w:rPr>
        <w:t xml:space="preserve"> </w:t>
      </w:r>
      <w:r w:rsidRPr="00FB58C2">
        <w:rPr>
          <w:rFonts w:ascii="Times New Roman" w:eastAsia="Times New Roman" w:hAnsi="Times New Roman" w:cs="Times New Roman"/>
          <w:sz w:val="24"/>
          <w:szCs w:val="24"/>
          <w:lang w:eastAsia="en-US"/>
        </w:rPr>
        <w:t>и</w:t>
      </w:r>
      <w:r w:rsidRPr="00FB58C2">
        <w:rPr>
          <w:rFonts w:ascii="Times New Roman" w:eastAsia="Times New Roman" w:hAnsi="Times New Roman" w:cs="Times New Roman"/>
          <w:spacing w:val="65"/>
          <w:sz w:val="24"/>
          <w:szCs w:val="24"/>
          <w:lang w:eastAsia="en-US"/>
        </w:rPr>
        <w:t xml:space="preserve"> </w:t>
      </w:r>
      <w:r w:rsidRPr="00FB58C2">
        <w:rPr>
          <w:rFonts w:ascii="Times New Roman" w:eastAsia="Times New Roman" w:hAnsi="Times New Roman" w:cs="Times New Roman"/>
          <w:sz w:val="24"/>
          <w:szCs w:val="24"/>
          <w:lang w:eastAsia="en-US"/>
        </w:rPr>
        <w:lastRenderedPageBreak/>
        <w:t>эксплуатации</w:t>
      </w:r>
      <w:r w:rsidRPr="00FB58C2">
        <w:rPr>
          <w:rFonts w:ascii="Times New Roman" w:eastAsia="Times New Roman" w:hAnsi="Times New Roman" w:cs="Times New Roman"/>
          <w:spacing w:val="-57"/>
          <w:sz w:val="24"/>
          <w:szCs w:val="24"/>
          <w:lang w:eastAsia="en-US"/>
        </w:rPr>
        <w:t xml:space="preserve"> </w:t>
      </w:r>
      <w:r w:rsidRPr="00FB58C2">
        <w:rPr>
          <w:rFonts w:ascii="Times New Roman" w:eastAsia="Times New Roman" w:hAnsi="Times New Roman" w:cs="Times New Roman"/>
          <w:sz w:val="24"/>
          <w:szCs w:val="24"/>
          <w:lang w:eastAsia="en-US"/>
        </w:rPr>
        <w:t>объекта</w:t>
      </w:r>
      <w:r w:rsidRPr="00FB58C2">
        <w:rPr>
          <w:rFonts w:ascii="Times New Roman" w:eastAsia="Times New Roman" w:hAnsi="Times New Roman" w:cs="Times New Roman"/>
          <w:spacing w:val="19"/>
          <w:sz w:val="24"/>
          <w:szCs w:val="24"/>
          <w:lang w:eastAsia="en-US"/>
        </w:rPr>
        <w:t xml:space="preserve"> </w:t>
      </w:r>
      <w:r w:rsidRPr="00FB58C2">
        <w:rPr>
          <w:rFonts w:ascii="Times New Roman" w:eastAsia="Times New Roman" w:hAnsi="Times New Roman" w:cs="Times New Roman"/>
          <w:sz w:val="24"/>
          <w:szCs w:val="24"/>
          <w:lang w:eastAsia="en-US"/>
        </w:rPr>
        <w:t>отсутствует.</w:t>
      </w:r>
    </w:p>
    <w:p w:rsidR="00320DF6" w:rsidRDefault="00607CFB" w:rsidP="00304693">
      <w:pPr>
        <w:pStyle w:val="2"/>
        <w:rPr>
          <w:rFonts w:eastAsia="Times New Roman" w:cs="Times New Roman"/>
          <w:b w:val="0"/>
          <w:lang w:eastAsia="en-US"/>
        </w:rPr>
      </w:pPr>
      <w:bookmarkStart w:id="23" w:name="_Toc149314443"/>
      <w:r>
        <w:rPr>
          <w:rFonts w:eastAsia="Times New Roman" w:cs="Times New Roman"/>
          <w:b w:val="0"/>
          <w:lang w:eastAsia="en-US"/>
        </w:rPr>
        <w:t xml:space="preserve">9.4 </w:t>
      </w:r>
      <w:r w:rsidR="00320DF6" w:rsidRPr="0024469E">
        <w:rPr>
          <w:rFonts w:eastAsia="Times New Roman" w:cs="Times New Roman"/>
          <w:b w:val="0"/>
          <w:lang w:eastAsia="en-US"/>
        </w:rPr>
        <w:t>Возможные</w:t>
      </w:r>
      <w:r w:rsidR="00320DF6" w:rsidRPr="0024469E">
        <w:rPr>
          <w:rFonts w:eastAsia="Times New Roman" w:cs="Times New Roman"/>
          <w:b w:val="0"/>
          <w:spacing w:val="-12"/>
          <w:lang w:eastAsia="en-US"/>
        </w:rPr>
        <w:t xml:space="preserve"> </w:t>
      </w:r>
      <w:r w:rsidR="00320DF6" w:rsidRPr="0024469E">
        <w:rPr>
          <w:rFonts w:eastAsia="Times New Roman" w:cs="Times New Roman"/>
          <w:b w:val="0"/>
          <w:lang w:eastAsia="en-US"/>
        </w:rPr>
        <w:t>существенные</w:t>
      </w:r>
      <w:r w:rsidR="00320DF6" w:rsidRPr="0024469E">
        <w:rPr>
          <w:rFonts w:eastAsia="Times New Roman" w:cs="Times New Roman"/>
          <w:b w:val="0"/>
          <w:spacing w:val="-11"/>
          <w:lang w:eastAsia="en-US"/>
        </w:rPr>
        <w:t xml:space="preserve"> </w:t>
      </w:r>
      <w:r w:rsidR="00320DF6" w:rsidRPr="0024469E">
        <w:rPr>
          <w:rFonts w:eastAsia="Times New Roman" w:cs="Times New Roman"/>
          <w:b w:val="0"/>
          <w:lang w:eastAsia="en-US"/>
        </w:rPr>
        <w:t>воздействия</w:t>
      </w:r>
      <w:r w:rsidR="00320DF6" w:rsidRPr="0024469E">
        <w:rPr>
          <w:rFonts w:eastAsia="Times New Roman" w:cs="Times New Roman"/>
          <w:b w:val="0"/>
          <w:spacing w:val="-12"/>
          <w:lang w:eastAsia="en-US"/>
        </w:rPr>
        <w:t xml:space="preserve"> </w:t>
      </w:r>
      <w:r w:rsidR="00320DF6" w:rsidRPr="0024469E">
        <w:rPr>
          <w:rFonts w:eastAsia="Times New Roman" w:cs="Times New Roman"/>
          <w:b w:val="0"/>
          <w:lang w:eastAsia="en-US"/>
        </w:rPr>
        <w:t>на</w:t>
      </w:r>
      <w:r w:rsidR="00320DF6" w:rsidRPr="0024469E">
        <w:rPr>
          <w:rFonts w:eastAsia="Times New Roman" w:cs="Times New Roman"/>
          <w:b w:val="0"/>
          <w:spacing w:val="-11"/>
          <w:lang w:eastAsia="en-US"/>
        </w:rPr>
        <w:t xml:space="preserve"> </w:t>
      </w:r>
      <w:r w:rsidR="00320DF6" w:rsidRPr="0024469E">
        <w:rPr>
          <w:rFonts w:eastAsia="Times New Roman" w:cs="Times New Roman"/>
          <w:b w:val="0"/>
          <w:lang w:eastAsia="en-US"/>
        </w:rPr>
        <w:t>недра</w:t>
      </w:r>
      <w:bookmarkEnd w:id="23"/>
    </w:p>
    <w:p w:rsidR="00304693" w:rsidRPr="00304693" w:rsidRDefault="00304693" w:rsidP="00304693">
      <w:pPr>
        <w:spacing w:after="0"/>
        <w:ind w:firstLine="709"/>
        <w:rPr>
          <w:lang w:eastAsia="en-US"/>
        </w:rPr>
      </w:pPr>
    </w:p>
    <w:p w:rsidR="00320DF6" w:rsidRPr="00FB58C2" w:rsidRDefault="00320DF6" w:rsidP="00304693">
      <w:pPr>
        <w:widowControl w:val="0"/>
        <w:autoSpaceDE w:val="0"/>
        <w:autoSpaceDN w:val="0"/>
        <w:spacing w:after="0"/>
        <w:ind w:firstLine="709"/>
        <w:rPr>
          <w:rFonts w:ascii="Times New Roman" w:eastAsia="Times New Roman" w:hAnsi="Times New Roman" w:cs="Times New Roman"/>
          <w:i/>
          <w:sz w:val="24"/>
          <w:lang w:eastAsia="en-US"/>
        </w:rPr>
      </w:pPr>
      <w:r w:rsidRPr="00FB58C2">
        <w:rPr>
          <w:rFonts w:ascii="Times New Roman" w:eastAsia="Times New Roman" w:hAnsi="Times New Roman" w:cs="Times New Roman"/>
          <w:i/>
          <w:spacing w:val="-1"/>
          <w:sz w:val="24"/>
          <w:u w:val="single"/>
          <w:lang w:eastAsia="en-US"/>
        </w:rPr>
        <w:t>Прямое</w:t>
      </w:r>
      <w:r w:rsidRPr="00FB58C2">
        <w:rPr>
          <w:rFonts w:ascii="Times New Roman" w:eastAsia="Times New Roman" w:hAnsi="Times New Roman" w:cs="Times New Roman"/>
          <w:i/>
          <w:spacing w:val="-20"/>
          <w:sz w:val="24"/>
          <w:u w:val="single"/>
          <w:lang w:eastAsia="en-US"/>
        </w:rPr>
        <w:t xml:space="preserve"> </w:t>
      </w:r>
      <w:r w:rsidRPr="00FB58C2">
        <w:rPr>
          <w:rFonts w:ascii="Times New Roman" w:eastAsia="Times New Roman" w:hAnsi="Times New Roman" w:cs="Times New Roman"/>
          <w:i/>
          <w:sz w:val="24"/>
          <w:u w:val="single"/>
          <w:lang w:eastAsia="en-US"/>
        </w:rPr>
        <w:t>воздействие</w:t>
      </w:r>
    </w:p>
    <w:p w:rsidR="00320DF6" w:rsidRPr="00FB58C2" w:rsidRDefault="00320DF6" w:rsidP="00304693">
      <w:pPr>
        <w:widowControl w:val="0"/>
        <w:autoSpaceDE w:val="0"/>
        <w:autoSpaceDN w:val="0"/>
        <w:spacing w:after="0"/>
        <w:ind w:firstLine="709"/>
        <w:rPr>
          <w:rFonts w:ascii="Times New Roman" w:eastAsia="Times New Roman" w:hAnsi="Times New Roman" w:cs="Times New Roman"/>
          <w:i/>
          <w:sz w:val="24"/>
          <w:lang w:eastAsia="en-US"/>
        </w:rPr>
      </w:pPr>
      <w:r w:rsidRPr="00FB58C2">
        <w:rPr>
          <w:rFonts w:ascii="Times New Roman" w:eastAsia="Times New Roman" w:hAnsi="Times New Roman" w:cs="Times New Roman"/>
          <w:i/>
          <w:spacing w:val="-1"/>
          <w:sz w:val="24"/>
          <w:u w:val="single"/>
          <w:lang w:eastAsia="en-US"/>
        </w:rPr>
        <w:t>На</w:t>
      </w:r>
      <w:r w:rsidRPr="00FB58C2">
        <w:rPr>
          <w:rFonts w:ascii="Times New Roman" w:eastAsia="Times New Roman" w:hAnsi="Times New Roman" w:cs="Times New Roman"/>
          <w:i/>
          <w:spacing w:val="-13"/>
          <w:sz w:val="24"/>
          <w:u w:val="single"/>
          <w:lang w:eastAsia="en-US"/>
        </w:rPr>
        <w:t xml:space="preserve"> </w:t>
      </w:r>
      <w:r w:rsidRPr="00FB58C2">
        <w:rPr>
          <w:rFonts w:ascii="Times New Roman" w:eastAsia="Times New Roman" w:hAnsi="Times New Roman" w:cs="Times New Roman"/>
          <w:i/>
          <w:spacing w:val="-1"/>
          <w:sz w:val="24"/>
          <w:u w:val="single"/>
          <w:lang w:eastAsia="en-US"/>
        </w:rPr>
        <w:t>период</w:t>
      </w:r>
      <w:r w:rsidRPr="00FB58C2">
        <w:rPr>
          <w:rFonts w:ascii="Times New Roman" w:eastAsia="Times New Roman" w:hAnsi="Times New Roman" w:cs="Times New Roman"/>
          <w:i/>
          <w:spacing w:val="-11"/>
          <w:sz w:val="24"/>
          <w:u w:val="single"/>
          <w:lang w:eastAsia="en-US"/>
        </w:rPr>
        <w:t xml:space="preserve"> </w:t>
      </w:r>
      <w:r w:rsidRPr="00FB58C2">
        <w:rPr>
          <w:rFonts w:ascii="Times New Roman" w:eastAsia="Times New Roman" w:hAnsi="Times New Roman" w:cs="Times New Roman"/>
          <w:i/>
          <w:spacing w:val="-1"/>
          <w:sz w:val="24"/>
          <w:u w:val="single"/>
          <w:lang w:eastAsia="en-US"/>
        </w:rPr>
        <w:t>строительства</w:t>
      </w:r>
    </w:p>
    <w:p w:rsidR="00320DF6" w:rsidRPr="00FB58C2" w:rsidRDefault="00320DF6" w:rsidP="00304693">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Воздействия на недра и связанные со строительством развития экзогенных геологических</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процессов</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не ожидается. На период строительства работы по подготовке и обустройству</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площадки</w:t>
      </w:r>
      <w:r w:rsidRPr="00FB58C2">
        <w:rPr>
          <w:rFonts w:ascii="Times New Roman" w:eastAsia="Times New Roman" w:hAnsi="Times New Roman" w:cs="Times New Roman"/>
          <w:spacing w:val="40"/>
          <w:sz w:val="24"/>
          <w:szCs w:val="24"/>
          <w:lang w:eastAsia="en-US"/>
        </w:rPr>
        <w:t xml:space="preserve"> </w:t>
      </w:r>
      <w:r w:rsidRPr="00FB58C2">
        <w:rPr>
          <w:rFonts w:ascii="Times New Roman" w:eastAsia="Times New Roman" w:hAnsi="Times New Roman" w:cs="Times New Roman"/>
          <w:sz w:val="24"/>
          <w:szCs w:val="24"/>
          <w:lang w:eastAsia="en-US"/>
        </w:rPr>
        <w:t>будут</w:t>
      </w:r>
      <w:r w:rsidRPr="00FB58C2">
        <w:rPr>
          <w:rFonts w:ascii="Times New Roman" w:eastAsia="Times New Roman" w:hAnsi="Times New Roman" w:cs="Times New Roman"/>
          <w:spacing w:val="32"/>
          <w:sz w:val="24"/>
          <w:szCs w:val="24"/>
          <w:lang w:eastAsia="en-US"/>
        </w:rPr>
        <w:t xml:space="preserve"> </w:t>
      </w:r>
      <w:r w:rsidRPr="00FB58C2">
        <w:rPr>
          <w:rFonts w:ascii="Times New Roman" w:eastAsia="Times New Roman" w:hAnsi="Times New Roman" w:cs="Times New Roman"/>
          <w:sz w:val="24"/>
          <w:szCs w:val="24"/>
          <w:lang w:eastAsia="en-US"/>
        </w:rPr>
        <w:t>связаны</w:t>
      </w:r>
      <w:r w:rsidRPr="00FB58C2">
        <w:rPr>
          <w:rFonts w:ascii="Times New Roman" w:eastAsia="Times New Roman" w:hAnsi="Times New Roman" w:cs="Times New Roman"/>
          <w:spacing w:val="32"/>
          <w:sz w:val="24"/>
          <w:szCs w:val="24"/>
          <w:lang w:eastAsia="en-US"/>
        </w:rPr>
        <w:t xml:space="preserve"> </w:t>
      </w:r>
      <w:r w:rsidRPr="00FB58C2">
        <w:rPr>
          <w:rFonts w:ascii="Times New Roman" w:eastAsia="Times New Roman" w:hAnsi="Times New Roman" w:cs="Times New Roman"/>
          <w:sz w:val="24"/>
          <w:szCs w:val="24"/>
          <w:lang w:eastAsia="en-US"/>
        </w:rPr>
        <w:t>с</w:t>
      </w:r>
      <w:r w:rsidRPr="00FB58C2">
        <w:rPr>
          <w:rFonts w:ascii="Times New Roman" w:eastAsia="Times New Roman" w:hAnsi="Times New Roman" w:cs="Times New Roman"/>
          <w:spacing w:val="33"/>
          <w:sz w:val="24"/>
          <w:szCs w:val="24"/>
          <w:lang w:eastAsia="en-US"/>
        </w:rPr>
        <w:t xml:space="preserve"> </w:t>
      </w:r>
      <w:r w:rsidRPr="00FB58C2">
        <w:rPr>
          <w:rFonts w:ascii="Times New Roman" w:eastAsia="Times New Roman" w:hAnsi="Times New Roman" w:cs="Times New Roman"/>
          <w:sz w:val="24"/>
          <w:szCs w:val="24"/>
          <w:lang w:eastAsia="en-US"/>
        </w:rPr>
        <w:t>воздействием,</w:t>
      </w:r>
      <w:r w:rsidRPr="00FB58C2">
        <w:rPr>
          <w:rFonts w:ascii="Times New Roman" w:eastAsia="Times New Roman" w:hAnsi="Times New Roman" w:cs="Times New Roman"/>
          <w:spacing w:val="34"/>
          <w:sz w:val="24"/>
          <w:szCs w:val="24"/>
          <w:lang w:eastAsia="en-US"/>
        </w:rPr>
        <w:t xml:space="preserve"> </w:t>
      </w:r>
      <w:r w:rsidRPr="00FB58C2">
        <w:rPr>
          <w:rFonts w:ascii="Times New Roman" w:eastAsia="Times New Roman" w:hAnsi="Times New Roman" w:cs="Times New Roman"/>
          <w:sz w:val="24"/>
          <w:szCs w:val="24"/>
          <w:lang w:eastAsia="en-US"/>
        </w:rPr>
        <w:t>главным</w:t>
      </w:r>
      <w:r w:rsidRPr="00FB58C2">
        <w:rPr>
          <w:rFonts w:ascii="Times New Roman" w:eastAsia="Times New Roman" w:hAnsi="Times New Roman" w:cs="Times New Roman"/>
          <w:spacing w:val="35"/>
          <w:sz w:val="24"/>
          <w:szCs w:val="24"/>
          <w:lang w:eastAsia="en-US"/>
        </w:rPr>
        <w:t xml:space="preserve"> </w:t>
      </w:r>
      <w:r w:rsidRPr="00FB58C2">
        <w:rPr>
          <w:rFonts w:ascii="Times New Roman" w:eastAsia="Times New Roman" w:hAnsi="Times New Roman" w:cs="Times New Roman"/>
          <w:sz w:val="24"/>
          <w:szCs w:val="24"/>
          <w:lang w:eastAsia="en-US"/>
        </w:rPr>
        <w:t>образом,</w:t>
      </w:r>
      <w:r w:rsidRPr="00FB58C2">
        <w:rPr>
          <w:rFonts w:ascii="Times New Roman" w:eastAsia="Times New Roman" w:hAnsi="Times New Roman" w:cs="Times New Roman"/>
          <w:spacing w:val="34"/>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32"/>
          <w:sz w:val="24"/>
          <w:szCs w:val="24"/>
          <w:lang w:eastAsia="en-US"/>
        </w:rPr>
        <w:t xml:space="preserve"> </w:t>
      </w:r>
      <w:r w:rsidRPr="00FB58C2">
        <w:rPr>
          <w:rFonts w:ascii="Times New Roman" w:eastAsia="Times New Roman" w:hAnsi="Times New Roman" w:cs="Times New Roman"/>
          <w:sz w:val="24"/>
          <w:szCs w:val="24"/>
          <w:lang w:eastAsia="en-US"/>
        </w:rPr>
        <w:t>поверхностный</w:t>
      </w:r>
      <w:r w:rsidRPr="00FB58C2">
        <w:rPr>
          <w:rFonts w:ascii="Times New Roman" w:eastAsia="Times New Roman" w:hAnsi="Times New Roman" w:cs="Times New Roman"/>
          <w:spacing w:val="33"/>
          <w:sz w:val="24"/>
          <w:szCs w:val="24"/>
          <w:lang w:eastAsia="en-US"/>
        </w:rPr>
        <w:t xml:space="preserve"> </w:t>
      </w:r>
      <w:r w:rsidRPr="00FB58C2">
        <w:rPr>
          <w:rFonts w:ascii="Times New Roman" w:eastAsia="Times New Roman" w:hAnsi="Times New Roman" w:cs="Times New Roman"/>
          <w:sz w:val="24"/>
          <w:szCs w:val="24"/>
          <w:lang w:eastAsia="en-US"/>
        </w:rPr>
        <w:t>слой</w:t>
      </w:r>
      <w:r w:rsidRPr="00FB58C2">
        <w:rPr>
          <w:rFonts w:ascii="Times New Roman" w:eastAsia="Times New Roman" w:hAnsi="Times New Roman" w:cs="Times New Roman"/>
          <w:spacing w:val="32"/>
          <w:sz w:val="24"/>
          <w:szCs w:val="24"/>
          <w:lang w:eastAsia="en-US"/>
        </w:rPr>
        <w:t xml:space="preserve"> </w:t>
      </w:r>
      <w:r w:rsidRPr="00FB58C2">
        <w:rPr>
          <w:rFonts w:ascii="Times New Roman" w:eastAsia="Times New Roman" w:hAnsi="Times New Roman" w:cs="Times New Roman"/>
          <w:sz w:val="24"/>
          <w:szCs w:val="24"/>
          <w:lang w:eastAsia="en-US"/>
        </w:rPr>
        <w:t>земли</w:t>
      </w:r>
      <w:r w:rsidRPr="00FB58C2">
        <w:rPr>
          <w:rFonts w:ascii="Times New Roman" w:eastAsia="Times New Roman" w:hAnsi="Times New Roman" w:cs="Times New Roman"/>
          <w:spacing w:val="-58"/>
          <w:sz w:val="24"/>
          <w:szCs w:val="24"/>
          <w:lang w:eastAsia="en-US"/>
        </w:rPr>
        <w:t xml:space="preserve"> </w:t>
      </w:r>
      <w:r w:rsidRPr="00FB58C2">
        <w:rPr>
          <w:rFonts w:ascii="Times New Roman" w:eastAsia="Times New Roman" w:hAnsi="Times New Roman" w:cs="Times New Roman"/>
          <w:sz w:val="24"/>
          <w:szCs w:val="24"/>
          <w:lang w:eastAsia="en-US"/>
        </w:rPr>
        <w:t>и</w:t>
      </w:r>
      <w:r w:rsidRPr="00FB58C2">
        <w:rPr>
          <w:rFonts w:ascii="Times New Roman" w:eastAsia="Times New Roman" w:hAnsi="Times New Roman" w:cs="Times New Roman"/>
          <w:spacing w:val="16"/>
          <w:sz w:val="24"/>
          <w:szCs w:val="24"/>
          <w:lang w:eastAsia="en-US"/>
        </w:rPr>
        <w:t xml:space="preserve"> </w:t>
      </w:r>
      <w:r w:rsidRPr="00FB58C2">
        <w:rPr>
          <w:rFonts w:ascii="Times New Roman" w:eastAsia="Times New Roman" w:hAnsi="Times New Roman" w:cs="Times New Roman"/>
          <w:sz w:val="24"/>
          <w:szCs w:val="24"/>
          <w:lang w:eastAsia="en-US"/>
        </w:rPr>
        <w:t>будут</w:t>
      </w:r>
      <w:r w:rsidRPr="00FB58C2">
        <w:rPr>
          <w:rFonts w:ascii="Times New Roman" w:eastAsia="Times New Roman" w:hAnsi="Times New Roman" w:cs="Times New Roman"/>
          <w:spacing w:val="16"/>
          <w:sz w:val="24"/>
          <w:szCs w:val="24"/>
          <w:lang w:eastAsia="en-US"/>
        </w:rPr>
        <w:t xml:space="preserve"> </w:t>
      </w:r>
      <w:r w:rsidRPr="00FB58C2">
        <w:rPr>
          <w:rFonts w:ascii="Times New Roman" w:eastAsia="Times New Roman" w:hAnsi="Times New Roman" w:cs="Times New Roman"/>
          <w:sz w:val="24"/>
          <w:szCs w:val="24"/>
          <w:lang w:eastAsia="en-US"/>
        </w:rPr>
        <w:t>распространяться</w:t>
      </w:r>
      <w:r w:rsidRPr="00FB58C2">
        <w:rPr>
          <w:rFonts w:ascii="Times New Roman" w:eastAsia="Times New Roman" w:hAnsi="Times New Roman" w:cs="Times New Roman"/>
          <w:spacing w:val="5"/>
          <w:sz w:val="24"/>
          <w:szCs w:val="24"/>
          <w:lang w:eastAsia="en-US"/>
        </w:rPr>
        <w:t xml:space="preserve"> </w:t>
      </w:r>
      <w:r w:rsidRPr="00FB58C2">
        <w:rPr>
          <w:rFonts w:ascii="Times New Roman" w:eastAsia="Times New Roman" w:hAnsi="Times New Roman" w:cs="Times New Roman"/>
          <w:sz w:val="24"/>
          <w:szCs w:val="24"/>
          <w:lang w:eastAsia="en-US"/>
        </w:rPr>
        <w:t>по</w:t>
      </w:r>
      <w:r w:rsidRPr="00FB58C2">
        <w:rPr>
          <w:rFonts w:ascii="Times New Roman" w:eastAsia="Times New Roman" w:hAnsi="Times New Roman" w:cs="Times New Roman"/>
          <w:spacing w:val="6"/>
          <w:sz w:val="24"/>
          <w:szCs w:val="24"/>
          <w:lang w:eastAsia="en-US"/>
        </w:rPr>
        <w:t xml:space="preserve"> </w:t>
      </w:r>
      <w:r w:rsidRPr="00FB58C2">
        <w:rPr>
          <w:rFonts w:ascii="Times New Roman" w:eastAsia="Times New Roman" w:hAnsi="Times New Roman" w:cs="Times New Roman"/>
          <w:sz w:val="24"/>
          <w:szCs w:val="24"/>
          <w:lang w:eastAsia="en-US"/>
        </w:rPr>
        <w:t>глубине:</w:t>
      </w:r>
      <w:r w:rsidRPr="00FB58C2">
        <w:rPr>
          <w:rFonts w:ascii="Times New Roman" w:eastAsia="Times New Roman" w:hAnsi="Times New Roman" w:cs="Times New Roman"/>
          <w:spacing w:val="7"/>
          <w:sz w:val="24"/>
          <w:szCs w:val="24"/>
          <w:lang w:eastAsia="en-US"/>
        </w:rPr>
        <w:t xml:space="preserve"> </w:t>
      </w:r>
      <w:r w:rsidRPr="00FB58C2">
        <w:rPr>
          <w:rFonts w:ascii="Times New Roman" w:eastAsia="Times New Roman" w:hAnsi="Times New Roman" w:cs="Times New Roman"/>
          <w:sz w:val="24"/>
          <w:szCs w:val="24"/>
          <w:lang w:eastAsia="en-US"/>
        </w:rPr>
        <w:t>движение</w:t>
      </w:r>
      <w:r w:rsidRPr="00FB58C2">
        <w:rPr>
          <w:rFonts w:ascii="Times New Roman" w:eastAsia="Times New Roman" w:hAnsi="Times New Roman" w:cs="Times New Roman"/>
          <w:spacing w:val="4"/>
          <w:sz w:val="24"/>
          <w:szCs w:val="24"/>
          <w:lang w:eastAsia="en-US"/>
        </w:rPr>
        <w:t xml:space="preserve"> </w:t>
      </w:r>
      <w:r w:rsidRPr="00FB58C2">
        <w:rPr>
          <w:rFonts w:ascii="Times New Roman" w:eastAsia="Times New Roman" w:hAnsi="Times New Roman" w:cs="Times New Roman"/>
          <w:sz w:val="24"/>
          <w:szCs w:val="24"/>
          <w:lang w:eastAsia="en-US"/>
        </w:rPr>
        <w:t>техники.</w:t>
      </w:r>
    </w:p>
    <w:p w:rsidR="00320DF6" w:rsidRPr="00FB58C2" w:rsidRDefault="00320DF6" w:rsidP="00607CFB">
      <w:pPr>
        <w:widowControl w:val="0"/>
        <w:autoSpaceDE w:val="0"/>
        <w:autoSpaceDN w:val="0"/>
        <w:spacing w:after="0"/>
        <w:ind w:firstLine="709"/>
        <w:rPr>
          <w:rFonts w:ascii="Times New Roman" w:eastAsia="Times New Roman" w:hAnsi="Times New Roman" w:cs="Times New Roman"/>
          <w:i/>
          <w:sz w:val="24"/>
          <w:lang w:eastAsia="en-US"/>
        </w:rPr>
      </w:pPr>
      <w:r w:rsidRPr="00FB58C2">
        <w:rPr>
          <w:rFonts w:ascii="Times New Roman" w:eastAsia="Times New Roman" w:hAnsi="Times New Roman" w:cs="Times New Roman"/>
          <w:i/>
          <w:spacing w:val="-1"/>
          <w:sz w:val="24"/>
          <w:u w:val="single"/>
          <w:lang w:eastAsia="en-US"/>
        </w:rPr>
        <w:t>Косвенное</w:t>
      </w:r>
      <w:r w:rsidRPr="00FB58C2">
        <w:rPr>
          <w:rFonts w:ascii="Times New Roman" w:eastAsia="Times New Roman" w:hAnsi="Times New Roman" w:cs="Times New Roman"/>
          <w:i/>
          <w:spacing w:val="-19"/>
          <w:sz w:val="24"/>
          <w:u w:val="single"/>
          <w:lang w:eastAsia="en-US"/>
        </w:rPr>
        <w:t xml:space="preserve"> </w:t>
      </w:r>
      <w:r w:rsidRPr="00FB58C2">
        <w:rPr>
          <w:rFonts w:ascii="Times New Roman" w:eastAsia="Times New Roman" w:hAnsi="Times New Roman" w:cs="Times New Roman"/>
          <w:i/>
          <w:spacing w:val="-1"/>
          <w:sz w:val="24"/>
          <w:u w:val="single"/>
          <w:lang w:eastAsia="en-US"/>
        </w:rPr>
        <w:t>воздействие</w:t>
      </w:r>
    </w:p>
    <w:p w:rsidR="00320DF6" w:rsidRPr="00FB58C2" w:rsidRDefault="00320DF6"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i/>
          <w:sz w:val="24"/>
          <w:szCs w:val="24"/>
          <w:lang w:eastAsia="en-US"/>
        </w:rPr>
        <w:t>На</w:t>
      </w:r>
      <w:r w:rsidRPr="00FB58C2">
        <w:rPr>
          <w:rFonts w:ascii="Times New Roman" w:eastAsia="Times New Roman" w:hAnsi="Times New Roman" w:cs="Times New Roman"/>
          <w:i/>
          <w:spacing w:val="1"/>
          <w:sz w:val="24"/>
          <w:szCs w:val="24"/>
          <w:lang w:eastAsia="en-US"/>
        </w:rPr>
        <w:t xml:space="preserve"> </w:t>
      </w:r>
      <w:r w:rsidRPr="00FB58C2">
        <w:rPr>
          <w:rFonts w:ascii="Times New Roman" w:eastAsia="Times New Roman" w:hAnsi="Times New Roman" w:cs="Times New Roman"/>
          <w:i/>
          <w:sz w:val="24"/>
          <w:szCs w:val="24"/>
          <w:lang w:eastAsia="en-US"/>
        </w:rPr>
        <w:t>период</w:t>
      </w:r>
      <w:r w:rsidRPr="00FB58C2">
        <w:rPr>
          <w:rFonts w:ascii="Times New Roman" w:eastAsia="Times New Roman" w:hAnsi="Times New Roman" w:cs="Times New Roman"/>
          <w:i/>
          <w:spacing w:val="1"/>
          <w:sz w:val="24"/>
          <w:szCs w:val="24"/>
          <w:lang w:eastAsia="en-US"/>
        </w:rPr>
        <w:t xml:space="preserve"> </w:t>
      </w:r>
      <w:r w:rsidRPr="00FB58C2">
        <w:rPr>
          <w:rFonts w:ascii="Times New Roman" w:eastAsia="Times New Roman" w:hAnsi="Times New Roman" w:cs="Times New Roman"/>
          <w:i/>
          <w:sz w:val="24"/>
          <w:szCs w:val="24"/>
          <w:lang w:eastAsia="en-US"/>
        </w:rPr>
        <w:t>строительства</w:t>
      </w:r>
      <w:r w:rsidRPr="00FB58C2">
        <w:rPr>
          <w:rFonts w:ascii="Times New Roman" w:eastAsia="Times New Roman" w:hAnsi="Times New Roman" w:cs="Times New Roman"/>
          <w:i/>
          <w:spacing w:val="1"/>
          <w:sz w:val="24"/>
          <w:szCs w:val="24"/>
          <w:lang w:eastAsia="en-US"/>
        </w:rPr>
        <w:t xml:space="preserve"> </w:t>
      </w:r>
      <w:r w:rsidRPr="00FB58C2">
        <w:rPr>
          <w:rFonts w:ascii="Times New Roman" w:eastAsia="Times New Roman" w:hAnsi="Times New Roman" w:cs="Times New Roman"/>
          <w:i/>
          <w:sz w:val="24"/>
          <w:szCs w:val="24"/>
          <w:lang w:eastAsia="en-US"/>
        </w:rPr>
        <w:t>и</w:t>
      </w:r>
      <w:r w:rsidRPr="00FB58C2">
        <w:rPr>
          <w:rFonts w:ascii="Times New Roman" w:eastAsia="Times New Roman" w:hAnsi="Times New Roman" w:cs="Times New Roman"/>
          <w:i/>
          <w:spacing w:val="1"/>
          <w:sz w:val="24"/>
          <w:szCs w:val="24"/>
          <w:lang w:eastAsia="en-US"/>
        </w:rPr>
        <w:t xml:space="preserve"> </w:t>
      </w:r>
      <w:r w:rsidRPr="00FB58C2">
        <w:rPr>
          <w:rFonts w:ascii="Times New Roman" w:eastAsia="Times New Roman" w:hAnsi="Times New Roman" w:cs="Times New Roman"/>
          <w:i/>
          <w:sz w:val="24"/>
          <w:szCs w:val="24"/>
          <w:lang w:eastAsia="en-US"/>
        </w:rPr>
        <w:t>эксплуатации</w:t>
      </w:r>
      <w:r w:rsidRPr="00FB58C2">
        <w:rPr>
          <w:rFonts w:ascii="Times New Roman" w:eastAsia="Times New Roman" w:hAnsi="Times New Roman" w:cs="Times New Roman"/>
          <w:i/>
          <w:spacing w:val="1"/>
          <w:sz w:val="24"/>
          <w:szCs w:val="24"/>
          <w:lang w:eastAsia="en-US"/>
        </w:rPr>
        <w:t xml:space="preserve"> </w:t>
      </w:r>
      <w:r w:rsidRPr="00FB58C2">
        <w:rPr>
          <w:rFonts w:ascii="Times New Roman" w:eastAsia="Times New Roman" w:hAnsi="Times New Roman" w:cs="Times New Roman"/>
          <w:sz w:val="24"/>
          <w:szCs w:val="24"/>
          <w:lang w:eastAsia="en-US"/>
        </w:rPr>
        <w:t>проектируемого</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объекта,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учетом</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предусмотренных</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мероприятий,</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воздействия</w:t>
      </w:r>
      <w:r w:rsidRPr="00FB58C2">
        <w:rPr>
          <w:rFonts w:ascii="Times New Roman" w:eastAsia="Times New Roman" w:hAnsi="Times New Roman" w:cs="Times New Roman"/>
          <w:spacing w:val="61"/>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61"/>
          <w:sz w:val="24"/>
          <w:szCs w:val="24"/>
          <w:lang w:eastAsia="en-US"/>
        </w:rPr>
        <w:t xml:space="preserve"> </w:t>
      </w:r>
      <w:r w:rsidRPr="00FB58C2">
        <w:rPr>
          <w:rFonts w:ascii="Times New Roman" w:eastAsia="Times New Roman" w:hAnsi="Times New Roman" w:cs="Times New Roman"/>
          <w:sz w:val="24"/>
          <w:szCs w:val="24"/>
          <w:lang w:eastAsia="en-US"/>
        </w:rPr>
        <w:t>геологическую</w:t>
      </w:r>
      <w:r w:rsidRPr="00FB58C2">
        <w:rPr>
          <w:rFonts w:ascii="Times New Roman" w:eastAsia="Times New Roman" w:hAnsi="Times New Roman" w:cs="Times New Roman"/>
          <w:spacing w:val="61"/>
          <w:sz w:val="24"/>
          <w:szCs w:val="24"/>
          <w:lang w:eastAsia="en-US"/>
        </w:rPr>
        <w:t xml:space="preserve"> </w:t>
      </w:r>
      <w:r w:rsidRPr="00FB58C2">
        <w:rPr>
          <w:rFonts w:ascii="Times New Roman" w:eastAsia="Times New Roman" w:hAnsi="Times New Roman" w:cs="Times New Roman"/>
          <w:sz w:val="24"/>
          <w:szCs w:val="24"/>
          <w:lang w:eastAsia="en-US"/>
        </w:rPr>
        <w:t>среду</w:t>
      </w:r>
      <w:r w:rsidRPr="00FB58C2">
        <w:rPr>
          <w:rFonts w:ascii="Times New Roman" w:eastAsia="Times New Roman" w:hAnsi="Times New Roman" w:cs="Times New Roman"/>
          <w:spacing w:val="61"/>
          <w:sz w:val="24"/>
          <w:szCs w:val="24"/>
          <w:lang w:eastAsia="en-US"/>
        </w:rPr>
        <w:t xml:space="preserve"> </w:t>
      </w:r>
      <w:r w:rsidRPr="00FB58C2">
        <w:rPr>
          <w:rFonts w:ascii="Times New Roman" w:eastAsia="Times New Roman" w:hAnsi="Times New Roman" w:cs="Times New Roman"/>
          <w:sz w:val="24"/>
          <w:szCs w:val="24"/>
          <w:lang w:eastAsia="en-US"/>
        </w:rPr>
        <w:t>(недра)</w:t>
      </w:r>
      <w:r w:rsidRPr="00FB58C2">
        <w:rPr>
          <w:rFonts w:ascii="Times New Roman" w:eastAsia="Times New Roman" w:hAnsi="Times New Roman" w:cs="Times New Roman"/>
          <w:spacing w:val="61"/>
          <w:sz w:val="24"/>
          <w:szCs w:val="24"/>
          <w:lang w:eastAsia="en-US"/>
        </w:rPr>
        <w:t xml:space="preserve"> </w:t>
      </w:r>
      <w:r w:rsidRPr="00FB58C2">
        <w:rPr>
          <w:rFonts w:ascii="Times New Roman" w:eastAsia="Times New Roman" w:hAnsi="Times New Roman" w:cs="Times New Roman"/>
          <w:sz w:val="24"/>
          <w:szCs w:val="24"/>
          <w:lang w:eastAsia="en-US"/>
        </w:rPr>
        <w:t>не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ожидается. Согласно принятым</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проектным решениям при эксплуатации проводится сбор 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утилизация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всех</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видов</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сточных</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вод</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отходов,</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w:t>
      </w:r>
      <w:r w:rsidRPr="00FB58C2">
        <w:rPr>
          <w:rFonts w:ascii="Times New Roman" w:eastAsia="Times New Roman" w:hAnsi="Times New Roman" w:cs="Times New Roman"/>
          <w:spacing w:val="60"/>
          <w:sz w:val="24"/>
          <w:szCs w:val="24"/>
          <w:lang w:eastAsia="en-US"/>
        </w:rPr>
        <w:t xml:space="preserve"> </w:t>
      </w:r>
      <w:r w:rsidRPr="00FB58C2">
        <w:rPr>
          <w:rFonts w:ascii="Times New Roman" w:eastAsia="Times New Roman" w:hAnsi="Times New Roman" w:cs="Times New Roman"/>
          <w:sz w:val="24"/>
          <w:szCs w:val="24"/>
          <w:lang w:eastAsia="en-US"/>
        </w:rPr>
        <w:t>соответствии</w:t>
      </w:r>
      <w:r w:rsidRPr="00FB58C2">
        <w:rPr>
          <w:rFonts w:ascii="Times New Roman" w:eastAsia="Times New Roman" w:hAnsi="Times New Roman" w:cs="Times New Roman"/>
          <w:spacing w:val="60"/>
          <w:sz w:val="24"/>
          <w:szCs w:val="24"/>
          <w:lang w:eastAsia="en-US"/>
        </w:rPr>
        <w:t xml:space="preserve"> </w:t>
      </w:r>
      <w:r w:rsidRPr="00FB58C2">
        <w:rPr>
          <w:rFonts w:ascii="Times New Roman" w:eastAsia="Times New Roman" w:hAnsi="Times New Roman" w:cs="Times New Roman"/>
          <w:sz w:val="24"/>
          <w:szCs w:val="24"/>
          <w:lang w:eastAsia="en-US"/>
        </w:rPr>
        <w:t>с</w:t>
      </w:r>
      <w:r w:rsidRPr="00FB58C2">
        <w:rPr>
          <w:rFonts w:ascii="Times New Roman" w:eastAsia="Times New Roman" w:hAnsi="Times New Roman" w:cs="Times New Roman"/>
          <w:spacing w:val="60"/>
          <w:sz w:val="24"/>
          <w:szCs w:val="24"/>
          <w:lang w:eastAsia="en-US"/>
        </w:rPr>
        <w:t xml:space="preserve"> </w:t>
      </w:r>
      <w:r w:rsidRPr="00FB58C2">
        <w:rPr>
          <w:rFonts w:ascii="Times New Roman" w:eastAsia="Times New Roman" w:hAnsi="Times New Roman" w:cs="Times New Roman"/>
          <w:sz w:val="24"/>
          <w:szCs w:val="24"/>
          <w:lang w:eastAsia="en-US"/>
        </w:rPr>
        <w:t>требованиями</w:t>
      </w:r>
      <w:r w:rsidRPr="00FB58C2">
        <w:rPr>
          <w:rFonts w:ascii="Times New Roman" w:eastAsia="Times New Roman" w:hAnsi="Times New Roman" w:cs="Times New Roman"/>
          <w:spacing w:val="60"/>
          <w:sz w:val="24"/>
          <w:szCs w:val="24"/>
          <w:lang w:eastAsia="en-US"/>
        </w:rPr>
        <w:t xml:space="preserve"> </w:t>
      </w:r>
      <w:r w:rsidRPr="00FB58C2">
        <w:rPr>
          <w:rFonts w:ascii="Times New Roman" w:eastAsia="Times New Roman" w:hAnsi="Times New Roman" w:cs="Times New Roman"/>
          <w:sz w:val="24"/>
          <w:szCs w:val="24"/>
          <w:lang w:eastAsia="en-US"/>
        </w:rPr>
        <w:t>РК</w:t>
      </w:r>
      <w:r w:rsidRPr="00FB58C2">
        <w:rPr>
          <w:rFonts w:ascii="Times New Roman" w:eastAsia="Times New Roman" w:hAnsi="Times New Roman" w:cs="Times New Roman"/>
          <w:spacing w:val="60"/>
          <w:sz w:val="24"/>
          <w:szCs w:val="24"/>
          <w:lang w:eastAsia="en-US"/>
        </w:rPr>
        <w:t xml:space="preserve"> </w:t>
      </w:r>
      <w:r w:rsidRPr="00FB58C2">
        <w:rPr>
          <w:rFonts w:ascii="Times New Roman" w:eastAsia="Times New Roman" w:hAnsi="Times New Roman" w:cs="Times New Roman"/>
          <w:sz w:val="24"/>
          <w:szCs w:val="24"/>
          <w:lang w:eastAsia="en-US"/>
        </w:rPr>
        <w:t>в</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области ОЗТОС, что минимизирует их возможное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воздействие на дневную поверхность 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недра.</w:t>
      </w:r>
      <w:r w:rsidRPr="00FB58C2">
        <w:rPr>
          <w:rFonts w:ascii="Times New Roman" w:eastAsia="Times New Roman" w:hAnsi="Times New Roman" w:cs="Times New Roman"/>
          <w:spacing w:val="8"/>
          <w:sz w:val="24"/>
          <w:szCs w:val="24"/>
          <w:lang w:eastAsia="en-US"/>
        </w:rPr>
        <w:t xml:space="preserve"> </w:t>
      </w:r>
      <w:r w:rsidRPr="00FB58C2">
        <w:rPr>
          <w:rFonts w:ascii="Times New Roman" w:eastAsia="Times New Roman" w:hAnsi="Times New Roman" w:cs="Times New Roman"/>
          <w:sz w:val="24"/>
          <w:szCs w:val="24"/>
          <w:lang w:eastAsia="en-US"/>
        </w:rPr>
        <w:t>Других</w:t>
      </w:r>
      <w:r w:rsidRPr="00FB58C2">
        <w:rPr>
          <w:rFonts w:ascii="Times New Roman" w:eastAsia="Times New Roman" w:hAnsi="Times New Roman" w:cs="Times New Roman"/>
          <w:spacing w:val="9"/>
          <w:sz w:val="24"/>
          <w:szCs w:val="24"/>
          <w:lang w:eastAsia="en-US"/>
        </w:rPr>
        <w:t xml:space="preserve"> </w:t>
      </w:r>
      <w:r w:rsidRPr="00FB58C2">
        <w:rPr>
          <w:rFonts w:ascii="Times New Roman" w:eastAsia="Times New Roman" w:hAnsi="Times New Roman" w:cs="Times New Roman"/>
          <w:sz w:val="24"/>
          <w:szCs w:val="24"/>
          <w:lang w:eastAsia="en-US"/>
        </w:rPr>
        <w:t>источн</w:t>
      </w:r>
      <w:r w:rsidR="000B745B">
        <w:rPr>
          <w:rFonts w:ascii="Times New Roman" w:eastAsia="Times New Roman" w:hAnsi="Times New Roman" w:cs="Times New Roman"/>
          <w:sz w:val="24"/>
          <w:szCs w:val="24"/>
          <w:lang w:eastAsia="en-US"/>
        </w:rPr>
        <w:t>и</w:t>
      </w:r>
      <w:r w:rsidRPr="00FB58C2">
        <w:rPr>
          <w:rFonts w:ascii="Times New Roman" w:eastAsia="Times New Roman" w:hAnsi="Times New Roman" w:cs="Times New Roman"/>
          <w:sz w:val="24"/>
          <w:szCs w:val="24"/>
          <w:lang w:eastAsia="en-US"/>
        </w:rPr>
        <w:t>ков</w:t>
      </w:r>
      <w:r w:rsidRPr="00FB58C2">
        <w:rPr>
          <w:rFonts w:ascii="Times New Roman" w:eastAsia="Times New Roman" w:hAnsi="Times New Roman" w:cs="Times New Roman"/>
          <w:spacing w:val="8"/>
          <w:sz w:val="24"/>
          <w:szCs w:val="24"/>
          <w:lang w:eastAsia="en-US"/>
        </w:rPr>
        <w:t xml:space="preserve"> </w:t>
      </w:r>
      <w:r w:rsidRPr="00FB58C2">
        <w:rPr>
          <w:rFonts w:ascii="Times New Roman" w:eastAsia="Times New Roman" w:hAnsi="Times New Roman" w:cs="Times New Roman"/>
          <w:sz w:val="24"/>
          <w:szCs w:val="24"/>
          <w:lang w:eastAsia="en-US"/>
        </w:rPr>
        <w:t>воздействия</w:t>
      </w:r>
      <w:r w:rsidRPr="00FB58C2">
        <w:rPr>
          <w:rFonts w:ascii="Times New Roman" w:eastAsia="Times New Roman" w:hAnsi="Times New Roman" w:cs="Times New Roman"/>
          <w:spacing w:val="9"/>
          <w:sz w:val="24"/>
          <w:szCs w:val="24"/>
          <w:lang w:eastAsia="en-US"/>
        </w:rPr>
        <w:t xml:space="preserve"> </w:t>
      </w:r>
      <w:r w:rsidRPr="00FB58C2">
        <w:rPr>
          <w:rFonts w:ascii="Times New Roman" w:eastAsia="Times New Roman" w:hAnsi="Times New Roman" w:cs="Times New Roman"/>
          <w:sz w:val="24"/>
          <w:szCs w:val="24"/>
          <w:lang w:eastAsia="en-US"/>
        </w:rPr>
        <w:t>намечаемой</w:t>
      </w:r>
      <w:r w:rsidRPr="00FB58C2">
        <w:rPr>
          <w:rFonts w:ascii="Times New Roman" w:eastAsia="Times New Roman" w:hAnsi="Times New Roman" w:cs="Times New Roman"/>
          <w:spacing w:val="7"/>
          <w:sz w:val="24"/>
          <w:szCs w:val="24"/>
          <w:lang w:eastAsia="en-US"/>
        </w:rPr>
        <w:t xml:space="preserve"> </w:t>
      </w:r>
      <w:r w:rsidRPr="00FB58C2">
        <w:rPr>
          <w:rFonts w:ascii="Times New Roman" w:eastAsia="Times New Roman" w:hAnsi="Times New Roman" w:cs="Times New Roman"/>
          <w:sz w:val="24"/>
          <w:szCs w:val="24"/>
          <w:lang w:eastAsia="en-US"/>
        </w:rPr>
        <w:t>деятельности</w:t>
      </w:r>
      <w:r w:rsidRPr="00FB58C2">
        <w:rPr>
          <w:rFonts w:ascii="Times New Roman" w:eastAsia="Times New Roman" w:hAnsi="Times New Roman" w:cs="Times New Roman"/>
          <w:spacing w:val="-11"/>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7"/>
          <w:sz w:val="24"/>
          <w:szCs w:val="24"/>
          <w:lang w:eastAsia="en-US"/>
        </w:rPr>
        <w:t xml:space="preserve"> </w:t>
      </w:r>
      <w:r w:rsidRPr="00FB58C2">
        <w:rPr>
          <w:rFonts w:ascii="Times New Roman" w:eastAsia="Times New Roman" w:hAnsi="Times New Roman" w:cs="Times New Roman"/>
          <w:sz w:val="24"/>
          <w:szCs w:val="24"/>
          <w:lang w:eastAsia="en-US"/>
        </w:rPr>
        <w:t>недра</w:t>
      </w:r>
      <w:r w:rsidRPr="00FB58C2">
        <w:rPr>
          <w:rFonts w:ascii="Times New Roman" w:eastAsia="Times New Roman" w:hAnsi="Times New Roman" w:cs="Times New Roman"/>
          <w:spacing w:val="-10"/>
          <w:sz w:val="24"/>
          <w:szCs w:val="24"/>
          <w:lang w:eastAsia="en-US"/>
        </w:rPr>
        <w:t xml:space="preserve"> </w:t>
      </w:r>
      <w:r w:rsidRPr="00FB58C2">
        <w:rPr>
          <w:rFonts w:ascii="Times New Roman" w:eastAsia="Times New Roman" w:hAnsi="Times New Roman" w:cs="Times New Roman"/>
          <w:sz w:val="24"/>
          <w:szCs w:val="24"/>
          <w:lang w:eastAsia="en-US"/>
        </w:rPr>
        <w:t>не</w:t>
      </w:r>
      <w:r w:rsidRPr="00FB58C2">
        <w:rPr>
          <w:rFonts w:ascii="Times New Roman" w:eastAsia="Times New Roman" w:hAnsi="Times New Roman" w:cs="Times New Roman"/>
          <w:spacing w:val="-6"/>
          <w:sz w:val="24"/>
          <w:szCs w:val="24"/>
          <w:lang w:eastAsia="en-US"/>
        </w:rPr>
        <w:t xml:space="preserve"> </w:t>
      </w:r>
      <w:r w:rsidRPr="00FB58C2">
        <w:rPr>
          <w:rFonts w:ascii="Times New Roman" w:eastAsia="Times New Roman" w:hAnsi="Times New Roman" w:cs="Times New Roman"/>
          <w:sz w:val="24"/>
          <w:szCs w:val="24"/>
          <w:lang w:eastAsia="en-US"/>
        </w:rPr>
        <w:t>ожидается.</w:t>
      </w:r>
    </w:p>
    <w:p w:rsidR="00320DF6" w:rsidRPr="00FB58C2" w:rsidRDefault="00320DF6" w:rsidP="00607CFB">
      <w:pPr>
        <w:widowControl w:val="0"/>
        <w:autoSpaceDE w:val="0"/>
        <w:autoSpaceDN w:val="0"/>
        <w:spacing w:after="0"/>
        <w:ind w:firstLine="709"/>
        <w:jc w:val="both"/>
        <w:rPr>
          <w:rFonts w:ascii="Times New Roman" w:eastAsia="Times New Roman" w:hAnsi="Times New Roman" w:cs="Times New Roman"/>
          <w:sz w:val="2"/>
          <w:szCs w:val="24"/>
          <w:lang w:eastAsia="en-US"/>
        </w:rPr>
      </w:pPr>
      <w:r w:rsidRPr="00FB58C2">
        <w:rPr>
          <w:rFonts w:ascii="Times New Roman" w:eastAsia="Times New Roman" w:hAnsi="Times New Roman" w:cs="Times New Roman"/>
          <w:sz w:val="24"/>
          <w:szCs w:val="24"/>
          <w:lang w:eastAsia="en-US"/>
        </w:rPr>
        <w:t>Таким</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образом,</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период</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строительства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эксплуатации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объекта,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воздействия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геологическую</w:t>
      </w:r>
      <w:r w:rsidR="00AA7D48">
        <w:rPr>
          <w:rFonts w:ascii="Times New Roman" w:eastAsia="Times New Roman" w:hAnsi="Times New Roman" w:cs="Times New Roman"/>
          <w:spacing w:val="-11"/>
          <w:sz w:val="24"/>
          <w:szCs w:val="24"/>
          <w:lang w:eastAsia="en-US"/>
        </w:rPr>
        <w:t xml:space="preserve"> </w:t>
      </w:r>
      <w:r w:rsidRPr="00FB58C2">
        <w:rPr>
          <w:rFonts w:ascii="Times New Roman" w:eastAsia="Times New Roman" w:hAnsi="Times New Roman" w:cs="Times New Roman"/>
          <w:sz w:val="24"/>
          <w:szCs w:val="24"/>
          <w:lang w:eastAsia="en-US"/>
        </w:rPr>
        <w:t>среду</w:t>
      </w:r>
      <w:r w:rsidRPr="00FB58C2">
        <w:rPr>
          <w:rFonts w:ascii="Times New Roman" w:eastAsia="Times New Roman" w:hAnsi="Times New Roman" w:cs="Times New Roman"/>
          <w:spacing w:val="-7"/>
          <w:sz w:val="24"/>
          <w:szCs w:val="24"/>
          <w:lang w:eastAsia="en-US"/>
        </w:rPr>
        <w:t xml:space="preserve"> </w:t>
      </w:r>
      <w:r w:rsidRPr="00FB58C2">
        <w:rPr>
          <w:rFonts w:ascii="Times New Roman" w:eastAsia="Times New Roman" w:hAnsi="Times New Roman" w:cs="Times New Roman"/>
          <w:sz w:val="24"/>
          <w:szCs w:val="24"/>
          <w:lang w:eastAsia="en-US"/>
        </w:rPr>
        <w:t>(недра)</w:t>
      </w:r>
      <w:r w:rsidRPr="00FB58C2">
        <w:rPr>
          <w:rFonts w:ascii="Times New Roman" w:eastAsia="Times New Roman" w:hAnsi="Times New Roman" w:cs="Times New Roman"/>
          <w:spacing w:val="-7"/>
          <w:sz w:val="24"/>
          <w:szCs w:val="24"/>
          <w:lang w:eastAsia="en-US"/>
        </w:rPr>
        <w:t xml:space="preserve"> </w:t>
      </w:r>
      <w:r w:rsidRPr="00FB58C2">
        <w:rPr>
          <w:rFonts w:ascii="Times New Roman" w:eastAsia="Times New Roman" w:hAnsi="Times New Roman" w:cs="Times New Roman"/>
          <w:i/>
          <w:sz w:val="24"/>
          <w:szCs w:val="24"/>
          <w:lang w:eastAsia="en-US"/>
        </w:rPr>
        <w:t>не</w:t>
      </w:r>
      <w:r w:rsidR="00AA7D48">
        <w:rPr>
          <w:rFonts w:ascii="Times New Roman" w:eastAsia="Times New Roman" w:hAnsi="Times New Roman" w:cs="Times New Roman"/>
          <w:i/>
          <w:spacing w:val="-11"/>
          <w:sz w:val="24"/>
          <w:szCs w:val="24"/>
          <w:lang w:eastAsia="en-US"/>
        </w:rPr>
        <w:t xml:space="preserve"> </w:t>
      </w:r>
      <w:r w:rsidRPr="00FB58C2">
        <w:rPr>
          <w:rFonts w:ascii="Times New Roman" w:eastAsia="Times New Roman" w:hAnsi="Times New Roman" w:cs="Times New Roman"/>
          <w:i/>
          <w:sz w:val="24"/>
          <w:szCs w:val="24"/>
          <w:lang w:eastAsia="en-US"/>
        </w:rPr>
        <w:t>ожидается.</w:t>
      </w:r>
      <w:r w:rsidR="00544229">
        <w:rPr>
          <w:rFonts w:ascii="Times New Roman" w:eastAsia="Times New Roman" w:hAnsi="Times New Roman" w:cs="Times New Roman"/>
          <w:sz w:val="2"/>
          <w:szCs w:val="24"/>
          <w:lang w:eastAsia="en-US"/>
        </w:rPr>
      </w:r>
      <w:r w:rsidR="00544229">
        <w:rPr>
          <w:rFonts w:ascii="Times New Roman" w:eastAsia="Times New Roman" w:hAnsi="Times New Roman" w:cs="Times New Roman"/>
          <w:sz w:val="2"/>
          <w:szCs w:val="24"/>
          <w:lang w:eastAsia="en-US"/>
        </w:rPr>
        <w:pict>
          <v:group id="_x0000_s1030" style="width:499.1pt;height:.5pt;mso-position-horizontal-relative:char;mso-position-vertical-relative:line" coordsize="9982,10">
            <v:rect id="_x0000_s1031" style="position:absolute;width:9982;height:10" fillcolor="black" stroked="f"/>
            <w10:wrap type="none"/>
            <w10:anchorlock/>
          </v:group>
        </w:pict>
      </w:r>
    </w:p>
    <w:p w:rsidR="00320DF6" w:rsidRPr="00FB58C2" w:rsidRDefault="00320DF6" w:rsidP="00607CFB">
      <w:pPr>
        <w:widowControl w:val="0"/>
        <w:tabs>
          <w:tab w:val="left" w:pos="2846"/>
          <w:tab w:val="left" w:pos="4183"/>
          <w:tab w:val="left" w:pos="5616"/>
          <w:tab w:val="left" w:pos="6018"/>
          <w:tab w:val="left" w:pos="7453"/>
          <w:tab w:val="left" w:pos="9303"/>
        </w:tabs>
        <w:autoSpaceDE w:val="0"/>
        <w:autoSpaceDN w:val="0"/>
        <w:spacing w:after="0"/>
        <w:ind w:firstLine="709"/>
        <w:rPr>
          <w:rFonts w:ascii="Times New Roman" w:eastAsia="Times New Roman" w:hAnsi="Times New Roman" w:cs="Times New Roman"/>
          <w:i/>
          <w:sz w:val="24"/>
          <w:lang w:eastAsia="en-US"/>
        </w:rPr>
      </w:pPr>
      <w:r w:rsidRPr="00FB58C2">
        <w:rPr>
          <w:rFonts w:ascii="Times New Roman" w:eastAsia="Times New Roman" w:hAnsi="Times New Roman" w:cs="Times New Roman"/>
          <w:i/>
          <w:color w:val="383838"/>
          <w:sz w:val="24"/>
          <w:lang w:eastAsia="en-US"/>
        </w:rPr>
        <w:t>Пространственные,</w:t>
      </w:r>
      <w:r w:rsidRPr="00FB58C2">
        <w:rPr>
          <w:rFonts w:ascii="Times New Roman" w:eastAsia="Times New Roman" w:hAnsi="Times New Roman" w:cs="Times New Roman"/>
          <w:i/>
          <w:color w:val="383838"/>
          <w:sz w:val="24"/>
          <w:lang w:eastAsia="en-US"/>
        </w:rPr>
        <w:tab/>
        <w:t>временные</w:t>
      </w:r>
      <w:r w:rsidRPr="00FB58C2">
        <w:rPr>
          <w:rFonts w:ascii="Times New Roman" w:eastAsia="Times New Roman" w:hAnsi="Times New Roman" w:cs="Times New Roman"/>
          <w:i/>
          <w:color w:val="383838"/>
          <w:sz w:val="24"/>
          <w:lang w:eastAsia="en-US"/>
        </w:rPr>
        <w:tab/>
        <w:t>параметры</w:t>
      </w:r>
      <w:r w:rsidRPr="00FB58C2">
        <w:rPr>
          <w:rFonts w:ascii="Times New Roman" w:eastAsia="Times New Roman" w:hAnsi="Times New Roman" w:cs="Times New Roman"/>
          <w:i/>
          <w:color w:val="383838"/>
          <w:sz w:val="24"/>
          <w:lang w:eastAsia="en-US"/>
        </w:rPr>
        <w:tab/>
        <w:t>и</w:t>
      </w:r>
      <w:r w:rsidRPr="00FB58C2">
        <w:rPr>
          <w:rFonts w:ascii="Times New Roman" w:eastAsia="Times New Roman" w:hAnsi="Times New Roman" w:cs="Times New Roman"/>
          <w:i/>
          <w:color w:val="383838"/>
          <w:sz w:val="24"/>
          <w:lang w:eastAsia="en-US"/>
        </w:rPr>
        <w:tab/>
        <w:t>параметры</w:t>
      </w:r>
      <w:r w:rsidRPr="00FB58C2">
        <w:rPr>
          <w:rFonts w:ascii="Times New Roman" w:eastAsia="Times New Roman" w:hAnsi="Times New Roman" w:cs="Times New Roman"/>
          <w:i/>
          <w:color w:val="383838"/>
          <w:sz w:val="24"/>
          <w:lang w:eastAsia="en-US"/>
        </w:rPr>
        <w:tab/>
        <w:t>интенсивности</w:t>
      </w:r>
      <w:r w:rsidRPr="00FB58C2">
        <w:rPr>
          <w:rFonts w:ascii="Times New Roman" w:eastAsia="Times New Roman" w:hAnsi="Times New Roman" w:cs="Times New Roman"/>
          <w:i/>
          <w:color w:val="383838"/>
          <w:sz w:val="24"/>
          <w:lang w:eastAsia="en-US"/>
        </w:rPr>
        <w:tab/>
        <w:t>прямого</w:t>
      </w:r>
      <w:r w:rsidRPr="00FB58C2">
        <w:rPr>
          <w:rFonts w:ascii="Times New Roman" w:eastAsia="Times New Roman" w:hAnsi="Times New Roman" w:cs="Times New Roman"/>
          <w:i/>
          <w:color w:val="383838"/>
          <w:spacing w:val="-57"/>
          <w:sz w:val="24"/>
          <w:lang w:eastAsia="en-US"/>
        </w:rPr>
        <w:t xml:space="preserve"> </w:t>
      </w:r>
      <w:r w:rsidRPr="00FB58C2">
        <w:rPr>
          <w:rFonts w:ascii="Times New Roman" w:eastAsia="Times New Roman" w:hAnsi="Times New Roman" w:cs="Times New Roman"/>
          <w:i/>
          <w:color w:val="383838"/>
          <w:sz w:val="24"/>
          <w:lang w:eastAsia="en-US"/>
        </w:rPr>
        <w:t>воздействия</w:t>
      </w:r>
    </w:p>
    <w:p w:rsidR="00320DF6" w:rsidRPr="00FB58C2" w:rsidRDefault="00320DF6" w:rsidP="00607CFB">
      <w:pPr>
        <w:widowControl w:val="0"/>
        <w:autoSpaceDE w:val="0"/>
        <w:autoSpaceDN w:val="0"/>
        <w:spacing w:after="0"/>
        <w:ind w:firstLine="709"/>
        <w:rPr>
          <w:rFonts w:ascii="Times New Roman" w:eastAsia="Times New Roman" w:hAnsi="Times New Roman" w:cs="Times New Roman"/>
          <w:i/>
          <w:sz w:val="24"/>
          <w:lang w:eastAsia="en-US"/>
        </w:rPr>
      </w:pPr>
      <w:r w:rsidRPr="00FB58C2">
        <w:rPr>
          <w:rFonts w:ascii="Times New Roman" w:eastAsia="Times New Roman" w:hAnsi="Times New Roman" w:cs="Times New Roman"/>
          <w:i/>
          <w:sz w:val="24"/>
          <w:u w:val="single"/>
          <w:lang w:eastAsia="en-US"/>
        </w:rPr>
        <w:t>Строительство</w:t>
      </w:r>
    </w:p>
    <w:p w:rsidR="00320DF6" w:rsidRPr="00FB58C2" w:rsidRDefault="00320DF6" w:rsidP="00607CFB">
      <w:pPr>
        <w:widowControl w:val="0"/>
        <w:autoSpaceDE w:val="0"/>
        <w:autoSpaceDN w:val="0"/>
        <w:spacing w:after="0"/>
        <w:ind w:firstLine="709"/>
        <w:rPr>
          <w:rFonts w:ascii="Times New Roman" w:eastAsia="Times New Roman" w:hAnsi="Times New Roman" w:cs="Times New Roman"/>
          <w:sz w:val="24"/>
          <w:szCs w:val="24"/>
          <w:lang w:eastAsia="en-US"/>
        </w:rPr>
      </w:pPr>
      <w:r w:rsidRPr="00FB58C2">
        <w:rPr>
          <w:rFonts w:ascii="Times New Roman" w:eastAsia="Times New Roman" w:hAnsi="Times New Roman" w:cs="Times New Roman"/>
          <w:spacing w:val="-1"/>
          <w:sz w:val="24"/>
          <w:szCs w:val="24"/>
          <w:lang w:eastAsia="en-US"/>
        </w:rPr>
        <w:t>На</w:t>
      </w:r>
      <w:r w:rsidRPr="00FB58C2">
        <w:rPr>
          <w:rFonts w:ascii="Times New Roman" w:eastAsia="Times New Roman" w:hAnsi="Times New Roman" w:cs="Times New Roman"/>
          <w:spacing w:val="-13"/>
          <w:sz w:val="24"/>
          <w:szCs w:val="24"/>
          <w:lang w:eastAsia="en-US"/>
        </w:rPr>
        <w:t xml:space="preserve"> </w:t>
      </w:r>
      <w:r w:rsidRPr="00FB58C2">
        <w:rPr>
          <w:rFonts w:ascii="Times New Roman" w:eastAsia="Times New Roman" w:hAnsi="Times New Roman" w:cs="Times New Roman"/>
          <w:spacing w:val="-1"/>
          <w:sz w:val="24"/>
          <w:szCs w:val="24"/>
          <w:lang w:eastAsia="en-US"/>
        </w:rPr>
        <w:t>период</w:t>
      </w:r>
      <w:r w:rsidRPr="00FB58C2">
        <w:rPr>
          <w:rFonts w:ascii="Times New Roman" w:eastAsia="Times New Roman" w:hAnsi="Times New Roman" w:cs="Times New Roman"/>
          <w:spacing w:val="-14"/>
          <w:sz w:val="24"/>
          <w:szCs w:val="24"/>
          <w:lang w:eastAsia="en-US"/>
        </w:rPr>
        <w:t xml:space="preserve"> </w:t>
      </w:r>
      <w:r w:rsidRPr="00FB58C2">
        <w:rPr>
          <w:rFonts w:ascii="Times New Roman" w:eastAsia="Times New Roman" w:hAnsi="Times New Roman" w:cs="Times New Roman"/>
          <w:spacing w:val="-1"/>
          <w:sz w:val="24"/>
          <w:szCs w:val="24"/>
          <w:lang w:eastAsia="en-US"/>
        </w:rPr>
        <w:t>строительства</w:t>
      </w:r>
      <w:r w:rsidRPr="00FB58C2">
        <w:rPr>
          <w:rFonts w:ascii="Times New Roman" w:eastAsia="Times New Roman" w:hAnsi="Times New Roman" w:cs="Times New Roman"/>
          <w:spacing w:val="-11"/>
          <w:sz w:val="24"/>
          <w:szCs w:val="24"/>
          <w:lang w:eastAsia="en-US"/>
        </w:rPr>
        <w:t xml:space="preserve"> </w:t>
      </w:r>
      <w:r w:rsidRPr="00FB58C2">
        <w:rPr>
          <w:rFonts w:ascii="Times New Roman" w:eastAsia="Times New Roman" w:hAnsi="Times New Roman" w:cs="Times New Roman"/>
          <w:sz w:val="24"/>
          <w:szCs w:val="24"/>
          <w:lang w:eastAsia="en-US"/>
        </w:rPr>
        <w:t>объекта</w:t>
      </w:r>
      <w:r w:rsidRPr="00FB58C2">
        <w:rPr>
          <w:rFonts w:ascii="Times New Roman" w:eastAsia="Times New Roman" w:hAnsi="Times New Roman" w:cs="Times New Roman"/>
          <w:spacing w:val="-10"/>
          <w:sz w:val="24"/>
          <w:szCs w:val="24"/>
          <w:lang w:eastAsia="en-US"/>
        </w:rPr>
        <w:t xml:space="preserve"> </w:t>
      </w:r>
      <w:r w:rsidRPr="00FB58C2">
        <w:rPr>
          <w:rFonts w:ascii="Times New Roman" w:eastAsia="Times New Roman" w:hAnsi="Times New Roman" w:cs="Times New Roman"/>
          <w:sz w:val="24"/>
          <w:szCs w:val="24"/>
          <w:lang w:eastAsia="en-US"/>
        </w:rPr>
        <w:t>ожидаются</w:t>
      </w:r>
      <w:r w:rsidRPr="00FB58C2">
        <w:rPr>
          <w:rFonts w:ascii="Times New Roman" w:eastAsia="Times New Roman" w:hAnsi="Times New Roman" w:cs="Times New Roman"/>
          <w:spacing w:val="-12"/>
          <w:sz w:val="24"/>
          <w:szCs w:val="24"/>
          <w:lang w:eastAsia="en-US"/>
        </w:rPr>
        <w:t xml:space="preserve"> </w:t>
      </w:r>
      <w:r w:rsidRPr="00FB58C2">
        <w:rPr>
          <w:rFonts w:ascii="Times New Roman" w:eastAsia="Times New Roman" w:hAnsi="Times New Roman" w:cs="Times New Roman"/>
          <w:sz w:val="24"/>
          <w:szCs w:val="24"/>
          <w:lang w:eastAsia="en-US"/>
        </w:rPr>
        <w:t>следующие</w:t>
      </w:r>
      <w:r w:rsidRPr="00FB58C2">
        <w:rPr>
          <w:rFonts w:ascii="Times New Roman" w:eastAsia="Times New Roman" w:hAnsi="Times New Roman" w:cs="Times New Roman"/>
          <w:spacing w:val="-14"/>
          <w:sz w:val="24"/>
          <w:szCs w:val="24"/>
          <w:lang w:eastAsia="en-US"/>
        </w:rPr>
        <w:t xml:space="preserve"> </w:t>
      </w:r>
      <w:r w:rsidRPr="00FB58C2">
        <w:rPr>
          <w:rFonts w:ascii="Times New Roman" w:eastAsia="Times New Roman" w:hAnsi="Times New Roman" w:cs="Times New Roman"/>
          <w:sz w:val="24"/>
          <w:szCs w:val="24"/>
          <w:lang w:eastAsia="en-US"/>
        </w:rPr>
        <w:t>показатели</w:t>
      </w:r>
      <w:r w:rsidRPr="00FB58C2">
        <w:rPr>
          <w:rFonts w:ascii="Times New Roman" w:eastAsia="Times New Roman" w:hAnsi="Times New Roman" w:cs="Times New Roman"/>
          <w:spacing w:val="-12"/>
          <w:sz w:val="24"/>
          <w:szCs w:val="24"/>
          <w:lang w:eastAsia="en-US"/>
        </w:rPr>
        <w:t xml:space="preserve"> </w:t>
      </w:r>
      <w:r w:rsidRPr="00FB58C2">
        <w:rPr>
          <w:rFonts w:ascii="Times New Roman" w:eastAsia="Times New Roman" w:hAnsi="Times New Roman" w:cs="Times New Roman"/>
          <w:sz w:val="24"/>
          <w:szCs w:val="24"/>
          <w:lang w:eastAsia="en-US"/>
        </w:rPr>
        <w:t>воздействия</w:t>
      </w:r>
      <w:r w:rsidRPr="00FB58C2">
        <w:rPr>
          <w:rFonts w:ascii="Times New Roman" w:eastAsia="Times New Roman" w:hAnsi="Times New Roman" w:cs="Times New Roman"/>
          <w:spacing w:val="-13"/>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11"/>
          <w:sz w:val="24"/>
          <w:szCs w:val="24"/>
          <w:lang w:eastAsia="en-US"/>
        </w:rPr>
        <w:t xml:space="preserve"> </w:t>
      </w:r>
      <w:r w:rsidRPr="00FB58C2">
        <w:rPr>
          <w:rFonts w:ascii="Times New Roman" w:eastAsia="Times New Roman" w:hAnsi="Times New Roman" w:cs="Times New Roman"/>
          <w:sz w:val="24"/>
          <w:szCs w:val="24"/>
          <w:lang w:eastAsia="en-US"/>
        </w:rPr>
        <w:t>недра:</w:t>
      </w:r>
    </w:p>
    <w:p w:rsidR="00320DF6" w:rsidRPr="00FB58C2" w:rsidRDefault="00320DF6"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пространственный масштаб воздействия - точечный (1) – площадь воздействия 0.01-1км2 для</w:t>
      </w:r>
      <w:r w:rsidRPr="00FB58C2">
        <w:rPr>
          <w:rFonts w:ascii="Times New Roman" w:eastAsia="Times New Roman" w:hAnsi="Times New Roman" w:cs="Times New Roman"/>
          <w:spacing w:val="-57"/>
          <w:sz w:val="24"/>
          <w:szCs w:val="24"/>
          <w:lang w:eastAsia="en-US"/>
        </w:rPr>
        <w:t xml:space="preserve"> </w:t>
      </w:r>
      <w:r w:rsidRPr="00FB58C2">
        <w:rPr>
          <w:rFonts w:ascii="Times New Roman" w:eastAsia="Times New Roman" w:hAnsi="Times New Roman" w:cs="Times New Roman"/>
          <w:sz w:val="24"/>
          <w:szCs w:val="24"/>
          <w:lang w:eastAsia="en-US"/>
        </w:rPr>
        <w:t>площадных объектов или в границах зоны отчуждения для линейных, но на удалении 10-100</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м от</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линейного объекта.</w:t>
      </w:r>
    </w:p>
    <w:p w:rsidR="000B745B" w:rsidRPr="00D12646" w:rsidRDefault="000B745B"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D12646">
        <w:rPr>
          <w:rFonts w:ascii="Times New Roman" w:eastAsia="Times New Roman" w:hAnsi="Times New Roman" w:cs="Times New Roman"/>
          <w:sz w:val="24"/>
          <w:szCs w:val="24"/>
          <w:lang w:eastAsia="en-US"/>
        </w:rPr>
        <w:t>временной</w:t>
      </w:r>
      <w:r w:rsidRPr="00D12646">
        <w:rPr>
          <w:rFonts w:ascii="Times New Roman" w:eastAsia="Times New Roman" w:hAnsi="Times New Roman" w:cs="Times New Roman"/>
          <w:spacing w:val="13"/>
          <w:sz w:val="24"/>
          <w:szCs w:val="24"/>
          <w:lang w:eastAsia="en-US"/>
        </w:rPr>
        <w:t xml:space="preserve"> </w:t>
      </w:r>
      <w:r w:rsidRPr="00D12646">
        <w:rPr>
          <w:rFonts w:ascii="Times New Roman" w:eastAsia="Times New Roman" w:hAnsi="Times New Roman" w:cs="Times New Roman"/>
          <w:sz w:val="24"/>
          <w:szCs w:val="24"/>
          <w:lang w:eastAsia="en-US"/>
        </w:rPr>
        <w:t>масштаб</w:t>
      </w:r>
      <w:r w:rsidRPr="00D12646">
        <w:rPr>
          <w:rFonts w:ascii="Times New Roman" w:eastAsia="Times New Roman" w:hAnsi="Times New Roman" w:cs="Times New Roman"/>
          <w:spacing w:val="12"/>
          <w:sz w:val="24"/>
          <w:szCs w:val="24"/>
          <w:lang w:eastAsia="en-US"/>
        </w:rPr>
        <w:t xml:space="preserve"> </w:t>
      </w:r>
      <w:r w:rsidRPr="00D12646">
        <w:rPr>
          <w:rFonts w:ascii="Times New Roman" w:eastAsia="Times New Roman" w:hAnsi="Times New Roman" w:cs="Times New Roman"/>
          <w:sz w:val="24"/>
          <w:szCs w:val="24"/>
          <w:lang w:eastAsia="en-US"/>
        </w:rPr>
        <w:t>воздействия</w:t>
      </w:r>
      <w:r w:rsidRPr="00D12646">
        <w:rPr>
          <w:rFonts w:ascii="Times New Roman" w:eastAsia="Times New Roman" w:hAnsi="Times New Roman" w:cs="Times New Roman"/>
          <w:spacing w:val="14"/>
          <w:sz w:val="24"/>
          <w:szCs w:val="24"/>
          <w:lang w:eastAsia="en-US"/>
        </w:rPr>
        <w:t xml:space="preserve"> </w:t>
      </w:r>
      <w:r w:rsidRPr="00D12646">
        <w:rPr>
          <w:rFonts w:ascii="Times New Roman" w:eastAsia="Times New Roman" w:hAnsi="Times New Roman" w:cs="Times New Roman"/>
          <w:sz w:val="24"/>
          <w:szCs w:val="24"/>
          <w:lang w:eastAsia="en-US"/>
        </w:rPr>
        <w:t>–</w:t>
      </w:r>
      <w:r w:rsidRPr="00D12646">
        <w:rPr>
          <w:rFonts w:ascii="Times New Roman" w:eastAsia="Times New Roman" w:hAnsi="Times New Roman" w:cs="Times New Roman"/>
          <w:spacing w:val="14"/>
          <w:sz w:val="24"/>
          <w:szCs w:val="24"/>
          <w:lang w:eastAsia="en-US"/>
        </w:rPr>
        <w:t xml:space="preserve"> </w:t>
      </w:r>
      <w:r>
        <w:rPr>
          <w:rFonts w:ascii="Times New Roman" w:eastAsia="Times New Roman" w:hAnsi="Times New Roman" w:cs="Times New Roman"/>
          <w:sz w:val="24"/>
          <w:szCs w:val="24"/>
          <w:lang w:eastAsia="en-US"/>
        </w:rPr>
        <w:t>кратковременное</w:t>
      </w:r>
      <w:r w:rsidRPr="00D12646">
        <w:rPr>
          <w:rFonts w:ascii="Times New Roman" w:eastAsia="Times New Roman" w:hAnsi="Times New Roman" w:cs="Times New Roman"/>
          <w:spacing w:val="14"/>
          <w:sz w:val="24"/>
          <w:szCs w:val="24"/>
          <w:lang w:eastAsia="en-US"/>
        </w:rPr>
        <w:t xml:space="preserve"> </w:t>
      </w:r>
      <w:r w:rsidRPr="00D12646">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1</w:t>
      </w:r>
      <w:r w:rsidRPr="00D12646">
        <w:rPr>
          <w:rFonts w:ascii="Times New Roman" w:eastAsia="Times New Roman" w:hAnsi="Times New Roman" w:cs="Times New Roman"/>
          <w:sz w:val="24"/>
          <w:szCs w:val="24"/>
          <w:lang w:eastAsia="en-US"/>
        </w:rPr>
        <w:t>)</w:t>
      </w:r>
      <w:r w:rsidRPr="00D12646">
        <w:rPr>
          <w:rFonts w:ascii="Times New Roman" w:eastAsia="Times New Roman" w:hAnsi="Times New Roman" w:cs="Times New Roman"/>
          <w:spacing w:val="13"/>
          <w:sz w:val="24"/>
          <w:szCs w:val="24"/>
          <w:lang w:eastAsia="en-US"/>
        </w:rPr>
        <w:t xml:space="preserve"> </w:t>
      </w:r>
      <w:r w:rsidRPr="00D12646">
        <w:rPr>
          <w:rFonts w:ascii="Times New Roman" w:eastAsia="Times New Roman" w:hAnsi="Times New Roman" w:cs="Times New Roman"/>
          <w:sz w:val="24"/>
          <w:szCs w:val="24"/>
          <w:lang w:eastAsia="en-US"/>
        </w:rPr>
        <w:t>продолжительность</w:t>
      </w:r>
      <w:r w:rsidRPr="00D12646">
        <w:rPr>
          <w:rFonts w:ascii="Times New Roman" w:eastAsia="Times New Roman" w:hAnsi="Times New Roman" w:cs="Times New Roman"/>
          <w:spacing w:val="14"/>
          <w:sz w:val="24"/>
          <w:szCs w:val="24"/>
          <w:lang w:eastAsia="en-US"/>
        </w:rPr>
        <w:t xml:space="preserve"> </w:t>
      </w:r>
      <w:r w:rsidRPr="00D12646">
        <w:rPr>
          <w:rFonts w:ascii="Times New Roman" w:eastAsia="Times New Roman" w:hAnsi="Times New Roman" w:cs="Times New Roman"/>
          <w:sz w:val="24"/>
          <w:szCs w:val="24"/>
          <w:lang w:eastAsia="en-US"/>
        </w:rPr>
        <w:t>воздействия</w:t>
      </w:r>
      <w:r w:rsidRPr="00D12646">
        <w:rPr>
          <w:rFonts w:ascii="Times New Roman" w:eastAsia="Times New Roman" w:hAnsi="Times New Roman" w:cs="Times New Roman"/>
          <w:spacing w:val="13"/>
          <w:sz w:val="24"/>
          <w:szCs w:val="24"/>
          <w:lang w:eastAsia="en-US"/>
        </w:rPr>
        <w:t xml:space="preserve"> </w:t>
      </w:r>
      <w:r>
        <w:rPr>
          <w:rFonts w:ascii="Times New Roman" w:eastAsia="Times New Roman" w:hAnsi="Times New Roman" w:cs="Times New Roman"/>
          <w:sz w:val="24"/>
          <w:szCs w:val="24"/>
          <w:lang w:eastAsia="en-US"/>
        </w:rPr>
        <w:t>не превышает</w:t>
      </w:r>
      <w:r w:rsidRPr="00D12646">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3</w:t>
      </w:r>
      <w:r w:rsidRPr="00D12646">
        <w:rPr>
          <w:rFonts w:ascii="Times New Roman" w:eastAsia="Times New Roman" w:hAnsi="Times New Roman" w:cs="Times New Roman"/>
          <w:sz w:val="24"/>
          <w:szCs w:val="24"/>
          <w:lang w:eastAsia="en-US"/>
        </w:rPr>
        <w:t>-х</w:t>
      </w:r>
      <w:r w:rsidRPr="00D12646">
        <w:rPr>
          <w:rFonts w:ascii="Times New Roman" w:eastAsia="Times New Roman" w:hAnsi="Times New Roman" w:cs="Times New Roman"/>
          <w:spacing w:val="-1"/>
          <w:sz w:val="24"/>
          <w:szCs w:val="24"/>
          <w:lang w:eastAsia="en-US"/>
        </w:rPr>
        <w:t xml:space="preserve"> </w:t>
      </w:r>
      <w:r w:rsidRPr="00D12646">
        <w:rPr>
          <w:rFonts w:ascii="Times New Roman" w:eastAsia="Times New Roman" w:hAnsi="Times New Roman" w:cs="Times New Roman"/>
          <w:sz w:val="24"/>
          <w:szCs w:val="24"/>
          <w:lang w:eastAsia="en-US"/>
        </w:rPr>
        <w:t>месяцев</w:t>
      </w:r>
      <w:r>
        <w:rPr>
          <w:rFonts w:ascii="Times New Roman" w:eastAsia="Times New Roman" w:hAnsi="Times New Roman" w:cs="Times New Roman"/>
          <w:spacing w:val="-1"/>
          <w:sz w:val="24"/>
          <w:szCs w:val="24"/>
          <w:lang w:eastAsia="en-US"/>
        </w:rPr>
        <w:t>.</w:t>
      </w:r>
    </w:p>
    <w:p w:rsidR="00320DF6" w:rsidRPr="00FB58C2" w:rsidRDefault="00320DF6" w:rsidP="00607CFB">
      <w:pPr>
        <w:widowControl w:val="0"/>
        <w:autoSpaceDE w:val="0"/>
        <w:autoSpaceDN w:val="0"/>
        <w:spacing w:after="0"/>
        <w:ind w:firstLine="709"/>
        <w:jc w:val="both"/>
        <w:rPr>
          <w:rFonts w:ascii="Times New Roman" w:eastAsia="Times New Roman" w:hAnsi="Times New Roman" w:cs="Times New Roman"/>
          <w:i/>
          <w:sz w:val="24"/>
          <w:szCs w:val="24"/>
          <w:lang w:eastAsia="en-US"/>
        </w:rPr>
      </w:pPr>
      <w:r w:rsidRPr="00FB58C2">
        <w:rPr>
          <w:rFonts w:ascii="Times New Roman" w:eastAsia="Times New Roman" w:hAnsi="Times New Roman" w:cs="Times New Roman"/>
          <w:sz w:val="24"/>
          <w:szCs w:val="24"/>
          <w:lang w:eastAsia="en-US"/>
        </w:rPr>
        <w:t>интенсивность</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воздействия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(обратимость</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изменения)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незначительный</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(1)</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изменение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среды</w:t>
      </w:r>
      <w:r w:rsidRPr="00FB58C2">
        <w:rPr>
          <w:rFonts w:ascii="Times New Roman" w:eastAsia="Times New Roman" w:hAnsi="Times New Roman" w:cs="Times New Roman"/>
          <w:spacing w:val="-3"/>
          <w:sz w:val="24"/>
          <w:szCs w:val="24"/>
          <w:lang w:eastAsia="en-US"/>
        </w:rPr>
        <w:t xml:space="preserve"> </w:t>
      </w:r>
      <w:r w:rsidRPr="00FB58C2">
        <w:rPr>
          <w:rFonts w:ascii="Times New Roman" w:eastAsia="Times New Roman" w:hAnsi="Times New Roman" w:cs="Times New Roman"/>
          <w:sz w:val="24"/>
          <w:szCs w:val="24"/>
          <w:lang w:eastAsia="en-US"/>
        </w:rPr>
        <w:t>превышают</w:t>
      </w:r>
      <w:r w:rsidRPr="00FB58C2">
        <w:rPr>
          <w:rFonts w:ascii="Times New Roman" w:eastAsia="Times New Roman" w:hAnsi="Times New Roman" w:cs="Times New Roman"/>
          <w:spacing w:val="-2"/>
          <w:sz w:val="24"/>
          <w:szCs w:val="24"/>
          <w:lang w:eastAsia="en-US"/>
        </w:rPr>
        <w:t xml:space="preserve"> </w:t>
      </w:r>
      <w:r w:rsidRPr="00FB58C2">
        <w:rPr>
          <w:rFonts w:ascii="Times New Roman" w:eastAsia="Times New Roman" w:hAnsi="Times New Roman" w:cs="Times New Roman"/>
          <w:sz w:val="24"/>
          <w:szCs w:val="24"/>
          <w:lang w:eastAsia="en-US"/>
        </w:rPr>
        <w:t>естественные</w:t>
      </w:r>
      <w:r w:rsidRPr="00FB58C2">
        <w:rPr>
          <w:rFonts w:ascii="Times New Roman" w:eastAsia="Times New Roman" w:hAnsi="Times New Roman" w:cs="Times New Roman"/>
          <w:spacing w:val="-2"/>
          <w:sz w:val="24"/>
          <w:szCs w:val="24"/>
          <w:lang w:eastAsia="en-US"/>
        </w:rPr>
        <w:t xml:space="preserve"> </w:t>
      </w:r>
      <w:r w:rsidRPr="00FB58C2">
        <w:rPr>
          <w:rFonts w:ascii="Times New Roman" w:eastAsia="Times New Roman" w:hAnsi="Times New Roman" w:cs="Times New Roman"/>
          <w:sz w:val="24"/>
          <w:szCs w:val="24"/>
          <w:lang w:eastAsia="en-US"/>
        </w:rPr>
        <w:t>флуктуации,</w:t>
      </w:r>
      <w:r w:rsidRPr="00FB58C2">
        <w:rPr>
          <w:rFonts w:ascii="Times New Roman" w:eastAsia="Times New Roman" w:hAnsi="Times New Roman" w:cs="Times New Roman"/>
          <w:spacing w:val="-3"/>
          <w:sz w:val="24"/>
          <w:szCs w:val="24"/>
          <w:lang w:eastAsia="en-US"/>
        </w:rPr>
        <w:t xml:space="preserve"> </w:t>
      </w:r>
      <w:r w:rsidRPr="00FB58C2">
        <w:rPr>
          <w:rFonts w:ascii="Times New Roman" w:eastAsia="Times New Roman" w:hAnsi="Times New Roman" w:cs="Times New Roman"/>
          <w:sz w:val="24"/>
          <w:szCs w:val="24"/>
          <w:lang w:eastAsia="en-US"/>
        </w:rPr>
        <w:t>но</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среда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полностью</w:t>
      </w:r>
      <w:r w:rsidRPr="00FB58C2">
        <w:rPr>
          <w:rFonts w:ascii="Times New Roman" w:eastAsia="Times New Roman" w:hAnsi="Times New Roman" w:cs="Times New Roman"/>
          <w:spacing w:val="-2"/>
          <w:sz w:val="24"/>
          <w:szCs w:val="24"/>
          <w:lang w:eastAsia="en-US"/>
        </w:rPr>
        <w:t xml:space="preserve"> </w:t>
      </w:r>
      <w:r w:rsidRPr="00FB58C2">
        <w:rPr>
          <w:rFonts w:ascii="Times New Roman" w:eastAsia="Times New Roman" w:hAnsi="Times New Roman" w:cs="Times New Roman"/>
          <w:sz w:val="24"/>
          <w:szCs w:val="24"/>
          <w:lang w:eastAsia="en-US"/>
        </w:rPr>
        <w:t>восстанавливается</w:t>
      </w:r>
      <w:r w:rsidRPr="00FB58C2">
        <w:rPr>
          <w:rFonts w:ascii="Times New Roman" w:eastAsia="Times New Roman" w:hAnsi="Times New Roman" w:cs="Times New Roman"/>
          <w:i/>
          <w:sz w:val="24"/>
          <w:szCs w:val="24"/>
          <w:lang w:eastAsia="en-US"/>
        </w:rPr>
        <w:t>.</w:t>
      </w:r>
    </w:p>
    <w:p w:rsidR="00320DF6" w:rsidRPr="00FB58C2" w:rsidRDefault="00320DF6" w:rsidP="00607CFB">
      <w:pPr>
        <w:widowControl w:val="0"/>
        <w:autoSpaceDE w:val="0"/>
        <w:autoSpaceDN w:val="0"/>
        <w:spacing w:after="0"/>
        <w:ind w:firstLine="709"/>
        <w:jc w:val="both"/>
        <w:rPr>
          <w:rFonts w:ascii="Times New Roman" w:eastAsia="Times New Roman" w:hAnsi="Times New Roman" w:cs="Times New Roman"/>
          <w:sz w:val="24"/>
          <w:lang w:eastAsia="en-US"/>
        </w:rPr>
      </w:pPr>
      <w:r w:rsidRPr="00FB58C2">
        <w:rPr>
          <w:rFonts w:ascii="Times New Roman" w:eastAsia="Times New Roman" w:hAnsi="Times New Roman" w:cs="Times New Roman"/>
          <w:i/>
          <w:sz w:val="24"/>
          <w:lang w:eastAsia="en-US"/>
        </w:rPr>
        <w:t>Интенсивность воздействия на</w:t>
      </w:r>
      <w:r w:rsidRPr="00FB58C2">
        <w:rPr>
          <w:rFonts w:ascii="Times New Roman" w:eastAsia="Times New Roman" w:hAnsi="Times New Roman" w:cs="Times New Roman"/>
          <w:i/>
          <w:spacing w:val="1"/>
          <w:sz w:val="24"/>
          <w:lang w:eastAsia="en-US"/>
        </w:rPr>
        <w:t xml:space="preserve"> </w:t>
      </w:r>
      <w:r w:rsidRPr="00FB58C2">
        <w:rPr>
          <w:rFonts w:ascii="Times New Roman" w:eastAsia="Times New Roman" w:hAnsi="Times New Roman" w:cs="Times New Roman"/>
          <w:i/>
          <w:sz w:val="24"/>
          <w:lang w:eastAsia="en-US"/>
        </w:rPr>
        <w:t>недра</w:t>
      </w:r>
      <w:r w:rsidRPr="00FB58C2">
        <w:rPr>
          <w:rFonts w:ascii="Times New Roman" w:eastAsia="Times New Roman" w:hAnsi="Times New Roman" w:cs="Times New Roman"/>
          <w:i/>
          <w:spacing w:val="1"/>
          <w:sz w:val="24"/>
          <w:lang w:eastAsia="en-US"/>
        </w:rPr>
        <w:t xml:space="preserve"> </w:t>
      </w:r>
      <w:r w:rsidRPr="00FB58C2">
        <w:rPr>
          <w:rFonts w:ascii="Times New Roman" w:eastAsia="Times New Roman" w:hAnsi="Times New Roman" w:cs="Times New Roman"/>
          <w:i/>
          <w:sz w:val="24"/>
          <w:lang w:eastAsia="en-US"/>
        </w:rPr>
        <w:t>оценивается как</w:t>
      </w:r>
      <w:r w:rsidRPr="00FB58C2">
        <w:rPr>
          <w:rFonts w:ascii="Times New Roman" w:eastAsia="Times New Roman" w:hAnsi="Times New Roman" w:cs="Times New Roman"/>
          <w:i/>
          <w:spacing w:val="1"/>
          <w:sz w:val="24"/>
          <w:lang w:eastAsia="en-US"/>
        </w:rPr>
        <w:t xml:space="preserve"> </w:t>
      </w:r>
      <w:r w:rsidRPr="00FB58C2">
        <w:rPr>
          <w:rFonts w:ascii="Times New Roman" w:eastAsia="Times New Roman" w:hAnsi="Times New Roman" w:cs="Times New Roman"/>
          <w:i/>
          <w:sz w:val="24"/>
          <w:lang w:eastAsia="en-US"/>
        </w:rPr>
        <w:t>«незначительная»</w:t>
      </w:r>
      <w:r w:rsidRPr="00FB58C2">
        <w:rPr>
          <w:rFonts w:ascii="Times New Roman" w:eastAsia="Times New Roman" w:hAnsi="Times New Roman" w:cs="Times New Roman"/>
          <w:i/>
          <w:spacing w:val="1"/>
          <w:sz w:val="24"/>
          <w:lang w:eastAsia="en-US"/>
        </w:rPr>
        <w:t xml:space="preserve"> </w:t>
      </w:r>
      <w:r w:rsidRPr="00FB58C2">
        <w:rPr>
          <w:rFonts w:ascii="Times New Roman" w:eastAsia="Times New Roman" w:hAnsi="Times New Roman" w:cs="Times New Roman"/>
          <w:i/>
          <w:sz w:val="24"/>
          <w:lang w:eastAsia="en-US"/>
        </w:rPr>
        <w:t>-</w:t>
      </w:r>
      <w:r w:rsidRPr="00FB58C2">
        <w:rPr>
          <w:rFonts w:ascii="Times New Roman" w:eastAsia="Times New Roman" w:hAnsi="Times New Roman" w:cs="Times New Roman"/>
          <w:i/>
          <w:spacing w:val="1"/>
          <w:sz w:val="24"/>
          <w:lang w:eastAsia="en-US"/>
        </w:rPr>
        <w:t xml:space="preserve"> </w:t>
      </w:r>
      <w:r w:rsidRPr="00FB58C2">
        <w:rPr>
          <w:rFonts w:ascii="Times New Roman" w:eastAsia="Times New Roman" w:hAnsi="Times New Roman" w:cs="Times New Roman"/>
          <w:sz w:val="24"/>
          <w:lang w:eastAsia="en-US"/>
        </w:rPr>
        <w:t>изменения в</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природной</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среде</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приводят</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к</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значительным</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нарушениям</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компонентов</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природной</w:t>
      </w:r>
      <w:r w:rsidRPr="00FB58C2">
        <w:rPr>
          <w:rFonts w:ascii="Times New Roman" w:eastAsia="Times New Roman" w:hAnsi="Times New Roman" w:cs="Times New Roman"/>
          <w:spacing w:val="60"/>
          <w:sz w:val="24"/>
          <w:lang w:eastAsia="en-US"/>
        </w:rPr>
        <w:t xml:space="preserve"> </w:t>
      </w:r>
      <w:r w:rsidRPr="00FB58C2">
        <w:rPr>
          <w:rFonts w:ascii="Times New Roman" w:eastAsia="Times New Roman" w:hAnsi="Times New Roman" w:cs="Times New Roman"/>
          <w:sz w:val="24"/>
          <w:lang w:eastAsia="en-US"/>
        </w:rPr>
        <w:t>среды</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и/или</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экосистемы.</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Отдельные</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компоненты</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природной</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среды</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теряют</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способность</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к</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самовосстановлению.</w:t>
      </w:r>
    </w:p>
    <w:p w:rsidR="00320DF6" w:rsidRDefault="00320DF6"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Таким образом, воздействие проектируемых работ на недра на период строительства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будет</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лежать</w:t>
      </w:r>
      <w:r w:rsidRPr="00FB58C2">
        <w:rPr>
          <w:rFonts w:ascii="Times New Roman" w:eastAsia="Times New Roman" w:hAnsi="Times New Roman" w:cs="Times New Roman"/>
          <w:spacing w:val="-5"/>
          <w:sz w:val="24"/>
          <w:szCs w:val="24"/>
          <w:lang w:eastAsia="en-US"/>
        </w:rPr>
        <w:t xml:space="preserve"> </w:t>
      </w:r>
      <w:r w:rsidRPr="00FB58C2">
        <w:rPr>
          <w:rFonts w:ascii="Times New Roman" w:eastAsia="Times New Roman" w:hAnsi="Times New Roman" w:cs="Times New Roman"/>
          <w:sz w:val="24"/>
          <w:szCs w:val="24"/>
          <w:lang w:eastAsia="en-US"/>
        </w:rPr>
        <w:t>в</w:t>
      </w:r>
      <w:r w:rsidRPr="00FB58C2">
        <w:rPr>
          <w:rFonts w:ascii="Times New Roman" w:eastAsia="Times New Roman" w:hAnsi="Times New Roman" w:cs="Times New Roman"/>
          <w:spacing w:val="36"/>
          <w:sz w:val="24"/>
          <w:szCs w:val="24"/>
          <w:lang w:eastAsia="en-US"/>
        </w:rPr>
        <w:t xml:space="preserve"> </w:t>
      </w:r>
      <w:r w:rsidRPr="00FB58C2">
        <w:rPr>
          <w:rFonts w:ascii="Times New Roman" w:eastAsia="Times New Roman" w:hAnsi="Times New Roman" w:cs="Times New Roman"/>
          <w:sz w:val="24"/>
          <w:szCs w:val="24"/>
          <w:lang w:eastAsia="en-US"/>
        </w:rPr>
        <w:t>диапазоне</w:t>
      </w:r>
      <w:r w:rsidRPr="00FB58C2">
        <w:rPr>
          <w:rFonts w:ascii="Times New Roman" w:eastAsia="Times New Roman" w:hAnsi="Times New Roman" w:cs="Times New Roman"/>
          <w:spacing w:val="-11"/>
          <w:sz w:val="24"/>
          <w:szCs w:val="24"/>
          <w:lang w:eastAsia="en-US"/>
        </w:rPr>
        <w:t xml:space="preserve"> </w:t>
      </w:r>
      <w:r w:rsidRPr="00FB58C2">
        <w:rPr>
          <w:rFonts w:ascii="Times New Roman" w:eastAsia="Times New Roman" w:hAnsi="Times New Roman" w:cs="Times New Roman"/>
          <w:i/>
          <w:sz w:val="24"/>
          <w:szCs w:val="24"/>
          <w:lang w:eastAsia="en-US"/>
        </w:rPr>
        <w:t>низкой</w:t>
      </w:r>
      <w:r w:rsidRPr="00FB58C2">
        <w:rPr>
          <w:rFonts w:ascii="Times New Roman" w:eastAsia="Times New Roman" w:hAnsi="Times New Roman" w:cs="Times New Roman"/>
          <w:i/>
          <w:spacing w:val="-11"/>
          <w:sz w:val="24"/>
          <w:szCs w:val="24"/>
          <w:lang w:eastAsia="en-US"/>
        </w:rPr>
        <w:t xml:space="preserve"> </w:t>
      </w:r>
      <w:r w:rsidRPr="00FB58C2">
        <w:rPr>
          <w:rFonts w:ascii="Times New Roman" w:eastAsia="Times New Roman" w:hAnsi="Times New Roman" w:cs="Times New Roman"/>
          <w:sz w:val="24"/>
          <w:szCs w:val="24"/>
          <w:lang w:eastAsia="en-US"/>
        </w:rPr>
        <w:t>значимости,</w:t>
      </w:r>
      <w:r w:rsidRPr="00FB58C2">
        <w:rPr>
          <w:rFonts w:ascii="Times New Roman" w:eastAsia="Times New Roman" w:hAnsi="Times New Roman" w:cs="Times New Roman"/>
          <w:spacing w:val="-10"/>
          <w:sz w:val="24"/>
          <w:szCs w:val="24"/>
          <w:lang w:eastAsia="en-US"/>
        </w:rPr>
        <w:t xml:space="preserve"> </w:t>
      </w:r>
      <w:r w:rsidRPr="00FB58C2">
        <w:rPr>
          <w:rFonts w:ascii="Times New Roman" w:eastAsia="Times New Roman" w:hAnsi="Times New Roman" w:cs="Times New Roman"/>
          <w:sz w:val="24"/>
          <w:szCs w:val="24"/>
          <w:lang w:eastAsia="en-US"/>
        </w:rPr>
        <w:t>согласно</w:t>
      </w:r>
      <w:r w:rsidRPr="00FB58C2">
        <w:rPr>
          <w:rFonts w:ascii="Times New Roman" w:eastAsia="Times New Roman" w:hAnsi="Times New Roman" w:cs="Times New Roman"/>
          <w:spacing w:val="-11"/>
          <w:sz w:val="24"/>
          <w:szCs w:val="24"/>
          <w:lang w:eastAsia="en-US"/>
        </w:rPr>
        <w:t xml:space="preserve"> </w:t>
      </w:r>
      <w:r w:rsidRPr="00FB58C2">
        <w:rPr>
          <w:rFonts w:ascii="Times New Roman" w:eastAsia="Times New Roman" w:hAnsi="Times New Roman" w:cs="Times New Roman"/>
          <w:sz w:val="24"/>
          <w:szCs w:val="24"/>
          <w:lang w:eastAsia="en-US"/>
        </w:rPr>
        <w:t>таблицы</w:t>
      </w:r>
      <w:r w:rsidRPr="00FB58C2">
        <w:rPr>
          <w:rFonts w:ascii="Times New Roman" w:eastAsia="Times New Roman" w:hAnsi="Times New Roman" w:cs="Times New Roman"/>
          <w:spacing w:val="-10"/>
          <w:sz w:val="24"/>
          <w:szCs w:val="24"/>
          <w:lang w:eastAsia="en-US"/>
        </w:rPr>
        <w:t xml:space="preserve"> </w:t>
      </w:r>
      <w:r w:rsidR="00A41A8F">
        <w:rPr>
          <w:rFonts w:ascii="Times New Roman" w:eastAsia="Times New Roman" w:hAnsi="Times New Roman" w:cs="Times New Roman"/>
          <w:sz w:val="24"/>
          <w:szCs w:val="24"/>
          <w:lang w:eastAsia="en-US"/>
        </w:rPr>
        <w:t>9.4.1.</w:t>
      </w:r>
    </w:p>
    <w:p w:rsidR="005D21D2" w:rsidRPr="00FB58C2" w:rsidRDefault="005D21D2"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p>
    <w:p w:rsidR="00320DF6" w:rsidRPr="00FB58C2" w:rsidRDefault="00320DF6" w:rsidP="00B8666E">
      <w:pPr>
        <w:spacing w:after="0"/>
        <w:ind w:firstLine="709"/>
        <w:rPr>
          <w:rFonts w:ascii="Times New Roman" w:eastAsia="Times New Roman" w:hAnsi="Times New Roman" w:cs="Times New Roman"/>
          <w:b/>
          <w:bCs/>
          <w:sz w:val="24"/>
          <w:szCs w:val="24"/>
          <w:lang w:eastAsia="en-US"/>
        </w:rPr>
      </w:pPr>
      <w:r w:rsidRPr="00FB58C2">
        <w:rPr>
          <w:rFonts w:ascii="Times New Roman" w:eastAsia="Times New Roman" w:hAnsi="Times New Roman" w:cs="Times New Roman"/>
          <w:b/>
          <w:bCs/>
          <w:sz w:val="24"/>
          <w:szCs w:val="24"/>
          <w:lang w:eastAsia="en-US"/>
        </w:rPr>
        <w:t xml:space="preserve">Таблица </w:t>
      </w:r>
      <w:r w:rsidR="00A41A8F">
        <w:rPr>
          <w:rFonts w:ascii="Times New Roman" w:eastAsia="Times New Roman" w:hAnsi="Times New Roman" w:cs="Times New Roman"/>
          <w:b/>
          <w:bCs/>
          <w:sz w:val="24"/>
          <w:szCs w:val="24"/>
          <w:lang w:eastAsia="en-US"/>
        </w:rPr>
        <w:t>9.4</w:t>
      </w:r>
      <w:r w:rsidRPr="00FB58C2">
        <w:rPr>
          <w:rFonts w:ascii="Times New Roman" w:eastAsia="Times New Roman" w:hAnsi="Times New Roman" w:cs="Times New Roman"/>
          <w:b/>
          <w:bCs/>
          <w:sz w:val="24"/>
          <w:szCs w:val="24"/>
          <w:lang w:eastAsia="en-US"/>
        </w:rPr>
        <w:t>.1 Оценка воздействия проектируемых работ на недра на период</w:t>
      </w:r>
      <w:r w:rsidRPr="00FB58C2">
        <w:rPr>
          <w:rFonts w:ascii="Times New Roman" w:eastAsia="Times New Roman" w:hAnsi="Times New Roman" w:cs="Times New Roman"/>
          <w:b/>
          <w:bCs/>
          <w:spacing w:val="-57"/>
          <w:sz w:val="24"/>
          <w:szCs w:val="24"/>
          <w:lang w:eastAsia="en-US"/>
        </w:rPr>
        <w:t xml:space="preserve"> </w:t>
      </w:r>
      <w:r w:rsidRPr="00FB58C2">
        <w:rPr>
          <w:rFonts w:ascii="Times New Roman" w:eastAsia="Times New Roman" w:hAnsi="Times New Roman" w:cs="Times New Roman"/>
          <w:b/>
          <w:bCs/>
          <w:sz w:val="24"/>
          <w:szCs w:val="24"/>
          <w:lang w:eastAsia="en-US"/>
        </w:rPr>
        <w:t>строительства</w:t>
      </w:r>
    </w:p>
    <w:tbl>
      <w:tblPr>
        <w:tblStyle w:val="TableNormal"/>
        <w:tblW w:w="105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1"/>
        <w:gridCol w:w="567"/>
        <w:gridCol w:w="5857"/>
      </w:tblGrid>
      <w:tr w:rsidR="00320DF6" w:rsidRPr="00FB58C2" w:rsidTr="00C313B5">
        <w:trPr>
          <w:trHeight w:val="529"/>
        </w:trPr>
        <w:tc>
          <w:tcPr>
            <w:tcW w:w="4111" w:type="dxa"/>
            <w:tcBorders>
              <w:bottom w:val="single" w:sz="6" w:space="0" w:color="000000"/>
              <w:right w:val="single" w:sz="6" w:space="0" w:color="000000"/>
            </w:tcBorders>
          </w:tcPr>
          <w:p w:rsidR="00320DF6" w:rsidRPr="00AA7D48" w:rsidRDefault="00320DF6" w:rsidP="00320DF6">
            <w:pPr>
              <w:ind w:right="-1" w:firstLine="567"/>
              <w:rPr>
                <w:rFonts w:ascii="Times New Roman" w:eastAsia="Times New Roman" w:hAnsi="Times New Roman" w:cs="Times New Roman"/>
                <w:sz w:val="20"/>
                <w:szCs w:val="20"/>
              </w:rPr>
            </w:pPr>
            <w:r w:rsidRPr="00AA7D48">
              <w:rPr>
                <w:rFonts w:ascii="Times New Roman" w:eastAsia="Times New Roman" w:hAnsi="Times New Roman" w:cs="Times New Roman"/>
                <w:spacing w:val="-1"/>
                <w:sz w:val="20"/>
                <w:szCs w:val="20"/>
              </w:rPr>
              <w:t>Показатели</w:t>
            </w:r>
            <w:r w:rsidRPr="00AA7D48">
              <w:rPr>
                <w:rFonts w:ascii="Times New Roman" w:eastAsia="Times New Roman" w:hAnsi="Times New Roman" w:cs="Times New Roman"/>
                <w:spacing w:val="-9"/>
                <w:sz w:val="20"/>
                <w:szCs w:val="20"/>
              </w:rPr>
              <w:t xml:space="preserve"> </w:t>
            </w:r>
            <w:r w:rsidRPr="00AA7D48">
              <w:rPr>
                <w:rFonts w:ascii="Times New Roman" w:eastAsia="Times New Roman" w:hAnsi="Times New Roman" w:cs="Times New Roman"/>
                <w:spacing w:val="-1"/>
                <w:sz w:val="20"/>
                <w:szCs w:val="20"/>
              </w:rPr>
              <w:t>воздействия</w:t>
            </w:r>
          </w:p>
        </w:tc>
        <w:tc>
          <w:tcPr>
            <w:tcW w:w="567" w:type="dxa"/>
            <w:tcBorders>
              <w:left w:val="single" w:sz="6" w:space="0" w:color="000000"/>
              <w:bottom w:val="single" w:sz="6" w:space="0" w:color="000000"/>
              <w:right w:val="single" w:sz="6" w:space="0" w:color="000000"/>
            </w:tcBorders>
          </w:tcPr>
          <w:p w:rsidR="00320DF6" w:rsidRPr="00AA7D48" w:rsidRDefault="00320DF6" w:rsidP="00AA7D48">
            <w:pPr>
              <w:ind w:right="-1"/>
              <w:jc w:val="center"/>
              <w:rPr>
                <w:rFonts w:ascii="Times New Roman" w:eastAsia="Times New Roman" w:hAnsi="Times New Roman" w:cs="Times New Roman"/>
                <w:sz w:val="20"/>
                <w:szCs w:val="20"/>
              </w:rPr>
            </w:pPr>
            <w:r w:rsidRPr="00AA7D48">
              <w:rPr>
                <w:rFonts w:ascii="Times New Roman" w:eastAsia="Times New Roman" w:hAnsi="Times New Roman" w:cs="Times New Roman"/>
                <w:sz w:val="20"/>
                <w:szCs w:val="20"/>
              </w:rPr>
              <w:t>Балл</w:t>
            </w:r>
          </w:p>
        </w:tc>
        <w:tc>
          <w:tcPr>
            <w:tcW w:w="5857" w:type="dxa"/>
            <w:tcBorders>
              <w:left w:val="single" w:sz="6" w:space="0" w:color="000000"/>
              <w:bottom w:val="single" w:sz="6" w:space="0" w:color="000000"/>
            </w:tcBorders>
          </w:tcPr>
          <w:p w:rsidR="00320DF6" w:rsidRPr="00F04E8E" w:rsidRDefault="00320DF6" w:rsidP="00320DF6">
            <w:pPr>
              <w:ind w:right="-1" w:firstLine="567"/>
              <w:rPr>
                <w:rFonts w:ascii="Times New Roman" w:eastAsia="Times New Roman" w:hAnsi="Times New Roman" w:cs="Times New Roman"/>
                <w:sz w:val="20"/>
                <w:szCs w:val="20"/>
                <w:lang w:val="ru-RU"/>
              </w:rPr>
            </w:pPr>
            <w:r w:rsidRPr="00F04E8E">
              <w:rPr>
                <w:rFonts w:ascii="Times New Roman" w:eastAsia="Times New Roman" w:hAnsi="Times New Roman" w:cs="Times New Roman"/>
                <w:sz w:val="20"/>
                <w:szCs w:val="20"/>
                <w:lang w:val="ru-RU"/>
              </w:rPr>
              <w:t>Масштаб воздействия (рейтинг относительного воз- действия</w:t>
            </w:r>
            <w:r w:rsidRPr="00F04E8E">
              <w:rPr>
                <w:rFonts w:ascii="Times New Roman" w:eastAsia="Times New Roman" w:hAnsi="Times New Roman" w:cs="Times New Roman"/>
                <w:spacing w:val="-42"/>
                <w:sz w:val="20"/>
                <w:szCs w:val="20"/>
                <w:lang w:val="ru-RU"/>
              </w:rPr>
              <w:t xml:space="preserve"> </w:t>
            </w:r>
            <w:r w:rsidRPr="00F04E8E">
              <w:rPr>
                <w:rFonts w:ascii="Times New Roman" w:eastAsia="Times New Roman" w:hAnsi="Times New Roman" w:cs="Times New Roman"/>
                <w:sz w:val="20"/>
                <w:szCs w:val="20"/>
                <w:lang w:val="ru-RU"/>
              </w:rPr>
              <w:t>и</w:t>
            </w:r>
            <w:r w:rsidRPr="00F04E8E">
              <w:rPr>
                <w:rFonts w:ascii="Times New Roman" w:eastAsia="Times New Roman" w:hAnsi="Times New Roman" w:cs="Times New Roman"/>
                <w:spacing w:val="-1"/>
                <w:sz w:val="20"/>
                <w:szCs w:val="20"/>
                <w:lang w:val="ru-RU"/>
              </w:rPr>
              <w:t xml:space="preserve"> </w:t>
            </w:r>
            <w:r w:rsidRPr="00F04E8E">
              <w:rPr>
                <w:rFonts w:ascii="Times New Roman" w:eastAsia="Times New Roman" w:hAnsi="Times New Roman" w:cs="Times New Roman"/>
                <w:sz w:val="20"/>
                <w:szCs w:val="20"/>
                <w:lang w:val="ru-RU"/>
              </w:rPr>
              <w:t>нарушения)</w:t>
            </w:r>
          </w:p>
        </w:tc>
      </w:tr>
      <w:tr w:rsidR="00320DF6" w:rsidRPr="00FB58C2" w:rsidTr="00C313B5">
        <w:trPr>
          <w:trHeight w:val="208"/>
        </w:trPr>
        <w:tc>
          <w:tcPr>
            <w:tcW w:w="4111" w:type="dxa"/>
            <w:tcBorders>
              <w:top w:val="single" w:sz="6" w:space="0" w:color="000000"/>
              <w:bottom w:val="single" w:sz="6" w:space="0" w:color="000000"/>
              <w:right w:val="single" w:sz="6" w:space="0" w:color="000000"/>
            </w:tcBorders>
          </w:tcPr>
          <w:p w:rsidR="00320DF6" w:rsidRPr="00AA7D48" w:rsidRDefault="00320DF6" w:rsidP="00320DF6">
            <w:pPr>
              <w:spacing w:line="188" w:lineRule="exact"/>
              <w:ind w:right="-1" w:firstLine="567"/>
              <w:rPr>
                <w:rFonts w:ascii="Times New Roman" w:eastAsia="Times New Roman" w:hAnsi="Times New Roman" w:cs="Times New Roman"/>
                <w:sz w:val="20"/>
                <w:szCs w:val="20"/>
              </w:rPr>
            </w:pPr>
            <w:r w:rsidRPr="00AA7D48">
              <w:rPr>
                <w:rFonts w:ascii="Times New Roman" w:eastAsia="Times New Roman" w:hAnsi="Times New Roman" w:cs="Times New Roman"/>
                <w:spacing w:val="-2"/>
                <w:sz w:val="20"/>
                <w:szCs w:val="20"/>
              </w:rPr>
              <w:t>Пространственный</w:t>
            </w:r>
            <w:r w:rsidRPr="00AA7D48">
              <w:rPr>
                <w:rFonts w:ascii="Times New Roman" w:eastAsia="Times New Roman" w:hAnsi="Times New Roman" w:cs="Times New Roman"/>
                <w:spacing w:val="-4"/>
                <w:sz w:val="20"/>
                <w:szCs w:val="20"/>
              </w:rPr>
              <w:t xml:space="preserve"> </w:t>
            </w:r>
            <w:r w:rsidRPr="00AA7D48">
              <w:rPr>
                <w:rFonts w:ascii="Times New Roman" w:eastAsia="Times New Roman" w:hAnsi="Times New Roman" w:cs="Times New Roman"/>
                <w:spacing w:val="-1"/>
                <w:sz w:val="20"/>
                <w:szCs w:val="20"/>
              </w:rPr>
              <w:t>масштаб</w:t>
            </w:r>
            <w:r w:rsidRPr="00AA7D48">
              <w:rPr>
                <w:rFonts w:ascii="Times New Roman" w:eastAsia="Times New Roman" w:hAnsi="Times New Roman" w:cs="Times New Roman"/>
                <w:spacing w:val="-7"/>
                <w:sz w:val="20"/>
                <w:szCs w:val="20"/>
              </w:rPr>
              <w:t xml:space="preserve"> </w:t>
            </w:r>
            <w:r w:rsidRPr="00AA7D48">
              <w:rPr>
                <w:rFonts w:ascii="Times New Roman" w:eastAsia="Times New Roman" w:hAnsi="Times New Roman" w:cs="Times New Roman"/>
                <w:spacing w:val="-1"/>
                <w:sz w:val="20"/>
                <w:szCs w:val="20"/>
              </w:rPr>
              <w:t>воздействия</w:t>
            </w:r>
          </w:p>
        </w:tc>
        <w:tc>
          <w:tcPr>
            <w:tcW w:w="567" w:type="dxa"/>
            <w:tcBorders>
              <w:top w:val="single" w:sz="6" w:space="0" w:color="000000"/>
              <w:left w:val="single" w:sz="6" w:space="0" w:color="000000"/>
              <w:bottom w:val="single" w:sz="6" w:space="0" w:color="000000"/>
              <w:right w:val="single" w:sz="6" w:space="0" w:color="000000"/>
            </w:tcBorders>
          </w:tcPr>
          <w:p w:rsidR="00320DF6" w:rsidRPr="00AA7D48" w:rsidRDefault="00320DF6" w:rsidP="00320DF6">
            <w:pPr>
              <w:spacing w:line="188" w:lineRule="exact"/>
              <w:ind w:right="-1" w:firstLine="567"/>
              <w:jc w:val="center"/>
              <w:rPr>
                <w:rFonts w:ascii="Times New Roman" w:eastAsia="Times New Roman" w:hAnsi="Times New Roman" w:cs="Times New Roman"/>
                <w:sz w:val="20"/>
                <w:szCs w:val="20"/>
              </w:rPr>
            </w:pPr>
            <w:r w:rsidRPr="00AA7D48">
              <w:rPr>
                <w:rFonts w:ascii="Times New Roman" w:eastAsia="Times New Roman" w:hAnsi="Times New Roman" w:cs="Times New Roman"/>
                <w:sz w:val="20"/>
                <w:szCs w:val="20"/>
              </w:rPr>
              <w:t>1</w:t>
            </w:r>
          </w:p>
        </w:tc>
        <w:tc>
          <w:tcPr>
            <w:tcW w:w="5857" w:type="dxa"/>
            <w:tcBorders>
              <w:top w:val="single" w:sz="6" w:space="0" w:color="000000"/>
              <w:left w:val="single" w:sz="6" w:space="0" w:color="000000"/>
              <w:bottom w:val="single" w:sz="6" w:space="0" w:color="000000"/>
            </w:tcBorders>
          </w:tcPr>
          <w:p w:rsidR="00320DF6" w:rsidRPr="00AA7D48" w:rsidRDefault="00320DF6" w:rsidP="00320DF6">
            <w:pPr>
              <w:spacing w:line="188" w:lineRule="exact"/>
              <w:ind w:right="-1" w:firstLine="567"/>
              <w:rPr>
                <w:rFonts w:ascii="Times New Roman" w:eastAsia="Times New Roman" w:hAnsi="Times New Roman" w:cs="Times New Roman"/>
                <w:sz w:val="20"/>
                <w:szCs w:val="20"/>
              </w:rPr>
            </w:pPr>
            <w:r w:rsidRPr="00AA7D48">
              <w:rPr>
                <w:rFonts w:ascii="Times New Roman" w:eastAsia="Times New Roman" w:hAnsi="Times New Roman" w:cs="Times New Roman"/>
                <w:sz w:val="20"/>
                <w:szCs w:val="20"/>
              </w:rPr>
              <w:t>точечный</w:t>
            </w:r>
          </w:p>
        </w:tc>
      </w:tr>
      <w:tr w:rsidR="00320DF6" w:rsidRPr="00FB58C2" w:rsidTr="00C313B5">
        <w:trPr>
          <w:trHeight w:val="205"/>
        </w:trPr>
        <w:tc>
          <w:tcPr>
            <w:tcW w:w="4111" w:type="dxa"/>
            <w:tcBorders>
              <w:top w:val="single" w:sz="6" w:space="0" w:color="000000"/>
              <w:bottom w:val="single" w:sz="6" w:space="0" w:color="000000"/>
              <w:right w:val="single" w:sz="6" w:space="0" w:color="000000"/>
            </w:tcBorders>
          </w:tcPr>
          <w:p w:rsidR="00320DF6" w:rsidRPr="00AA7D48" w:rsidRDefault="00320DF6" w:rsidP="00320DF6">
            <w:pPr>
              <w:spacing w:line="186" w:lineRule="exact"/>
              <w:ind w:right="-1" w:firstLine="567"/>
              <w:rPr>
                <w:rFonts w:ascii="Times New Roman" w:eastAsia="Times New Roman" w:hAnsi="Times New Roman" w:cs="Times New Roman"/>
                <w:sz w:val="20"/>
                <w:szCs w:val="20"/>
              </w:rPr>
            </w:pPr>
            <w:r w:rsidRPr="00AA7D48">
              <w:rPr>
                <w:rFonts w:ascii="Times New Roman" w:eastAsia="Times New Roman" w:hAnsi="Times New Roman" w:cs="Times New Roman"/>
                <w:spacing w:val="-1"/>
                <w:sz w:val="20"/>
                <w:szCs w:val="20"/>
              </w:rPr>
              <w:t>Временной</w:t>
            </w:r>
            <w:r w:rsidRPr="00AA7D48">
              <w:rPr>
                <w:rFonts w:ascii="Times New Roman" w:eastAsia="Times New Roman" w:hAnsi="Times New Roman" w:cs="Times New Roman"/>
                <w:spacing w:val="-10"/>
                <w:sz w:val="20"/>
                <w:szCs w:val="20"/>
              </w:rPr>
              <w:t xml:space="preserve"> </w:t>
            </w:r>
            <w:r w:rsidRPr="00AA7D48">
              <w:rPr>
                <w:rFonts w:ascii="Times New Roman" w:eastAsia="Times New Roman" w:hAnsi="Times New Roman" w:cs="Times New Roman"/>
                <w:spacing w:val="-1"/>
                <w:sz w:val="20"/>
                <w:szCs w:val="20"/>
              </w:rPr>
              <w:t>масштаб</w:t>
            </w:r>
            <w:r w:rsidRPr="00AA7D48">
              <w:rPr>
                <w:rFonts w:ascii="Times New Roman" w:eastAsia="Times New Roman" w:hAnsi="Times New Roman" w:cs="Times New Roman"/>
                <w:spacing w:val="-10"/>
                <w:sz w:val="20"/>
                <w:szCs w:val="20"/>
              </w:rPr>
              <w:t xml:space="preserve"> </w:t>
            </w:r>
            <w:r w:rsidRPr="00AA7D48">
              <w:rPr>
                <w:rFonts w:ascii="Times New Roman" w:eastAsia="Times New Roman" w:hAnsi="Times New Roman" w:cs="Times New Roman"/>
                <w:sz w:val="20"/>
                <w:szCs w:val="20"/>
              </w:rPr>
              <w:t>воздействия</w:t>
            </w:r>
          </w:p>
        </w:tc>
        <w:tc>
          <w:tcPr>
            <w:tcW w:w="567" w:type="dxa"/>
            <w:tcBorders>
              <w:top w:val="single" w:sz="6" w:space="0" w:color="000000"/>
              <w:left w:val="single" w:sz="6" w:space="0" w:color="000000"/>
              <w:bottom w:val="single" w:sz="6" w:space="0" w:color="000000"/>
              <w:right w:val="single" w:sz="6" w:space="0" w:color="000000"/>
            </w:tcBorders>
          </w:tcPr>
          <w:p w:rsidR="00320DF6" w:rsidRPr="0052767B" w:rsidRDefault="0052767B" w:rsidP="00320DF6">
            <w:pPr>
              <w:spacing w:line="186" w:lineRule="exact"/>
              <w:ind w:right="-1" w:firstLine="56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857" w:type="dxa"/>
            <w:tcBorders>
              <w:top w:val="single" w:sz="6" w:space="0" w:color="000000"/>
              <w:left w:val="single" w:sz="6" w:space="0" w:color="000000"/>
              <w:bottom w:val="single" w:sz="6" w:space="0" w:color="000000"/>
            </w:tcBorders>
          </w:tcPr>
          <w:p w:rsidR="00320DF6" w:rsidRPr="00AA7D48" w:rsidRDefault="00320DF6" w:rsidP="00320DF6">
            <w:pPr>
              <w:spacing w:line="186" w:lineRule="exact"/>
              <w:ind w:right="-1" w:firstLine="567"/>
              <w:rPr>
                <w:rFonts w:ascii="Times New Roman" w:eastAsia="Times New Roman" w:hAnsi="Times New Roman" w:cs="Times New Roman"/>
                <w:sz w:val="20"/>
                <w:szCs w:val="20"/>
              </w:rPr>
            </w:pPr>
            <w:r w:rsidRPr="00AA7D48">
              <w:rPr>
                <w:rFonts w:ascii="Times New Roman" w:eastAsia="Times New Roman" w:hAnsi="Times New Roman" w:cs="Times New Roman"/>
                <w:sz w:val="20"/>
                <w:szCs w:val="20"/>
              </w:rPr>
              <w:t>продолжительный</w:t>
            </w:r>
          </w:p>
        </w:tc>
      </w:tr>
      <w:tr w:rsidR="00320DF6" w:rsidRPr="00FB58C2" w:rsidTr="00C313B5">
        <w:trPr>
          <w:trHeight w:val="208"/>
        </w:trPr>
        <w:tc>
          <w:tcPr>
            <w:tcW w:w="4111" w:type="dxa"/>
            <w:tcBorders>
              <w:top w:val="single" w:sz="6" w:space="0" w:color="000000"/>
              <w:bottom w:val="single" w:sz="6" w:space="0" w:color="000000"/>
              <w:right w:val="single" w:sz="6" w:space="0" w:color="000000"/>
            </w:tcBorders>
          </w:tcPr>
          <w:p w:rsidR="00320DF6" w:rsidRPr="00AA7D48" w:rsidRDefault="00320DF6" w:rsidP="00320DF6">
            <w:pPr>
              <w:spacing w:line="188" w:lineRule="exact"/>
              <w:ind w:right="-1" w:firstLine="567"/>
              <w:rPr>
                <w:rFonts w:ascii="Times New Roman" w:eastAsia="Times New Roman" w:hAnsi="Times New Roman" w:cs="Times New Roman"/>
                <w:sz w:val="20"/>
                <w:szCs w:val="20"/>
              </w:rPr>
            </w:pPr>
            <w:r w:rsidRPr="00AA7D48">
              <w:rPr>
                <w:rFonts w:ascii="Times New Roman" w:eastAsia="Times New Roman" w:hAnsi="Times New Roman" w:cs="Times New Roman"/>
                <w:spacing w:val="-1"/>
                <w:sz w:val="20"/>
                <w:szCs w:val="20"/>
              </w:rPr>
              <w:t>Интенсивность</w:t>
            </w:r>
            <w:r w:rsidRPr="00AA7D48">
              <w:rPr>
                <w:rFonts w:ascii="Times New Roman" w:eastAsia="Times New Roman" w:hAnsi="Times New Roman" w:cs="Times New Roman"/>
                <w:spacing w:val="-10"/>
                <w:sz w:val="20"/>
                <w:szCs w:val="20"/>
              </w:rPr>
              <w:t xml:space="preserve"> </w:t>
            </w:r>
            <w:r w:rsidRPr="00AA7D48">
              <w:rPr>
                <w:rFonts w:ascii="Times New Roman" w:eastAsia="Times New Roman" w:hAnsi="Times New Roman" w:cs="Times New Roman"/>
                <w:spacing w:val="-1"/>
                <w:sz w:val="20"/>
                <w:szCs w:val="20"/>
              </w:rPr>
              <w:t>воздействия</w:t>
            </w:r>
          </w:p>
        </w:tc>
        <w:tc>
          <w:tcPr>
            <w:tcW w:w="567" w:type="dxa"/>
            <w:tcBorders>
              <w:top w:val="single" w:sz="6" w:space="0" w:color="000000"/>
              <w:left w:val="single" w:sz="6" w:space="0" w:color="000000"/>
              <w:bottom w:val="single" w:sz="6" w:space="0" w:color="000000"/>
              <w:right w:val="single" w:sz="6" w:space="0" w:color="000000"/>
            </w:tcBorders>
          </w:tcPr>
          <w:p w:rsidR="00320DF6" w:rsidRPr="00AA7D48" w:rsidRDefault="00320DF6" w:rsidP="00320DF6">
            <w:pPr>
              <w:spacing w:line="188" w:lineRule="exact"/>
              <w:ind w:right="-1" w:firstLine="567"/>
              <w:jc w:val="center"/>
              <w:rPr>
                <w:rFonts w:ascii="Times New Roman" w:eastAsia="Times New Roman" w:hAnsi="Times New Roman" w:cs="Times New Roman"/>
                <w:sz w:val="20"/>
                <w:szCs w:val="20"/>
              </w:rPr>
            </w:pPr>
            <w:r w:rsidRPr="00AA7D48">
              <w:rPr>
                <w:rFonts w:ascii="Times New Roman" w:eastAsia="Times New Roman" w:hAnsi="Times New Roman" w:cs="Times New Roman"/>
                <w:sz w:val="20"/>
                <w:szCs w:val="20"/>
              </w:rPr>
              <w:t>1</w:t>
            </w:r>
          </w:p>
        </w:tc>
        <w:tc>
          <w:tcPr>
            <w:tcW w:w="5857" w:type="dxa"/>
            <w:tcBorders>
              <w:top w:val="single" w:sz="6" w:space="0" w:color="000000"/>
              <w:left w:val="single" w:sz="6" w:space="0" w:color="000000"/>
              <w:bottom w:val="single" w:sz="6" w:space="0" w:color="000000"/>
            </w:tcBorders>
          </w:tcPr>
          <w:p w:rsidR="00320DF6" w:rsidRPr="00AA7D48" w:rsidRDefault="00320DF6" w:rsidP="00320DF6">
            <w:pPr>
              <w:spacing w:line="188" w:lineRule="exact"/>
              <w:ind w:right="-1" w:firstLine="567"/>
              <w:rPr>
                <w:rFonts w:ascii="Times New Roman" w:eastAsia="Times New Roman" w:hAnsi="Times New Roman" w:cs="Times New Roman"/>
                <w:sz w:val="20"/>
                <w:szCs w:val="20"/>
              </w:rPr>
            </w:pPr>
            <w:r w:rsidRPr="00AA7D48">
              <w:rPr>
                <w:rFonts w:ascii="Times New Roman" w:eastAsia="Times New Roman" w:hAnsi="Times New Roman" w:cs="Times New Roman"/>
                <w:sz w:val="20"/>
                <w:szCs w:val="20"/>
              </w:rPr>
              <w:t>незначительный</w:t>
            </w:r>
          </w:p>
        </w:tc>
      </w:tr>
      <w:tr w:rsidR="00320DF6" w:rsidRPr="00FB58C2" w:rsidTr="00C313B5">
        <w:trPr>
          <w:trHeight w:val="307"/>
        </w:trPr>
        <w:tc>
          <w:tcPr>
            <w:tcW w:w="4111" w:type="dxa"/>
            <w:tcBorders>
              <w:top w:val="single" w:sz="6" w:space="0" w:color="000000"/>
              <w:right w:val="single" w:sz="6" w:space="0" w:color="000000"/>
            </w:tcBorders>
          </w:tcPr>
          <w:p w:rsidR="00320DF6" w:rsidRPr="00AA7D48" w:rsidRDefault="00320DF6" w:rsidP="00320DF6">
            <w:pPr>
              <w:ind w:right="-1" w:firstLine="567"/>
              <w:rPr>
                <w:rFonts w:ascii="Times New Roman" w:eastAsia="Times New Roman" w:hAnsi="Times New Roman" w:cs="Times New Roman"/>
                <w:b/>
                <w:sz w:val="20"/>
                <w:szCs w:val="20"/>
              </w:rPr>
            </w:pPr>
            <w:r w:rsidRPr="00AA7D48">
              <w:rPr>
                <w:rFonts w:ascii="Times New Roman" w:eastAsia="Times New Roman" w:hAnsi="Times New Roman" w:cs="Times New Roman"/>
                <w:b/>
                <w:spacing w:val="-1"/>
                <w:sz w:val="20"/>
                <w:szCs w:val="20"/>
              </w:rPr>
              <w:lastRenderedPageBreak/>
              <w:t>Интегральная</w:t>
            </w:r>
            <w:r w:rsidRPr="00AA7D48">
              <w:rPr>
                <w:rFonts w:ascii="Times New Roman" w:eastAsia="Times New Roman" w:hAnsi="Times New Roman" w:cs="Times New Roman"/>
                <w:b/>
                <w:spacing w:val="-10"/>
                <w:sz w:val="20"/>
                <w:szCs w:val="20"/>
              </w:rPr>
              <w:t xml:space="preserve"> </w:t>
            </w:r>
            <w:r w:rsidRPr="00AA7D48">
              <w:rPr>
                <w:rFonts w:ascii="Times New Roman" w:eastAsia="Times New Roman" w:hAnsi="Times New Roman" w:cs="Times New Roman"/>
                <w:b/>
                <w:sz w:val="20"/>
                <w:szCs w:val="20"/>
              </w:rPr>
              <w:t>оценка</w:t>
            </w:r>
          </w:p>
        </w:tc>
        <w:tc>
          <w:tcPr>
            <w:tcW w:w="567" w:type="dxa"/>
            <w:tcBorders>
              <w:top w:val="single" w:sz="6" w:space="0" w:color="000000"/>
              <w:left w:val="single" w:sz="6" w:space="0" w:color="000000"/>
              <w:right w:val="single" w:sz="6" w:space="0" w:color="000000"/>
            </w:tcBorders>
          </w:tcPr>
          <w:p w:rsidR="00320DF6" w:rsidRPr="0052767B" w:rsidRDefault="0052767B" w:rsidP="00320DF6">
            <w:pPr>
              <w:ind w:right="-1" w:firstLine="567"/>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5857" w:type="dxa"/>
            <w:tcBorders>
              <w:top w:val="single" w:sz="6" w:space="0" w:color="000000"/>
              <w:left w:val="single" w:sz="6" w:space="0" w:color="000000"/>
            </w:tcBorders>
          </w:tcPr>
          <w:p w:rsidR="00320DF6" w:rsidRPr="00AA7D48" w:rsidRDefault="00320DF6" w:rsidP="00320DF6">
            <w:pPr>
              <w:ind w:right="-1" w:firstLine="567"/>
              <w:rPr>
                <w:rFonts w:ascii="Times New Roman" w:eastAsia="Times New Roman" w:hAnsi="Times New Roman" w:cs="Times New Roman"/>
                <w:b/>
                <w:sz w:val="20"/>
                <w:szCs w:val="20"/>
              </w:rPr>
            </w:pPr>
            <w:r w:rsidRPr="00AA7D48">
              <w:rPr>
                <w:rFonts w:ascii="Times New Roman" w:eastAsia="Times New Roman" w:hAnsi="Times New Roman" w:cs="Times New Roman"/>
                <w:b/>
                <w:spacing w:val="-1"/>
                <w:sz w:val="20"/>
                <w:szCs w:val="20"/>
              </w:rPr>
              <w:t>Воздействие</w:t>
            </w:r>
            <w:r w:rsidRPr="00AA7D48">
              <w:rPr>
                <w:rFonts w:ascii="Times New Roman" w:eastAsia="Times New Roman" w:hAnsi="Times New Roman" w:cs="Times New Roman"/>
                <w:b/>
                <w:spacing w:val="-10"/>
                <w:sz w:val="20"/>
                <w:szCs w:val="20"/>
              </w:rPr>
              <w:t xml:space="preserve"> </w:t>
            </w:r>
            <w:r w:rsidRPr="00AA7D48">
              <w:rPr>
                <w:rFonts w:ascii="Times New Roman" w:eastAsia="Times New Roman" w:hAnsi="Times New Roman" w:cs="Times New Roman"/>
                <w:b/>
                <w:sz w:val="20"/>
                <w:szCs w:val="20"/>
              </w:rPr>
              <w:t>низкой</w:t>
            </w:r>
            <w:r w:rsidRPr="00AA7D48">
              <w:rPr>
                <w:rFonts w:ascii="Times New Roman" w:eastAsia="Times New Roman" w:hAnsi="Times New Roman" w:cs="Times New Roman"/>
                <w:b/>
                <w:spacing w:val="-9"/>
                <w:sz w:val="20"/>
                <w:szCs w:val="20"/>
              </w:rPr>
              <w:t xml:space="preserve"> </w:t>
            </w:r>
            <w:r w:rsidRPr="00AA7D48">
              <w:rPr>
                <w:rFonts w:ascii="Times New Roman" w:eastAsia="Times New Roman" w:hAnsi="Times New Roman" w:cs="Times New Roman"/>
                <w:b/>
                <w:sz w:val="20"/>
                <w:szCs w:val="20"/>
              </w:rPr>
              <w:t>значимости</w:t>
            </w:r>
          </w:p>
        </w:tc>
      </w:tr>
    </w:tbl>
    <w:p w:rsidR="00320DF6" w:rsidRPr="00FB58C2" w:rsidRDefault="00320DF6"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При интегральной</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оценке воздействия «</w:t>
      </w:r>
      <w:r w:rsidRPr="00FB58C2">
        <w:rPr>
          <w:rFonts w:ascii="Times New Roman" w:eastAsia="Times New Roman" w:hAnsi="Times New Roman" w:cs="Times New Roman"/>
          <w:b/>
          <w:i/>
          <w:sz w:val="24"/>
          <w:szCs w:val="24"/>
          <w:lang w:eastAsia="en-US"/>
        </w:rPr>
        <w:t>воздействие низкой</w:t>
      </w:r>
      <w:r w:rsidRPr="00FB58C2">
        <w:rPr>
          <w:rFonts w:ascii="Times New Roman" w:eastAsia="Times New Roman" w:hAnsi="Times New Roman" w:cs="Times New Roman"/>
          <w:b/>
          <w:i/>
          <w:spacing w:val="1"/>
          <w:sz w:val="24"/>
          <w:szCs w:val="24"/>
          <w:lang w:eastAsia="en-US"/>
        </w:rPr>
        <w:t xml:space="preserve"> </w:t>
      </w:r>
      <w:r w:rsidRPr="00FB58C2">
        <w:rPr>
          <w:rFonts w:ascii="Times New Roman" w:eastAsia="Times New Roman" w:hAnsi="Times New Roman" w:cs="Times New Roman"/>
          <w:b/>
          <w:i/>
          <w:sz w:val="24"/>
          <w:szCs w:val="24"/>
          <w:lang w:eastAsia="en-US"/>
        </w:rPr>
        <w:t>значимости</w:t>
      </w:r>
      <w:r w:rsidRPr="00FB58C2">
        <w:rPr>
          <w:rFonts w:ascii="Times New Roman" w:eastAsia="Times New Roman" w:hAnsi="Times New Roman" w:cs="Times New Roman"/>
          <w:b/>
          <w:sz w:val="24"/>
          <w:szCs w:val="24"/>
          <w:lang w:eastAsia="en-US"/>
        </w:rPr>
        <w:t xml:space="preserve">» </w:t>
      </w:r>
      <w:r w:rsidRPr="00FB58C2">
        <w:rPr>
          <w:rFonts w:ascii="Times New Roman" w:eastAsia="Times New Roman" w:hAnsi="Times New Roman" w:cs="Times New Roman"/>
          <w:sz w:val="24"/>
          <w:szCs w:val="24"/>
          <w:lang w:eastAsia="en-US"/>
        </w:rPr>
        <w:t>последствия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воздействия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испытываются,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но</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величина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воздействия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достаточно</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низка,</w:t>
      </w:r>
      <w:r w:rsidRPr="00FB58C2">
        <w:rPr>
          <w:rFonts w:ascii="Times New Roman" w:eastAsia="Times New Roman" w:hAnsi="Times New Roman" w:cs="Times New Roman"/>
          <w:spacing w:val="60"/>
          <w:sz w:val="24"/>
          <w:szCs w:val="24"/>
          <w:lang w:eastAsia="en-US"/>
        </w:rPr>
        <w:t xml:space="preserve"> </w:t>
      </w:r>
      <w:r w:rsidRPr="00FB58C2">
        <w:rPr>
          <w:rFonts w:ascii="Times New Roman" w:eastAsia="Times New Roman" w:hAnsi="Times New Roman" w:cs="Times New Roman"/>
          <w:sz w:val="24"/>
          <w:szCs w:val="24"/>
          <w:lang w:eastAsia="en-US"/>
        </w:rPr>
        <w:t>а</w:t>
      </w:r>
      <w:r w:rsidRPr="00FB58C2">
        <w:rPr>
          <w:rFonts w:ascii="Times New Roman" w:eastAsia="Times New Roman" w:hAnsi="Times New Roman" w:cs="Times New Roman"/>
          <w:spacing w:val="60"/>
          <w:sz w:val="24"/>
          <w:szCs w:val="24"/>
          <w:lang w:eastAsia="en-US"/>
        </w:rPr>
        <w:t xml:space="preserve"> </w:t>
      </w:r>
      <w:r w:rsidRPr="00FB58C2">
        <w:rPr>
          <w:rFonts w:ascii="Times New Roman" w:eastAsia="Times New Roman" w:hAnsi="Times New Roman" w:cs="Times New Roman"/>
          <w:sz w:val="24"/>
          <w:szCs w:val="24"/>
          <w:lang w:eastAsia="en-US"/>
        </w:rPr>
        <w:t>также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находится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пределах</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допустимых</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стандартов</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или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рецепторы</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имеют</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низкую</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чувствительность/ценность.</w:t>
      </w:r>
    </w:p>
    <w:p w:rsidR="00320DF6" w:rsidRPr="00FB58C2" w:rsidRDefault="00320DF6" w:rsidP="00607CFB">
      <w:pPr>
        <w:widowControl w:val="0"/>
        <w:autoSpaceDE w:val="0"/>
        <w:autoSpaceDN w:val="0"/>
        <w:spacing w:after="0"/>
        <w:ind w:firstLine="709"/>
        <w:rPr>
          <w:rFonts w:ascii="Times New Roman" w:eastAsia="Times New Roman" w:hAnsi="Times New Roman" w:cs="Times New Roman"/>
          <w:i/>
          <w:sz w:val="24"/>
          <w:lang w:eastAsia="en-US"/>
        </w:rPr>
      </w:pPr>
      <w:r w:rsidRPr="00FB58C2">
        <w:rPr>
          <w:rFonts w:ascii="Times New Roman" w:eastAsia="Times New Roman" w:hAnsi="Times New Roman" w:cs="Times New Roman"/>
          <w:i/>
          <w:sz w:val="24"/>
          <w:u w:val="single"/>
          <w:lang w:eastAsia="en-US"/>
        </w:rPr>
        <w:t>Эксплуатация</w:t>
      </w:r>
    </w:p>
    <w:p w:rsidR="00320DF6" w:rsidRPr="00FB58C2" w:rsidRDefault="00320DF6" w:rsidP="00607CFB">
      <w:pPr>
        <w:widowControl w:val="0"/>
        <w:autoSpaceDE w:val="0"/>
        <w:autoSpaceDN w:val="0"/>
        <w:spacing w:after="0"/>
        <w:ind w:firstLine="709"/>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Воздействие</w:t>
      </w:r>
      <w:r w:rsidRPr="00FB58C2">
        <w:rPr>
          <w:rFonts w:ascii="Times New Roman" w:eastAsia="Times New Roman" w:hAnsi="Times New Roman" w:cs="Times New Roman"/>
          <w:spacing w:val="-13"/>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12"/>
          <w:sz w:val="24"/>
          <w:szCs w:val="24"/>
          <w:lang w:eastAsia="en-US"/>
        </w:rPr>
        <w:t xml:space="preserve"> </w:t>
      </w:r>
      <w:r w:rsidRPr="00FB58C2">
        <w:rPr>
          <w:rFonts w:ascii="Times New Roman" w:eastAsia="Times New Roman" w:hAnsi="Times New Roman" w:cs="Times New Roman"/>
          <w:sz w:val="24"/>
          <w:szCs w:val="24"/>
          <w:lang w:eastAsia="en-US"/>
        </w:rPr>
        <w:t>недра</w:t>
      </w:r>
      <w:r w:rsidRPr="00FB58C2">
        <w:rPr>
          <w:rFonts w:ascii="Times New Roman" w:eastAsia="Times New Roman" w:hAnsi="Times New Roman" w:cs="Times New Roman"/>
          <w:spacing w:val="-13"/>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9"/>
          <w:sz w:val="24"/>
          <w:szCs w:val="24"/>
          <w:lang w:eastAsia="en-US"/>
        </w:rPr>
        <w:t xml:space="preserve"> </w:t>
      </w:r>
      <w:r w:rsidRPr="00FB58C2">
        <w:rPr>
          <w:rFonts w:ascii="Times New Roman" w:eastAsia="Times New Roman" w:hAnsi="Times New Roman" w:cs="Times New Roman"/>
          <w:sz w:val="24"/>
          <w:szCs w:val="24"/>
          <w:lang w:eastAsia="en-US"/>
        </w:rPr>
        <w:t>период</w:t>
      </w:r>
      <w:r w:rsidRPr="00FB58C2">
        <w:rPr>
          <w:rFonts w:ascii="Times New Roman" w:eastAsia="Times New Roman" w:hAnsi="Times New Roman" w:cs="Times New Roman"/>
          <w:spacing w:val="-11"/>
          <w:sz w:val="24"/>
          <w:szCs w:val="24"/>
          <w:lang w:eastAsia="en-US"/>
        </w:rPr>
        <w:t xml:space="preserve"> </w:t>
      </w:r>
      <w:r w:rsidRPr="00FB58C2">
        <w:rPr>
          <w:rFonts w:ascii="Times New Roman" w:eastAsia="Times New Roman" w:hAnsi="Times New Roman" w:cs="Times New Roman"/>
          <w:sz w:val="24"/>
          <w:szCs w:val="24"/>
          <w:lang w:eastAsia="en-US"/>
        </w:rPr>
        <w:t>эксплуатации</w:t>
      </w:r>
      <w:r w:rsidRPr="00FB58C2">
        <w:rPr>
          <w:rFonts w:ascii="Times New Roman" w:eastAsia="Times New Roman" w:hAnsi="Times New Roman" w:cs="Times New Roman"/>
          <w:spacing w:val="-12"/>
          <w:sz w:val="24"/>
          <w:szCs w:val="24"/>
          <w:lang w:eastAsia="en-US"/>
        </w:rPr>
        <w:t xml:space="preserve"> </w:t>
      </w:r>
      <w:r w:rsidRPr="00FB58C2">
        <w:rPr>
          <w:rFonts w:ascii="Times New Roman" w:eastAsia="Times New Roman" w:hAnsi="Times New Roman" w:cs="Times New Roman"/>
          <w:sz w:val="24"/>
          <w:szCs w:val="24"/>
          <w:lang w:eastAsia="en-US"/>
        </w:rPr>
        <w:t>объекта</w:t>
      </w:r>
      <w:r w:rsidRPr="00FB58C2">
        <w:rPr>
          <w:rFonts w:ascii="Times New Roman" w:eastAsia="Times New Roman" w:hAnsi="Times New Roman" w:cs="Times New Roman"/>
          <w:spacing w:val="-12"/>
          <w:sz w:val="24"/>
          <w:szCs w:val="24"/>
          <w:lang w:eastAsia="en-US"/>
        </w:rPr>
        <w:t xml:space="preserve"> </w:t>
      </w:r>
      <w:r w:rsidRPr="00FB58C2">
        <w:rPr>
          <w:rFonts w:ascii="Times New Roman" w:eastAsia="Times New Roman" w:hAnsi="Times New Roman" w:cs="Times New Roman"/>
          <w:sz w:val="24"/>
          <w:szCs w:val="24"/>
          <w:lang w:eastAsia="en-US"/>
        </w:rPr>
        <w:t>отсутствует.</w:t>
      </w:r>
    </w:p>
    <w:p w:rsidR="00320DF6" w:rsidRPr="00FB58C2" w:rsidRDefault="00320DF6" w:rsidP="00607CFB">
      <w:pPr>
        <w:widowControl w:val="0"/>
        <w:autoSpaceDE w:val="0"/>
        <w:autoSpaceDN w:val="0"/>
        <w:spacing w:after="0"/>
        <w:ind w:firstLine="709"/>
        <w:rPr>
          <w:rFonts w:ascii="Times New Roman" w:eastAsia="Times New Roman" w:hAnsi="Times New Roman" w:cs="Times New Roman"/>
          <w:i/>
          <w:sz w:val="24"/>
          <w:lang w:eastAsia="en-US"/>
        </w:rPr>
      </w:pPr>
      <w:r w:rsidRPr="00FB58C2">
        <w:rPr>
          <w:rFonts w:ascii="Times New Roman" w:eastAsia="Times New Roman" w:hAnsi="Times New Roman" w:cs="Times New Roman"/>
          <w:i/>
          <w:spacing w:val="-1"/>
          <w:sz w:val="24"/>
          <w:u w:val="single"/>
          <w:lang w:eastAsia="en-US"/>
        </w:rPr>
        <w:t>Трансграничное</w:t>
      </w:r>
      <w:r w:rsidRPr="00FB58C2">
        <w:rPr>
          <w:rFonts w:ascii="Times New Roman" w:eastAsia="Times New Roman" w:hAnsi="Times New Roman" w:cs="Times New Roman"/>
          <w:i/>
          <w:spacing w:val="-28"/>
          <w:sz w:val="24"/>
          <w:lang w:eastAsia="en-US"/>
        </w:rPr>
        <w:t xml:space="preserve"> </w:t>
      </w:r>
      <w:r w:rsidRPr="00FB58C2">
        <w:rPr>
          <w:rFonts w:ascii="Times New Roman" w:eastAsia="Times New Roman" w:hAnsi="Times New Roman" w:cs="Times New Roman"/>
          <w:i/>
          <w:sz w:val="24"/>
          <w:u w:val="single"/>
          <w:lang w:eastAsia="en-US"/>
        </w:rPr>
        <w:t>воздействие</w:t>
      </w:r>
    </w:p>
    <w:p w:rsidR="00320DF6" w:rsidRDefault="00320DF6"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Трансграничное</w:t>
      </w:r>
      <w:r>
        <w:rPr>
          <w:rFonts w:ascii="Times New Roman" w:eastAsia="Times New Roman" w:hAnsi="Times New Roman" w:cs="Times New Roman"/>
          <w:sz w:val="24"/>
          <w:szCs w:val="24"/>
          <w:lang w:eastAsia="en-US"/>
        </w:rPr>
        <w:t xml:space="preserve"> </w:t>
      </w:r>
      <w:r w:rsidRPr="00FB58C2">
        <w:rPr>
          <w:rFonts w:ascii="Times New Roman" w:eastAsia="Times New Roman" w:hAnsi="Times New Roman" w:cs="Times New Roman"/>
          <w:sz w:val="24"/>
          <w:szCs w:val="24"/>
          <w:lang w:eastAsia="en-US"/>
        </w:rPr>
        <w:t>воздейств</w:t>
      </w:r>
      <w:r>
        <w:rPr>
          <w:rFonts w:ascii="Times New Roman" w:eastAsia="Times New Roman" w:hAnsi="Times New Roman" w:cs="Times New Roman"/>
          <w:sz w:val="24"/>
          <w:szCs w:val="24"/>
          <w:lang w:eastAsia="en-US"/>
        </w:rPr>
        <w:t xml:space="preserve">ие на недра при строительстве и </w:t>
      </w:r>
      <w:r w:rsidRPr="00FB58C2">
        <w:rPr>
          <w:rFonts w:ascii="Times New Roman" w:eastAsia="Times New Roman" w:hAnsi="Times New Roman" w:cs="Times New Roman"/>
          <w:sz w:val="24"/>
          <w:szCs w:val="24"/>
          <w:lang w:eastAsia="en-US"/>
        </w:rPr>
        <w:t>эксплуатации</w:t>
      </w:r>
      <w:r>
        <w:rPr>
          <w:rFonts w:ascii="Times New Roman" w:eastAsia="Times New Roman" w:hAnsi="Times New Roman" w:cs="Times New Roman"/>
          <w:sz w:val="24"/>
          <w:szCs w:val="24"/>
          <w:lang w:eastAsia="en-US"/>
        </w:rPr>
        <w:t xml:space="preserve"> </w:t>
      </w:r>
      <w:r w:rsidRPr="00FB58C2">
        <w:rPr>
          <w:rFonts w:ascii="Times New Roman" w:eastAsia="Times New Roman" w:hAnsi="Times New Roman" w:cs="Times New Roman"/>
          <w:spacing w:val="-2"/>
          <w:sz w:val="24"/>
          <w:szCs w:val="24"/>
          <w:lang w:eastAsia="en-US"/>
        </w:rPr>
        <w:t>объекта</w:t>
      </w:r>
      <w:r>
        <w:rPr>
          <w:rFonts w:ascii="Times New Roman" w:eastAsia="Times New Roman" w:hAnsi="Times New Roman" w:cs="Times New Roman"/>
          <w:spacing w:val="-2"/>
          <w:sz w:val="24"/>
          <w:szCs w:val="24"/>
          <w:lang w:eastAsia="en-US"/>
        </w:rPr>
        <w:t xml:space="preserve"> </w:t>
      </w:r>
      <w:r w:rsidRPr="00FB58C2">
        <w:rPr>
          <w:rFonts w:ascii="Times New Roman" w:eastAsia="Times New Roman" w:hAnsi="Times New Roman" w:cs="Times New Roman"/>
          <w:spacing w:val="-57"/>
          <w:sz w:val="24"/>
          <w:szCs w:val="24"/>
          <w:lang w:eastAsia="en-US"/>
        </w:rPr>
        <w:t xml:space="preserve"> </w:t>
      </w:r>
      <w:r w:rsidRPr="00FB58C2">
        <w:rPr>
          <w:rFonts w:ascii="Times New Roman" w:eastAsia="Times New Roman" w:hAnsi="Times New Roman" w:cs="Times New Roman"/>
          <w:sz w:val="24"/>
          <w:szCs w:val="24"/>
          <w:lang w:eastAsia="en-US"/>
        </w:rPr>
        <w:t>отсутствует.</w:t>
      </w:r>
    </w:p>
    <w:p w:rsidR="005D21D2" w:rsidRPr="00FB58C2" w:rsidRDefault="005D21D2"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p>
    <w:p w:rsidR="00320DF6" w:rsidRPr="00134C6C" w:rsidRDefault="00607CFB" w:rsidP="00607CFB">
      <w:pPr>
        <w:pStyle w:val="2"/>
        <w:rPr>
          <w:rFonts w:eastAsia="Times New Roman" w:cs="Times New Roman"/>
          <w:b w:val="0"/>
          <w:lang w:eastAsia="en-US"/>
        </w:rPr>
      </w:pPr>
      <w:bookmarkStart w:id="24" w:name="_Toc149314444"/>
      <w:r>
        <w:rPr>
          <w:rFonts w:eastAsia="Times New Roman" w:cs="Times New Roman"/>
          <w:b w:val="0"/>
          <w:lang w:eastAsia="en-US"/>
        </w:rPr>
        <w:t xml:space="preserve">9.5 </w:t>
      </w:r>
      <w:r w:rsidR="00320DF6" w:rsidRPr="00134C6C">
        <w:rPr>
          <w:rFonts w:eastAsia="Times New Roman" w:cs="Times New Roman"/>
          <w:b w:val="0"/>
          <w:lang w:eastAsia="en-US"/>
        </w:rPr>
        <w:t>Возможные</w:t>
      </w:r>
      <w:r w:rsidR="00320DF6" w:rsidRPr="00134C6C">
        <w:rPr>
          <w:rFonts w:eastAsia="Times New Roman" w:cs="Times New Roman"/>
          <w:b w:val="0"/>
          <w:spacing w:val="-13"/>
          <w:lang w:eastAsia="en-US"/>
        </w:rPr>
        <w:t xml:space="preserve"> </w:t>
      </w:r>
      <w:r w:rsidR="00320DF6" w:rsidRPr="00134C6C">
        <w:rPr>
          <w:rFonts w:eastAsia="Times New Roman" w:cs="Times New Roman"/>
          <w:b w:val="0"/>
          <w:lang w:eastAsia="en-US"/>
        </w:rPr>
        <w:t>существенные</w:t>
      </w:r>
      <w:r w:rsidR="00320DF6" w:rsidRPr="00134C6C">
        <w:rPr>
          <w:rFonts w:eastAsia="Times New Roman" w:cs="Times New Roman"/>
          <w:b w:val="0"/>
          <w:spacing w:val="-12"/>
          <w:lang w:eastAsia="en-US"/>
        </w:rPr>
        <w:t xml:space="preserve"> </w:t>
      </w:r>
      <w:r w:rsidR="00320DF6" w:rsidRPr="00134C6C">
        <w:rPr>
          <w:rFonts w:eastAsia="Times New Roman" w:cs="Times New Roman"/>
          <w:b w:val="0"/>
          <w:lang w:eastAsia="en-US"/>
        </w:rPr>
        <w:t>воздействия</w:t>
      </w:r>
      <w:r w:rsidR="00320DF6" w:rsidRPr="00134C6C">
        <w:rPr>
          <w:rFonts w:eastAsia="Times New Roman" w:cs="Times New Roman"/>
          <w:b w:val="0"/>
          <w:spacing w:val="-12"/>
          <w:lang w:eastAsia="en-US"/>
        </w:rPr>
        <w:t xml:space="preserve"> </w:t>
      </w:r>
      <w:r w:rsidR="00320DF6" w:rsidRPr="00134C6C">
        <w:rPr>
          <w:rFonts w:eastAsia="Times New Roman" w:cs="Times New Roman"/>
          <w:b w:val="0"/>
          <w:lang w:eastAsia="en-US"/>
        </w:rPr>
        <w:t>на</w:t>
      </w:r>
      <w:r w:rsidR="00320DF6" w:rsidRPr="00134C6C">
        <w:rPr>
          <w:rFonts w:eastAsia="Times New Roman" w:cs="Times New Roman"/>
          <w:b w:val="0"/>
          <w:spacing w:val="-12"/>
          <w:lang w:eastAsia="en-US"/>
        </w:rPr>
        <w:t xml:space="preserve"> </w:t>
      </w:r>
      <w:r w:rsidR="00320DF6" w:rsidRPr="00134C6C">
        <w:rPr>
          <w:rFonts w:eastAsia="Times New Roman" w:cs="Times New Roman"/>
          <w:b w:val="0"/>
          <w:lang w:eastAsia="en-US"/>
        </w:rPr>
        <w:t>земельные</w:t>
      </w:r>
      <w:r w:rsidR="00320DF6" w:rsidRPr="00134C6C">
        <w:rPr>
          <w:rFonts w:eastAsia="Times New Roman" w:cs="Times New Roman"/>
          <w:b w:val="0"/>
          <w:spacing w:val="-12"/>
          <w:lang w:eastAsia="en-US"/>
        </w:rPr>
        <w:t xml:space="preserve"> </w:t>
      </w:r>
      <w:r w:rsidR="00320DF6" w:rsidRPr="00134C6C">
        <w:rPr>
          <w:rFonts w:eastAsia="Times New Roman" w:cs="Times New Roman"/>
          <w:b w:val="0"/>
          <w:lang w:eastAsia="en-US"/>
        </w:rPr>
        <w:t>ресурсы</w:t>
      </w:r>
      <w:bookmarkEnd w:id="24"/>
    </w:p>
    <w:p w:rsidR="00320DF6" w:rsidRPr="00FB58C2" w:rsidRDefault="00320DF6" w:rsidP="00607CFB">
      <w:pPr>
        <w:widowControl w:val="0"/>
        <w:autoSpaceDE w:val="0"/>
        <w:autoSpaceDN w:val="0"/>
        <w:spacing w:after="0"/>
        <w:ind w:firstLine="709"/>
        <w:rPr>
          <w:rFonts w:ascii="Times New Roman" w:eastAsia="Times New Roman" w:hAnsi="Times New Roman" w:cs="Times New Roman"/>
          <w:i/>
          <w:sz w:val="24"/>
          <w:lang w:eastAsia="en-US"/>
        </w:rPr>
      </w:pPr>
      <w:r w:rsidRPr="00FB58C2">
        <w:rPr>
          <w:rFonts w:ascii="Times New Roman" w:eastAsia="Times New Roman" w:hAnsi="Times New Roman" w:cs="Times New Roman"/>
          <w:i/>
          <w:color w:val="383838"/>
          <w:spacing w:val="-1"/>
          <w:sz w:val="24"/>
          <w:u w:val="single" w:color="383838"/>
          <w:lang w:eastAsia="en-US"/>
        </w:rPr>
        <w:t>Прямое</w:t>
      </w:r>
      <w:r w:rsidRPr="00FB58C2">
        <w:rPr>
          <w:rFonts w:ascii="Times New Roman" w:eastAsia="Times New Roman" w:hAnsi="Times New Roman" w:cs="Times New Roman"/>
          <w:i/>
          <w:color w:val="383838"/>
          <w:spacing w:val="-20"/>
          <w:sz w:val="24"/>
          <w:u w:val="single" w:color="383838"/>
          <w:lang w:eastAsia="en-US"/>
        </w:rPr>
        <w:t xml:space="preserve"> </w:t>
      </w:r>
      <w:r w:rsidRPr="00FB58C2">
        <w:rPr>
          <w:rFonts w:ascii="Times New Roman" w:eastAsia="Times New Roman" w:hAnsi="Times New Roman" w:cs="Times New Roman"/>
          <w:i/>
          <w:color w:val="383838"/>
          <w:sz w:val="24"/>
          <w:u w:val="single" w:color="383838"/>
          <w:lang w:eastAsia="en-US"/>
        </w:rPr>
        <w:t>воздействие</w:t>
      </w:r>
    </w:p>
    <w:p w:rsidR="00320DF6" w:rsidRPr="00FB58C2" w:rsidRDefault="00320DF6"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Прямое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воздействие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земельные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ресурсы</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при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строительстве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эксплуатации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проектируемого</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объекта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заключается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изъятии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земель</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под</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строительство.</w:t>
      </w:r>
    </w:p>
    <w:p w:rsidR="00320DF6" w:rsidRDefault="00320DF6" w:rsidP="00607CFB">
      <w:pPr>
        <w:widowControl w:val="0"/>
        <w:autoSpaceDE w:val="0"/>
        <w:autoSpaceDN w:val="0"/>
        <w:spacing w:after="0"/>
        <w:ind w:firstLine="709"/>
        <w:rPr>
          <w:rFonts w:ascii="Times New Roman" w:eastAsia="Times New Roman" w:hAnsi="Times New Roman" w:cs="Times New Roman"/>
          <w:i/>
          <w:color w:val="383838"/>
          <w:spacing w:val="-1"/>
          <w:sz w:val="24"/>
          <w:u w:val="single" w:color="383838"/>
          <w:lang w:eastAsia="en-US"/>
        </w:rPr>
      </w:pPr>
      <w:r w:rsidRPr="00FB58C2">
        <w:rPr>
          <w:rFonts w:ascii="Times New Roman" w:eastAsia="Times New Roman" w:hAnsi="Times New Roman" w:cs="Times New Roman"/>
          <w:i/>
          <w:color w:val="383838"/>
          <w:spacing w:val="-1"/>
          <w:sz w:val="24"/>
          <w:u w:val="single" w:color="383838"/>
          <w:lang w:eastAsia="en-US"/>
        </w:rPr>
        <w:t>Косвенное</w:t>
      </w:r>
      <w:r w:rsidRPr="00FB58C2">
        <w:rPr>
          <w:rFonts w:ascii="Times New Roman" w:eastAsia="Times New Roman" w:hAnsi="Times New Roman" w:cs="Times New Roman"/>
          <w:i/>
          <w:color w:val="383838"/>
          <w:spacing w:val="-19"/>
          <w:sz w:val="24"/>
          <w:u w:val="single" w:color="383838"/>
          <w:lang w:eastAsia="en-US"/>
        </w:rPr>
        <w:t xml:space="preserve"> </w:t>
      </w:r>
      <w:r w:rsidRPr="00FB58C2">
        <w:rPr>
          <w:rFonts w:ascii="Times New Roman" w:eastAsia="Times New Roman" w:hAnsi="Times New Roman" w:cs="Times New Roman"/>
          <w:i/>
          <w:color w:val="383838"/>
          <w:spacing w:val="-1"/>
          <w:sz w:val="24"/>
          <w:u w:val="single" w:color="383838"/>
          <w:lang w:eastAsia="en-US"/>
        </w:rPr>
        <w:t>воздействие</w:t>
      </w:r>
    </w:p>
    <w:p w:rsidR="00320DF6" w:rsidRPr="00FB58C2" w:rsidRDefault="00320DF6"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Косвенное влияние распространяется на значительно большие расстояния и проявляется в</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осаждениях</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газов,</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пыли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химических</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веществ,</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деформации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поверхности,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повреждении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растительного</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покрова,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снижении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продуктивности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сельскохозяйственных</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угодий,</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животноводства,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изменении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химического состава и динамики движения поверхностных 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грунтовых</w:t>
      </w:r>
      <w:r w:rsidRPr="00FB58C2">
        <w:rPr>
          <w:rFonts w:ascii="Times New Roman" w:eastAsia="Times New Roman" w:hAnsi="Times New Roman" w:cs="Times New Roman"/>
          <w:spacing w:val="-8"/>
          <w:sz w:val="24"/>
          <w:szCs w:val="24"/>
          <w:lang w:eastAsia="en-US"/>
        </w:rPr>
        <w:t xml:space="preserve"> </w:t>
      </w:r>
      <w:r w:rsidRPr="00FB58C2">
        <w:rPr>
          <w:rFonts w:ascii="Times New Roman" w:eastAsia="Times New Roman" w:hAnsi="Times New Roman" w:cs="Times New Roman"/>
          <w:sz w:val="24"/>
          <w:szCs w:val="24"/>
          <w:lang w:eastAsia="en-US"/>
        </w:rPr>
        <w:t>вод.</w:t>
      </w:r>
    </w:p>
    <w:p w:rsidR="00320DF6" w:rsidRPr="00FB58C2" w:rsidRDefault="00320DF6"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Земли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малопригодны</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для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использования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сельскохозяйственном</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обороте.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Ландшафтно</w:t>
      </w:r>
      <w:r w:rsidR="000B745B">
        <w:rPr>
          <w:rFonts w:ascii="Times New Roman" w:eastAsia="Times New Roman" w:hAnsi="Times New Roman" w:cs="Times New Roman"/>
          <w:sz w:val="24"/>
          <w:szCs w:val="24"/>
          <w:lang w:eastAsia="en-US"/>
        </w:rPr>
        <w:t>-</w:t>
      </w:r>
      <w:r w:rsidRPr="00FB58C2">
        <w:rPr>
          <w:rFonts w:ascii="Times New Roman" w:eastAsia="Times New Roman" w:hAnsi="Times New Roman" w:cs="Times New Roman"/>
          <w:sz w:val="24"/>
          <w:szCs w:val="24"/>
          <w:lang w:eastAsia="en-US"/>
        </w:rPr>
        <w:t>климатические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условия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месторасположение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территории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исключают</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ее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рентабельное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использование,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для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каких</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либо</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хозяйственных</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целей,</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кроме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реализации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прямых</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целей</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производства.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При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этом</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деятельность</w:t>
      </w:r>
      <w:r w:rsidRPr="00FB58C2">
        <w:rPr>
          <w:rFonts w:ascii="Times New Roman" w:eastAsia="Times New Roman" w:hAnsi="Times New Roman" w:cs="Times New Roman"/>
          <w:spacing w:val="60"/>
          <w:sz w:val="24"/>
          <w:szCs w:val="24"/>
          <w:lang w:eastAsia="en-US"/>
        </w:rPr>
        <w:t xml:space="preserve"> </w:t>
      </w:r>
      <w:r w:rsidRPr="00FB58C2">
        <w:rPr>
          <w:rFonts w:ascii="Times New Roman" w:eastAsia="Times New Roman" w:hAnsi="Times New Roman" w:cs="Times New Roman"/>
          <w:sz w:val="24"/>
          <w:szCs w:val="24"/>
          <w:lang w:eastAsia="en-US"/>
        </w:rPr>
        <w:t>предприятия</w:t>
      </w:r>
      <w:r w:rsidRPr="00FB58C2">
        <w:rPr>
          <w:rFonts w:ascii="Times New Roman" w:eastAsia="Times New Roman" w:hAnsi="Times New Roman" w:cs="Times New Roman"/>
          <w:spacing w:val="60"/>
          <w:sz w:val="24"/>
          <w:szCs w:val="24"/>
          <w:lang w:eastAsia="en-US"/>
        </w:rPr>
        <w:t xml:space="preserve"> </w:t>
      </w:r>
      <w:r w:rsidRPr="00FB58C2">
        <w:rPr>
          <w:rFonts w:ascii="Times New Roman" w:eastAsia="Times New Roman" w:hAnsi="Times New Roman" w:cs="Times New Roman"/>
          <w:sz w:val="24"/>
          <w:szCs w:val="24"/>
          <w:lang w:eastAsia="en-US"/>
        </w:rPr>
        <w:t>позволяет</w:t>
      </w:r>
      <w:r w:rsidRPr="00FB58C2">
        <w:rPr>
          <w:rFonts w:ascii="Times New Roman" w:eastAsia="Times New Roman" w:hAnsi="Times New Roman" w:cs="Times New Roman"/>
          <w:spacing w:val="60"/>
          <w:sz w:val="24"/>
          <w:szCs w:val="24"/>
          <w:lang w:eastAsia="en-US"/>
        </w:rPr>
        <w:t xml:space="preserve"> </w:t>
      </w:r>
      <w:r w:rsidRPr="00FB58C2">
        <w:rPr>
          <w:rFonts w:ascii="Times New Roman" w:eastAsia="Times New Roman" w:hAnsi="Times New Roman" w:cs="Times New Roman"/>
          <w:sz w:val="24"/>
          <w:szCs w:val="24"/>
          <w:lang w:eastAsia="en-US"/>
        </w:rPr>
        <w:t>в</w:t>
      </w:r>
      <w:r w:rsidRPr="00FB58C2">
        <w:rPr>
          <w:rFonts w:ascii="Times New Roman" w:eastAsia="Times New Roman" w:hAnsi="Times New Roman" w:cs="Times New Roman"/>
          <w:spacing w:val="60"/>
          <w:sz w:val="24"/>
          <w:szCs w:val="24"/>
          <w:lang w:eastAsia="en-US"/>
        </w:rPr>
        <w:t xml:space="preserve"> </w:t>
      </w:r>
      <w:r w:rsidRPr="00FB58C2">
        <w:rPr>
          <w:rFonts w:ascii="Times New Roman" w:eastAsia="Times New Roman" w:hAnsi="Times New Roman" w:cs="Times New Roman"/>
          <w:sz w:val="24"/>
          <w:szCs w:val="24"/>
          <w:lang w:eastAsia="en-US"/>
        </w:rPr>
        <w:t>какой-то</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pacing w:val="-1"/>
          <w:sz w:val="24"/>
          <w:szCs w:val="24"/>
          <w:lang w:eastAsia="en-US"/>
        </w:rPr>
        <w:t>мере</w:t>
      </w:r>
      <w:r w:rsidRPr="00FB58C2">
        <w:rPr>
          <w:rFonts w:ascii="Times New Roman" w:eastAsia="Times New Roman" w:hAnsi="Times New Roman" w:cs="Times New Roman"/>
          <w:spacing w:val="20"/>
          <w:sz w:val="24"/>
          <w:szCs w:val="24"/>
          <w:lang w:eastAsia="en-US"/>
        </w:rPr>
        <w:t xml:space="preserve"> </w:t>
      </w:r>
      <w:r w:rsidRPr="00FB58C2">
        <w:rPr>
          <w:rFonts w:ascii="Times New Roman" w:eastAsia="Times New Roman" w:hAnsi="Times New Roman" w:cs="Times New Roman"/>
          <w:spacing w:val="-1"/>
          <w:sz w:val="24"/>
          <w:szCs w:val="24"/>
          <w:lang w:eastAsia="en-US"/>
        </w:rPr>
        <w:t>улучшить</w:t>
      </w:r>
      <w:r w:rsidRPr="00FB58C2">
        <w:rPr>
          <w:rFonts w:ascii="Times New Roman" w:eastAsia="Times New Roman" w:hAnsi="Times New Roman" w:cs="Times New Roman"/>
          <w:spacing w:val="22"/>
          <w:sz w:val="24"/>
          <w:szCs w:val="24"/>
          <w:lang w:eastAsia="en-US"/>
        </w:rPr>
        <w:t xml:space="preserve"> </w:t>
      </w:r>
      <w:r w:rsidRPr="00FB58C2">
        <w:rPr>
          <w:rFonts w:ascii="Times New Roman" w:eastAsia="Times New Roman" w:hAnsi="Times New Roman" w:cs="Times New Roman"/>
          <w:spacing w:val="-1"/>
          <w:sz w:val="24"/>
          <w:szCs w:val="24"/>
          <w:lang w:eastAsia="en-US"/>
        </w:rPr>
        <w:t>транспортную</w:t>
      </w:r>
      <w:r w:rsidRPr="00FB58C2">
        <w:rPr>
          <w:rFonts w:ascii="Times New Roman" w:eastAsia="Times New Roman" w:hAnsi="Times New Roman" w:cs="Times New Roman"/>
          <w:spacing w:val="22"/>
          <w:sz w:val="24"/>
          <w:szCs w:val="24"/>
          <w:lang w:eastAsia="en-US"/>
        </w:rPr>
        <w:t xml:space="preserve"> </w:t>
      </w:r>
      <w:r w:rsidRPr="00FB58C2">
        <w:rPr>
          <w:rFonts w:ascii="Times New Roman" w:eastAsia="Times New Roman" w:hAnsi="Times New Roman" w:cs="Times New Roman"/>
          <w:spacing w:val="-1"/>
          <w:sz w:val="24"/>
          <w:szCs w:val="24"/>
          <w:lang w:eastAsia="en-US"/>
        </w:rPr>
        <w:t>инфраструктуру</w:t>
      </w:r>
      <w:r w:rsidRPr="00FB58C2">
        <w:rPr>
          <w:rFonts w:ascii="Times New Roman" w:eastAsia="Times New Roman" w:hAnsi="Times New Roman" w:cs="Times New Roman"/>
          <w:spacing w:val="31"/>
          <w:sz w:val="24"/>
          <w:szCs w:val="24"/>
          <w:lang w:eastAsia="en-US"/>
        </w:rPr>
        <w:t xml:space="preserve"> </w:t>
      </w:r>
      <w:r w:rsidRPr="00FB58C2">
        <w:rPr>
          <w:rFonts w:ascii="Times New Roman" w:eastAsia="Times New Roman" w:hAnsi="Times New Roman" w:cs="Times New Roman"/>
          <w:spacing w:val="-1"/>
          <w:sz w:val="24"/>
          <w:szCs w:val="24"/>
          <w:lang w:eastAsia="en-US"/>
        </w:rPr>
        <w:t>окрестностей</w:t>
      </w:r>
      <w:r w:rsidRPr="00FB58C2">
        <w:rPr>
          <w:rFonts w:ascii="Times New Roman" w:eastAsia="Times New Roman" w:hAnsi="Times New Roman" w:cs="Times New Roman"/>
          <w:spacing w:val="-19"/>
          <w:sz w:val="24"/>
          <w:szCs w:val="24"/>
          <w:lang w:eastAsia="en-US"/>
        </w:rPr>
        <w:t xml:space="preserve"> </w:t>
      </w:r>
      <w:r w:rsidRPr="00FB58C2">
        <w:rPr>
          <w:rFonts w:ascii="Times New Roman" w:eastAsia="Times New Roman" w:hAnsi="Times New Roman" w:cs="Times New Roman"/>
          <w:spacing w:val="-1"/>
          <w:sz w:val="24"/>
          <w:szCs w:val="24"/>
          <w:lang w:eastAsia="en-US"/>
        </w:rPr>
        <w:t>контрактной</w:t>
      </w:r>
      <w:r w:rsidRPr="00FB58C2">
        <w:rPr>
          <w:rFonts w:ascii="Times New Roman" w:eastAsia="Times New Roman" w:hAnsi="Times New Roman" w:cs="Times New Roman"/>
          <w:spacing w:val="-18"/>
          <w:sz w:val="24"/>
          <w:szCs w:val="24"/>
          <w:lang w:eastAsia="en-US"/>
        </w:rPr>
        <w:t xml:space="preserve"> </w:t>
      </w:r>
      <w:r w:rsidRPr="00FB58C2">
        <w:rPr>
          <w:rFonts w:ascii="Times New Roman" w:eastAsia="Times New Roman" w:hAnsi="Times New Roman" w:cs="Times New Roman"/>
          <w:sz w:val="24"/>
          <w:szCs w:val="24"/>
          <w:lang w:eastAsia="en-US"/>
        </w:rPr>
        <w:t>территории.</w:t>
      </w:r>
    </w:p>
    <w:p w:rsidR="00320DF6" w:rsidRPr="00FB58C2" w:rsidRDefault="00320DF6"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В</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связи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вышесказанным,</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можно</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сделать</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вывод,</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что</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существенных</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воздействий</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земельные</w:t>
      </w:r>
      <w:r w:rsidRPr="00FB58C2">
        <w:rPr>
          <w:rFonts w:ascii="Times New Roman" w:eastAsia="Times New Roman" w:hAnsi="Times New Roman" w:cs="Times New Roman"/>
          <w:spacing w:val="12"/>
          <w:sz w:val="24"/>
          <w:szCs w:val="24"/>
          <w:lang w:eastAsia="en-US"/>
        </w:rPr>
        <w:t xml:space="preserve"> </w:t>
      </w:r>
      <w:r w:rsidRPr="00FB58C2">
        <w:rPr>
          <w:rFonts w:ascii="Times New Roman" w:eastAsia="Times New Roman" w:hAnsi="Times New Roman" w:cs="Times New Roman"/>
          <w:sz w:val="24"/>
          <w:szCs w:val="24"/>
          <w:lang w:eastAsia="en-US"/>
        </w:rPr>
        <w:t>ресурсы</w:t>
      </w:r>
      <w:r w:rsidRPr="00FB58C2">
        <w:rPr>
          <w:rFonts w:ascii="Times New Roman" w:eastAsia="Times New Roman" w:hAnsi="Times New Roman" w:cs="Times New Roman"/>
          <w:spacing w:val="-11"/>
          <w:sz w:val="24"/>
          <w:szCs w:val="24"/>
          <w:lang w:eastAsia="en-US"/>
        </w:rPr>
        <w:t xml:space="preserve"> </w:t>
      </w:r>
      <w:r w:rsidRPr="00FB58C2">
        <w:rPr>
          <w:rFonts w:ascii="Times New Roman" w:eastAsia="Times New Roman" w:hAnsi="Times New Roman" w:cs="Times New Roman"/>
          <w:sz w:val="24"/>
          <w:szCs w:val="24"/>
          <w:lang w:eastAsia="en-US"/>
        </w:rPr>
        <w:t>в</w:t>
      </w:r>
      <w:r w:rsidRPr="00FB58C2">
        <w:rPr>
          <w:rFonts w:ascii="Times New Roman" w:eastAsia="Times New Roman" w:hAnsi="Times New Roman" w:cs="Times New Roman"/>
          <w:spacing w:val="-12"/>
          <w:sz w:val="24"/>
          <w:szCs w:val="24"/>
          <w:lang w:eastAsia="en-US"/>
        </w:rPr>
        <w:t xml:space="preserve"> </w:t>
      </w:r>
      <w:r w:rsidRPr="00FB58C2">
        <w:rPr>
          <w:rFonts w:ascii="Times New Roman" w:eastAsia="Times New Roman" w:hAnsi="Times New Roman" w:cs="Times New Roman"/>
          <w:sz w:val="24"/>
          <w:szCs w:val="24"/>
          <w:lang w:eastAsia="en-US"/>
        </w:rPr>
        <w:t>результате</w:t>
      </w:r>
      <w:r w:rsidRPr="00FB58C2">
        <w:rPr>
          <w:rFonts w:ascii="Times New Roman" w:eastAsia="Times New Roman" w:hAnsi="Times New Roman" w:cs="Times New Roman"/>
          <w:spacing w:val="-9"/>
          <w:sz w:val="24"/>
          <w:szCs w:val="24"/>
          <w:lang w:eastAsia="en-US"/>
        </w:rPr>
        <w:t xml:space="preserve"> </w:t>
      </w:r>
      <w:r w:rsidRPr="00FB58C2">
        <w:rPr>
          <w:rFonts w:ascii="Times New Roman" w:eastAsia="Times New Roman" w:hAnsi="Times New Roman" w:cs="Times New Roman"/>
          <w:sz w:val="24"/>
          <w:szCs w:val="24"/>
          <w:lang w:eastAsia="en-US"/>
        </w:rPr>
        <w:t>намечаемой</w:t>
      </w:r>
      <w:r w:rsidRPr="00FB58C2">
        <w:rPr>
          <w:rFonts w:ascii="Times New Roman" w:eastAsia="Times New Roman" w:hAnsi="Times New Roman" w:cs="Times New Roman"/>
          <w:spacing w:val="-10"/>
          <w:sz w:val="24"/>
          <w:szCs w:val="24"/>
          <w:lang w:eastAsia="en-US"/>
        </w:rPr>
        <w:t xml:space="preserve"> </w:t>
      </w:r>
      <w:r w:rsidRPr="00FB58C2">
        <w:rPr>
          <w:rFonts w:ascii="Times New Roman" w:eastAsia="Times New Roman" w:hAnsi="Times New Roman" w:cs="Times New Roman"/>
          <w:sz w:val="24"/>
          <w:szCs w:val="24"/>
          <w:lang w:eastAsia="en-US"/>
        </w:rPr>
        <w:t>деятельности,</w:t>
      </w:r>
      <w:r w:rsidRPr="00FB58C2">
        <w:rPr>
          <w:rFonts w:ascii="Times New Roman" w:eastAsia="Times New Roman" w:hAnsi="Times New Roman" w:cs="Times New Roman"/>
          <w:spacing w:val="-11"/>
          <w:sz w:val="24"/>
          <w:szCs w:val="24"/>
          <w:lang w:eastAsia="en-US"/>
        </w:rPr>
        <w:t xml:space="preserve"> </w:t>
      </w:r>
      <w:r w:rsidRPr="00FB58C2">
        <w:rPr>
          <w:rFonts w:ascii="Times New Roman" w:eastAsia="Times New Roman" w:hAnsi="Times New Roman" w:cs="Times New Roman"/>
          <w:sz w:val="24"/>
          <w:szCs w:val="24"/>
          <w:lang w:eastAsia="en-US"/>
        </w:rPr>
        <w:t>не</w:t>
      </w:r>
      <w:r w:rsidRPr="00FB58C2">
        <w:rPr>
          <w:rFonts w:ascii="Times New Roman" w:eastAsia="Times New Roman" w:hAnsi="Times New Roman" w:cs="Times New Roman"/>
          <w:spacing w:val="39"/>
          <w:sz w:val="24"/>
          <w:szCs w:val="24"/>
          <w:lang w:eastAsia="en-US"/>
        </w:rPr>
        <w:t xml:space="preserve"> </w:t>
      </w:r>
      <w:r w:rsidRPr="00FB58C2">
        <w:rPr>
          <w:rFonts w:ascii="Times New Roman" w:eastAsia="Times New Roman" w:hAnsi="Times New Roman" w:cs="Times New Roman"/>
          <w:sz w:val="24"/>
          <w:szCs w:val="24"/>
          <w:lang w:eastAsia="en-US"/>
        </w:rPr>
        <w:t>предвидется.</w:t>
      </w:r>
    </w:p>
    <w:p w:rsidR="00320DF6" w:rsidRPr="00FB58C2" w:rsidRDefault="00320DF6" w:rsidP="00607CFB">
      <w:pPr>
        <w:widowControl w:val="0"/>
        <w:autoSpaceDE w:val="0"/>
        <w:autoSpaceDN w:val="0"/>
        <w:spacing w:after="0"/>
        <w:ind w:firstLine="709"/>
        <w:rPr>
          <w:rFonts w:ascii="Times New Roman" w:eastAsia="Times New Roman" w:hAnsi="Times New Roman" w:cs="Times New Roman"/>
          <w:i/>
          <w:sz w:val="24"/>
          <w:lang w:eastAsia="en-US"/>
        </w:rPr>
      </w:pPr>
      <w:r w:rsidRPr="00FB58C2">
        <w:rPr>
          <w:rFonts w:ascii="Times New Roman" w:eastAsia="Times New Roman" w:hAnsi="Times New Roman" w:cs="Times New Roman"/>
          <w:i/>
          <w:spacing w:val="-1"/>
          <w:sz w:val="24"/>
          <w:u w:val="single"/>
          <w:lang w:eastAsia="en-US"/>
        </w:rPr>
        <w:t>Трансграничное</w:t>
      </w:r>
      <w:r w:rsidRPr="00FB58C2">
        <w:rPr>
          <w:rFonts w:ascii="Times New Roman" w:eastAsia="Times New Roman" w:hAnsi="Times New Roman" w:cs="Times New Roman"/>
          <w:i/>
          <w:spacing w:val="-28"/>
          <w:sz w:val="24"/>
          <w:lang w:eastAsia="en-US"/>
        </w:rPr>
        <w:t xml:space="preserve"> </w:t>
      </w:r>
      <w:r w:rsidRPr="00FB58C2">
        <w:rPr>
          <w:rFonts w:ascii="Times New Roman" w:eastAsia="Times New Roman" w:hAnsi="Times New Roman" w:cs="Times New Roman"/>
          <w:i/>
          <w:sz w:val="24"/>
          <w:u w:val="single"/>
          <w:lang w:eastAsia="en-US"/>
        </w:rPr>
        <w:t>воздействие</w:t>
      </w:r>
    </w:p>
    <w:p w:rsidR="00320DF6" w:rsidRDefault="00320DF6" w:rsidP="00607CFB">
      <w:pPr>
        <w:widowControl w:val="0"/>
        <w:autoSpaceDE w:val="0"/>
        <w:autoSpaceDN w:val="0"/>
        <w:spacing w:after="0"/>
        <w:ind w:firstLine="709"/>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Трансграничное</w:t>
      </w:r>
      <w:r>
        <w:rPr>
          <w:rFonts w:ascii="Times New Roman" w:eastAsia="Times New Roman" w:hAnsi="Times New Roman" w:cs="Times New Roman"/>
          <w:sz w:val="24"/>
          <w:szCs w:val="24"/>
          <w:lang w:eastAsia="en-US"/>
        </w:rPr>
        <w:t xml:space="preserve"> </w:t>
      </w:r>
      <w:r w:rsidRPr="00FB58C2">
        <w:rPr>
          <w:rFonts w:ascii="Times New Roman" w:eastAsia="Times New Roman" w:hAnsi="Times New Roman" w:cs="Times New Roman"/>
          <w:sz w:val="24"/>
          <w:szCs w:val="24"/>
          <w:lang w:eastAsia="en-US"/>
        </w:rPr>
        <w:t>воздействие</w:t>
      </w:r>
      <w:r w:rsidRPr="00FB58C2">
        <w:rPr>
          <w:rFonts w:ascii="Times New Roman" w:eastAsia="Times New Roman" w:hAnsi="Times New Roman" w:cs="Times New Roman"/>
          <w:sz w:val="24"/>
          <w:szCs w:val="24"/>
          <w:lang w:eastAsia="en-US"/>
        </w:rPr>
        <w:tab/>
        <w:t>на</w:t>
      </w:r>
      <w:r>
        <w:rPr>
          <w:rFonts w:ascii="Times New Roman" w:eastAsia="Times New Roman" w:hAnsi="Times New Roman" w:cs="Times New Roman"/>
          <w:sz w:val="24"/>
          <w:szCs w:val="24"/>
          <w:lang w:eastAsia="en-US"/>
        </w:rPr>
        <w:t xml:space="preserve"> </w:t>
      </w:r>
      <w:r w:rsidRPr="00FB58C2">
        <w:rPr>
          <w:rFonts w:ascii="Times New Roman" w:eastAsia="Times New Roman" w:hAnsi="Times New Roman" w:cs="Times New Roman"/>
          <w:sz w:val="24"/>
          <w:szCs w:val="24"/>
          <w:lang w:eastAsia="en-US"/>
        </w:rPr>
        <w:t>земли</w:t>
      </w:r>
      <w:r>
        <w:rPr>
          <w:rFonts w:ascii="Times New Roman" w:eastAsia="Times New Roman" w:hAnsi="Times New Roman" w:cs="Times New Roman"/>
          <w:sz w:val="24"/>
          <w:szCs w:val="24"/>
          <w:lang w:eastAsia="en-US"/>
        </w:rPr>
        <w:t xml:space="preserve"> </w:t>
      </w:r>
      <w:r w:rsidRPr="00FB58C2">
        <w:rPr>
          <w:rFonts w:ascii="Times New Roman" w:eastAsia="Times New Roman" w:hAnsi="Times New Roman" w:cs="Times New Roman"/>
          <w:sz w:val="24"/>
          <w:szCs w:val="24"/>
          <w:lang w:eastAsia="en-US"/>
        </w:rPr>
        <w:t>при</w:t>
      </w:r>
      <w:r w:rsidRPr="00FB58C2">
        <w:rPr>
          <w:rFonts w:ascii="Times New Roman" w:eastAsia="Times New Roman" w:hAnsi="Times New Roman" w:cs="Times New Roman"/>
          <w:sz w:val="24"/>
          <w:szCs w:val="24"/>
          <w:lang w:eastAsia="en-US"/>
        </w:rPr>
        <w:tab/>
        <w:t>строительстве</w:t>
      </w:r>
      <w:r>
        <w:rPr>
          <w:rFonts w:ascii="Times New Roman" w:eastAsia="Times New Roman" w:hAnsi="Times New Roman" w:cs="Times New Roman"/>
          <w:sz w:val="24"/>
          <w:szCs w:val="24"/>
          <w:lang w:eastAsia="en-US"/>
        </w:rPr>
        <w:t xml:space="preserve"> </w:t>
      </w:r>
      <w:r w:rsidRPr="00FB58C2">
        <w:rPr>
          <w:rFonts w:ascii="Times New Roman" w:eastAsia="Times New Roman" w:hAnsi="Times New Roman" w:cs="Times New Roman"/>
          <w:sz w:val="24"/>
          <w:szCs w:val="24"/>
          <w:lang w:eastAsia="en-US"/>
        </w:rPr>
        <w:t>и</w:t>
      </w:r>
      <w:r>
        <w:rPr>
          <w:rFonts w:ascii="Times New Roman" w:eastAsia="Times New Roman" w:hAnsi="Times New Roman" w:cs="Times New Roman"/>
          <w:sz w:val="24"/>
          <w:szCs w:val="24"/>
          <w:lang w:eastAsia="en-US"/>
        </w:rPr>
        <w:t xml:space="preserve"> </w:t>
      </w:r>
      <w:r w:rsidRPr="00FB58C2">
        <w:rPr>
          <w:rFonts w:ascii="Times New Roman" w:eastAsia="Times New Roman" w:hAnsi="Times New Roman" w:cs="Times New Roman"/>
          <w:sz w:val="24"/>
          <w:szCs w:val="24"/>
          <w:lang w:eastAsia="en-US"/>
        </w:rPr>
        <w:t>эксплуатации</w:t>
      </w:r>
      <w:r>
        <w:rPr>
          <w:rFonts w:ascii="Times New Roman" w:eastAsia="Times New Roman" w:hAnsi="Times New Roman" w:cs="Times New Roman"/>
          <w:sz w:val="24"/>
          <w:szCs w:val="24"/>
          <w:lang w:eastAsia="en-US"/>
        </w:rPr>
        <w:t xml:space="preserve"> </w:t>
      </w:r>
      <w:r w:rsidRPr="00FB58C2">
        <w:rPr>
          <w:rFonts w:ascii="Times New Roman" w:eastAsia="Times New Roman" w:hAnsi="Times New Roman" w:cs="Times New Roman"/>
          <w:spacing w:val="-2"/>
          <w:sz w:val="24"/>
          <w:szCs w:val="24"/>
          <w:lang w:eastAsia="en-US"/>
        </w:rPr>
        <w:t>объекта</w:t>
      </w:r>
      <w:r w:rsidRPr="00FB58C2">
        <w:rPr>
          <w:rFonts w:ascii="Times New Roman" w:eastAsia="Times New Roman" w:hAnsi="Times New Roman" w:cs="Times New Roman"/>
          <w:spacing w:val="-57"/>
          <w:sz w:val="24"/>
          <w:szCs w:val="24"/>
          <w:lang w:eastAsia="en-US"/>
        </w:rPr>
        <w:t xml:space="preserve"> </w:t>
      </w:r>
      <w:r>
        <w:rPr>
          <w:rFonts w:ascii="Times New Roman" w:eastAsia="Times New Roman" w:hAnsi="Times New Roman" w:cs="Times New Roman"/>
          <w:spacing w:val="-57"/>
          <w:sz w:val="24"/>
          <w:szCs w:val="24"/>
          <w:lang w:eastAsia="en-US"/>
        </w:rPr>
        <w:t xml:space="preserve">       </w:t>
      </w:r>
      <w:r w:rsidRPr="00FB58C2">
        <w:rPr>
          <w:rFonts w:ascii="Times New Roman" w:eastAsia="Times New Roman" w:hAnsi="Times New Roman" w:cs="Times New Roman"/>
          <w:sz w:val="24"/>
          <w:szCs w:val="24"/>
          <w:lang w:eastAsia="en-US"/>
        </w:rPr>
        <w:t>отсутствует.</w:t>
      </w:r>
    </w:p>
    <w:p w:rsidR="005D21D2" w:rsidRPr="00FB58C2" w:rsidRDefault="005D21D2" w:rsidP="00607CFB">
      <w:pPr>
        <w:widowControl w:val="0"/>
        <w:autoSpaceDE w:val="0"/>
        <w:autoSpaceDN w:val="0"/>
        <w:spacing w:after="0"/>
        <w:ind w:firstLine="709"/>
        <w:rPr>
          <w:rFonts w:ascii="Times New Roman" w:eastAsia="Times New Roman" w:hAnsi="Times New Roman" w:cs="Times New Roman"/>
          <w:sz w:val="24"/>
          <w:szCs w:val="24"/>
          <w:lang w:eastAsia="en-US"/>
        </w:rPr>
      </w:pPr>
    </w:p>
    <w:p w:rsidR="00320DF6" w:rsidRPr="00134C6C" w:rsidRDefault="00607CFB" w:rsidP="00607CFB">
      <w:pPr>
        <w:pStyle w:val="2"/>
        <w:rPr>
          <w:rFonts w:eastAsia="Times New Roman" w:cs="Times New Roman"/>
          <w:b w:val="0"/>
          <w:lang w:eastAsia="en-US"/>
        </w:rPr>
      </w:pPr>
      <w:bookmarkStart w:id="25" w:name="_Toc149314445"/>
      <w:r>
        <w:rPr>
          <w:rFonts w:eastAsia="Times New Roman" w:cs="Times New Roman"/>
          <w:b w:val="0"/>
          <w:spacing w:val="-1"/>
          <w:lang w:eastAsia="en-US"/>
        </w:rPr>
        <w:t xml:space="preserve">9.6 </w:t>
      </w:r>
      <w:r w:rsidR="00320DF6" w:rsidRPr="00134C6C">
        <w:rPr>
          <w:rFonts w:eastAsia="Times New Roman" w:cs="Times New Roman"/>
          <w:b w:val="0"/>
          <w:spacing w:val="-1"/>
          <w:lang w:eastAsia="en-US"/>
        </w:rPr>
        <w:t>Возможное</w:t>
      </w:r>
      <w:r w:rsidR="00320DF6" w:rsidRPr="00134C6C">
        <w:rPr>
          <w:rFonts w:eastAsia="Times New Roman" w:cs="Times New Roman"/>
          <w:b w:val="0"/>
          <w:spacing w:val="-13"/>
          <w:lang w:eastAsia="en-US"/>
        </w:rPr>
        <w:t xml:space="preserve"> </w:t>
      </w:r>
      <w:r w:rsidR="00320DF6" w:rsidRPr="00134C6C">
        <w:rPr>
          <w:rFonts w:eastAsia="Times New Roman" w:cs="Times New Roman"/>
          <w:b w:val="0"/>
          <w:lang w:eastAsia="en-US"/>
        </w:rPr>
        <w:t>существенное</w:t>
      </w:r>
      <w:r w:rsidR="00320DF6" w:rsidRPr="00134C6C">
        <w:rPr>
          <w:rFonts w:eastAsia="Times New Roman" w:cs="Times New Roman"/>
          <w:b w:val="0"/>
          <w:spacing w:val="-11"/>
          <w:lang w:eastAsia="en-US"/>
        </w:rPr>
        <w:t xml:space="preserve"> </w:t>
      </w:r>
      <w:r w:rsidR="00320DF6" w:rsidRPr="00134C6C">
        <w:rPr>
          <w:rFonts w:eastAsia="Times New Roman" w:cs="Times New Roman"/>
          <w:b w:val="0"/>
          <w:lang w:eastAsia="en-US"/>
        </w:rPr>
        <w:t>воздействие</w:t>
      </w:r>
      <w:r w:rsidR="00320DF6" w:rsidRPr="00134C6C">
        <w:rPr>
          <w:rFonts w:eastAsia="Times New Roman" w:cs="Times New Roman"/>
          <w:b w:val="0"/>
          <w:spacing w:val="-13"/>
          <w:lang w:eastAsia="en-US"/>
        </w:rPr>
        <w:t xml:space="preserve"> </w:t>
      </w:r>
      <w:r w:rsidR="00320DF6" w:rsidRPr="00134C6C">
        <w:rPr>
          <w:rFonts w:eastAsia="Times New Roman" w:cs="Times New Roman"/>
          <w:b w:val="0"/>
          <w:lang w:eastAsia="en-US"/>
        </w:rPr>
        <w:t>на</w:t>
      </w:r>
      <w:r w:rsidR="00320DF6" w:rsidRPr="00134C6C">
        <w:rPr>
          <w:rFonts w:eastAsia="Times New Roman" w:cs="Times New Roman"/>
          <w:b w:val="0"/>
          <w:spacing w:val="-11"/>
          <w:lang w:eastAsia="en-US"/>
        </w:rPr>
        <w:t xml:space="preserve"> </w:t>
      </w:r>
      <w:r w:rsidR="00320DF6" w:rsidRPr="00134C6C">
        <w:rPr>
          <w:rFonts w:eastAsia="Times New Roman" w:cs="Times New Roman"/>
          <w:b w:val="0"/>
          <w:lang w:eastAsia="en-US"/>
        </w:rPr>
        <w:t>ландшафты</w:t>
      </w:r>
      <w:bookmarkEnd w:id="25"/>
    </w:p>
    <w:p w:rsidR="00320DF6" w:rsidRPr="00FB58C2" w:rsidRDefault="00320DF6"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В результате отвода земель под строительство объекта</w:t>
      </w:r>
      <w:r>
        <w:rPr>
          <w:rFonts w:ascii="Times New Roman" w:eastAsia="Times New Roman" w:hAnsi="Times New Roman" w:cs="Times New Roman"/>
          <w:sz w:val="24"/>
          <w:szCs w:val="24"/>
          <w:lang w:eastAsia="en-US"/>
        </w:rPr>
        <w:t xml:space="preserve"> ч</w:t>
      </w:r>
      <w:r w:rsidRPr="00FB58C2">
        <w:rPr>
          <w:rFonts w:ascii="Times New Roman" w:eastAsia="Times New Roman" w:hAnsi="Times New Roman" w:cs="Times New Roman"/>
          <w:sz w:val="24"/>
          <w:szCs w:val="24"/>
          <w:lang w:eastAsia="en-US"/>
        </w:rPr>
        <w:t>асть</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проектируемых</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сооружений</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(например,</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объекты</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транспорта)</w:t>
      </w:r>
      <w:r w:rsidRPr="00FB58C2">
        <w:rPr>
          <w:rFonts w:ascii="Times New Roman" w:eastAsia="Times New Roman" w:hAnsi="Times New Roman" w:cs="Times New Roman"/>
          <w:spacing w:val="61"/>
          <w:sz w:val="24"/>
          <w:szCs w:val="24"/>
          <w:lang w:eastAsia="en-US"/>
        </w:rPr>
        <w:t xml:space="preserve"> </w:t>
      </w:r>
      <w:r w:rsidRPr="00FB58C2">
        <w:rPr>
          <w:rFonts w:ascii="Times New Roman" w:eastAsia="Times New Roman" w:hAnsi="Times New Roman" w:cs="Times New Roman"/>
          <w:sz w:val="24"/>
          <w:szCs w:val="24"/>
          <w:lang w:eastAsia="en-US"/>
        </w:rPr>
        <w:t>непосредственно</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затронут периферию жилых</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зон. Однако, в совокупности это не приведет к существенной</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pacing w:val="-1"/>
          <w:sz w:val="24"/>
          <w:szCs w:val="24"/>
          <w:lang w:eastAsia="en-US"/>
        </w:rPr>
        <w:t>трансформации</w:t>
      </w:r>
      <w:r w:rsidRPr="00FB58C2">
        <w:rPr>
          <w:rFonts w:ascii="Times New Roman" w:eastAsia="Times New Roman" w:hAnsi="Times New Roman" w:cs="Times New Roman"/>
          <w:spacing w:val="10"/>
          <w:sz w:val="24"/>
          <w:szCs w:val="24"/>
          <w:lang w:eastAsia="en-US"/>
        </w:rPr>
        <w:t xml:space="preserve"> </w:t>
      </w:r>
      <w:r w:rsidRPr="00FB58C2">
        <w:rPr>
          <w:rFonts w:ascii="Times New Roman" w:eastAsia="Times New Roman" w:hAnsi="Times New Roman" w:cs="Times New Roman"/>
          <w:spacing w:val="-1"/>
          <w:sz w:val="24"/>
          <w:szCs w:val="24"/>
          <w:lang w:eastAsia="en-US"/>
        </w:rPr>
        <w:t>и</w:t>
      </w:r>
      <w:r w:rsidRPr="00FB58C2">
        <w:rPr>
          <w:rFonts w:ascii="Times New Roman" w:eastAsia="Times New Roman" w:hAnsi="Times New Roman" w:cs="Times New Roman"/>
          <w:spacing w:val="9"/>
          <w:sz w:val="24"/>
          <w:szCs w:val="24"/>
          <w:lang w:eastAsia="en-US"/>
        </w:rPr>
        <w:t xml:space="preserve"> </w:t>
      </w:r>
      <w:r w:rsidRPr="00FB58C2">
        <w:rPr>
          <w:rFonts w:ascii="Times New Roman" w:eastAsia="Times New Roman" w:hAnsi="Times New Roman" w:cs="Times New Roman"/>
          <w:sz w:val="24"/>
          <w:szCs w:val="24"/>
          <w:lang w:eastAsia="en-US"/>
        </w:rPr>
        <w:t>фрагментации</w:t>
      </w:r>
      <w:r w:rsidRPr="00FB58C2">
        <w:rPr>
          <w:rFonts w:ascii="Times New Roman" w:eastAsia="Times New Roman" w:hAnsi="Times New Roman" w:cs="Times New Roman"/>
          <w:spacing w:val="20"/>
          <w:sz w:val="24"/>
          <w:szCs w:val="24"/>
          <w:lang w:eastAsia="en-US"/>
        </w:rPr>
        <w:t xml:space="preserve"> </w:t>
      </w:r>
      <w:r w:rsidRPr="00FB58C2">
        <w:rPr>
          <w:rFonts w:ascii="Times New Roman" w:eastAsia="Times New Roman" w:hAnsi="Times New Roman" w:cs="Times New Roman"/>
          <w:sz w:val="24"/>
          <w:szCs w:val="24"/>
          <w:lang w:eastAsia="en-US"/>
        </w:rPr>
        <w:t>местного</w:t>
      </w:r>
      <w:r w:rsidRPr="00FB58C2">
        <w:rPr>
          <w:rFonts w:ascii="Times New Roman" w:eastAsia="Times New Roman" w:hAnsi="Times New Roman" w:cs="Times New Roman"/>
          <w:spacing w:val="-16"/>
          <w:sz w:val="24"/>
          <w:szCs w:val="24"/>
          <w:lang w:eastAsia="en-US"/>
        </w:rPr>
        <w:t xml:space="preserve"> </w:t>
      </w:r>
      <w:r w:rsidRPr="00FB58C2">
        <w:rPr>
          <w:rFonts w:ascii="Times New Roman" w:eastAsia="Times New Roman" w:hAnsi="Times New Roman" w:cs="Times New Roman"/>
          <w:sz w:val="24"/>
          <w:szCs w:val="24"/>
          <w:lang w:eastAsia="en-US"/>
        </w:rPr>
        <w:t>ландшафта.</w:t>
      </w:r>
    </w:p>
    <w:p w:rsidR="00320DF6" w:rsidRPr="00FB58C2" w:rsidRDefault="00320DF6"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В результате строительства объекта краткосрочные (в период строительства) и долгосрочные</w:t>
      </w:r>
      <w:r w:rsidRPr="00FB58C2">
        <w:rPr>
          <w:rFonts w:ascii="Times New Roman" w:eastAsia="Times New Roman" w:hAnsi="Times New Roman" w:cs="Times New Roman"/>
          <w:spacing w:val="-57"/>
          <w:sz w:val="24"/>
          <w:szCs w:val="24"/>
          <w:lang w:eastAsia="en-US"/>
        </w:rPr>
        <w:t xml:space="preserve"> </w:t>
      </w:r>
      <w:r w:rsidRPr="00FB58C2">
        <w:rPr>
          <w:rFonts w:ascii="Times New Roman" w:eastAsia="Times New Roman" w:hAnsi="Times New Roman" w:cs="Times New Roman"/>
          <w:sz w:val="24"/>
          <w:szCs w:val="24"/>
          <w:lang w:eastAsia="en-US"/>
        </w:rPr>
        <w:t>отрицательные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визуальные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воздействия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ландшафты</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будут</w:t>
      </w:r>
      <w:r w:rsidRPr="00FB58C2">
        <w:rPr>
          <w:rFonts w:ascii="Times New Roman" w:eastAsia="Times New Roman" w:hAnsi="Times New Roman" w:cs="Times New Roman"/>
          <w:spacing w:val="61"/>
          <w:sz w:val="24"/>
          <w:szCs w:val="24"/>
          <w:lang w:eastAsia="en-US"/>
        </w:rPr>
        <w:t xml:space="preserve"> </w:t>
      </w:r>
      <w:r w:rsidRPr="00FB58C2">
        <w:rPr>
          <w:rFonts w:ascii="Times New Roman" w:eastAsia="Times New Roman" w:hAnsi="Times New Roman" w:cs="Times New Roman"/>
          <w:sz w:val="24"/>
          <w:szCs w:val="24"/>
          <w:lang w:eastAsia="en-US"/>
        </w:rPr>
        <w:t>несущественными</w:t>
      </w:r>
      <w:r w:rsidRPr="00FB58C2">
        <w:rPr>
          <w:rFonts w:ascii="Times New Roman" w:eastAsia="Times New Roman" w:hAnsi="Times New Roman" w:cs="Times New Roman"/>
          <w:spacing w:val="61"/>
          <w:sz w:val="24"/>
          <w:szCs w:val="24"/>
          <w:lang w:eastAsia="en-US"/>
        </w:rPr>
        <w:t xml:space="preserve"> </w:t>
      </w:r>
      <w:r w:rsidRPr="00FB58C2">
        <w:rPr>
          <w:rFonts w:ascii="Times New Roman" w:eastAsia="Times New Roman" w:hAnsi="Times New Roman" w:cs="Times New Roman"/>
          <w:sz w:val="24"/>
          <w:szCs w:val="24"/>
          <w:lang w:eastAsia="en-US"/>
        </w:rPr>
        <w:t>для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местного</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населения,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поскольку</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объекты</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строительства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расположены</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вне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зон</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прямой</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видимости</w:t>
      </w:r>
      <w:r w:rsidRPr="00FB58C2">
        <w:rPr>
          <w:rFonts w:ascii="Times New Roman" w:eastAsia="Times New Roman" w:hAnsi="Times New Roman" w:cs="Times New Roman"/>
          <w:spacing w:val="12"/>
          <w:sz w:val="24"/>
          <w:szCs w:val="24"/>
          <w:lang w:eastAsia="en-US"/>
        </w:rPr>
        <w:t xml:space="preserve"> </w:t>
      </w:r>
      <w:r w:rsidRPr="00FB58C2">
        <w:rPr>
          <w:rFonts w:ascii="Times New Roman" w:eastAsia="Times New Roman" w:hAnsi="Times New Roman" w:cs="Times New Roman"/>
          <w:sz w:val="24"/>
          <w:szCs w:val="24"/>
          <w:lang w:eastAsia="en-US"/>
        </w:rPr>
        <w:t>со</w:t>
      </w:r>
      <w:r w:rsidRPr="00FB58C2">
        <w:rPr>
          <w:rFonts w:ascii="Times New Roman" w:eastAsia="Times New Roman" w:hAnsi="Times New Roman" w:cs="Times New Roman"/>
          <w:spacing w:val="18"/>
          <w:sz w:val="24"/>
          <w:szCs w:val="24"/>
          <w:lang w:eastAsia="en-US"/>
        </w:rPr>
        <w:t xml:space="preserve"> </w:t>
      </w:r>
      <w:r w:rsidRPr="00FB58C2">
        <w:rPr>
          <w:rFonts w:ascii="Times New Roman" w:eastAsia="Times New Roman" w:hAnsi="Times New Roman" w:cs="Times New Roman"/>
          <w:sz w:val="24"/>
          <w:szCs w:val="24"/>
          <w:lang w:eastAsia="en-US"/>
        </w:rPr>
        <w:t>стороны</w:t>
      </w:r>
      <w:r w:rsidRPr="00FB58C2">
        <w:rPr>
          <w:rFonts w:ascii="Times New Roman" w:eastAsia="Times New Roman" w:hAnsi="Times New Roman" w:cs="Times New Roman"/>
          <w:spacing w:val="24"/>
          <w:sz w:val="24"/>
          <w:szCs w:val="24"/>
          <w:lang w:eastAsia="en-US"/>
        </w:rPr>
        <w:t xml:space="preserve"> </w:t>
      </w:r>
      <w:r w:rsidRPr="00FB58C2">
        <w:rPr>
          <w:rFonts w:ascii="Times New Roman" w:eastAsia="Times New Roman" w:hAnsi="Times New Roman" w:cs="Times New Roman"/>
          <w:sz w:val="24"/>
          <w:szCs w:val="24"/>
          <w:lang w:eastAsia="en-US"/>
        </w:rPr>
        <w:t>ближайших</w:t>
      </w:r>
      <w:r w:rsidRPr="00FB58C2">
        <w:rPr>
          <w:rFonts w:ascii="Times New Roman" w:eastAsia="Times New Roman" w:hAnsi="Times New Roman" w:cs="Times New Roman"/>
          <w:spacing w:val="-12"/>
          <w:sz w:val="24"/>
          <w:szCs w:val="24"/>
          <w:lang w:eastAsia="en-US"/>
        </w:rPr>
        <w:t xml:space="preserve"> </w:t>
      </w:r>
      <w:r w:rsidRPr="00FB58C2">
        <w:rPr>
          <w:rFonts w:ascii="Times New Roman" w:eastAsia="Times New Roman" w:hAnsi="Times New Roman" w:cs="Times New Roman"/>
          <w:sz w:val="24"/>
          <w:szCs w:val="24"/>
          <w:lang w:eastAsia="en-US"/>
        </w:rPr>
        <w:t>жилых</w:t>
      </w:r>
      <w:r w:rsidRPr="00FB58C2">
        <w:rPr>
          <w:rFonts w:ascii="Times New Roman" w:eastAsia="Times New Roman" w:hAnsi="Times New Roman" w:cs="Times New Roman"/>
          <w:spacing w:val="-11"/>
          <w:sz w:val="24"/>
          <w:szCs w:val="24"/>
          <w:lang w:eastAsia="en-US"/>
        </w:rPr>
        <w:t xml:space="preserve"> </w:t>
      </w:r>
      <w:r w:rsidRPr="00FB58C2">
        <w:rPr>
          <w:rFonts w:ascii="Times New Roman" w:eastAsia="Times New Roman" w:hAnsi="Times New Roman" w:cs="Times New Roman"/>
          <w:sz w:val="24"/>
          <w:szCs w:val="24"/>
          <w:lang w:eastAsia="en-US"/>
        </w:rPr>
        <w:t>и</w:t>
      </w:r>
      <w:r w:rsidRPr="00FB58C2">
        <w:rPr>
          <w:rFonts w:ascii="Times New Roman" w:eastAsia="Times New Roman" w:hAnsi="Times New Roman" w:cs="Times New Roman"/>
          <w:spacing w:val="-10"/>
          <w:sz w:val="24"/>
          <w:szCs w:val="24"/>
          <w:lang w:eastAsia="en-US"/>
        </w:rPr>
        <w:t xml:space="preserve"> </w:t>
      </w:r>
      <w:r w:rsidRPr="00FB58C2">
        <w:rPr>
          <w:rFonts w:ascii="Times New Roman" w:eastAsia="Times New Roman" w:hAnsi="Times New Roman" w:cs="Times New Roman"/>
          <w:sz w:val="24"/>
          <w:szCs w:val="24"/>
          <w:lang w:eastAsia="en-US"/>
        </w:rPr>
        <w:t>рекреационных</w:t>
      </w:r>
      <w:r w:rsidRPr="00FB58C2">
        <w:rPr>
          <w:rFonts w:ascii="Times New Roman" w:eastAsia="Times New Roman" w:hAnsi="Times New Roman" w:cs="Times New Roman"/>
          <w:spacing w:val="-11"/>
          <w:sz w:val="24"/>
          <w:szCs w:val="24"/>
          <w:lang w:eastAsia="en-US"/>
        </w:rPr>
        <w:t xml:space="preserve"> </w:t>
      </w:r>
      <w:r w:rsidRPr="00FB58C2">
        <w:rPr>
          <w:rFonts w:ascii="Times New Roman" w:eastAsia="Times New Roman" w:hAnsi="Times New Roman" w:cs="Times New Roman"/>
          <w:sz w:val="24"/>
          <w:szCs w:val="24"/>
          <w:lang w:eastAsia="en-US"/>
        </w:rPr>
        <w:t>территорий.</w:t>
      </w:r>
    </w:p>
    <w:p w:rsidR="00320DF6" w:rsidRDefault="00320DF6"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Таким образом, реализация проектных решений не окажет существенных воздействий на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ландшафты.</w:t>
      </w:r>
    </w:p>
    <w:p w:rsidR="005D21D2" w:rsidRPr="00FB58C2" w:rsidRDefault="005D21D2"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p>
    <w:p w:rsidR="00320DF6" w:rsidRPr="00134C6C" w:rsidRDefault="00607CFB" w:rsidP="00607CFB">
      <w:pPr>
        <w:pStyle w:val="2"/>
        <w:rPr>
          <w:rFonts w:eastAsia="Times New Roman" w:cs="Times New Roman"/>
          <w:b w:val="0"/>
          <w:lang w:eastAsia="en-US"/>
        </w:rPr>
      </w:pPr>
      <w:bookmarkStart w:id="26" w:name="_Toc149314446"/>
      <w:r>
        <w:rPr>
          <w:rFonts w:eastAsia="Times New Roman" w:cs="Times New Roman"/>
          <w:b w:val="0"/>
          <w:lang w:eastAsia="en-US"/>
        </w:rPr>
        <w:lastRenderedPageBreak/>
        <w:t xml:space="preserve">9.7 </w:t>
      </w:r>
      <w:r w:rsidR="00320DF6" w:rsidRPr="00134C6C">
        <w:rPr>
          <w:rFonts w:eastAsia="Times New Roman" w:cs="Times New Roman"/>
          <w:b w:val="0"/>
          <w:lang w:eastAsia="en-US"/>
        </w:rPr>
        <w:t>Возможные</w:t>
      </w:r>
      <w:r w:rsidR="00320DF6" w:rsidRPr="00134C6C">
        <w:rPr>
          <w:rFonts w:eastAsia="Times New Roman" w:cs="Times New Roman"/>
          <w:b w:val="0"/>
          <w:spacing w:val="-13"/>
          <w:lang w:eastAsia="en-US"/>
        </w:rPr>
        <w:t xml:space="preserve"> </w:t>
      </w:r>
      <w:r w:rsidR="00320DF6" w:rsidRPr="00134C6C">
        <w:rPr>
          <w:rFonts w:eastAsia="Times New Roman" w:cs="Times New Roman"/>
          <w:b w:val="0"/>
          <w:lang w:eastAsia="en-US"/>
        </w:rPr>
        <w:t>существенные</w:t>
      </w:r>
      <w:r w:rsidR="00320DF6" w:rsidRPr="00134C6C">
        <w:rPr>
          <w:rFonts w:eastAsia="Times New Roman" w:cs="Times New Roman"/>
          <w:b w:val="0"/>
          <w:spacing w:val="-13"/>
          <w:lang w:eastAsia="en-US"/>
        </w:rPr>
        <w:t xml:space="preserve"> </w:t>
      </w:r>
      <w:r w:rsidR="00320DF6" w:rsidRPr="00134C6C">
        <w:rPr>
          <w:rFonts w:eastAsia="Times New Roman" w:cs="Times New Roman"/>
          <w:b w:val="0"/>
          <w:lang w:eastAsia="en-US"/>
        </w:rPr>
        <w:t>воздействия</w:t>
      </w:r>
      <w:r w:rsidR="00320DF6" w:rsidRPr="00134C6C">
        <w:rPr>
          <w:rFonts w:eastAsia="Times New Roman" w:cs="Times New Roman"/>
          <w:b w:val="0"/>
          <w:spacing w:val="-13"/>
          <w:lang w:eastAsia="en-US"/>
        </w:rPr>
        <w:t xml:space="preserve"> </w:t>
      </w:r>
      <w:r w:rsidR="00320DF6" w:rsidRPr="00134C6C">
        <w:rPr>
          <w:rFonts w:eastAsia="Times New Roman" w:cs="Times New Roman"/>
          <w:b w:val="0"/>
          <w:lang w:eastAsia="en-US"/>
        </w:rPr>
        <w:t>на</w:t>
      </w:r>
      <w:r w:rsidR="00320DF6" w:rsidRPr="00134C6C">
        <w:rPr>
          <w:rFonts w:eastAsia="Times New Roman" w:cs="Times New Roman"/>
          <w:b w:val="0"/>
          <w:spacing w:val="-12"/>
          <w:lang w:eastAsia="en-US"/>
        </w:rPr>
        <w:t xml:space="preserve"> </w:t>
      </w:r>
      <w:r w:rsidR="00320DF6" w:rsidRPr="00134C6C">
        <w:rPr>
          <w:rFonts w:eastAsia="Times New Roman" w:cs="Times New Roman"/>
          <w:b w:val="0"/>
          <w:lang w:eastAsia="en-US"/>
        </w:rPr>
        <w:t>почвенный</w:t>
      </w:r>
      <w:r w:rsidR="00320DF6" w:rsidRPr="00134C6C">
        <w:rPr>
          <w:rFonts w:eastAsia="Times New Roman" w:cs="Times New Roman"/>
          <w:b w:val="0"/>
          <w:spacing w:val="-13"/>
          <w:lang w:eastAsia="en-US"/>
        </w:rPr>
        <w:t xml:space="preserve"> </w:t>
      </w:r>
      <w:r w:rsidR="00320DF6" w:rsidRPr="00134C6C">
        <w:rPr>
          <w:rFonts w:eastAsia="Times New Roman" w:cs="Times New Roman"/>
          <w:b w:val="0"/>
          <w:lang w:eastAsia="en-US"/>
        </w:rPr>
        <w:t>покров</w:t>
      </w:r>
      <w:bookmarkEnd w:id="26"/>
    </w:p>
    <w:p w:rsidR="00320DF6" w:rsidRPr="00FB58C2" w:rsidRDefault="00320DF6" w:rsidP="00607CFB">
      <w:pPr>
        <w:widowControl w:val="0"/>
        <w:autoSpaceDE w:val="0"/>
        <w:autoSpaceDN w:val="0"/>
        <w:spacing w:after="0"/>
        <w:ind w:firstLine="709"/>
        <w:rPr>
          <w:rFonts w:ascii="Times New Roman" w:eastAsia="Times New Roman" w:hAnsi="Times New Roman" w:cs="Times New Roman"/>
          <w:i/>
          <w:sz w:val="24"/>
          <w:lang w:eastAsia="en-US"/>
        </w:rPr>
      </w:pPr>
      <w:r w:rsidRPr="00FB58C2">
        <w:rPr>
          <w:rFonts w:ascii="Times New Roman" w:eastAsia="Times New Roman" w:hAnsi="Times New Roman" w:cs="Times New Roman"/>
          <w:i/>
          <w:color w:val="383838"/>
          <w:spacing w:val="-1"/>
          <w:sz w:val="24"/>
          <w:u w:val="single" w:color="383838"/>
          <w:lang w:eastAsia="en-US"/>
        </w:rPr>
        <w:t>Прямое</w:t>
      </w:r>
      <w:r w:rsidRPr="00FB58C2">
        <w:rPr>
          <w:rFonts w:ascii="Times New Roman" w:eastAsia="Times New Roman" w:hAnsi="Times New Roman" w:cs="Times New Roman"/>
          <w:i/>
          <w:color w:val="383838"/>
          <w:spacing w:val="-20"/>
          <w:sz w:val="24"/>
          <w:u w:val="single" w:color="383838"/>
          <w:lang w:eastAsia="en-US"/>
        </w:rPr>
        <w:t xml:space="preserve"> </w:t>
      </w:r>
      <w:r w:rsidRPr="00FB58C2">
        <w:rPr>
          <w:rFonts w:ascii="Times New Roman" w:eastAsia="Times New Roman" w:hAnsi="Times New Roman" w:cs="Times New Roman"/>
          <w:i/>
          <w:color w:val="383838"/>
          <w:sz w:val="24"/>
          <w:u w:val="single" w:color="383838"/>
          <w:lang w:eastAsia="en-US"/>
        </w:rPr>
        <w:t>воздействие</w:t>
      </w:r>
    </w:p>
    <w:p w:rsidR="00320DF6" w:rsidRPr="00FB58C2" w:rsidRDefault="00320DF6" w:rsidP="00607CFB">
      <w:pPr>
        <w:widowControl w:val="0"/>
        <w:autoSpaceDE w:val="0"/>
        <w:autoSpaceDN w:val="0"/>
        <w:spacing w:after="0"/>
        <w:ind w:firstLine="709"/>
        <w:rPr>
          <w:rFonts w:ascii="Times New Roman" w:eastAsia="Times New Roman" w:hAnsi="Times New Roman" w:cs="Times New Roman"/>
          <w:i/>
          <w:sz w:val="24"/>
          <w:lang w:eastAsia="en-US"/>
        </w:rPr>
      </w:pPr>
      <w:r w:rsidRPr="00FB58C2">
        <w:rPr>
          <w:rFonts w:ascii="Times New Roman" w:eastAsia="Times New Roman" w:hAnsi="Times New Roman" w:cs="Times New Roman"/>
          <w:i/>
          <w:spacing w:val="-1"/>
          <w:sz w:val="24"/>
          <w:u w:val="single"/>
          <w:lang w:eastAsia="en-US"/>
        </w:rPr>
        <w:t>Прямое</w:t>
      </w:r>
      <w:r w:rsidRPr="00FB58C2">
        <w:rPr>
          <w:rFonts w:ascii="Times New Roman" w:eastAsia="Times New Roman" w:hAnsi="Times New Roman" w:cs="Times New Roman"/>
          <w:i/>
          <w:spacing w:val="-12"/>
          <w:sz w:val="24"/>
          <w:u w:val="single"/>
          <w:lang w:eastAsia="en-US"/>
        </w:rPr>
        <w:t xml:space="preserve"> </w:t>
      </w:r>
      <w:r w:rsidRPr="00FB58C2">
        <w:rPr>
          <w:rFonts w:ascii="Times New Roman" w:eastAsia="Times New Roman" w:hAnsi="Times New Roman" w:cs="Times New Roman"/>
          <w:i/>
          <w:spacing w:val="-1"/>
          <w:sz w:val="24"/>
          <w:u w:val="single"/>
          <w:lang w:eastAsia="en-US"/>
        </w:rPr>
        <w:t>воздействие</w:t>
      </w:r>
      <w:r w:rsidRPr="00FB58C2">
        <w:rPr>
          <w:rFonts w:ascii="Times New Roman" w:eastAsia="Times New Roman" w:hAnsi="Times New Roman" w:cs="Times New Roman"/>
          <w:i/>
          <w:spacing w:val="-11"/>
          <w:sz w:val="24"/>
          <w:u w:val="single"/>
          <w:lang w:eastAsia="en-US"/>
        </w:rPr>
        <w:t xml:space="preserve"> </w:t>
      </w:r>
      <w:r w:rsidRPr="00FB58C2">
        <w:rPr>
          <w:rFonts w:ascii="Times New Roman" w:eastAsia="Times New Roman" w:hAnsi="Times New Roman" w:cs="Times New Roman"/>
          <w:i/>
          <w:spacing w:val="-1"/>
          <w:sz w:val="24"/>
          <w:u w:val="single"/>
          <w:lang w:eastAsia="en-US"/>
        </w:rPr>
        <w:t>на</w:t>
      </w:r>
      <w:r w:rsidRPr="00FB58C2">
        <w:rPr>
          <w:rFonts w:ascii="Times New Roman" w:eastAsia="Times New Roman" w:hAnsi="Times New Roman" w:cs="Times New Roman"/>
          <w:i/>
          <w:spacing w:val="-11"/>
          <w:sz w:val="24"/>
          <w:u w:val="single"/>
          <w:lang w:eastAsia="en-US"/>
        </w:rPr>
        <w:t xml:space="preserve"> </w:t>
      </w:r>
      <w:r w:rsidRPr="00FB58C2">
        <w:rPr>
          <w:rFonts w:ascii="Times New Roman" w:eastAsia="Times New Roman" w:hAnsi="Times New Roman" w:cs="Times New Roman"/>
          <w:i/>
          <w:spacing w:val="-1"/>
          <w:sz w:val="24"/>
          <w:u w:val="single"/>
          <w:lang w:eastAsia="en-US"/>
        </w:rPr>
        <w:t>почвенный</w:t>
      </w:r>
      <w:r w:rsidRPr="00FB58C2">
        <w:rPr>
          <w:rFonts w:ascii="Times New Roman" w:eastAsia="Times New Roman" w:hAnsi="Times New Roman" w:cs="Times New Roman"/>
          <w:i/>
          <w:spacing w:val="-13"/>
          <w:sz w:val="24"/>
          <w:u w:val="single"/>
          <w:lang w:eastAsia="en-US"/>
        </w:rPr>
        <w:t xml:space="preserve"> </w:t>
      </w:r>
      <w:r w:rsidRPr="00FB58C2">
        <w:rPr>
          <w:rFonts w:ascii="Times New Roman" w:eastAsia="Times New Roman" w:hAnsi="Times New Roman" w:cs="Times New Roman"/>
          <w:i/>
          <w:spacing w:val="-1"/>
          <w:sz w:val="24"/>
          <w:u w:val="single"/>
          <w:lang w:eastAsia="en-US"/>
        </w:rPr>
        <w:t>покров</w:t>
      </w:r>
      <w:r w:rsidRPr="00FB58C2">
        <w:rPr>
          <w:rFonts w:ascii="Times New Roman" w:eastAsia="Times New Roman" w:hAnsi="Times New Roman" w:cs="Times New Roman"/>
          <w:i/>
          <w:spacing w:val="-12"/>
          <w:sz w:val="24"/>
          <w:u w:val="single"/>
          <w:lang w:eastAsia="en-US"/>
        </w:rPr>
        <w:t xml:space="preserve"> </w:t>
      </w:r>
      <w:r w:rsidRPr="00FB58C2">
        <w:rPr>
          <w:rFonts w:ascii="Times New Roman" w:eastAsia="Times New Roman" w:hAnsi="Times New Roman" w:cs="Times New Roman"/>
          <w:i/>
          <w:spacing w:val="-1"/>
          <w:sz w:val="24"/>
          <w:u w:val="single"/>
          <w:lang w:eastAsia="en-US"/>
        </w:rPr>
        <w:t>при</w:t>
      </w:r>
      <w:r w:rsidRPr="00FB58C2">
        <w:rPr>
          <w:rFonts w:ascii="Times New Roman" w:eastAsia="Times New Roman" w:hAnsi="Times New Roman" w:cs="Times New Roman"/>
          <w:i/>
          <w:spacing w:val="-10"/>
          <w:sz w:val="24"/>
          <w:u w:val="single"/>
          <w:lang w:eastAsia="en-US"/>
        </w:rPr>
        <w:t xml:space="preserve"> </w:t>
      </w:r>
      <w:r w:rsidRPr="00FB58C2">
        <w:rPr>
          <w:rFonts w:ascii="Times New Roman" w:eastAsia="Times New Roman" w:hAnsi="Times New Roman" w:cs="Times New Roman"/>
          <w:i/>
          <w:spacing w:val="-1"/>
          <w:sz w:val="24"/>
          <w:u w:val="single"/>
          <w:lang w:eastAsia="en-US"/>
        </w:rPr>
        <w:t>строительстве</w:t>
      </w:r>
      <w:r w:rsidRPr="00FB58C2">
        <w:rPr>
          <w:rFonts w:ascii="Times New Roman" w:eastAsia="Times New Roman" w:hAnsi="Times New Roman" w:cs="Times New Roman"/>
          <w:i/>
          <w:spacing w:val="-11"/>
          <w:sz w:val="24"/>
          <w:u w:val="single"/>
          <w:lang w:eastAsia="en-US"/>
        </w:rPr>
        <w:t xml:space="preserve"> </w:t>
      </w:r>
      <w:r w:rsidRPr="00FB58C2">
        <w:rPr>
          <w:rFonts w:ascii="Times New Roman" w:eastAsia="Times New Roman" w:hAnsi="Times New Roman" w:cs="Times New Roman"/>
          <w:i/>
          <w:sz w:val="24"/>
          <w:u w:val="single"/>
          <w:lang w:eastAsia="en-US"/>
        </w:rPr>
        <w:t>проектируемых</w:t>
      </w:r>
      <w:r w:rsidRPr="00FB58C2">
        <w:rPr>
          <w:rFonts w:ascii="Times New Roman" w:eastAsia="Times New Roman" w:hAnsi="Times New Roman" w:cs="Times New Roman"/>
          <w:i/>
          <w:spacing w:val="-9"/>
          <w:sz w:val="24"/>
          <w:u w:val="single"/>
          <w:lang w:eastAsia="en-US"/>
        </w:rPr>
        <w:t xml:space="preserve"> </w:t>
      </w:r>
      <w:r w:rsidRPr="00FB58C2">
        <w:rPr>
          <w:rFonts w:ascii="Times New Roman" w:eastAsia="Times New Roman" w:hAnsi="Times New Roman" w:cs="Times New Roman"/>
          <w:i/>
          <w:sz w:val="24"/>
          <w:u w:val="single"/>
          <w:lang w:eastAsia="en-US"/>
        </w:rPr>
        <w:t>объектов:</w:t>
      </w:r>
    </w:p>
    <w:p w:rsidR="00320DF6" w:rsidRPr="00FB58C2" w:rsidRDefault="00320DF6" w:rsidP="008444E7">
      <w:pPr>
        <w:widowControl w:val="0"/>
        <w:numPr>
          <w:ilvl w:val="3"/>
          <w:numId w:val="6"/>
        </w:numPr>
        <w:tabs>
          <w:tab w:val="left" w:pos="1212"/>
          <w:tab w:val="left" w:pos="1213"/>
        </w:tabs>
        <w:autoSpaceDE w:val="0"/>
        <w:autoSpaceDN w:val="0"/>
        <w:spacing w:after="0"/>
        <w:ind w:left="0" w:firstLine="709"/>
        <w:rPr>
          <w:rFonts w:ascii="Times New Roman" w:eastAsia="Times New Roman" w:hAnsi="Times New Roman" w:cs="Times New Roman"/>
          <w:sz w:val="24"/>
          <w:lang w:eastAsia="en-US"/>
        </w:rPr>
      </w:pPr>
      <w:r w:rsidRPr="00FB58C2">
        <w:rPr>
          <w:rFonts w:ascii="Times New Roman" w:eastAsia="Times New Roman" w:hAnsi="Times New Roman" w:cs="Times New Roman"/>
          <w:sz w:val="24"/>
          <w:lang w:eastAsia="en-US"/>
        </w:rPr>
        <w:t>изъятие</w:t>
      </w:r>
      <w:r w:rsidRPr="00FB58C2">
        <w:rPr>
          <w:rFonts w:ascii="Times New Roman" w:eastAsia="Times New Roman" w:hAnsi="Times New Roman" w:cs="Times New Roman"/>
          <w:spacing w:val="7"/>
          <w:sz w:val="24"/>
          <w:lang w:eastAsia="en-US"/>
        </w:rPr>
        <w:t xml:space="preserve"> </w:t>
      </w:r>
      <w:r w:rsidRPr="00FB58C2">
        <w:rPr>
          <w:rFonts w:ascii="Times New Roman" w:eastAsia="Times New Roman" w:hAnsi="Times New Roman" w:cs="Times New Roman"/>
          <w:sz w:val="24"/>
          <w:lang w:eastAsia="en-US"/>
        </w:rPr>
        <w:t>земель</w:t>
      </w:r>
      <w:r w:rsidRPr="00FB58C2">
        <w:rPr>
          <w:rFonts w:ascii="Times New Roman" w:eastAsia="Times New Roman" w:hAnsi="Times New Roman" w:cs="Times New Roman"/>
          <w:spacing w:val="6"/>
          <w:sz w:val="24"/>
          <w:lang w:eastAsia="en-US"/>
        </w:rPr>
        <w:t xml:space="preserve"> </w:t>
      </w:r>
      <w:r w:rsidRPr="00FB58C2">
        <w:rPr>
          <w:rFonts w:ascii="Times New Roman" w:eastAsia="Times New Roman" w:hAnsi="Times New Roman" w:cs="Times New Roman"/>
          <w:sz w:val="24"/>
          <w:lang w:eastAsia="en-US"/>
        </w:rPr>
        <w:t>для</w:t>
      </w:r>
      <w:r w:rsidRPr="00FB58C2">
        <w:rPr>
          <w:rFonts w:ascii="Times New Roman" w:eastAsia="Times New Roman" w:hAnsi="Times New Roman" w:cs="Times New Roman"/>
          <w:spacing w:val="7"/>
          <w:sz w:val="24"/>
          <w:lang w:eastAsia="en-US"/>
        </w:rPr>
        <w:t xml:space="preserve"> </w:t>
      </w:r>
      <w:r w:rsidRPr="00FB58C2">
        <w:rPr>
          <w:rFonts w:ascii="Times New Roman" w:eastAsia="Times New Roman" w:hAnsi="Times New Roman" w:cs="Times New Roman"/>
          <w:sz w:val="24"/>
          <w:lang w:eastAsia="en-US"/>
        </w:rPr>
        <w:t>строительства;</w:t>
      </w:r>
    </w:p>
    <w:p w:rsidR="00320DF6" w:rsidRPr="00FB58C2" w:rsidRDefault="00320DF6" w:rsidP="008444E7">
      <w:pPr>
        <w:widowControl w:val="0"/>
        <w:numPr>
          <w:ilvl w:val="3"/>
          <w:numId w:val="6"/>
        </w:numPr>
        <w:tabs>
          <w:tab w:val="left" w:pos="1212"/>
          <w:tab w:val="left" w:pos="1213"/>
          <w:tab w:val="left" w:pos="2621"/>
          <w:tab w:val="left" w:pos="3020"/>
          <w:tab w:val="left" w:pos="4646"/>
          <w:tab w:val="left" w:pos="5653"/>
          <w:tab w:val="left" w:pos="7291"/>
          <w:tab w:val="left" w:pos="9000"/>
        </w:tabs>
        <w:autoSpaceDE w:val="0"/>
        <w:autoSpaceDN w:val="0"/>
        <w:spacing w:after="0"/>
        <w:ind w:left="0" w:firstLine="709"/>
        <w:rPr>
          <w:rFonts w:ascii="Times New Roman" w:eastAsia="Times New Roman" w:hAnsi="Times New Roman" w:cs="Times New Roman"/>
          <w:sz w:val="24"/>
          <w:lang w:eastAsia="en-US"/>
        </w:rPr>
      </w:pPr>
      <w:r w:rsidRPr="00FB58C2">
        <w:rPr>
          <w:rFonts w:ascii="Times New Roman" w:eastAsia="Times New Roman" w:hAnsi="Times New Roman" w:cs="Times New Roman"/>
          <w:sz w:val="24"/>
          <w:lang w:eastAsia="en-US"/>
        </w:rPr>
        <w:t>нарушение</w:t>
      </w:r>
      <w:r w:rsidRPr="00FB58C2">
        <w:rPr>
          <w:rFonts w:ascii="Times New Roman" w:eastAsia="Times New Roman" w:hAnsi="Times New Roman" w:cs="Times New Roman"/>
          <w:sz w:val="24"/>
          <w:lang w:eastAsia="en-US"/>
        </w:rPr>
        <w:tab/>
        <w:t>и</w:t>
      </w:r>
      <w:r w:rsidRPr="00FB58C2">
        <w:rPr>
          <w:rFonts w:ascii="Times New Roman" w:eastAsia="Times New Roman" w:hAnsi="Times New Roman" w:cs="Times New Roman"/>
          <w:sz w:val="24"/>
          <w:lang w:eastAsia="en-US"/>
        </w:rPr>
        <w:tab/>
        <w:t>повреждение</w:t>
      </w:r>
      <w:r w:rsidRPr="00FB58C2">
        <w:rPr>
          <w:rFonts w:ascii="Times New Roman" w:eastAsia="Times New Roman" w:hAnsi="Times New Roman" w:cs="Times New Roman"/>
          <w:sz w:val="24"/>
          <w:lang w:eastAsia="en-US"/>
        </w:rPr>
        <w:tab/>
        <w:t>земной</w:t>
      </w:r>
      <w:r w:rsidRPr="00FB58C2">
        <w:rPr>
          <w:rFonts w:ascii="Times New Roman" w:eastAsia="Times New Roman" w:hAnsi="Times New Roman" w:cs="Times New Roman"/>
          <w:sz w:val="24"/>
          <w:lang w:eastAsia="en-US"/>
        </w:rPr>
        <w:tab/>
        <w:t>поверхности,</w:t>
      </w:r>
      <w:r w:rsidRPr="00FB58C2">
        <w:rPr>
          <w:rFonts w:ascii="Times New Roman" w:eastAsia="Times New Roman" w:hAnsi="Times New Roman" w:cs="Times New Roman"/>
          <w:sz w:val="24"/>
          <w:lang w:eastAsia="en-US"/>
        </w:rPr>
        <w:tab/>
        <w:t>механические</w:t>
      </w:r>
      <w:r w:rsidRPr="00FB58C2">
        <w:rPr>
          <w:rFonts w:ascii="Times New Roman" w:eastAsia="Times New Roman" w:hAnsi="Times New Roman" w:cs="Times New Roman"/>
          <w:sz w:val="24"/>
          <w:lang w:eastAsia="en-US"/>
        </w:rPr>
        <w:tab/>
        <w:t>нарушения</w:t>
      </w:r>
      <w:r w:rsidRPr="00FB58C2">
        <w:rPr>
          <w:rFonts w:ascii="Times New Roman" w:eastAsia="Times New Roman" w:hAnsi="Times New Roman" w:cs="Times New Roman"/>
          <w:spacing w:val="-57"/>
          <w:sz w:val="24"/>
          <w:lang w:eastAsia="en-US"/>
        </w:rPr>
        <w:t xml:space="preserve"> </w:t>
      </w:r>
      <w:r w:rsidR="00AA7D48">
        <w:rPr>
          <w:rFonts w:ascii="Times New Roman" w:eastAsia="Times New Roman" w:hAnsi="Times New Roman" w:cs="Times New Roman"/>
          <w:spacing w:val="-57"/>
          <w:sz w:val="24"/>
          <w:lang w:eastAsia="en-US"/>
        </w:rPr>
        <w:t xml:space="preserve"> </w:t>
      </w:r>
      <w:r w:rsidRPr="00FB58C2">
        <w:rPr>
          <w:rFonts w:ascii="Times New Roman" w:eastAsia="Times New Roman" w:hAnsi="Times New Roman" w:cs="Times New Roman"/>
          <w:sz w:val="24"/>
          <w:lang w:eastAsia="en-US"/>
        </w:rPr>
        <w:t>почвенного</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покрова;</w:t>
      </w:r>
    </w:p>
    <w:p w:rsidR="00320DF6" w:rsidRPr="00FB58C2" w:rsidRDefault="00320DF6" w:rsidP="008444E7">
      <w:pPr>
        <w:widowControl w:val="0"/>
        <w:numPr>
          <w:ilvl w:val="3"/>
          <w:numId w:val="6"/>
        </w:numPr>
        <w:tabs>
          <w:tab w:val="left" w:pos="1212"/>
          <w:tab w:val="left" w:pos="1213"/>
        </w:tabs>
        <w:autoSpaceDE w:val="0"/>
        <w:autoSpaceDN w:val="0"/>
        <w:spacing w:after="0"/>
        <w:ind w:left="0" w:firstLine="709"/>
        <w:rPr>
          <w:rFonts w:ascii="Times New Roman" w:eastAsia="Times New Roman" w:hAnsi="Times New Roman" w:cs="Times New Roman"/>
          <w:sz w:val="24"/>
          <w:lang w:eastAsia="en-US"/>
        </w:rPr>
      </w:pPr>
      <w:r w:rsidRPr="00FB58C2">
        <w:rPr>
          <w:rFonts w:ascii="Times New Roman" w:eastAsia="Times New Roman" w:hAnsi="Times New Roman" w:cs="Times New Roman"/>
          <w:sz w:val="24"/>
          <w:lang w:eastAsia="en-US"/>
        </w:rPr>
        <w:t>дорожная</w:t>
      </w:r>
      <w:r w:rsidRPr="00FB58C2">
        <w:rPr>
          <w:rFonts w:ascii="Times New Roman" w:eastAsia="Times New Roman" w:hAnsi="Times New Roman" w:cs="Times New Roman"/>
          <w:spacing w:val="8"/>
          <w:sz w:val="24"/>
          <w:lang w:eastAsia="en-US"/>
        </w:rPr>
        <w:t xml:space="preserve"> </w:t>
      </w:r>
      <w:r w:rsidRPr="00FB58C2">
        <w:rPr>
          <w:rFonts w:ascii="Times New Roman" w:eastAsia="Times New Roman" w:hAnsi="Times New Roman" w:cs="Times New Roman"/>
          <w:sz w:val="24"/>
          <w:lang w:eastAsia="en-US"/>
        </w:rPr>
        <w:t>дегрессия;</w:t>
      </w:r>
    </w:p>
    <w:p w:rsidR="00320DF6" w:rsidRPr="00FB58C2" w:rsidRDefault="00320DF6" w:rsidP="008444E7">
      <w:pPr>
        <w:widowControl w:val="0"/>
        <w:numPr>
          <w:ilvl w:val="3"/>
          <w:numId w:val="6"/>
        </w:numPr>
        <w:tabs>
          <w:tab w:val="left" w:pos="1212"/>
          <w:tab w:val="left" w:pos="1213"/>
        </w:tabs>
        <w:autoSpaceDE w:val="0"/>
        <w:autoSpaceDN w:val="0"/>
        <w:spacing w:after="0"/>
        <w:ind w:left="0" w:firstLine="709"/>
        <w:rPr>
          <w:rFonts w:ascii="Times New Roman" w:eastAsia="Times New Roman" w:hAnsi="Times New Roman" w:cs="Times New Roman"/>
          <w:sz w:val="24"/>
          <w:lang w:eastAsia="en-US"/>
        </w:rPr>
      </w:pPr>
      <w:r w:rsidRPr="00FB58C2">
        <w:rPr>
          <w:rFonts w:ascii="Times New Roman" w:eastAsia="Times New Roman" w:hAnsi="Times New Roman" w:cs="Times New Roman"/>
          <w:sz w:val="24"/>
          <w:lang w:eastAsia="en-US"/>
        </w:rPr>
        <w:t>нарушения</w:t>
      </w:r>
      <w:r w:rsidRPr="00FB58C2">
        <w:rPr>
          <w:rFonts w:ascii="Times New Roman" w:eastAsia="Times New Roman" w:hAnsi="Times New Roman" w:cs="Times New Roman"/>
          <w:spacing w:val="3"/>
          <w:sz w:val="24"/>
          <w:lang w:eastAsia="en-US"/>
        </w:rPr>
        <w:t xml:space="preserve"> </w:t>
      </w:r>
      <w:r w:rsidRPr="00FB58C2">
        <w:rPr>
          <w:rFonts w:ascii="Times New Roman" w:eastAsia="Times New Roman" w:hAnsi="Times New Roman" w:cs="Times New Roman"/>
          <w:sz w:val="24"/>
          <w:lang w:eastAsia="en-US"/>
        </w:rPr>
        <w:t>естественных</w:t>
      </w:r>
      <w:r w:rsidRPr="00FB58C2">
        <w:rPr>
          <w:rFonts w:ascii="Times New Roman" w:eastAsia="Times New Roman" w:hAnsi="Times New Roman" w:cs="Times New Roman"/>
          <w:spacing w:val="5"/>
          <w:sz w:val="24"/>
          <w:lang w:eastAsia="en-US"/>
        </w:rPr>
        <w:t xml:space="preserve"> </w:t>
      </w:r>
      <w:r w:rsidRPr="00FB58C2">
        <w:rPr>
          <w:rFonts w:ascii="Times New Roman" w:eastAsia="Times New Roman" w:hAnsi="Times New Roman" w:cs="Times New Roman"/>
          <w:sz w:val="24"/>
          <w:lang w:eastAsia="en-US"/>
        </w:rPr>
        <w:t>форм</w:t>
      </w:r>
      <w:r w:rsidRPr="00FB58C2">
        <w:rPr>
          <w:rFonts w:ascii="Times New Roman" w:eastAsia="Times New Roman" w:hAnsi="Times New Roman" w:cs="Times New Roman"/>
          <w:spacing w:val="4"/>
          <w:sz w:val="24"/>
          <w:lang w:eastAsia="en-US"/>
        </w:rPr>
        <w:t xml:space="preserve"> </w:t>
      </w:r>
      <w:r w:rsidRPr="00FB58C2">
        <w:rPr>
          <w:rFonts w:ascii="Times New Roman" w:eastAsia="Times New Roman" w:hAnsi="Times New Roman" w:cs="Times New Roman"/>
          <w:sz w:val="24"/>
          <w:lang w:eastAsia="en-US"/>
        </w:rPr>
        <w:t>рельефа.</w:t>
      </w:r>
    </w:p>
    <w:p w:rsidR="00320DF6" w:rsidRPr="00FB58C2" w:rsidRDefault="00320DF6" w:rsidP="00607CFB">
      <w:pPr>
        <w:widowControl w:val="0"/>
        <w:autoSpaceDE w:val="0"/>
        <w:autoSpaceDN w:val="0"/>
        <w:spacing w:after="0"/>
        <w:ind w:firstLine="709"/>
        <w:rPr>
          <w:rFonts w:ascii="Times New Roman" w:eastAsia="Times New Roman" w:hAnsi="Times New Roman" w:cs="Times New Roman"/>
          <w:i/>
          <w:sz w:val="24"/>
          <w:lang w:eastAsia="en-US"/>
        </w:rPr>
      </w:pPr>
      <w:r w:rsidRPr="00FB58C2">
        <w:rPr>
          <w:rFonts w:ascii="Times New Roman" w:eastAsia="Times New Roman" w:hAnsi="Times New Roman" w:cs="Times New Roman"/>
          <w:i/>
          <w:sz w:val="24"/>
          <w:u w:val="single"/>
          <w:lang w:eastAsia="en-US"/>
        </w:rPr>
        <w:t>Прямое</w:t>
      </w:r>
      <w:r w:rsidRPr="00FB58C2">
        <w:rPr>
          <w:rFonts w:ascii="Times New Roman" w:eastAsia="Times New Roman" w:hAnsi="Times New Roman" w:cs="Times New Roman"/>
          <w:i/>
          <w:spacing w:val="-15"/>
          <w:sz w:val="24"/>
          <w:u w:val="single"/>
          <w:lang w:eastAsia="en-US"/>
        </w:rPr>
        <w:t xml:space="preserve"> </w:t>
      </w:r>
      <w:r w:rsidRPr="00FB58C2">
        <w:rPr>
          <w:rFonts w:ascii="Times New Roman" w:eastAsia="Times New Roman" w:hAnsi="Times New Roman" w:cs="Times New Roman"/>
          <w:i/>
          <w:sz w:val="24"/>
          <w:u w:val="single"/>
          <w:lang w:eastAsia="en-US"/>
        </w:rPr>
        <w:t>воздействие</w:t>
      </w:r>
      <w:r w:rsidRPr="00FB58C2">
        <w:rPr>
          <w:rFonts w:ascii="Times New Roman" w:eastAsia="Times New Roman" w:hAnsi="Times New Roman" w:cs="Times New Roman"/>
          <w:i/>
          <w:spacing w:val="-14"/>
          <w:sz w:val="24"/>
          <w:u w:val="single"/>
          <w:lang w:eastAsia="en-US"/>
        </w:rPr>
        <w:t xml:space="preserve"> </w:t>
      </w:r>
      <w:r w:rsidRPr="00FB58C2">
        <w:rPr>
          <w:rFonts w:ascii="Times New Roman" w:eastAsia="Times New Roman" w:hAnsi="Times New Roman" w:cs="Times New Roman"/>
          <w:i/>
          <w:sz w:val="24"/>
          <w:u w:val="single"/>
          <w:lang w:eastAsia="en-US"/>
        </w:rPr>
        <w:t>на</w:t>
      </w:r>
      <w:r w:rsidRPr="00FB58C2">
        <w:rPr>
          <w:rFonts w:ascii="Times New Roman" w:eastAsia="Times New Roman" w:hAnsi="Times New Roman" w:cs="Times New Roman"/>
          <w:i/>
          <w:spacing w:val="-13"/>
          <w:sz w:val="24"/>
          <w:u w:val="single"/>
          <w:lang w:eastAsia="en-US"/>
        </w:rPr>
        <w:t xml:space="preserve"> </w:t>
      </w:r>
      <w:r w:rsidRPr="00FB58C2">
        <w:rPr>
          <w:rFonts w:ascii="Times New Roman" w:eastAsia="Times New Roman" w:hAnsi="Times New Roman" w:cs="Times New Roman"/>
          <w:i/>
          <w:sz w:val="24"/>
          <w:u w:val="single"/>
          <w:lang w:eastAsia="en-US"/>
        </w:rPr>
        <w:t>почвенный</w:t>
      </w:r>
      <w:r w:rsidRPr="00FB58C2">
        <w:rPr>
          <w:rFonts w:ascii="Times New Roman" w:eastAsia="Times New Roman" w:hAnsi="Times New Roman" w:cs="Times New Roman"/>
          <w:i/>
          <w:spacing w:val="-14"/>
          <w:sz w:val="24"/>
          <w:u w:val="single"/>
          <w:lang w:eastAsia="en-US"/>
        </w:rPr>
        <w:t xml:space="preserve"> </w:t>
      </w:r>
      <w:r w:rsidRPr="00FB58C2">
        <w:rPr>
          <w:rFonts w:ascii="Times New Roman" w:eastAsia="Times New Roman" w:hAnsi="Times New Roman" w:cs="Times New Roman"/>
          <w:i/>
          <w:sz w:val="24"/>
          <w:u w:val="single"/>
          <w:lang w:eastAsia="en-US"/>
        </w:rPr>
        <w:t>покров</w:t>
      </w:r>
      <w:r w:rsidRPr="00FB58C2">
        <w:rPr>
          <w:rFonts w:ascii="Times New Roman" w:eastAsia="Times New Roman" w:hAnsi="Times New Roman" w:cs="Times New Roman"/>
          <w:i/>
          <w:spacing w:val="-14"/>
          <w:sz w:val="24"/>
          <w:u w:val="single"/>
          <w:lang w:eastAsia="en-US"/>
        </w:rPr>
        <w:t xml:space="preserve"> </w:t>
      </w:r>
      <w:r w:rsidRPr="00FB58C2">
        <w:rPr>
          <w:rFonts w:ascii="Times New Roman" w:eastAsia="Times New Roman" w:hAnsi="Times New Roman" w:cs="Times New Roman"/>
          <w:i/>
          <w:sz w:val="24"/>
          <w:u w:val="single"/>
          <w:lang w:eastAsia="en-US"/>
        </w:rPr>
        <w:t>при</w:t>
      </w:r>
      <w:r w:rsidRPr="00FB58C2">
        <w:rPr>
          <w:rFonts w:ascii="Times New Roman" w:eastAsia="Times New Roman" w:hAnsi="Times New Roman" w:cs="Times New Roman"/>
          <w:i/>
          <w:spacing w:val="-13"/>
          <w:sz w:val="24"/>
          <w:u w:val="single"/>
          <w:lang w:eastAsia="en-US"/>
        </w:rPr>
        <w:t xml:space="preserve"> </w:t>
      </w:r>
      <w:r w:rsidRPr="00FB58C2">
        <w:rPr>
          <w:rFonts w:ascii="Times New Roman" w:eastAsia="Times New Roman" w:hAnsi="Times New Roman" w:cs="Times New Roman"/>
          <w:i/>
          <w:sz w:val="24"/>
          <w:u w:val="single"/>
          <w:lang w:eastAsia="en-US"/>
        </w:rPr>
        <w:t>эксплуатации</w:t>
      </w:r>
      <w:r w:rsidRPr="00FB58C2">
        <w:rPr>
          <w:rFonts w:ascii="Times New Roman" w:eastAsia="Times New Roman" w:hAnsi="Times New Roman" w:cs="Times New Roman"/>
          <w:i/>
          <w:spacing w:val="-14"/>
          <w:sz w:val="24"/>
          <w:u w:val="single"/>
          <w:lang w:eastAsia="en-US"/>
        </w:rPr>
        <w:t xml:space="preserve"> </w:t>
      </w:r>
      <w:r w:rsidRPr="00FB58C2">
        <w:rPr>
          <w:rFonts w:ascii="Times New Roman" w:eastAsia="Times New Roman" w:hAnsi="Times New Roman" w:cs="Times New Roman"/>
          <w:i/>
          <w:sz w:val="24"/>
          <w:u w:val="single"/>
          <w:lang w:eastAsia="en-US"/>
        </w:rPr>
        <w:t>проектируемых</w:t>
      </w:r>
      <w:r w:rsidRPr="00FB58C2">
        <w:rPr>
          <w:rFonts w:ascii="Times New Roman" w:eastAsia="Times New Roman" w:hAnsi="Times New Roman" w:cs="Times New Roman"/>
          <w:i/>
          <w:spacing w:val="-12"/>
          <w:sz w:val="24"/>
          <w:u w:val="single"/>
          <w:lang w:eastAsia="en-US"/>
        </w:rPr>
        <w:t xml:space="preserve"> </w:t>
      </w:r>
      <w:r w:rsidRPr="00FB58C2">
        <w:rPr>
          <w:rFonts w:ascii="Times New Roman" w:eastAsia="Times New Roman" w:hAnsi="Times New Roman" w:cs="Times New Roman"/>
          <w:i/>
          <w:sz w:val="24"/>
          <w:u w:val="single"/>
          <w:lang w:eastAsia="en-US"/>
        </w:rPr>
        <w:t>объектов:</w:t>
      </w:r>
    </w:p>
    <w:p w:rsidR="00320DF6" w:rsidRPr="00134C6C" w:rsidRDefault="00320DF6" w:rsidP="008444E7">
      <w:pPr>
        <w:widowControl w:val="0"/>
        <w:numPr>
          <w:ilvl w:val="3"/>
          <w:numId w:val="6"/>
        </w:numPr>
        <w:tabs>
          <w:tab w:val="left" w:pos="1213"/>
        </w:tabs>
        <w:autoSpaceDE w:val="0"/>
        <w:autoSpaceDN w:val="0"/>
        <w:spacing w:after="0"/>
        <w:ind w:left="0" w:firstLine="709"/>
        <w:jc w:val="both"/>
        <w:rPr>
          <w:rFonts w:ascii="Times New Roman" w:eastAsia="Times New Roman" w:hAnsi="Times New Roman" w:cs="Times New Roman"/>
          <w:sz w:val="24"/>
          <w:szCs w:val="24"/>
          <w:lang w:eastAsia="en-US"/>
        </w:rPr>
      </w:pPr>
      <w:r w:rsidRPr="00134C6C">
        <w:rPr>
          <w:rFonts w:ascii="Times New Roman" w:eastAsia="Times New Roman" w:hAnsi="Times New Roman" w:cs="Times New Roman"/>
          <w:sz w:val="24"/>
          <w:lang w:eastAsia="en-US"/>
        </w:rPr>
        <w:t>механическое</w:t>
      </w:r>
      <w:r w:rsidRPr="00134C6C">
        <w:rPr>
          <w:rFonts w:ascii="Times New Roman" w:eastAsia="Times New Roman" w:hAnsi="Times New Roman" w:cs="Times New Roman"/>
          <w:spacing w:val="1"/>
          <w:sz w:val="24"/>
          <w:lang w:eastAsia="en-US"/>
        </w:rPr>
        <w:t xml:space="preserve"> </w:t>
      </w:r>
      <w:r w:rsidRPr="00134C6C">
        <w:rPr>
          <w:rFonts w:ascii="Times New Roman" w:eastAsia="Times New Roman" w:hAnsi="Times New Roman" w:cs="Times New Roman"/>
          <w:sz w:val="24"/>
          <w:lang w:eastAsia="en-US"/>
        </w:rPr>
        <w:t>воздействие</w:t>
      </w:r>
      <w:r w:rsidRPr="00134C6C">
        <w:rPr>
          <w:rFonts w:ascii="Times New Roman" w:eastAsia="Times New Roman" w:hAnsi="Times New Roman" w:cs="Times New Roman"/>
          <w:spacing w:val="1"/>
          <w:sz w:val="24"/>
          <w:lang w:eastAsia="en-US"/>
        </w:rPr>
        <w:t xml:space="preserve"> </w:t>
      </w:r>
      <w:r w:rsidRPr="00134C6C">
        <w:rPr>
          <w:rFonts w:ascii="Times New Roman" w:eastAsia="Times New Roman" w:hAnsi="Times New Roman" w:cs="Times New Roman"/>
          <w:sz w:val="24"/>
          <w:lang w:eastAsia="en-US"/>
        </w:rPr>
        <w:t>на</w:t>
      </w:r>
      <w:r w:rsidRPr="00134C6C">
        <w:rPr>
          <w:rFonts w:ascii="Times New Roman" w:eastAsia="Times New Roman" w:hAnsi="Times New Roman" w:cs="Times New Roman"/>
          <w:spacing w:val="1"/>
          <w:sz w:val="24"/>
          <w:lang w:eastAsia="en-US"/>
        </w:rPr>
        <w:t xml:space="preserve"> </w:t>
      </w:r>
      <w:r w:rsidRPr="00134C6C">
        <w:rPr>
          <w:rFonts w:ascii="Times New Roman" w:eastAsia="Times New Roman" w:hAnsi="Times New Roman" w:cs="Times New Roman"/>
          <w:sz w:val="24"/>
          <w:lang w:eastAsia="en-US"/>
        </w:rPr>
        <w:t>почвенный</w:t>
      </w:r>
      <w:r w:rsidRPr="00134C6C">
        <w:rPr>
          <w:rFonts w:ascii="Times New Roman" w:eastAsia="Times New Roman" w:hAnsi="Times New Roman" w:cs="Times New Roman"/>
          <w:spacing w:val="1"/>
          <w:sz w:val="24"/>
          <w:lang w:eastAsia="en-US"/>
        </w:rPr>
        <w:t xml:space="preserve"> </w:t>
      </w:r>
      <w:r w:rsidRPr="00134C6C">
        <w:rPr>
          <w:rFonts w:ascii="Times New Roman" w:eastAsia="Times New Roman" w:hAnsi="Times New Roman" w:cs="Times New Roman"/>
          <w:sz w:val="24"/>
          <w:lang w:eastAsia="en-US"/>
        </w:rPr>
        <w:t>покров</w:t>
      </w:r>
      <w:r w:rsidRPr="00134C6C">
        <w:rPr>
          <w:rFonts w:ascii="Times New Roman" w:eastAsia="Times New Roman" w:hAnsi="Times New Roman" w:cs="Times New Roman"/>
          <w:spacing w:val="1"/>
          <w:sz w:val="24"/>
          <w:lang w:eastAsia="en-US"/>
        </w:rPr>
        <w:t xml:space="preserve"> </w:t>
      </w:r>
      <w:r w:rsidRPr="00134C6C">
        <w:rPr>
          <w:rFonts w:ascii="Times New Roman" w:eastAsia="Times New Roman" w:hAnsi="Times New Roman" w:cs="Times New Roman"/>
          <w:sz w:val="24"/>
          <w:lang w:eastAsia="en-US"/>
        </w:rPr>
        <w:t>(движение</w:t>
      </w:r>
      <w:r w:rsidRPr="00134C6C">
        <w:rPr>
          <w:rFonts w:ascii="Times New Roman" w:eastAsia="Times New Roman" w:hAnsi="Times New Roman" w:cs="Times New Roman"/>
          <w:spacing w:val="1"/>
          <w:sz w:val="24"/>
          <w:lang w:eastAsia="en-US"/>
        </w:rPr>
        <w:t xml:space="preserve"> </w:t>
      </w:r>
      <w:r w:rsidRPr="00134C6C">
        <w:rPr>
          <w:rFonts w:ascii="Times New Roman" w:eastAsia="Times New Roman" w:hAnsi="Times New Roman" w:cs="Times New Roman"/>
          <w:sz w:val="24"/>
          <w:lang w:eastAsia="en-US"/>
        </w:rPr>
        <w:t>автотранспорта,</w:t>
      </w:r>
      <w:r w:rsidRPr="00134C6C">
        <w:rPr>
          <w:rFonts w:ascii="Times New Roman" w:eastAsia="Times New Roman" w:hAnsi="Times New Roman" w:cs="Times New Roman"/>
          <w:spacing w:val="1"/>
          <w:sz w:val="24"/>
          <w:lang w:eastAsia="en-US"/>
        </w:rPr>
        <w:t xml:space="preserve"> </w:t>
      </w:r>
      <w:r w:rsidRPr="00134C6C">
        <w:rPr>
          <w:rFonts w:ascii="Times New Roman" w:eastAsia="Times New Roman" w:hAnsi="Times New Roman" w:cs="Times New Roman"/>
          <w:sz w:val="24"/>
          <w:lang w:eastAsia="en-US"/>
        </w:rPr>
        <w:t>строительно</w:t>
      </w:r>
      <w:r w:rsidR="000B745B">
        <w:rPr>
          <w:rFonts w:ascii="Times New Roman" w:eastAsia="Times New Roman" w:hAnsi="Times New Roman" w:cs="Times New Roman"/>
          <w:sz w:val="24"/>
          <w:lang w:eastAsia="en-US"/>
        </w:rPr>
        <w:t>-</w:t>
      </w:r>
      <w:r w:rsidRPr="00134C6C">
        <w:rPr>
          <w:rFonts w:ascii="Times New Roman" w:eastAsia="Times New Roman" w:hAnsi="Times New Roman" w:cs="Times New Roman"/>
          <w:sz w:val="24"/>
          <w:lang w:eastAsia="en-US"/>
        </w:rPr>
        <w:t>монтажные</w:t>
      </w:r>
      <w:r w:rsidRPr="00134C6C">
        <w:rPr>
          <w:rFonts w:ascii="Times New Roman" w:eastAsia="Times New Roman" w:hAnsi="Times New Roman" w:cs="Times New Roman"/>
          <w:spacing w:val="2"/>
          <w:sz w:val="24"/>
          <w:lang w:eastAsia="en-US"/>
        </w:rPr>
        <w:t xml:space="preserve"> </w:t>
      </w:r>
      <w:r w:rsidRPr="00134C6C">
        <w:rPr>
          <w:rFonts w:ascii="Times New Roman" w:eastAsia="Times New Roman" w:hAnsi="Times New Roman" w:cs="Times New Roman"/>
          <w:sz w:val="24"/>
          <w:lang w:eastAsia="en-US"/>
        </w:rPr>
        <w:t>работы).</w:t>
      </w:r>
    </w:p>
    <w:p w:rsidR="00320DF6" w:rsidRPr="00134C6C" w:rsidRDefault="00320DF6" w:rsidP="008444E7">
      <w:pPr>
        <w:widowControl w:val="0"/>
        <w:numPr>
          <w:ilvl w:val="3"/>
          <w:numId w:val="6"/>
        </w:numPr>
        <w:tabs>
          <w:tab w:val="left" w:pos="1213"/>
        </w:tabs>
        <w:autoSpaceDE w:val="0"/>
        <w:autoSpaceDN w:val="0"/>
        <w:spacing w:after="0"/>
        <w:ind w:left="0" w:firstLine="709"/>
        <w:jc w:val="both"/>
        <w:rPr>
          <w:rFonts w:ascii="Times New Roman" w:eastAsia="Times New Roman" w:hAnsi="Times New Roman" w:cs="Times New Roman"/>
          <w:sz w:val="24"/>
          <w:szCs w:val="24"/>
          <w:lang w:eastAsia="en-US"/>
        </w:rPr>
      </w:pPr>
      <w:r w:rsidRPr="00134C6C">
        <w:rPr>
          <w:rFonts w:ascii="Times New Roman" w:eastAsia="Times New Roman" w:hAnsi="Times New Roman" w:cs="Times New Roman"/>
          <w:sz w:val="24"/>
          <w:szCs w:val="24"/>
          <w:lang w:eastAsia="en-US"/>
        </w:rPr>
        <w:t>Степень обусловленных этими работами</w:t>
      </w:r>
      <w:r w:rsidRPr="00134C6C">
        <w:rPr>
          <w:rFonts w:ascii="Times New Roman" w:eastAsia="Times New Roman" w:hAnsi="Times New Roman" w:cs="Times New Roman"/>
          <w:spacing w:val="1"/>
          <w:sz w:val="24"/>
          <w:szCs w:val="24"/>
          <w:lang w:eastAsia="en-US"/>
        </w:rPr>
        <w:t xml:space="preserve"> </w:t>
      </w:r>
      <w:r w:rsidRPr="00134C6C">
        <w:rPr>
          <w:rFonts w:ascii="Times New Roman" w:eastAsia="Times New Roman" w:hAnsi="Times New Roman" w:cs="Times New Roman"/>
          <w:sz w:val="24"/>
          <w:szCs w:val="24"/>
          <w:lang w:eastAsia="en-US"/>
        </w:rPr>
        <w:t>нарушений</w:t>
      </w:r>
      <w:r w:rsidRPr="00134C6C">
        <w:rPr>
          <w:rFonts w:ascii="Times New Roman" w:eastAsia="Times New Roman" w:hAnsi="Times New Roman" w:cs="Times New Roman"/>
          <w:spacing w:val="1"/>
          <w:sz w:val="24"/>
          <w:szCs w:val="24"/>
          <w:lang w:eastAsia="en-US"/>
        </w:rPr>
        <w:t xml:space="preserve"> </w:t>
      </w:r>
      <w:r w:rsidRPr="00134C6C">
        <w:rPr>
          <w:rFonts w:ascii="Times New Roman" w:eastAsia="Times New Roman" w:hAnsi="Times New Roman" w:cs="Times New Roman"/>
          <w:sz w:val="24"/>
          <w:szCs w:val="24"/>
          <w:lang w:eastAsia="en-US"/>
        </w:rPr>
        <w:t>будет</w:t>
      </w:r>
      <w:r w:rsidRPr="00134C6C">
        <w:rPr>
          <w:rFonts w:ascii="Times New Roman" w:eastAsia="Times New Roman" w:hAnsi="Times New Roman" w:cs="Times New Roman"/>
          <w:spacing w:val="60"/>
          <w:sz w:val="24"/>
          <w:szCs w:val="24"/>
          <w:lang w:eastAsia="en-US"/>
        </w:rPr>
        <w:t xml:space="preserve"> </w:t>
      </w:r>
      <w:r w:rsidRPr="00134C6C">
        <w:rPr>
          <w:rFonts w:ascii="Times New Roman" w:eastAsia="Times New Roman" w:hAnsi="Times New Roman" w:cs="Times New Roman"/>
          <w:sz w:val="24"/>
          <w:szCs w:val="24"/>
          <w:lang w:eastAsia="en-US"/>
        </w:rPr>
        <w:t>зависеть</w:t>
      </w:r>
      <w:r w:rsidRPr="00134C6C">
        <w:rPr>
          <w:rFonts w:ascii="Times New Roman" w:eastAsia="Times New Roman" w:hAnsi="Times New Roman" w:cs="Times New Roman"/>
          <w:spacing w:val="60"/>
          <w:sz w:val="24"/>
          <w:szCs w:val="24"/>
          <w:lang w:eastAsia="en-US"/>
        </w:rPr>
        <w:t xml:space="preserve"> </w:t>
      </w:r>
      <w:r w:rsidRPr="00134C6C">
        <w:rPr>
          <w:rFonts w:ascii="Times New Roman" w:eastAsia="Times New Roman" w:hAnsi="Times New Roman" w:cs="Times New Roman"/>
          <w:sz w:val="24"/>
          <w:szCs w:val="24"/>
          <w:lang w:eastAsia="en-US"/>
        </w:rPr>
        <w:t>от</w:t>
      </w:r>
      <w:r w:rsidRPr="00134C6C">
        <w:rPr>
          <w:rFonts w:ascii="Times New Roman" w:eastAsia="Times New Roman" w:hAnsi="Times New Roman" w:cs="Times New Roman"/>
          <w:spacing w:val="60"/>
          <w:sz w:val="24"/>
          <w:szCs w:val="24"/>
          <w:lang w:eastAsia="en-US"/>
        </w:rPr>
        <w:t xml:space="preserve"> </w:t>
      </w:r>
      <w:r w:rsidRPr="00134C6C">
        <w:rPr>
          <w:rFonts w:ascii="Times New Roman" w:eastAsia="Times New Roman" w:hAnsi="Times New Roman" w:cs="Times New Roman"/>
          <w:sz w:val="24"/>
          <w:szCs w:val="24"/>
          <w:lang w:eastAsia="en-US"/>
        </w:rPr>
        <w:t>тщательности</w:t>
      </w:r>
      <w:r w:rsidRPr="00134C6C">
        <w:rPr>
          <w:rFonts w:ascii="Times New Roman" w:eastAsia="Times New Roman" w:hAnsi="Times New Roman" w:cs="Times New Roman"/>
          <w:spacing w:val="60"/>
          <w:sz w:val="24"/>
          <w:szCs w:val="24"/>
          <w:lang w:eastAsia="en-US"/>
        </w:rPr>
        <w:t xml:space="preserve"> </w:t>
      </w:r>
      <w:r w:rsidRPr="00134C6C">
        <w:rPr>
          <w:rFonts w:ascii="Times New Roman" w:eastAsia="Times New Roman" w:hAnsi="Times New Roman" w:cs="Times New Roman"/>
          <w:sz w:val="24"/>
          <w:szCs w:val="24"/>
          <w:lang w:eastAsia="en-US"/>
        </w:rPr>
        <w:t>при</w:t>
      </w:r>
      <w:r w:rsidRPr="00134C6C">
        <w:rPr>
          <w:rFonts w:ascii="Times New Roman" w:eastAsia="Times New Roman" w:hAnsi="Times New Roman" w:cs="Times New Roman"/>
          <w:spacing w:val="1"/>
          <w:sz w:val="24"/>
          <w:szCs w:val="24"/>
          <w:lang w:eastAsia="en-US"/>
        </w:rPr>
        <w:t xml:space="preserve"> </w:t>
      </w:r>
      <w:r w:rsidRPr="00134C6C">
        <w:rPr>
          <w:rFonts w:ascii="Times New Roman" w:eastAsia="Times New Roman" w:hAnsi="Times New Roman" w:cs="Times New Roman"/>
          <w:sz w:val="24"/>
          <w:szCs w:val="24"/>
          <w:lang w:eastAsia="en-US"/>
        </w:rPr>
        <w:t>их</w:t>
      </w:r>
      <w:r w:rsidRPr="00134C6C">
        <w:rPr>
          <w:rFonts w:ascii="Times New Roman" w:eastAsia="Times New Roman" w:hAnsi="Times New Roman" w:cs="Times New Roman"/>
          <w:spacing w:val="1"/>
          <w:sz w:val="24"/>
          <w:szCs w:val="24"/>
          <w:lang w:eastAsia="en-US"/>
        </w:rPr>
        <w:t xml:space="preserve"> </w:t>
      </w:r>
      <w:r w:rsidRPr="00134C6C">
        <w:rPr>
          <w:rFonts w:ascii="Times New Roman" w:eastAsia="Times New Roman" w:hAnsi="Times New Roman" w:cs="Times New Roman"/>
          <w:sz w:val="24"/>
          <w:szCs w:val="24"/>
          <w:lang w:eastAsia="en-US"/>
        </w:rPr>
        <w:t>проведении,</w:t>
      </w:r>
      <w:r w:rsidRPr="00134C6C">
        <w:rPr>
          <w:rFonts w:ascii="Times New Roman" w:eastAsia="Times New Roman" w:hAnsi="Times New Roman" w:cs="Times New Roman"/>
          <w:spacing w:val="1"/>
          <w:sz w:val="24"/>
          <w:szCs w:val="24"/>
          <w:lang w:eastAsia="en-US"/>
        </w:rPr>
        <w:t xml:space="preserve"> </w:t>
      </w:r>
      <w:r w:rsidRPr="00134C6C">
        <w:rPr>
          <w:rFonts w:ascii="Times New Roman" w:eastAsia="Times New Roman" w:hAnsi="Times New Roman" w:cs="Times New Roman"/>
          <w:sz w:val="24"/>
          <w:szCs w:val="24"/>
          <w:lang w:eastAsia="en-US"/>
        </w:rPr>
        <w:t>а</w:t>
      </w:r>
      <w:r w:rsidRPr="00134C6C">
        <w:rPr>
          <w:rFonts w:ascii="Times New Roman" w:eastAsia="Times New Roman" w:hAnsi="Times New Roman" w:cs="Times New Roman"/>
          <w:spacing w:val="1"/>
          <w:sz w:val="24"/>
          <w:szCs w:val="24"/>
          <w:lang w:eastAsia="en-US"/>
        </w:rPr>
        <w:t xml:space="preserve"> </w:t>
      </w:r>
      <w:r w:rsidRPr="00134C6C">
        <w:rPr>
          <w:rFonts w:ascii="Times New Roman" w:eastAsia="Times New Roman" w:hAnsi="Times New Roman" w:cs="Times New Roman"/>
          <w:sz w:val="24"/>
          <w:szCs w:val="24"/>
          <w:lang w:eastAsia="en-US"/>
        </w:rPr>
        <w:t>также</w:t>
      </w:r>
      <w:r w:rsidRPr="00134C6C">
        <w:rPr>
          <w:rFonts w:ascii="Times New Roman" w:eastAsia="Times New Roman" w:hAnsi="Times New Roman" w:cs="Times New Roman"/>
          <w:spacing w:val="1"/>
          <w:sz w:val="24"/>
          <w:szCs w:val="24"/>
          <w:lang w:eastAsia="en-US"/>
        </w:rPr>
        <w:t xml:space="preserve"> </w:t>
      </w:r>
      <w:r w:rsidRPr="00134C6C">
        <w:rPr>
          <w:rFonts w:ascii="Times New Roman" w:eastAsia="Times New Roman" w:hAnsi="Times New Roman" w:cs="Times New Roman"/>
          <w:sz w:val="24"/>
          <w:szCs w:val="24"/>
          <w:lang w:eastAsia="en-US"/>
        </w:rPr>
        <w:t>своевременности</w:t>
      </w:r>
      <w:r w:rsidRPr="00134C6C">
        <w:rPr>
          <w:rFonts w:ascii="Times New Roman" w:eastAsia="Times New Roman" w:hAnsi="Times New Roman" w:cs="Times New Roman"/>
          <w:spacing w:val="1"/>
          <w:sz w:val="24"/>
          <w:szCs w:val="24"/>
          <w:lang w:eastAsia="en-US"/>
        </w:rPr>
        <w:t xml:space="preserve"> </w:t>
      </w:r>
      <w:r w:rsidRPr="00134C6C">
        <w:rPr>
          <w:rFonts w:ascii="Times New Roman" w:eastAsia="Times New Roman" w:hAnsi="Times New Roman" w:cs="Times New Roman"/>
          <w:sz w:val="24"/>
          <w:szCs w:val="24"/>
          <w:lang w:eastAsia="en-US"/>
        </w:rPr>
        <w:t>устранения</w:t>
      </w:r>
      <w:r w:rsidRPr="00134C6C">
        <w:rPr>
          <w:rFonts w:ascii="Times New Roman" w:eastAsia="Times New Roman" w:hAnsi="Times New Roman" w:cs="Times New Roman"/>
          <w:spacing w:val="1"/>
          <w:sz w:val="24"/>
          <w:szCs w:val="24"/>
          <w:lang w:eastAsia="en-US"/>
        </w:rPr>
        <w:t xml:space="preserve"> </w:t>
      </w:r>
      <w:r w:rsidRPr="00134C6C">
        <w:rPr>
          <w:rFonts w:ascii="Times New Roman" w:eastAsia="Times New Roman" w:hAnsi="Times New Roman" w:cs="Times New Roman"/>
          <w:sz w:val="24"/>
          <w:szCs w:val="24"/>
          <w:lang w:eastAsia="en-US"/>
        </w:rPr>
        <w:t>возможных</w:t>
      </w:r>
      <w:r w:rsidRPr="00134C6C">
        <w:rPr>
          <w:rFonts w:ascii="Times New Roman" w:eastAsia="Times New Roman" w:hAnsi="Times New Roman" w:cs="Times New Roman"/>
          <w:spacing w:val="1"/>
          <w:sz w:val="24"/>
          <w:szCs w:val="24"/>
          <w:lang w:eastAsia="en-US"/>
        </w:rPr>
        <w:t xml:space="preserve"> </w:t>
      </w:r>
      <w:r w:rsidRPr="00134C6C">
        <w:rPr>
          <w:rFonts w:ascii="Times New Roman" w:eastAsia="Times New Roman" w:hAnsi="Times New Roman" w:cs="Times New Roman"/>
          <w:sz w:val="24"/>
          <w:szCs w:val="24"/>
          <w:lang w:eastAsia="en-US"/>
        </w:rPr>
        <w:t>загрязнений</w:t>
      </w:r>
      <w:r w:rsidRPr="00134C6C">
        <w:rPr>
          <w:rFonts w:ascii="Times New Roman" w:eastAsia="Times New Roman" w:hAnsi="Times New Roman" w:cs="Times New Roman"/>
          <w:spacing w:val="1"/>
          <w:sz w:val="24"/>
          <w:szCs w:val="24"/>
          <w:lang w:eastAsia="en-US"/>
        </w:rPr>
        <w:t xml:space="preserve"> </w:t>
      </w:r>
      <w:r w:rsidRPr="00134C6C">
        <w:rPr>
          <w:rFonts w:ascii="Times New Roman" w:eastAsia="Times New Roman" w:hAnsi="Times New Roman" w:cs="Times New Roman"/>
          <w:sz w:val="24"/>
          <w:szCs w:val="24"/>
          <w:lang w:eastAsia="en-US"/>
        </w:rPr>
        <w:t>и,</w:t>
      </w:r>
      <w:r w:rsidRPr="00134C6C">
        <w:rPr>
          <w:rFonts w:ascii="Times New Roman" w:eastAsia="Times New Roman" w:hAnsi="Times New Roman" w:cs="Times New Roman"/>
          <w:spacing w:val="1"/>
          <w:sz w:val="24"/>
          <w:szCs w:val="24"/>
          <w:lang w:eastAsia="en-US"/>
        </w:rPr>
        <w:t xml:space="preserve"> </w:t>
      </w:r>
      <w:r w:rsidRPr="00134C6C">
        <w:rPr>
          <w:rFonts w:ascii="Times New Roman" w:eastAsia="Times New Roman" w:hAnsi="Times New Roman" w:cs="Times New Roman"/>
          <w:sz w:val="24"/>
          <w:szCs w:val="24"/>
          <w:lang w:eastAsia="en-US"/>
        </w:rPr>
        <w:t>как</w:t>
      </w:r>
      <w:r w:rsidRPr="00134C6C">
        <w:rPr>
          <w:rFonts w:ascii="Times New Roman" w:eastAsia="Times New Roman" w:hAnsi="Times New Roman" w:cs="Times New Roman"/>
          <w:spacing w:val="1"/>
          <w:sz w:val="24"/>
          <w:szCs w:val="24"/>
          <w:lang w:eastAsia="en-US"/>
        </w:rPr>
        <w:t xml:space="preserve"> </w:t>
      </w:r>
      <w:r w:rsidRPr="00134C6C">
        <w:rPr>
          <w:rFonts w:ascii="Times New Roman" w:eastAsia="Times New Roman" w:hAnsi="Times New Roman" w:cs="Times New Roman"/>
          <w:sz w:val="24"/>
          <w:szCs w:val="24"/>
          <w:lang w:eastAsia="en-US"/>
        </w:rPr>
        <w:t>ожидается,</w:t>
      </w:r>
      <w:r w:rsidRPr="00134C6C">
        <w:rPr>
          <w:rFonts w:ascii="Times New Roman" w:eastAsia="Times New Roman" w:hAnsi="Times New Roman" w:cs="Times New Roman"/>
          <w:spacing w:val="11"/>
          <w:sz w:val="24"/>
          <w:szCs w:val="24"/>
          <w:lang w:eastAsia="en-US"/>
        </w:rPr>
        <w:t xml:space="preserve"> </w:t>
      </w:r>
      <w:r w:rsidRPr="00134C6C">
        <w:rPr>
          <w:rFonts w:ascii="Times New Roman" w:eastAsia="Times New Roman" w:hAnsi="Times New Roman" w:cs="Times New Roman"/>
          <w:sz w:val="24"/>
          <w:szCs w:val="24"/>
          <w:lang w:eastAsia="en-US"/>
        </w:rPr>
        <w:t>не</w:t>
      </w:r>
      <w:r w:rsidRPr="00134C6C">
        <w:rPr>
          <w:rFonts w:ascii="Times New Roman" w:eastAsia="Times New Roman" w:hAnsi="Times New Roman" w:cs="Times New Roman"/>
          <w:spacing w:val="13"/>
          <w:sz w:val="24"/>
          <w:szCs w:val="24"/>
          <w:lang w:eastAsia="en-US"/>
        </w:rPr>
        <w:t xml:space="preserve"> </w:t>
      </w:r>
      <w:r w:rsidRPr="00134C6C">
        <w:rPr>
          <w:rFonts w:ascii="Times New Roman" w:eastAsia="Times New Roman" w:hAnsi="Times New Roman" w:cs="Times New Roman"/>
          <w:sz w:val="24"/>
          <w:szCs w:val="24"/>
          <w:lang w:eastAsia="en-US"/>
        </w:rPr>
        <w:t>превысит</w:t>
      </w:r>
      <w:r w:rsidRPr="00134C6C">
        <w:rPr>
          <w:rFonts w:ascii="Times New Roman" w:eastAsia="Times New Roman" w:hAnsi="Times New Roman" w:cs="Times New Roman"/>
          <w:spacing w:val="9"/>
          <w:sz w:val="24"/>
          <w:szCs w:val="24"/>
          <w:lang w:eastAsia="en-US"/>
        </w:rPr>
        <w:t xml:space="preserve"> </w:t>
      </w:r>
      <w:r w:rsidRPr="00134C6C">
        <w:rPr>
          <w:rFonts w:ascii="Times New Roman" w:eastAsia="Times New Roman" w:hAnsi="Times New Roman" w:cs="Times New Roman"/>
          <w:sz w:val="24"/>
          <w:szCs w:val="24"/>
          <w:lang w:eastAsia="en-US"/>
        </w:rPr>
        <w:t>уровня</w:t>
      </w:r>
      <w:r w:rsidRPr="00134C6C">
        <w:rPr>
          <w:rFonts w:ascii="Times New Roman" w:eastAsia="Times New Roman" w:hAnsi="Times New Roman" w:cs="Times New Roman"/>
          <w:spacing w:val="15"/>
          <w:sz w:val="24"/>
          <w:szCs w:val="24"/>
          <w:lang w:eastAsia="en-US"/>
        </w:rPr>
        <w:t xml:space="preserve"> </w:t>
      </w:r>
      <w:r w:rsidRPr="00134C6C">
        <w:rPr>
          <w:rFonts w:ascii="Times New Roman" w:eastAsia="Times New Roman" w:hAnsi="Times New Roman" w:cs="Times New Roman"/>
          <w:sz w:val="24"/>
          <w:szCs w:val="24"/>
          <w:lang w:eastAsia="en-US"/>
        </w:rPr>
        <w:t>предшествующих</w:t>
      </w:r>
      <w:r w:rsidRPr="00134C6C">
        <w:rPr>
          <w:rFonts w:ascii="Times New Roman" w:eastAsia="Times New Roman" w:hAnsi="Times New Roman" w:cs="Times New Roman"/>
          <w:spacing w:val="14"/>
          <w:sz w:val="24"/>
          <w:szCs w:val="24"/>
          <w:lang w:eastAsia="en-US"/>
        </w:rPr>
        <w:t xml:space="preserve"> </w:t>
      </w:r>
      <w:r w:rsidRPr="00134C6C">
        <w:rPr>
          <w:rFonts w:ascii="Times New Roman" w:eastAsia="Times New Roman" w:hAnsi="Times New Roman" w:cs="Times New Roman"/>
          <w:sz w:val="24"/>
          <w:szCs w:val="24"/>
          <w:lang w:eastAsia="en-US"/>
        </w:rPr>
        <w:t>воздействий.</w:t>
      </w:r>
    </w:p>
    <w:p w:rsidR="00320DF6" w:rsidRPr="00FB58C2" w:rsidRDefault="00320DF6" w:rsidP="00607CFB">
      <w:pPr>
        <w:widowControl w:val="0"/>
        <w:autoSpaceDE w:val="0"/>
        <w:autoSpaceDN w:val="0"/>
        <w:spacing w:after="0"/>
        <w:ind w:firstLine="709"/>
        <w:rPr>
          <w:rFonts w:ascii="Times New Roman" w:eastAsia="Times New Roman" w:hAnsi="Times New Roman" w:cs="Times New Roman"/>
          <w:i/>
          <w:sz w:val="24"/>
          <w:lang w:eastAsia="en-US"/>
        </w:rPr>
      </w:pPr>
      <w:r w:rsidRPr="00FB58C2">
        <w:rPr>
          <w:rFonts w:ascii="Times New Roman" w:eastAsia="Times New Roman" w:hAnsi="Times New Roman" w:cs="Times New Roman"/>
          <w:i/>
          <w:color w:val="383838"/>
          <w:spacing w:val="-1"/>
          <w:sz w:val="24"/>
          <w:u w:val="single" w:color="383838"/>
          <w:lang w:eastAsia="en-US"/>
        </w:rPr>
        <w:t>Косвенное</w:t>
      </w:r>
      <w:r w:rsidRPr="00FB58C2">
        <w:rPr>
          <w:rFonts w:ascii="Times New Roman" w:eastAsia="Times New Roman" w:hAnsi="Times New Roman" w:cs="Times New Roman"/>
          <w:i/>
          <w:color w:val="383838"/>
          <w:spacing w:val="-19"/>
          <w:sz w:val="24"/>
          <w:u w:val="single" w:color="383838"/>
          <w:lang w:eastAsia="en-US"/>
        </w:rPr>
        <w:t xml:space="preserve"> </w:t>
      </w:r>
      <w:r w:rsidRPr="00FB58C2">
        <w:rPr>
          <w:rFonts w:ascii="Times New Roman" w:eastAsia="Times New Roman" w:hAnsi="Times New Roman" w:cs="Times New Roman"/>
          <w:i/>
          <w:color w:val="383838"/>
          <w:spacing w:val="-1"/>
          <w:sz w:val="24"/>
          <w:u w:val="single" w:color="383838"/>
          <w:lang w:eastAsia="en-US"/>
        </w:rPr>
        <w:t>воздействие</w:t>
      </w:r>
    </w:p>
    <w:p w:rsidR="00320DF6" w:rsidRPr="00FB58C2" w:rsidRDefault="00320DF6" w:rsidP="00607CFB">
      <w:pPr>
        <w:widowControl w:val="0"/>
        <w:autoSpaceDE w:val="0"/>
        <w:autoSpaceDN w:val="0"/>
        <w:spacing w:after="0"/>
        <w:ind w:firstLine="709"/>
        <w:rPr>
          <w:rFonts w:ascii="Times New Roman" w:eastAsia="Times New Roman" w:hAnsi="Times New Roman" w:cs="Times New Roman"/>
          <w:i/>
          <w:sz w:val="24"/>
          <w:lang w:eastAsia="en-US"/>
        </w:rPr>
      </w:pPr>
      <w:r w:rsidRPr="00FB58C2">
        <w:rPr>
          <w:rFonts w:ascii="Times New Roman" w:eastAsia="Times New Roman" w:hAnsi="Times New Roman" w:cs="Times New Roman"/>
          <w:i/>
          <w:spacing w:val="-1"/>
          <w:sz w:val="24"/>
          <w:u w:val="single"/>
          <w:lang w:eastAsia="en-US"/>
        </w:rPr>
        <w:t>Косвенное</w:t>
      </w:r>
      <w:r w:rsidRPr="00FB58C2">
        <w:rPr>
          <w:rFonts w:ascii="Times New Roman" w:eastAsia="Times New Roman" w:hAnsi="Times New Roman" w:cs="Times New Roman"/>
          <w:i/>
          <w:spacing w:val="-11"/>
          <w:sz w:val="24"/>
          <w:u w:val="single"/>
          <w:lang w:eastAsia="en-US"/>
        </w:rPr>
        <w:t xml:space="preserve"> </w:t>
      </w:r>
      <w:r w:rsidRPr="00FB58C2">
        <w:rPr>
          <w:rFonts w:ascii="Times New Roman" w:eastAsia="Times New Roman" w:hAnsi="Times New Roman" w:cs="Times New Roman"/>
          <w:i/>
          <w:spacing w:val="-1"/>
          <w:sz w:val="24"/>
          <w:u w:val="single"/>
          <w:lang w:eastAsia="en-US"/>
        </w:rPr>
        <w:t>воздействие</w:t>
      </w:r>
      <w:r w:rsidRPr="00FB58C2">
        <w:rPr>
          <w:rFonts w:ascii="Times New Roman" w:eastAsia="Times New Roman" w:hAnsi="Times New Roman" w:cs="Times New Roman"/>
          <w:i/>
          <w:spacing w:val="-13"/>
          <w:sz w:val="24"/>
          <w:u w:val="single"/>
          <w:lang w:eastAsia="en-US"/>
        </w:rPr>
        <w:t xml:space="preserve"> </w:t>
      </w:r>
      <w:r w:rsidRPr="00FB58C2">
        <w:rPr>
          <w:rFonts w:ascii="Times New Roman" w:eastAsia="Times New Roman" w:hAnsi="Times New Roman" w:cs="Times New Roman"/>
          <w:i/>
          <w:sz w:val="24"/>
          <w:u w:val="single"/>
          <w:lang w:eastAsia="en-US"/>
        </w:rPr>
        <w:t>на</w:t>
      </w:r>
      <w:r w:rsidRPr="00FB58C2">
        <w:rPr>
          <w:rFonts w:ascii="Times New Roman" w:eastAsia="Times New Roman" w:hAnsi="Times New Roman" w:cs="Times New Roman"/>
          <w:i/>
          <w:spacing w:val="-12"/>
          <w:sz w:val="24"/>
          <w:u w:val="single"/>
          <w:lang w:eastAsia="en-US"/>
        </w:rPr>
        <w:t xml:space="preserve"> </w:t>
      </w:r>
      <w:r w:rsidRPr="00FB58C2">
        <w:rPr>
          <w:rFonts w:ascii="Times New Roman" w:eastAsia="Times New Roman" w:hAnsi="Times New Roman" w:cs="Times New Roman"/>
          <w:i/>
          <w:sz w:val="24"/>
          <w:u w:val="single"/>
          <w:lang w:eastAsia="en-US"/>
        </w:rPr>
        <w:t>почвенный</w:t>
      </w:r>
      <w:r w:rsidRPr="00FB58C2">
        <w:rPr>
          <w:rFonts w:ascii="Times New Roman" w:eastAsia="Times New Roman" w:hAnsi="Times New Roman" w:cs="Times New Roman"/>
          <w:i/>
          <w:spacing w:val="-12"/>
          <w:sz w:val="24"/>
          <w:u w:val="single"/>
          <w:lang w:eastAsia="en-US"/>
        </w:rPr>
        <w:t xml:space="preserve"> </w:t>
      </w:r>
      <w:r w:rsidRPr="00FB58C2">
        <w:rPr>
          <w:rFonts w:ascii="Times New Roman" w:eastAsia="Times New Roman" w:hAnsi="Times New Roman" w:cs="Times New Roman"/>
          <w:i/>
          <w:sz w:val="24"/>
          <w:u w:val="single"/>
          <w:lang w:eastAsia="en-US"/>
        </w:rPr>
        <w:t>покров</w:t>
      </w:r>
      <w:r w:rsidRPr="00FB58C2">
        <w:rPr>
          <w:rFonts w:ascii="Times New Roman" w:eastAsia="Times New Roman" w:hAnsi="Times New Roman" w:cs="Times New Roman"/>
          <w:i/>
          <w:spacing w:val="-14"/>
          <w:sz w:val="24"/>
          <w:u w:val="single"/>
          <w:lang w:eastAsia="en-US"/>
        </w:rPr>
        <w:t xml:space="preserve"> </w:t>
      </w:r>
      <w:r w:rsidRPr="00FB58C2">
        <w:rPr>
          <w:rFonts w:ascii="Times New Roman" w:eastAsia="Times New Roman" w:hAnsi="Times New Roman" w:cs="Times New Roman"/>
          <w:i/>
          <w:sz w:val="24"/>
          <w:u w:val="single"/>
          <w:lang w:eastAsia="en-US"/>
        </w:rPr>
        <w:t>при</w:t>
      </w:r>
      <w:r w:rsidRPr="00FB58C2">
        <w:rPr>
          <w:rFonts w:ascii="Times New Roman" w:eastAsia="Times New Roman" w:hAnsi="Times New Roman" w:cs="Times New Roman"/>
          <w:i/>
          <w:spacing w:val="-12"/>
          <w:sz w:val="24"/>
          <w:u w:val="single"/>
          <w:lang w:eastAsia="en-US"/>
        </w:rPr>
        <w:t xml:space="preserve"> </w:t>
      </w:r>
      <w:r w:rsidRPr="00FB58C2">
        <w:rPr>
          <w:rFonts w:ascii="Times New Roman" w:eastAsia="Times New Roman" w:hAnsi="Times New Roman" w:cs="Times New Roman"/>
          <w:i/>
          <w:sz w:val="24"/>
          <w:u w:val="single"/>
          <w:lang w:eastAsia="en-US"/>
        </w:rPr>
        <w:t>строительстве</w:t>
      </w:r>
      <w:r w:rsidRPr="00FB58C2">
        <w:rPr>
          <w:rFonts w:ascii="Times New Roman" w:eastAsia="Times New Roman" w:hAnsi="Times New Roman" w:cs="Times New Roman"/>
          <w:i/>
          <w:spacing w:val="-14"/>
          <w:sz w:val="24"/>
          <w:u w:val="single"/>
          <w:lang w:eastAsia="en-US"/>
        </w:rPr>
        <w:t xml:space="preserve"> </w:t>
      </w:r>
      <w:r w:rsidRPr="00FB58C2">
        <w:rPr>
          <w:rFonts w:ascii="Times New Roman" w:eastAsia="Times New Roman" w:hAnsi="Times New Roman" w:cs="Times New Roman"/>
          <w:i/>
          <w:sz w:val="24"/>
          <w:u w:val="single"/>
          <w:lang w:eastAsia="en-US"/>
        </w:rPr>
        <w:t>проектируемых</w:t>
      </w:r>
      <w:r w:rsidRPr="00FB58C2">
        <w:rPr>
          <w:rFonts w:ascii="Times New Roman" w:eastAsia="Times New Roman" w:hAnsi="Times New Roman" w:cs="Times New Roman"/>
          <w:i/>
          <w:spacing w:val="-13"/>
          <w:sz w:val="24"/>
          <w:u w:val="single"/>
          <w:lang w:eastAsia="en-US"/>
        </w:rPr>
        <w:t xml:space="preserve"> </w:t>
      </w:r>
      <w:r w:rsidRPr="00FB58C2">
        <w:rPr>
          <w:rFonts w:ascii="Times New Roman" w:eastAsia="Times New Roman" w:hAnsi="Times New Roman" w:cs="Times New Roman"/>
          <w:i/>
          <w:sz w:val="24"/>
          <w:u w:val="single"/>
          <w:lang w:eastAsia="en-US"/>
        </w:rPr>
        <w:t>объектов:</w:t>
      </w:r>
    </w:p>
    <w:p w:rsidR="00320DF6" w:rsidRPr="00FB58C2" w:rsidRDefault="00320DF6" w:rsidP="008444E7">
      <w:pPr>
        <w:widowControl w:val="0"/>
        <w:numPr>
          <w:ilvl w:val="3"/>
          <w:numId w:val="6"/>
        </w:numPr>
        <w:tabs>
          <w:tab w:val="left" w:pos="1212"/>
          <w:tab w:val="left" w:pos="1213"/>
        </w:tabs>
        <w:autoSpaceDE w:val="0"/>
        <w:autoSpaceDN w:val="0"/>
        <w:spacing w:after="0"/>
        <w:ind w:left="0" w:firstLine="709"/>
        <w:rPr>
          <w:rFonts w:ascii="Times New Roman" w:eastAsia="Times New Roman" w:hAnsi="Times New Roman" w:cs="Times New Roman"/>
          <w:sz w:val="24"/>
          <w:lang w:eastAsia="en-US"/>
        </w:rPr>
      </w:pPr>
      <w:r w:rsidRPr="00FB58C2">
        <w:rPr>
          <w:rFonts w:ascii="Times New Roman" w:eastAsia="Times New Roman" w:hAnsi="Times New Roman" w:cs="Times New Roman"/>
          <w:sz w:val="24"/>
          <w:lang w:eastAsia="en-US"/>
        </w:rPr>
        <w:t>сокращение</w:t>
      </w:r>
      <w:r w:rsidRPr="00FB58C2">
        <w:rPr>
          <w:rFonts w:ascii="Times New Roman" w:eastAsia="Times New Roman" w:hAnsi="Times New Roman" w:cs="Times New Roman"/>
          <w:spacing w:val="4"/>
          <w:sz w:val="24"/>
          <w:lang w:eastAsia="en-US"/>
        </w:rPr>
        <w:t xml:space="preserve"> </w:t>
      </w:r>
      <w:r w:rsidRPr="00FB58C2">
        <w:rPr>
          <w:rFonts w:ascii="Times New Roman" w:eastAsia="Times New Roman" w:hAnsi="Times New Roman" w:cs="Times New Roman"/>
          <w:sz w:val="24"/>
          <w:lang w:eastAsia="en-US"/>
        </w:rPr>
        <w:t>пастбищных</w:t>
      </w:r>
      <w:r w:rsidRPr="00FB58C2">
        <w:rPr>
          <w:rFonts w:ascii="Times New Roman" w:eastAsia="Times New Roman" w:hAnsi="Times New Roman" w:cs="Times New Roman"/>
          <w:spacing w:val="5"/>
          <w:sz w:val="24"/>
          <w:lang w:eastAsia="en-US"/>
        </w:rPr>
        <w:t xml:space="preserve"> </w:t>
      </w:r>
      <w:r w:rsidRPr="00FB58C2">
        <w:rPr>
          <w:rFonts w:ascii="Times New Roman" w:eastAsia="Times New Roman" w:hAnsi="Times New Roman" w:cs="Times New Roman"/>
          <w:sz w:val="24"/>
          <w:lang w:eastAsia="en-US"/>
        </w:rPr>
        <w:t>площадей</w:t>
      </w:r>
      <w:r w:rsidRPr="00FB58C2">
        <w:rPr>
          <w:rFonts w:ascii="Times New Roman" w:eastAsia="Times New Roman" w:hAnsi="Times New Roman" w:cs="Times New Roman"/>
          <w:spacing w:val="4"/>
          <w:sz w:val="24"/>
          <w:lang w:eastAsia="en-US"/>
        </w:rPr>
        <w:t xml:space="preserve"> </w:t>
      </w:r>
      <w:r w:rsidRPr="00FB58C2">
        <w:rPr>
          <w:rFonts w:ascii="Times New Roman" w:eastAsia="Times New Roman" w:hAnsi="Times New Roman" w:cs="Times New Roman"/>
          <w:sz w:val="24"/>
          <w:lang w:eastAsia="en-US"/>
        </w:rPr>
        <w:t>в</w:t>
      </w:r>
      <w:r w:rsidRPr="00FB58C2">
        <w:rPr>
          <w:rFonts w:ascii="Times New Roman" w:eastAsia="Times New Roman" w:hAnsi="Times New Roman" w:cs="Times New Roman"/>
          <w:spacing w:val="4"/>
          <w:sz w:val="24"/>
          <w:lang w:eastAsia="en-US"/>
        </w:rPr>
        <w:t xml:space="preserve"> </w:t>
      </w:r>
      <w:r w:rsidRPr="00FB58C2">
        <w:rPr>
          <w:rFonts w:ascii="Times New Roman" w:eastAsia="Times New Roman" w:hAnsi="Times New Roman" w:cs="Times New Roman"/>
          <w:sz w:val="24"/>
          <w:lang w:eastAsia="en-US"/>
        </w:rPr>
        <w:t>результате</w:t>
      </w:r>
      <w:r w:rsidRPr="00FB58C2">
        <w:rPr>
          <w:rFonts w:ascii="Times New Roman" w:eastAsia="Times New Roman" w:hAnsi="Times New Roman" w:cs="Times New Roman"/>
          <w:spacing w:val="5"/>
          <w:sz w:val="24"/>
          <w:lang w:eastAsia="en-US"/>
        </w:rPr>
        <w:t xml:space="preserve"> </w:t>
      </w:r>
      <w:r w:rsidRPr="00FB58C2">
        <w:rPr>
          <w:rFonts w:ascii="Times New Roman" w:eastAsia="Times New Roman" w:hAnsi="Times New Roman" w:cs="Times New Roman"/>
          <w:sz w:val="24"/>
          <w:lang w:eastAsia="en-US"/>
        </w:rPr>
        <w:t>строительства</w:t>
      </w:r>
      <w:r w:rsidRPr="00FB58C2">
        <w:rPr>
          <w:rFonts w:ascii="Times New Roman" w:eastAsia="Times New Roman" w:hAnsi="Times New Roman" w:cs="Times New Roman"/>
          <w:spacing w:val="3"/>
          <w:sz w:val="24"/>
          <w:lang w:eastAsia="en-US"/>
        </w:rPr>
        <w:t xml:space="preserve"> </w:t>
      </w:r>
      <w:r w:rsidRPr="00FB58C2">
        <w:rPr>
          <w:rFonts w:ascii="Times New Roman" w:eastAsia="Times New Roman" w:hAnsi="Times New Roman" w:cs="Times New Roman"/>
          <w:sz w:val="24"/>
          <w:lang w:eastAsia="en-US"/>
        </w:rPr>
        <w:t>дорог;</w:t>
      </w:r>
    </w:p>
    <w:p w:rsidR="00320DF6" w:rsidRPr="00FB58C2" w:rsidRDefault="00320DF6" w:rsidP="00607CFB">
      <w:pPr>
        <w:widowControl w:val="0"/>
        <w:autoSpaceDE w:val="0"/>
        <w:autoSpaceDN w:val="0"/>
        <w:spacing w:after="0"/>
        <w:ind w:firstLine="709"/>
        <w:rPr>
          <w:rFonts w:ascii="Times New Roman" w:eastAsia="Times New Roman" w:hAnsi="Times New Roman" w:cs="Times New Roman"/>
          <w:i/>
          <w:sz w:val="24"/>
          <w:lang w:eastAsia="en-US"/>
        </w:rPr>
      </w:pPr>
      <w:r w:rsidRPr="00FB58C2">
        <w:rPr>
          <w:rFonts w:ascii="Times New Roman" w:eastAsia="Times New Roman" w:hAnsi="Times New Roman" w:cs="Times New Roman"/>
          <w:i/>
          <w:spacing w:val="-1"/>
          <w:sz w:val="24"/>
          <w:u w:val="single"/>
          <w:lang w:eastAsia="en-US"/>
        </w:rPr>
        <w:t>Косвенное</w:t>
      </w:r>
      <w:r w:rsidRPr="00FB58C2">
        <w:rPr>
          <w:rFonts w:ascii="Times New Roman" w:eastAsia="Times New Roman" w:hAnsi="Times New Roman" w:cs="Times New Roman"/>
          <w:i/>
          <w:spacing w:val="-13"/>
          <w:sz w:val="24"/>
          <w:u w:val="single"/>
          <w:lang w:eastAsia="en-US"/>
        </w:rPr>
        <w:t xml:space="preserve"> </w:t>
      </w:r>
      <w:r w:rsidRPr="00FB58C2">
        <w:rPr>
          <w:rFonts w:ascii="Times New Roman" w:eastAsia="Times New Roman" w:hAnsi="Times New Roman" w:cs="Times New Roman"/>
          <w:i/>
          <w:sz w:val="24"/>
          <w:u w:val="single"/>
          <w:lang w:eastAsia="en-US"/>
        </w:rPr>
        <w:t>воздействие</w:t>
      </w:r>
      <w:r w:rsidRPr="00FB58C2">
        <w:rPr>
          <w:rFonts w:ascii="Times New Roman" w:eastAsia="Times New Roman" w:hAnsi="Times New Roman" w:cs="Times New Roman"/>
          <w:i/>
          <w:spacing w:val="-13"/>
          <w:sz w:val="24"/>
          <w:u w:val="single"/>
          <w:lang w:eastAsia="en-US"/>
        </w:rPr>
        <w:t xml:space="preserve"> </w:t>
      </w:r>
      <w:r w:rsidRPr="00FB58C2">
        <w:rPr>
          <w:rFonts w:ascii="Times New Roman" w:eastAsia="Times New Roman" w:hAnsi="Times New Roman" w:cs="Times New Roman"/>
          <w:i/>
          <w:sz w:val="24"/>
          <w:u w:val="single"/>
          <w:lang w:eastAsia="en-US"/>
        </w:rPr>
        <w:t>на</w:t>
      </w:r>
      <w:r w:rsidRPr="00FB58C2">
        <w:rPr>
          <w:rFonts w:ascii="Times New Roman" w:eastAsia="Times New Roman" w:hAnsi="Times New Roman" w:cs="Times New Roman"/>
          <w:i/>
          <w:spacing w:val="-13"/>
          <w:sz w:val="24"/>
          <w:u w:val="single"/>
          <w:lang w:eastAsia="en-US"/>
        </w:rPr>
        <w:t xml:space="preserve"> </w:t>
      </w:r>
      <w:r w:rsidRPr="00FB58C2">
        <w:rPr>
          <w:rFonts w:ascii="Times New Roman" w:eastAsia="Times New Roman" w:hAnsi="Times New Roman" w:cs="Times New Roman"/>
          <w:i/>
          <w:sz w:val="24"/>
          <w:u w:val="single"/>
          <w:lang w:eastAsia="en-US"/>
        </w:rPr>
        <w:t>почвенный</w:t>
      </w:r>
      <w:r w:rsidRPr="00FB58C2">
        <w:rPr>
          <w:rFonts w:ascii="Times New Roman" w:eastAsia="Times New Roman" w:hAnsi="Times New Roman" w:cs="Times New Roman"/>
          <w:i/>
          <w:spacing w:val="-14"/>
          <w:sz w:val="24"/>
          <w:u w:val="single"/>
          <w:lang w:eastAsia="en-US"/>
        </w:rPr>
        <w:t xml:space="preserve"> </w:t>
      </w:r>
      <w:r w:rsidRPr="00FB58C2">
        <w:rPr>
          <w:rFonts w:ascii="Times New Roman" w:eastAsia="Times New Roman" w:hAnsi="Times New Roman" w:cs="Times New Roman"/>
          <w:i/>
          <w:sz w:val="24"/>
          <w:u w:val="single"/>
          <w:lang w:eastAsia="en-US"/>
        </w:rPr>
        <w:t>покров</w:t>
      </w:r>
      <w:r w:rsidRPr="00FB58C2">
        <w:rPr>
          <w:rFonts w:ascii="Times New Roman" w:eastAsia="Times New Roman" w:hAnsi="Times New Roman" w:cs="Times New Roman"/>
          <w:i/>
          <w:spacing w:val="-14"/>
          <w:sz w:val="24"/>
          <w:u w:val="single"/>
          <w:lang w:eastAsia="en-US"/>
        </w:rPr>
        <w:t xml:space="preserve"> </w:t>
      </w:r>
      <w:r w:rsidRPr="00FB58C2">
        <w:rPr>
          <w:rFonts w:ascii="Times New Roman" w:eastAsia="Times New Roman" w:hAnsi="Times New Roman" w:cs="Times New Roman"/>
          <w:i/>
          <w:sz w:val="24"/>
          <w:u w:val="single"/>
          <w:lang w:eastAsia="en-US"/>
        </w:rPr>
        <w:t>при</w:t>
      </w:r>
      <w:r w:rsidRPr="00FB58C2">
        <w:rPr>
          <w:rFonts w:ascii="Times New Roman" w:eastAsia="Times New Roman" w:hAnsi="Times New Roman" w:cs="Times New Roman"/>
          <w:i/>
          <w:spacing w:val="-12"/>
          <w:sz w:val="24"/>
          <w:u w:val="single"/>
          <w:lang w:eastAsia="en-US"/>
        </w:rPr>
        <w:t xml:space="preserve"> </w:t>
      </w:r>
      <w:r w:rsidRPr="00FB58C2">
        <w:rPr>
          <w:rFonts w:ascii="Times New Roman" w:eastAsia="Times New Roman" w:hAnsi="Times New Roman" w:cs="Times New Roman"/>
          <w:i/>
          <w:sz w:val="24"/>
          <w:u w:val="single"/>
          <w:lang w:eastAsia="en-US"/>
        </w:rPr>
        <w:t>эксплуатации</w:t>
      </w:r>
      <w:r w:rsidRPr="00FB58C2">
        <w:rPr>
          <w:rFonts w:ascii="Times New Roman" w:eastAsia="Times New Roman" w:hAnsi="Times New Roman" w:cs="Times New Roman"/>
          <w:i/>
          <w:spacing w:val="-12"/>
          <w:sz w:val="24"/>
          <w:u w:val="single"/>
          <w:lang w:eastAsia="en-US"/>
        </w:rPr>
        <w:t xml:space="preserve"> </w:t>
      </w:r>
      <w:r w:rsidRPr="00FB58C2">
        <w:rPr>
          <w:rFonts w:ascii="Times New Roman" w:eastAsia="Times New Roman" w:hAnsi="Times New Roman" w:cs="Times New Roman"/>
          <w:i/>
          <w:sz w:val="24"/>
          <w:u w:val="single"/>
          <w:lang w:eastAsia="en-US"/>
        </w:rPr>
        <w:t>проектируемых</w:t>
      </w:r>
      <w:r w:rsidRPr="00FB58C2">
        <w:rPr>
          <w:rFonts w:ascii="Times New Roman" w:eastAsia="Times New Roman" w:hAnsi="Times New Roman" w:cs="Times New Roman"/>
          <w:i/>
          <w:spacing w:val="-14"/>
          <w:sz w:val="24"/>
          <w:u w:val="single"/>
          <w:lang w:eastAsia="en-US"/>
        </w:rPr>
        <w:t xml:space="preserve"> </w:t>
      </w:r>
      <w:r w:rsidRPr="00FB58C2">
        <w:rPr>
          <w:rFonts w:ascii="Times New Roman" w:eastAsia="Times New Roman" w:hAnsi="Times New Roman" w:cs="Times New Roman"/>
          <w:i/>
          <w:sz w:val="24"/>
          <w:u w:val="single"/>
          <w:lang w:eastAsia="en-US"/>
        </w:rPr>
        <w:t>объектов:</w:t>
      </w:r>
    </w:p>
    <w:p w:rsidR="00320DF6" w:rsidRPr="00FB58C2" w:rsidRDefault="00320DF6" w:rsidP="008444E7">
      <w:pPr>
        <w:widowControl w:val="0"/>
        <w:numPr>
          <w:ilvl w:val="3"/>
          <w:numId w:val="6"/>
        </w:numPr>
        <w:tabs>
          <w:tab w:val="left" w:pos="1213"/>
        </w:tabs>
        <w:autoSpaceDE w:val="0"/>
        <w:autoSpaceDN w:val="0"/>
        <w:spacing w:after="0"/>
        <w:ind w:left="0" w:firstLine="709"/>
        <w:jc w:val="both"/>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 xml:space="preserve">отсутсвует. </w:t>
      </w:r>
    </w:p>
    <w:p w:rsidR="00320DF6" w:rsidRPr="00FB58C2" w:rsidRDefault="00320DF6" w:rsidP="00607CFB">
      <w:pPr>
        <w:widowControl w:val="0"/>
        <w:autoSpaceDE w:val="0"/>
        <w:autoSpaceDN w:val="0"/>
        <w:spacing w:after="0"/>
        <w:ind w:firstLine="709"/>
        <w:jc w:val="both"/>
        <w:rPr>
          <w:rFonts w:ascii="Times New Roman" w:eastAsia="Times New Roman" w:hAnsi="Times New Roman" w:cs="Times New Roman"/>
          <w:i/>
          <w:sz w:val="24"/>
          <w:lang w:eastAsia="en-US"/>
        </w:rPr>
      </w:pPr>
      <w:r w:rsidRPr="00FB58C2">
        <w:rPr>
          <w:rFonts w:ascii="Times New Roman" w:eastAsia="Times New Roman" w:hAnsi="Times New Roman" w:cs="Times New Roman"/>
          <w:i/>
          <w:color w:val="383838"/>
          <w:sz w:val="24"/>
          <w:u w:val="single" w:color="383838"/>
          <w:lang w:eastAsia="en-US"/>
        </w:rPr>
        <w:t>Пространственные,</w:t>
      </w:r>
      <w:r w:rsidRPr="00FB58C2">
        <w:rPr>
          <w:rFonts w:ascii="Times New Roman" w:eastAsia="Times New Roman" w:hAnsi="Times New Roman" w:cs="Times New Roman"/>
          <w:i/>
          <w:color w:val="383838"/>
          <w:spacing w:val="1"/>
          <w:sz w:val="24"/>
          <w:u w:val="single" w:color="383838"/>
          <w:lang w:eastAsia="en-US"/>
        </w:rPr>
        <w:t xml:space="preserve"> </w:t>
      </w:r>
      <w:r w:rsidRPr="00FB58C2">
        <w:rPr>
          <w:rFonts w:ascii="Times New Roman" w:eastAsia="Times New Roman" w:hAnsi="Times New Roman" w:cs="Times New Roman"/>
          <w:i/>
          <w:color w:val="383838"/>
          <w:sz w:val="24"/>
          <w:u w:val="single" w:color="383838"/>
          <w:lang w:eastAsia="en-US"/>
        </w:rPr>
        <w:t>временные</w:t>
      </w:r>
      <w:r w:rsidRPr="00FB58C2">
        <w:rPr>
          <w:rFonts w:ascii="Times New Roman" w:eastAsia="Times New Roman" w:hAnsi="Times New Roman" w:cs="Times New Roman"/>
          <w:i/>
          <w:color w:val="383838"/>
          <w:spacing w:val="1"/>
          <w:sz w:val="24"/>
          <w:u w:val="single" w:color="383838"/>
          <w:lang w:eastAsia="en-US"/>
        </w:rPr>
        <w:t xml:space="preserve"> </w:t>
      </w:r>
      <w:r w:rsidRPr="00FB58C2">
        <w:rPr>
          <w:rFonts w:ascii="Times New Roman" w:eastAsia="Times New Roman" w:hAnsi="Times New Roman" w:cs="Times New Roman"/>
          <w:i/>
          <w:color w:val="383838"/>
          <w:sz w:val="24"/>
          <w:u w:val="single" w:color="383838"/>
          <w:lang w:eastAsia="en-US"/>
        </w:rPr>
        <w:t>параметры</w:t>
      </w:r>
      <w:r w:rsidRPr="00FB58C2">
        <w:rPr>
          <w:rFonts w:ascii="Times New Roman" w:eastAsia="Times New Roman" w:hAnsi="Times New Roman" w:cs="Times New Roman"/>
          <w:i/>
          <w:color w:val="383838"/>
          <w:spacing w:val="1"/>
          <w:sz w:val="24"/>
          <w:u w:val="single" w:color="383838"/>
          <w:lang w:eastAsia="en-US"/>
        </w:rPr>
        <w:t xml:space="preserve"> </w:t>
      </w:r>
      <w:r w:rsidRPr="00FB58C2">
        <w:rPr>
          <w:rFonts w:ascii="Times New Roman" w:eastAsia="Times New Roman" w:hAnsi="Times New Roman" w:cs="Times New Roman"/>
          <w:i/>
          <w:color w:val="383838"/>
          <w:sz w:val="24"/>
          <w:u w:val="single" w:color="383838"/>
          <w:lang w:eastAsia="en-US"/>
        </w:rPr>
        <w:t>и</w:t>
      </w:r>
      <w:r w:rsidRPr="00FB58C2">
        <w:rPr>
          <w:rFonts w:ascii="Times New Roman" w:eastAsia="Times New Roman" w:hAnsi="Times New Roman" w:cs="Times New Roman"/>
          <w:i/>
          <w:color w:val="383838"/>
          <w:spacing w:val="1"/>
          <w:sz w:val="24"/>
          <w:u w:val="single" w:color="383838"/>
          <w:lang w:eastAsia="en-US"/>
        </w:rPr>
        <w:t xml:space="preserve"> </w:t>
      </w:r>
      <w:r w:rsidRPr="00FB58C2">
        <w:rPr>
          <w:rFonts w:ascii="Times New Roman" w:eastAsia="Times New Roman" w:hAnsi="Times New Roman" w:cs="Times New Roman"/>
          <w:i/>
          <w:color w:val="383838"/>
          <w:sz w:val="24"/>
          <w:u w:val="single" w:color="383838"/>
          <w:lang w:eastAsia="en-US"/>
        </w:rPr>
        <w:t>параметры</w:t>
      </w:r>
      <w:r w:rsidRPr="00FB58C2">
        <w:rPr>
          <w:rFonts w:ascii="Times New Roman" w:eastAsia="Times New Roman" w:hAnsi="Times New Roman" w:cs="Times New Roman"/>
          <w:i/>
          <w:color w:val="383838"/>
          <w:spacing w:val="1"/>
          <w:sz w:val="24"/>
          <w:u w:val="single" w:color="383838"/>
          <w:lang w:eastAsia="en-US"/>
        </w:rPr>
        <w:t xml:space="preserve"> </w:t>
      </w:r>
      <w:r w:rsidRPr="00FB58C2">
        <w:rPr>
          <w:rFonts w:ascii="Times New Roman" w:eastAsia="Times New Roman" w:hAnsi="Times New Roman" w:cs="Times New Roman"/>
          <w:i/>
          <w:color w:val="383838"/>
          <w:sz w:val="24"/>
          <w:u w:val="single" w:color="383838"/>
          <w:lang w:eastAsia="en-US"/>
        </w:rPr>
        <w:t>интенсивности</w:t>
      </w:r>
      <w:r w:rsidRPr="00FB58C2">
        <w:rPr>
          <w:rFonts w:ascii="Times New Roman" w:eastAsia="Times New Roman" w:hAnsi="Times New Roman" w:cs="Times New Roman"/>
          <w:i/>
          <w:color w:val="383838"/>
          <w:spacing w:val="1"/>
          <w:sz w:val="24"/>
          <w:u w:val="single" w:color="383838"/>
          <w:lang w:eastAsia="en-US"/>
        </w:rPr>
        <w:t xml:space="preserve"> </w:t>
      </w:r>
      <w:r w:rsidRPr="00FB58C2">
        <w:rPr>
          <w:rFonts w:ascii="Times New Roman" w:eastAsia="Times New Roman" w:hAnsi="Times New Roman" w:cs="Times New Roman"/>
          <w:i/>
          <w:color w:val="383838"/>
          <w:sz w:val="24"/>
          <w:u w:val="single" w:color="383838"/>
          <w:lang w:eastAsia="en-US"/>
        </w:rPr>
        <w:t>прямого</w:t>
      </w:r>
      <w:r w:rsidRPr="00FB58C2">
        <w:rPr>
          <w:rFonts w:ascii="Times New Roman" w:eastAsia="Times New Roman" w:hAnsi="Times New Roman" w:cs="Times New Roman"/>
          <w:i/>
          <w:color w:val="383838"/>
          <w:spacing w:val="1"/>
          <w:sz w:val="24"/>
          <w:lang w:eastAsia="en-US"/>
        </w:rPr>
        <w:t xml:space="preserve"> </w:t>
      </w:r>
      <w:r w:rsidRPr="00FB58C2">
        <w:rPr>
          <w:rFonts w:ascii="Times New Roman" w:eastAsia="Times New Roman" w:hAnsi="Times New Roman" w:cs="Times New Roman"/>
          <w:i/>
          <w:color w:val="383838"/>
          <w:sz w:val="24"/>
          <w:u w:val="single" w:color="383838"/>
          <w:lang w:eastAsia="en-US"/>
        </w:rPr>
        <w:t>воздействия</w:t>
      </w:r>
    </w:p>
    <w:p w:rsidR="00320DF6" w:rsidRPr="00FB58C2" w:rsidRDefault="00320DF6"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color w:val="383838"/>
          <w:sz w:val="24"/>
          <w:szCs w:val="24"/>
          <w:lang w:eastAsia="en-US"/>
        </w:rPr>
        <w:t xml:space="preserve">В соответствии с действующими в РК </w:t>
      </w:r>
      <w:r w:rsidRPr="00FB58C2">
        <w:rPr>
          <w:rFonts w:ascii="Times New Roman" w:eastAsia="Times New Roman" w:hAnsi="Times New Roman" w:cs="Times New Roman"/>
          <w:sz w:val="24"/>
          <w:szCs w:val="24"/>
          <w:lang w:eastAsia="en-US"/>
        </w:rPr>
        <w:t>«Методическими указаниями по проведению оценки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воздействия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хозяйственной</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деятельности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окружающую</w:t>
      </w:r>
      <w:r w:rsidRPr="00FB58C2">
        <w:rPr>
          <w:rFonts w:ascii="Times New Roman" w:eastAsia="Times New Roman" w:hAnsi="Times New Roman" w:cs="Times New Roman"/>
          <w:spacing w:val="60"/>
          <w:sz w:val="24"/>
          <w:szCs w:val="24"/>
          <w:lang w:eastAsia="en-US"/>
        </w:rPr>
        <w:t xml:space="preserve"> </w:t>
      </w:r>
      <w:r w:rsidRPr="00FB58C2">
        <w:rPr>
          <w:rFonts w:ascii="Times New Roman" w:eastAsia="Times New Roman" w:hAnsi="Times New Roman" w:cs="Times New Roman"/>
          <w:sz w:val="24"/>
          <w:szCs w:val="24"/>
          <w:lang w:eastAsia="en-US"/>
        </w:rPr>
        <w:t>среду»,</w:t>
      </w:r>
      <w:r w:rsidRPr="00FB58C2">
        <w:rPr>
          <w:rFonts w:ascii="Times New Roman" w:eastAsia="Times New Roman" w:hAnsi="Times New Roman" w:cs="Times New Roman"/>
          <w:spacing w:val="60"/>
          <w:sz w:val="24"/>
          <w:szCs w:val="24"/>
          <w:lang w:eastAsia="en-US"/>
        </w:rPr>
        <w:t xml:space="preserve"> </w:t>
      </w:r>
      <w:r w:rsidRPr="00FB58C2">
        <w:rPr>
          <w:rFonts w:ascii="Times New Roman" w:eastAsia="Times New Roman" w:hAnsi="Times New Roman" w:cs="Times New Roman"/>
          <w:sz w:val="24"/>
          <w:szCs w:val="24"/>
          <w:lang w:eastAsia="en-US"/>
        </w:rPr>
        <w:t>утвержденную</w:t>
      </w:r>
      <w:r w:rsidRPr="00FB58C2">
        <w:rPr>
          <w:rFonts w:ascii="Times New Roman" w:eastAsia="Times New Roman" w:hAnsi="Times New Roman" w:cs="Times New Roman"/>
          <w:spacing w:val="60"/>
          <w:sz w:val="24"/>
          <w:szCs w:val="24"/>
          <w:lang w:eastAsia="en-US"/>
        </w:rPr>
        <w:t xml:space="preserve"> </w:t>
      </w:r>
      <w:r w:rsidRPr="00FB58C2">
        <w:rPr>
          <w:rFonts w:ascii="Times New Roman" w:eastAsia="Times New Roman" w:hAnsi="Times New Roman" w:cs="Times New Roman"/>
          <w:sz w:val="24"/>
          <w:szCs w:val="24"/>
          <w:lang w:eastAsia="en-US"/>
        </w:rPr>
        <w:t>МООС</w:t>
      </w:r>
      <w:r w:rsidRPr="00FB58C2">
        <w:rPr>
          <w:rFonts w:ascii="Times New Roman" w:eastAsia="Times New Roman" w:hAnsi="Times New Roman" w:cs="Times New Roman"/>
          <w:spacing w:val="-57"/>
          <w:sz w:val="24"/>
          <w:szCs w:val="24"/>
          <w:lang w:eastAsia="en-US"/>
        </w:rPr>
        <w:t xml:space="preserve"> </w:t>
      </w:r>
      <w:r w:rsidRPr="00FB58C2">
        <w:rPr>
          <w:rFonts w:ascii="Times New Roman" w:eastAsia="Times New Roman" w:hAnsi="Times New Roman" w:cs="Times New Roman"/>
          <w:sz w:val="24"/>
          <w:szCs w:val="24"/>
          <w:lang w:eastAsia="en-US"/>
        </w:rPr>
        <w:t>РК</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приказом</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N270-о</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от</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29.10.2010</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г.</w:t>
      </w:r>
      <w:r w:rsidRPr="00FB58C2">
        <w:rPr>
          <w:rFonts w:ascii="Times New Roman" w:eastAsia="Times New Roman" w:hAnsi="Times New Roman" w:cs="Times New Roman"/>
          <w:color w:val="383838"/>
          <w:sz w:val="24"/>
          <w:szCs w:val="24"/>
          <w:lang w:eastAsia="en-US"/>
        </w:rPr>
        <w:t>,</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прямое</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воздействие</w:t>
      </w:r>
      <w:r w:rsidRPr="00FB58C2">
        <w:rPr>
          <w:rFonts w:ascii="Times New Roman" w:eastAsia="Times New Roman" w:hAnsi="Times New Roman" w:cs="Times New Roman"/>
          <w:color w:val="383838"/>
          <w:spacing w:val="61"/>
          <w:sz w:val="24"/>
          <w:szCs w:val="24"/>
          <w:lang w:eastAsia="en-US"/>
        </w:rPr>
        <w:t xml:space="preserve"> </w:t>
      </w:r>
      <w:r w:rsidRPr="00FB58C2">
        <w:rPr>
          <w:rFonts w:ascii="Times New Roman" w:eastAsia="Times New Roman" w:hAnsi="Times New Roman" w:cs="Times New Roman"/>
          <w:color w:val="383838"/>
          <w:sz w:val="24"/>
          <w:szCs w:val="24"/>
          <w:lang w:eastAsia="en-US"/>
        </w:rPr>
        <w:t>оценивается</w:t>
      </w:r>
      <w:r w:rsidRPr="00FB58C2">
        <w:rPr>
          <w:rFonts w:ascii="Times New Roman" w:eastAsia="Times New Roman" w:hAnsi="Times New Roman" w:cs="Times New Roman"/>
          <w:color w:val="383838"/>
          <w:spacing w:val="61"/>
          <w:sz w:val="24"/>
          <w:szCs w:val="24"/>
          <w:lang w:eastAsia="en-US"/>
        </w:rPr>
        <w:t xml:space="preserve"> </w:t>
      </w:r>
      <w:r w:rsidRPr="00FB58C2">
        <w:rPr>
          <w:rFonts w:ascii="Times New Roman" w:eastAsia="Times New Roman" w:hAnsi="Times New Roman" w:cs="Times New Roman"/>
          <w:color w:val="383838"/>
          <w:sz w:val="24"/>
          <w:szCs w:val="24"/>
          <w:lang w:eastAsia="en-US"/>
        </w:rPr>
        <w:t>по</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пространственным, временным параметрам и его интенсивности, вытекающих из принятых</w:t>
      </w:r>
      <w:r w:rsidRPr="00FB58C2">
        <w:rPr>
          <w:rFonts w:ascii="Times New Roman" w:eastAsia="Times New Roman" w:hAnsi="Times New Roman" w:cs="Times New Roman"/>
          <w:color w:val="383838"/>
          <w:spacing w:val="1"/>
          <w:sz w:val="24"/>
          <w:szCs w:val="24"/>
          <w:lang w:eastAsia="en-US"/>
        </w:rPr>
        <w:t xml:space="preserve"> </w:t>
      </w:r>
      <w:r w:rsidRPr="00FB58C2">
        <w:rPr>
          <w:rFonts w:ascii="Times New Roman" w:eastAsia="Times New Roman" w:hAnsi="Times New Roman" w:cs="Times New Roman"/>
          <w:color w:val="383838"/>
          <w:sz w:val="24"/>
          <w:szCs w:val="24"/>
          <w:lang w:eastAsia="en-US"/>
        </w:rPr>
        <w:t>технических</w:t>
      </w:r>
      <w:r w:rsidRPr="00FB58C2">
        <w:rPr>
          <w:rFonts w:ascii="Times New Roman" w:eastAsia="Times New Roman" w:hAnsi="Times New Roman" w:cs="Times New Roman"/>
          <w:color w:val="383838"/>
          <w:spacing w:val="-12"/>
          <w:sz w:val="24"/>
          <w:szCs w:val="24"/>
          <w:lang w:eastAsia="en-US"/>
        </w:rPr>
        <w:t xml:space="preserve"> </w:t>
      </w:r>
      <w:r w:rsidRPr="00FB58C2">
        <w:rPr>
          <w:rFonts w:ascii="Times New Roman" w:eastAsia="Times New Roman" w:hAnsi="Times New Roman" w:cs="Times New Roman"/>
          <w:color w:val="383838"/>
          <w:sz w:val="24"/>
          <w:szCs w:val="24"/>
          <w:lang w:eastAsia="en-US"/>
        </w:rPr>
        <w:t>решений.</w:t>
      </w:r>
    </w:p>
    <w:p w:rsidR="00320DF6" w:rsidRPr="00FB58C2" w:rsidRDefault="00320DF6"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pacing w:val="-1"/>
          <w:sz w:val="24"/>
          <w:szCs w:val="24"/>
          <w:lang w:eastAsia="en-US"/>
        </w:rPr>
        <w:t>Воздействие</w:t>
      </w:r>
      <w:r w:rsidRPr="00FB58C2">
        <w:rPr>
          <w:rFonts w:ascii="Times New Roman" w:eastAsia="Times New Roman" w:hAnsi="Times New Roman" w:cs="Times New Roman"/>
          <w:spacing w:val="-13"/>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11"/>
          <w:sz w:val="24"/>
          <w:szCs w:val="24"/>
          <w:lang w:eastAsia="en-US"/>
        </w:rPr>
        <w:t xml:space="preserve"> </w:t>
      </w:r>
      <w:r w:rsidRPr="00FB58C2">
        <w:rPr>
          <w:rFonts w:ascii="Times New Roman" w:eastAsia="Times New Roman" w:hAnsi="Times New Roman" w:cs="Times New Roman"/>
          <w:sz w:val="24"/>
          <w:szCs w:val="24"/>
          <w:lang w:eastAsia="en-US"/>
        </w:rPr>
        <w:t>почвенный</w:t>
      </w:r>
      <w:r w:rsidRPr="00FB58C2">
        <w:rPr>
          <w:rFonts w:ascii="Times New Roman" w:eastAsia="Times New Roman" w:hAnsi="Times New Roman" w:cs="Times New Roman"/>
          <w:spacing w:val="-14"/>
          <w:sz w:val="24"/>
          <w:szCs w:val="24"/>
          <w:lang w:eastAsia="en-US"/>
        </w:rPr>
        <w:t xml:space="preserve"> </w:t>
      </w:r>
      <w:r w:rsidRPr="00FB58C2">
        <w:rPr>
          <w:rFonts w:ascii="Times New Roman" w:eastAsia="Times New Roman" w:hAnsi="Times New Roman" w:cs="Times New Roman"/>
          <w:sz w:val="24"/>
          <w:szCs w:val="24"/>
          <w:lang w:eastAsia="en-US"/>
        </w:rPr>
        <w:t>покров</w:t>
      </w:r>
      <w:r w:rsidRPr="00FB58C2">
        <w:rPr>
          <w:rFonts w:ascii="Times New Roman" w:eastAsia="Times New Roman" w:hAnsi="Times New Roman" w:cs="Times New Roman"/>
          <w:spacing w:val="-10"/>
          <w:sz w:val="24"/>
          <w:szCs w:val="24"/>
          <w:lang w:eastAsia="en-US"/>
        </w:rPr>
        <w:t xml:space="preserve"> </w:t>
      </w:r>
      <w:r w:rsidRPr="00FB58C2">
        <w:rPr>
          <w:rFonts w:ascii="Times New Roman" w:eastAsia="Times New Roman" w:hAnsi="Times New Roman" w:cs="Times New Roman"/>
          <w:sz w:val="24"/>
          <w:szCs w:val="24"/>
          <w:lang w:eastAsia="en-US"/>
        </w:rPr>
        <w:t>оценивается:</w:t>
      </w:r>
    </w:p>
    <w:p w:rsidR="00320DF6" w:rsidRPr="00FB58C2" w:rsidRDefault="00320DF6" w:rsidP="00607CFB">
      <w:pPr>
        <w:widowControl w:val="0"/>
        <w:autoSpaceDE w:val="0"/>
        <w:autoSpaceDN w:val="0"/>
        <w:spacing w:after="0"/>
        <w:ind w:firstLine="709"/>
        <w:rPr>
          <w:rFonts w:ascii="Times New Roman" w:eastAsia="Times New Roman" w:hAnsi="Times New Roman" w:cs="Times New Roman"/>
          <w:i/>
          <w:sz w:val="24"/>
          <w:lang w:eastAsia="en-US"/>
        </w:rPr>
      </w:pPr>
      <w:r w:rsidRPr="00FB58C2">
        <w:rPr>
          <w:rFonts w:ascii="Times New Roman" w:eastAsia="Times New Roman" w:hAnsi="Times New Roman" w:cs="Times New Roman"/>
          <w:i/>
          <w:sz w:val="24"/>
          <w:u w:val="single"/>
          <w:lang w:eastAsia="en-US"/>
        </w:rPr>
        <w:t>Строительство</w:t>
      </w:r>
    </w:p>
    <w:p w:rsidR="00320DF6" w:rsidRPr="00FB58C2" w:rsidRDefault="00320DF6"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При строительстве проектируемых объектов при соблюдении технологического регламента,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техники</w:t>
      </w:r>
      <w:r w:rsidRPr="00FB58C2">
        <w:rPr>
          <w:rFonts w:ascii="Times New Roman" w:eastAsia="Times New Roman" w:hAnsi="Times New Roman" w:cs="Times New Roman"/>
          <w:spacing w:val="51"/>
          <w:sz w:val="24"/>
          <w:szCs w:val="24"/>
          <w:lang w:eastAsia="en-US"/>
        </w:rPr>
        <w:t xml:space="preserve"> </w:t>
      </w:r>
      <w:r w:rsidRPr="00FB58C2">
        <w:rPr>
          <w:rFonts w:ascii="Times New Roman" w:eastAsia="Times New Roman" w:hAnsi="Times New Roman" w:cs="Times New Roman"/>
          <w:sz w:val="24"/>
          <w:szCs w:val="24"/>
          <w:lang w:eastAsia="en-US"/>
        </w:rPr>
        <w:t>безопасности,</w:t>
      </w:r>
      <w:r w:rsidRPr="00FB58C2">
        <w:rPr>
          <w:rFonts w:ascii="Times New Roman" w:eastAsia="Times New Roman" w:hAnsi="Times New Roman" w:cs="Times New Roman"/>
          <w:spacing w:val="36"/>
          <w:sz w:val="24"/>
          <w:szCs w:val="24"/>
          <w:lang w:eastAsia="en-US"/>
        </w:rPr>
        <w:t xml:space="preserve"> </w:t>
      </w:r>
      <w:r w:rsidRPr="00FB58C2">
        <w:rPr>
          <w:rFonts w:ascii="Times New Roman" w:eastAsia="Times New Roman" w:hAnsi="Times New Roman" w:cs="Times New Roman"/>
          <w:sz w:val="24"/>
          <w:szCs w:val="24"/>
          <w:lang w:eastAsia="en-US"/>
        </w:rPr>
        <w:t>запланированных</w:t>
      </w:r>
      <w:r w:rsidRPr="00FB58C2">
        <w:rPr>
          <w:rFonts w:ascii="Times New Roman" w:eastAsia="Times New Roman" w:hAnsi="Times New Roman" w:cs="Times New Roman"/>
          <w:spacing w:val="36"/>
          <w:sz w:val="24"/>
          <w:szCs w:val="24"/>
          <w:lang w:eastAsia="en-US"/>
        </w:rPr>
        <w:t xml:space="preserve"> </w:t>
      </w:r>
      <w:r w:rsidRPr="00FB58C2">
        <w:rPr>
          <w:rFonts w:ascii="Times New Roman" w:eastAsia="Times New Roman" w:hAnsi="Times New Roman" w:cs="Times New Roman"/>
          <w:sz w:val="24"/>
          <w:szCs w:val="24"/>
          <w:lang w:eastAsia="en-US"/>
        </w:rPr>
        <w:t>технологий</w:t>
      </w:r>
      <w:r w:rsidRPr="00FB58C2">
        <w:rPr>
          <w:rFonts w:ascii="Times New Roman" w:eastAsia="Times New Roman" w:hAnsi="Times New Roman" w:cs="Times New Roman"/>
          <w:spacing w:val="38"/>
          <w:sz w:val="24"/>
          <w:szCs w:val="24"/>
          <w:lang w:eastAsia="en-US"/>
        </w:rPr>
        <w:t xml:space="preserve"> </w:t>
      </w:r>
      <w:r w:rsidRPr="00FB58C2">
        <w:rPr>
          <w:rFonts w:ascii="Times New Roman" w:eastAsia="Times New Roman" w:hAnsi="Times New Roman" w:cs="Times New Roman"/>
          <w:sz w:val="24"/>
          <w:szCs w:val="24"/>
          <w:lang w:eastAsia="en-US"/>
        </w:rPr>
        <w:t>и</w:t>
      </w:r>
      <w:r w:rsidRPr="00FB58C2">
        <w:rPr>
          <w:rFonts w:ascii="Times New Roman" w:eastAsia="Times New Roman" w:hAnsi="Times New Roman" w:cs="Times New Roman"/>
          <w:spacing w:val="36"/>
          <w:sz w:val="24"/>
          <w:szCs w:val="24"/>
          <w:lang w:eastAsia="en-US"/>
        </w:rPr>
        <w:t xml:space="preserve"> </w:t>
      </w:r>
      <w:r w:rsidRPr="00FB58C2">
        <w:rPr>
          <w:rFonts w:ascii="Times New Roman" w:eastAsia="Times New Roman" w:hAnsi="Times New Roman" w:cs="Times New Roman"/>
          <w:sz w:val="24"/>
          <w:szCs w:val="24"/>
          <w:lang w:eastAsia="en-US"/>
        </w:rPr>
        <w:t>мероприятий,</w:t>
      </w:r>
      <w:r w:rsidRPr="00FB58C2">
        <w:rPr>
          <w:rFonts w:ascii="Times New Roman" w:eastAsia="Times New Roman" w:hAnsi="Times New Roman" w:cs="Times New Roman"/>
          <w:spacing w:val="37"/>
          <w:sz w:val="24"/>
          <w:szCs w:val="24"/>
          <w:lang w:eastAsia="en-US"/>
        </w:rPr>
        <w:t xml:space="preserve"> </w:t>
      </w:r>
      <w:r w:rsidRPr="00FB58C2">
        <w:rPr>
          <w:rFonts w:ascii="Times New Roman" w:eastAsia="Times New Roman" w:hAnsi="Times New Roman" w:cs="Times New Roman"/>
          <w:sz w:val="24"/>
          <w:szCs w:val="24"/>
          <w:lang w:eastAsia="en-US"/>
        </w:rPr>
        <w:t>масштаб</w:t>
      </w:r>
      <w:r w:rsidRPr="00FB58C2">
        <w:rPr>
          <w:rFonts w:ascii="Times New Roman" w:eastAsia="Times New Roman" w:hAnsi="Times New Roman" w:cs="Times New Roman"/>
          <w:spacing w:val="37"/>
          <w:sz w:val="24"/>
          <w:szCs w:val="24"/>
          <w:lang w:eastAsia="en-US"/>
        </w:rPr>
        <w:t xml:space="preserve"> </w:t>
      </w:r>
      <w:r w:rsidRPr="00FB58C2">
        <w:rPr>
          <w:rFonts w:ascii="Times New Roman" w:eastAsia="Times New Roman" w:hAnsi="Times New Roman" w:cs="Times New Roman"/>
          <w:sz w:val="24"/>
          <w:szCs w:val="24"/>
          <w:lang w:eastAsia="en-US"/>
        </w:rPr>
        <w:t>воздействия</w:t>
      </w:r>
      <w:r w:rsidRPr="00FB58C2">
        <w:rPr>
          <w:rFonts w:ascii="Times New Roman" w:eastAsia="Times New Roman" w:hAnsi="Times New Roman" w:cs="Times New Roman"/>
          <w:spacing w:val="-58"/>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10"/>
          <w:sz w:val="24"/>
          <w:szCs w:val="24"/>
          <w:lang w:eastAsia="en-US"/>
        </w:rPr>
        <w:t xml:space="preserve"> </w:t>
      </w:r>
      <w:r w:rsidRPr="00FB58C2">
        <w:rPr>
          <w:rFonts w:ascii="Times New Roman" w:eastAsia="Times New Roman" w:hAnsi="Times New Roman" w:cs="Times New Roman"/>
          <w:sz w:val="24"/>
          <w:szCs w:val="24"/>
          <w:lang w:eastAsia="en-US"/>
        </w:rPr>
        <w:t>почвенный</w:t>
      </w:r>
      <w:r w:rsidRPr="00FB58C2">
        <w:rPr>
          <w:rFonts w:ascii="Times New Roman" w:eastAsia="Times New Roman" w:hAnsi="Times New Roman" w:cs="Times New Roman"/>
          <w:spacing w:val="11"/>
          <w:sz w:val="24"/>
          <w:szCs w:val="24"/>
          <w:lang w:eastAsia="en-US"/>
        </w:rPr>
        <w:t xml:space="preserve"> </w:t>
      </w:r>
      <w:r w:rsidRPr="00FB58C2">
        <w:rPr>
          <w:rFonts w:ascii="Times New Roman" w:eastAsia="Times New Roman" w:hAnsi="Times New Roman" w:cs="Times New Roman"/>
          <w:sz w:val="24"/>
          <w:szCs w:val="24"/>
          <w:lang w:eastAsia="en-US"/>
        </w:rPr>
        <w:t>покров</w:t>
      </w:r>
      <w:r w:rsidRPr="00FB58C2">
        <w:rPr>
          <w:rFonts w:ascii="Times New Roman" w:eastAsia="Times New Roman" w:hAnsi="Times New Roman" w:cs="Times New Roman"/>
          <w:spacing w:val="-8"/>
          <w:sz w:val="24"/>
          <w:szCs w:val="24"/>
          <w:lang w:eastAsia="en-US"/>
        </w:rPr>
        <w:t xml:space="preserve"> </w:t>
      </w:r>
      <w:r w:rsidRPr="00FB58C2">
        <w:rPr>
          <w:rFonts w:ascii="Times New Roman" w:eastAsia="Times New Roman" w:hAnsi="Times New Roman" w:cs="Times New Roman"/>
          <w:sz w:val="24"/>
          <w:szCs w:val="24"/>
          <w:lang w:eastAsia="en-US"/>
        </w:rPr>
        <w:t>можно</w:t>
      </w:r>
      <w:r w:rsidRPr="00FB58C2">
        <w:rPr>
          <w:rFonts w:ascii="Times New Roman" w:eastAsia="Times New Roman" w:hAnsi="Times New Roman" w:cs="Times New Roman"/>
          <w:spacing w:val="-7"/>
          <w:sz w:val="24"/>
          <w:szCs w:val="24"/>
          <w:lang w:eastAsia="en-US"/>
        </w:rPr>
        <w:t xml:space="preserve"> </w:t>
      </w:r>
      <w:r w:rsidRPr="00FB58C2">
        <w:rPr>
          <w:rFonts w:ascii="Times New Roman" w:eastAsia="Times New Roman" w:hAnsi="Times New Roman" w:cs="Times New Roman"/>
          <w:sz w:val="24"/>
          <w:szCs w:val="24"/>
          <w:lang w:eastAsia="en-US"/>
        </w:rPr>
        <w:t>оценить,</w:t>
      </w:r>
      <w:r w:rsidRPr="00FB58C2">
        <w:rPr>
          <w:rFonts w:ascii="Times New Roman" w:eastAsia="Times New Roman" w:hAnsi="Times New Roman" w:cs="Times New Roman"/>
          <w:spacing w:val="-7"/>
          <w:sz w:val="24"/>
          <w:szCs w:val="24"/>
          <w:lang w:eastAsia="en-US"/>
        </w:rPr>
        <w:t xml:space="preserve"> </w:t>
      </w:r>
      <w:r w:rsidRPr="00FB58C2">
        <w:rPr>
          <w:rFonts w:ascii="Times New Roman" w:eastAsia="Times New Roman" w:hAnsi="Times New Roman" w:cs="Times New Roman"/>
          <w:sz w:val="24"/>
          <w:szCs w:val="24"/>
          <w:lang w:eastAsia="en-US"/>
        </w:rPr>
        <w:t>как:</w:t>
      </w:r>
    </w:p>
    <w:p w:rsidR="00320DF6" w:rsidRPr="00FB58C2" w:rsidRDefault="00320DF6"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пространственный масштаб воздействия - точечный (1) – площадь воздействия 0.01-1км2 для</w:t>
      </w:r>
      <w:r w:rsidRPr="00FB58C2">
        <w:rPr>
          <w:rFonts w:ascii="Times New Roman" w:eastAsia="Times New Roman" w:hAnsi="Times New Roman" w:cs="Times New Roman"/>
          <w:spacing w:val="-57"/>
          <w:sz w:val="24"/>
          <w:szCs w:val="24"/>
          <w:lang w:eastAsia="en-US"/>
        </w:rPr>
        <w:t xml:space="preserve"> </w:t>
      </w:r>
      <w:r w:rsidRPr="00FB58C2">
        <w:rPr>
          <w:rFonts w:ascii="Times New Roman" w:eastAsia="Times New Roman" w:hAnsi="Times New Roman" w:cs="Times New Roman"/>
          <w:sz w:val="24"/>
          <w:szCs w:val="24"/>
          <w:lang w:eastAsia="en-US"/>
        </w:rPr>
        <w:t>площадных объектов или в границах зоны отчуждения для линейных, но на удалении 10-100</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м от</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линейного объекта.</w:t>
      </w:r>
    </w:p>
    <w:p w:rsidR="000B745B" w:rsidRPr="00D12646" w:rsidRDefault="000B745B"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D12646">
        <w:rPr>
          <w:rFonts w:ascii="Times New Roman" w:eastAsia="Times New Roman" w:hAnsi="Times New Roman" w:cs="Times New Roman"/>
          <w:sz w:val="24"/>
          <w:szCs w:val="24"/>
          <w:lang w:eastAsia="en-US"/>
        </w:rPr>
        <w:t>временной</w:t>
      </w:r>
      <w:r w:rsidRPr="00D12646">
        <w:rPr>
          <w:rFonts w:ascii="Times New Roman" w:eastAsia="Times New Roman" w:hAnsi="Times New Roman" w:cs="Times New Roman"/>
          <w:spacing w:val="13"/>
          <w:sz w:val="24"/>
          <w:szCs w:val="24"/>
          <w:lang w:eastAsia="en-US"/>
        </w:rPr>
        <w:t xml:space="preserve"> </w:t>
      </w:r>
      <w:r w:rsidRPr="00D12646">
        <w:rPr>
          <w:rFonts w:ascii="Times New Roman" w:eastAsia="Times New Roman" w:hAnsi="Times New Roman" w:cs="Times New Roman"/>
          <w:sz w:val="24"/>
          <w:szCs w:val="24"/>
          <w:lang w:eastAsia="en-US"/>
        </w:rPr>
        <w:t>масштаб</w:t>
      </w:r>
      <w:r w:rsidRPr="00D12646">
        <w:rPr>
          <w:rFonts w:ascii="Times New Roman" w:eastAsia="Times New Roman" w:hAnsi="Times New Roman" w:cs="Times New Roman"/>
          <w:spacing w:val="12"/>
          <w:sz w:val="24"/>
          <w:szCs w:val="24"/>
          <w:lang w:eastAsia="en-US"/>
        </w:rPr>
        <w:t xml:space="preserve"> </w:t>
      </w:r>
      <w:r w:rsidRPr="00D12646">
        <w:rPr>
          <w:rFonts w:ascii="Times New Roman" w:eastAsia="Times New Roman" w:hAnsi="Times New Roman" w:cs="Times New Roman"/>
          <w:sz w:val="24"/>
          <w:szCs w:val="24"/>
          <w:lang w:eastAsia="en-US"/>
        </w:rPr>
        <w:t>воздействия</w:t>
      </w:r>
      <w:r w:rsidRPr="00D12646">
        <w:rPr>
          <w:rFonts w:ascii="Times New Roman" w:eastAsia="Times New Roman" w:hAnsi="Times New Roman" w:cs="Times New Roman"/>
          <w:spacing w:val="14"/>
          <w:sz w:val="24"/>
          <w:szCs w:val="24"/>
          <w:lang w:eastAsia="en-US"/>
        </w:rPr>
        <w:t xml:space="preserve"> </w:t>
      </w:r>
      <w:r w:rsidRPr="00D12646">
        <w:rPr>
          <w:rFonts w:ascii="Times New Roman" w:eastAsia="Times New Roman" w:hAnsi="Times New Roman" w:cs="Times New Roman"/>
          <w:sz w:val="24"/>
          <w:szCs w:val="24"/>
          <w:lang w:eastAsia="en-US"/>
        </w:rPr>
        <w:t>–</w:t>
      </w:r>
      <w:r w:rsidRPr="00D12646">
        <w:rPr>
          <w:rFonts w:ascii="Times New Roman" w:eastAsia="Times New Roman" w:hAnsi="Times New Roman" w:cs="Times New Roman"/>
          <w:spacing w:val="14"/>
          <w:sz w:val="24"/>
          <w:szCs w:val="24"/>
          <w:lang w:eastAsia="en-US"/>
        </w:rPr>
        <w:t xml:space="preserve"> </w:t>
      </w:r>
      <w:r>
        <w:rPr>
          <w:rFonts w:ascii="Times New Roman" w:eastAsia="Times New Roman" w:hAnsi="Times New Roman" w:cs="Times New Roman"/>
          <w:sz w:val="24"/>
          <w:szCs w:val="24"/>
          <w:lang w:eastAsia="en-US"/>
        </w:rPr>
        <w:t>кратковременное</w:t>
      </w:r>
      <w:r w:rsidRPr="00D12646">
        <w:rPr>
          <w:rFonts w:ascii="Times New Roman" w:eastAsia="Times New Roman" w:hAnsi="Times New Roman" w:cs="Times New Roman"/>
          <w:spacing w:val="14"/>
          <w:sz w:val="24"/>
          <w:szCs w:val="24"/>
          <w:lang w:eastAsia="en-US"/>
        </w:rPr>
        <w:t xml:space="preserve"> </w:t>
      </w:r>
      <w:r w:rsidRPr="00D12646">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1</w:t>
      </w:r>
      <w:r w:rsidRPr="00D12646">
        <w:rPr>
          <w:rFonts w:ascii="Times New Roman" w:eastAsia="Times New Roman" w:hAnsi="Times New Roman" w:cs="Times New Roman"/>
          <w:sz w:val="24"/>
          <w:szCs w:val="24"/>
          <w:lang w:eastAsia="en-US"/>
        </w:rPr>
        <w:t>)</w:t>
      </w:r>
      <w:r w:rsidRPr="00D12646">
        <w:rPr>
          <w:rFonts w:ascii="Times New Roman" w:eastAsia="Times New Roman" w:hAnsi="Times New Roman" w:cs="Times New Roman"/>
          <w:spacing w:val="13"/>
          <w:sz w:val="24"/>
          <w:szCs w:val="24"/>
          <w:lang w:eastAsia="en-US"/>
        </w:rPr>
        <w:t xml:space="preserve"> </w:t>
      </w:r>
      <w:r w:rsidRPr="00D12646">
        <w:rPr>
          <w:rFonts w:ascii="Times New Roman" w:eastAsia="Times New Roman" w:hAnsi="Times New Roman" w:cs="Times New Roman"/>
          <w:sz w:val="24"/>
          <w:szCs w:val="24"/>
          <w:lang w:eastAsia="en-US"/>
        </w:rPr>
        <w:t>продолжительность</w:t>
      </w:r>
      <w:r w:rsidRPr="00D12646">
        <w:rPr>
          <w:rFonts w:ascii="Times New Roman" w:eastAsia="Times New Roman" w:hAnsi="Times New Roman" w:cs="Times New Roman"/>
          <w:spacing w:val="14"/>
          <w:sz w:val="24"/>
          <w:szCs w:val="24"/>
          <w:lang w:eastAsia="en-US"/>
        </w:rPr>
        <w:t xml:space="preserve"> </w:t>
      </w:r>
      <w:r w:rsidRPr="00D12646">
        <w:rPr>
          <w:rFonts w:ascii="Times New Roman" w:eastAsia="Times New Roman" w:hAnsi="Times New Roman" w:cs="Times New Roman"/>
          <w:sz w:val="24"/>
          <w:szCs w:val="24"/>
          <w:lang w:eastAsia="en-US"/>
        </w:rPr>
        <w:t>воздействия</w:t>
      </w:r>
      <w:r w:rsidRPr="00D12646">
        <w:rPr>
          <w:rFonts w:ascii="Times New Roman" w:eastAsia="Times New Roman" w:hAnsi="Times New Roman" w:cs="Times New Roman"/>
          <w:spacing w:val="13"/>
          <w:sz w:val="24"/>
          <w:szCs w:val="24"/>
          <w:lang w:eastAsia="en-US"/>
        </w:rPr>
        <w:t xml:space="preserve"> </w:t>
      </w:r>
      <w:r>
        <w:rPr>
          <w:rFonts w:ascii="Times New Roman" w:eastAsia="Times New Roman" w:hAnsi="Times New Roman" w:cs="Times New Roman"/>
          <w:sz w:val="24"/>
          <w:szCs w:val="24"/>
          <w:lang w:eastAsia="en-US"/>
        </w:rPr>
        <w:t>не превышает</w:t>
      </w:r>
      <w:r w:rsidRPr="00D12646">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3</w:t>
      </w:r>
      <w:r w:rsidRPr="00D12646">
        <w:rPr>
          <w:rFonts w:ascii="Times New Roman" w:eastAsia="Times New Roman" w:hAnsi="Times New Roman" w:cs="Times New Roman"/>
          <w:sz w:val="24"/>
          <w:szCs w:val="24"/>
          <w:lang w:eastAsia="en-US"/>
        </w:rPr>
        <w:t>-х</w:t>
      </w:r>
      <w:r w:rsidRPr="00D12646">
        <w:rPr>
          <w:rFonts w:ascii="Times New Roman" w:eastAsia="Times New Roman" w:hAnsi="Times New Roman" w:cs="Times New Roman"/>
          <w:spacing w:val="-1"/>
          <w:sz w:val="24"/>
          <w:szCs w:val="24"/>
          <w:lang w:eastAsia="en-US"/>
        </w:rPr>
        <w:t xml:space="preserve"> </w:t>
      </w:r>
      <w:r w:rsidRPr="00D12646">
        <w:rPr>
          <w:rFonts w:ascii="Times New Roman" w:eastAsia="Times New Roman" w:hAnsi="Times New Roman" w:cs="Times New Roman"/>
          <w:sz w:val="24"/>
          <w:szCs w:val="24"/>
          <w:lang w:eastAsia="en-US"/>
        </w:rPr>
        <w:t>месяцев</w:t>
      </w:r>
      <w:r>
        <w:rPr>
          <w:rFonts w:ascii="Times New Roman" w:eastAsia="Times New Roman" w:hAnsi="Times New Roman" w:cs="Times New Roman"/>
          <w:spacing w:val="-1"/>
          <w:sz w:val="24"/>
          <w:szCs w:val="24"/>
          <w:lang w:eastAsia="en-US"/>
        </w:rPr>
        <w:t>.</w:t>
      </w:r>
    </w:p>
    <w:p w:rsidR="00320DF6" w:rsidRPr="00FB58C2" w:rsidRDefault="00320DF6" w:rsidP="00607CFB">
      <w:pPr>
        <w:widowControl w:val="0"/>
        <w:autoSpaceDE w:val="0"/>
        <w:autoSpaceDN w:val="0"/>
        <w:spacing w:after="0"/>
        <w:ind w:firstLine="709"/>
        <w:jc w:val="both"/>
        <w:rPr>
          <w:rFonts w:ascii="Times New Roman" w:eastAsia="Times New Roman" w:hAnsi="Times New Roman" w:cs="Times New Roman"/>
          <w:i/>
          <w:sz w:val="24"/>
          <w:szCs w:val="24"/>
          <w:lang w:eastAsia="en-US"/>
        </w:rPr>
      </w:pPr>
      <w:r w:rsidRPr="00FB58C2">
        <w:rPr>
          <w:rFonts w:ascii="Times New Roman" w:eastAsia="Times New Roman" w:hAnsi="Times New Roman" w:cs="Times New Roman"/>
          <w:sz w:val="24"/>
          <w:szCs w:val="24"/>
          <w:lang w:eastAsia="en-US"/>
        </w:rPr>
        <w:t>интенсивность</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воздействия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(обратимость</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изменения)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незначительный</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(1)</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изменение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среды</w:t>
      </w:r>
      <w:r w:rsidRPr="00FB58C2">
        <w:rPr>
          <w:rFonts w:ascii="Times New Roman" w:eastAsia="Times New Roman" w:hAnsi="Times New Roman" w:cs="Times New Roman"/>
          <w:spacing w:val="-3"/>
          <w:sz w:val="24"/>
          <w:szCs w:val="24"/>
          <w:lang w:eastAsia="en-US"/>
        </w:rPr>
        <w:t xml:space="preserve"> </w:t>
      </w:r>
      <w:r w:rsidRPr="00FB58C2">
        <w:rPr>
          <w:rFonts w:ascii="Times New Roman" w:eastAsia="Times New Roman" w:hAnsi="Times New Roman" w:cs="Times New Roman"/>
          <w:sz w:val="24"/>
          <w:szCs w:val="24"/>
          <w:lang w:eastAsia="en-US"/>
        </w:rPr>
        <w:t>превышают</w:t>
      </w:r>
      <w:r w:rsidRPr="00FB58C2">
        <w:rPr>
          <w:rFonts w:ascii="Times New Roman" w:eastAsia="Times New Roman" w:hAnsi="Times New Roman" w:cs="Times New Roman"/>
          <w:spacing w:val="-2"/>
          <w:sz w:val="24"/>
          <w:szCs w:val="24"/>
          <w:lang w:eastAsia="en-US"/>
        </w:rPr>
        <w:t xml:space="preserve"> </w:t>
      </w:r>
      <w:r w:rsidRPr="00FB58C2">
        <w:rPr>
          <w:rFonts w:ascii="Times New Roman" w:eastAsia="Times New Roman" w:hAnsi="Times New Roman" w:cs="Times New Roman"/>
          <w:sz w:val="24"/>
          <w:szCs w:val="24"/>
          <w:lang w:eastAsia="en-US"/>
        </w:rPr>
        <w:t>естественные</w:t>
      </w:r>
      <w:r w:rsidRPr="00FB58C2">
        <w:rPr>
          <w:rFonts w:ascii="Times New Roman" w:eastAsia="Times New Roman" w:hAnsi="Times New Roman" w:cs="Times New Roman"/>
          <w:spacing w:val="-2"/>
          <w:sz w:val="24"/>
          <w:szCs w:val="24"/>
          <w:lang w:eastAsia="en-US"/>
        </w:rPr>
        <w:t xml:space="preserve"> </w:t>
      </w:r>
      <w:r w:rsidRPr="00FB58C2">
        <w:rPr>
          <w:rFonts w:ascii="Times New Roman" w:eastAsia="Times New Roman" w:hAnsi="Times New Roman" w:cs="Times New Roman"/>
          <w:sz w:val="24"/>
          <w:szCs w:val="24"/>
          <w:lang w:eastAsia="en-US"/>
        </w:rPr>
        <w:t>флуктуации,</w:t>
      </w:r>
      <w:r w:rsidRPr="00FB58C2">
        <w:rPr>
          <w:rFonts w:ascii="Times New Roman" w:eastAsia="Times New Roman" w:hAnsi="Times New Roman" w:cs="Times New Roman"/>
          <w:spacing w:val="-3"/>
          <w:sz w:val="24"/>
          <w:szCs w:val="24"/>
          <w:lang w:eastAsia="en-US"/>
        </w:rPr>
        <w:t xml:space="preserve"> </w:t>
      </w:r>
      <w:r w:rsidRPr="00FB58C2">
        <w:rPr>
          <w:rFonts w:ascii="Times New Roman" w:eastAsia="Times New Roman" w:hAnsi="Times New Roman" w:cs="Times New Roman"/>
          <w:sz w:val="24"/>
          <w:szCs w:val="24"/>
          <w:lang w:eastAsia="en-US"/>
        </w:rPr>
        <w:t>но</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среда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полностью</w:t>
      </w:r>
      <w:r w:rsidRPr="00FB58C2">
        <w:rPr>
          <w:rFonts w:ascii="Times New Roman" w:eastAsia="Times New Roman" w:hAnsi="Times New Roman" w:cs="Times New Roman"/>
          <w:spacing w:val="-2"/>
          <w:sz w:val="24"/>
          <w:szCs w:val="24"/>
          <w:lang w:eastAsia="en-US"/>
        </w:rPr>
        <w:t xml:space="preserve"> </w:t>
      </w:r>
      <w:r w:rsidRPr="00FB58C2">
        <w:rPr>
          <w:rFonts w:ascii="Times New Roman" w:eastAsia="Times New Roman" w:hAnsi="Times New Roman" w:cs="Times New Roman"/>
          <w:sz w:val="24"/>
          <w:szCs w:val="24"/>
          <w:lang w:eastAsia="en-US"/>
        </w:rPr>
        <w:t>восстанавливается</w:t>
      </w:r>
      <w:r w:rsidRPr="00FB58C2">
        <w:rPr>
          <w:rFonts w:ascii="Times New Roman" w:eastAsia="Times New Roman" w:hAnsi="Times New Roman" w:cs="Times New Roman"/>
          <w:i/>
          <w:sz w:val="24"/>
          <w:szCs w:val="24"/>
          <w:lang w:eastAsia="en-US"/>
        </w:rPr>
        <w:t>.</w:t>
      </w:r>
    </w:p>
    <w:p w:rsidR="00320DF6" w:rsidRDefault="00320DF6"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Таким</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образом,</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воздействие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проектируемых</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объектов</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почвенный</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покров</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период</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строительства</w:t>
      </w:r>
      <w:r w:rsidRPr="00FB58C2">
        <w:rPr>
          <w:rFonts w:ascii="Times New Roman" w:eastAsia="Times New Roman" w:hAnsi="Times New Roman" w:cs="Times New Roman"/>
          <w:spacing w:val="29"/>
          <w:sz w:val="24"/>
          <w:szCs w:val="24"/>
          <w:lang w:eastAsia="en-US"/>
        </w:rPr>
        <w:t xml:space="preserve"> </w:t>
      </w:r>
      <w:r w:rsidRPr="00FB58C2">
        <w:rPr>
          <w:rFonts w:ascii="Times New Roman" w:eastAsia="Times New Roman" w:hAnsi="Times New Roman" w:cs="Times New Roman"/>
          <w:sz w:val="24"/>
          <w:szCs w:val="24"/>
          <w:lang w:eastAsia="en-US"/>
        </w:rPr>
        <w:t>будут</w:t>
      </w:r>
      <w:r w:rsidRPr="00FB58C2">
        <w:rPr>
          <w:rFonts w:ascii="Times New Roman" w:eastAsia="Times New Roman" w:hAnsi="Times New Roman" w:cs="Times New Roman"/>
          <w:spacing w:val="-12"/>
          <w:sz w:val="24"/>
          <w:szCs w:val="24"/>
          <w:lang w:eastAsia="en-US"/>
        </w:rPr>
        <w:t xml:space="preserve"> </w:t>
      </w:r>
      <w:r w:rsidRPr="00FB58C2">
        <w:rPr>
          <w:rFonts w:ascii="Times New Roman" w:eastAsia="Times New Roman" w:hAnsi="Times New Roman" w:cs="Times New Roman"/>
          <w:sz w:val="24"/>
          <w:szCs w:val="24"/>
          <w:lang w:eastAsia="en-US"/>
        </w:rPr>
        <w:t>лежать</w:t>
      </w:r>
      <w:r w:rsidRPr="00FB58C2">
        <w:rPr>
          <w:rFonts w:ascii="Times New Roman" w:eastAsia="Times New Roman" w:hAnsi="Times New Roman" w:cs="Times New Roman"/>
          <w:spacing w:val="-11"/>
          <w:sz w:val="24"/>
          <w:szCs w:val="24"/>
          <w:lang w:eastAsia="en-US"/>
        </w:rPr>
        <w:t xml:space="preserve"> </w:t>
      </w:r>
      <w:r w:rsidRPr="00FB58C2">
        <w:rPr>
          <w:rFonts w:ascii="Times New Roman" w:eastAsia="Times New Roman" w:hAnsi="Times New Roman" w:cs="Times New Roman"/>
          <w:sz w:val="24"/>
          <w:szCs w:val="24"/>
          <w:lang w:eastAsia="en-US"/>
        </w:rPr>
        <w:t>в</w:t>
      </w:r>
      <w:r w:rsidRPr="00FB58C2">
        <w:rPr>
          <w:rFonts w:ascii="Times New Roman" w:eastAsia="Times New Roman" w:hAnsi="Times New Roman" w:cs="Times New Roman"/>
          <w:spacing w:val="-10"/>
          <w:sz w:val="24"/>
          <w:szCs w:val="24"/>
          <w:lang w:eastAsia="en-US"/>
        </w:rPr>
        <w:t xml:space="preserve"> </w:t>
      </w:r>
      <w:r w:rsidRPr="00FB58C2">
        <w:rPr>
          <w:rFonts w:ascii="Times New Roman" w:eastAsia="Times New Roman" w:hAnsi="Times New Roman" w:cs="Times New Roman"/>
          <w:sz w:val="24"/>
          <w:szCs w:val="24"/>
          <w:lang w:eastAsia="en-US"/>
        </w:rPr>
        <w:t>диапазоне</w:t>
      </w:r>
      <w:r w:rsidRPr="00FB58C2">
        <w:rPr>
          <w:rFonts w:ascii="Times New Roman" w:eastAsia="Times New Roman" w:hAnsi="Times New Roman" w:cs="Times New Roman"/>
          <w:spacing w:val="-9"/>
          <w:sz w:val="24"/>
          <w:szCs w:val="24"/>
          <w:lang w:eastAsia="en-US"/>
        </w:rPr>
        <w:t xml:space="preserve"> </w:t>
      </w:r>
      <w:r w:rsidRPr="00FB58C2">
        <w:rPr>
          <w:rFonts w:ascii="Times New Roman" w:eastAsia="Times New Roman" w:hAnsi="Times New Roman" w:cs="Times New Roman"/>
          <w:sz w:val="24"/>
          <w:szCs w:val="24"/>
          <w:lang w:eastAsia="en-US"/>
        </w:rPr>
        <w:t>средней</w:t>
      </w:r>
      <w:r w:rsidRPr="00FB58C2">
        <w:rPr>
          <w:rFonts w:ascii="Times New Roman" w:eastAsia="Times New Roman" w:hAnsi="Times New Roman" w:cs="Times New Roman"/>
          <w:spacing w:val="-11"/>
          <w:sz w:val="24"/>
          <w:szCs w:val="24"/>
          <w:lang w:eastAsia="en-US"/>
        </w:rPr>
        <w:t xml:space="preserve"> </w:t>
      </w:r>
      <w:r w:rsidRPr="00FB58C2">
        <w:rPr>
          <w:rFonts w:ascii="Times New Roman" w:eastAsia="Times New Roman" w:hAnsi="Times New Roman" w:cs="Times New Roman"/>
          <w:sz w:val="24"/>
          <w:szCs w:val="24"/>
          <w:lang w:eastAsia="en-US"/>
        </w:rPr>
        <w:t>значимости,</w:t>
      </w:r>
      <w:r w:rsidRPr="00FB58C2">
        <w:rPr>
          <w:rFonts w:ascii="Times New Roman" w:eastAsia="Times New Roman" w:hAnsi="Times New Roman" w:cs="Times New Roman"/>
          <w:spacing w:val="-12"/>
          <w:sz w:val="24"/>
          <w:szCs w:val="24"/>
          <w:lang w:eastAsia="en-US"/>
        </w:rPr>
        <w:t xml:space="preserve"> </w:t>
      </w:r>
      <w:r w:rsidRPr="00FB58C2">
        <w:rPr>
          <w:rFonts w:ascii="Times New Roman" w:eastAsia="Times New Roman" w:hAnsi="Times New Roman" w:cs="Times New Roman"/>
          <w:sz w:val="24"/>
          <w:szCs w:val="24"/>
          <w:lang w:eastAsia="en-US"/>
        </w:rPr>
        <w:t>согласно</w:t>
      </w:r>
      <w:r w:rsidRPr="00FB58C2">
        <w:rPr>
          <w:rFonts w:ascii="Times New Roman" w:eastAsia="Times New Roman" w:hAnsi="Times New Roman" w:cs="Times New Roman"/>
          <w:spacing w:val="-11"/>
          <w:sz w:val="24"/>
          <w:szCs w:val="24"/>
          <w:lang w:eastAsia="en-US"/>
        </w:rPr>
        <w:t xml:space="preserve"> </w:t>
      </w:r>
      <w:r w:rsidRPr="00FB58C2">
        <w:rPr>
          <w:rFonts w:ascii="Times New Roman" w:eastAsia="Times New Roman" w:hAnsi="Times New Roman" w:cs="Times New Roman"/>
          <w:sz w:val="24"/>
          <w:szCs w:val="24"/>
          <w:lang w:eastAsia="en-US"/>
        </w:rPr>
        <w:t>таблице</w:t>
      </w:r>
      <w:r w:rsidRPr="00FB58C2">
        <w:rPr>
          <w:rFonts w:ascii="Times New Roman" w:eastAsia="Times New Roman" w:hAnsi="Times New Roman" w:cs="Times New Roman"/>
          <w:spacing w:val="-5"/>
          <w:sz w:val="24"/>
          <w:szCs w:val="24"/>
          <w:lang w:eastAsia="en-US"/>
        </w:rPr>
        <w:t xml:space="preserve"> </w:t>
      </w:r>
      <w:r w:rsidR="00A41A8F">
        <w:rPr>
          <w:rFonts w:ascii="Times New Roman" w:eastAsia="Times New Roman" w:hAnsi="Times New Roman" w:cs="Times New Roman"/>
          <w:sz w:val="24"/>
          <w:szCs w:val="24"/>
          <w:lang w:eastAsia="en-US"/>
        </w:rPr>
        <w:lastRenderedPageBreak/>
        <w:t>9.7.1</w:t>
      </w:r>
    </w:p>
    <w:p w:rsidR="005D21D2" w:rsidRPr="00FB58C2" w:rsidRDefault="005D21D2" w:rsidP="00607CFB">
      <w:pPr>
        <w:widowControl w:val="0"/>
        <w:autoSpaceDE w:val="0"/>
        <w:autoSpaceDN w:val="0"/>
        <w:spacing w:after="0"/>
        <w:ind w:firstLine="709"/>
        <w:jc w:val="both"/>
        <w:rPr>
          <w:rFonts w:ascii="Times New Roman" w:eastAsia="Times New Roman" w:hAnsi="Times New Roman" w:cs="Times New Roman"/>
          <w:sz w:val="24"/>
          <w:szCs w:val="24"/>
          <w:lang w:eastAsia="en-US"/>
        </w:rPr>
      </w:pPr>
    </w:p>
    <w:p w:rsidR="00320DF6" w:rsidRPr="00FB58C2" w:rsidRDefault="00320DF6" w:rsidP="00B8666E">
      <w:pPr>
        <w:spacing w:after="0"/>
        <w:ind w:firstLine="709"/>
        <w:rPr>
          <w:rFonts w:ascii="Times New Roman" w:eastAsia="Times New Roman" w:hAnsi="Times New Roman" w:cs="Times New Roman"/>
          <w:b/>
          <w:bCs/>
          <w:sz w:val="24"/>
          <w:szCs w:val="24"/>
          <w:lang w:eastAsia="en-US"/>
        </w:rPr>
      </w:pPr>
      <w:r w:rsidRPr="00FB58C2">
        <w:rPr>
          <w:rFonts w:ascii="Times New Roman" w:eastAsia="Times New Roman" w:hAnsi="Times New Roman" w:cs="Times New Roman"/>
          <w:b/>
          <w:bCs/>
          <w:sz w:val="24"/>
          <w:szCs w:val="24"/>
          <w:lang w:eastAsia="en-US"/>
        </w:rPr>
        <w:t xml:space="preserve">Таблица </w:t>
      </w:r>
      <w:r w:rsidR="00A41A8F">
        <w:rPr>
          <w:rFonts w:ascii="Times New Roman" w:eastAsia="Times New Roman" w:hAnsi="Times New Roman" w:cs="Times New Roman"/>
          <w:b/>
          <w:bCs/>
          <w:sz w:val="24"/>
          <w:szCs w:val="24"/>
          <w:lang w:eastAsia="en-US"/>
        </w:rPr>
        <w:t>9.7.1</w:t>
      </w:r>
      <w:r w:rsidRPr="00FB58C2">
        <w:rPr>
          <w:rFonts w:ascii="Times New Roman" w:eastAsia="Times New Roman" w:hAnsi="Times New Roman" w:cs="Times New Roman"/>
          <w:b/>
          <w:bCs/>
          <w:sz w:val="24"/>
          <w:szCs w:val="24"/>
          <w:lang w:eastAsia="en-US"/>
        </w:rPr>
        <w:t xml:space="preserve"> Оценка воздействия проектируемых работ на почвенный покров на</w:t>
      </w:r>
      <w:r w:rsidRPr="00FB58C2">
        <w:rPr>
          <w:rFonts w:ascii="Times New Roman" w:eastAsia="Times New Roman" w:hAnsi="Times New Roman" w:cs="Times New Roman"/>
          <w:b/>
          <w:bCs/>
          <w:spacing w:val="-57"/>
          <w:sz w:val="24"/>
          <w:szCs w:val="24"/>
          <w:lang w:eastAsia="en-US"/>
        </w:rPr>
        <w:t xml:space="preserve"> </w:t>
      </w:r>
      <w:r w:rsidRPr="00FB58C2">
        <w:rPr>
          <w:rFonts w:ascii="Times New Roman" w:eastAsia="Times New Roman" w:hAnsi="Times New Roman" w:cs="Times New Roman"/>
          <w:b/>
          <w:bCs/>
          <w:sz w:val="24"/>
          <w:szCs w:val="24"/>
          <w:lang w:eastAsia="en-US"/>
        </w:rPr>
        <w:t>период</w:t>
      </w:r>
      <w:r w:rsidRPr="00FB58C2">
        <w:rPr>
          <w:rFonts w:ascii="Times New Roman" w:eastAsia="Times New Roman" w:hAnsi="Times New Roman" w:cs="Times New Roman"/>
          <w:b/>
          <w:bCs/>
          <w:spacing w:val="-1"/>
          <w:sz w:val="24"/>
          <w:szCs w:val="24"/>
          <w:lang w:eastAsia="en-US"/>
        </w:rPr>
        <w:t xml:space="preserve"> </w:t>
      </w:r>
      <w:r w:rsidRPr="00FB58C2">
        <w:rPr>
          <w:rFonts w:ascii="Times New Roman" w:eastAsia="Times New Roman" w:hAnsi="Times New Roman" w:cs="Times New Roman"/>
          <w:b/>
          <w:bCs/>
          <w:sz w:val="24"/>
          <w:szCs w:val="24"/>
          <w:lang w:eastAsia="en-US"/>
        </w:rPr>
        <w:t>строительства</w:t>
      </w: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30"/>
        <w:gridCol w:w="774"/>
        <w:gridCol w:w="5216"/>
      </w:tblGrid>
      <w:tr w:rsidR="00320DF6" w:rsidRPr="00FB58C2" w:rsidTr="00320DF6">
        <w:trPr>
          <w:trHeight w:val="529"/>
        </w:trPr>
        <w:tc>
          <w:tcPr>
            <w:tcW w:w="4330" w:type="dxa"/>
            <w:tcBorders>
              <w:bottom w:val="single" w:sz="6" w:space="0" w:color="000000"/>
              <w:right w:val="single" w:sz="6" w:space="0" w:color="000000"/>
            </w:tcBorders>
          </w:tcPr>
          <w:p w:rsidR="00320DF6" w:rsidRPr="00A41A8F" w:rsidRDefault="00320DF6" w:rsidP="00320DF6">
            <w:pPr>
              <w:ind w:right="-1" w:firstLine="567"/>
              <w:rPr>
                <w:rFonts w:ascii="Times New Roman" w:eastAsia="Times New Roman" w:hAnsi="Times New Roman" w:cs="Times New Roman"/>
                <w:sz w:val="20"/>
                <w:szCs w:val="20"/>
              </w:rPr>
            </w:pPr>
            <w:r w:rsidRPr="00A41A8F">
              <w:rPr>
                <w:rFonts w:ascii="Times New Roman" w:eastAsia="Times New Roman" w:hAnsi="Times New Roman" w:cs="Times New Roman"/>
                <w:spacing w:val="-1"/>
                <w:sz w:val="20"/>
                <w:szCs w:val="20"/>
              </w:rPr>
              <w:t>Показатели</w:t>
            </w:r>
            <w:r w:rsidRPr="00A41A8F">
              <w:rPr>
                <w:rFonts w:ascii="Times New Roman" w:eastAsia="Times New Roman" w:hAnsi="Times New Roman" w:cs="Times New Roman"/>
                <w:spacing w:val="-9"/>
                <w:sz w:val="20"/>
                <w:szCs w:val="20"/>
              </w:rPr>
              <w:t xml:space="preserve"> </w:t>
            </w:r>
            <w:r w:rsidRPr="00A41A8F">
              <w:rPr>
                <w:rFonts w:ascii="Times New Roman" w:eastAsia="Times New Roman" w:hAnsi="Times New Roman" w:cs="Times New Roman"/>
                <w:spacing w:val="-1"/>
                <w:sz w:val="20"/>
                <w:szCs w:val="20"/>
              </w:rPr>
              <w:t>воздействия</w:t>
            </w:r>
          </w:p>
        </w:tc>
        <w:tc>
          <w:tcPr>
            <w:tcW w:w="774" w:type="dxa"/>
            <w:tcBorders>
              <w:left w:val="single" w:sz="6" w:space="0" w:color="000000"/>
              <w:bottom w:val="single" w:sz="6" w:space="0" w:color="000000"/>
              <w:right w:val="single" w:sz="6" w:space="0" w:color="000000"/>
            </w:tcBorders>
          </w:tcPr>
          <w:p w:rsidR="00320DF6" w:rsidRPr="00A41A8F" w:rsidRDefault="00320DF6" w:rsidP="00AA7D48">
            <w:pPr>
              <w:ind w:right="-1"/>
              <w:jc w:val="center"/>
              <w:rPr>
                <w:rFonts w:ascii="Times New Roman" w:eastAsia="Times New Roman" w:hAnsi="Times New Roman" w:cs="Times New Roman"/>
                <w:sz w:val="20"/>
                <w:szCs w:val="20"/>
              </w:rPr>
            </w:pPr>
            <w:r w:rsidRPr="00A41A8F">
              <w:rPr>
                <w:rFonts w:ascii="Times New Roman" w:eastAsia="Times New Roman" w:hAnsi="Times New Roman" w:cs="Times New Roman"/>
                <w:sz w:val="20"/>
                <w:szCs w:val="20"/>
              </w:rPr>
              <w:t>Балл</w:t>
            </w:r>
          </w:p>
        </w:tc>
        <w:tc>
          <w:tcPr>
            <w:tcW w:w="5216" w:type="dxa"/>
            <w:tcBorders>
              <w:left w:val="single" w:sz="6" w:space="0" w:color="000000"/>
              <w:bottom w:val="single" w:sz="6" w:space="0" w:color="000000"/>
            </w:tcBorders>
          </w:tcPr>
          <w:p w:rsidR="00320DF6" w:rsidRPr="00F04E8E" w:rsidRDefault="00320DF6" w:rsidP="00320DF6">
            <w:pPr>
              <w:ind w:right="-1" w:firstLine="567"/>
              <w:rPr>
                <w:rFonts w:ascii="Times New Roman" w:eastAsia="Times New Roman" w:hAnsi="Times New Roman" w:cs="Times New Roman"/>
                <w:sz w:val="20"/>
                <w:szCs w:val="20"/>
                <w:lang w:val="ru-RU"/>
              </w:rPr>
            </w:pPr>
            <w:r w:rsidRPr="00F04E8E">
              <w:rPr>
                <w:rFonts w:ascii="Times New Roman" w:eastAsia="Times New Roman" w:hAnsi="Times New Roman" w:cs="Times New Roman"/>
                <w:sz w:val="20"/>
                <w:szCs w:val="20"/>
                <w:lang w:val="ru-RU"/>
              </w:rPr>
              <w:t>Масштаб воздействия (рейтинг относительного воз- действия</w:t>
            </w:r>
            <w:r w:rsidRPr="00F04E8E">
              <w:rPr>
                <w:rFonts w:ascii="Times New Roman" w:eastAsia="Times New Roman" w:hAnsi="Times New Roman" w:cs="Times New Roman"/>
                <w:spacing w:val="-42"/>
                <w:sz w:val="20"/>
                <w:szCs w:val="20"/>
                <w:lang w:val="ru-RU"/>
              </w:rPr>
              <w:t xml:space="preserve"> </w:t>
            </w:r>
            <w:r w:rsidRPr="00F04E8E">
              <w:rPr>
                <w:rFonts w:ascii="Times New Roman" w:eastAsia="Times New Roman" w:hAnsi="Times New Roman" w:cs="Times New Roman"/>
                <w:sz w:val="20"/>
                <w:szCs w:val="20"/>
                <w:lang w:val="ru-RU"/>
              </w:rPr>
              <w:t>и</w:t>
            </w:r>
            <w:r w:rsidRPr="00F04E8E">
              <w:rPr>
                <w:rFonts w:ascii="Times New Roman" w:eastAsia="Times New Roman" w:hAnsi="Times New Roman" w:cs="Times New Roman"/>
                <w:spacing w:val="-1"/>
                <w:sz w:val="20"/>
                <w:szCs w:val="20"/>
                <w:lang w:val="ru-RU"/>
              </w:rPr>
              <w:t xml:space="preserve"> </w:t>
            </w:r>
            <w:r w:rsidRPr="00F04E8E">
              <w:rPr>
                <w:rFonts w:ascii="Times New Roman" w:eastAsia="Times New Roman" w:hAnsi="Times New Roman" w:cs="Times New Roman"/>
                <w:sz w:val="20"/>
                <w:szCs w:val="20"/>
                <w:lang w:val="ru-RU"/>
              </w:rPr>
              <w:t>нарушения)</w:t>
            </w:r>
          </w:p>
        </w:tc>
      </w:tr>
      <w:tr w:rsidR="00320DF6" w:rsidRPr="00FB58C2" w:rsidTr="00320DF6">
        <w:trPr>
          <w:trHeight w:val="208"/>
        </w:trPr>
        <w:tc>
          <w:tcPr>
            <w:tcW w:w="4330" w:type="dxa"/>
            <w:tcBorders>
              <w:top w:val="single" w:sz="6" w:space="0" w:color="000000"/>
              <w:bottom w:val="single" w:sz="6" w:space="0" w:color="000000"/>
              <w:right w:val="single" w:sz="6" w:space="0" w:color="000000"/>
            </w:tcBorders>
          </w:tcPr>
          <w:p w:rsidR="00320DF6" w:rsidRPr="00AA7D48" w:rsidRDefault="00320DF6" w:rsidP="00320DF6">
            <w:pPr>
              <w:spacing w:line="188" w:lineRule="exact"/>
              <w:ind w:right="-1" w:firstLine="567"/>
              <w:rPr>
                <w:rFonts w:ascii="Times New Roman" w:eastAsia="Times New Roman" w:hAnsi="Times New Roman" w:cs="Times New Roman"/>
                <w:sz w:val="20"/>
                <w:szCs w:val="20"/>
              </w:rPr>
            </w:pPr>
            <w:r w:rsidRPr="00A41A8F">
              <w:rPr>
                <w:rFonts w:ascii="Times New Roman" w:eastAsia="Times New Roman" w:hAnsi="Times New Roman" w:cs="Times New Roman"/>
                <w:spacing w:val="-2"/>
                <w:sz w:val="20"/>
                <w:szCs w:val="20"/>
              </w:rPr>
              <w:t>Пространственный</w:t>
            </w:r>
            <w:r w:rsidRPr="00A41A8F">
              <w:rPr>
                <w:rFonts w:ascii="Times New Roman" w:eastAsia="Times New Roman" w:hAnsi="Times New Roman" w:cs="Times New Roman"/>
                <w:spacing w:val="-4"/>
                <w:sz w:val="20"/>
                <w:szCs w:val="20"/>
              </w:rPr>
              <w:t xml:space="preserve"> </w:t>
            </w:r>
            <w:r w:rsidRPr="00A41A8F">
              <w:rPr>
                <w:rFonts w:ascii="Times New Roman" w:eastAsia="Times New Roman" w:hAnsi="Times New Roman" w:cs="Times New Roman"/>
                <w:spacing w:val="-1"/>
                <w:sz w:val="20"/>
                <w:szCs w:val="20"/>
              </w:rPr>
              <w:t>масштаб</w:t>
            </w:r>
            <w:r w:rsidRPr="00A41A8F">
              <w:rPr>
                <w:rFonts w:ascii="Times New Roman" w:eastAsia="Times New Roman" w:hAnsi="Times New Roman" w:cs="Times New Roman"/>
                <w:spacing w:val="-7"/>
                <w:sz w:val="20"/>
                <w:szCs w:val="20"/>
              </w:rPr>
              <w:t xml:space="preserve"> </w:t>
            </w:r>
            <w:r w:rsidRPr="00A41A8F">
              <w:rPr>
                <w:rFonts w:ascii="Times New Roman" w:eastAsia="Times New Roman" w:hAnsi="Times New Roman" w:cs="Times New Roman"/>
                <w:spacing w:val="-1"/>
                <w:sz w:val="20"/>
                <w:szCs w:val="20"/>
              </w:rPr>
              <w:t>в</w:t>
            </w:r>
            <w:r w:rsidRPr="00AA7D48">
              <w:rPr>
                <w:rFonts w:ascii="Times New Roman" w:eastAsia="Times New Roman" w:hAnsi="Times New Roman" w:cs="Times New Roman"/>
                <w:spacing w:val="-1"/>
                <w:sz w:val="20"/>
                <w:szCs w:val="20"/>
              </w:rPr>
              <w:t>оздействия</w:t>
            </w:r>
          </w:p>
        </w:tc>
        <w:tc>
          <w:tcPr>
            <w:tcW w:w="774" w:type="dxa"/>
            <w:tcBorders>
              <w:top w:val="single" w:sz="6" w:space="0" w:color="000000"/>
              <w:left w:val="single" w:sz="6" w:space="0" w:color="000000"/>
              <w:bottom w:val="single" w:sz="6" w:space="0" w:color="000000"/>
              <w:right w:val="single" w:sz="6" w:space="0" w:color="000000"/>
            </w:tcBorders>
          </w:tcPr>
          <w:p w:rsidR="00320DF6" w:rsidRPr="00AA7D48" w:rsidRDefault="00320DF6" w:rsidP="00320DF6">
            <w:pPr>
              <w:spacing w:line="188" w:lineRule="exact"/>
              <w:ind w:right="-1" w:firstLine="567"/>
              <w:jc w:val="center"/>
              <w:rPr>
                <w:rFonts w:ascii="Times New Roman" w:eastAsia="Times New Roman" w:hAnsi="Times New Roman" w:cs="Times New Roman"/>
                <w:sz w:val="20"/>
                <w:szCs w:val="20"/>
              </w:rPr>
            </w:pPr>
            <w:r w:rsidRPr="00AA7D48">
              <w:rPr>
                <w:rFonts w:ascii="Times New Roman" w:eastAsia="Times New Roman" w:hAnsi="Times New Roman" w:cs="Times New Roman"/>
                <w:sz w:val="20"/>
                <w:szCs w:val="20"/>
              </w:rPr>
              <w:t>1</w:t>
            </w:r>
          </w:p>
        </w:tc>
        <w:tc>
          <w:tcPr>
            <w:tcW w:w="5216" w:type="dxa"/>
            <w:tcBorders>
              <w:top w:val="single" w:sz="6" w:space="0" w:color="000000"/>
              <w:left w:val="single" w:sz="6" w:space="0" w:color="000000"/>
              <w:bottom w:val="single" w:sz="6" w:space="0" w:color="000000"/>
            </w:tcBorders>
          </w:tcPr>
          <w:p w:rsidR="00320DF6" w:rsidRPr="00AA7D48" w:rsidRDefault="00320DF6" w:rsidP="00320DF6">
            <w:pPr>
              <w:spacing w:line="188" w:lineRule="exact"/>
              <w:ind w:right="-1" w:firstLine="567"/>
              <w:rPr>
                <w:rFonts w:ascii="Times New Roman" w:eastAsia="Times New Roman" w:hAnsi="Times New Roman" w:cs="Times New Roman"/>
                <w:sz w:val="20"/>
                <w:szCs w:val="20"/>
              </w:rPr>
            </w:pPr>
            <w:r w:rsidRPr="00AA7D48">
              <w:rPr>
                <w:rFonts w:ascii="Times New Roman" w:eastAsia="Times New Roman" w:hAnsi="Times New Roman" w:cs="Times New Roman"/>
                <w:sz w:val="20"/>
                <w:szCs w:val="20"/>
              </w:rPr>
              <w:t>точечный</w:t>
            </w:r>
          </w:p>
        </w:tc>
      </w:tr>
      <w:tr w:rsidR="00320DF6" w:rsidRPr="00FB58C2" w:rsidTr="00320DF6">
        <w:trPr>
          <w:trHeight w:val="205"/>
        </w:trPr>
        <w:tc>
          <w:tcPr>
            <w:tcW w:w="4330" w:type="dxa"/>
            <w:tcBorders>
              <w:top w:val="single" w:sz="6" w:space="0" w:color="000000"/>
              <w:bottom w:val="single" w:sz="6" w:space="0" w:color="000000"/>
              <w:right w:val="single" w:sz="6" w:space="0" w:color="000000"/>
            </w:tcBorders>
          </w:tcPr>
          <w:p w:rsidR="00320DF6" w:rsidRPr="00AA7D48" w:rsidRDefault="00320DF6" w:rsidP="00320DF6">
            <w:pPr>
              <w:spacing w:line="186" w:lineRule="exact"/>
              <w:ind w:right="-1" w:firstLine="567"/>
              <w:rPr>
                <w:rFonts w:ascii="Times New Roman" w:eastAsia="Times New Roman" w:hAnsi="Times New Roman" w:cs="Times New Roman"/>
                <w:sz w:val="20"/>
                <w:szCs w:val="20"/>
              </w:rPr>
            </w:pPr>
            <w:r w:rsidRPr="00AA7D48">
              <w:rPr>
                <w:rFonts w:ascii="Times New Roman" w:eastAsia="Times New Roman" w:hAnsi="Times New Roman" w:cs="Times New Roman"/>
                <w:spacing w:val="-1"/>
                <w:sz w:val="20"/>
                <w:szCs w:val="20"/>
              </w:rPr>
              <w:t>Временной</w:t>
            </w:r>
            <w:r w:rsidRPr="00AA7D48">
              <w:rPr>
                <w:rFonts w:ascii="Times New Roman" w:eastAsia="Times New Roman" w:hAnsi="Times New Roman" w:cs="Times New Roman"/>
                <w:spacing w:val="-10"/>
                <w:sz w:val="20"/>
                <w:szCs w:val="20"/>
              </w:rPr>
              <w:t xml:space="preserve"> </w:t>
            </w:r>
            <w:r w:rsidRPr="00AA7D48">
              <w:rPr>
                <w:rFonts w:ascii="Times New Roman" w:eastAsia="Times New Roman" w:hAnsi="Times New Roman" w:cs="Times New Roman"/>
                <w:spacing w:val="-1"/>
                <w:sz w:val="20"/>
                <w:szCs w:val="20"/>
              </w:rPr>
              <w:t>масштаб</w:t>
            </w:r>
            <w:r w:rsidRPr="00AA7D48">
              <w:rPr>
                <w:rFonts w:ascii="Times New Roman" w:eastAsia="Times New Roman" w:hAnsi="Times New Roman" w:cs="Times New Roman"/>
                <w:spacing w:val="-10"/>
                <w:sz w:val="20"/>
                <w:szCs w:val="20"/>
              </w:rPr>
              <w:t xml:space="preserve"> </w:t>
            </w:r>
            <w:r w:rsidRPr="00AA7D48">
              <w:rPr>
                <w:rFonts w:ascii="Times New Roman" w:eastAsia="Times New Roman" w:hAnsi="Times New Roman" w:cs="Times New Roman"/>
                <w:sz w:val="20"/>
                <w:szCs w:val="20"/>
              </w:rPr>
              <w:t>воздействия</w:t>
            </w:r>
          </w:p>
        </w:tc>
        <w:tc>
          <w:tcPr>
            <w:tcW w:w="774" w:type="dxa"/>
            <w:tcBorders>
              <w:top w:val="single" w:sz="6" w:space="0" w:color="000000"/>
              <w:left w:val="single" w:sz="6" w:space="0" w:color="000000"/>
              <w:bottom w:val="single" w:sz="6" w:space="0" w:color="000000"/>
              <w:right w:val="single" w:sz="6" w:space="0" w:color="000000"/>
            </w:tcBorders>
          </w:tcPr>
          <w:p w:rsidR="00320DF6" w:rsidRPr="0052767B" w:rsidRDefault="0052767B" w:rsidP="00320DF6">
            <w:pPr>
              <w:spacing w:line="186" w:lineRule="exact"/>
              <w:ind w:right="-1" w:firstLine="56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216" w:type="dxa"/>
            <w:tcBorders>
              <w:top w:val="single" w:sz="6" w:space="0" w:color="000000"/>
              <w:left w:val="single" w:sz="6" w:space="0" w:color="000000"/>
              <w:bottom w:val="single" w:sz="6" w:space="0" w:color="000000"/>
            </w:tcBorders>
          </w:tcPr>
          <w:p w:rsidR="00320DF6" w:rsidRPr="00AA7D48" w:rsidRDefault="00320DF6" w:rsidP="00320DF6">
            <w:pPr>
              <w:spacing w:line="186" w:lineRule="exact"/>
              <w:ind w:right="-1" w:firstLine="567"/>
              <w:rPr>
                <w:rFonts w:ascii="Times New Roman" w:eastAsia="Times New Roman" w:hAnsi="Times New Roman" w:cs="Times New Roman"/>
                <w:sz w:val="20"/>
                <w:szCs w:val="20"/>
              </w:rPr>
            </w:pPr>
            <w:r w:rsidRPr="00AA7D48">
              <w:rPr>
                <w:rFonts w:ascii="Times New Roman" w:eastAsia="Times New Roman" w:hAnsi="Times New Roman" w:cs="Times New Roman"/>
                <w:sz w:val="20"/>
                <w:szCs w:val="20"/>
              </w:rPr>
              <w:t>продолжительный</w:t>
            </w:r>
          </w:p>
        </w:tc>
      </w:tr>
      <w:tr w:rsidR="00320DF6" w:rsidRPr="00FB58C2" w:rsidTr="00320DF6">
        <w:trPr>
          <w:trHeight w:val="208"/>
        </w:trPr>
        <w:tc>
          <w:tcPr>
            <w:tcW w:w="4330" w:type="dxa"/>
            <w:tcBorders>
              <w:top w:val="single" w:sz="6" w:space="0" w:color="000000"/>
              <w:bottom w:val="single" w:sz="6" w:space="0" w:color="000000"/>
              <w:right w:val="single" w:sz="6" w:space="0" w:color="000000"/>
            </w:tcBorders>
          </w:tcPr>
          <w:p w:rsidR="00320DF6" w:rsidRPr="00AA7D48" w:rsidRDefault="00320DF6" w:rsidP="00320DF6">
            <w:pPr>
              <w:spacing w:line="188" w:lineRule="exact"/>
              <w:ind w:right="-1" w:firstLine="567"/>
              <w:rPr>
                <w:rFonts w:ascii="Times New Roman" w:eastAsia="Times New Roman" w:hAnsi="Times New Roman" w:cs="Times New Roman"/>
                <w:sz w:val="20"/>
                <w:szCs w:val="20"/>
              </w:rPr>
            </w:pPr>
            <w:r w:rsidRPr="00AA7D48">
              <w:rPr>
                <w:rFonts w:ascii="Times New Roman" w:eastAsia="Times New Roman" w:hAnsi="Times New Roman" w:cs="Times New Roman"/>
                <w:spacing w:val="-1"/>
                <w:sz w:val="20"/>
                <w:szCs w:val="20"/>
              </w:rPr>
              <w:t>Интенсивность</w:t>
            </w:r>
            <w:r w:rsidRPr="00AA7D48">
              <w:rPr>
                <w:rFonts w:ascii="Times New Roman" w:eastAsia="Times New Roman" w:hAnsi="Times New Roman" w:cs="Times New Roman"/>
                <w:spacing w:val="-10"/>
                <w:sz w:val="20"/>
                <w:szCs w:val="20"/>
              </w:rPr>
              <w:t xml:space="preserve"> </w:t>
            </w:r>
            <w:r w:rsidRPr="00AA7D48">
              <w:rPr>
                <w:rFonts w:ascii="Times New Roman" w:eastAsia="Times New Roman" w:hAnsi="Times New Roman" w:cs="Times New Roman"/>
                <w:spacing w:val="-1"/>
                <w:sz w:val="20"/>
                <w:szCs w:val="20"/>
              </w:rPr>
              <w:t>воздействия</w:t>
            </w:r>
          </w:p>
        </w:tc>
        <w:tc>
          <w:tcPr>
            <w:tcW w:w="774" w:type="dxa"/>
            <w:tcBorders>
              <w:top w:val="single" w:sz="6" w:space="0" w:color="000000"/>
              <w:left w:val="single" w:sz="6" w:space="0" w:color="000000"/>
              <w:bottom w:val="single" w:sz="6" w:space="0" w:color="000000"/>
              <w:right w:val="single" w:sz="6" w:space="0" w:color="000000"/>
            </w:tcBorders>
          </w:tcPr>
          <w:p w:rsidR="00320DF6" w:rsidRPr="00AA7D48" w:rsidRDefault="00320DF6" w:rsidP="00320DF6">
            <w:pPr>
              <w:spacing w:line="188" w:lineRule="exact"/>
              <w:ind w:right="-1" w:firstLine="567"/>
              <w:jc w:val="center"/>
              <w:rPr>
                <w:rFonts w:ascii="Times New Roman" w:eastAsia="Times New Roman" w:hAnsi="Times New Roman" w:cs="Times New Roman"/>
                <w:sz w:val="20"/>
                <w:szCs w:val="20"/>
              </w:rPr>
            </w:pPr>
            <w:r w:rsidRPr="00AA7D48">
              <w:rPr>
                <w:rFonts w:ascii="Times New Roman" w:eastAsia="Times New Roman" w:hAnsi="Times New Roman" w:cs="Times New Roman"/>
                <w:sz w:val="20"/>
                <w:szCs w:val="20"/>
              </w:rPr>
              <w:t>1</w:t>
            </w:r>
          </w:p>
        </w:tc>
        <w:tc>
          <w:tcPr>
            <w:tcW w:w="5216" w:type="dxa"/>
            <w:tcBorders>
              <w:top w:val="single" w:sz="6" w:space="0" w:color="000000"/>
              <w:left w:val="single" w:sz="6" w:space="0" w:color="000000"/>
              <w:bottom w:val="single" w:sz="6" w:space="0" w:color="000000"/>
            </w:tcBorders>
          </w:tcPr>
          <w:p w:rsidR="00320DF6" w:rsidRPr="00AA7D48" w:rsidRDefault="00320DF6" w:rsidP="00320DF6">
            <w:pPr>
              <w:spacing w:line="188" w:lineRule="exact"/>
              <w:ind w:right="-1" w:firstLine="567"/>
              <w:rPr>
                <w:rFonts w:ascii="Times New Roman" w:eastAsia="Times New Roman" w:hAnsi="Times New Roman" w:cs="Times New Roman"/>
                <w:sz w:val="20"/>
                <w:szCs w:val="20"/>
              </w:rPr>
            </w:pPr>
            <w:r w:rsidRPr="00AA7D48">
              <w:rPr>
                <w:rFonts w:ascii="Times New Roman" w:eastAsia="Times New Roman" w:hAnsi="Times New Roman" w:cs="Times New Roman"/>
                <w:sz w:val="20"/>
                <w:szCs w:val="20"/>
              </w:rPr>
              <w:t>незначительный</w:t>
            </w:r>
          </w:p>
        </w:tc>
      </w:tr>
      <w:tr w:rsidR="00320DF6" w:rsidRPr="00FB58C2" w:rsidTr="00320DF6">
        <w:trPr>
          <w:trHeight w:val="306"/>
        </w:trPr>
        <w:tc>
          <w:tcPr>
            <w:tcW w:w="4330" w:type="dxa"/>
            <w:tcBorders>
              <w:top w:val="single" w:sz="6" w:space="0" w:color="000000"/>
              <w:right w:val="single" w:sz="6" w:space="0" w:color="000000"/>
            </w:tcBorders>
          </w:tcPr>
          <w:p w:rsidR="00320DF6" w:rsidRPr="00AA7D48" w:rsidRDefault="00320DF6" w:rsidP="00320DF6">
            <w:pPr>
              <w:ind w:right="-1" w:firstLine="567"/>
              <w:rPr>
                <w:rFonts w:ascii="Times New Roman" w:eastAsia="Times New Roman" w:hAnsi="Times New Roman" w:cs="Times New Roman"/>
                <w:b/>
                <w:sz w:val="20"/>
                <w:szCs w:val="20"/>
              </w:rPr>
            </w:pPr>
            <w:r w:rsidRPr="00AA7D48">
              <w:rPr>
                <w:rFonts w:ascii="Times New Roman" w:eastAsia="Times New Roman" w:hAnsi="Times New Roman" w:cs="Times New Roman"/>
                <w:b/>
                <w:spacing w:val="-1"/>
                <w:sz w:val="20"/>
                <w:szCs w:val="20"/>
              </w:rPr>
              <w:t>Интегральная</w:t>
            </w:r>
            <w:r w:rsidRPr="00AA7D48">
              <w:rPr>
                <w:rFonts w:ascii="Times New Roman" w:eastAsia="Times New Roman" w:hAnsi="Times New Roman" w:cs="Times New Roman"/>
                <w:b/>
                <w:spacing w:val="-10"/>
                <w:sz w:val="20"/>
                <w:szCs w:val="20"/>
              </w:rPr>
              <w:t xml:space="preserve"> </w:t>
            </w:r>
            <w:r w:rsidRPr="00AA7D48">
              <w:rPr>
                <w:rFonts w:ascii="Times New Roman" w:eastAsia="Times New Roman" w:hAnsi="Times New Roman" w:cs="Times New Roman"/>
                <w:b/>
                <w:sz w:val="20"/>
                <w:szCs w:val="20"/>
              </w:rPr>
              <w:t>оценка</w:t>
            </w:r>
          </w:p>
        </w:tc>
        <w:tc>
          <w:tcPr>
            <w:tcW w:w="774" w:type="dxa"/>
            <w:tcBorders>
              <w:top w:val="single" w:sz="6" w:space="0" w:color="000000"/>
              <w:left w:val="single" w:sz="6" w:space="0" w:color="000000"/>
              <w:right w:val="single" w:sz="6" w:space="0" w:color="000000"/>
            </w:tcBorders>
          </w:tcPr>
          <w:p w:rsidR="00320DF6" w:rsidRPr="0052767B" w:rsidRDefault="0052767B" w:rsidP="00320DF6">
            <w:pPr>
              <w:ind w:right="-1" w:firstLine="567"/>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5216" w:type="dxa"/>
            <w:tcBorders>
              <w:top w:val="single" w:sz="6" w:space="0" w:color="000000"/>
              <w:left w:val="single" w:sz="6" w:space="0" w:color="000000"/>
            </w:tcBorders>
          </w:tcPr>
          <w:p w:rsidR="00320DF6" w:rsidRPr="00AA7D48" w:rsidRDefault="00320DF6" w:rsidP="00320DF6">
            <w:pPr>
              <w:ind w:right="-1" w:firstLine="567"/>
              <w:rPr>
                <w:rFonts w:ascii="Times New Roman" w:eastAsia="Times New Roman" w:hAnsi="Times New Roman" w:cs="Times New Roman"/>
                <w:b/>
                <w:sz w:val="20"/>
                <w:szCs w:val="20"/>
              </w:rPr>
            </w:pPr>
            <w:r w:rsidRPr="00AA7D48">
              <w:rPr>
                <w:rFonts w:ascii="Times New Roman" w:eastAsia="Times New Roman" w:hAnsi="Times New Roman" w:cs="Times New Roman"/>
                <w:b/>
                <w:spacing w:val="-1"/>
                <w:sz w:val="20"/>
                <w:szCs w:val="20"/>
              </w:rPr>
              <w:t>Воздействие</w:t>
            </w:r>
            <w:r w:rsidRPr="00AA7D48">
              <w:rPr>
                <w:rFonts w:ascii="Times New Roman" w:eastAsia="Times New Roman" w:hAnsi="Times New Roman" w:cs="Times New Roman"/>
                <w:b/>
                <w:spacing w:val="-10"/>
                <w:sz w:val="20"/>
                <w:szCs w:val="20"/>
              </w:rPr>
              <w:t xml:space="preserve"> </w:t>
            </w:r>
            <w:r w:rsidRPr="00AA7D48">
              <w:rPr>
                <w:rFonts w:ascii="Times New Roman" w:eastAsia="Times New Roman" w:hAnsi="Times New Roman" w:cs="Times New Roman"/>
                <w:b/>
                <w:sz w:val="20"/>
                <w:szCs w:val="20"/>
              </w:rPr>
              <w:t>низкой</w:t>
            </w:r>
            <w:r w:rsidRPr="00AA7D48">
              <w:rPr>
                <w:rFonts w:ascii="Times New Roman" w:eastAsia="Times New Roman" w:hAnsi="Times New Roman" w:cs="Times New Roman"/>
                <w:b/>
                <w:spacing w:val="-9"/>
                <w:sz w:val="20"/>
                <w:szCs w:val="20"/>
              </w:rPr>
              <w:t xml:space="preserve"> </w:t>
            </w:r>
            <w:r w:rsidRPr="00AA7D48">
              <w:rPr>
                <w:rFonts w:ascii="Times New Roman" w:eastAsia="Times New Roman" w:hAnsi="Times New Roman" w:cs="Times New Roman"/>
                <w:b/>
                <w:sz w:val="20"/>
                <w:szCs w:val="20"/>
              </w:rPr>
              <w:t>значимости</w:t>
            </w:r>
          </w:p>
        </w:tc>
      </w:tr>
    </w:tbl>
    <w:p w:rsidR="00320DF6" w:rsidRPr="00FB58C2" w:rsidRDefault="00320DF6"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При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интегральной</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оценке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воздействия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b/>
          <w:i/>
          <w:sz w:val="24"/>
          <w:szCs w:val="24"/>
          <w:lang w:eastAsia="en-US"/>
        </w:rPr>
        <w:t>«воздействие</w:t>
      </w:r>
      <w:r w:rsidRPr="00FB58C2">
        <w:rPr>
          <w:rFonts w:ascii="Times New Roman" w:eastAsia="Times New Roman" w:hAnsi="Times New Roman" w:cs="Times New Roman"/>
          <w:b/>
          <w:i/>
          <w:spacing w:val="1"/>
          <w:sz w:val="24"/>
          <w:szCs w:val="24"/>
          <w:lang w:eastAsia="en-US"/>
        </w:rPr>
        <w:t xml:space="preserve"> </w:t>
      </w:r>
      <w:r w:rsidRPr="00FB58C2">
        <w:rPr>
          <w:rFonts w:ascii="Times New Roman" w:eastAsia="Times New Roman" w:hAnsi="Times New Roman" w:cs="Times New Roman"/>
          <w:b/>
          <w:i/>
          <w:sz w:val="24"/>
          <w:szCs w:val="24"/>
          <w:lang w:eastAsia="en-US"/>
        </w:rPr>
        <w:t>низкой</w:t>
      </w:r>
      <w:r w:rsidRPr="00FB58C2">
        <w:rPr>
          <w:rFonts w:ascii="Times New Roman" w:eastAsia="Times New Roman" w:hAnsi="Times New Roman" w:cs="Times New Roman"/>
          <w:b/>
          <w:i/>
          <w:spacing w:val="1"/>
          <w:sz w:val="24"/>
          <w:szCs w:val="24"/>
          <w:lang w:eastAsia="en-US"/>
        </w:rPr>
        <w:t xml:space="preserve"> </w:t>
      </w:r>
      <w:r w:rsidRPr="00FB58C2">
        <w:rPr>
          <w:rFonts w:ascii="Times New Roman" w:eastAsia="Times New Roman" w:hAnsi="Times New Roman" w:cs="Times New Roman"/>
          <w:b/>
          <w:i/>
          <w:sz w:val="24"/>
          <w:szCs w:val="24"/>
          <w:lang w:eastAsia="en-US"/>
        </w:rPr>
        <w:t>значимости»</w:t>
      </w:r>
      <w:r w:rsidRPr="00FB58C2">
        <w:rPr>
          <w:rFonts w:ascii="Times New Roman" w:eastAsia="Times New Roman" w:hAnsi="Times New Roman" w:cs="Times New Roman"/>
          <w:b/>
          <w:i/>
          <w:spacing w:val="1"/>
          <w:sz w:val="24"/>
          <w:szCs w:val="24"/>
          <w:lang w:eastAsia="en-US"/>
        </w:rPr>
        <w:t xml:space="preserve"> </w:t>
      </w:r>
      <w:r w:rsidRPr="00FB58C2">
        <w:rPr>
          <w:rFonts w:ascii="Times New Roman" w:eastAsia="Times New Roman" w:hAnsi="Times New Roman" w:cs="Times New Roman"/>
          <w:sz w:val="24"/>
          <w:szCs w:val="24"/>
          <w:lang w:eastAsia="en-US"/>
        </w:rPr>
        <w:t>-</w:t>
      </w:r>
      <w:r w:rsidRPr="00FB58C2">
        <w:rPr>
          <w:rFonts w:ascii="Times New Roman" w:eastAsia="Times New Roman" w:hAnsi="Times New Roman" w:cs="Times New Roman"/>
          <w:spacing w:val="60"/>
          <w:sz w:val="24"/>
          <w:szCs w:val="24"/>
          <w:lang w:eastAsia="en-US"/>
        </w:rPr>
        <w:t xml:space="preserve"> </w:t>
      </w:r>
      <w:r w:rsidRPr="00FB58C2">
        <w:rPr>
          <w:rFonts w:ascii="Times New Roman" w:eastAsia="Times New Roman" w:hAnsi="Times New Roman" w:cs="Times New Roman"/>
          <w:sz w:val="24"/>
          <w:szCs w:val="24"/>
          <w:lang w:eastAsia="en-US"/>
        </w:rPr>
        <w:t>изменения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среды</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рамках</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естественных</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изменений (кратковременные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обратимые).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Среда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возвращается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к</w:t>
      </w:r>
      <w:r w:rsidRPr="00FB58C2">
        <w:rPr>
          <w:rFonts w:ascii="Times New Roman" w:eastAsia="Times New Roman" w:hAnsi="Times New Roman" w:cs="Times New Roman"/>
          <w:spacing w:val="-2"/>
          <w:sz w:val="24"/>
          <w:szCs w:val="24"/>
          <w:lang w:eastAsia="en-US"/>
        </w:rPr>
        <w:t xml:space="preserve"> </w:t>
      </w:r>
      <w:r w:rsidRPr="00FB58C2">
        <w:rPr>
          <w:rFonts w:ascii="Times New Roman" w:eastAsia="Times New Roman" w:hAnsi="Times New Roman" w:cs="Times New Roman"/>
          <w:sz w:val="24"/>
          <w:szCs w:val="24"/>
          <w:lang w:eastAsia="en-US"/>
        </w:rPr>
        <w:t>нормальным</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уровням</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следующий</w:t>
      </w:r>
      <w:r w:rsidRPr="00FB58C2">
        <w:rPr>
          <w:rFonts w:ascii="Times New Roman" w:eastAsia="Times New Roman" w:hAnsi="Times New Roman" w:cs="Times New Roman"/>
          <w:spacing w:val="-2"/>
          <w:sz w:val="24"/>
          <w:szCs w:val="24"/>
          <w:lang w:eastAsia="en-US"/>
        </w:rPr>
        <w:t xml:space="preserve"> </w:t>
      </w:r>
      <w:r w:rsidRPr="00FB58C2">
        <w:rPr>
          <w:rFonts w:ascii="Times New Roman" w:eastAsia="Times New Roman" w:hAnsi="Times New Roman" w:cs="Times New Roman"/>
          <w:sz w:val="24"/>
          <w:szCs w:val="24"/>
          <w:lang w:eastAsia="en-US"/>
        </w:rPr>
        <w:t>год</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после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происшествия.</w:t>
      </w:r>
    </w:p>
    <w:p w:rsidR="00320DF6" w:rsidRPr="00FB58C2" w:rsidRDefault="00320DF6" w:rsidP="0027219F">
      <w:pPr>
        <w:widowControl w:val="0"/>
        <w:autoSpaceDE w:val="0"/>
        <w:autoSpaceDN w:val="0"/>
        <w:spacing w:after="0"/>
        <w:ind w:firstLine="709"/>
        <w:jc w:val="both"/>
        <w:rPr>
          <w:rFonts w:ascii="Times New Roman" w:eastAsia="Times New Roman" w:hAnsi="Times New Roman" w:cs="Times New Roman"/>
          <w:b/>
          <w:i/>
          <w:sz w:val="24"/>
          <w:lang w:eastAsia="en-US"/>
        </w:rPr>
      </w:pPr>
      <w:r w:rsidRPr="00FB58C2">
        <w:rPr>
          <w:rFonts w:ascii="Times New Roman" w:eastAsia="Times New Roman" w:hAnsi="Times New Roman" w:cs="Times New Roman"/>
          <w:sz w:val="24"/>
          <w:lang w:eastAsia="en-US"/>
        </w:rPr>
        <w:t>Интегральная</w:t>
      </w:r>
      <w:r w:rsidRPr="00FB58C2">
        <w:rPr>
          <w:rFonts w:ascii="Times New Roman" w:eastAsia="Times New Roman" w:hAnsi="Times New Roman" w:cs="Times New Roman"/>
          <w:spacing w:val="-14"/>
          <w:sz w:val="24"/>
          <w:lang w:eastAsia="en-US"/>
        </w:rPr>
        <w:t xml:space="preserve"> </w:t>
      </w:r>
      <w:r w:rsidRPr="00FB58C2">
        <w:rPr>
          <w:rFonts w:ascii="Times New Roman" w:eastAsia="Times New Roman" w:hAnsi="Times New Roman" w:cs="Times New Roman"/>
          <w:sz w:val="24"/>
          <w:lang w:eastAsia="en-US"/>
        </w:rPr>
        <w:t>оценка</w:t>
      </w:r>
      <w:r w:rsidRPr="00FB58C2">
        <w:rPr>
          <w:rFonts w:ascii="Times New Roman" w:eastAsia="Times New Roman" w:hAnsi="Times New Roman" w:cs="Times New Roman"/>
          <w:spacing w:val="-14"/>
          <w:sz w:val="24"/>
          <w:lang w:eastAsia="en-US"/>
        </w:rPr>
        <w:t xml:space="preserve"> </w:t>
      </w:r>
      <w:r w:rsidRPr="00FB58C2">
        <w:rPr>
          <w:rFonts w:ascii="Times New Roman" w:eastAsia="Times New Roman" w:hAnsi="Times New Roman" w:cs="Times New Roman"/>
          <w:sz w:val="24"/>
          <w:lang w:eastAsia="en-US"/>
        </w:rPr>
        <w:t>воздействия</w:t>
      </w:r>
      <w:r w:rsidRPr="00FB58C2">
        <w:rPr>
          <w:rFonts w:ascii="Times New Roman" w:eastAsia="Times New Roman" w:hAnsi="Times New Roman" w:cs="Times New Roman"/>
          <w:spacing w:val="-14"/>
          <w:sz w:val="24"/>
          <w:lang w:eastAsia="en-US"/>
        </w:rPr>
        <w:t xml:space="preserve"> </w:t>
      </w:r>
      <w:r w:rsidRPr="00FB58C2">
        <w:rPr>
          <w:rFonts w:ascii="Times New Roman" w:eastAsia="Times New Roman" w:hAnsi="Times New Roman" w:cs="Times New Roman"/>
          <w:sz w:val="24"/>
          <w:lang w:eastAsia="en-US"/>
        </w:rPr>
        <w:t>составит</w:t>
      </w:r>
      <w:r w:rsidRPr="00FB58C2">
        <w:rPr>
          <w:rFonts w:ascii="Times New Roman" w:eastAsia="Times New Roman" w:hAnsi="Times New Roman" w:cs="Times New Roman"/>
          <w:spacing w:val="-12"/>
          <w:sz w:val="24"/>
          <w:lang w:eastAsia="en-US"/>
        </w:rPr>
        <w:t xml:space="preserve"> </w:t>
      </w:r>
      <w:r w:rsidR="000B745B">
        <w:rPr>
          <w:rFonts w:ascii="Times New Roman" w:eastAsia="Times New Roman" w:hAnsi="Times New Roman" w:cs="Times New Roman"/>
          <w:b/>
          <w:i/>
          <w:sz w:val="24"/>
          <w:lang w:eastAsia="en-US"/>
        </w:rPr>
        <w:t>1</w:t>
      </w:r>
      <w:r w:rsidRPr="00FB58C2">
        <w:rPr>
          <w:rFonts w:ascii="Times New Roman" w:eastAsia="Times New Roman" w:hAnsi="Times New Roman" w:cs="Times New Roman"/>
          <w:b/>
          <w:i/>
          <w:spacing w:val="-13"/>
          <w:sz w:val="24"/>
          <w:lang w:eastAsia="en-US"/>
        </w:rPr>
        <w:t xml:space="preserve"> </w:t>
      </w:r>
      <w:r w:rsidRPr="00FB58C2">
        <w:rPr>
          <w:rFonts w:ascii="Times New Roman" w:eastAsia="Times New Roman" w:hAnsi="Times New Roman" w:cs="Times New Roman"/>
          <w:b/>
          <w:i/>
          <w:sz w:val="24"/>
          <w:lang w:eastAsia="en-US"/>
        </w:rPr>
        <w:t>балл</w:t>
      </w:r>
      <w:r w:rsidRPr="00FB58C2">
        <w:rPr>
          <w:rFonts w:ascii="Times New Roman" w:eastAsia="Times New Roman" w:hAnsi="Times New Roman" w:cs="Times New Roman"/>
          <w:b/>
          <w:i/>
          <w:spacing w:val="-14"/>
          <w:sz w:val="24"/>
          <w:lang w:eastAsia="en-US"/>
        </w:rPr>
        <w:t xml:space="preserve"> </w:t>
      </w:r>
      <w:r w:rsidRPr="00FB58C2">
        <w:rPr>
          <w:rFonts w:ascii="Times New Roman" w:eastAsia="Times New Roman" w:hAnsi="Times New Roman" w:cs="Times New Roman"/>
          <w:b/>
          <w:i/>
          <w:sz w:val="24"/>
          <w:lang w:eastAsia="en-US"/>
        </w:rPr>
        <w:t>–</w:t>
      </w:r>
      <w:r w:rsidRPr="00FB58C2">
        <w:rPr>
          <w:rFonts w:ascii="Times New Roman" w:eastAsia="Times New Roman" w:hAnsi="Times New Roman" w:cs="Times New Roman"/>
          <w:b/>
          <w:i/>
          <w:spacing w:val="-15"/>
          <w:sz w:val="24"/>
          <w:lang w:eastAsia="en-US"/>
        </w:rPr>
        <w:t xml:space="preserve"> </w:t>
      </w:r>
      <w:r w:rsidRPr="00F0311F">
        <w:rPr>
          <w:rFonts w:ascii="Times New Roman" w:eastAsia="Times New Roman" w:hAnsi="Times New Roman" w:cs="Times New Roman"/>
          <w:b/>
          <w:i/>
          <w:sz w:val="24"/>
          <w:lang w:eastAsia="en-US"/>
        </w:rPr>
        <w:t>воздействие</w:t>
      </w:r>
      <w:r w:rsidRPr="00F0311F">
        <w:rPr>
          <w:rFonts w:ascii="Times New Roman" w:eastAsia="Times New Roman" w:hAnsi="Times New Roman" w:cs="Times New Roman"/>
          <w:b/>
          <w:i/>
          <w:spacing w:val="-12"/>
          <w:sz w:val="24"/>
          <w:lang w:eastAsia="en-US"/>
        </w:rPr>
        <w:t xml:space="preserve"> </w:t>
      </w:r>
      <w:r w:rsidRPr="00F0311F">
        <w:rPr>
          <w:rFonts w:ascii="Times New Roman" w:eastAsia="Times New Roman" w:hAnsi="Times New Roman" w:cs="Times New Roman"/>
          <w:b/>
          <w:i/>
          <w:sz w:val="24"/>
          <w:lang w:eastAsia="en-US"/>
        </w:rPr>
        <w:t>низкой</w:t>
      </w:r>
      <w:r w:rsidRPr="00F0311F">
        <w:rPr>
          <w:rFonts w:ascii="Times New Roman" w:eastAsia="Times New Roman" w:hAnsi="Times New Roman" w:cs="Times New Roman"/>
          <w:b/>
          <w:i/>
          <w:spacing w:val="-14"/>
          <w:sz w:val="24"/>
          <w:lang w:eastAsia="en-US"/>
        </w:rPr>
        <w:t xml:space="preserve"> </w:t>
      </w:r>
      <w:r w:rsidRPr="00F0311F">
        <w:rPr>
          <w:rFonts w:ascii="Times New Roman" w:eastAsia="Times New Roman" w:hAnsi="Times New Roman" w:cs="Times New Roman"/>
          <w:b/>
          <w:i/>
          <w:sz w:val="24"/>
          <w:lang w:eastAsia="en-US"/>
        </w:rPr>
        <w:t>значимости.</w:t>
      </w:r>
    </w:p>
    <w:p w:rsidR="00320DF6" w:rsidRPr="00FB58C2" w:rsidRDefault="00320DF6" w:rsidP="0027219F">
      <w:pPr>
        <w:widowControl w:val="0"/>
        <w:autoSpaceDE w:val="0"/>
        <w:autoSpaceDN w:val="0"/>
        <w:spacing w:after="0"/>
        <w:ind w:firstLine="709"/>
        <w:rPr>
          <w:rFonts w:ascii="Times New Roman" w:eastAsia="Times New Roman" w:hAnsi="Times New Roman" w:cs="Times New Roman"/>
          <w:i/>
          <w:sz w:val="24"/>
          <w:lang w:eastAsia="en-US"/>
        </w:rPr>
      </w:pPr>
      <w:r w:rsidRPr="00FB58C2">
        <w:rPr>
          <w:rFonts w:ascii="Times New Roman" w:eastAsia="Times New Roman" w:hAnsi="Times New Roman" w:cs="Times New Roman"/>
          <w:i/>
          <w:spacing w:val="-1"/>
          <w:sz w:val="24"/>
          <w:u w:val="single"/>
          <w:lang w:eastAsia="en-US"/>
        </w:rPr>
        <w:t>Трансграничное</w:t>
      </w:r>
      <w:r w:rsidRPr="00FB58C2">
        <w:rPr>
          <w:rFonts w:ascii="Times New Roman" w:eastAsia="Times New Roman" w:hAnsi="Times New Roman" w:cs="Times New Roman"/>
          <w:i/>
          <w:spacing w:val="-28"/>
          <w:sz w:val="24"/>
          <w:lang w:eastAsia="en-US"/>
        </w:rPr>
        <w:t xml:space="preserve"> </w:t>
      </w:r>
      <w:r w:rsidRPr="00FB58C2">
        <w:rPr>
          <w:rFonts w:ascii="Times New Roman" w:eastAsia="Times New Roman" w:hAnsi="Times New Roman" w:cs="Times New Roman"/>
          <w:i/>
          <w:sz w:val="24"/>
          <w:u w:val="single"/>
          <w:lang w:eastAsia="en-US"/>
        </w:rPr>
        <w:t>воздействие</w:t>
      </w:r>
    </w:p>
    <w:p w:rsidR="00320DF6" w:rsidRDefault="00320DF6"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Трансграничное</w:t>
      </w:r>
      <w:r>
        <w:rPr>
          <w:rFonts w:ascii="Times New Roman" w:eastAsia="Times New Roman" w:hAnsi="Times New Roman" w:cs="Times New Roman"/>
          <w:sz w:val="24"/>
          <w:szCs w:val="24"/>
          <w:lang w:eastAsia="en-US"/>
        </w:rPr>
        <w:t xml:space="preserve"> </w:t>
      </w:r>
      <w:r w:rsidRPr="00FB58C2">
        <w:rPr>
          <w:rFonts w:ascii="Times New Roman" w:eastAsia="Times New Roman" w:hAnsi="Times New Roman" w:cs="Times New Roman"/>
          <w:sz w:val="24"/>
          <w:szCs w:val="24"/>
          <w:lang w:eastAsia="en-US"/>
        </w:rPr>
        <w:t>воздействие</w:t>
      </w:r>
      <w:r w:rsidRPr="00FB58C2">
        <w:rPr>
          <w:rFonts w:ascii="Times New Roman" w:eastAsia="Times New Roman" w:hAnsi="Times New Roman" w:cs="Times New Roman"/>
          <w:sz w:val="24"/>
          <w:szCs w:val="24"/>
          <w:lang w:eastAsia="en-US"/>
        </w:rPr>
        <w:tab/>
        <w:t>на</w:t>
      </w:r>
      <w:r>
        <w:rPr>
          <w:rFonts w:ascii="Times New Roman" w:eastAsia="Times New Roman" w:hAnsi="Times New Roman" w:cs="Times New Roman"/>
          <w:sz w:val="24"/>
          <w:szCs w:val="24"/>
          <w:lang w:eastAsia="en-US"/>
        </w:rPr>
        <w:t xml:space="preserve"> </w:t>
      </w:r>
      <w:r w:rsidRPr="00FB58C2">
        <w:rPr>
          <w:rFonts w:ascii="Times New Roman" w:eastAsia="Times New Roman" w:hAnsi="Times New Roman" w:cs="Times New Roman"/>
          <w:sz w:val="24"/>
          <w:szCs w:val="24"/>
          <w:lang w:eastAsia="en-US"/>
        </w:rPr>
        <w:t>почвы</w:t>
      </w:r>
      <w:r>
        <w:rPr>
          <w:rFonts w:ascii="Times New Roman" w:eastAsia="Times New Roman" w:hAnsi="Times New Roman" w:cs="Times New Roman"/>
          <w:sz w:val="24"/>
          <w:szCs w:val="24"/>
          <w:lang w:eastAsia="en-US"/>
        </w:rPr>
        <w:t xml:space="preserve"> </w:t>
      </w:r>
      <w:r w:rsidRPr="00FB58C2">
        <w:rPr>
          <w:rFonts w:ascii="Times New Roman" w:eastAsia="Times New Roman" w:hAnsi="Times New Roman" w:cs="Times New Roman"/>
          <w:sz w:val="24"/>
          <w:szCs w:val="24"/>
          <w:lang w:eastAsia="en-US"/>
        </w:rPr>
        <w:t>при</w:t>
      </w:r>
      <w:r w:rsidRPr="00FB58C2">
        <w:rPr>
          <w:rFonts w:ascii="Times New Roman" w:eastAsia="Times New Roman" w:hAnsi="Times New Roman" w:cs="Times New Roman"/>
          <w:sz w:val="24"/>
          <w:szCs w:val="24"/>
          <w:lang w:eastAsia="en-US"/>
        </w:rPr>
        <w:tab/>
        <w:t>строительстве</w:t>
      </w:r>
      <w:r>
        <w:rPr>
          <w:rFonts w:ascii="Times New Roman" w:eastAsia="Times New Roman" w:hAnsi="Times New Roman" w:cs="Times New Roman"/>
          <w:sz w:val="24"/>
          <w:szCs w:val="24"/>
          <w:lang w:eastAsia="en-US"/>
        </w:rPr>
        <w:t xml:space="preserve"> </w:t>
      </w:r>
      <w:r w:rsidRPr="00FB58C2">
        <w:rPr>
          <w:rFonts w:ascii="Times New Roman" w:eastAsia="Times New Roman" w:hAnsi="Times New Roman" w:cs="Times New Roman"/>
          <w:sz w:val="24"/>
          <w:szCs w:val="24"/>
          <w:lang w:eastAsia="en-US"/>
        </w:rPr>
        <w:t>и</w:t>
      </w:r>
      <w:r>
        <w:rPr>
          <w:rFonts w:ascii="Times New Roman" w:eastAsia="Times New Roman" w:hAnsi="Times New Roman" w:cs="Times New Roman"/>
          <w:sz w:val="24"/>
          <w:szCs w:val="24"/>
          <w:lang w:eastAsia="en-US"/>
        </w:rPr>
        <w:t xml:space="preserve"> </w:t>
      </w:r>
      <w:r w:rsidRPr="00FB58C2">
        <w:rPr>
          <w:rFonts w:ascii="Times New Roman" w:eastAsia="Times New Roman" w:hAnsi="Times New Roman" w:cs="Times New Roman"/>
          <w:sz w:val="24"/>
          <w:szCs w:val="24"/>
          <w:lang w:eastAsia="en-US"/>
        </w:rPr>
        <w:t>эксплуатации</w:t>
      </w:r>
      <w:r>
        <w:rPr>
          <w:rFonts w:ascii="Times New Roman" w:eastAsia="Times New Roman" w:hAnsi="Times New Roman" w:cs="Times New Roman"/>
          <w:sz w:val="24"/>
          <w:szCs w:val="24"/>
          <w:lang w:eastAsia="en-US"/>
        </w:rPr>
        <w:t xml:space="preserve"> </w:t>
      </w:r>
      <w:r w:rsidRPr="00FB58C2">
        <w:rPr>
          <w:rFonts w:ascii="Times New Roman" w:eastAsia="Times New Roman" w:hAnsi="Times New Roman" w:cs="Times New Roman"/>
          <w:spacing w:val="-1"/>
          <w:sz w:val="24"/>
          <w:szCs w:val="24"/>
          <w:lang w:eastAsia="en-US"/>
        </w:rPr>
        <w:t>объекта</w:t>
      </w:r>
      <w:r w:rsidRPr="00FB58C2">
        <w:rPr>
          <w:rFonts w:ascii="Times New Roman" w:eastAsia="Times New Roman" w:hAnsi="Times New Roman" w:cs="Times New Roman"/>
          <w:spacing w:val="-57"/>
          <w:sz w:val="24"/>
          <w:szCs w:val="24"/>
          <w:lang w:eastAsia="en-US"/>
        </w:rPr>
        <w:t xml:space="preserve"> </w:t>
      </w:r>
      <w:r w:rsidRPr="00FB58C2">
        <w:rPr>
          <w:rFonts w:ascii="Times New Roman" w:eastAsia="Times New Roman" w:hAnsi="Times New Roman" w:cs="Times New Roman"/>
          <w:sz w:val="24"/>
          <w:szCs w:val="24"/>
          <w:lang w:eastAsia="en-US"/>
        </w:rPr>
        <w:t>отсутствует.</w:t>
      </w:r>
    </w:p>
    <w:p w:rsidR="005D21D2" w:rsidRPr="00FB58C2" w:rsidRDefault="005D21D2"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p>
    <w:p w:rsidR="00320DF6" w:rsidRPr="0027219F" w:rsidRDefault="00320DF6" w:rsidP="008444E7">
      <w:pPr>
        <w:pStyle w:val="a7"/>
        <w:widowControl w:val="0"/>
        <w:numPr>
          <w:ilvl w:val="1"/>
          <w:numId w:val="18"/>
        </w:numPr>
        <w:autoSpaceDE w:val="0"/>
        <w:autoSpaceDN w:val="0"/>
        <w:spacing w:after="0"/>
        <w:outlineLvl w:val="1"/>
        <w:rPr>
          <w:rFonts w:ascii="Times New Roman" w:eastAsia="Times New Roman" w:hAnsi="Times New Roman" w:cs="Times New Roman"/>
          <w:b/>
          <w:sz w:val="24"/>
          <w:lang w:eastAsia="en-US"/>
        </w:rPr>
      </w:pPr>
      <w:bookmarkStart w:id="27" w:name="_Toc149314447"/>
      <w:r w:rsidRPr="0027219F">
        <w:rPr>
          <w:rFonts w:ascii="Times New Roman" w:eastAsia="Times New Roman" w:hAnsi="Times New Roman" w:cs="Times New Roman"/>
          <w:b/>
          <w:sz w:val="24"/>
          <w:lang w:eastAsia="en-US"/>
        </w:rPr>
        <w:t>Возможные</w:t>
      </w:r>
      <w:r w:rsidRPr="0027219F">
        <w:rPr>
          <w:rFonts w:ascii="Times New Roman" w:eastAsia="Times New Roman" w:hAnsi="Times New Roman" w:cs="Times New Roman"/>
          <w:b/>
          <w:spacing w:val="-11"/>
          <w:sz w:val="24"/>
          <w:lang w:eastAsia="en-US"/>
        </w:rPr>
        <w:t xml:space="preserve"> </w:t>
      </w:r>
      <w:r w:rsidRPr="0027219F">
        <w:rPr>
          <w:rFonts w:ascii="Times New Roman" w:eastAsia="Times New Roman" w:hAnsi="Times New Roman" w:cs="Times New Roman"/>
          <w:b/>
          <w:sz w:val="24"/>
          <w:lang w:eastAsia="en-US"/>
        </w:rPr>
        <w:t>существенные</w:t>
      </w:r>
      <w:r w:rsidRPr="0027219F">
        <w:rPr>
          <w:rFonts w:ascii="Times New Roman" w:eastAsia="Times New Roman" w:hAnsi="Times New Roman" w:cs="Times New Roman"/>
          <w:b/>
          <w:spacing w:val="-11"/>
          <w:sz w:val="24"/>
          <w:lang w:eastAsia="en-US"/>
        </w:rPr>
        <w:t xml:space="preserve"> </w:t>
      </w:r>
      <w:r w:rsidRPr="0027219F">
        <w:rPr>
          <w:rFonts w:ascii="Times New Roman" w:eastAsia="Times New Roman" w:hAnsi="Times New Roman" w:cs="Times New Roman"/>
          <w:b/>
          <w:sz w:val="24"/>
          <w:lang w:eastAsia="en-US"/>
        </w:rPr>
        <w:t>воздействия</w:t>
      </w:r>
      <w:r w:rsidRPr="0027219F">
        <w:rPr>
          <w:rFonts w:ascii="Times New Roman" w:eastAsia="Times New Roman" w:hAnsi="Times New Roman" w:cs="Times New Roman"/>
          <w:b/>
          <w:spacing w:val="-11"/>
          <w:sz w:val="24"/>
          <w:lang w:eastAsia="en-US"/>
        </w:rPr>
        <w:t xml:space="preserve"> </w:t>
      </w:r>
      <w:r w:rsidRPr="0027219F">
        <w:rPr>
          <w:rFonts w:ascii="Times New Roman" w:eastAsia="Times New Roman" w:hAnsi="Times New Roman" w:cs="Times New Roman"/>
          <w:b/>
          <w:sz w:val="24"/>
          <w:lang w:eastAsia="en-US"/>
        </w:rPr>
        <w:t>на</w:t>
      </w:r>
      <w:r w:rsidRPr="0027219F">
        <w:rPr>
          <w:rFonts w:ascii="Times New Roman" w:eastAsia="Times New Roman" w:hAnsi="Times New Roman" w:cs="Times New Roman"/>
          <w:b/>
          <w:spacing w:val="-11"/>
          <w:sz w:val="24"/>
          <w:lang w:eastAsia="en-US"/>
        </w:rPr>
        <w:t xml:space="preserve"> </w:t>
      </w:r>
      <w:r w:rsidRPr="0027219F">
        <w:rPr>
          <w:rFonts w:ascii="Times New Roman" w:eastAsia="Times New Roman" w:hAnsi="Times New Roman" w:cs="Times New Roman"/>
          <w:b/>
          <w:sz w:val="24"/>
          <w:lang w:eastAsia="en-US"/>
        </w:rPr>
        <w:t>животный</w:t>
      </w:r>
      <w:r w:rsidRPr="0027219F">
        <w:rPr>
          <w:rFonts w:ascii="Times New Roman" w:eastAsia="Times New Roman" w:hAnsi="Times New Roman" w:cs="Times New Roman"/>
          <w:b/>
          <w:spacing w:val="-10"/>
          <w:sz w:val="24"/>
          <w:lang w:eastAsia="en-US"/>
        </w:rPr>
        <w:t xml:space="preserve"> </w:t>
      </w:r>
      <w:r w:rsidRPr="0027219F">
        <w:rPr>
          <w:rFonts w:ascii="Times New Roman" w:eastAsia="Times New Roman" w:hAnsi="Times New Roman" w:cs="Times New Roman"/>
          <w:b/>
          <w:sz w:val="24"/>
          <w:lang w:eastAsia="en-US"/>
        </w:rPr>
        <w:t>мир</w:t>
      </w:r>
      <w:bookmarkEnd w:id="27"/>
    </w:p>
    <w:p w:rsidR="00320DF6" w:rsidRPr="00FB58C2" w:rsidRDefault="00320DF6"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Воздействия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животный</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мир,</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связанные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со</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строительством</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эксплуатацией</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объекта,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квалифицируются как прямые и косвенные. Прямые воздействия приводят к постоянной</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и/или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временной</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утрате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мест</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обитания,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фрагментации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среды</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обитания,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блокированию</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или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изменению</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маршрутов</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миграции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животных.</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Косвенные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воздействия проявляются через загрязнение</w:t>
      </w:r>
      <w:r>
        <w:rPr>
          <w:rFonts w:ascii="Times New Roman" w:eastAsia="Times New Roman" w:hAnsi="Times New Roman" w:cs="Times New Roman"/>
          <w:sz w:val="24"/>
          <w:szCs w:val="24"/>
          <w:lang w:eastAsia="en-US"/>
        </w:rPr>
        <w:t xml:space="preserve"> </w:t>
      </w:r>
      <w:r w:rsidRPr="00FB58C2">
        <w:rPr>
          <w:rFonts w:ascii="Times New Roman" w:eastAsia="Times New Roman" w:hAnsi="Times New Roman" w:cs="Times New Roman"/>
          <w:sz w:val="24"/>
          <w:szCs w:val="24"/>
          <w:lang w:eastAsia="en-US"/>
        </w:rPr>
        <w:t>атмосферного</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воздуха,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почв,</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нарушение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снижение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доступности</w:t>
      </w:r>
      <w:r>
        <w:rPr>
          <w:rFonts w:ascii="Times New Roman" w:eastAsia="Times New Roman" w:hAnsi="Times New Roman" w:cs="Times New Roman"/>
          <w:sz w:val="24"/>
          <w:szCs w:val="24"/>
          <w:lang w:eastAsia="en-US"/>
        </w:rPr>
        <w:t xml:space="preserve"> </w:t>
      </w:r>
      <w:r w:rsidRPr="00FB58C2">
        <w:rPr>
          <w:rFonts w:ascii="Times New Roman" w:eastAsia="Times New Roman" w:hAnsi="Times New Roman" w:cs="Times New Roman"/>
          <w:sz w:val="24"/>
          <w:szCs w:val="24"/>
          <w:lang w:eastAsia="en-US"/>
        </w:rPr>
        <w:t>мест</w:t>
      </w:r>
      <w:r w:rsidRPr="00FB58C2">
        <w:rPr>
          <w:rFonts w:ascii="Times New Roman" w:eastAsia="Times New Roman" w:hAnsi="Times New Roman" w:cs="Times New Roman"/>
          <w:spacing w:val="1"/>
          <w:sz w:val="24"/>
          <w:szCs w:val="24"/>
          <w:lang w:eastAsia="en-US"/>
        </w:rPr>
        <w:t xml:space="preserve"> </w:t>
      </w:r>
      <w:r w:rsidR="000B745B">
        <w:rPr>
          <w:rFonts w:ascii="Times New Roman" w:eastAsia="Times New Roman" w:hAnsi="Times New Roman" w:cs="Times New Roman"/>
          <w:spacing w:val="1"/>
          <w:sz w:val="24"/>
          <w:szCs w:val="24"/>
          <w:lang w:eastAsia="en-US"/>
        </w:rPr>
        <w:t>о</w:t>
      </w:r>
      <w:r w:rsidRPr="00FB58C2">
        <w:rPr>
          <w:rFonts w:ascii="Times New Roman" w:eastAsia="Times New Roman" w:hAnsi="Times New Roman" w:cs="Times New Roman"/>
          <w:sz w:val="24"/>
          <w:szCs w:val="24"/>
          <w:lang w:eastAsia="en-US"/>
        </w:rPr>
        <w:t>битания,</w:t>
      </w:r>
      <w:r>
        <w:rPr>
          <w:rFonts w:ascii="Times New Roman" w:eastAsia="Times New Roman" w:hAnsi="Times New Roman" w:cs="Times New Roman"/>
          <w:sz w:val="24"/>
          <w:szCs w:val="24"/>
          <w:lang w:eastAsia="en-US"/>
        </w:rPr>
        <w:t xml:space="preserve"> </w:t>
      </w:r>
      <w:r w:rsidRPr="00FB58C2">
        <w:rPr>
          <w:rFonts w:ascii="Times New Roman" w:eastAsia="Times New Roman" w:hAnsi="Times New Roman" w:cs="Times New Roman"/>
          <w:sz w:val="24"/>
          <w:szCs w:val="24"/>
          <w:lang w:eastAsia="en-US"/>
        </w:rPr>
        <w:t>звукового</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давления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pacing w:val="-1"/>
          <w:sz w:val="24"/>
          <w:szCs w:val="24"/>
          <w:lang w:eastAsia="en-US"/>
        </w:rPr>
        <w:t>(воздействия</w:t>
      </w:r>
      <w:r w:rsidRPr="00FB58C2">
        <w:rPr>
          <w:rFonts w:ascii="Times New Roman" w:eastAsia="Times New Roman" w:hAnsi="Times New Roman" w:cs="Times New Roman"/>
          <w:spacing w:val="-13"/>
          <w:sz w:val="24"/>
          <w:szCs w:val="24"/>
          <w:lang w:eastAsia="en-US"/>
        </w:rPr>
        <w:t xml:space="preserve"> </w:t>
      </w:r>
      <w:r w:rsidRPr="00FB58C2">
        <w:rPr>
          <w:rFonts w:ascii="Times New Roman" w:eastAsia="Times New Roman" w:hAnsi="Times New Roman" w:cs="Times New Roman"/>
          <w:spacing w:val="-1"/>
          <w:sz w:val="24"/>
          <w:szCs w:val="24"/>
          <w:lang w:eastAsia="en-US"/>
        </w:rPr>
        <w:t>шума)</w:t>
      </w:r>
      <w:r w:rsidRPr="00FB58C2">
        <w:rPr>
          <w:rFonts w:ascii="Times New Roman" w:eastAsia="Times New Roman" w:hAnsi="Times New Roman" w:cs="Times New Roman"/>
          <w:spacing w:val="-12"/>
          <w:sz w:val="24"/>
          <w:szCs w:val="24"/>
          <w:lang w:eastAsia="en-US"/>
        </w:rPr>
        <w:t xml:space="preserve"> </w:t>
      </w:r>
      <w:r w:rsidRPr="00FB58C2">
        <w:rPr>
          <w:rFonts w:ascii="Times New Roman" w:eastAsia="Times New Roman" w:hAnsi="Times New Roman" w:cs="Times New Roman"/>
          <w:spacing w:val="-1"/>
          <w:sz w:val="24"/>
          <w:szCs w:val="24"/>
          <w:lang w:eastAsia="en-US"/>
        </w:rPr>
        <w:t>за</w:t>
      </w:r>
      <w:r w:rsidRPr="00FB58C2">
        <w:rPr>
          <w:rFonts w:ascii="Times New Roman" w:eastAsia="Times New Roman" w:hAnsi="Times New Roman" w:cs="Times New Roman"/>
          <w:spacing w:val="-11"/>
          <w:sz w:val="24"/>
          <w:szCs w:val="24"/>
          <w:lang w:eastAsia="en-US"/>
        </w:rPr>
        <w:t xml:space="preserve"> </w:t>
      </w:r>
      <w:r w:rsidRPr="00FB58C2">
        <w:rPr>
          <w:rFonts w:ascii="Times New Roman" w:eastAsia="Times New Roman" w:hAnsi="Times New Roman" w:cs="Times New Roman"/>
          <w:spacing w:val="-1"/>
          <w:sz w:val="24"/>
          <w:szCs w:val="24"/>
          <w:lang w:eastAsia="en-US"/>
        </w:rPr>
        <w:t>территориями</w:t>
      </w:r>
      <w:r w:rsidRPr="00FB58C2">
        <w:rPr>
          <w:rFonts w:ascii="Times New Roman" w:eastAsia="Times New Roman" w:hAnsi="Times New Roman" w:cs="Times New Roman"/>
          <w:spacing w:val="-15"/>
          <w:sz w:val="24"/>
          <w:szCs w:val="24"/>
          <w:lang w:eastAsia="en-US"/>
        </w:rPr>
        <w:t xml:space="preserve"> </w:t>
      </w:r>
      <w:r w:rsidRPr="00FB58C2">
        <w:rPr>
          <w:rFonts w:ascii="Times New Roman" w:eastAsia="Times New Roman" w:hAnsi="Times New Roman" w:cs="Times New Roman"/>
          <w:spacing w:val="-1"/>
          <w:sz w:val="24"/>
          <w:szCs w:val="24"/>
          <w:lang w:eastAsia="en-US"/>
        </w:rPr>
        <w:t>технологических</w:t>
      </w:r>
      <w:r w:rsidRPr="00FB58C2">
        <w:rPr>
          <w:rFonts w:ascii="Times New Roman" w:eastAsia="Times New Roman" w:hAnsi="Times New Roman" w:cs="Times New Roman"/>
          <w:spacing w:val="-12"/>
          <w:sz w:val="24"/>
          <w:szCs w:val="24"/>
          <w:lang w:eastAsia="en-US"/>
        </w:rPr>
        <w:t xml:space="preserve"> </w:t>
      </w:r>
      <w:r w:rsidRPr="00FB58C2">
        <w:rPr>
          <w:rFonts w:ascii="Times New Roman" w:eastAsia="Times New Roman" w:hAnsi="Times New Roman" w:cs="Times New Roman"/>
          <w:sz w:val="24"/>
          <w:szCs w:val="24"/>
          <w:lang w:eastAsia="en-US"/>
        </w:rPr>
        <w:t>площадок.</w:t>
      </w:r>
    </w:p>
    <w:p w:rsidR="00320DF6" w:rsidRPr="00FB58C2" w:rsidRDefault="00320DF6" w:rsidP="0027219F">
      <w:pPr>
        <w:widowControl w:val="0"/>
        <w:autoSpaceDE w:val="0"/>
        <w:autoSpaceDN w:val="0"/>
        <w:spacing w:after="0"/>
        <w:ind w:firstLine="709"/>
        <w:rPr>
          <w:rFonts w:ascii="Times New Roman" w:eastAsia="Times New Roman" w:hAnsi="Times New Roman" w:cs="Times New Roman"/>
          <w:i/>
          <w:sz w:val="24"/>
          <w:lang w:eastAsia="en-US"/>
        </w:rPr>
      </w:pPr>
      <w:r w:rsidRPr="00FB58C2">
        <w:rPr>
          <w:rFonts w:ascii="Times New Roman" w:eastAsia="Times New Roman" w:hAnsi="Times New Roman" w:cs="Times New Roman"/>
          <w:i/>
          <w:color w:val="383838"/>
          <w:spacing w:val="-1"/>
          <w:sz w:val="24"/>
          <w:u w:val="single" w:color="383838"/>
          <w:lang w:eastAsia="en-US"/>
        </w:rPr>
        <w:t>Прямое</w:t>
      </w:r>
      <w:r w:rsidRPr="00FB58C2">
        <w:rPr>
          <w:rFonts w:ascii="Times New Roman" w:eastAsia="Times New Roman" w:hAnsi="Times New Roman" w:cs="Times New Roman"/>
          <w:i/>
          <w:color w:val="383838"/>
          <w:spacing w:val="-20"/>
          <w:sz w:val="24"/>
          <w:u w:val="single" w:color="383838"/>
          <w:lang w:eastAsia="en-US"/>
        </w:rPr>
        <w:t xml:space="preserve"> </w:t>
      </w:r>
      <w:r w:rsidRPr="00FB58C2">
        <w:rPr>
          <w:rFonts w:ascii="Times New Roman" w:eastAsia="Times New Roman" w:hAnsi="Times New Roman" w:cs="Times New Roman"/>
          <w:i/>
          <w:color w:val="383838"/>
          <w:sz w:val="24"/>
          <w:u w:val="single" w:color="383838"/>
          <w:lang w:eastAsia="en-US"/>
        </w:rPr>
        <w:t>воздействие</w:t>
      </w:r>
    </w:p>
    <w:p w:rsidR="00320DF6" w:rsidRPr="00FB58C2" w:rsidRDefault="00320DF6" w:rsidP="0027219F">
      <w:pPr>
        <w:widowControl w:val="0"/>
        <w:autoSpaceDE w:val="0"/>
        <w:autoSpaceDN w:val="0"/>
        <w:spacing w:after="0"/>
        <w:ind w:firstLine="709"/>
        <w:jc w:val="both"/>
        <w:rPr>
          <w:rFonts w:ascii="Times New Roman" w:eastAsia="Times New Roman" w:hAnsi="Times New Roman" w:cs="Times New Roman"/>
          <w:i/>
          <w:sz w:val="24"/>
          <w:lang w:eastAsia="en-US"/>
        </w:rPr>
      </w:pPr>
      <w:r w:rsidRPr="00FB58C2">
        <w:rPr>
          <w:rFonts w:ascii="Times New Roman" w:eastAsia="Times New Roman" w:hAnsi="Times New Roman" w:cs="Times New Roman"/>
          <w:i/>
          <w:sz w:val="24"/>
          <w:u w:val="single"/>
          <w:lang w:eastAsia="en-US"/>
        </w:rPr>
        <w:t>Прямое</w:t>
      </w:r>
      <w:r w:rsidRPr="00FB58C2">
        <w:rPr>
          <w:rFonts w:ascii="Times New Roman" w:eastAsia="Times New Roman" w:hAnsi="Times New Roman" w:cs="Times New Roman"/>
          <w:i/>
          <w:spacing w:val="-15"/>
          <w:sz w:val="24"/>
          <w:u w:val="single"/>
          <w:lang w:eastAsia="en-US"/>
        </w:rPr>
        <w:t xml:space="preserve"> </w:t>
      </w:r>
      <w:r w:rsidRPr="00FB58C2">
        <w:rPr>
          <w:rFonts w:ascii="Times New Roman" w:eastAsia="Times New Roman" w:hAnsi="Times New Roman" w:cs="Times New Roman"/>
          <w:i/>
          <w:sz w:val="24"/>
          <w:u w:val="single"/>
          <w:lang w:eastAsia="en-US"/>
        </w:rPr>
        <w:t>воздействие</w:t>
      </w:r>
      <w:r w:rsidRPr="00FB58C2">
        <w:rPr>
          <w:rFonts w:ascii="Times New Roman" w:eastAsia="Times New Roman" w:hAnsi="Times New Roman" w:cs="Times New Roman"/>
          <w:i/>
          <w:spacing w:val="-15"/>
          <w:sz w:val="24"/>
          <w:u w:val="single"/>
          <w:lang w:eastAsia="en-US"/>
        </w:rPr>
        <w:t xml:space="preserve"> </w:t>
      </w:r>
      <w:r w:rsidRPr="00FB58C2">
        <w:rPr>
          <w:rFonts w:ascii="Times New Roman" w:eastAsia="Times New Roman" w:hAnsi="Times New Roman" w:cs="Times New Roman"/>
          <w:i/>
          <w:sz w:val="24"/>
          <w:u w:val="single"/>
          <w:lang w:eastAsia="en-US"/>
        </w:rPr>
        <w:t>на</w:t>
      </w:r>
      <w:r w:rsidRPr="00FB58C2">
        <w:rPr>
          <w:rFonts w:ascii="Times New Roman" w:eastAsia="Times New Roman" w:hAnsi="Times New Roman" w:cs="Times New Roman"/>
          <w:i/>
          <w:spacing w:val="-12"/>
          <w:sz w:val="24"/>
          <w:u w:val="single"/>
          <w:lang w:eastAsia="en-US"/>
        </w:rPr>
        <w:t xml:space="preserve"> </w:t>
      </w:r>
      <w:r w:rsidRPr="00FB58C2">
        <w:rPr>
          <w:rFonts w:ascii="Times New Roman" w:eastAsia="Times New Roman" w:hAnsi="Times New Roman" w:cs="Times New Roman"/>
          <w:i/>
          <w:sz w:val="24"/>
          <w:u w:val="single"/>
          <w:lang w:eastAsia="en-US"/>
        </w:rPr>
        <w:t>животный</w:t>
      </w:r>
      <w:r w:rsidRPr="00FB58C2">
        <w:rPr>
          <w:rFonts w:ascii="Times New Roman" w:eastAsia="Times New Roman" w:hAnsi="Times New Roman" w:cs="Times New Roman"/>
          <w:i/>
          <w:spacing w:val="-15"/>
          <w:sz w:val="24"/>
          <w:u w:val="single"/>
          <w:lang w:eastAsia="en-US"/>
        </w:rPr>
        <w:t xml:space="preserve"> </w:t>
      </w:r>
      <w:r w:rsidRPr="00FB58C2">
        <w:rPr>
          <w:rFonts w:ascii="Times New Roman" w:eastAsia="Times New Roman" w:hAnsi="Times New Roman" w:cs="Times New Roman"/>
          <w:i/>
          <w:sz w:val="24"/>
          <w:u w:val="single"/>
          <w:lang w:eastAsia="en-US"/>
        </w:rPr>
        <w:t>мир</w:t>
      </w:r>
      <w:r w:rsidRPr="00FB58C2">
        <w:rPr>
          <w:rFonts w:ascii="Times New Roman" w:eastAsia="Times New Roman" w:hAnsi="Times New Roman" w:cs="Times New Roman"/>
          <w:i/>
          <w:spacing w:val="-13"/>
          <w:sz w:val="24"/>
          <w:u w:val="single"/>
          <w:lang w:eastAsia="en-US"/>
        </w:rPr>
        <w:t xml:space="preserve"> </w:t>
      </w:r>
      <w:r w:rsidRPr="00FB58C2">
        <w:rPr>
          <w:rFonts w:ascii="Times New Roman" w:eastAsia="Times New Roman" w:hAnsi="Times New Roman" w:cs="Times New Roman"/>
          <w:i/>
          <w:sz w:val="24"/>
          <w:u w:val="single"/>
          <w:lang w:eastAsia="en-US"/>
        </w:rPr>
        <w:t>при</w:t>
      </w:r>
      <w:r w:rsidRPr="00FB58C2">
        <w:rPr>
          <w:rFonts w:ascii="Times New Roman" w:eastAsia="Times New Roman" w:hAnsi="Times New Roman" w:cs="Times New Roman"/>
          <w:i/>
          <w:spacing w:val="-15"/>
          <w:sz w:val="24"/>
          <w:u w:val="single"/>
          <w:lang w:eastAsia="en-US"/>
        </w:rPr>
        <w:t xml:space="preserve"> </w:t>
      </w:r>
      <w:r w:rsidRPr="00FB58C2">
        <w:rPr>
          <w:rFonts w:ascii="Times New Roman" w:eastAsia="Times New Roman" w:hAnsi="Times New Roman" w:cs="Times New Roman"/>
          <w:i/>
          <w:sz w:val="24"/>
          <w:u w:val="single"/>
          <w:lang w:eastAsia="en-US"/>
        </w:rPr>
        <w:t>строительстве</w:t>
      </w:r>
      <w:r w:rsidRPr="00FB58C2">
        <w:rPr>
          <w:rFonts w:ascii="Times New Roman" w:eastAsia="Times New Roman" w:hAnsi="Times New Roman" w:cs="Times New Roman"/>
          <w:i/>
          <w:spacing w:val="-14"/>
          <w:sz w:val="24"/>
          <w:u w:val="single"/>
          <w:lang w:eastAsia="en-US"/>
        </w:rPr>
        <w:t xml:space="preserve"> </w:t>
      </w:r>
      <w:r w:rsidRPr="00FB58C2">
        <w:rPr>
          <w:rFonts w:ascii="Times New Roman" w:eastAsia="Times New Roman" w:hAnsi="Times New Roman" w:cs="Times New Roman"/>
          <w:i/>
          <w:sz w:val="24"/>
          <w:u w:val="single"/>
          <w:lang w:eastAsia="en-US"/>
        </w:rPr>
        <w:t>проектируемого</w:t>
      </w:r>
      <w:r w:rsidRPr="00FB58C2">
        <w:rPr>
          <w:rFonts w:ascii="Times New Roman" w:eastAsia="Times New Roman" w:hAnsi="Times New Roman" w:cs="Times New Roman"/>
          <w:i/>
          <w:spacing w:val="-14"/>
          <w:sz w:val="24"/>
          <w:u w:val="single"/>
          <w:lang w:eastAsia="en-US"/>
        </w:rPr>
        <w:t xml:space="preserve"> </w:t>
      </w:r>
      <w:r w:rsidRPr="00FB58C2">
        <w:rPr>
          <w:rFonts w:ascii="Times New Roman" w:eastAsia="Times New Roman" w:hAnsi="Times New Roman" w:cs="Times New Roman"/>
          <w:i/>
          <w:sz w:val="24"/>
          <w:u w:val="single"/>
          <w:lang w:eastAsia="en-US"/>
        </w:rPr>
        <w:t>объекта:</w:t>
      </w:r>
    </w:p>
    <w:p w:rsidR="00320DF6" w:rsidRPr="00FB58C2" w:rsidRDefault="00320DF6" w:rsidP="008444E7">
      <w:pPr>
        <w:widowControl w:val="0"/>
        <w:numPr>
          <w:ilvl w:val="3"/>
          <w:numId w:val="6"/>
        </w:numPr>
        <w:tabs>
          <w:tab w:val="left" w:pos="1212"/>
          <w:tab w:val="left" w:pos="1213"/>
        </w:tabs>
        <w:autoSpaceDE w:val="0"/>
        <w:autoSpaceDN w:val="0"/>
        <w:spacing w:after="0"/>
        <w:ind w:left="0" w:firstLine="709"/>
        <w:rPr>
          <w:rFonts w:ascii="Times New Roman" w:eastAsia="Times New Roman" w:hAnsi="Times New Roman" w:cs="Times New Roman"/>
          <w:sz w:val="24"/>
          <w:lang w:eastAsia="en-US"/>
        </w:rPr>
      </w:pPr>
      <w:r w:rsidRPr="00FB58C2">
        <w:rPr>
          <w:rFonts w:ascii="Times New Roman" w:eastAsia="Times New Roman" w:hAnsi="Times New Roman" w:cs="Times New Roman"/>
          <w:sz w:val="24"/>
          <w:lang w:eastAsia="en-US"/>
        </w:rPr>
        <w:t>изменение</w:t>
      </w:r>
      <w:r w:rsidRPr="00FB58C2">
        <w:rPr>
          <w:rFonts w:ascii="Times New Roman" w:eastAsia="Times New Roman" w:hAnsi="Times New Roman" w:cs="Times New Roman"/>
          <w:spacing w:val="4"/>
          <w:sz w:val="24"/>
          <w:lang w:eastAsia="en-US"/>
        </w:rPr>
        <w:t xml:space="preserve"> </w:t>
      </w:r>
      <w:r w:rsidRPr="00FB58C2">
        <w:rPr>
          <w:rFonts w:ascii="Times New Roman" w:eastAsia="Times New Roman" w:hAnsi="Times New Roman" w:cs="Times New Roman"/>
          <w:sz w:val="24"/>
          <w:lang w:eastAsia="en-US"/>
        </w:rPr>
        <w:t>среды</w:t>
      </w:r>
      <w:r w:rsidRPr="00FB58C2">
        <w:rPr>
          <w:rFonts w:ascii="Times New Roman" w:eastAsia="Times New Roman" w:hAnsi="Times New Roman" w:cs="Times New Roman"/>
          <w:spacing w:val="3"/>
          <w:sz w:val="24"/>
          <w:lang w:eastAsia="en-US"/>
        </w:rPr>
        <w:t xml:space="preserve"> </w:t>
      </w:r>
      <w:r w:rsidRPr="00FB58C2">
        <w:rPr>
          <w:rFonts w:ascii="Times New Roman" w:eastAsia="Times New Roman" w:hAnsi="Times New Roman" w:cs="Times New Roman"/>
          <w:sz w:val="24"/>
          <w:lang w:eastAsia="en-US"/>
        </w:rPr>
        <w:t>обитания;</w:t>
      </w:r>
    </w:p>
    <w:p w:rsidR="00320DF6" w:rsidRPr="00FB58C2" w:rsidRDefault="00320DF6" w:rsidP="008444E7">
      <w:pPr>
        <w:widowControl w:val="0"/>
        <w:numPr>
          <w:ilvl w:val="3"/>
          <w:numId w:val="6"/>
        </w:numPr>
        <w:tabs>
          <w:tab w:val="left" w:pos="1212"/>
          <w:tab w:val="left" w:pos="1213"/>
        </w:tabs>
        <w:autoSpaceDE w:val="0"/>
        <w:autoSpaceDN w:val="0"/>
        <w:spacing w:after="0"/>
        <w:ind w:left="0" w:firstLine="709"/>
        <w:rPr>
          <w:rFonts w:ascii="Times New Roman" w:eastAsia="Times New Roman" w:hAnsi="Times New Roman" w:cs="Times New Roman"/>
          <w:sz w:val="24"/>
          <w:lang w:eastAsia="en-US"/>
        </w:rPr>
      </w:pPr>
      <w:r w:rsidRPr="00FB58C2">
        <w:rPr>
          <w:rFonts w:ascii="Times New Roman" w:eastAsia="Times New Roman" w:hAnsi="Times New Roman" w:cs="Times New Roman"/>
          <w:sz w:val="24"/>
          <w:lang w:eastAsia="en-US"/>
        </w:rPr>
        <w:t>проведение</w:t>
      </w:r>
      <w:r w:rsidRPr="00FB58C2">
        <w:rPr>
          <w:rFonts w:ascii="Times New Roman" w:eastAsia="Times New Roman" w:hAnsi="Times New Roman" w:cs="Times New Roman"/>
          <w:spacing w:val="7"/>
          <w:sz w:val="24"/>
          <w:lang w:eastAsia="en-US"/>
        </w:rPr>
        <w:t xml:space="preserve"> </w:t>
      </w:r>
      <w:r w:rsidRPr="00FB58C2">
        <w:rPr>
          <w:rFonts w:ascii="Times New Roman" w:eastAsia="Times New Roman" w:hAnsi="Times New Roman" w:cs="Times New Roman"/>
          <w:sz w:val="24"/>
          <w:lang w:eastAsia="en-US"/>
        </w:rPr>
        <w:t>земляных</w:t>
      </w:r>
      <w:r w:rsidRPr="00FB58C2">
        <w:rPr>
          <w:rFonts w:ascii="Times New Roman" w:eastAsia="Times New Roman" w:hAnsi="Times New Roman" w:cs="Times New Roman"/>
          <w:spacing w:val="7"/>
          <w:sz w:val="24"/>
          <w:lang w:eastAsia="en-US"/>
        </w:rPr>
        <w:t xml:space="preserve"> </w:t>
      </w:r>
      <w:r w:rsidRPr="00FB58C2">
        <w:rPr>
          <w:rFonts w:ascii="Times New Roman" w:eastAsia="Times New Roman" w:hAnsi="Times New Roman" w:cs="Times New Roman"/>
          <w:sz w:val="24"/>
          <w:lang w:eastAsia="en-US"/>
        </w:rPr>
        <w:t>строительных</w:t>
      </w:r>
      <w:r w:rsidRPr="00FB58C2">
        <w:rPr>
          <w:rFonts w:ascii="Times New Roman" w:eastAsia="Times New Roman" w:hAnsi="Times New Roman" w:cs="Times New Roman"/>
          <w:spacing w:val="8"/>
          <w:sz w:val="24"/>
          <w:lang w:eastAsia="en-US"/>
        </w:rPr>
        <w:t xml:space="preserve"> </w:t>
      </w:r>
      <w:r w:rsidRPr="00FB58C2">
        <w:rPr>
          <w:rFonts w:ascii="Times New Roman" w:eastAsia="Times New Roman" w:hAnsi="Times New Roman" w:cs="Times New Roman"/>
          <w:sz w:val="24"/>
          <w:lang w:eastAsia="en-US"/>
        </w:rPr>
        <w:t>работ.</w:t>
      </w:r>
    </w:p>
    <w:p w:rsidR="00320DF6" w:rsidRPr="00FB58C2" w:rsidRDefault="00320DF6" w:rsidP="0027219F">
      <w:pPr>
        <w:widowControl w:val="0"/>
        <w:autoSpaceDE w:val="0"/>
        <w:autoSpaceDN w:val="0"/>
        <w:spacing w:after="0"/>
        <w:ind w:firstLine="709"/>
        <w:rPr>
          <w:rFonts w:ascii="Times New Roman" w:eastAsia="Times New Roman" w:hAnsi="Times New Roman" w:cs="Times New Roman"/>
          <w:i/>
          <w:sz w:val="24"/>
          <w:lang w:eastAsia="en-US"/>
        </w:rPr>
      </w:pPr>
      <w:r w:rsidRPr="00FB58C2">
        <w:rPr>
          <w:rFonts w:ascii="Times New Roman" w:eastAsia="Times New Roman" w:hAnsi="Times New Roman" w:cs="Times New Roman"/>
          <w:i/>
          <w:color w:val="383838"/>
          <w:spacing w:val="-1"/>
          <w:sz w:val="24"/>
          <w:u w:val="single" w:color="383838"/>
          <w:lang w:eastAsia="en-US"/>
        </w:rPr>
        <w:t>Косвенное</w:t>
      </w:r>
      <w:r w:rsidRPr="00FB58C2">
        <w:rPr>
          <w:rFonts w:ascii="Times New Roman" w:eastAsia="Times New Roman" w:hAnsi="Times New Roman" w:cs="Times New Roman"/>
          <w:i/>
          <w:color w:val="383838"/>
          <w:spacing w:val="-19"/>
          <w:sz w:val="24"/>
          <w:u w:val="single" w:color="383838"/>
          <w:lang w:eastAsia="en-US"/>
        </w:rPr>
        <w:t xml:space="preserve"> </w:t>
      </w:r>
      <w:r w:rsidRPr="00FB58C2">
        <w:rPr>
          <w:rFonts w:ascii="Times New Roman" w:eastAsia="Times New Roman" w:hAnsi="Times New Roman" w:cs="Times New Roman"/>
          <w:i/>
          <w:color w:val="383838"/>
          <w:spacing w:val="-1"/>
          <w:sz w:val="24"/>
          <w:u w:val="single" w:color="383838"/>
          <w:lang w:eastAsia="en-US"/>
        </w:rPr>
        <w:t>воздействие</w:t>
      </w:r>
    </w:p>
    <w:p w:rsidR="00320DF6" w:rsidRPr="00FB58C2" w:rsidRDefault="00320DF6" w:rsidP="0027219F">
      <w:pPr>
        <w:widowControl w:val="0"/>
        <w:autoSpaceDE w:val="0"/>
        <w:autoSpaceDN w:val="0"/>
        <w:spacing w:after="0"/>
        <w:ind w:firstLine="709"/>
        <w:rPr>
          <w:rFonts w:ascii="Times New Roman" w:eastAsia="Times New Roman" w:hAnsi="Times New Roman" w:cs="Times New Roman"/>
          <w:i/>
          <w:sz w:val="24"/>
          <w:lang w:eastAsia="en-US"/>
        </w:rPr>
      </w:pPr>
      <w:r w:rsidRPr="00FB58C2">
        <w:rPr>
          <w:rFonts w:ascii="Times New Roman" w:eastAsia="Times New Roman" w:hAnsi="Times New Roman" w:cs="Times New Roman"/>
          <w:i/>
          <w:spacing w:val="-1"/>
          <w:sz w:val="24"/>
          <w:u w:val="single"/>
          <w:lang w:eastAsia="en-US"/>
        </w:rPr>
        <w:t>Косвенное</w:t>
      </w:r>
      <w:r w:rsidRPr="00FB58C2">
        <w:rPr>
          <w:rFonts w:ascii="Times New Roman" w:eastAsia="Times New Roman" w:hAnsi="Times New Roman" w:cs="Times New Roman"/>
          <w:i/>
          <w:spacing w:val="-13"/>
          <w:sz w:val="24"/>
          <w:u w:val="single"/>
          <w:lang w:eastAsia="en-US"/>
        </w:rPr>
        <w:t xml:space="preserve"> </w:t>
      </w:r>
      <w:r w:rsidRPr="00FB58C2">
        <w:rPr>
          <w:rFonts w:ascii="Times New Roman" w:eastAsia="Times New Roman" w:hAnsi="Times New Roman" w:cs="Times New Roman"/>
          <w:i/>
          <w:sz w:val="24"/>
          <w:u w:val="single"/>
          <w:lang w:eastAsia="en-US"/>
        </w:rPr>
        <w:t>воздействие</w:t>
      </w:r>
      <w:r w:rsidRPr="00FB58C2">
        <w:rPr>
          <w:rFonts w:ascii="Times New Roman" w:eastAsia="Times New Roman" w:hAnsi="Times New Roman" w:cs="Times New Roman"/>
          <w:i/>
          <w:spacing w:val="-13"/>
          <w:sz w:val="24"/>
          <w:u w:val="single"/>
          <w:lang w:eastAsia="en-US"/>
        </w:rPr>
        <w:t xml:space="preserve"> </w:t>
      </w:r>
      <w:r w:rsidRPr="00FB58C2">
        <w:rPr>
          <w:rFonts w:ascii="Times New Roman" w:eastAsia="Times New Roman" w:hAnsi="Times New Roman" w:cs="Times New Roman"/>
          <w:i/>
          <w:sz w:val="24"/>
          <w:u w:val="single"/>
          <w:lang w:eastAsia="en-US"/>
        </w:rPr>
        <w:t>на</w:t>
      </w:r>
      <w:r w:rsidRPr="00FB58C2">
        <w:rPr>
          <w:rFonts w:ascii="Times New Roman" w:eastAsia="Times New Roman" w:hAnsi="Times New Roman" w:cs="Times New Roman"/>
          <w:i/>
          <w:spacing w:val="-11"/>
          <w:sz w:val="24"/>
          <w:u w:val="single"/>
          <w:lang w:eastAsia="en-US"/>
        </w:rPr>
        <w:t xml:space="preserve"> </w:t>
      </w:r>
      <w:r w:rsidRPr="00FB58C2">
        <w:rPr>
          <w:rFonts w:ascii="Times New Roman" w:eastAsia="Times New Roman" w:hAnsi="Times New Roman" w:cs="Times New Roman"/>
          <w:i/>
          <w:sz w:val="24"/>
          <w:u w:val="single"/>
          <w:lang w:eastAsia="en-US"/>
        </w:rPr>
        <w:t>животный</w:t>
      </w:r>
      <w:r w:rsidRPr="00FB58C2">
        <w:rPr>
          <w:rFonts w:ascii="Times New Roman" w:eastAsia="Times New Roman" w:hAnsi="Times New Roman" w:cs="Times New Roman"/>
          <w:i/>
          <w:spacing w:val="-13"/>
          <w:sz w:val="24"/>
          <w:u w:val="single"/>
          <w:lang w:eastAsia="en-US"/>
        </w:rPr>
        <w:t xml:space="preserve"> </w:t>
      </w:r>
      <w:r w:rsidRPr="00FB58C2">
        <w:rPr>
          <w:rFonts w:ascii="Times New Roman" w:eastAsia="Times New Roman" w:hAnsi="Times New Roman" w:cs="Times New Roman"/>
          <w:i/>
          <w:sz w:val="24"/>
          <w:u w:val="single"/>
          <w:lang w:eastAsia="en-US"/>
        </w:rPr>
        <w:t>мир</w:t>
      </w:r>
      <w:r w:rsidRPr="00FB58C2">
        <w:rPr>
          <w:rFonts w:ascii="Times New Roman" w:eastAsia="Times New Roman" w:hAnsi="Times New Roman" w:cs="Times New Roman"/>
          <w:i/>
          <w:spacing w:val="-14"/>
          <w:sz w:val="24"/>
          <w:u w:val="single"/>
          <w:lang w:eastAsia="en-US"/>
        </w:rPr>
        <w:t xml:space="preserve"> </w:t>
      </w:r>
      <w:r w:rsidRPr="00FB58C2">
        <w:rPr>
          <w:rFonts w:ascii="Times New Roman" w:eastAsia="Times New Roman" w:hAnsi="Times New Roman" w:cs="Times New Roman"/>
          <w:i/>
          <w:sz w:val="24"/>
          <w:u w:val="single"/>
          <w:lang w:eastAsia="en-US"/>
        </w:rPr>
        <w:t>при</w:t>
      </w:r>
      <w:r w:rsidRPr="00FB58C2">
        <w:rPr>
          <w:rFonts w:ascii="Times New Roman" w:eastAsia="Times New Roman" w:hAnsi="Times New Roman" w:cs="Times New Roman"/>
          <w:i/>
          <w:spacing w:val="-13"/>
          <w:sz w:val="24"/>
          <w:u w:val="single"/>
          <w:lang w:eastAsia="en-US"/>
        </w:rPr>
        <w:t xml:space="preserve"> </w:t>
      </w:r>
      <w:r w:rsidRPr="00FB58C2">
        <w:rPr>
          <w:rFonts w:ascii="Times New Roman" w:eastAsia="Times New Roman" w:hAnsi="Times New Roman" w:cs="Times New Roman"/>
          <w:i/>
          <w:sz w:val="24"/>
          <w:u w:val="single"/>
          <w:lang w:eastAsia="en-US"/>
        </w:rPr>
        <w:t>строительстве</w:t>
      </w:r>
      <w:r w:rsidRPr="00FB58C2">
        <w:rPr>
          <w:rFonts w:ascii="Times New Roman" w:eastAsia="Times New Roman" w:hAnsi="Times New Roman" w:cs="Times New Roman"/>
          <w:i/>
          <w:spacing w:val="-14"/>
          <w:sz w:val="24"/>
          <w:u w:val="single"/>
          <w:lang w:eastAsia="en-US"/>
        </w:rPr>
        <w:t xml:space="preserve"> </w:t>
      </w:r>
      <w:r w:rsidRPr="00FB58C2">
        <w:rPr>
          <w:rFonts w:ascii="Times New Roman" w:eastAsia="Times New Roman" w:hAnsi="Times New Roman" w:cs="Times New Roman"/>
          <w:i/>
          <w:sz w:val="24"/>
          <w:u w:val="single"/>
          <w:lang w:eastAsia="en-US"/>
        </w:rPr>
        <w:t>проектируемого</w:t>
      </w:r>
      <w:r w:rsidRPr="00FB58C2">
        <w:rPr>
          <w:rFonts w:ascii="Times New Roman" w:eastAsia="Times New Roman" w:hAnsi="Times New Roman" w:cs="Times New Roman"/>
          <w:i/>
          <w:spacing w:val="-14"/>
          <w:sz w:val="24"/>
          <w:u w:val="single"/>
          <w:lang w:eastAsia="en-US"/>
        </w:rPr>
        <w:t xml:space="preserve"> </w:t>
      </w:r>
      <w:r w:rsidRPr="00FB58C2">
        <w:rPr>
          <w:rFonts w:ascii="Times New Roman" w:eastAsia="Times New Roman" w:hAnsi="Times New Roman" w:cs="Times New Roman"/>
          <w:i/>
          <w:sz w:val="24"/>
          <w:u w:val="single"/>
          <w:lang w:eastAsia="en-US"/>
        </w:rPr>
        <w:t>объекта:</w:t>
      </w:r>
    </w:p>
    <w:p w:rsidR="00320DF6" w:rsidRPr="00FB58C2" w:rsidRDefault="00320DF6" w:rsidP="008444E7">
      <w:pPr>
        <w:widowControl w:val="0"/>
        <w:numPr>
          <w:ilvl w:val="3"/>
          <w:numId w:val="6"/>
        </w:numPr>
        <w:tabs>
          <w:tab w:val="left" w:pos="1212"/>
          <w:tab w:val="left" w:pos="1213"/>
          <w:tab w:val="left" w:pos="2726"/>
          <w:tab w:val="left" w:pos="4676"/>
          <w:tab w:val="left" w:pos="6150"/>
          <w:tab w:val="left" w:pos="7261"/>
          <w:tab w:val="left" w:pos="7655"/>
          <w:tab w:val="left" w:pos="9038"/>
        </w:tabs>
        <w:autoSpaceDE w:val="0"/>
        <w:autoSpaceDN w:val="0"/>
        <w:spacing w:after="0"/>
        <w:ind w:left="0" w:firstLine="709"/>
        <w:rPr>
          <w:rFonts w:ascii="Times New Roman" w:eastAsia="Times New Roman" w:hAnsi="Times New Roman" w:cs="Times New Roman"/>
          <w:sz w:val="24"/>
          <w:lang w:eastAsia="en-US"/>
        </w:rPr>
      </w:pPr>
      <w:r w:rsidRPr="00FB58C2">
        <w:rPr>
          <w:rFonts w:ascii="Times New Roman" w:eastAsia="Times New Roman" w:hAnsi="Times New Roman" w:cs="Times New Roman"/>
          <w:sz w:val="24"/>
          <w:lang w:eastAsia="en-US"/>
        </w:rPr>
        <w:t>загрязнение</w:t>
      </w:r>
      <w:r w:rsidRPr="00FB58C2">
        <w:rPr>
          <w:rFonts w:ascii="Times New Roman" w:eastAsia="Times New Roman" w:hAnsi="Times New Roman" w:cs="Times New Roman"/>
          <w:sz w:val="24"/>
          <w:lang w:eastAsia="en-US"/>
        </w:rPr>
        <w:tab/>
        <w:t>растительности,</w:t>
      </w:r>
      <w:r w:rsidRPr="00FB58C2">
        <w:rPr>
          <w:rFonts w:ascii="Times New Roman" w:eastAsia="Times New Roman" w:hAnsi="Times New Roman" w:cs="Times New Roman"/>
          <w:sz w:val="24"/>
          <w:lang w:eastAsia="en-US"/>
        </w:rPr>
        <w:tab/>
        <w:t>почвенного</w:t>
      </w:r>
      <w:r w:rsidRPr="00FB58C2">
        <w:rPr>
          <w:rFonts w:ascii="Times New Roman" w:eastAsia="Times New Roman" w:hAnsi="Times New Roman" w:cs="Times New Roman"/>
          <w:sz w:val="24"/>
          <w:lang w:eastAsia="en-US"/>
        </w:rPr>
        <w:tab/>
        <w:t>покрова</w:t>
      </w:r>
      <w:r w:rsidRPr="00FB58C2">
        <w:rPr>
          <w:rFonts w:ascii="Times New Roman" w:eastAsia="Times New Roman" w:hAnsi="Times New Roman" w:cs="Times New Roman"/>
          <w:sz w:val="24"/>
          <w:lang w:eastAsia="en-US"/>
        </w:rPr>
        <w:tab/>
        <w:t>в</w:t>
      </w:r>
      <w:r w:rsidRPr="00FB58C2">
        <w:rPr>
          <w:rFonts w:ascii="Times New Roman" w:eastAsia="Times New Roman" w:hAnsi="Times New Roman" w:cs="Times New Roman"/>
          <w:sz w:val="24"/>
          <w:lang w:eastAsia="en-US"/>
        </w:rPr>
        <w:tab/>
        <w:t>результате</w:t>
      </w:r>
      <w:r>
        <w:rPr>
          <w:rFonts w:ascii="Times New Roman" w:eastAsia="Times New Roman" w:hAnsi="Times New Roman" w:cs="Times New Roman"/>
          <w:sz w:val="24"/>
          <w:lang w:eastAsia="en-US"/>
        </w:rPr>
        <w:t xml:space="preserve"> </w:t>
      </w:r>
      <w:r w:rsidRPr="00FB58C2">
        <w:rPr>
          <w:rFonts w:ascii="Times New Roman" w:eastAsia="Times New Roman" w:hAnsi="Times New Roman" w:cs="Times New Roman"/>
          <w:sz w:val="24"/>
          <w:lang w:eastAsia="en-US"/>
        </w:rPr>
        <w:t>осаждения</w:t>
      </w:r>
      <w:r w:rsidRPr="00FB58C2">
        <w:rPr>
          <w:rFonts w:ascii="Times New Roman" w:eastAsia="Times New Roman" w:hAnsi="Times New Roman" w:cs="Times New Roman"/>
          <w:spacing w:val="-57"/>
          <w:sz w:val="24"/>
          <w:lang w:eastAsia="en-US"/>
        </w:rPr>
        <w:t xml:space="preserve"> </w:t>
      </w:r>
      <w:r>
        <w:rPr>
          <w:rFonts w:ascii="Times New Roman" w:eastAsia="Times New Roman" w:hAnsi="Times New Roman" w:cs="Times New Roman"/>
          <w:spacing w:val="-57"/>
          <w:sz w:val="24"/>
          <w:lang w:eastAsia="en-US"/>
        </w:rPr>
        <w:t xml:space="preserve">                                                </w:t>
      </w:r>
      <w:r w:rsidRPr="00FB58C2">
        <w:rPr>
          <w:rFonts w:ascii="Times New Roman" w:eastAsia="Times New Roman" w:hAnsi="Times New Roman" w:cs="Times New Roman"/>
          <w:sz w:val="24"/>
          <w:lang w:eastAsia="en-US"/>
        </w:rPr>
        <w:t>атмосферных</w:t>
      </w:r>
      <w:r w:rsidRPr="00FB58C2">
        <w:rPr>
          <w:rFonts w:ascii="Times New Roman" w:eastAsia="Times New Roman" w:hAnsi="Times New Roman" w:cs="Times New Roman"/>
          <w:spacing w:val="1"/>
          <w:sz w:val="24"/>
          <w:lang w:eastAsia="en-US"/>
        </w:rPr>
        <w:t xml:space="preserve"> </w:t>
      </w:r>
      <w:r w:rsidRPr="00FB58C2">
        <w:rPr>
          <w:rFonts w:ascii="Times New Roman" w:eastAsia="Times New Roman" w:hAnsi="Times New Roman" w:cs="Times New Roman"/>
          <w:sz w:val="24"/>
          <w:lang w:eastAsia="en-US"/>
        </w:rPr>
        <w:t>примесей</w:t>
      </w:r>
      <w:r w:rsidRPr="00FB58C2">
        <w:rPr>
          <w:rFonts w:ascii="Times New Roman" w:eastAsia="Times New Roman" w:hAnsi="Times New Roman" w:cs="Times New Roman"/>
          <w:spacing w:val="2"/>
          <w:sz w:val="24"/>
          <w:lang w:eastAsia="en-US"/>
        </w:rPr>
        <w:t xml:space="preserve"> </w:t>
      </w:r>
      <w:r w:rsidRPr="00FB58C2">
        <w:rPr>
          <w:rFonts w:ascii="Times New Roman" w:eastAsia="Times New Roman" w:hAnsi="Times New Roman" w:cs="Times New Roman"/>
          <w:sz w:val="24"/>
          <w:lang w:eastAsia="en-US"/>
        </w:rPr>
        <w:t>за</w:t>
      </w:r>
      <w:r w:rsidRPr="00FB58C2">
        <w:rPr>
          <w:rFonts w:ascii="Times New Roman" w:eastAsia="Times New Roman" w:hAnsi="Times New Roman" w:cs="Times New Roman"/>
          <w:spacing w:val="3"/>
          <w:sz w:val="24"/>
          <w:lang w:eastAsia="en-US"/>
        </w:rPr>
        <w:t xml:space="preserve"> </w:t>
      </w:r>
      <w:r w:rsidRPr="00FB58C2">
        <w:rPr>
          <w:rFonts w:ascii="Times New Roman" w:eastAsia="Times New Roman" w:hAnsi="Times New Roman" w:cs="Times New Roman"/>
          <w:sz w:val="24"/>
          <w:lang w:eastAsia="en-US"/>
        </w:rPr>
        <w:t>пределами</w:t>
      </w:r>
      <w:r w:rsidRPr="00FB58C2">
        <w:rPr>
          <w:rFonts w:ascii="Times New Roman" w:eastAsia="Times New Roman" w:hAnsi="Times New Roman" w:cs="Times New Roman"/>
          <w:spacing w:val="2"/>
          <w:sz w:val="24"/>
          <w:lang w:eastAsia="en-US"/>
        </w:rPr>
        <w:t xml:space="preserve"> </w:t>
      </w:r>
      <w:r w:rsidRPr="00FB58C2">
        <w:rPr>
          <w:rFonts w:ascii="Times New Roman" w:eastAsia="Times New Roman" w:hAnsi="Times New Roman" w:cs="Times New Roman"/>
          <w:sz w:val="24"/>
          <w:lang w:eastAsia="en-US"/>
        </w:rPr>
        <w:t>проектной</w:t>
      </w:r>
      <w:r w:rsidRPr="00FB58C2">
        <w:rPr>
          <w:rFonts w:ascii="Times New Roman" w:eastAsia="Times New Roman" w:hAnsi="Times New Roman" w:cs="Times New Roman"/>
          <w:spacing w:val="3"/>
          <w:sz w:val="24"/>
          <w:lang w:eastAsia="en-US"/>
        </w:rPr>
        <w:t xml:space="preserve"> </w:t>
      </w:r>
      <w:r w:rsidRPr="00FB58C2">
        <w:rPr>
          <w:rFonts w:ascii="Times New Roman" w:eastAsia="Times New Roman" w:hAnsi="Times New Roman" w:cs="Times New Roman"/>
          <w:sz w:val="24"/>
          <w:lang w:eastAsia="en-US"/>
        </w:rPr>
        <w:t>площадки;</w:t>
      </w:r>
    </w:p>
    <w:p w:rsidR="00AA7D48" w:rsidRDefault="00AA7D48" w:rsidP="008444E7">
      <w:pPr>
        <w:widowControl w:val="0"/>
        <w:numPr>
          <w:ilvl w:val="3"/>
          <w:numId w:val="6"/>
        </w:numPr>
        <w:autoSpaceDE w:val="0"/>
        <w:autoSpaceDN w:val="0"/>
        <w:spacing w:after="0"/>
        <w:ind w:left="0" w:firstLine="709"/>
        <w:jc w:val="both"/>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 xml:space="preserve"> </w:t>
      </w:r>
      <w:r w:rsidR="00320DF6" w:rsidRPr="00FB58C2">
        <w:rPr>
          <w:rFonts w:ascii="Times New Roman" w:eastAsia="Times New Roman" w:hAnsi="Times New Roman" w:cs="Times New Roman"/>
          <w:sz w:val="24"/>
          <w:lang w:eastAsia="en-US"/>
        </w:rPr>
        <w:t>производственный</w:t>
      </w:r>
      <w:r w:rsidR="00320DF6" w:rsidRPr="00FB58C2">
        <w:rPr>
          <w:rFonts w:ascii="Times New Roman" w:eastAsia="Times New Roman" w:hAnsi="Times New Roman" w:cs="Times New Roman"/>
          <w:sz w:val="24"/>
          <w:lang w:eastAsia="en-US"/>
        </w:rPr>
        <w:tab/>
        <w:t>шум,</w:t>
      </w:r>
      <w:r w:rsidR="00320DF6" w:rsidRPr="00FB58C2">
        <w:rPr>
          <w:rFonts w:ascii="Times New Roman" w:eastAsia="Times New Roman" w:hAnsi="Times New Roman" w:cs="Times New Roman"/>
          <w:sz w:val="24"/>
          <w:lang w:eastAsia="en-US"/>
        </w:rPr>
        <w:tab/>
        <w:t>искусственное</w:t>
      </w:r>
      <w:r w:rsidR="00320DF6">
        <w:rPr>
          <w:rFonts w:ascii="Times New Roman" w:eastAsia="Times New Roman" w:hAnsi="Times New Roman" w:cs="Times New Roman"/>
          <w:sz w:val="24"/>
          <w:lang w:eastAsia="en-US"/>
        </w:rPr>
        <w:t xml:space="preserve"> </w:t>
      </w:r>
      <w:r w:rsidR="00320DF6" w:rsidRPr="00FB58C2">
        <w:rPr>
          <w:rFonts w:ascii="Times New Roman" w:eastAsia="Times New Roman" w:hAnsi="Times New Roman" w:cs="Times New Roman"/>
          <w:sz w:val="24"/>
          <w:lang w:eastAsia="en-US"/>
        </w:rPr>
        <w:t>освещение,</w:t>
      </w:r>
      <w:r w:rsidR="00320DF6" w:rsidRPr="00FB58C2">
        <w:rPr>
          <w:rFonts w:ascii="Times New Roman" w:eastAsia="Times New Roman" w:hAnsi="Times New Roman" w:cs="Times New Roman"/>
          <w:sz w:val="24"/>
          <w:lang w:eastAsia="en-US"/>
        </w:rPr>
        <w:tab/>
        <w:t>служащей</w:t>
      </w:r>
      <w:r w:rsidR="00320DF6" w:rsidRPr="00FB58C2">
        <w:rPr>
          <w:rFonts w:ascii="Times New Roman" w:eastAsia="Times New Roman" w:hAnsi="Times New Roman" w:cs="Times New Roman"/>
          <w:sz w:val="24"/>
          <w:lang w:eastAsia="en-US"/>
        </w:rPr>
        <w:tab/>
        <w:t>факторами</w:t>
      </w:r>
      <w:r w:rsidR="00320DF6">
        <w:rPr>
          <w:rFonts w:ascii="Times New Roman" w:eastAsia="Times New Roman" w:hAnsi="Times New Roman" w:cs="Times New Roman"/>
          <w:sz w:val="24"/>
          <w:lang w:eastAsia="en-US"/>
        </w:rPr>
        <w:t xml:space="preserve"> </w:t>
      </w:r>
      <w:r w:rsidR="00320DF6" w:rsidRPr="00FB58C2">
        <w:rPr>
          <w:rFonts w:ascii="Times New Roman" w:eastAsia="Times New Roman" w:hAnsi="Times New Roman" w:cs="Times New Roman"/>
          <w:spacing w:val="-57"/>
          <w:sz w:val="24"/>
          <w:lang w:eastAsia="en-US"/>
        </w:rPr>
        <w:t xml:space="preserve"> </w:t>
      </w:r>
      <w:r w:rsidR="00320DF6" w:rsidRPr="00FB58C2">
        <w:rPr>
          <w:rFonts w:ascii="Times New Roman" w:eastAsia="Times New Roman" w:hAnsi="Times New Roman" w:cs="Times New Roman"/>
          <w:sz w:val="24"/>
          <w:lang w:eastAsia="en-US"/>
        </w:rPr>
        <w:t>беспокойства</w:t>
      </w:r>
      <w:r w:rsidR="00320DF6" w:rsidRPr="00FB58C2">
        <w:rPr>
          <w:rFonts w:ascii="Times New Roman" w:eastAsia="Times New Roman" w:hAnsi="Times New Roman" w:cs="Times New Roman"/>
          <w:spacing w:val="2"/>
          <w:sz w:val="24"/>
          <w:lang w:eastAsia="en-US"/>
        </w:rPr>
        <w:t xml:space="preserve"> </w:t>
      </w:r>
      <w:r w:rsidR="00320DF6" w:rsidRPr="00FB58C2">
        <w:rPr>
          <w:rFonts w:ascii="Times New Roman" w:eastAsia="Times New Roman" w:hAnsi="Times New Roman" w:cs="Times New Roman"/>
          <w:sz w:val="24"/>
          <w:lang w:eastAsia="en-US"/>
        </w:rPr>
        <w:t>для</w:t>
      </w:r>
      <w:r w:rsidR="00320DF6" w:rsidRPr="00FB58C2">
        <w:rPr>
          <w:rFonts w:ascii="Times New Roman" w:eastAsia="Times New Roman" w:hAnsi="Times New Roman" w:cs="Times New Roman"/>
          <w:spacing w:val="1"/>
          <w:sz w:val="24"/>
          <w:lang w:eastAsia="en-US"/>
        </w:rPr>
        <w:t xml:space="preserve"> </w:t>
      </w:r>
      <w:r w:rsidR="00320DF6" w:rsidRPr="00FB58C2">
        <w:rPr>
          <w:rFonts w:ascii="Times New Roman" w:eastAsia="Times New Roman" w:hAnsi="Times New Roman" w:cs="Times New Roman"/>
          <w:sz w:val="24"/>
          <w:lang w:eastAsia="en-US"/>
        </w:rPr>
        <w:t>многих</w:t>
      </w:r>
      <w:r w:rsidR="00320DF6" w:rsidRPr="00FB58C2">
        <w:rPr>
          <w:rFonts w:ascii="Times New Roman" w:eastAsia="Times New Roman" w:hAnsi="Times New Roman" w:cs="Times New Roman"/>
          <w:spacing w:val="-10"/>
          <w:sz w:val="24"/>
          <w:lang w:eastAsia="en-US"/>
        </w:rPr>
        <w:t xml:space="preserve"> </w:t>
      </w:r>
      <w:r w:rsidR="00320DF6" w:rsidRPr="00FB58C2">
        <w:rPr>
          <w:rFonts w:ascii="Times New Roman" w:eastAsia="Times New Roman" w:hAnsi="Times New Roman" w:cs="Times New Roman"/>
          <w:sz w:val="24"/>
          <w:lang w:eastAsia="en-US"/>
        </w:rPr>
        <w:t>видов</w:t>
      </w:r>
      <w:r w:rsidR="00320DF6" w:rsidRPr="00FB58C2">
        <w:rPr>
          <w:rFonts w:ascii="Times New Roman" w:eastAsia="Times New Roman" w:hAnsi="Times New Roman" w:cs="Times New Roman"/>
          <w:spacing w:val="-7"/>
          <w:sz w:val="24"/>
          <w:lang w:eastAsia="en-US"/>
        </w:rPr>
        <w:t xml:space="preserve"> </w:t>
      </w:r>
      <w:r w:rsidR="00320DF6" w:rsidRPr="00FB58C2">
        <w:rPr>
          <w:rFonts w:ascii="Times New Roman" w:eastAsia="Times New Roman" w:hAnsi="Times New Roman" w:cs="Times New Roman"/>
          <w:sz w:val="24"/>
          <w:lang w:eastAsia="en-US"/>
        </w:rPr>
        <w:t>птиц</w:t>
      </w:r>
      <w:r w:rsidR="00320DF6" w:rsidRPr="00FB58C2">
        <w:rPr>
          <w:rFonts w:ascii="Times New Roman" w:eastAsia="Times New Roman" w:hAnsi="Times New Roman" w:cs="Times New Roman"/>
          <w:spacing w:val="-9"/>
          <w:sz w:val="24"/>
          <w:lang w:eastAsia="en-US"/>
        </w:rPr>
        <w:t xml:space="preserve"> </w:t>
      </w:r>
      <w:r w:rsidR="00320DF6" w:rsidRPr="00FB58C2">
        <w:rPr>
          <w:rFonts w:ascii="Times New Roman" w:eastAsia="Times New Roman" w:hAnsi="Times New Roman" w:cs="Times New Roman"/>
          <w:sz w:val="24"/>
          <w:lang w:eastAsia="en-US"/>
        </w:rPr>
        <w:t>и</w:t>
      </w:r>
      <w:r w:rsidR="00320DF6" w:rsidRPr="00FB58C2">
        <w:rPr>
          <w:rFonts w:ascii="Times New Roman" w:eastAsia="Times New Roman" w:hAnsi="Times New Roman" w:cs="Times New Roman"/>
          <w:spacing w:val="-8"/>
          <w:sz w:val="24"/>
          <w:lang w:eastAsia="en-US"/>
        </w:rPr>
        <w:t xml:space="preserve"> </w:t>
      </w:r>
      <w:r w:rsidR="00320DF6" w:rsidRPr="00FB58C2">
        <w:rPr>
          <w:rFonts w:ascii="Times New Roman" w:eastAsia="Times New Roman" w:hAnsi="Times New Roman" w:cs="Times New Roman"/>
          <w:sz w:val="24"/>
          <w:lang w:eastAsia="en-US"/>
        </w:rPr>
        <w:t>млекопитающих.</w:t>
      </w:r>
    </w:p>
    <w:p w:rsidR="00AA7D48" w:rsidRDefault="00320DF6" w:rsidP="0027219F">
      <w:pPr>
        <w:widowControl w:val="0"/>
        <w:autoSpaceDE w:val="0"/>
        <w:autoSpaceDN w:val="0"/>
        <w:spacing w:after="0"/>
        <w:ind w:firstLine="709"/>
        <w:jc w:val="both"/>
        <w:rPr>
          <w:rFonts w:ascii="Times New Roman" w:eastAsia="Times New Roman" w:hAnsi="Times New Roman" w:cs="Times New Roman"/>
          <w:sz w:val="24"/>
          <w:lang w:eastAsia="en-US"/>
        </w:rPr>
      </w:pPr>
      <w:r w:rsidRPr="00AA7D48">
        <w:rPr>
          <w:rFonts w:ascii="Times New Roman" w:eastAsia="Times New Roman" w:hAnsi="Times New Roman" w:cs="Times New Roman"/>
          <w:i/>
          <w:color w:val="383838"/>
          <w:sz w:val="24"/>
          <w:u w:val="single" w:color="383838"/>
          <w:lang w:eastAsia="en-US"/>
        </w:rPr>
        <w:t>Пространственные,</w:t>
      </w:r>
      <w:r w:rsidRPr="00AA7D48">
        <w:rPr>
          <w:rFonts w:ascii="Times New Roman" w:eastAsia="Times New Roman" w:hAnsi="Times New Roman" w:cs="Times New Roman"/>
          <w:i/>
          <w:color w:val="383838"/>
          <w:spacing w:val="1"/>
          <w:sz w:val="24"/>
          <w:u w:val="single" w:color="383838"/>
          <w:lang w:eastAsia="en-US"/>
        </w:rPr>
        <w:t xml:space="preserve"> </w:t>
      </w:r>
      <w:r w:rsidRPr="00AA7D48">
        <w:rPr>
          <w:rFonts w:ascii="Times New Roman" w:eastAsia="Times New Roman" w:hAnsi="Times New Roman" w:cs="Times New Roman"/>
          <w:i/>
          <w:color w:val="383838"/>
          <w:sz w:val="24"/>
          <w:u w:val="single" w:color="383838"/>
          <w:lang w:eastAsia="en-US"/>
        </w:rPr>
        <w:t>временные</w:t>
      </w:r>
      <w:r w:rsidRPr="00AA7D48">
        <w:rPr>
          <w:rFonts w:ascii="Times New Roman" w:eastAsia="Times New Roman" w:hAnsi="Times New Roman" w:cs="Times New Roman"/>
          <w:i/>
          <w:color w:val="383838"/>
          <w:spacing w:val="1"/>
          <w:sz w:val="24"/>
          <w:u w:val="single" w:color="383838"/>
          <w:lang w:eastAsia="en-US"/>
        </w:rPr>
        <w:t xml:space="preserve"> </w:t>
      </w:r>
      <w:r w:rsidRPr="00AA7D48">
        <w:rPr>
          <w:rFonts w:ascii="Times New Roman" w:eastAsia="Times New Roman" w:hAnsi="Times New Roman" w:cs="Times New Roman"/>
          <w:i/>
          <w:color w:val="383838"/>
          <w:sz w:val="24"/>
          <w:u w:val="single" w:color="383838"/>
          <w:lang w:eastAsia="en-US"/>
        </w:rPr>
        <w:t>параметры</w:t>
      </w:r>
      <w:r w:rsidRPr="00AA7D48">
        <w:rPr>
          <w:rFonts w:ascii="Times New Roman" w:eastAsia="Times New Roman" w:hAnsi="Times New Roman" w:cs="Times New Roman"/>
          <w:i/>
          <w:color w:val="383838"/>
          <w:spacing w:val="1"/>
          <w:sz w:val="24"/>
          <w:u w:val="single" w:color="383838"/>
          <w:lang w:eastAsia="en-US"/>
        </w:rPr>
        <w:t xml:space="preserve"> </w:t>
      </w:r>
      <w:r w:rsidRPr="00AA7D48">
        <w:rPr>
          <w:rFonts w:ascii="Times New Roman" w:eastAsia="Times New Roman" w:hAnsi="Times New Roman" w:cs="Times New Roman"/>
          <w:i/>
          <w:color w:val="383838"/>
          <w:sz w:val="24"/>
          <w:u w:val="single" w:color="383838"/>
          <w:lang w:eastAsia="en-US"/>
        </w:rPr>
        <w:t>и</w:t>
      </w:r>
      <w:r w:rsidRPr="00AA7D48">
        <w:rPr>
          <w:rFonts w:ascii="Times New Roman" w:eastAsia="Times New Roman" w:hAnsi="Times New Roman" w:cs="Times New Roman"/>
          <w:i/>
          <w:color w:val="383838"/>
          <w:spacing w:val="1"/>
          <w:sz w:val="24"/>
          <w:u w:val="single" w:color="383838"/>
          <w:lang w:eastAsia="en-US"/>
        </w:rPr>
        <w:t xml:space="preserve"> </w:t>
      </w:r>
      <w:r w:rsidRPr="00AA7D48">
        <w:rPr>
          <w:rFonts w:ascii="Times New Roman" w:eastAsia="Times New Roman" w:hAnsi="Times New Roman" w:cs="Times New Roman"/>
          <w:i/>
          <w:color w:val="383838"/>
          <w:sz w:val="24"/>
          <w:u w:val="single" w:color="383838"/>
          <w:lang w:eastAsia="en-US"/>
        </w:rPr>
        <w:t>параметры</w:t>
      </w:r>
      <w:r w:rsidRPr="00AA7D48">
        <w:rPr>
          <w:rFonts w:ascii="Times New Roman" w:eastAsia="Times New Roman" w:hAnsi="Times New Roman" w:cs="Times New Roman"/>
          <w:i/>
          <w:color w:val="383838"/>
          <w:spacing w:val="1"/>
          <w:sz w:val="24"/>
          <w:u w:val="single" w:color="383838"/>
          <w:lang w:eastAsia="en-US"/>
        </w:rPr>
        <w:t xml:space="preserve"> </w:t>
      </w:r>
      <w:r w:rsidRPr="00AA7D48">
        <w:rPr>
          <w:rFonts w:ascii="Times New Roman" w:eastAsia="Times New Roman" w:hAnsi="Times New Roman" w:cs="Times New Roman"/>
          <w:i/>
          <w:color w:val="383838"/>
          <w:sz w:val="24"/>
          <w:u w:val="single" w:color="383838"/>
          <w:lang w:eastAsia="en-US"/>
        </w:rPr>
        <w:t>интенсивности</w:t>
      </w:r>
      <w:r w:rsidRPr="00AA7D48">
        <w:rPr>
          <w:rFonts w:ascii="Times New Roman" w:eastAsia="Times New Roman" w:hAnsi="Times New Roman" w:cs="Times New Roman"/>
          <w:i/>
          <w:color w:val="383838"/>
          <w:spacing w:val="1"/>
          <w:sz w:val="24"/>
          <w:u w:val="single" w:color="383838"/>
          <w:lang w:eastAsia="en-US"/>
        </w:rPr>
        <w:t xml:space="preserve"> </w:t>
      </w:r>
      <w:r w:rsidRPr="00AA7D48">
        <w:rPr>
          <w:rFonts w:ascii="Times New Roman" w:eastAsia="Times New Roman" w:hAnsi="Times New Roman" w:cs="Times New Roman"/>
          <w:i/>
          <w:color w:val="383838"/>
          <w:sz w:val="24"/>
          <w:u w:val="single" w:color="383838"/>
          <w:lang w:eastAsia="en-US"/>
        </w:rPr>
        <w:t>прямого</w:t>
      </w:r>
      <w:r w:rsidRPr="00AA7D48">
        <w:rPr>
          <w:rFonts w:ascii="Times New Roman" w:eastAsia="Times New Roman" w:hAnsi="Times New Roman" w:cs="Times New Roman"/>
          <w:i/>
          <w:color w:val="383838"/>
          <w:spacing w:val="1"/>
          <w:sz w:val="24"/>
          <w:lang w:eastAsia="en-US"/>
        </w:rPr>
        <w:t xml:space="preserve"> </w:t>
      </w:r>
      <w:r w:rsidRPr="00AA7D48">
        <w:rPr>
          <w:rFonts w:ascii="Times New Roman" w:eastAsia="Times New Roman" w:hAnsi="Times New Roman" w:cs="Times New Roman"/>
          <w:i/>
          <w:color w:val="383838"/>
          <w:sz w:val="24"/>
          <w:u w:val="single" w:color="383838"/>
          <w:lang w:eastAsia="en-US"/>
        </w:rPr>
        <w:t>воздействия</w:t>
      </w:r>
    </w:p>
    <w:p w:rsidR="00AA7D48" w:rsidRDefault="00320DF6"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В целом на стадии строительства и эксплуат</w:t>
      </w:r>
      <w:r w:rsidR="00AA7D48">
        <w:rPr>
          <w:rFonts w:ascii="Times New Roman" w:eastAsia="Times New Roman" w:hAnsi="Times New Roman" w:cs="Times New Roman"/>
          <w:sz w:val="24"/>
          <w:szCs w:val="24"/>
          <w:lang w:eastAsia="en-US"/>
        </w:rPr>
        <w:t>ации проектируемого объекта при</w:t>
      </w:r>
      <w:r w:rsidR="000B745B">
        <w:rPr>
          <w:rFonts w:ascii="Times New Roman" w:eastAsia="Times New Roman" w:hAnsi="Times New Roman" w:cs="Times New Roman"/>
          <w:sz w:val="24"/>
          <w:szCs w:val="24"/>
          <w:lang w:eastAsia="en-US"/>
        </w:rPr>
        <w:t xml:space="preserve"> </w:t>
      </w:r>
      <w:r w:rsidRPr="00AA7D48">
        <w:rPr>
          <w:rFonts w:ascii="Times New Roman" w:eastAsia="Times New Roman" w:hAnsi="Times New Roman" w:cs="Times New Roman"/>
          <w:sz w:val="24"/>
          <w:szCs w:val="24"/>
          <w:lang w:eastAsia="en-US"/>
        </w:rPr>
        <w:t>соблюдении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технологического</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регламента,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техники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безопасности,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запланированных</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технологий</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мероприятий,</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предвидится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сильного</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воздействия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животный</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мир.</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Комплекс</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мероприятий, предусмотренный во время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проведения проектируемых работ в значительной</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мере</w:t>
      </w:r>
      <w:r w:rsidRPr="00AA7D48">
        <w:rPr>
          <w:rFonts w:ascii="Times New Roman" w:eastAsia="Times New Roman" w:hAnsi="Times New Roman" w:cs="Times New Roman"/>
          <w:spacing w:val="-13"/>
          <w:sz w:val="24"/>
          <w:szCs w:val="24"/>
          <w:lang w:eastAsia="en-US"/>
        </w:rPr>
        <w:t xml:space="preserve"> </w:t>
      </w:r>
      <w:r w:rsidRPr="00AA7D48">
        <w:rPr>
          <w:rFonts w:ascii="Times New Roman" w:eastAsia="Times New Roman" w:hAnsi="Times New Roman" w:cs="Times New Roman"/>
          <w:sz w:val="24"/>
          <w:szCs w:val="24"/>
          <w:lang w:eastAsia="en-US"/>
        </w:rPr>
        <w:t>смягчит</w:t>
      </w:r>
      <w:r w:rsidRPr="00AA7D48">
        <w:rPr>
          <w:rFonts w:ascii="Times New Roman" w:eastAsia="Times New Roman" w:hAnsi="Times New Roman" w:cs="Times New Roman"/>
          <w:spacing w:val="-11"/>
          <w:sz w:val="24"/>
          <w:szCs w:val="24"/>
          <w:lang w:eastAsia="en-US"/>
        </w:rPr>
        <w:t xml:space="preserve"> </w:t>
      </w:r>
      <w:r w:rsidRPr="00AA7D48">
        <w:rPr>
          <w:rFonts w:ascii="Times New Roman" w:eastAsia="Times New Roman" w:hAnsi="Times New Roman" w:cs="Times New Roman"/>
          <w:sz w:val="24"/>
          <w:szCs w:val="24"/>
          <w:lang w:eastAsia="en-US"/>
        </w:rPr>
        <w:t>возможные</w:t>
      </w:r>
      <w:r w:rsidRPr="00AA7D48">
        <w:rPr>
          <w:rFonts w:ascii="Times New Roman" w:eastAsia="Times New Roman" w:hAnsi="Times New Roman" w:cs="Times New Roman"/>
          <w:spacing w:val="-10"/>
          <w:sz w:val="24"/>
          <w:szCs w:val="24"/>
          <w:lang w:eastAsia="en-US"/>
        </w:rPr>
        <w:t xml:space="preserve"> </w:t>
      </w:r>
      <w:r w:rsidRPr="00AA7D48">
        <w:rPr>
          <w:rFonts w:ascii="Times New Roman" w:eastAsia="Times New Roman" w:hAnsi="Times New Roman" w:cs="Times New Roman"/>
          <w:sz w:val="24"/>
          <w:szCs w:val="24"/>
          <w:lang w:eastAsia="en-US"/>
        </w:rPr>
        <w:t>негативные</w:t>
      </w:r>
      <w:r w:rsidRPr="00AA7D48">
        <w:rPr>
          <w:rFonts w:ascii="Times New Roman" w:eastAsia="Times New Roman" w:hAnsi="Times New Roman" w:cs="Times New Roman"/>
          <w:spacing w:val="-11"/>
          <w:sz w:val="24"/>
          <w:szCs w:val="24"/>
          <w:lang w:eastAsia="en-US"/>
        </w:rPr>
        <w:t xml:space="preserve"> </w:t>
      </w:r>
      <w:r w:rsidRPr="00AA7D48">
        <w:rPr>
          <w:rFonts w:ascii="Times New Roman" w:eastAsia="Times New Roman" w:hAnsi="Times New Roman" w:cs="Times New Roman"/>
          <w:sz w:val="24"/>
          <w:szCs w:val="24"/>
          <w:lang w:eastAsia="en-US"/>
        </w:rPr>
        <w:t>последствия.</w:t>
      </w:r>
    </w:p>
    <w:p w:rsidR="00320DF6" w:rsidRPr="00AA7D48" w:rsidRDefault="00320DF6"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i/>
          <w:sz w:val="24"/>
          <w:u w:val="single"/>
          <w:lang w:eastAsia="en-US"/>
        </w:rPr>
        <w:lastRenderedPageBreak/>
        <w:t>Строительство</w:t>
      </w:r>
    </w:p>
    <w:p w:rsidR="00320DF6" w:rsidRDefault="00320DF6"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6387C">
        <w:rPr>
          <w:rFonts w:ascii="Times New Roman" w:eastAsia="Times New Roman" w:hAnsi="Times New Roman" w:cs="Times New Roman"/>
          <w:sz w:val="24"/>
          <w:szCs w:val="24"/>
          <w:lang w:eastAsia="en-US"/>
        </w:rPr>
        <w:t>При строительстве проектируемых объектов при соблюдении технологического регламента,</w:t>
      </w:r>
      <w:r w:rsidRPr="00F6387C">
        <w:rPr>
          <w:rFonts w:ascii="Times New Roman" w:eastAsia="Times New Roman" w:hAnsi="Times New Roman" w:cs="Times New Roman"/>
          <w:spacing w:val="1"/>
          <w:sz w:val="24"/>
          <w:szCs w:val="24"/>
          <w:lang w:eastAsia="en-US"/>
        </w:rPr>
        <w:t xml:space="preserve"> </w:t>
      </w:r>
      <w:r w:rsidRPr="00F6387C">
        <w:rPr>
          <w:rFonts w:ascii="Times New Roman" w:eastAsia="Times New Roman" w:hAnsi="Times New Roman" w:cs="Times New Roman"/>
          <w:sz w:val="24"/>
          <w:szCs w:val="24"/>
          <w:lang w:eastAsia="en-US"/>
        </w:rPr>
        <w:t>техники</w:t>
      </w:r>
      <w:r w:rsidRPr="00F6387C">
        <w:rPr>
          <w:rFonts w:ascii="Times New Roman" w:eastAsia="Times New Roman" w:hAnsi="Times New Roman" w:cs="Times New Roman"/>
          <w:spacing w:val="60"/>
          <w:sz w:val="24"/>
          <w:szCs w:val="24"/>
          <w:lang w:eastAsia="en-US"/>
        </w:rPr>
        <w:t xml:space="preserve"> </w:t>
      </w:r>
      <w:r w:rsidRPr="00F6387C">
        <w:rPr>
          <w:rFonts w:ascii="Times New Roman" w:eastAsia="Times New Roman" w:hAnsi="Times New Roman" w:cs="Times New Roman"/>
          <w:sz w:val="24"/>
          <w:szCs w:val="24"/>
          <w:lang w:eastAsia="en-US"/>
        </w:rPr>
        <w:t>безопасности, запланированных технологий</w:t>
      </w:r>
      <w:r w:rsidRPr="00F6387C">
        <w:rPr>
          <w:rFonts w:ascii="Times New Roman" w:eastAsia="Times New Roman" w:hAnsi="Times New Roman" w:cs="Times New Roman"/>
          <w:spacing w:val="60"/>
          <w:sz w:val="24"/>
          <w:szCs w:val="24"/>
          <w:lang w:eastAsia="en-US"/>
        </w:rPr>
        <w:t xml:space="preserve"> </w:t>
      </w:r>
      <w:r w:rsidRPr="00F6387C">
        <w:rPr>
          <w:rFonts w:ascii="Times New Roman" w:eastAsia="Times New Roman" w:hAnsi="Times New Roman" w:cs="Times New Roman"/>
          <w:sz w:val="24"/>
          <w:szCs w:val="24"/>
          <w:lang w:eastAsia="en-US"/>
        </w:rPr>
        <w:t>и мероприятий, масштаб воздействия</w:t>
      </w:r>
      <w:r w:rsidRPr="00F6387C">
        <w:rPr>
          <w:rFonts w:ascii="Times New Roman" w:eastAsia="Times New Roman" w:hAnsi="Times New Roman" w:cs="Times New Roman"/>
          <w:spacing w:val="1"/>
          <w:sz w:val="24"/>
          <w:szCs w:val="24"/>
          <w:lang w:eastAsia="en-US"/>
        </w:rPr>
        <w:t xml:space="preserve"> </w:t>
      </w:r>
      <w:r w:rsidRPr="00F6387C">
        <w:rPr>
          <w:rFonts w:ascii="Times New Roman" w:eastAsia="Times New Roman" w:hAnsi="Times New Roman" w:cs="Times New Roman"/>
          <w:sz w:val="24"/>
          <w:szCs w:val="24"/>
          <w:lang w:eastAsia="en-US"/>
        </w:rPr>
        <w:t>на</w:t>
      </w:r>
      <w:r w:rsidRPr="00F6387C">
        <w:rPr>
          <w:rFonts w:ascii="Times New Roman" w:eastAsia="Times New Roman" w:hAnsi="Times New Roman" w:cs="Times New Roman"/>
          <w:spacing w:val="38"/>
          <w:sz w:val="24"/>
          <w:szCs w:val="24"/>
          <w:lang w:eastAsia="en-US"/>
        </w:rPr>
        <w:t xml:space="preserve"> </w:t>
      </w:r>
      <w:r w:rsidRPr="00F6387C">
        <w:rPr>
          <w:rFonts w:ascii="Times New Roman" w:eastAsia="Times New Roman" w:hAnsi="Times New Roman" w:cs="Times New Roman"/>
          <w:sz w:val="24"/>
          <w:szCs w:val="24"/>
          <w:lang w:eastAsia="en-US"/>
        </w:rPr>
        <w:t>животный</w:t>
      </w:r>
      <w:r w:rsidRPr="00F6387C">
        <w:rPr>
          <w:rFonts w:ascii="Times New Roman" w:eastAsia="Times New Roman" w:hAnsi="Times New Roman" w:cs="Times New Roman"/>
          <w:spacing w:val="35"/>
          <w:sz w:val="24"/>
          <w:szCs w:val="24"/>
          <w:lang w:eastAsia="en-US"/>
        </w:rPr>
        <w:t xml:space="preserve"> </w:t>
      </w:r>
      <w:r w:rsidRPr="00F6387C">
        <w:rPr>
          <w:rFonts w:ascii="Times New Roman" w:eastAsia="Times New Roman" w:hAnsi="Times New Roman" w:cs="Times New Roman"/>
          <w:sz w:val="24"/>
          <w:szCs w:val="24"/>
          <w:lang w:eastAsia="en-US"/>
        </w:rPr>
        <w:t>мир</w:t>
      </w:r>
      <w:r w:rsidRPr="00F6387C">
        <w:rPr>
          <w:rFonts w:ascii="Times New Roman" w:eastAsia="Times New Roman" w:hAnsi="Times New Roman" w:cs="Times New Roman"/>
          <w:spacing w:val="8"/>
          <w:sz w:val="24"/>
          <w:szCs w:val="24"/>
          <w:lang w:eastAsia="en-US"/>
        </w:rPr>
        <w:t xml:space="preserve"> </w:t>
      </w:r>
      <w:r w:rsidRPr="00F6387C">
        <w:rPr>
          <w:rFonts w:ascii="Times New Roman" w:eastAsia="Times New Roman" w:hAnsi="Times New Roman" w:cs="Times New Roman"/>
          <w:sz w:val="24"/>
          <w:szCs w:val="24"/>
          <w:lang w:eastAsia="en-US"/>
        </w:rPr>
        <w:t>можно</w:t>
      </w:r>
      <w:r w:rsidRPr="00F6387C">
        <w:rPr>
          <w:rFonts w:ascii="Times New Roman" w:eastAsia="Times New Roman" w:hAnsi="Times New Roman" w:cs="Times New Roman"/>
          <w:spacing w:val="15"/>
          <w:sz w:val="24"/>
          <w:szCs w:val="24"/>
          <w:lang w:eastAsia="en-US"/>
        </w:rPr>
        <w:t xml:space="preserve"> </w:t>
      </w:r>
      <w:r w:rsidRPr="00F6387C">
        <w:rPr>
          <w:rFonts w:ascii="Times New Roman" w:eastAsia="Times New Roman" w:hAnsi="Times New Roman" w:cs="Times New Roman"/>
          <w:sz w:val="24"/>
          <w:szCs w:val="24"/>
          <w:lang w:eastAsia="en-US"/>
        </w:rPr>
        <w:t>оценить,</w:t>
      </w:r>
      <w:r w:rsidRPr="00F6387C">
        <w:rPr>
          <w:rFonts w:ascii="Times New Roman" w:eastAsia="Times New Roman" w:hAnsi="Times New Roman" w:cs="Times New Roman"/>
          <w:spacing w:val="15"/>
          <w:sz w:val="24"/>
          <w:szCs w:val="24"/>
          <w:lang w:eastAsia="en-US"/>
        </w:rPr>
        <w:t xml:space="preserve"> </w:t>
      </w:r>
      <w:r w:rsidRPr="00F6387C">
        <w:rPr>
          <w:rFonts w:ascii="Times New Roman" w:eastAsia="Times New Roman" w:hAnsi="Times New Roman" w:cs="Times New Roman"/>
          <w:sz w:val="24"/>
          <w:szCs w:val="24"/>
          <w:lang w:eastAsia="en-US"/>
        </w:rPr>
        <w:t>как</w:t>
      </w:r>
      <w:r w:rsidRPr="00F6387C">
        <w:rPr>
          <w:rFonts w:ascii="Times New Roman" w:eastAsia="Times New Roman" w:hAnsi="Times New Roman" w:cs="Times New Roman"/>
          <w:spacing w:val="22"/>
          <w:sz w:val="24"/>
          <w:szCs w:val="24"/>
          <w:lang w:eastAsia="en-US"/>
        </w:rPr>
        <w:t xml:space="preserve"> </w:t>
      </w:r>
      <w:r w:rsidRPr="00F6387C">
        <w:rPr>
          <w:rFonts w:ascii="Times New Roman" w:eastAsia="Times New Roman" w:hAnsi="Times New Roman" w:cs="Times New Roman"/>
          <w:sz w:val="24"/>
          <w:szCs w:val="24"/>
          <w:lang w:eastAsia="en-US"/>
        </w:rPr>
        <w:t>пространственный</w:t>
      </w:r>
      <w:r w:rsidRPr="00F6387C">
        <w:rPr>
          <w:rFonts w:ascii="Times New Roman" w:eastAsia="Times New Roman" w:hAnsi="Times New Roman" w:cs="Times New Roman"/>
          <w:spacing w:val="25"/>
          <w:sz w:val="24"/>
          <w:szCs w:val="24"/>
          <w:lang w:eastAsia="en-US"/>
        </w:rPr>
        <w:t xml:space="preserve"> </w:t>
      </w:r>
      <w:r w:rsidRPr="00F6387C">
        <w:rPr>
          <w:rFonts w:ascii="Times New Roman" w:eastAsia="Times New Roman" w:hAnsi="Times New Roman" w:cs="Times New Roman"/>
          <w:sz w:val="24"/>
          <w:szCs w:val="24"/>
          <w:lang w:eastAsia="en-US"/>
        </w:rPr>
        <w:t>масштаб</w:t>
      </w:r>
      <w:r w:rsidRPr="00F6387C">
        <w:rPr>
          <w:rFonts w:ascii="Times New Roman" w:eastAsia="Times New Roman" w:hAnsi="Times New Roman" w:cs="Times New Roman"/>
          <w:spacing w:val="24"/>
          <w:sz w:val="24"/>
          <w:szCs w:val="24"/>
          <w:lang w:eastAsia="en-US"/>
        </w:rPr>
        <w:t xml:space="preserve"> </w:t>
      </w:r>
      <w:r w:rsidRPr="00F6387C">
        <w:rPr>
          <w:rFonts w:ascii="Times New Roman" w:eastAsia="Times New Roman" w:hAnsi="Times New Roman" w:cs="Times New Roman"/>
          <w:sz w:val="24"/>
          <w:szCs w:val="24"/>
          <w:lang w:eastAsia="en-US"/>
        </w:rPr>
        <w:t>воздействия</w:t>
      </w:r>
      <w:r w:rsidRPr="00F6387C">
        <w:rPr>
          <w:rFonts w:ascii="Times New Roman" w:eastAsia="Times New Roman" w:hAnsi="Times New Roman" w:cs="Times New Roman"/>
          <w:spacing w:val="25"/>
          <w:sz w:val="24"/>
          <w:szCs w:val="24"/>
          <w:lang w:eastAsia="en-US"/>
        </w:rPr>
        <w:t xml:space="preserve"> </w:t>
      </w:r>
      <w:r w:rsidR="005D21D2">
        <w:rPr>
          <w:rFonts w:ascii="Times New Roman" w:eastAsia="Times New Roman" w:hAnsi="Times New Roman" w:cs="Times New Roman"/>
          <w:sz w:val="24"/>
          <w:szCs w:val="24"/>
          <w:lang w:eastAsia="en-US"/>
        </w:rPr>
        <w:t>–</w:t>
      </w:r>
      <w:r w:rsidRPr="00F6387C">
        <w:rPr>
          <w:rFonts w:ascii="Times New Roman" w:eastAsia="Times New Roman" w:hAnsi="Times New Roman" w:cs="Times New Roman"/>
          <w:spacing w:val="24"/>
          <w:sz w:val="24"/>
          <w:szCs w:val="24"/>
          <w:lang w:eastAsia="en-US"/>
        </w:rPr>
        <w:t xml:space="preserve"> </w:t>
      </w:r>
      <w:r w:rsidRPr="00F6387C">
        <w:rPr>
          <w:rFonts w:ascii="Times New Roman" w:eastAsia="Times New Roman" w:hAnsi="Times New Roman" w:cs="Times New Roman"/>
          <w:sz w:val="24"/>
          <w:szCs w:val="24"/>
          <w:lang w:eastAsia="en-US"/>
        </w:rPr>
        <w:t>точечный</w:t>
      </w:r>
    </w:p>
    <w:p w:rsidR="005D21D2" w:rsidRPr="00F6387C" w:rsidRDefault="005D21D2"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p>
    <w:p w:rsidR="00320DF6" w:rsidRPr="00F6387C" w:rsidRDefault="00320DF6" w:rsidP="00B8666E">
      <w:pPr>
        <w:spacing w:after="0"/>
        <w:ind w:firstLine="709"/>
        <w:rPr>
          <w:rFonts w:ascii="Times New Roman" w:eastAsia="Times New Roman" w:hAnsi="Times New Roman" w:cs="Times New Roman"/>
          <w:b/>
          <w:bCs/>
          <w:sz w:val="24"/>
          <w:szCs w:val="24"/>
          <w:lang w:eastAsia="en-US"/>
        </w:rPr>
      </w:pPr>
      <w:r w:rsidRPr="00F6387C">
        <w:rPr>
          <w:rFonts w:ascii="Times New Roman" w:eastAsia="Times New Roman" w:hAnsi="Times New Roman" w:cs="Times New Roman"/>
          <w:b/>
          <w:bCs/>
          <w:sz w:val="24"/>
          <w:szCs w:val="24"/>
          <w:lang w:eastAsia="en-US"/>
        </w:rPr>
        <w:t xml:space="preserve">Таблица </w:t>
      </w:r>
      <w:r w:rsidR="00A41A8F">
        <w:rPr>
          <w:rFonts w:ascii="Times New Roman" w:eastAsia="Times New Roman" w:hAnsi="Times New Roman" w:cs="Times New Roman"/>
          <w:b/>
          <w:bCs/>
          <w:sz w:val="24"/>
          <w:szCs w:val="24"/>
          <w:lang w:eastAsia="en-US"/>
        </w:rPr>
        <w:t>9.8.1</w:t>
      </w:r>
      <w:r w:rsidRPr="00F6387C">
        <w:rPr>
          <w:rFonts w:ascii="Times New Roman" w:eastAsia="Times New Roman" w:hAnsi="Times New Roman" w:cs="Times New Roman"/>
          <w:b/>
          <w:bCs/>
          <w:sz w:val="24"/>
          <w:szCs w:val="24"/>
          <w:lang w:eastAsia="en-US"/>
        </w:rPr>
        <w:t xml:space="preserve"> Оценка воздействия проектируемых работ на животный мир на период</w:t>
      </w:r>
      <w:r w:rsidRPr="00F6387C">
        <w:rPr>
          <w:rFonts w:ascii="Times New Roman" w:eastAsia="Times New Roman" w:hAnsi="Times New Roman" w:cs="Times New Roman"/>
          <w:b/>
          <w:bCs/>
          <w:spacing w:val="1"/>
          <w:sz w:val="24"/>
          <w:szCs w:val="24"/>
          <w:lang w:eastAsia="en-US"/>
        </w:rPr>
        <w:t xml:space="preserve"> </w:t>
      </w:r>
      <w:r w:rsidRPr="00F6387C">
        <w:rPr>
          <w:rFonts w:ascii="Times New Roman" w:eastAsia="Times New Roman" w:hAnsi="Times New Roman" w:cs="Times New Roman"/>
          <w:b/>
          <w:bCs/>
          <w:sz w:val="24"/>
          <w:szCs w:val="24"/>
          <w:lang w:eastAsia="en-US"/>
        </w:rPr>
        <w:t>строительства</w:t>
      </w:r>
    </w:p>
    <w:tbl>
      <w:tblPr>
        <w:tblStyle w:val="TableNormal"/>
        <w:tblW w:w="1032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30"/>
        <w:gridCol w:w="774"/>
        <w:gridCol w:w="5216"/>
      </w:tblGrid>
      <w:tr w:rsidR="00320DF6" w:rsidRPr="00FB58C2" w:rsidTr="00320DF6">
        <w:trPr>
          <w:trHeight w:val="529"/>
        </w:trPr>
        <w:tc>
          <w:tcPr>
            <w:tcW w:w="4330" w:type="dxa"/>
            <w:tcBorders>
              <w:bottom w:val="single" w:sz="6" w:space="0" w:color="000000"/>
              <w:right w:val="single" w:sz="6" w:space="0" w:color="000000"/>
            </w:tcBorders>
          </w:tcPr>
          <w:p w:rsidR="00320DF6" w:rsidRPr="00A41A8F" w:rsidRDefault="00320DF6" w:rsidP="00320DF6">
            <w:pPr>
              <w:ind w:right="-1" w:firstLine="567"/>
              <w:rPr>
                <w:rFonts w:ascii="Times New Roman" w:eastAsia="Times New Roman" w:hAnsi="Times New Roman" w:cs="Times New Roman"/>
                <w:sz w:val="20"/>
                <w:szCs w:val="20"/>
              </w:rPr>
            </w:pPr>
            <w:r w:rsidRPr="00A41A8F">
              <w:rPr>
                <w:rFonts w:ascii="Times New Roman" w:eastAsia="Times New Roman" w:hAnsi="Times New Roman" w:cs="Times New Roman"/>
                <w:spacing w:val="-1"/>
                <w:sz w:val="20"/>
                <w:szCs w:val="20"/>
              </w:rPr>
              <w:t>Показатели</w:t>
            </w:r>
            <w:r w:rsidRPr="00A41A8F">
              <w:rPr>
                <w:rFonts w:ascii="Times New Roman" w:eastAsia="Times New Roman" w:hAnsi="Times New Roman" w:cs="Times New Roman"/>
                <w:spacing w:val="-9"/>
                <w:sz w:val="20"/>
                <w:szCs w:val="20"/>
              </w:rPr>
              <w:t xml:space="preserve"> </w:t>
            </w:r>
            <w:r w:rsidRPr="00A41A8F">
              <w:rPr>
                <w:rFonts w:ascii="Times New Roman" w:eastAsia="Times New Roman" w:hAnsi="Times New Roman" w:cs="Times New Roman"/>
                <w:spacing w:val="-1"/>
                <w:sz w:val="20"/>
                <w:szCs w:val="20"/>
              </w:rPr>
              <w:t>воздействия</w:t>
            </w:r>
          </w:p>
        </w:tc>
        <w:tc>
          <w:tcPr>
            <w:tcW w:w="774" w:type="dxa"/>
            <w:tcBorders>
              <w:left w:val="single" w:sz="6" w:space="0" w:color="000000"/>
              <w:bottom w:val="single" w:sz="6" w:space="0" w:color="000000"/>
              <w:right w:val="single" w:sz="6" w:space="0" w:color="000000"/>
            </w:tcBorders>
          </w:tcPr>
          <w:p w:rsidR="00320DF6" w:rsidRPr="00A41A8F" w:rsidRDefault="00320DF6" w:rsidP="00AA7D48">
            <w:pPr>
              <w:ind w:right="-1"/>
              <w:jc w:val="center"/>
              <w:rPr>
                <w:rFonts w:ascii="Times New Roman" w:eastAsia="Times New Roman" w:hAnsi="Times New Roman" w:cs="Times New Roman"/>
                <w:sz w:val="20"/>
                <w:szCs w:val="20"/>
              </w:rPr>
            </w:pPr>
            <w:r w:rsidRPr="00A41A8F">
              <w:rPr>
                <w:rFonts w:ascii="Times New Roman" w:eastAsia="Times New Roman" w:hAnsi="Times New Roman" w:cs="Times New Roman"/>
                <w:sz w:val="20"/>
                <w:szCs w:val="20"/>
              </w:rPr>
              <w:t>Балл</w:t>
            </w:r>
          </w:p>
        </w:tc>
        <w:tc>
          <w:tcPr>
            <w:tcW w:w="5216" w:type="dxa"/>
            <w:tcBorders>
              <w:left w:val="single" w:sz="6" w:space="0" w:color="000000"/>
              <w:bottom w:val="single" w:sz="6" w:space="0" w:color="000000"/>
            </w:tcBorders>
          </w:tcPr>
          <w:p w:rsidR="00320DF6" w:rsidRPr="00F04E8E" w:rsidRDefault="00320DF6" w:rsidP="00320DF6">
            <w:pPr>
              <w:ind w:right="-1" w:firstLine="567"/>
              <w:rPr>
                <w:rFonts w:ascii="Times New Roman" w:eastAsia="Times New Roman" w:hAnsi="Times New Roman" w:cs="Times New Roman"/>
                <w:sz w:val="20"/>
                <w:szCs w:val="20"/>
                <w:lang w:val="ru-RU"/>
              </w:rPr>
            </w:pPr>
            <w:r w:rsidRPr="00F04E8E">
              <w:rPr>
                <w:rFonts w:ascii="Times New Roman" w:eastAsia="Times New Roman" w:hAnsi="Times New Roman" w:cs="Times New Roman"/>
                <w:sz w:val="20"/>
                <w:szCs w:val="20"/>
                <w:lang w:val="ru-RU"/>
              </w:rPr>
              <w:t>Масштаб воздействия (рейтинг относительного воз- действия</w:t>
            </w:r>
            <w:r w:rsidRPr="00F04E8E">
              <w:rPr>
                <w:rFonts w:ascii="Times New Roman" w:eastAsia="Times New Roman" w:hAnsi="Times New Roman" w:cs="Times New Roman"/>
                <w:spacing w:val="-42"/>
                <w:sz w:val="20"/>
                <w:szCs w:val="20"/>
                <w:lang w:val="ru-RU"/>
              </w:rPr>
              <w:t xml:space="preserve"> </w:t>
            </w:r>
            <w:r w:rsidRPr="00F04E8E">
              <w:rPr>
                <w:rFonts w:ascii="Times New Roman" w:eastAsia="Times New Roman" w:hAnsi="Times New Roman" w:cs="Times New Roman"/>
                <w:sz w:val="20"/>
                <w:szCs w:val="20"/>
                <w:lang w:val="ru-RU"/>
              </w:rPr>
              <w:t>и</w:t>
            </w:r>
            <w:r w:rsidRPr="00F04E8E">
              <w:rPr>
                <w:rFonts w:ascii="Times New Roman" w:eastAsia="Times New Roman" w:hAnsi="Times New Roman" w:cs="Times New Roman"/>
                <w:spacing w:val="-1"/>
                <w:sz w:val="20"/>
                <w:szCs w:val="20"/>
                <w:lang w:val="ru-RU"/>
              </w:rPr>
              <w:t xml:space="preserve"> </w:t>
            </w:r>
            <w:r w:rsidRPr="00F04E8E">
              <w:rPr>
                <w:rFonts w:ascii="Times New Roman" w:eastAsia="Times New Roman" w:hAnsi="Times New Roman" w:cs="Times New Roman"/>
                <w:sz w:val="20"/>
                <w:szCs w:val="20"/>
                <w:lang w:val="ru-RU"/>
              </w:rPr>
              <w:t>нарушения)</w:t>
            </w:r>
          </w:p>
        </w:tc>
      </w:tr>
      <w:tr w:rsidR="00320DF6" w:rsidRPr="00FB58C2" w:rsidTr="00320DF6">
        <w:trPr>
          <w:trHeight w:val="208"/>
        </w:trPr>
        <w:tc>
          <w:tcPr>
            <w:tcW w:w="4330" w:type="dxa"/>
            <w:tcBorders>
              <w:top w:val="single" w:sz="6" w:space="0" w:color="000000"/>
              <w:bottom w:val="single" w:sz="6" w:space="0" w:color="000000"/>
              <w:right w:val="single" w:sz="6" w:space="0" w:color="000000"/>
            </w:tcBorders>
          </w:tcPr>
          <w:p w:rsidR="00320DF6" w:rsidRPr="00AA7D48" w:rsidRDefault="00320DF6" w:rsidP="00320DF6">
            <w:pPr>
              <w:spacing w:line="188" w:lineRule="exact"/>
              <w:ind w:right="-1" w:firstLine="567"/>
              <w:rPr>
                <w:rFonts w:ascii="Times New Roman" w:eastAsia="Times New Roman" w:hAnsi="Times New Roman" w:cs="Times New Roman"/>
                <w:sz w:val="20"/>
                <w:szCs w:val="20"/>
              </w:rPr>
            </w:pPr>
            <w:r w:rsidRPr="00A41A8F">
              <w:rPr>
                <w:rFonts w:ascii="Times New Roman" w:eastAsia="Times New Roman" w:hAnsi="Times New Roman" w:cs="Times New Roman"/>
                <w:spacing w:val="-2"/>
                <w:sz w:val="20"/>
                <w:szCs w:val="20"/>
              </w:rPr>
              <w:t>Пространственный</w:t>
            </w:r>
            <w:r w:rsidRPr="00A41A8F">
              <w:rPr>
                <w:rFonts w:ascii="Times New Roman" w:eastAsia="Times New Roman" w:hAnsi="Times New Roman" w:cs="Times New Roman"/>
                <w:spacing w:val="-4"/>
                <w:sz w:val="20"/>
                <w:szCs w:val="20"/>
              </w:rPr>
              <w:t xml:space="preserve"> </w:t>
            </w:r>
            <w:r w:rsidRPr="00A41A8F">
              <w:rPr>
                <w:rFonts w:ascii="Times New Roman" w:eastAsia="Times New Roman" w:hAnsi="Times New Roman" w:cs="Times New Roman"/>
                <w:spacing w:val="-1"/>
                <w:sz w:val="20"/>
                <w:szCs w:val="20"/>
              </w:rPr>
              <w:t>масштаб</w:t>
            </w:r>
            <w:r w:rsidRPr="00A41A8F">
              <w:rPr>
                <w:rFonts w:ascii="Times New Roman" w:eastAsia="Times New Roman" w:hAnsi="Times New Roman" w:cs="Times New Roman"/>
                <w:spacing w:val="-7"/>
                <w:sz w:val="20"/>
                <w:szCs w:val="20"/>
              </w:rPr>
              <w:t xml:space="preserve"> </w:t>
            </w:r>
            <w:r w:rsidRPr="00A41A8F">
              <w:rPr>
                <w:rFonts w:ascii="Times New Roman" w:eastAsia="Times New Roman" w:hAnsi="Times New Roman" w:cs="Times New Roman"/>
                <w:spacing w:val="-1"/>
                <w:sz w:val="20"/>
                <w:szCs w:val="20"/>
              </w:rPr>
              <w:t>в</w:t>
            </w:r>
            <w:r w:rsidRPr="00AA7D48">
              <w:rPr>
                <w:rFonts w:ascii="Times New Roman" w:eastAsia="Times New Roman" w:hAnsi="Times New Roman" w:cs="Times New Roman"/>
                <w:spacing w:val="-1"/>
                <w:sz w:val="20"/>
                <w:szCs w:val="20"/>
              </w:rPr>
              <w:t>оздействия</w:t>
            </w:r>
          </w:p>
        </w:tc>
        <w:tc>
          <w:tcPr>
            <w:tcW w:w="774" w:type="dxa"/>
            <w:tcBorders>
              <w:top w:val="single" w:sz="6" w:space="0" w:color="000000"/>
              <w:left w:val="single" w:sz="6" w:space="0" w:color="000000"/>
              <w:bottom w:val="single" w:sz="6" w:space="0" w:color="000000"/>
              <w:right w:val="single" w:sz="6" w:space="0" w:color="000000"/>
            </w:tcBorders>
          </w:tcPr>
          <w:p w:rsidR="00320DF6" w:rsidRPr="000B745B" w:rsidRDefault="00F0311F" w:rsidP="00320DF6">
            <w:pPr>
              <w:spacing w:line="188" w:lineRule="exact"/>
              <w:ind w:right="-1" w:firstLine="56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216" w:type="dxa"/>
            <w:tcBorders>
              <w:top w:val="single" w:sz="6" w:space="0" w:color="000000"/>
              <w:left w:val="single" w:sz="6" w:space="0" w:color="000000"/>
              <w:bottom w:val="single" w:sz="6" w:space="0" w:color="000000"/>
            </w:tcBorders>
          </w:tcPr>
          <w:p w:rsidR="00320DF6" w:rsidRPr="00AA7D48" w:rsidRDefault="00320DF6" w:rsidP="00320DF6">
            <w:pPr>
              <w:spacing w:line="188" w:lineRule="exact"/>
              <w:ind w:right="-1" w:firstLine="567"/>
              <w:rPr>
                <w:rFonts w:ascii="Times New Roman" w:eastAsia="Times New Roman" w:hAnsi="Times New Roman" w:cs="Times New Roman"/>
                <w:sz w:val="20"/>
                <w:szCs w:val="20"/>
              </w:rPr>
            </w:pPr>
            <w:r w:rsidRPr="00AA7D48">
              <w:rPr>
                <w:rFonts w:ascii="Times New Roman" w:eastAsia="Times New Roman" w:hAnsi="Times New Roman" w:cs="Times New Roman"/>
                <w:sz w:val="20"/>
                <w:szCs w:val="20"/>
              </w:rPr>
              <w:t>точечный</w:t>
            </w:r>
          </w:p>
        </w:tc>
      </w:tr>
      <w:tr w:rsidR="00320DF6" w:rsidRPr="00FB58C2" w:rsidTr="00320D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6"/>
        </w:trPr>
        <w:tc>
          <w:tcPr>
            <w:tcW w:w="4330" w:type="dxa"/>
            <w:tcBorders>
              <w:left w:val="single" w:sz="4" w:space="0" w:color="000000"/>
            </w:tcBorders>
          </w:tcPr>
          <w:p w:rsidR="00320DF6" w:rsidRPr="00AA7D48" w:rsidRDefault="00320DF6" w:rsidP="00320DF6">
            <w:pPr>
              <w:spacing w:line="187" w:lineRule="exact"/>
              <w:ind w:right="-1" w:firstLine="567"/>
              <w:rPr>
                <w:rFonts w:ascii="Times New Roman" w:eastAsia="Times New Roman" w:hAnsi="Times New Roman" w:cs="Times New Roman"/>
                <w:sz w:val="20"/>
                <w:szCs w:val="20"/>
              </w:rPr>
            </w:pPr>
            <w:r w:rsidRPr="00AA7D48">
              <w:rPr>
                <w:rFonts w:ascii="Times New Roman" w:eastAsia="Times New Roman" w:hAnsi="Times New Roman" w:cs="Times New Roman"/>
                <w:spacing w:val="-1"/>
                <w:sz w:val="20"/>
                <w:szCs w:val="20"/>
              </w:rPr>
              <w:t>Временной</w:t>
            </w:r>
            <w:r w:rsidRPr="00AA7D48">
              <w:rPr>
                <w:rFonts w:ascii="Times New Roman" w:eastAsia="Times New Roman" w:hAnsi="Times New Roman" w:cs="Times New Roman"/>
                <w:spacing w:val="-10"/>
                <w:sz w:val="20"/>
                <w:szCs w:val="20"/>
              </w:rPr>
              <w:t xml:space="preserve"> </w:t>
            </w:r>
            <w:r w:rsidRPr="00AA7D48">
              <w:rPr>
                <w:rFonts w:ascii="Times New Roman" w:eastAsia="Times New Roman" w:hAnsi="Times New Roman" w:cs="Times New Roman"/>
                <w:spacing w:val="-1"/>
                <w:sz w:val="20"/>
                <w:szCs w:val="20"/>
              </w:rPr>
              <w:t>масштаб</w:t>
            </w:r>
            <w:r w:rsidRPr="00AA7D48">
              <w:rPr>
                <w:rFonts w:ascii="Times New Roman" w:eastAsia="Times New Roman" w:hAnsi="Times New Roman" w:cs="Times New Roman"/>
                <w:spacing w:val="-10"/>
                <w:sz w:val="20"/>
                <w:szCs w:val="20"/>
              </w:rPr>
              <w:t xml:space="preserve"> </w:t>
            </w:r>
            <w:r w:rsidRPr="00AA7D48">
              <w:rPr>
                <w:rFonts w:ascii="Times New Roman" w:eastAsia="Times New Roman" w:hAnsi="Times New Roman" w:cs="Times New Roman"/>
                <w:sz w:val="20"/>
                <w:szCs w:val="20"/>
              </w:rPr>
              <w:t>воздействия</w:t>
            </w:r>
          </w:p>
        </w:tc>
        <w:tc>
          <w:tcPr>
            <w:tcW w:w="774" w:type="dxa"/>
          </w:tcPr>
          <w:p w:rsidR="00320DF6" w:rsidRPr="000B745B" w:rsidRDefault="000B745B" w:rsidP="00320DF6">
            <w:pPr>
              <w:spacing w:line="187" w:lineRule="exact"/>
              <w:ind w:right="-1" w:firstLine="567"/>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216" w:type="dxa"/>
            <w:tcBorders>
              <w:right w:val="single" w:sz="4" w:space="0" w:color="000000"/>
            </w:tcBorders>
          </w:tcPr>
          <w:p w:rsidR="00320DF6" w:rsidRPr="00AA7D48" w:rsidRDefault="00320DF6" w:rsidP="00320DF6">
            <w:pPr>
              <w:spacing w:line="187" w:lineRule="exact"/>
              <w:ind w:right="-1" w:firstLine="567"/>
              <w:rPr>
                <w:rFonts w:ascii="Times New Roman" w:eastAsia="Times New Roman" w:hAnsi="Times New Roman" w:cs="Times New Roman"/>
                <w:sz w:val="20"/>
                <w:szCs w:val="20"/>
              </w:rPr>
            </w:pPr>
            <w:r w:rsidRPr="00AA7D48">
              <w:rPr>
                <w:rFonts w:ascii="Times New Roman" w:eastAsia="Times New Roman" w:hAnsi="Times New Roman" w:cs="Times New Roman"/>
                <w:sz w:val="20"/>
                <w:szCs w:val="20"/>
              </w:rPr>
              <w:t>продолжительный</w:t>
            </w:r>
          </w:p>
        </w:tc>
      </w:tr>
      <w:tr w:rsidR="00320DF6" w:rsidRPr="00FB58C2" w:rsidTr="00320D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7"/>
        </w:trPr>
        <w:tc>
          <w:tcPr>
            <w:tcW w:w="4330" w:type="dxa"/>
            <w:tcBorders>
              <w:left w:val="single" w:sz="4" w:space="0" w:color="000000"/>
            </w:tcBorders>
          </w:tcPr>
          <w:p w:rsidR="00320DF6" w:rsidRPr="00AA7D48" w:rsidRDefault="00320DF6" w:rsidP="00320DF6">
            <w:pPr>
              <w:spacing w:line="187" w:lineRule="exact"/>
              <w:ind w:right="-1" w:firstLine="567"/>
              <w:rPr>
                <w:rFonts w:ascii="Times New Roman" w:eastAsia="Times New Roman" w:hAnsi="Times New Roman" w:cs="Times New Roman"/>
                <w:sz w:val="20"/>
                <w:szCs w:val="20"/>
              </w:rPr>
            </w:pPr>
            <w:r w:rsidRPr="00AA7D48">
              <w:rPr>
                <w:rFonts w:ascii="Times New Roman" w:eastAsia="Times New Roman" w:hAnsi="Times New Roman" w:cs="Times New Roman"/>
                <w:spacing w:val="-1"/>
                <w:sz w:val="20"/>
                <w:szCs w:val="20"/>
              </w:rPr>
              <w:t>Интенсивность</w:t>
            </w:r>
            <w:r w:rsidRPr="00AA7D48">
              <w:rPr>
                <w:rFonts w:ascii="Times New Roman" w:eastAsia="Times New Roman" w:hAnsi="Times New Roman" w:cs="Times New Roman"/>
                <w:spacing w:val="-10"/>
                <w:sz w:val="20"/>
                <w:szCs w:val="20"/>
              </w:rPr>
              <w:t xml:space="preserve"> </w:t>
            </w:r>
            <w:r w:rsidRPr="00AA7D48">
              <w:rPr>
                <w:rFonts w:ascii="Times New Roman" w:eastAsia="Times New Roman" w:hAnsi="Times New Roman" w:cs="Times New Roman"/>
                <w:spacing w:val="-1"/>
                <w:sz w:val="20"/>
                <w:szCs w:val="20"/>
              </w:rPr>
              <w:t>воздействия</w:t>
            </w:r>
          </w:p>
        </w:tc>
        <w:tc>
          <w:tcPr>
            <w:tcW w:w="774" w:type="dxa"/>
          </w:tcPr>
          <w:p w:rsidR="00320DF6" w:rsidRPr="00AA7D48" w:rsidRDefault="00320DF6" w:rsidP="00320DF6">
            <w:pPr>
              <w:spacing w:line="187" w:lineRule="exact"/>
              <w:ind w:right="-1" w:firstLine="567"/>
              <w:jc w:val="right"/>
              <w:rPr>
                <w:rFonts w:ascii="Times New Roman" w:eastAsia="Times New Roman" w:hAnsi="Times New Roman" w:cs="Times New Roman"/>
                <w:sz w:val="20"/>
                <w:szCs w:val="20"/>
              </w:rPr>
            </w:pPr>
            <w:r w:rsidRPr="00AA7D48">
              <w:rPr>
                <w:rFonts w:ascii="Times New Roman" w:eastAsia="Times New Roman" w:hAnsi="Times New Roman" w:cs="Times New Roman"/>
                <w:sz w:val="20"/>
                <w:szCs w:val="20"/>
              </w:rPr>
              <w:t>1</w:t>
            </w:r>
          </w:p>
        </w:tc>
        <w:tc>
          <w:tcPr>
            <w:tcW w:w="5216" w:type="dxa"/>
            <w:tcBorders>
              <w:right w:val="single" w:sz="4" w:space="0" w:color="000000"/>
            </w:tcBorders>
          </w:tcPr>
          <w:p w:rsidR="00320DF6" w:rsidRPr="00AA7D48" w:rsidRDefault="00320DF6" w:rsidP="00320DF6">
            <w:pPr>
              <w:spacing w:line="187" w:lineRule="exact"/>
              <w:ind w:right="-1" w:firstLine="567"/>
              <w:rPr>
                <w:rFonts w:ascii="Times New Roman" w:eastAsia="Times New Roman" w:hAnsi="Times New Roman" w:cs="Times New Roman"/>
                <w:sz w:val="20"/>
                <w:szCs w:val="20"/>
              </w:rPr>
            </w:pPr>
            <w:r w:rsidRPr="00AA7D48">
              <w:rPr>
                <w:rFonts w:ascii="Times New Roman" w:eastAsia="Times New Roman" w:hAnsi="Times New Roman" w:cs="Times New Roman"/>
                <w:sz w:val="20"/>
                <w:szCs w:val="20"/>
              </w:rPr>
              <w:t>незначительный</w:t>
            </w:r>
          </w:p>
        </w:tc>
      </w:tr>
      <w:tr w:rsidR="00320DF6" w:rsidRPr="00FB58C2" w:rsidTr="00320D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07"/>
        </w:trPr>
        <w:tc>
          <w:tcPr>
            <w:tcW w:w="4330" w:type="dxa"/>
            <w:tcBorders>
              <w:left w:val="single" w:sz="4" w:space="0" w:color="000000"/>
              <w:bottom w:val="single" w:sz="4" w:space="0" w:color="000000"/>
            </w:tcBorders>
          </w:tcPr>
          <w:p w:rsidR="00320DF6" w:rsidRPr="00AA7D48" w:rsidRDefault="00320DF6" w:rsidP="00320DF6">
            <w:pPr>
              <w:ind w:right="-1" w:firstLine="567"/>
              <w:rPr>
                <w:rFonts w:ascii="Times New Roman" w:eastAsia="Times New Roman" w:hAnsi="Times New Roman" w:cs="Times New Roman"/>
                <w:b/>
                <w:sz w:val="20"/>
                <w:szCs w:val="20"/>
              </w:rPr>
            </w:pPr>
            <w:r w:rsidRPr="00AA7D48">
              <w:rPr>
                <w:rFonts w:ascii="Times New Roman" w:eastAsia="Times New Roman" w:hAnsi="Times New Roman" w:cs="Times New Roman"/>
                <w:b/>
                <w:spacing w:val="-1"/>
                <w:sz w:val="20"/>
                <w:szCs w:val="20"/>
              </w:rPr>
              <w:t>Интегральная</w:t>
            </w:r>
            <w:r w:rsidRPr="00AA7D48">
              <w:rPr>
                <w:rFonts w:ascii="Times New Roman" w:eastAsia="Times New Roman" w:hAnsi="Times New Roman" w:cs="Times New Roman"/>
                <w:b/>
                <w:spacing w:val="-10"/>
                <w:sz w:val="20"/>
                <w:szCs w:val="20"/>
              </w:rPr>
              <w:t xml:space="preserve"> </w:t>
            </w:r>
            <w:r w:rsidRPr="00AA7D48">
              <w:rPr>
                <w:rFonts w:ascii="Times New Roman" w:eastAsia="Times New Roman" w:hAnsi="Times New Roman" w:cs="Times New Roman"/>
                <w:b/>
                <w:sz w:val="20"/>
                <w:szCs w:val="20"/>
              </w:rPr>
              <w:t>оценка</w:t>
            </w:r>
          </w:p>
        </w:tc>
        <w:tc>
          <w:tcPr>
            <w:tcW w:w="774" w:type="dxa"/>
            <w:tcBorders>
              <w:bottom w:val="single" w:sz="4" w:space="0" w:color="000000"/>
            </w:tcBorders>
          </w:tcPr>
          <w:p w:rsidR="00320DF6" w:rsidRPr="000B745B" w:rsidRDefault="000B745B" w:rsidP="00320DF6">
            <w:pPr>
              <w:ind w:right="-1" w:firstLine="567"/>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5216" w:type="dxa"/>
            <w:tcBorders>
              <w:bottom w:val="single" w:sz="4" w:space="0" w:color="000000"/>
              <w:right w:val="single" w:sz="4" w:space="0" w:color="000000"/>
            </w:tcBorders>
          </w:tcPr>
          <w:p w:rsidR="00320DF6" w:rsidRPr="00AA7D48" w:rsidRDefault="00320DF6" w:rsidP="00320DF6">
            <w:pPr>
              <w:ind w:right="-1" w:firstLine="567"/>
              <w:rPr>
                <w:rFonts w:ascii="Times New Roman" w:eastAsia="Times New Roman" w:hAnsi="Times New Roman" w:cs="Times New Roman"/>
                <w:b/>
                <w:sz w:val="20"/>
                <w:szCs w:val="20"/>
              </w:rPr>
            </w:pPr>
            <w:r w:rsidRPr="00AA7D48">
              <w:rPr>
                <w:rFonts w:ascii="Times New Roman" w:eastAsia="Times New Roman" w:hAnsi="Times New Roman" w:cs="Times New Roman"/>
                <w:b/>
                <w:spacing w:val="-1"/>
                <w:sz w:val="20"/>
                <w:szCs w:val="20"/>
              </w:rPr>
              <w:t>Воздействие</w:t>
            </w:r>
            <w:r w:rsidRPr="00AA7D48">
              <w:rPr>
                <w:rFonts w:ascii="Times New Roman" w:eastAsia="Times New Roman" w:hAnsi="Times New Roman" w:cs="Times New Roman"/>
                <w:b/>
                <w:spacing w:val="-10"/>
                <w:sz w:val="20"/>
                <w:szCs w:val="20"/>
              </w:rPr>
              <w:t xml:space="preserve"> </w:t>
            </w:r>
            <w:r w:rsidRPr="00AA7D48">
              <w:rPr>
                <w:rFonts w:ascii="Times New Roman" w:eastAsia="Times New Roman" w:hAnsi="Times New Roman" w:cs="Times New Roman"/>
                <w:b/>
                <w:sz w:val="20"/>
                <w:szCs w:val="20"/>
              </w:rPr>
              <w:t>низкой</w:t>
            </w:r>
            <w:r w:rsidRPr="00AA7D48">
              <w:rPr>
                <w:rFonts w:ascii="Times New Roman" w:eastAsia="Times New Roman" w:hAnsi="Times New Roman" w:cs="Times New Roman"/>
                <w:b/>
                <w:spacing w:val="-9"/>
                <w:sz w:val="20"/>
                <w:szCs w:val="20"/>
              </w:rPr>
              <w:t xml:space="preserve"> </w:t>
            </w:r>
            <w:r w:rsidRPr="00AA7D48">
              <w:rPr>
                <w:rFonts w:ascii="Times New Roman" w:eastAsia="Times New Roman" w:hAnsi="Times New Roman" w:cs="Times New Roman"/>
                <w:b/>
                <w:sz w:val="20"/>
                <w:szCs w:val="20"/>
              </w:rPr>
              <w:t>значимости</w:t>
            </w:r>
          </w:p>
        </w:tc>
      </w:tr>
    </w:tbl>
    <w:p w:rsidR="00320DF6" w:rsidRPr="00F6387C" w:rsidRDefault="00320DF6"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6387C">
        <w:rPr>
          <w:rFonts w:ascii="Times New Roman" w:eastAsia="Times New Roman" w:hAnsi="Times New Roman" w:cs="Times New Roman"/>
          <w:sz w:val="24"/>
          <w:szCs w:val="24"/>
          <w:lang w:eastAsia="en-US"/>
        </w:rPr>
        <w:t>При</w:t>
      </w:r>
      <w:r w:rsidRPr="00F6387C">
        <w:rPr>
          <w:rFonts w:ascii="Times New Roman" w:eastAsia="Times New Roman" w:hAnsi="Times New Roman" w:cs="Times New Roman"/>
          <w:spacing w:val="1"/>
          <w:sz w:val="24"/>
          <w:szCs w:val="24"/>
          <w:lang w:eastAsia="en-US"/>
        </w:rPr>
        <w:t xml:space="preserve"> </w:t>
      </w:r>
      <w:r w:rsidRPr="00F6387C">
        <w:rPr>
          <w:rFonts w:ascii="Times New Roman" w:eastAsia="Times New Roman" w:hAnsi="Times New Roman" w:cs="Times New Roman"/>
          <w:sz w:val="24"/>
          <w:szCs w:val="24"/>
          <w:lang w:eastAsia="en-US"/>
        </w:rPr>
        <w:t>интегральной</w:t>
      </w:r>
      <w:r w:rsidRPr="00F6387C">
        <w:rPr>
          <w:rFonts w:ascii="Times New Roman" w:eastAsia="Times New Roman" w:hAnsi="Times New Roman" w:cs="Times New Roman"/>
          <w:spacing w:val="1"/>
          <w:sz w:val="24"/>
          <w:szCs w:val="24"/>
          <w:lang w:eastAsia="en-US"/>
        </w:rPr>
        <w:t xml:space="preserve"> </w:t>
      </w:r>
      <w:r w:rsidRPr="00F6387C">
        <w:rPr>
          <w:rFonts w:ascii="Times New Roman" w:eastAsia="Times New Roman" w:hAnsi="Times New Roman" w:cs="Times New Roman"/>
          <w:sz w:val="24"/>
          <w:szCs w:val="24"/>
          <w:lang w:eastAsia="en-US"/>
        </w:rPr>
        <w:t>оценке</w:t>
      </w:r>
      <w:r w:rsidRPr="00F6387C">
        <w:rPr>
          <w:rFonts w:ascii="Times New Roman" w:eastAsia="Times New Roman" w:hAnsi="Times New Roman" w:cs="Times New Roman"/>
          <w:spacing w:val="1"/>
          <w:sz w:val="24"/>
          <w:szCs w:val="24"/>
          <w:lang w:eastAsia="en-US"/>
        </w:rPr>
        <w:t xml:space="preserve"> </w:t>
      </w:r>
      <w:r w:rsidRPr="00F6387C">
        <w:rPr>
          <w:rFonts w:ascii="Times New Roman" w:eastAsia="Times New Roman" w:hAnsi="Times New Roman" w:cs="Times New Roman"/>
          <w:sz w:val="24"/>
          <w:szCs w:val="24"/>
          <w:lang w:eastAsia="en-US"/>
        </w:rPr>
        <w:t>воздействия</w:t>
      </w:r>
      <w:r w:rsidRPr="00F6387C">
        <w:rPr>
          <w:rFonts w:ascii="Times New Roman" w:eastAsia="Times New Roman" w:hAnsi="Times New Roman" w:cs="Times New Roman"/>
          <w:spacing w:val="1"/>
          <w:sz w:val="24"/>
          <w:szCs w:val="24"/>
          <w:lang w:eastAsia="en-US"/>
        </w:rPr>
        <w:t xml:space="preserve"> </w:t>
      </w:r>
      <w:r w:rsidRPr="00F6387C">
        <w:rPr>
          <w:rFonts w:ascii="Times New Roman" w:eastAsia="Times New Roman" w:hAnsi="Times New Roman" w:cs="Times New Roman"/>
          <w:b/>
          <w:i/>
          <w:sz w:val="24"/>
          <w:szCs w:val="24"/>
          <w:lang w:eastAsia="en-US"/>
        </w:rPr>
        <w:t>«воздействие</w:t>
      </w:r>
      <w:r w:rsidRPr="00F6387C">
        <w:rPr>
          <w:rFonts w:ascii="Times New Roman" w:eastAsia="Times New Roman" w:hAnsi="Times New Roman" w:cs="Times New Roman"/>
          <w:b/>
          <w:i/>
          <w:spacing w:val="1"/>
          <w:sz w:val="24"/>
          <w:szCs w:val="24"/>
          <w:lang w:eastAsia="en-US"/>
        </w:rPr>
        <w:t xml:space="preserve"> </w:t>
      </w:r>
      <w:r w:rsidRPr="00F6387C">
        <w:rPr>
          <w:rFonts w:ascii="Times New Roman" w:eastAsia="Times New Roman" w:hAnsi="Times New Roman" w:cs="Times New Roman"/>
          <w:b/>
          <w:i/>
          <w:sz w:val="24"/>
          <w:szCs w:val="24"/>
          <w:lang w:eastAsia="en-US"/>
        </w:rPr>
        <w:t>низкой</w:t>
      </w:r>
      <w:r w:rsidRPr="00F6387C">
        <w:rPr>
          <w:rFonts w:ascii="Times New Roman" w:eastAsia="Times New Roman" w:hAnsi="Times New Roman" w:cs="Times New Roman"/>
          <w:b/>
          <w:i/>
          <w:spacing w:val="1"/>
          <w:sz w:val="24"/>
          <w:szCs w:val="24"/>
          <w:lang w:eastAsia="en-US"/>
        </w:rPr>
        <w:t xml:space="preserve"> </w:t>
      </w:r>
      <w:r w:rsidRPr="00F6387C">
        <w:rPr>
          <w:rFonts w:ascii="Times New Roman" w:eastAsia="Times New Roman" w:hAnsi="Times New Roman" w:cs="Times New Roman"/>
          <w:b/>
          <w:i/>
          <w:sz w:val="24"/>
          <w:szCs w:val="24"/>
          <w:lang w:eastAsia="en-US"/>
        </w:rPr>
        <w:t>значимости»</w:t>
      </w:r>
      <w:r w:rsidRPr="00F6387C">
        <w:rPr>
          <w:rFonts w:ascii="Times New Roman" w:eastAsia="Times New Roman" w:hAnsi="Times New Roman" w:cs="Times New Roman"/>
          <w:b/>
          <w:i/>
          <w:spacing w:val="1"/>
          <w:sz w:val="24"/>
          <w:szCs w:val="24"/>
          <w:lang w:eastAsia="en-US"/>
        </w:rPr>
        <w:t xml:space="preserve"> </w:t>
      </w:r>
      <w:r w:rsidRPr="00F6387C">
        <w:rPr>
          <w:rFonts w:ascii="Times New Roman" w:eastAsia="Times New Roman" w:hAnsi="Times New Roman" w:cs="Times New Roman"/>
          <w:sz w:val="24"/>
          <w:szCs w:val="24"/>
          <w:lang w:eastAsia="en-US"/>
        </w:rPr>
        <w:t>-</w:t>
      </w:r>
      <w:r w:rsidRPr="00F6387C">
        <w:rPr>
          <w:rFonts w:ascii="Times New Roman" w:eastAsia="Times New Roman" w:hAnsi="Times New Roman" w:cs="Times New Roman"/>
          <w:spacing w:val="60"/>
          <w:sz w:val="24"/>
          <w:szCs w:val="24"/>
          <w:lang w:eastAsia="en-US"/>
        </w:rPr>
        <w:t xml:space="preserve"> </w:t>
      </w:r>
      <w:r w:rsidRPr="00F6387C">
        <w:rPr>
          <w:rFonts w:ascii="Times New Roman" w:eastAsia="Times New Roman" w:hAnsi="Times New Roman" w:cs="Times New Roman"/>
          <w:sz w:val="24"/>
          <w:szCs w:val="24"/>
          <w:lang w:eastAsia="en-US"/>
        </w:rPr>
        <w:t>изменения</w:t>
      </w:r>
      <w:r w:rsidRPr="00F6387C">
        <w:rPr>
          <w:rFonts w:ascii="Times New Roman" w:eastAsia="Times New Roman" w:hAnsi="Times New Roman" w:cs="Times New Roman"/>
          <w:spacing w:val="1"/>
          <w:sz w:val="24"/>
          <w:szCs w:val="24"/>
          <w:lang w:eastAsia="en-US"/>
        </w:rPr>
        <w:t xml:space="preserve"> </w:t>
      </w:r>
      <w:r w:rsidRPr="00F6387C">
        <w:rPr>
          <w:rFonts w:ascii="Times New Roman" w:eastAsia="Times New Roman" w:hAnsi="Times New Roman" w:cs="Times New Roman"/>
          <w:sz w:val="24"/>
          <w:szCs w:val="24"/>
          <w:lang w:eastAsia="en-US"/>
        </w:rPr>
        <w:t>среды</w:t>
      </w:r>
      <w:r w:rsidRPr="00F6387C">
        <w:rPr>
          <w:rFonts w:ascii="Times New Roman" w:eastAsia="Times New Roman" w:hAnsi="Times New Roman" w:cs="Times New Roman"/>
          <w:spacing w:val="1"/>
          <w:sz w:val="24"/>
          <w:szCs w:val="24"/>
          <w:lang w:eastAsia="en-US"/>
        </w:rPr>
        <w:t xml:space="preserve"> </w:t>
      </w:r>
      <w:r w:rsidRPr="00F6387C">
        <w:rPr>
          <w:rFonts w:ascii="Times New Roman" w:eastAsia="Times New Roman" w:hAnsi="Times New Roman" w:cs="Times New Roman"/>
          <w:sz w:val="24"/>
          <w:szCs w:val="24"/>
          <w:lang w:eastAsia="en-US"/>
        </w:rPr>
        <w:t>в</w:t>
      </w:r>
      <w:r w:rsidRPr="00F6387C">
        <w:rPr>
          <w:rFonts w:ascii="Times New Roman" w:eastAsia="Times New Roman" w:hAnsi="Times New Roman" w:cs="Times New Roman"/>
          <w:spacing w:val="1"/>
          <w:sz w:val="24"/>
          <w:szCs w:val="24"/>
          <w:lang w:eastAsia="en-US"/>
        </w:rPr>
        <w:t xml:space="preserve"> </w:t>
      </w:r>
      <w:r w:rsidRPr="00F6387C">
        <w:rPr>
          <w:rFonts w:ascii="Times New Roman" w:eastAsia="Times New Roman" w:hAnsi="Times New Roman" w:cs="Times New Roman"/>
          <w:sz w:val="24"/>
          <w:szCs w:val="24"/>
          <w:lang w:eastAsia="en-US"/>
        </w:rPr>
        <w:t>рамках</w:t>
      </w:r>
      <w:r w:rsidRPr="00F6387C">
        <w:rPr>
          <w:rFonts w:ascii="Times New Roman" w:eastAsia="Times New Roman" w:hAnsi="Times New Roman" w:cs="Times New Roman"/>
          <w:spacing w:val="1"/>
          <w:sz w:val="24"/>
          <w:szCs w:val="24"/>
          <w:lang w:eastAsia="en-US"/>
        </w:rPr>
        <w:t xml:space="preserve"> </w:t>
      </w:r>
      <w:r w:rsidRPr="00F6387C">
        <w:rPr>
          <w:rFonts w:ascii="Times New Roman" w:eastAsia="Times New Roman" w:hAnsi="Times New Roman" w:cs="Times New Roman"/>
          <w:sz w:val="24"/>
          <w:szCs w:val="24"/>
          <w:lang w:eastAsia="en-US"/>
        </w:rPr>
        <w:t>естественных</w:t>
      </w:r>
      <w:r w:rsidRPr="00F6387C">
        <w:rPr>
          <w:rFonts w:ascii="Times New Roman" w:eastAsia="Times New Roman" w:hAnsi="Times New Roman" w:cs="Times New Roman"/>
          <w:spacing w:val="1"/>
          <w:sz w:val="24"/>
          <w:szCs w:val="24"/>
          <w:lang w:eastAsia="en-US"/>
        </w:rPr>
        <w:t xml:space="preserve"> </w:t>
      </w:r>
      <w:r w:rsidRPr="00F6387C">
        <w:rPr>
          <w:rFonts w:ascii="Times New Roman" w:eastAsia="Times New Roman" w:hAnsi="Times New Roman" w:cs="Times New Roman"/>
          <w:sz w:val="24"/>
          <w:szCs w:val="24"/>
          <w:lang w:eastAsia="en-US"/>
        </w:rPr>
        <w:t>изменений (кратковременные</w:t>
      </w:r>
      <w:r w:rsidRPr="00F6387C">
        <w:rPr>
          <w:rFonts w:ascii="Times New Roman" w:eastAsia="Times New Roman" w:hAnsi="Times New Roman" w:cs="Times New Roman"/>
          <w:spacing w:val="1"/>
          <w:sz w:val="24"/>
          <w:szCs w:val="24"/>
          <w:lang w:eastAsia="en-US"/>
        </w:rPr>
        <w:t xml:space="preserve"> </w:t>
      </w:r>
      <w:r w:rsidRPr="00F6387C">
        <w:rPr>
          <w:rFonts w:ascii="Times New Roman" w:eastAsia="Times New Roman" w:hAnsi="Times New Roman" w:cs="Times New Roman"/>
          <w:sz w:val="24"/>
          <w:szCs w:val="24"/>
          <w:lang w:eastAsia="en-US"/>
        </w:rPr>
        <w:t>и</w:t>
      </w:r>
      <w:r w:rsidRPr="00F6387C">
        <w:rPr>
          <w:rFonts w:ascii="Times New Roman" w:eastAsia="Times New Roman" w:hAnsi="Times New Roman" w:cs="Times New Roman"/>
          <w:spacing w:val="1"/>
          <w:sz w:val="24"/>
          <w:szCs w:val="24"/>
          <w:lang w:eastAsia="en-US"/>
        </w:rPr>
        <w:t xml:space="preserve"> </w:t>
      </w:r>
      <w:r w:rsidRPr="00F6387C">
        <w:rPr>
          <w:rFonts w:ascii="Times New Roman" w:eastAsia="Times New Roman" w:hAnsi="Times New Roman" w:cs="Times New Roman"/>
          <w:sz w:val="24"/>
          <w:szCs w:val="24"/>
          <w:lang w:eastAsia="en-US"/>
        </w:rPr>
        <w:t>обратимые).</w:t>
      </w:r>
      <w:r w:rsidRPr="00F6387C">
        <w:rPr>
          <w:rFonts w:ascii="Times New Roman" w:eastAsia="Times New Roman" w:hAnsi="Times New Roman" w:cs="Times New Roman"/>
          <w:spacing w:val="1"/>
          <w:sz w:val="24"/>
          <w:szCs w:val="24"/>
          <w:lang w:eastAsia="en-US"/>
        </w:rPr>
        <w:t xml:space="preserve"> </w:t>
      </w:r>
      <w:r w:rsidRPr="00F6387C">
        <w:rPr>
          <w:rFonts w:ascii="Times New Roman" w:eastAsia="Times New Roman" w:hAnsi="Times New Roman" w:cs="Times New Roman"/>
          <w:sz w:val="24"/>
          <w:szCs w:val="24"/>
          <w:lang w:eastAsia="en-US"/>
        </w:rPr>
        <w:t>Среда</w:t>
      </w:r>
      <w:r w:rsidRPr="00F6387C">
        <w:rPr>
          <w:rFonts w:ascii="Times New Roman" w:eastAsia="Times New Roman" w:hAnsi="Times New Roman" w:cs="Times New Roman"/>
          <w:spacing w:val="1"/>
          <w:sz w:val="24"/>
          <w:szCs w:val="24"/>
          <w:lang w:eastAsia="en-US"/>
        </w:rPr>
        <w:t xml:space="preserve"> </w:t>
      </w:r>
      <w:r w:rsidRPr="00F6387C">
        <w:rPr>
          <w:rFonts w:ascii="Times New Roman" w:eastAsia="Times New Roman" w:hAnsi="Times New Roman" w:cs="Times New Roman"/>
          <w:sz w:val="24"/>
          <w:szCs w:val="24"/>
          <w:lang w:eastAsia="en-US"/>
        </w:rPr>
        <w:t>возвращается</w:t>
      </w:r>
      <w:r w:rsidRPr="00F6387C">
        <w:rPr>
          <w:rFonts w:ascii="Times New Roman" w:eastAsia="Times New Roman" w:hAnsi="Times New Roman" w:cs="Times New Roman"/>
          <w:spacing w:val="-1"/>
          <w:sz w:val="24"/>
          <w:szCs w:val="24"/>
          <w:lang w:eastAsia="en-US"/>
        </w:rPr>
        <w:t xml:space="preserve"> </w:t>
      </w:r>
      <w:r w:rsidRPr="00F6387C">
        <w:rPr>
          <w:rFonts w:ascii="Times New Roman" w:eastAsia="Times New Roman" w:hAnsi="Times New Roman" w:cs="Times New Roman"/>
          <w:sz w:val="24"/>
          <w:szCs w:val="24"/>
          <w:lang w:eastAsia="en-US"/>
        </w:rPr>
        <w:t>к</w:t>
      </w:r>
      <w:r w:rsidRPr="00F6387C">
        <w:rPr>
          <w:rFonts w:ascii="Times New Roman" w:eastAsia="Times New Roman" w:hAnsi="Times New Roman" w:cs="Times New Roman"/>
          <w:spacing w:val="-2"/>
          <w:sz w:val="24"/>
          <w:szCs w:val="24"/>
          <w:lang w:eastAsia="en-US"/>
        </w:rPr>
        <w:t xml:space="preserve"> </w:t>
      </w:r>
      <w:r w:rsidRPr="00F6387C">
        <w:rPr>
          <w:rFonts w:ascii="Times New Roman" w:eastAsia="Times New Roman" w:hAnsi="Times New Roman" w:cs="Times New Roman"/>
          <w:sz w:val="24"/>
          <w:szCs w:val="24"/>
          <w:lang w:eastAsia="en-US"/>
        </w:rPr>
        <w:t>нормальным</w:t>
      </w:r>
      <w:r w:rsidRPr="00F6387C">
        <w:rPr>
          <w:rFonts w:ascii="Times New Roman" w:eastAsia="Times New Roman" w:hAnsi="Times New Roman" w:cs="Times New Roman"/>
          <w:spacing w:val="-1"/>
          <w:sz w:val="24"/>
          <w:szCs w:val="24"/>
          <w:lang w:eastAsia="en-US"/>
        </w:rPr>
        <w:t xml:space="preserve"> </w:t>
      </w:r>
      <w:r w:rsidRPr="00F6387C">
        <w:rPr>
          <w:rFonts w:ascii="Times New Roman" w:eastAsia="Times New Roman" w:hAnsi="Times New Roman" w:cs="Times New Roman"/>
          <w:sz w:val="24"/>
          <w:szCs w:val="24"/>
          <w:lang w:eastAsia="en-US"/>
        </w:rPr>
        <w:t>уровням</w:t>
      </w:r>
      <w:r w:rsidRPr="00F6387C">
        <w:rPr>
          <w:rFonts w:ascii="Times New Roman" w:eastAsia="Times New Roman" w:hAnsi="Times New Roman" w:cs="Times New Roman"/>
          <w:spacing w:val="-1"/>
          <w:sz w:val="24"/>
          <w:szCs w:val="24"/>
          <w:lang w:eastAsia="en-US"/>
        </w:rPr>
        <w:t xml:space="preserve"> </w:t>
      </w:r>
      <w:r w:rsidRPr="00F6387C">
        <w:rPr>
          <w:rFonts w:ascii="Times New Roman" w:eastAsia="Times New Roman" w:hAnsi="Times New Roman" w:cs="Times New Roman"/>
          <w:sz w:val="24"/>
          <w:szCs w:val="24"/>
          <w:lang w:eastAsia="en-US"/>
        </w:rPr>
        <w:t>на</w:t>
      </w:r>
      <w:r w:rsidRPr="00F6387C">
        <w:rPr>
          <w:rFonts w:ascii="Times New Roman" w:eastAsia="Times New Roman" w:hAnsi="Times New Roman" w:cs="Times New Roman"/>
          <w:spacing w:val="-1"/>
          <w:sz w:val="24"/>
          <w:szCs w:val="24"/>
          <w:lang w:eastAsia="en-US"/>
        </w:rPr>
        <w:t xml:space="preserve"> </w:t>
      </w:r>
      <w:r w:rsidRPr="00F6387C">
        <w:rPr>
          <w:rFonts w:ascii="Times New Roman" w:eastAsia="Times New Roman" w:hAnsi="Times New Roman" w:cs="Times New Roman"/>
          <w:sz w:val="24"/>
          <w:szCs w:val="24"/>
          <w:lang w:eastAsia="en-US"/>
        </w:rPr>
        <w:t>следующий</w:t>
      </w:r>
      <w:r w:rsidRPr="00F6387C">
        <w:rPr>
          <w:rFonts w:ascii="Times New Roman" w:eastAsia="Times New Roman" w:hAnsi="Times New Roman" w:cs="Times New Roman"/>
          <w:spacing w:val="-2"/>
          <w:sz w:val="24"/>
          <w:szCs w:val="24"/>
          <w:lang w:eastAsia="en-US"/>
        </w:rPr>
        <w:t xml:space="preserve"> </w:t>
      </w:r>
      <w:r w:rsidRPr="00F6387C">
        <w:rPr>
          <w:rFonts w:ascii="Times New Roman" w:eastAsia="Times New Roman" w:hAnsi="Times New Roman" w:cs="Times New Roman"/>
          <w:sz w:val="24"/>
          <w:szCs w:val="24"/>
          <w:lang w:eastAsia="en-US"/>
        </w:rPr>
        <w:t>год</w:t>
      </w:r>
      <w:r w:rsidRPr="00F6387C">
        <w:rPr>
          <w:rFonts w:ascii="Times New Roman" w:eastAsia="Times New Roman" w:hAnsi="Times New Roman" w:cs="Times New Roman"/>
          <w:spacing w:val="-1"/>
          <w:sz w:val="24"/>
          <w:szCs w:val="24"/>
          <w:lang w:eastAsia="en-US"/>
        </w:rPr>
        <w:t xml:space="preserve"> </w:t>
      </w:r>
      <w:r w:rsidRPr="00F6387C">
        <w:rPr>
          <w:rFonts w:ascii="Times New Roman" w:eastAsia="Times New Roman" w:hAnsi="Times New Roman" w:cs="Times New Roman"/>
          <w:sz w:val="24"/>
          <w:szCs w:val="24"/>
          <w:lang w:eastAsia="en-US"/>
        </w:rPr>
        <w:t>после</w:t>
      </w:r>
      <w:r w:rsidRPr="00F6387C">
        <w:rPr>
          <w:rFonts w:ascii="Times New Roman" w:eastAsia="Times New Roman" w:hAnsi="Times New Roman" w:cs="Times New Roman"/>
          <w:spacing w:val="-1"/>
          <w:sz w:val="24"/>
          <w:szCs w:val="24"/>
          <w:lang w:eastAsia="en-US"/>
        </w:rPr>
        <w:t xml:space="preserve"> </w:t>
      </w:r>
      <w:r w:rsidRPr="00F6387C">
        <w:rPr>
          <w:rFonts w:ascii="Times New Roman" w:eastAsia="Times New Roman" w:hAnsi="Times New Roman" w:cs="Times New Roman"/>
          <w:sz w:val="24"/>
          <w:szCs w:val="24"/>
          <w:lang w:eastAsia="en-US"/>
        </w:rPr>
        <w:t>происшествия.</w:t>
      </w:r>
    </w:p>
    <w:p w:rsidR="00320DF6" w:rsidRPr="00F6387C" w:rsidRDefault="00320DF6" w:rsidP="0027219F">
      <w:pPr>
        <w:widowControl w:val="0"/>
        <w:autoSpaceDE w:val="0"/>
        <w:autoSpaceDN w:val="0"/>
        <w:spacing w:after="0"/>
        <w:ind w:firstLine="709"/>
        <w:jc w:val="both"/>
        <w:rPr>
          <w:rFonts w:ascii="Times New Roman" w:eastAsia="Times New Roman" w:hAnsi="Times New Roman" w:cs="Times New Roman"/>
          <w:b/>
          <w:i/>
          <w:sz w:val="24"/>
          <w:lang w:eastAsia="en-US"/>
        </w:rPr>
      </w:pPr>
      <w:r w:rsidRPr="00F6387C">
        <w:rPr>
          <w:rFonts w:ascii="Times New Roman" w:eastAsia="Times New Roman" w:hAnsi="Times New Roman" w:cs="Times New Roman"/>
          <w:sz w:val="24"/>
          <w:lang w:eastAsia="en-US"/>
        </w:rPr>
        <w:t>Интегральная</w:t>
      </w:r>
      <w:r w:rsidRPr="00F6387C">
        <w:rPr>
          <w:rFonts w:ascii="Times New Roman" w:eastAsia="Times New Roman" w:hAnsi="Times New Roman" w:cs="Times New Roman"/>
          <w:spacing w:val="-14"/>
          <w:sz w:val="24"/>
          <w:lang w:eastAsia="en-US"/>
        </w:rPr>
        <w:t xml:space="preserve"> </w:t>
      </w:r>
      <w:r w:rsidRPr="00F6387C">
        <w:rPr>
          <w:rFonts w:ascii="Times New Roman" w:eastAsia="Times New Roman" w:hAnsi="Times New Roman" w:cs="Times New Roman"/>
          <w:sz w:val="24"/>
          <w:lang w:eastAsia="en-US"/>
        </w:rPr>
        <w:t>оценка</w:t>
      </w:r>
      <w:r w:rsidRPr="00F6387C">
        <w:rPr>
          <w:rFonts w:ascii="Times New Roman" w:eastAsia="Times New Roman" w:hAnsi="Times New Roman" w:cs="Times New Roman"/>
          <w:spacing w:val="-14"/>
          <w:sz w:val="24"/>
          <w:lang w:eastAsia="en-US"/>
        </w:rPr>
        <w:t xml:space="preserve"> </w:t>
      </w:r>
      <w:r w:rsidRPr="00F6387C">
        <w:rPr>
          <w:rFonts w:ascii="Times New Roman" w:eastAsia="Times New Roman" w:hAnsi="Times New Roman" w:cs="Times New Roman"/>
          <w:sz w:val="24"/>
          <w:lang w:eastAsia="en-US"/>
        </w:rPr>
        <w:t>воздействия</w:t>
      </w:r>
      <w:r w:rsidRPr="00F6387C">
        <w:rPr>
          <w:rFonts w:ascii="Times New Roman" w:eastAsia="Times New Roman" w:hAnsi="Times New Roman" w:cs="Times New Roman"/>
          <w:spacing w:val="-14"/>
          <w:sz w:val="24"/>
          <w:lang w:eastAsia="en-US"/>
        </w:rPr>
        <w:t xml:space="preserve"> </w:t>
      </w:r>
      <w:r w:rsidRPr="00F6387C">
        <w:rPr>
          <w:rFonts w:ascii="Times New Roman" w:eastAsia="Times New Roman" w:hAnsi="Times New Roman" w:cs="Times New Roman"/>
          <w:sz w:val="24"/>
          <w:lang w:eastAsia="en-US"/>
        </w:rPr>
        <w:t>составит</w:t>
      </w:r>
      <w:r w:rsidRPr="00F6387C">
        <w:rPr>
          <w:rFonts w:ascii="Times New Roman" w:eastAsia="Times New Roman" w:hAnsi="Times New Roman" w:cs="Times New Roman"/>
          <w:spacing w:val="-12"/>
          <w:sz w:val="24"/>
          <w:lang w:eastAsia="en-US"/>
        </w:rPr>
        <w:t xml:space="preserve"> </w:t>
      </w:r>
      <w:r w:rsidR="000B745B">
        <w:rPr>
          <w:rFonts w:ascii="Times New Roman" w:eastAsia="Times New Roman" w:hAnsi="Times New Roman" w:cs="Times New Roman"/>
          <w:b/>
          <w:i/>
          <w:sz w:val="24"/>
          <w:lang w:eastAsia="en-US"/>
        </w:rPr>
        <w:t>1</w:t>
      </w:r>
      <w:r w:rsidRPr="00F6387C">
        <w:rPr>
          <w:rFonts w:ascii="Times New Roman" w:eastAsia="Times New Roman" w:hAnsi="Times New Roman" w:cs="Times New Roman"/>
          <w:b/>
          <w:i/>
          <w:spacing w:val="-13"/>
          <w:sz w:val="24"/>
          <w:lang w:eastAsia="en-US"/>
        </w:rPr>
        <w:t xml:space="preserve"> </w:t>
      </w:r>
      <w:r w:rsidRPr="00F6387C">
        <w:rPr>
          <w:rFonts w:ascii="Times New Roman" w:eastAsia="Times New Roman" w:hAnsi="Times New Roman" w:cs="Times New Roman"/>
          <w:b/>
          <w:i/>
          <w:sz w:val="24"/>
          <w:lang w:eastAsia="en-US"/>
        </w:rPr>
        <w:t>балл</w:t>
      </w:r>
      <w:r w:rsidRPr="00F6387C">
        <w:rPr>
          <w:rFonts w:ascii="Times New Roman" w:eastAsia="Times New Roman" w:hAnsi="Times New Roman" w:cs="Times New Roman"/>
          <w:b/>
          <w:i/>
          <w:spacing w:val="-14"/>
          <w:sz w:val="24"/>
          <w:lang w:eastAsia="en-US"/>
        </w:rPr>
        <w:t xml:space="preserve"> </w:t>
      </w:r>
      <w:r w:rsidRPr="00F6387C">
        <w:rPr>
          <w:rFonts w:ascii="Times New Roman" w:eastAsia="Times New Roman" w:hAnsi="Times New Roman" w:cs="Times New Roman"/>
          <w:b/>
          <w:i/>
          <w:sz w:val="24"/>
          <w:lang w:eastAsia="en-US"/>
        </w:rPr>
        <w:t>–</w:t>
      </w:r>
      <w:r w:rsidRPr="00F6387C">
        <w:rPr>
          <w:rFonts w:ascii="Times New Roman" w:eastAsia="Times New Roman" w:hAnsi="Times New Roman" w:cs="Times New Roman"/>
          <w:b/>
          <w:i/>
          <w:spacing w:val="-15"/>
          <w:sz w:val="24"/>
          <w:lang w:eastAsia="en-US"/>
        </w:rPr>
        <w:t xml:space="preserve"> </w:t>
      </w:r>
      <w:r w:rsidRPr="00F6387C">
        <w:rPr>
          <w:rFonts w:ascii="Times New Roman" w:eastAsia="Times New Roman" w:hAnsi="Times New Roman" w:cs="Times New Roman"/>
          <w:b/>
          <w:i/>
          <w:sz w:val="24"/>
          <w:lang w:eastAsia="en-US"/>
        </w:rPr>
        <w:t>воздействие</w:t>
      </w:r>
      <w:r w:rsidRPr="00F6387C">
        <w:rPr>
          <w:rFonts w:ascii="Times New Roman" w:eastAsia="Times New Roman" w:hAnsi="Times New Roman" w:cs="Times New Roman"/>
          <w:b/>
          <w:i/>
          <w:spacing w:val="-12"/>
          <w:sz w:val="24"/>
          <w:lang w:eastAsia="en-US"/>
        </w:rPr>
        <w:t xml:space="preserve"> </w:t>
      </w:r>
      <w:r w:rsidRPr="00F6387C">
        <w:rPr>
          <w:rFonts w:ascii="Times New Roman" w:eastAsia="Times New Roman" w:hAnsi="Times New Roman" w:cs="Times New Roman"/>
          <w:b/>
          <w:i/>
          <w:sz w:val="24"/>
          <w:lang w:eastAsia="en-US"/>
        </w:rPr>
        <w:t>низкой</w:t>
      </w:r>
      <w:r w:rsidRPr="00F6387C">
        <w:rPr>
          <w:rFonts w:ascii="Times New Roman" w:eastAsia="Times New Roman" w:hAnsi="Times New Roman" w:cs="Times New Roman"/>
          <w:b/>
          <w:i/>
          <w:spacing w:val="-14"/>
          <w:sz w:val="24"/>
          <w:lang w:eastAsia="en-US"/>
        </w:rPr>
        <w:t xml:space="preserve"> </w:t>
      </w:r>
      <w:r w:rsidRPr="00F6387C">
        <w:rPr>
          <w:rFonts w:ascii="Times New Roman" w:eastAsia="Times New Roman" w:hAnsi="Times New Roman" w:cs="Times New Roman"/>
          <w:b/>
          <w:i/>
          <w:sz w:val="24"/>
          <w:lang w:eastAsia="en-US"/>
        </w:rPr>
        <w:t>значимости.</w:t>
      </w:r>
    </w:p>
    <w:p w:rsidR="00320DF6" w:rsidRPr="00FB58C2" w:rsidRDefault="00320DF6" w:rsidP="0027219F">
      <w:pPr>
        <w:widowControl w:val="0"/>
        <w:autoSpaceDE w:val="0"/>
        <w:autoSpaceDN w:val="0"/>
        <w:spacing w:after="0"/>
        <w:ind w:firstLine="709"/>
        <w:rPr>
          <w:rFonts w:ascii="Times New Roman" w:eastAsia="Times New Roman" w:hAnsi="Times New Roman" w:cs="Times New Roman"/>
          <w:i/>
          <w:sz w:val="24"/>
          <w:lang w:eastAsia="en-US"/>
        </w:rPr>
      </w:pPr>
      <w:r w:rsidRPr="00FB58C2">
        <w:rPr>
          <w:rFonts w:ascii="Times New Roman" w:eastAsia="Times New Roman" w:hAnsi="Times New Roman" w:cs="Times New Roman"/>
          <w:i/>
          <w:spacing w:val="-1"/>
          <w:sz w:val="24"/>
          <w:u w:val="single"/>
          <w:lang w:eastAsia="en-US"/>
        </w:rPr>
        <w:t>Трансграничное</w:t>
      </w:r>
      <w:r w:rsidRPr="00FB58C2">
        <w:rPr>
          <w:rFonts w:ascii="Times New Roman" w:eastAsia="Times New Roman" w:hAnsi="Times New Roman" w:cs="Times New Roman"/>
          <w:i/>
          <w:spacing w:val="-28"/>
          <w:sz w:val="24"/>
          <w:lang w:eastAsia="en-US"/>
        </w:rPr>
        <w:t xml:space="preserve"> </w:t>
      </w:r>
      <w:r w:rsidRPr="00FB58C2">
        <w:rPr>
          <w:rFonts w:ascii="Times New Roman" w:eastAsia="Times New Roman" w:hAnsi="Times New Roman" w:cs="Times New Roman"/>
          <w:i/>
          <w:sz w:val="24"/>
          <w:u w:val="single"/>
          <w:lang w:eastAsia="en-US"/>
        </w:rPr>
        <w:t>воздействие</w:t>
      </w:r>
    </w:p>
    <w:p w:rsidR="00320DF6" w:rsidRDefault="00320DF6" w:rsidP="0027219F">
      <w:pPr>
        <w:widowControl w:val="0"/>
        <w:autoSpaceDE w:val="0"/>
        <w:autoSpaceDN w:val="0"/>
        <w:spacing w:after="0"/>
        <w:ind w:firstLine="709"/>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Трансграничное</w:t>
      </w:r>
      <w:r w:rsidRPr="00FB58C2">
        <w:rPr>
          <w:rFonts w:ascii="Times New Roman" w:eastAsia="Times New Roman" w:hAnsi="Times New Roman" w:cs="Times New Roman"/>
          <w:spacing w:val="34"/>
          <w:sz w:val="24"/>
          <w:szCs w:val="24"/>
          <w:lang w:eastAsia="en-US"/>
        </w:rPr>
        <w:t xml:space="preserve"> </w:t>
      </w:r>
      <w:r w:rsidRPr="00FB58C2">
        <w:rPr>
          <w:rFonts w:ascii="Times New Roman" w:eastAsia="Times New Roman" w:hAnsi="Times New Roman" w:cs="Times New Roman"/>
          <w:sz w:val="24"/>
          <w:szCs w:val="24"/>
          <w:lang w:eastAsia="en-US"/>
        </w:rPr>
        <w:t>воздействие</w:t>
      </w:r>
      <w:r w:rsidRPr="00FB58C2">
        <w:rPr>
          <w:rFonts w:ascii="Times New Roman" w:eastAsia="Times New Roman" w:hAnsi="Times New Roman" w:cs="Times New Roman"/>
          <w:spacing w:val="37"/>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37"/>
          <w:sz w:val="24"/>
          <w:szCs w:val="24"/>
          <w:lang w:eastAsia="en-US"/>
        </w:rPr>
        <w:t xml:space="preserve"> </w:t>
      </w:r>
      <w:r w:rsidRPr="00FB58C2">
        <w:rPr>
          <w:rFonts w:ascii="Times New Roman" w:eastAsia="Times New Roman" w:hAnsi="Times New Roman" w:cs="Times New Roman"/>
          <w:sz w:val="24"/>
          <w:szCs w:val="24"/>
          <w:lang w:eastAsia="en-US"/>
        </w:rPr>
        <w:t>животный</w:t>
      </w:r>
      <w:r w:rsidRPr="00FB58C2">
        <w:rPr>
          <w:rFonts w:ascii="Times New Roman" w:eastAsia="Times New Roman" w:hAnsi="Times New Roman" w:cs="Times New Roman"/>
          <w:spacing w:val="38"/>
          <w:sz w:val="24"/>
          <w:szCs w:val="24"/>
          <w:lang w:eastAsia="en-US"/>
        </w:rPr>
        <w:t xml:space="preserve"> </w:t>
      </w:r>
      <w:r w:rsidRPr="00FB58C2">
        <w:rPr>
          <w:rFonts w:ascii="Times New Roman" w:eastAsia="Times New Roman" w:hAnsi="Times New Roman" w:cs="Times New Roman"/>
          <w:sz w:val="24"/>
          <w:szCs w:val="24"/>
          <w:lang w:eastAsia="en-US"/>
        </w:rPr>
        <w:t>мир</w:t>
      </w:r>
      <w:r w:rsidRPr="00FB58C2">
        <w:rPr>
          <w:rFonts w:ascii="Times New Roman" w:eastAsia="Times New Roman" w:hAnsi="Times New Roman" w:cs="Times New Roman"/>
          <w:spacing w:val="36"/>
          <w:sz w:val="24"/>
          <w:szCs w:val="24"/>
          <w:lang w:eastAsia="en-US"/>
        </w:rPr>
        <w:t xml:space="preserve"> </w:t>
      </w:r>
      <w:r w:rsidRPr="00FB58C2">
        <w:rPr>
          <w:rFonts w:ascii="Times New Roman" w:eastAsia="Times New Roman" w:hAnsi="Times New Roman" w:cs="Times New Roman"/>
          <w:sz w:val="24"/>
          <w:szCs w:val="24"/>
          <w:lang w:eastAsia="en-US"/>
        </w:rPr>
        <w:t>при</w:t>
      </w:r>
      <w:r w:rsidRPr="00FB58C2">
        <w:rPr>
          <w:rFonts w:ascii="Times New Roman" w:eastAsia="Times New Roman" w:hAnsi="Times New Roman" w:cs="Times New Roman"/>
          <w:spacing w:val="35"/>
          <w:sz w:val="24"/>
          <w:szCs w:val="24"/>
          <w:lang w:eastAsia="en-US"/>
        </w:rPr>
        <w:t xml:space="preserve"> </w:t>
      </w:r>
      <w:r w:rsidRPr="00FB58C2">
        <w:rPr>
          <w:rFonts w:ascii="Times New Roman" w:eastAsia="Times New Roman" w:hAnsi="Times New Roman" w:cs="Times New Roman"/>
          <w:sz w:val="24"/>
          <w:szCs w:val="24"/>
          <w:lang w:eastAsia="en-US"/>
        </w:rPr>
        <w:t>строительстве</w:t>
      </w:r>
      <w:r w:rsidRPr="00FB58C2">
        <w:rPr>
          <w:rFonts w:ascii="Times New Roman" w:eastAsia="Times New Roman" w:hAnsi="Times New Roman" w:cs="Times New Roman"/>
          <w:spacing w:val="35"/>
          <w:sz w:val="24"/>
          <w:szCs w:val="24"/>
          <w:lang w:eastAsia="en-US"/>
        </w:rPr>
        <w:t xml:space="preserve"> </w:t>
      </w:r>
      <w:r w:rsidRPr="00FB58C2">
        <w:rPr>
          <w:rFonts w:ascii="Times New Roman" w:eastAsia="Times New Roman" w:hAnsi="Times New Roman" w:cs="Times New Roman"/>
          <w:sz w:val="24"/>
          <w:szCs w:val="24"/>
          <w:lang w:eastAsia="en-US"/>
        </w:rPr>
        <w:t>и</w:t>
      </w:r>
      <w:r w:rsidRPr="00FB58C2">
        <w:rPr>
          <w:rFonts w:ascii="Times New Roman" w:eastAsia="Times New Roman" w:hAnsi="Times New Roman" w:cs="Times New Roman"/>
          <w:spacing w:val="35"/>
          <w:sz w:val="24"/>
          <w:szCs w:val="24"/>
          <w:lang w:eastAsia="en-US"/>
        </w:rPr>
        <w:t xml:space="preserve"> </w:t>
      </w:r>
      <w:r w:rsidRPr="00FB58C2">
        <w:rPr>
          <w:rFonts w:ascii="Times New Roman" w:eastAsia="Times New Roman" w:hAnsi="Times New Roman" w:cs="Times New Roman"/>
          <w:sz w:val="24"/>
          <w:szCs w:val="24"/>
          <w:lang w:eastAsia="en-US"/>
        </w:rPr>
        <w:t>эксплуатации</w:t>
      </w:r>
      <w:r w:rsidRPr="00FB58C2">
        <w:rPr>
          <w:rFonts w:ascii="Times New Roman" w:eastAsia="Times New Roman" w:hAnsi="Times New Roman" w:cs="Times New Roman"/>
          <w:spacing w:val="35"/>
          <w:sz w:val="24"/>
          <w:szCs w:val="24"/>
          <w:lang w:eastAsia="en-US"/>
        </w:rPr>
        <w:t xml:space="preserve"> </w:t>
      </w:r>
      <w:r w:rsidRPr="00FB58C2">
        <w:rPr>
          <w:rFonts w:ascii="Times New Roman" w:eastAsia="Times New Roman" w:hAnsi="Times New Roman" w:cs="Times New Roman"/>
          <w:sz w:val="24"/>
          <w:szCs w:val="24"/>
          <w:lang w:eastAsia="en-US"/>
        </w:rPr>
        <w:t>объекта</w:t>
      </w:r>
      <w:r w:rsidRPr="00FB58C2">
        <w:rPr>
          <w:rFonts w:ascii="Times New Roman" w:eastAsia="Times New Roman" w:hAnsi="Times New Roman" w:cs="Times New Roman"/>
          <w:spacing w:val="-57"/>
          <w:sz w:val="24"/>
          <w:szCs w:val="24"/>
          <w:lang w:eastAsia="en-US"/>
        </w:rPr>
        <w:t xml:space="preserve"> </w:t>
      </w:r>
      <w:r w:rsidRPr="00FB58C2">
        <w:rPr>
          <w:rFonts w:ascii="Times New Roman" w:eastAsia="Times New Roman" w:hAnsi="Times New Roman" w:cs="Times New Roman"/>
          <w:sz w:val="24"/>
          <w:szCs w:val="24"/>
          <w:lang w:eastAsia="en-US"/>
        </w:rPr>
        <w:t>отсутствует.</w:t>
      </w:r>
    </w:p>
    <w:p w:rsidR="005D21D2" w:rsidRPr="00FB58C2" w:rsidRDefault="005D21D2" w:rsidP="0027219F">
      <w:pPr>
        <w:widowControl w:val="0"/>
        <w:autoSpaceDE w:val="0"/>
        <w:autoSpaceDN w:val="0"/>
        <w:spacing w:after="0"/>
        <w:ind w:firstLine="709"/>
        <w:rPr>
          <w:rFonts w:ascii="Times New Roman" w:eastAsia="Times New Roman" w:hAnsi="Times New Roman" w:cs="Times New Roman"/>
          <w:sz w:val="24"/>
          <w:szCs w:val="24"/>
          <w:lang w:eastAsia="en-US"/>
        </w:rPr>
      </w:pPr>
    </w:p>
    <w:p w:rsidR="00AA7D48" w:rsidRPr="0027219F" w:rsidRDefault="0027219F" w:rsidP="0027219F">
      <w:pPr>
        <w:pStyle w:val="2"/>
        <w:rPr>
          <w:rFonts w:eastAsia="Times New Roman" w:cs="Times New Roman"/>
          <w:b w:val="0"/>
          <w:szCs w:val="24"/>
          <w:lang w:eastAsia="en-US"/>
        </w:rPr>
      </w:pPr>
      <w:bookmarkStart w:id="28" w:name="_Toc149314448"/>
      <w:r>
        <w:rPr>
          <w:rFonts w:eastAsia="Times New Roman" w:cs="Times New Roman"/>
          <w:b w:val="0"/>
          <w:szCs w:val="24"/>
          <w:lang w:eastAsia="en-US"/>
        </w:rPr>
        <w:t>9.9 Комплексная оценка </w:t>
      </w:r>
      <w:r w:rsidR="00AA7D48" w:rsidRPr="00AA7D48">
        <w:rPr>
          <w:rFonts w:eastAsia="Times New Roman" w:cs="Times New Roman"/>
          <w:b w:val="0"/>
          <w:szCs w:val="24"/>
          <w:lang w:eastAsia="en-US"/>
        </w:rPr>
        <w:t>воз</w:t>
      </w:r>
      <w:r>
        <w:rPr>
          <w:rFonts w:eastAsia="Times New Roman" w:cs="Times New Roman"/>
          <w:b w:val="0"/>
          <w:szCs w:val="24"/>
          <w:lang w:eastAsia="en-US"/>
        </w:rPr>
        <w:t xml:space="preserve">действия на окружающую среду </w:t>
      </w:r>
      <w:r w:rsidR="00AA7D48" w:rsidRPr="00AA7D48">
        <w:rPr>
          <w:rFonts w:eastAsia="Times New Roman" w:cs="Times New Roman"/>
          <w:b w:val="0"/>
          <w:szCs w:val="24"/>
          <w:lang w:eastAsia="en-US"/>
        </w:rPr>
        <w:t>при</w:t>
      </w:r>
      <w:r w:rsidR="00AA7D48" w:rsidRPr="00AA7D48">
        <w:rPr>
          <w:rFonts w:eastAsia="Times New Roman" w:cs="Times New Roman"/>
          <w:b w:val="0"/>
          <w:szCs w:val="24"/>
          <w:lang w:eastAsia="en-US"/>
        </w:rPr>
        <w:tab/>
        <w:t>строительстве и</w:t>
      </w:r>
      <w:r>
        <w:rPr>
          <w:rFonts w:eastAsia="Times New Roman" w:cs="Times New Roman"/>
          <w:b w:val="0"/>
          <w:szCs w:val="24"/>
          <w:lang w:eastAsia="en-US"/>
        </w:rPr>
        <w:t> </w:t>
      </w:r>
      <w:r w:rsidR="00AA7D48" w:rsidRPr="00AA7D48">
        <w:rPr>
          <w:rFonts w:eastAsia="Times New Roman" w:cs="Times New Roman"/>
          <w:b w:val="0"/>
          <w:spacing w:val="-53"/>
          <w:szCs w:val="24"/>
          <w:lang w:eastAsia="en-US"/>
        </w:rPr>
        <w:t xml:space="preserve">  </w:t>
      </w:r>
      <w:r w:rsidR="00AA7D48" w:rsidRPr="00AA7D48">
        <w:rPr>
          <w:rFonts w:eastAsia="Times New Roman" w:cs="Times New Roman"/>
          <w:b w:val="0"/>
          <w:szCs w:val="24"/>
          <w:lang w:eastAsia="en-US"/>
        </w:rPr>
        <w:t>эксплуатации</w:t>
      </w:r>
      <w:bookmarkEnd w:id="28"/>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В данном разделе дается комплексная оценка воздействия рассматриваемого проекта на все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компоненты</w:t>
      </w:r>
      <w:r w:rsidRPr="00AA7D48">
        <w:rPr>
          <w:rFonts w:ascii="Times New Roman" w:eastAsia="Times New Roman" w:hAnsi="Times New Roman" w:cs="Times New Roman"/>
          <w:spacing w:val="-15"/>
          <w:sz w:val="24"/>
          <w:szCs w:val="24"/>
          <w:lang w:eastAsia="en-US"/>
        </w:rPr>
        <w:t xml:space="preserve"> </w:t>
      </w:r>
      <w:r w:rsidRPr="00AA7D48">
        <w:rPr>
          <w:rFonts w:ascii="Times New Roman" w:eastAsia="Times New Roman" w:hAnsi="Times New Roman" w:cs="Times New Roman"/>
          <w:sz w:val="24"/>
          <w:szCs w:val="24"/>
          <w:lang w:eastAsia="en-US"/>
        </w:rPr>
        <w:t>окружающей</w:t>
      </w:r>
      <w:r w:rsidRPr="00AA7D48">
        <w:rPr>
          <w:rFonts w:ascii="Times New Roman" w:eastAsia="Times New Roman" w:hAnsi="Times New Roman" w:cs="Times New Roman"/>
          <w:spacing w:val="-14"/>
          <w:sz w:val="24"/>
          <w:szCs w:val="24"/>
          <w:lang w:eastAsia="en-US"/>
        </w:rPr>
        <w:t xml:space="preserve"> </w:t>
      </w:r>
      <w:r w:rsidRPr="00AA7D48">
        <w:rPr>
          <w:rFonts w:ascii="Times New Roman" w:eastAsia="Times New Roman" w:hAnsi="Times New Roman" w:cs="Times New Roman"/>
          <w:sz w:val="24"/>
          <w:szCs w:val="24"/>
          <w:lang w:eastAsia="en-US"/>
        </w:rPr>
        <w:t>природной</w:t>
      </w:r>
      <w:r w:rsidRPr="00AA7D48">
        <w:rPr>
          <w:rFonts w:ascii="Times New Roman" w:eastAsia="Times New Roman" w:hAnsi="Times New Roman" w:cs="Times New Roman"/>
          <w:spacing w:val="-15"/>
          <w:sz w:val="24"/>
          <w:szCs w:val="24"/>
          <w:lang w:eastAsia="en-US"/>
        </w:rPr>
        <w:t xml:space="preserve"> </w:t>
      </w:r>
      <w:r w:rsidRPr="00AA7D48">
        <w:rPr>
          <w:rFonts w:ascii="Times New Roman" w:eastAsia="Times New Roman" w:hAnsi="Times New Roman" w:cs="Times New Roman"/>
          <w:sz w:val="24"/>
          <w:szCs w:val="24"/>
          <w:lang w:eastAsia="en-US"/>
        </w:rPr>
        <w:t>среды.</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Современный общественный менталитет сформировал представления о том, что одним из</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важнейших моментов воздействия на окружающую среду является его минимальность, не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ведущая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к</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значимому</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ухудшению</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существующего</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положения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для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одного</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элемента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экосистемы.</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В связи с этим, при характеристике воздействия на окружающую среду основное внимание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уделяется негативным последствиям, для оценки которых разработан ряд количественных</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характеристик,</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отражающих эти изменения.</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Как показывает практика, наиболее приемлемым для решения задач оценки воздействия на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природную</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среду</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представляется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использование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трех</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основных</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показателей:</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пространственного</w:t>
      </w:r>
      <w:r w:rsidRPr="00AA7D48">
        <w:rPr>
          <w:rFonts w:ascii="Times New Roman" w:eastAsia="Times New Roman" w:hAnsi="Times New Roman" w:cs="Times New Roman"/>
          <w:spacing w:val="-3"/>
          <w:sz w:val="24"/>
          <w:szCs w:val="24"/>
          <w:lang w:eastAsia="en-US"/>
        </w:rPr>
        <w:t xml:space="preserve"> </w:t>
      </w:r>
      <w:r w:rsidRPr="00AA7D48">
        <w:rPr>
          <w:rFonts w:ascii="Times New Roman" w:eastAsia="Times New Roman" w:hAnsi="Times New Roman" w:cs="Times New Roman"/>
          <w:sz w:val="24"/>
          <w:szCs w:val="24"/>
          <w:lang w:eastAsia="en-US"/>
        </w:rPr>
        <w:t>и</w:t>
      </w:r>
      <w:r w:rsidRPr="00AA7D48">
        <w:rPr>
          <w:rFonts w:ascii="Times New Roman" w:eastAsia="Times New Roman" w:hAnsi="Times New Roman" w:cs="Times New Roman"/>
          <w:spacing w:val="-3"/>
          <w:sz w:val="24"/>
          <w:szCs w:val="24"/>
          <w:lang w:eastAsia="en-US"/>
        </w:rPr>
        <w:t xml:space="preserve"> </w:t>
      </w:r>
      <w:r w:rsidRPr="00AA7D48">
        <w:rPr>
          <w:rFonts w:ascii="Times New Roman" w:eastAsia="Times New Roman" w:hAnsi="Times New Roman" w:cs="Times New Roman"/>
          <w:sz w:val="24"/>
          <w:szCs w:val="24"/>
          <w:lang w:eastAsia="en-US"/>
        </w:rPr>
        <w:t>временного</w:t>
      </w:r>
      <w:r w:rsidRPr="00AA7D48">
        <w:rPr>
          <w:rFonts w:ascii="Times New Roman" w:eastAsia="Times New Roman" w:hAnsi="Times New Roman" w:cs="Times New Roman"/>
          <w:spacing w:val="-3"/>
          <w:sz w:val="24"/>
          <w:szCs w:val="24"/>
          <w:lang w:eastAsia="en-US"/>
        </w:rPr>
        <w:t xml:space="preserve"> </w:t>
      </w:r>
      <w:r w:rsidRPr="00AA7D48">
        <w:rPr>
          <w:rFonts w:ascii="Times New Roman" w:eastAsia="Times New Roman" w:hAnsi="Times New Roman" w:cs="Times New Roman"/>
          <w:sz w:val="24"/>
          <w:szCs w:val="24"/>
          <w:lang w:eastAsia="en-US"/>
        </w:rPr>
        <w:t>масштабов</w:t>
      </w:r>
      <w:r w:rsidRPr="00AA7D48">
        <w:rPr>
          <w:rFonts w:ascii="Times New Roman" w:eastAsia="Times New Roman" w:hAnsi="Times New Roman" w:cs="Times New Roman"/>
          <w:spacing w:val="-5"/>
          <w:sz w:val="24"/>
          <w:szCs w:val="24"/>
          <w:lang w:eastAsia="en-US"/>
        </w:rPr>
        <w:t xml:space="preserve"> </w:t>
      </w:r>
      <w:r w:rsidRPr="00AA7D48">
        <w:rPr>
          <w:rFonts w:ascii="Times New Roman" w:eastAsia="Times New Roman" w:hAnsi="Times New Roman" w:cs="Times New Roman"/>
          <w:sz w:val="24"/>
          <w:szCs w:val="24"/>
          <w:lang w:eastAsia="en-US"/>
        </w:rPr>
        <w:t>воздействия</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и</w:t>
      </w:r>
      <w:r w:rsidRPr="00AA7D48">
        <w:rPr>
          <w:rFonts w:ascii="Times New Roman" w:eastAsia="Times New Roman" w:hAnsi="Times New Roman" w:cs="Times New Roman"/>
          <w:spacing w:val="-3"/>
          <w:sz w:val="24"/>
          <w:szCs w:val="24"/>
          <w:lang w:eastAsia="en-US"/>
        </w:rPr>
        <w:t xml:space="preserve"> </w:t>
      </w:r>
      <w:r w:rsidRPr="00AA7D48">
        <w:rPr>
          <w:rFonts w:ascii="Times New Roman" w:eastAsia="Times New Roman" w:hAnsi="Times New Roman" w:cs="Times New Roman"/>
          <w:sz w:val="24"/>
          <w:szCs w:val="24"/>
          <w:lang w:eastAsia="en-US"/>
        </w:rPr>
        <w:t>его</w:t>
      </w:r>
      <w:r w:rsidRPr="00AA7D48">
        <w:rPr>
          <w:rFonts w:ascii="Times New Roman" w:eastAsia="Times New Roman" w:hAnsi="Times New Roman" w:cs="Times New Roman"/>
          <w:spacing w:val="-3"/>
          <w:sz w:val="24"/>
          <w:szCs w:val="24"/>
          <w:lang w:eastAsia="en-US"/>
        </w:rPr>
        <w:t xml:space="preserve"> </w:t>
      </w:r>
      <w:r w:rsidRPr="00AA7D48">
        <w:rPr>
          <w:rFonts w:ascii="Times New Roman" w:eastAsia="Times New Roman" w:hAnsi="Times New Roman" w:cs="Times New Roman"/>
          <w:sz w:val="24"/>
          <w:szCs w:val="24"/>
          <w:lang w:eastAsia="en-US"/>
        </w:rPr>
        <w:t>величины</w:t>
      </w:r>
      <w:r w:rsidRPr="00AA7D48">
        <w:rPr>
          <w:rFonts w:ascii="Times New Roman" w:eastAsia="Times New Roman" w:hAnsi="Times New Roman" w:cs="Times New Roman"/>
          <w:spacing w:val="-3"/>
          <w:sz w:val="24"/>
          <w:szCs w:val="24"/>
          <w:lang w:eastAsia="en-US"/>
        </w:rPr>
        <w:t xml:space="preserve"> </w:t>
      </w:r>
      <w:r w:rsidRPr="00AA7D48">
        <w:rPr>
          <w:rFonts w:ascii="Times New Roman" w:eastAsia="Times New Roman" w:hAnsi="Times New Roman" w:cs="Times New Roman"/>
          <w:sz w:val="24"/>
          <w:szCs w:val="24"/>
          <w:lang w:eastAsia="en-US"/>
        </w:rPr>
        <w:t>(интенсивности).</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Интенсивность</w:t>
      </w:r>
      <w:r w:rsidRPr="00AA7D48">
        <w:rPr>
          <w:rFonts w:ascii="Times New Roman" w:eastAsia="Times New Roman" w:hAnsi="Times New Roman" w:cs="Times New Roman"/>
          <w:spacing w:val="-5"/>
          <w:sz w:val="24"/>
          <w:szCs w:val="24"/>
          <w:lang w:eastAsia="en-US"/>
        </w:rPr>
        <w:t xml:space="preserve"> </w:t>
      </w:r>
      <w:r w:rsidRPr="00AA7D48">
        <w:rPr>
          <w:rFonts w:ascii="Times New Roman" w:eastAsia="Times New Roman" w:hAnsi="Times New Roman" w:cs="Times New Roman"/>
          <w:sz w:val="24"/>
          <w:szCs w:val="24"/>
          <w:lang w:eastAsia="en-US"/>
        </w:rPr>
        <w:t>воздействия</w:t>
      </w:r>
      <w:r w:rsidRPr="00AA7D48">
        <w:rPr>
          <w:rFonts w:ascii="Times New Roman" w:eastAsia="Times New Roman" w:hAnsi="Times New Roman" w:cs="Times New Roman"/>
          <w:spacing w:val="-4"/>
          <w:sz w:val="24"/>
          <w:szCs w:val="24"/>
          <w:lang w:eastAsia="en-US"/>
        </w:rPr>
        <w:t xml:space="preserve"> </w:t>
      </w:r>
      <w:r w:rsidRPr="00AA7D48">
        <w:rPr>
          <w:rFonts w:ascii="Times New Roman" w:eastAsia="Times New Roman" w:hAnsi="Times New Roman" w:cs="Times New Roman"/>
          <w:sz w:val="24"/>
          <w:szCs w:val="24"/>
          <w:lang w:eastAsia="en-US"/>
        </w:rPr>
        <w:t>имеет</w:t>
      </w:r>
      <w:r w:rsidRPr="00AA7D48">
        <w:rPr>
          <w:rFonts w:ascii="Times New Roman" w:eastAsia="Times New Roman" w:hAnsi="Times New Roman" w:cs="Times New Roman"/>
          <w:spacing w:val="-5"/>
          <w:sz w:val="24"/>
          <w:szCs w:val="24"/>
          <w:lang w:eastAsia="en-US"/>
        </w:rPr>
        <w:t xml:space="preserve"> </w:t>
      </w:r>
      <w:r w:rsidRPr="00AA7D48">
        <w:rPr>
          <w:rFonts w:ascii="Times New Roman" w:eastAsia="Times New Roman" w:hAnsi="Times New Roman" w:cs="Times New Roman"/>
          <w:sz w:val="24"/>
          <w:szCs w:val="24"/>
          <w:lang w:eastAsia="en-US"/>
        </w:rPr>
        <w:t>пять</w:t>
      </w:r>
      <w:r w:rsidRPr="00AA7D48">
        <w:rPr>
          <w:rFonts w:ascii="Times New Roman" w:eastAsia="Times New Roman" w:hAnsi="Times New Roman" w:cs="Times New Roman"/>
          <w:spacing w:val="-5"/>
          <w:sz w:val="24"/>
          <w:szCs w:val="24"/>
          <w:lang w:eastAsia="en-US"/>
        </w:rPr>
        <w:t xml:space="preserve"> </w:t>
      </w:r>
      <w:r w:rsidRPr="00AA7D48">
        <w:rPr>
          <w:rFonts w:ascii="Times New Roman" w:eastAsia="Times New Roman" w:hAnsi="Times New Roman" w:cs="Times New Roman"/>
          <w:sz w:val="24"/>
          <w:szCs w:val="24"/>
          <w:lang w:eastAsia="en-US"/>
        </w:rPr>
        <w:t>градаций,</w:t>
      </w:r>
      <w:r w:rsidRPr="00AA7D48">
        <w:rPr>
          <w:rFonts w:ascii="Times New Roman" w:eastAsia="Times New Roman" w:hAnsi="Times New Roman" w:cs="Times New Roman"/>
          <w:spacing w:val="-4"/>
          <w:sz w:val="24"/>
          <w:szCs w:val="24"/>
          <w:lang w:eastAsia="en-US"/>
        </w:rPr>
        <w:t xml:space="preserve"> </w:t>
      </w:r>
      <w:r w:rsidRPr="00AA7D48">
        <w:rPr>
          <w:rFonts w:ascii="Times New Roman" w:eastAsia="Times New Roman" w:hAnsi="Times New Roman" w:cs="Times New Roman"/>
          <w:sz w:val="24"/>
          <w:szCs w:val="24"/>
          <w:lang w:eastAsia="en-US"/>
        </w:rPr>
        <w:t>которые</w:t>
      </w:r>
      <w:r w:rsidRPr="00AA7D48">
        <w:rPr>
          <w:rFonts w:ascii="Times New Roman" w:eastAsia="Times New Roman" w:hAnsi="Times New Roman" w:cs="Times New Roman"/>
          <w:spacing w:val="-4"/>
          <w:sz w:val="24"/>
          <w:szCs w:val="24"/>
          <w:lang w:eastAsia="en-US"/>
        </w:rPr>
        <w:t xml:space="preserve"> </w:t>
      </w:r>
      <w:r w:rsidRPr="00AA7D48">
        <w:rPr>
          <w:rFonts w:ascii="Times New Roman" w:eastAsia="Times New Roman" w:hAnsi="Times New Roman" w:cs="Times New Roman"/>
          <w:sz w:val="24"/>
          <w:szCs w:val="24"/>
          <w:lang w:eastAsia="en-US"/>
        </w:rPr>
        <w:t>выражают</w:t>
      </w:r>
      <w:r w:rsidRPr="00AA7D48">
        <w:rPr>
          <w:rFonts w:ascii="Times New Roman" w:eastAsia="Times New Roman" w:hAnsi="Times New Roman" w:cs="Times New Roman"/>
          <w:spacing w:val="-5"/>
          <w:sz w:val="24"/>
          <w:szCs w:val="24"/>
          <w:lang w:eastAsia="en-US"/>
        </w:rPr>
        <w:t xml:space="preserve"> </w:t>
      </w:r>
      <w:r w:rsidRPr="00AA7D48">
        <w:rPr>
          <w:rFonts w:ascii="Times New Roman" w:eastAsia="Times New Roman" w:hAnsi="Times New Roman" w:cs="Times New Roman"/>
          <w:sz w:val="24"/>
          <w:szCs w:val="24"/>
          <w:lang w:eastAsia="en-US"/>
        </w:rPr>
        <w:t>следующие</w:t>
      </w:r>
      <w:r w:rsidRPr="00AA7D48">
        <w:rPr>
          <w:rFonts w:ascii="Times New Roman" w:eastAsia="Times New Roman" w:hAnsi="Times New Roman" w:cs="Times New Roman"/>
          <w:spacing w:val="-5"/>
          <w:sz w:val="24"/>
          <w:szCs w:val="24"/>
          <w:lang w:eastAsia="en-US"/>
        </w:rPr>
        <w:t xml:space="preserve"> </w:t>
      </w:r>
      <w:r w:rsidRPr="00AA7D48">
        <w:rPr>
          <w:rFonts w:ascii="Times New Roman" w:eastAsia="Times New Roman" w:hAnsi="Times New Roman" w:cs="Times New Roman"/>
          <w:sz w:val="24"/>
          <w:szCs w:val="24"/>
          <w:lang w:eastAsia="en-US"/>
        </w:rPr>
        <w:t>типы:</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незначительная</w:t>
      </w:r>
      <w:r w:rsidRPr="00AA7D48">
        <w:rPr>
          <w:rFonts w:ascii="Times New Roman" w:eastAsia="Times New Roman" w:hAnsi="Times New Roman" w:cs="Times New Roman"/>
          <w:spacing w:val="-4"/>
          <w:sz w:val="24"/>
          <w:szCs w:val="24"/>
          <w:lang w:eastAsia="en-US"/>
        </w:rPr>
        <w:t xml:space="preserve"> </w:t>
      </w:r>
      <w:r w:rsidRPr="00AA7D48">
        <w:rPr>
          <w:rFonts w:ascii="Times New Roman" w:eastAsia="Times New Roman" w:hAnsi="Times New Roman" w:cs="Times New Roman"/>
          <w:sz w:val="24"/>
          <w:szCs w:val="24"/>
          <w:lang w:eastAsia="en-US"/>
        </w:rPr>
        <w:t>(1)</w:t>
      </w:r>
      <w:r w:rsidRPr="00AA7D48">
        <w:rPr>
          <w:rFonts w:ascii="Times New Roman" w:eastAsia="Times New Roman" w:hAnsi="Times New Roman" w:cs="Times New Roman"/>
          <w:spacing w:val="-3"/>
          <w:sz w:val="24"/>
          <w:szCs w:val="24"/>
          <w:lang w:eastAsia="en-US"/>
        </w:rPr>
        <w:t xml:space="preserve"> </w:t>
      </w:r>
      <w:r w:rsidRPr="00AA7D48">
        <w:rPr>
          <w:rFonts w:ascii="Times New Roman" w:eastAsia="Times New Roman" w:hAnsi="Times New Roman" w:cs="Times New Roman"/>
          <w:sz w:val="24"/>
          <w:szCs w:val="24"/>
          <w:lang w:eastAsia="en-US"/>
        </w:rPr>
        <w:t>–</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изменения</w:t>
      </w:r>
      <w:r w:rsidRPr="00AA7D48">
        <w:rPr>
          <w:rFonts w:ascii="Times New Roman" w:eastAsia="Times New Roman" w:hAnsi="Times New Roman" w:cs="Times New Roman"/>
          <w:spacing w:val="-3"/>
          <w:sz w:val="24"/>
          <w:szCs w:val="24"/>
          <w:lang w:eastAsia="en-US"/>
        </w:rPr>
        <w:t xml:space="preserve"> </w:t>
      </w:r>
      <w:r w:rsidRPr="00AA7D48">
        <w:rPr>
          <w:rFonts w:ascii="Times New Roman" w:eastAsia="Times New Roman" w:hAnsi="Times New Roman" w:cs="Times New Roman"/>
          <w:sz w:val="24"/>
          <w:szCs w:val="24"/>
          <w:lang w:eastAsia="en-US"/>
        </w:rPr>
        <w:t>среды</w:t>
      </w:r>
      <w:r w:rsidRPr="00AA7D48">
        <w:rPr>
          <w:rFonts w:ascii="Times New Roman" w:eastAsia="Times New Roman" w:hAnsi="Times New Roman" w:cs="Times New Roman"/>
          <w:spacing w:val="-3"/>
          <w:sz w:val="24"/>
          <w:szCs w:val="24"/>
          <w:lang w:eastAsia="en-US"/>
        </w:rPr>
        <w:t xml:space="preserve"> </w:t>
      </w:r>
      <w:r w:rsidRPr="00AA7D48">
        <w:rPr>
          <w:rFonts w:ascii="Times New Roman" w:eastAsia="Times New Roman" w:hAnsi="Times New Roman" w:cs="Times New Roman"/>
          <w:sz w:val="24"/>
          <w:szCs w:val="24"/>
          <w:lang w:eastAsia="en-US"/>
        </w:rPr>
        <w:t>не</w:t>
      </w:r>
      <w:r w:rsidRPr="00AA7D48">
        <w:rPr>
          <w:rFonts w:ascii="Times New Roman" w:eastAsia="Times New Roman" w:hAnsi="Times New Roman" w:cs="Times New Roman"/>
          <w:spacing w:val="-3"/>
          <w:sz w:val="24"/>
          <w:szCs w:val="24"/>
          <w:lang w:eastAsia="en-US"/>
        </w:rPr>
        <w:t xml:space="preserve"> </w:t>
      </w:r>
      <w:r w:rsidRPr="00AA7D48">
        <w:rPr>
          <w:rFonts w:ascii="Times New Roman" w:eastAsia="Times New Roman" w:hAnsi="Times New Roman" w:cs="Times New Roman"/>
          <w:sz w:val="24"/>
          <w:szCs w:val="24"/>
          <w:lang w:eastAsia="en-US"/>
        </w:rPr>
        <w:t>выходят</w:t>
      </w:r>
      <w:r w:rsidRPr="00AA7D48">
        <w:rPr>
          <w:rFonts w:ascii="Times New Roman" w:eastAsia="Times New Roman" w:hAnsi="Times New Roman" w:cs="Times New Roman"/>
          <w:spacing w:val="-3"/>
          <w:sz w:val="24"/>
          <w:szCs w:val="24"/>
          <w:lang w:eastAsia="en-US"/>
        </w:rPr>
        <w:t xml:space="preserve"> </w:t>
      </w:r>
      <w:r w:rsidRPr="00AA7D48">
        <w:rPr>
          <w:rFonts w:ascii="Times New Roman" w:eastAsia="Times New Roman" w:hAnsi="Times New Roman" w:cs="Times New Roman"/>
          <w:sz w:val="24"/>
          <w:szCs w:val="24"/>
          <w:lang w:eastAsia="en-US"/>
        </w:rPr>
        <w:t>за</w:t>
      </w:r>
      <w:r w:rsidRPr="00AA7D48">
        <w:rPr>
          <w:rFonts w:ascii="Times New Roman" w:eastAsia="Times New Roman" w:hAnsi="Times New Roman" w:cs="Times New Roman"/>
          <w:spacing w:val="-3"/>
          <w:sz w:val="24"/>
          <w:szCs w:val="24"/>
          <w:lang w:eastAsia="en-US"/>
        </w:rPr>
        <w:t xml:space="preserve"> </w:t>
      </w:r>
      <w:r w:rsidRPr="00AA7D48">
        <w:rPr>
          <w:rFonts w:ascii="Times New Roman" w:eastAsia="Times New Roman" w:hAnsi="Times New Roman" w:cs="Times New Roman"/>
          <w:sz w:val="24"/>
          <w:szCs w:val="24"/>
          <w:lang w:eastAsia="en-US"/>
        </w:rPr>
        <w:t>пределы</w:t>
      </w:r>
      <w:r w:rsidRPr="00AA7D48">
        <w:rPr>
          <w:rFonts w:ascii="Times New Roman" w:eastAsia="Times New Roman" w:hAnsi="Times New Roman" w:cs="Times New Roman"/>
          <w:spacing w:val="-4"/>
          <w:sz w:val="24"/>
          <w:szCs w:val="24"/>
          <w:lang w:eastAsia="en-US"/>
        </w:rPr>
        <w:t xml:space="preserve"> </w:t>
      </w:r>
      <w:r w:rsidRPr="00AA7D48">
        <w:rPr>
          <w:rFonts w:ascii="Times New Roman" w:eastAsia="Times New Roman" w:hAnsi="Times New Roman" w:cs="Times New Roman"/>
          <w:sz w:val="24"/>
          <w:szCs w:val="24"/>
          <w:lang w:eastAsia="en-US"/>
        </w:rPr>
        <w:t>естественных</w:t>
      </w:r>
      <w:r w:rsidRPr="00AA7D48">
        <w:rPr>
          <w:rFonts w:ascii="Times New Roman" w:eastAsia="Times New Roman" w:hAnsi="Times New Roman" w:cs="Times New Roman"/>
          <w:spacing w:val="-3"/>
          <w:sz w:val="24"/>
          <w:szCs w:val="24"/>
          <w:lang w:eastAsia="en-US"/>
        </w:rPr>
        <w:t xml:space="preserve"> </w:t>
      </w:r>
      <w:r w:rsidRPr="00AA7D48">
        <w:rPr>
          <w:rFonts w:ascii="Times New Roman" w:eastAsia="Times New Roman" w:hAnsi="Times New Roman" w:cs="Times New Roman"/>
          <w:sz w:val="24"/>
          <w:szCs w:val="24"/>
          <w:lang w:eastAsia="en-US"/>
        </w:rPr>
        <w:t>флуктуаций;</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слабая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(2)-</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изменения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среды</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превышают</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естественные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флуктуации,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но</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среда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полностью</w:t>
      </w:r>
      <w:r w:rsidRPr="00AA7D48">
        <w:rPr>
          <w:rFonts w:ascii="Times New Roman" w:eastAsia="Times New Roman" w:hAnsi="Times New Roman" w:cs="Times New Roman"/>
          <w:spacing w:val="-57"/>
          <w:sz w:val="24"/>
          <w:szCs w:val="24"/>
          <w:lang w:eastAsia="en-US"/>
        </w:rPr>
        <w:t xml:space="preserve"> </w:t>
      </w:r>
      <w:r w:rsidRPr="00AA7D48">
        <w:rPr>
          <w:rFonts w:ascii="Times New Roman" w:eastAsia="Times New Roman" w:hAnsi="Times New Roman" w:cs="Times New Roman"/>
          <w:sz w:val="24"/>
          <w:szCs w:val="24"/>
          <w:lang w:eastAsia="en-US"/>
        </w:rPr>
        <w:t>восстанавливается;</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умеренная (3) - изменения среды превышают естественные флуктуации, но способность к</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полному восстановлению</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поврежденных</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элементов</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сохраняется</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частично;</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lastRenderedPageBreak/>
        <w:t>сильная</w:t>
      </w:r>
      <w:r w:rsidRPr="00AA7D48">
        <w:rPr>
          <w:rFonts w:ascii="Times New Roman" w:eastAsia="Times New Roman" w:hAnsi="Times New Roman" w:cs="Times New Roman"/>
          <w:spacing w:val="-5"/>
          <w:sz w:val="24"/>
          <w:szCs w:val="24"/>
          <w:lang w:eastAsia="en-US"/>
        </w:rPr>
        <w:t xml:space="preserve"> </w:t>
      </w:r>
      <w:r w:rsidRPr="00AA7D48">
        <w:rPr>
          <w:rFonts w:ascii="Times New Roman" w:eastAsia="Times New Roman" w:hAnsi="Times New Roman" w:cs="Times New Roman"/>
          <w:sz w:val="24"/>
          <w:szCs w:val="24"/>
          <w:lang w:eastAsia="en-US"/>
        </w:rPr>
        <w:t>(4)</w:t>
      </w:r>
      <w:r w:rsidRPr="00AA7D48">
        <w:rPr>
          <w:rFonts w:ascii="Times New Roman" w:eastAsia="Times New Roman" w:hAnsi="Times New Roman" w:cs="Times New Roman"/>
          <w:spacing w:val="-4"/>
          <w:sz w:val="24"/>
          <w:szCs w:val="24"/>
          <w:lang w:eastAsia="en-US"/>
        </w:rPr>
        <w:t xml:space="preserve"> </w:t>
      </w:r>
      <w:r w:rsidRPr="00AA7D48">
        <w:rPr>
          <w:rFonts w:ascii="Times New Roman" w:eastAsia="Times New Roman" w:hAnsi="Times New Roman" w:cs="Times New Roman"/>
          <w:sz w:val="24"/>
          <w:szCs w:val="24"/>
          <w:lang w:eastAsia="en-US"/>
        </w:rPr>
        <w:t>–</w:t>
      </w:r>
      <w:r w:rsidRPr="00AA7D48">
        <w:rPr>
          <w:rFonts w:ascii="Times New Roman" w:eastAsia="Times New Roman" w:hAnsi="Times New Roman" w:cs="Times New Roman"/>
          <w:spacing w:val="-4"/>
          <w:sz w:val="24"/>
          <w:szCs w:val="24"/>
          <w:lang w:eastAsia="en-US"/>
        </w:rPr>
        <w:t xml:space="preserve"> </w:t>
      </w:r>
      <w:r w:rsidRPr="00AA7D48">
        <w:rPr>
          <w:rFonts w:ascii="Times New Roman" w:eastAsia="Times New Roman" w:hAnsi="Times New Roman" w:cs="Times New Roman"/>
          <w:sz w:val="24"/>
          <w:szCs w:val="24"/>
          <w:lang w:eastAsia="en-US"/>
        </w:rPr>
        <w:t>изменения</w:t>
      </w:r>
      <w:r w:rsidRPr="00AA7D48">
        <w:rPr>
          <w:rFonts w:ascii="Times New Roman" w:eastAsia="Times New Roman" w:hAnsi="Times New Roman" w:cs="Times New Roman"/>
          <w:spacing w:val="-3"/>
          <w:sz w:val="24"/>
          <w:szCs w:val="24"/>
          <w:lang w:eastAsia="en-US"/>
        </w:rPr>
        <w:t xml:space="preserve"> </w:t>
      </w:r>
      <w:r w:rsidRPr="00AA7D48">
        <w:rPr>
          <w:rFonts w:ascii="Times New Roman" w:eastAsia="Times New Roman" w:hAnsi="Times New Roman" w:cs="Times New Roman"/>
          <w:sz w:val="24"/>
          <w:szCs w:val="24"/>
          <w:lang w:eastAsia="en-US"/>
        </w:rPr>
        <w:t>среды</w:t>
      </w:r>
      <w:r w:rsidRPr="00AA7D48">
        <w:rPr>
          <w:rFonts w:ascii="Times New Roman" w:eastAsia="Times New Roman" w:hAnsi="Times New Roman" w:cs="Times New Roman"/>
          <w:spacing w:val="-4"/>
          <w:sz w:val="24"/>
          <w:szCs w:val="24"/>
          <w:lang w:eastAsia="en-US"/>
        </w:rPr>
        <w:t xml:space="preserve"> </w:t>
      </w:r>
      <w:r w:rsidRPr="00AA7D48">
        <w:rPr>
          <w:rFonts w:ascii="Times New Roman" w:eastAsia="Times New Roman" w:hAnsi="Times New Roman" w:cs="Times New Roman"/>
          <w:sz w:val="24"/>
          <w:szCs w:val="24"/>
          <w:lang w:eastAsia="en-US"/>
        </w:rPr>
        <w:t>значительны,</w:t>
      </w:r>
      <w:r w:rsidRPr="00AA7D48">
        <w:rPr>
          <w:rFonts w:ascii="Times New Roman" w:eastAsia="Times New Roman" w:hAnsi="Times New Roman" w:cs="Times New Roman"/>
          <w:spacing w:val="-4"/>
          <w:sz w:val="24"/>
          <w:szCs w:val="24"/>
          <w:lang w:eastAsia="en-US"/>
        </w:rPr>
        <w:t xml:space="preserve"> </w:t>
      </w:r>
      <w:r w:rsidRPr="00AA7D48">
        <w:rPr>
          <w:rFonts w:ascii="Times New Roman" w:eastAsia="Times New Roman" w:hAnsi="Times New Roman" w:cs="Times New Roman"/>
          <w:sz w:val="24"/>
          <w:szCs w:val="24"/>
          <w:lang w:eastAsia="en-US"/>
        </w:rPr>
        <w:t>самовосстановление</w:t>
      </w:r>
      <w:r w:rsidRPr="00AA7D48">
        <w:rPr>
          <w:rFonts w:ascii="Times New Roman" w:eastAsia="Times New Roman" w:hAnsi="Times New Roman" w:cs="Times New Roman"/>
          <w:spacing w:val="-4"/>
          <w:sz w:val="24"/>
          <w:szCs w:val="24"/>
          <w:lang w:eastAsia="en-US"/>
        </w:rPr>
        <w:t xml:space="preserve"> </w:t>
      </w:r>
      <w:r w:rsidRPr="00AA7D48">
        <w:rPr>
          <w:rFonts w:ascii="Times New Roman" w:eastAsia="Times New Roman" w:hAnsi="Times New Roman" w:cs="Times New Roman"/>
          <w:sz w:val="24"/>
          <w:szCs w:val="24"/>
          <w:lang w:eastAsia="en-US"/>
        </w:rPr>
        <w:t>затруднено;</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экстремальная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(5)</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воздействие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среду</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приводит</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к</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ее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необратимым</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изменениям,</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самовосстановление</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невозможно.</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Пространственный масштаб воздействия. Эта категория оценки воздействия на окружающую</w:t>
      </w:r>
      <w:r w:rsidRPr="00AA7D48">
        <w:rPr>
          <w:rFonts w:ascii="Times New Roman" w:eastAsia="Times New Roman" w:hAnsi="Times New Roman" w:cs="Times New Roman"/>
          <w:spacing w:val="-57"/>
          <w:sz w:val="24"/>
          <w:szCs w:val="24"/>
          <w:lang w:eastAsia="en-US"/>
        </w:rPr>
        <w:t xml:space="preserve"> </w:t>
      </w:r>
      <w:r w:rsidRPr="00AA7D48">
        <w:rPr>
          <w:rFonts w:ascii="Times New Roman" w:eastAsia="Times New Roman" w:hAnsi="Times New Roman" w:cs="Times New Roman"/>
          <w:sz w:val="24"/>
          <w:szCs w:val="24"/>
          <w:lang w:eastAsia="en-US"/>
        </w:rPr>
        <w:t>природную</w:t>
      </w:r>
      <w:r w:rsidRPr="00AA7D48">
        <w:rPr>
          <w:rFonts w:ascii="Times New Roman" w:eastAsia="Times New Roman" w:hAnsi="Times New Roman" w:cs="Times New Roman"/>
          <w:spacing w:val="-3"/>
          <w:sz w:val="24"/>
          <w:szCs w:val="24"/>
          <w:lang w:eastAsia="en-US"/>
        </w:rPr>
        <w:t xml:space="preserve"> </w:t>
      </w:r>
      <w:r w:rsidRPr="00AA7D48">
        <w:rPr>
          <w:rFonts w:ascii="Times New Roman" w:eastAsia="Times New Roman" w:hAnsi="Times New Roman" w:cs="Times New Roman"/>
          <w:sz w:val="24"/>
          <w:szCs w:val="24"/>
          <w:lang w:eastAsia="en-US"/>
        </w:rPr>
        <w:t>среду</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имеет</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пять градаций:</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точечный (1) – площадь воздействия менее 1 Га (0,01 км2) для площадных объектов или в</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границах</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зоны</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отчуждения</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для</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линейных,</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но</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на</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удалении</w:t>
      </w:r>
      <w:r w:rsidRPr="00AA7D48">
        <w:rPr>
          <w:rFonts w:ascii="Times New Roman" w:eastAsia="Times New Roman" w:hAnsi="Times New Roman" w:cs="Times New Roman"/>
          <w:spacing w:val="-4"/>
          <w:sz w:val="24"/>
          <w:szCs w:val="24"/>
          <w:lang w:eastAsia="en-US"/>
        </w:rPr>
        <w:t xml:space="preserve"> </w:t>
      </w:r>
      <w:r w:rsidRPr="00AA7D48">
        <w:rPr>
          <w:rFonts w:ascii="Times New Roman" w:eastAsia="Times New Roman" w:hAnsi="Times New Roman" w:cs="Times New Roman"/>
          <w:sz w:val="24"/>
          <w:szCs w:val="24"/>
          <w:lang w:eastAsia="en-US"/>
        </w:rPr>
        <w:t>менее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10</w:t>
      </w:r>
      <w:r w:rsidRPr="00AA7D48">
        <w:rPr>
          <w:rFonts w:ascii="Times New Roman" w:eastAsia="Times New Roman" w:hAnsi="Times New Roman" w:cs="Times New Roman"/>
          <w:spacing w:val="-4"/>
          <w:sz w:val="24"/>
          <w:szCs w:val="24"/>
          <w:lang w:eastAsia="en-US"/>
        </w:rPr>
        <w:t xml:space="preserve"> </w:t>
      </w:r>
      <w:r w:rsidRPr="00AA7D48">
        <w:rPr>
          <w:rFonts w:ascii="Times New Roman" w:eastAsia="Times New Roman" w:hAnsi="Times New Roman" w:cs="Times New Roman"/>
          <w:sz w:val="24"/>
          <w:szCs w:val="24"/>
          <w:lang w:eastAsia="en-US"/>
        </w:rPr>
        <w:t>м</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от</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линейного</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объекта;</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локальный (2) - площадь воздействия 0,01-1 км2 для площадных объектов или в границах</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зоны</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отчуждения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для</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линейных, но</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на</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удалении</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10-100 м</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от</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линейного объекта;</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ограниченный</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(3)</w:t>
      </w:r>
      <w:r w:rsidRPr="00AA7D48">
        <w:rPr>
          <w:rFonts w:ascii="Times New Roman" w:eastAsia="Times New Roman" w:hAnsi="Times New Roman" w:cs="Times New Roman"/>
          <w:spacing w:val="4"/>
          <w:sz w:val="24"/>
          <w:szCs w:val="24"/>
          <w:lang w:eastAsia="en-US"/>
        </w:rPr>
        <w:t xml:space="preserve"> </w:t>
      </w:r>
      <w:r w:rsidRPr="00AA7D48">
        <w:rPr>
          <w:rFonts w:ascii="Times New Roman" w:eastAsia="Times New Roman" w:hAnsi="Times New Roman" w:cs="Times New Roman"/>
          <w:sz w:val="24"/>
          <w:szCs w:val="24"/>
          <w:lang w:eastAsia="en-US"/>
        </w:rPr>
        <w:t>-</w:t>
      </w:r>
      <w:r w:rsidRPr="00AA7D48">
        <w:rPr>
          <w:rFonts w:ascii="Times New Roman" w:eastAsia="Times New Roman" w:hAnsi="Times New Roman" w:cs="Times New Roman"/>
          <w:spacing w:val="3"/>
          <w:sz w:val="24"/>
          <w:szCs w:val="24"/>
          <w:lang w:eastAsia="en-US"/>
        </w:rPr>
        <w:t xml:space="preserve"> </w:t>
      </w:r>
      <w:r w:rsidRPr="00AA7D48">
        <w:rPr>
          <w:rFonts w:ascii="Times New Roman" w:eastAsia="Times New Roman" w:hAnsi="Times New Roman" w:cs="Times New Roman"/>
          <w:sz w:val="24"/>
          <w:szCs w:val="24"/>
          <w:lang w:eastAsia="en-US"/>
        </w:rPr>
        <w:t>площадь</w:t>
      </w:r>
      <w:r w:rsidRPr="00AA7D48">
        <w:rPr>
          <w:rFonts w:ascii="Times New Roman" w:eastAsia="Times New Roman" w:hAnsi="Times New Roman" w:cs="Times New Roman"/>
          <w:spacing w:val="3"/>
          <w:sz w:val="24"/>
          <w:szCs w:val="24"/>
          <w:lang w:eastAsia="en-US"/>
        </w:rPr>
        <w:t xml:space="preserve"> </w:t>
      </w:r>
      <w:r w:rsidRPr="00AA7D48">
        <w:rPr>
          <w:rFonts w:ascii="Times New Roman" w:eastAsia="Times New Roman" w:hAnsi="Times New Roman" w:cs="Times New Roman"/>
          <w:sz w:val="24"/>
          <w:szCs w:val="24"/>
          <w:lang w:eastAsia="en-US"/>
        </w:rPr>
        <w:t>воздействия</w:t>
      </w:r>
      <w:r w:rsidRPr="00AA7D48">
        <w:rPr>
          <w:rFonts w:ascii="Times New Roman" w:eastAsia="Times New Roman" w:hAnsi="Times New Roman" w:cs="Times New Roman"/>
          <w:spacing w:val="3"/>
          <w:sz w:val="24"/>
          <w:szCs w:val="24"/>
          <w:lang w:eastAsia="en-US"/>
        </w:rPr>
        <w:t xml:space="preserve"> </w:t>
      </w:r>
      <w:r w:rsidRPr="00AA7D48">
        <w:rPr>
          <w:rFonts w:ascii="Times New Roman" w:eastAsia="Times New Roman" w:hAnsi="Times New Roman" w:cs="Times New Roman"/>
          <w:sz w:val="24"/>
          <w:szCs w:val="24"/>
          <w:lang w:eastAsia="en-US"/>
        </w:rPr>
        <w:t>1-10</w:t>
      </w:r>
      <w:r w:rsidRPr="00AA7D48">
        <w:rPr>
          <w:rFonts w:ascii="Times New Roman" w:eastAsia="Times New Roman" w:hAnsi="Times New Roman" w:cs="Times New Roman"/>
          <w:spacing w:val="4"/>
          <w:sz w:val="24"/>
          <w:szCs w:val="24"/>
          <w:lang w:eastAsia="en-US"/>
        </w:rPr>
        <w:t xml:space="preserve"> </w:t>
      </w:r>
      <w:r w:rsidRPr="00AA7D48">
        <w:rPr>
          <w:rFonts w:ascii="Times New Roman" w:eastAsia="Times New Roman" w:hAnsi="Times New Roman" w:cs="Times New Roman"/>
          <w:sz w:val="24"/>
          <w:szCs w:val="24"/>
          <w:lang w:eastAsia="en-US"/>
        </w:rPr>
        <w:t>км2</w:t>
      </w:r>
      <w:r w:rsidRPr="00AA7D48">
        <w:rPr>
          <w:rFonts w:ascii="Times New Roman" w:eastAsia="Times New Roman" w:hAnsi="Times New Roman" w:cs="Times New Roman"/>
          <w:spacing w:val="4"/>
          <w:sz w:val="24"/>
          <w:szCs w:val="24"/>
          <w:lang w:eastAsia="en-US"/>
        </w:rPr>
        <w:t xml:space="preserve"> </w:t>
      </w:r>
      <w:r w:rsidRPr="00AA7D48">
        <w:rPr>
          <w:rFonts w:ascii="Times New Roman" w:eastAsia="Times New Roman" w:hAnsi="Times New Roman" w:cs="Times New Roman"/>
          <w:sz w:val="24"/>
          <w:szCs w:val="24"/>
          <w:lang w:eastAsia="en-US"/>
        </w:rPr>
        <w:t>для</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площадных</w:t>
      </w:r>
      <w:r w:rsidRPr="00AA7D48">
        <w:rPr>
          <w:rFonts w:ascii="Times New Roman" w:eastAsia="Times New Roman" w:hAnsi="Times New Roman" w:cs="Times New Roman"/>
          <w:spacing w:val="4"/>
          <w:sz w:val="24"/>
          <w:szCs w:val="24"/>
          <w:lang w:eastAsia="en-US"/>
        </w:rPr>
        <w:t xml:space="preserve"> </w:t>
      </w:r>
      <w:r w:rsidRPr="00AA7D48">
        <w:rPr>
          <w:rFonts w:ascii="Times New Roman" w:eastAsia="Times New Roman" w:hAnsi="Times New Roman" w:cs="Times New Roman"/>
          <w:sz w:val="24"/>
          <w:szCs w:val="24"/>
          <w:lang w:eastAsia="en-US"/>
        </w:rPr>
        <w:t>объектов</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или</w:t>
      </w:r>
      <w:r w:rsidRPr="00AA7D48">
        <w:rPr>
          <w:rFonts w:ascii="Times New Roman" w:eastAsia="Times New Roman" w:hAnsi="Times New Roman" w:cs="Times New Roman"/>
          <w:spacing w:val="4"/>
          <w:sz w:val="24"/>
          <w:szCs w:val="24"/>
          <w:lang w:eastAsia="en-US"/>
        </w:rPr>
        <w:t xml:space="preserve"> </w:t>
      </w:r>
      <w:r w:rsidRPr="00AA7D48">
        <w:rPr>
          <w:rFonts w:ascii="Times New Roman" w:eastAsia="Times New Roman" w:hAnsi="Times New Roman" w:cs="Times New Roman"/>
          <w:sz w:val="24"/>
          <w:szCs w:val="24"/>
          <w:lang w:eastAsia="en-US"/>
        </w:rPr>
        <w:t>на</w:t>
      </w:r>
      <w:r w:rsidRPr="00AA7D48">
        <w:rPr>
          <w:rFonts w:ascii="Times New Roman" w:eastAsia="Times New Roman" w:hAnsi="Times New Roman" w:cs="Times New Roman"/>
          <w:spacing w:val="3"/>
          <w:sz w:val="24"/>
          <w:szCs w:val="24"/>
          <w:lang w:eastAsia="en-US"/>
        </w:rPr>
        <w:t xml:space="preserve"> </w:t>
      </w:r>
      <w:r w:rsidRPr="00AA7D48">
        <w:rPr>
          <w:rFonts w:ascii="Times New Roman" w:eastAsia="Times New Roman" w:hAnsi="Times New Roman" w:cs="Times New Roman"/>
          <w:sz w:val="24"/>
          <w:szCs w:val="24"/>
          <w:lang w:eastAsia="en-US"/>
        </w:rPr>
        <w:t>удалении</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100-1000</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м</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от</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линейного</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объекта;</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территориальный (4) - площадь воздействия 10-100 км2 для площадных объектов или на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удалении</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1-10</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км от</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линейного объекта;</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региональный</w:t>
      </w:r>
      <w:r w:rsidRPr="00AA7D48">
        <w:rPr>
          <w:rFonts w:ascii="Times New Roman" w:eastAsia="Times New Roman" w:hAnsi="Times New Roman" w:cs="Times New Roman"/>
          <w:spacing w:val="13"/>
          <w:sz w:val="24"/>
          <w:szCs w:val="24"/>
          <w:lang w:eastAsia="en-US"/>
        </w:rPr>
        <w:t xml:space="preserve"> </w:t>
      </w:r>
      <w:r w:rsidRPr="00AA7D48">
        <w:rPr>
          <w:rFonts w:ascii="Times New Roman" w:eastAsia="Times New Roman" w:hAnsi="Times New Roman" w:cs="Times New Roman"/>
          <w:sz w:val="24"/>
          <w:szCs w:val="24"/>
          <w:lang w:eastAsia="en-US"/>
        </w:rPr>
        <w:t>(5)</w:t>
      </w:r>
      <w:r w:rsidRPr="00AA7D48">
        <w:rPr>
          <w:rFonts w:ascii="Times New Roman" w:eastAsia="Times New Roman" w:hAnsi="Times New Roman" w:cs="Times New Roman"/>
          <w:spacing w:val="15"/>
          <w:sz w:val="24"/>
          <w:szCs w:val="24"/>
          <w:lang w:eastAsia="en-US"/>
        </w:rPr>
        <w:t xml:space="preserve"> </w:t>
      </w:r>
      <w:r w:rsidRPr="00AA7D48">
        <w:rPr>
          <w:rFonts w:ascii="Times New Roman" w:eastAsia="Times New Roman" w:hAnsi="Times New Roman" w:cs="Times New Roman"/>
          <w:sz w:val="24"/>
          <w:szCs w:val="24"/>
          <w:lang w:eastAsia="en-US"/>
        </w:rPr>
        <w:t>-</w:t>
      </w:r>
      <w:r w:rsidRPr="00AA7D48">
        <w:rPr>
          <w:rFonts w:ascii="Times New Roman" w:eastAsia="Times New Roman" w:hAnsi="Times New Roman" w:cs="Times New Roman"/>
          <w:spacing w:val="15"/>
          <w:sz w:val="24"/>
          <w:szCs w:val="24"/>
          <w:lang w:eastAsia="en-US"/>
        </w:rPr>
        <w:t xml:space="preserve"> </w:t>
      </w:r>
      <w:r w:rsidRPr="00AA7D48">
        <w:rPr>
          <w:rFonts w:ascii="Times New Roman" w:eastAsia="Times New Roman" w:hAnsi="Times New Roman" w:cs="Times New Roman"/>
          <w:sz w:val="24"/>
          <w:szCs w:val="24"/>
          <w:lang w:eastAsia="en-US"/>
        </w:rPr>
        <w:t>площадь</w:t>
      </w:r>
      <w:r w:rsidRPr="00AA7D48">
        <w:rPr>
          <w:rFonts w:ascii="Times New Roman" w:eastAsia="Times New Roman" w:hAnsi="Times New Roman" w:cs="Times New Roman"/>
          <w:spacing w:val="14"/>
          <w:sz w:val="24"/>
          <w:szCs w:val="24"/>
          <w:lang w:eastAsia="en-US"/>
        </w:rPr>
        <w:t xml:space="preserve"> </w:t>
      </w:r>
      <w:r w:rsidRPr="00AA7D48">
        <w:rPr>
          <w:rFonts w:ascii="Times New Roman" w:eastAsia="Times New Roman" w:hAnsi="Times New Roman" w:cs="Times New Roman"/>
          <w:sz w:val="24"/>
          <w:szCs w:val="24"/>
          <w:lang w:eastAsia="en-US"/>
        </w:rPr>
        <w:t>воздействия</w:t>
      </w:r>
      <w:r w:rsidRPr="00AA7D48">
        <w:rPr>
          <w:rFonts w:ascii="Times New Roman" w:eastAsia="Times New Roman" w:hAnsi="Times New Roman" w:cs="Times New Roman"/>
          <w:spacing w:val="15"/>
          <w:sz w:val="24"/>
          <w:szCs w:val="24"/>
          <w:lang w:eastAsia="en-US"/>
        </w:rPr>
        <w:t xml:space="preserve"> </w:t>
      </w:r>
      <w:r w:rsidRPr="00AA7D48">
        <w:rPr>
          <w:rFonts w:ascii="Times New Roman" w:eastAsia="Times New Roman" w:hAnsi="Times New Roman" w:cs="Times New Roman"/>
          <w:sz w:val="24"/>
          <w:szCs w:val="24"/>
          <w:lang w:eastAsia="en-US"/>
        </w:rPr>
        <w:t>более</w:t>
      </w:r>
      <w:r w:rsidRPr="00AA7D48">
        <w:rPr>
          <w:rFonts w:ascii="Times New Roman" w:eastAsia="Times New Roman" w:hAnsi="Times New Roman" w:cs="Times New Roman"/>
          <w:spacing w:val="14"/>
          <w:sz w:val="24"/>
          <w:szCs w:val="24"/>
          <w:lang w:eastAsia="en-US"/>
        </w:rPr>
        <w:t xml:space="preserve"> </w:t>
      </w:r>
      <w:r w:rsidRPr="00AA7D48">
        <w:rPr>
          <w:rFonts w:ascii="Times New Roman" w:eastAsia="Times New Roman" w:hAnsi="Times New Roman" w:cs="Times New Roman"/>
          <w:sz w:val="24"/>
          <w:szCs w:val="24"/>
          <w:lang w:eastAsia="en-US"/>
        </w:rPr>
        <w:t>100</w:t>
      </w:r>
      <w:r w:rsidRPr="00AA7D48">
        <w:rPr>
          <w:rFonts w:ascii="Times New Roman" w:eastAsia="Times New Roman" w:hAnsi="Times New Roman" w:cs="Times New Roman"/>
          <w:spacing w:val="13"/>
          <w:sz w:val="24"/>
          <w:szCs w:val="24"/>
          <w:lang w:eastAsia="en-US"/>
        </w:rPr>
        <w:t xml:space="preserve"> </w:t>
      </w:r>
      <w:r w:rsidRPr="00AA7D48">
        <w:rPr>
          <w:rFonts w:ascii="Times New Roman" w:eastAsia="Times New Roman" w:hAnsi="Times New Roman" w:cs="Times New Roman"/>
          <w:sz w:val="24"/>
          <w:szCs w:val="24"/>
          <w:lang w:eastAsia="en-US"/>
        </w:rPr>
        <w:t>км2</w:t>
      </w:r>
      <w:r w:rsidRPr="00AA7D48">
        <w:rPr>
          <w:rFonts w:ascii="Times New Roman" w:eastAsia="Times New Roman" w:hAnsi="Times New Roman" w:cs="Times New Roman"/>
          <w:spacing w:val="14"/>
          <w:sz w:val="24"/>
          <w:szCs w:val="24"/>
          <w:lang w:eastAsia="en-US"/>
        </w:rPr>
        <w:t xml:space="preserve"> </w:t>
      </w:r>
      <w:r w:rsidRPr="00AA7D48">
        <w:rPr>
          <w:rFonts w:ascii="Times New Roman" w:eastAsia="Times New Roman" w:hAnsi="Times New Roman" w:cs="Times New Roman"/>
          <w:sz w:val="24"/>
          <w:szCs w:val="24"/>
          <w:lang w:eastAsia="en-US"/>
        </w:rPr>
        <w:t>для</w:t>
      </w:r>
      <w:r w:rsidRPr="00AA7D48">
        <w:rPr>
          <w:rFonts w:ascii="Times New Roman" w:eastAsia="Times New Roman" w:hAnsi="Times New Roman" w:cs="Times New Roman"/>
          <w:spacing w:val="14"/>
          <w:sz w:val="24"/>
          <w:szCs w:val="24"/>
          <w:lang w:eastAsia="en-US"/>
        </w:rPr>
        <w:t xml:space="preserve"> </w:t>
      </w:r>
      <w:r w:rsidRPr="00AA7D48">
        <w:rPr>
          <w:rFonts w:ascii="Times New Roman" w:eastAsia="Times New Roman" w:hAnsi="Times New Roman" w:cs="Times New Roman"/>
          <w:sz w:val="24"/>
          <w:szCs w:val="24"/>
          <w:lang w:eastAsia="en-US"/>
        </w:rPr>
        <w:t>площадных</w:t>
      </w:r>
      <w:r w:rsidRPr="00AA7D48">
        <w:rPr>
          <w:rFonts w:ascii="Times New Roman" w:eastAsia="Times New Roman" w:hAnsi="Times New Roman" w:cs="Times New Roman"/>
          <w:spacing w:val="15"/>
          <w:sz w:val="24"/>
          <w:szCs w:val="24"/>
          <w:lang w:eastAsia="en-US"/>
        </w:rPr>
        <w:t xml:space="preserve"> </w:t>
      </w:r>
      <w:r w:rsidRPr="00AA7D48">
        <w:rPr>
          <w:rFonts w:ascii="Times New Roman" w:eastAsia="Times New Roman" w:hAnsi="Times New Roman" w:cs="Times New Roman"/>
          <w:sz w:val="24"/>
          <w:szCs w:val="24"/>
          <w:lang w:eastAsia="en-US"/>
        </w:rPr>
        <w:t>объектов</w:t>
      </w:r>
      <w:r w:rsidRPr="00AA7D48">
        <w:rPr>
          <w:rFonts w:ascii="Times New Roman" w:eastAsia="Times New Roman" w:hAnsi="Times New Roman" w:cs="Times New Roman"/>
          <w:spacing w:val="14"/>
          <w:sz w:val="24"/>
          <w:szCs w:val="24"/>
          <w:lang w:eastAsia="en-US"/>
        </w:rPr>
        <w:t xml:space="preserve"> </w:t>
      </w:r>
      <w:r w:rsidRPr="00AA7D48">
        <w:rPr>
          <w:rFonts w:ascii="Times New Roman" w:eastAsia="Times New Roman" w:hAnsi="Times New Roman" w:cs="Times New Roman"/>
          <w:sz w:val="24"/>
          <w:szCs w:val="24"/>
          <w:lang w:eastAsia="en-US"/>
        </w:rPr>
        <w:t>или</w:t>
      </w:r>
      <w:r w:rsidRPr="00AA7D48">
        <w:rPr>
          <w:rFonts w:ascii="Times New Roman" w:eastAsia="Times New Roman" w:hAnsi="Times New Roman" w:cs="Times New Roman"/>
          <w:spacing w:val="14"/>
          <w:sz w:val="24"/>
          <w:szCs w:val="24"/>
          <w:lang w:eastAsia="en-US"/>
        </w:rPr>
        <w:t xml:space="preserve"> </w:t>
      </w:r>
      <w:r w:rsidRPr="00AA7D48">
        <w:rPr>
          <w:rFonts w:ascii="Times New Roman" w:eastAsia="Times New Roman" w:hAnsi="Times New Roman" w:cs="Times New Roman"/>
          <w:sz w:val="24"/>
          <w:szCs w:val="24"/>
          <w:lang w:eastAsia="en-US"/>
        </w:rPr>
        <w:t>менее 100</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км</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от</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линейного</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объекта.</w:t>
      </w:r>
    </w:p>
    <w:p w:rsidR="00AA7D48" w:rsidRPr="00AA7D48" w:rsidRDefault="00AA7D48" w:rsidP="0027219F">
      <w:pPr>
        <w:widowControl w:val="0"/>
        <w:autoSpaceDE w:val="0"/>
        <w:autoSpaceDN w:val="0"/>
        <w:spacing w:after="0"/>
        <w:ind w:firstLine="709"/>
        <w:rPr>
          <w:rFonts w:ascii="Times New Roman" w:eastAsia="Times New Roman" w:hAnsi="Times New Roman" w:cs="Times New Roman"/>
          <w:spacing w:val="-57"/>
          <w:sz w:val="24"/>
          <w:szCs w:val="24"/>
          <w:lang w:eastAsia="en-US"/>
        </w:rPr>
      </w:pPr>
      <w:r w:rsidRPr="00AA7D48">
        <w:rPr>
          <w:rFonts w:ascii="Times New Roman" w:eastAsia="Times New Roman" w:hAnsi="Times New Roman" w:cs="Times New Roman"/>
          <w:sz w:val="24"/>
          <w:szCs w:val="24"/>
          <w:lang w:eastAsia="en-US"/>
        </w:rPr>
        <w:t>Временной масштаб воздействия. Данная категория оценки имеет пять градаций:</w:t>
      </w:r>
      <w:r w:rsidRPr="00AA7D48">
        <w:rPr>
          <w:rFonts w:ascii="Times New Roman" w:eastAsia="Times New Roman" w:hAnsi="Times New Roman" w:cs="Times New Roman"/>
          <w:spacing w:val="-57"/>
          <w:sz w:val="24"/>
          <w:szCs w:val="24"/>
          <w:lang w:eastAsia="en-US"/>
        </w:rPr>
        <w:t xml:space="preserve">  </w:t>
      </w:r>
    </w:p>
    <w:p w:rsidR="00AA7D48" w:rsidRPr="00AA7D48" w:rsidRDefault="00AA7D48" w:rsidP="0027219F">
      <w:pPr>
        <w:widowControl w:val="0"/>
        <w:autoSpaceDE w:val="0"/>
        <w:autoSpaceDN w:val="0"/>
        <w:spacing w:after="0"/>
        <w:ind w:firstLine="709"/>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кратковременный</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(1) –</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длительность</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воздействия менее 10</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суток;</w:t>
      </w:r>
    </w:p>
    <w:p w:rsidR="00AA7D48" w:rsidRPr="00AA7D48" w:rsidRDefault="00AA7D48" w:rsidP="0027219F">
      <w:pPr>
        <w:widowControl w:val="0"/>
        <w:autoSpaceDE w:val="0"/>
        <w:autoSpaceDN w:val="0"/>
        <w:spacing w:after="0"/>
        <w:ind w:firstLine="709"/>
        <w:rPr>
          <w:rFonts w:ascii="Times New Roman" w:eastAsia="Times New Roman" w:hAnsi="Times New Roman" w:cs="Times New Roman"/>
          <w:spacing w:val="-57"/>
          <w:sz w:val="24"/>
          <w:szCs w:val="24"/>
          <w:lang w:eastAsia="en-US"/>
        </w:rPr>
      </w:pPr>
      <w:r w:rsidRPr="00AA7D48">
        <w:rPr>
          <w:rFonts w:ascii="Times New Roman" w:eastAsia="Times New Roman" w:hAnsi="Times New Roman" w:cs="Times New Roman"/>
          <w:sz w:val="24"/>
          <w:szCs w:val="24"/>
          <w:lang w:eastAsia="en-US"/>
        </w:rPr>
        <w:t>временный (2) – от 10 суток до 3-х месяцев;</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продолжительный (3) - от 3-х месяцев до 1 года;</w:t>
      </w:r>
      <w:r w:rsidRPr="00AA7D48">
        <w:rPr>
          <w:rFonts w:ascii="Times New Roman" w:eastAsia="Times New Roman" w:hAnsi="Times New Roman" w:cs="Times New Roman"/>
          <w:spacing w:val="-57"/>
          <w:sz w:val="24"/>
          <w:szCs w:val="24"/>
          <w:lang w:eastAsia="en-US"/>
        </w:rPr>
        <w:t xml:space="preserve">   </w:t>
      </w:r>
    </w:p>
    <w:p w:rsidR="00AA7D48" w:rsidRPr="00AA7D48" w:rsidRDefault="00AA7D48" w:rsidP="0027219F">
      <w:pPr>
        <w:widowControl w:val="0"/>
        <w:autoSpaceDE w:val="0"/>
        <w:autoSpaceDN w:val="0"/>
        <w:spacing w:after="0"/>
        <w:ind w:firstLine="709"/>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многолетний</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(4) – от</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1 года до</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3 лет;</w:t>
      </w:r>
    </w:p>
    <w:p w:rsidR="00AA7D48" w:rsidRPr="00AA7D48" w:rsidRDefault="00AA7D48" w:rsidP="0027219F">
      <w:pPr>
        <w:widowControl w:val="0"/>
        <w:autoSpaceDE w:val="0"/>
        <w:autoSpaceDN w:val="0"/>
        <w:spacing w:after="0"/>
        <w:ind w:firstLine="709"/>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постоянный</w:t>
      </w:r>
      <w:r w:rsidRPr="00AA7D48">
        <w:rPr>
          <w:rFonts w:ascii="Times New Roman" w:eastAsia="Times New Roman" w:hAnsi="Times New Roman" w:cs="Times New Roman"/>
          <w:spacing w:val="-4"/>
          <w:sz w:val="24"/>
          <w:szCs w:val="24"/>
          <w:lang w:eastAsia="en-US"/>
        </w:rPr>
        <w:t xml:space="preserve"> </w:t>
      </w:r>
      <w:r w:rsidRPr="00AA7D48">
        <w:rPr>
          <w:rFonts w:ascii="Times New Roman" w:eastAsia="Times New Roman" w:hAnsi="Times New Roman" w:cs="Times New Roman"/>
          <w:sz w:val="24"/>
          <w:szCs w:val="24"/>
          <w:lang w:eastAsia="en-US"/>
        </w:rPr>
        <w:t>(5)</w:t>
      </w:r>
      <w:r w:rsidRPr="00AA7D48">
        <w:rPr>
          <w:rFonts w:ascii="Times New Roman" w:eastAsia="Times New Roman" w:hAnsi="Times New Roman" w:cs="Times New Roman"/>
          <w:spacing w:val="-3"/>
          <w:sz w:val="24"/>
          <w:szCs w:val="24"/>
          <w:lang w:eastAsia="en-US"/>
        </w:rPr>
        <w:t xml:space="preserve"> </w:t>
      </w:r>
      <w:r w:rsidRPr="00AA7D48">
        <w:rPr>
          <w:rFonts w:ascii="Times New Roman" w:eastAsia="Times New Roman" w:hAnsi="Times New Roman" w:cs="Times New Roman"/>
          <w:sz w:val="24"/>
          <w:szCs w:val="24"/>
          <w:lang w:eastAsia="en-US"/>
        </w:rPr>
        <w:t>–</w:t>
      </w:r>
      <w:r w:rsidRPr="00AA7D48">
        <w:rPr>
          <w:rFonts w:ascii="Times New Roman" w:eastAsia="Times New Roman" w:hAnsi="Times New Roman" w:cs="Times New Roman"/>
          <w:spacing w:val="-3"/>
          <w:sz w:val="24"/>
          <w:szCs w:val="24"/>
          <w:lang w:eastAsia="en-US"/>
        </w:rPr>
        <w:t xml:space="preserve"> </w:t>
      </w:r>
      <w:r w:rsidRPr="00AA7D48">
        <w:rPr>
          <w:rFonts w:ascii="Times New Roman" w:eastAsia="Times New Roman" w:hAnsi="Times New Roman" w:cs="Times New Roman"/>
          <w:sz w:val="24"/>
          <w:szCs w:val="24"/>
          <w:lang w:eastAsia="en-US"/>
        </w:rPr>
        <w:t>продолжительность</w:t>
      </w:r>
      <w:r w:rsidRPr="00AA7D48">
        <w:rPr>
          <w:rFonts w:ascii="Times New Roman" w:eastAsia="Times New Roman" w:hAnsi="Times New Roman" w:cs="Times New Roman"/>
          <w:spacing w:val="-3"/>
          <w:sz w:val="24"/>
          <w:szCs w:val="24"/>
          <w:lang w:eastAsia="en-US"/>
        </w:rPr>
        <w:t xml:space="preserve"> </w:t>
      </w:r>
      <w:r w:rsidRPr="00AA7D48">
        <w:rPr>
          <w:rFonts w:ascii="Times New Roman" w:eastAsia="Times New Roman" w:hAnsi="Times New Roman" w:cs="Times New Roman"/>
          <w:sz w:val="24"/>
          <w:szCs w:val="24"/>
          <w:lang w:eastAsia="en-US"/>
        </w:rPr>
        <w:t>воздействия</w:t>
      </w:r>
      <w:r w:rsidRPr="00AA7D48">
        <w:rPr>
          <w:rFonts w:ascii="Times New Roman" w:eastAsia="Times New Roman" w:hAnsi="Times New Roman" w:cs="Times New Roman"/>
          <w:spacing w:val="-4"/>
          <w:sz w:val="24"/>
          <w:szCs w:val="24"/>
          <w:lang w:eastAsia="en-US"/>
        </w:rPr>
        <w:t xml:space="preserve"> </w:t>
      </w:r>
      <w:r w:rsidRPr="00AA7D48">
        <w:rPr>
          <w:rFonts w:ascii="Times New Roman" w:eastAsia="Times New Roman" w:hAnsi="Times New Roman" w:cs="Times New Roman"/>
          <w:sz w:val="24"/>
          <w:szCs w:val="24"/>
          <w:lang w:eastAsia="en-US"/>
        </w:rPr>
        <w:t>более</w:t>
      </w:r>
      <w:r w:rsidRPr="00AA7D48">
        <w:rPr>
          <w:rFonts w:ascii="Times New Roman" w:eastAsia="Times New Roman" w:hAnsi="Times New Roman" w:cs="Times New Roman"/>
          <w:spacing w:val="-3"/>
          <w:sz w:val="24"/>
          <w:szCs w:val="24"/>
          <w:lang w:eastAsia="en-US"/>
        </w:rPr>
        <w:t xml:space="preserve"> </w:t>
      </w:r>
      <w:r w:rsidRPr="00AA7D48">
        <w:rPr>
          <w:rFonts w:ascii="Times New Roman" w:eastAsia="Times New Roman" w:hAnsi="Times New Roman" w:cs="Times New Roman"/>
          <w:sz w:val="24"/>
          <w:szCs w:val="24"/>
          <w:lang w:eastAsia="en-US"/>
        </w:rPr>
        <w:t>3</w:t>
      </w:r>
      <w:r w:rsidRPr="00AA7D48">
        <w:rPr>
          <w:rFonts w:ascii="Times New Roman" w:eastAsia="Times New Roman" w:hAnsi="Times New Roman" w:cs="Times New Roman"/>
          <w:spacing w:val="-3"/>
          <w:sz w:val="24"/>
          <w:szCs w:val="24"/>
          <w:lang w:eastAsia="en-US"/>
        </w:rPr>
        <w:t xml:space="preserve"> </w:t>
      </w:r>
      <w:r w:rsidRPr="00AA7D48">
        <w:rPr>
          <w:rFonts w:ascii="Times New Roman" w:eastAsia="Times New Roman" w:hAnsi="Times New Roman" w:cs="Times New Roman"/>
          <w:sz w:val="24"/>
          <w:szCs w:val="24"/>
          <w:lang w:eastAsia="en-US"/>
        </w:rPr>
        <w:t>лет.</w:t>
      </w:r>
    </w:p>
    <w:p w:rsidR="00AA7D48" w:rsidRPr="00AA7D48" w:rsidRDefault="00AA7D48" w:rsidP="0027219F">
      <w:pPr>
        <w:widowControl w:val="0"/>
        <w:autoSpaceDE w:val="0"/>
        <w:autoSpaceDN w:val="0"/>
        <w:spacing w:after="0"/>
        <w:ind w:firstLine="709"/>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Эти</w:t>
      </w:r>
      <w:r w:rsidRPr="00AA7D48">
        <w:rPr>
          <w:rFonts w:ascii="Times New Roman" w:eastAsia="Times New Roman" w:hAnsi="Times New Roman" w:cs="Times New Roman"/>
          <w:spacing w:val="12"/>
          <w:sz w:val="24"/>
          <w:szCs w:val="24"/>
          <w:lang w:eastAsia="en-US"/>
        </w:rPr>
        <w:t xml:space="preserve"> </w:t>
      </w:r>
      <w:r w:rsidRPr="00AA7D48">
        <w:rPr>
          <w:rFonts w:ascii="Times New Roman" w:eastAsia="Times New Roman" w:hAnsi="Times New Roman" w:cs="Times New Roman"/>
          <w:sz w:val="24"/>
          <w:szCs w:val="24"/>
          <w:lang w:eastAsia="en-US"/>
        </w:rPr>
        <w:t>критерии</w:t>
      </w:r>
      <w:r w:rsidRPr="00AA7D48">
        <w:rPr>
          <w:rFonts w:ascii="Times New Roman" w:eastAsia="Times New Roman" w:hAnsi="Times New Roman" w:cs="Times New Roman"/>
          <w:spacing w:val="70"/>
          <w:sz w:val="24"/>
          <w:szCs w:val="24"/>
          <w:lang w:eastAsia="en-US"/>
        </w:rPr>
        <w:t xml:space="preserve"> </w:t>
      </w:r>
      <w:r w:rsidRPr="00AA7D48">
        <w:rPr>
          <w:rFonts w:ascii="Times New Roman" w:eastAsia="Times New Roman" w:hAnsi="Times New Roman" w:cs="Times New Roman"/>
          <w:sz w:val="24"/>
          <w:szCs w:val="24"/>
          <w:lang w:eastAsia="en-US"/>
        </w:rPr>
        <w:t>используются</w:t>
      </w:r>
      <w:r w:rsidRPr="00AA7D48">
        <w:rPr>
          <w:rFonts w:ascii="Times New Roman" w:eastAsia="Times New Roman" w:hAnsi="Times New Roman" w:cs="Times New Roman"/>
          <w:spacing w:val="72"/>
          <w:sz w:val="24"/>
          <w:szCs w:val="24"/>
          <w:lang w:eastAsia="en-US"/>
        </w:rPr>
        <w:t xml:space="preserve"> </w:t>
      </w:r>
      <w:r w:rsidRPr="00AA7D48">
        <w:rPr>
          <w:rFonts w:ascii="Times New Roman" w:eastAsia="Times New Roman" w:hAnsi="Times New Roman" w:cs="Times New Roman"/>
          <w:sz w:val="24"/>
          <w:szCs w:val="24"/>
          <w:lang w:eastAsia="en-US"/>
        </w:rPr>
        <w:t>для</w:t>
      </w:r>
      <w:r w:rsidRPr="00AA7D48">
        <w:rPr>
          <w:rFonts w:ascii="Times New Roman" w:eastAsia="Times New Roman" w:hAnsi="Times New Roman" w:cs="Times New Roman"/>
          <w:spacing w:val="70"/>
          <w:sz w:val="24"/>
          <w:szCs w:val="24"/>
          <w:lang w:eastAsia="en-US"/>
        </w:rPr>
        <w:t xml:space="preserve"> </w:t>
      </w:r>
      <w:r w:rsidRPr="00AA7D48">
        <w:rPr>
          <w:rFonts w:ascii="Times New Roman" w:eastAsia="Times New Roman" w:hAnsi="Times New Roman" w:cs="Times New Roman"/>
          <w:sz w:val="24"/>
          <w:szCs w:val="24"/>
          <w:lang w:eastAsia="en-US"/>
        </w:rPr>
        <w:t>оценки</w:t>
      </w:r>
      <w:r w:rsidRPr="00AA7D48">
        <w:rPr>
          <w:rFonts w:ascii="Times New Roman" w:eastAsia="Times New Roman" w:hAnsi="Times New Roman" w:cs="Times New Roman"/>
          <w:spacing w:val="72"/>
          <w:sz w:val="24"/>
          <w:szCs w:val="24"/>
          <w:lang w:eastAsia="en-US"/>
        </w:rPr>
        <w:t xml:space="preserve"> </w:t>
      </w:r>
      <w:r w:rsidRPr="00AA7D48">
        <w:rPr>
          <w:rFonts w:ascii="Times New Roman" w:eastAsia="Times New Roman" w:hAnsi="Times New Roman" w:cs="Times New Roman"/>
          <w:sz w:val="24"/>
          <w:szCs w:val="24"/>
          <w:lang w:eastAsia="en-US"/>
        </w:rPr>
        <w:t>воздействия</w:t>
      </w:r>
      <w:r w:rsidRPr="00AA7D48">
        <w:rPr>
          <w:rFonts w:ascii="Times New Roman" w:eastAsia="Times New Roman" w:hAnsi="Times New Roman" w:cs="Times New Roman"/>
          <w:spacing w:val="71"/>
          <w:sz w:val="24"/>
          <w:szCs w:val="24"/>
          <w:lang w:eastAsia="en-US"/>
        </w:rPr>
        <w:t xml:space="preserve"> </w:t>
      </w:r>
      <w:r w:rsidRPr="00AA7D48">
        <w:rPr>
          <w:rFonts w:ascii="Times New Roman" w:eastAsia="Times New Roman" w:hAnsi="Times New Roman" w:cs="Times New Roman"/>
          <w:sz w:val="24"/>
          <w:szCs w:val="24"/>
          <w:lang w:eastAsia="en-US"/>
        </w:rPr>
        <w:t>проектируемых</w:t>
      </w:r>
      <w:r w:rsidRPr="00AA7D48">
        <w:rPr>
          <w:rFonts w:ascii="Times New Roman" w:eastAsia="Times New Roman" w:hAnsi="Times New Roman" w:cs="Times New Roman"/>
          <w:spacing w:val="72"/>
          <w:sz w:val="24"/>
          <w:szCs w:val="24"/>
          <w:lang w:eastAsia="en-US"/>
        </w:rPr>
        <w:t xml:space="preserve"> </w:t>
      </w:r>
      <w:r w:rsidRPr="00AA7D48">
        <w:rPr>
          <w:rFonts w:ascii="Times New Roman" w:eastAsia="Times New Roman" w:hAnsi="Times New Roman" w:cs="Times New Roman"/>
          <w:sz w:val="24"/>
          <w:szCs w:val="24"/>
          <w:lang w:eastAsia="en-US"/>
        </w:rPr>
        <w:t>работ</w:t>
      </w:r>
      <w:r w:rsidRPr="00AA7D48">
        <w:rPr>
          <w:rFonts w:ascii="Times New Roman" w:eastAsia="Times New Roman" w:hAnsi="Times New Roman" w:cs="Times New Roman"/>
          <w:spacing w:val="70"/>
          <w:sz w:val="24"/>
          <w:szCs w:val="24"/>
          <w:lang w:eastAsia="en-US"/>
        </w:rPr>
        <w:t xml:space="preserve"> </w:t>
      </w:r>
      <w:r w:rsidRPr="00AA7D48">
        <w:rPr>
          <w:rFonts w:ascii="Times New Roman" w:eastAsia="Times New Roman" w:hAnsi="Times New Roman" w:cs="Times New Roman"/>
          <w:sz w:val="24"/>
          <w:szCs w:val="24"/>
          <w:lang w:eastAsia="en-US"/>
        </w:rPr>
        <w:t>по</w:t>
      </w:r>
      <w:r w:rsidRPr="00AA7D48">
        <w:rPr>
          <w:rFonts w:ascii="Times New Roman" w:eastAsia="Times New Roman" w:hAnsi="Times New Roman" w:cs="Times New Roman"/>
          <w:spacing w:val="72"/>
          <w:sz w:val="24"/>
          <w:szCs w:val="24"/>
          <w:lang w:eastAsia="en-US"/>
        </w:rPr>
        <w:t xml:space="preserve"> </w:t>
      </w:r>
      <w:r w:rsidRPr="00AA7D48">
        <w:rPr>
          <w:rFonts w:ascii="Times New Roman" w:eastAsia="Times New Roman" w:hAnsi="Times New Roman" w:cs="Times New Roman"/>
          <w:sz w:val="24"/>
          <w:szCs w:val="24"/>
          <w:lang w:eastAsia="en-US"/>
        </w:rPr>
        <w:t>каждому природному</w:t>
      </w:r>
      <w:r w:rsidRPr="00AA7D48">
        <w:rPr>
          <w:rFonts w:ascii="Times New Roman" w:eastAsia="Times New Roman" w:hAnsi="Times New Roman" w:cs="Times New Roman"/>
          <w:spacing w:val="-5"/>
          <w:sz w:val="24"/>
          <w:szCs w:val="24"/>
          <w:lang w:eastAsia="en-US"/>
        </w:rPr>
        <w:t xml:space="preserve"> </w:t>
      </w:r>
      <w:r w:rsidRPr="00AA7D48">
        <w:rPr>
          <w:rFonts w:ascii="Times New Roman" w:eastAsia="Times New Roman" w:hAnsi="Times New Roman" w:cs="Times New Roman"/>
          <w:sz w:val="24"/>
          <w:szCs w:val="24"/>
          <w:lang w:eastAsia="en-US"/>
        </w:rPr>
        <w:t>ресурсу.</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В предыдущих разделах дана характеристика природных сред территории строительства 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описаны</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все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возможные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потенциальные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воздействия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при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строительстве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эксплуатации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проектируемого</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объекта.</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В</w:t>
      </w:r>
      <w:r w:rsidRPr="00AA7D48">
        <w:rPr>
          <w:rFonts w:ascii="Times New Roman" w:eastAsia="Times New Roman" w:hAnsi="Times New Roman" w:cs="Times New Roman"/>
          <w:spacing w:val="-3"/>
          <w:sz w:val="24"/>
          <w:szCs w:val="24"/>
          <w:lang w:eastAsia="en-US"/>
        </w:rPr>
        <w:t xml:space="preserve"> </w:t>
      </w:r>
      <w:r w:rsidRPr="00AA7D48">
        <w:rPr>
          <w:rFonts w:ascii="Times New Roman" w:eastAsia="Times New Roman" w:hAnsi="Times New Roman" w:cs="Times New Roman"/>
          <w:sz w:val="24"/>
          <w:szCs w:val="24"/>
          <w:lang w:eastAsia="en-US"/>
        </w:rPr>
        <w:t>данном</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разделе</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дается</w:t>
      </w:r>
      <w:r w:rsidRPr="00AA7D48">
        <w:rPr>
          <w:rFonts w:ascii="Times New Roman" w:eastAsia="Times New Roman" w:hAnsi="Times New Roman" w:cs="Times New Roman"/>
          <w:spacing w:val="-3"/>
          <w:sz w:val="24"/>
          <w:szCs w:val="24"/>
          <w:lang w:eastAsia="en-US"/>
        </w:rPr>
        <w:t xml:space="preserve"> </w:t>
      </w:r>
      <w:r w:rsidRPr="00AA7D48">
        <w:rPr>
          <w:rFonts w:ascii="Times New Roman" w:eastAsia="Times New Roman" w:hAnsi="Times New Roman" w:cs="Times New Roman"/>
          <w:sz w:val="24"/>
          <w:szCs w:val="24"/>
          <w:lang w:eastAsia="en-US"/>
        </w:rPr>
        <w:t>комплексная</w:t>
      </w:r>
      <w:r w:rsidRPr="00AA7D48">
        <w:rPr>
          <w:rFonts w:ascii="Times New Roman" w:eastAsia="Times New Roman" w:hAnsi="Times New Roman" w:cs="Times New Roman"/>
          <w:spacing w:val="-3"/>
          <w:sz w:val="24"/>
          <w:szCs w:val="24"/>
          <w:lang w:eastAsia="en-US"/>
        </w:rPr>
        <w:t xml:space="preserve"> </w:t>
      </w:r>
      <w:r w:rsidRPr="00AA7D48">
        <w:rPr>
          <w:rFonts w:ascii="Times New Roman" w:eastAsia="Times New Roman" w:hAnsi="Times New Roman" w:cs="Times New Roman"/>
          <w:sz w:val="24"/>
          <w:szCs w:val="24"/>
          <w:lang w:eastAsia="en-US"/>
        </w:rPr>
        <w:t>экологическая</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оценка</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воздействия</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работ.</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Комплексная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оценка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воздействия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природные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среды</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осуществляется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по</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следующим</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критериям:</w:t>
      </w:r>
      <w:r w:rsidRPr="00AA7D48">
        <w:rPr>
          <w:rFonts w:ascii="Times New Roman" w:eastAsia="Times New Roman" w:hAnsi="Times New Roman" w:cs="Times New Roman"/>
          <w:spacing w:val="-3"/>
          <w:sz w:val="24"/>
          <w:szCs w:val="24"/>
          <w:lang w:eastAsia="en-US"/>
        </w:rPr>
        <w:t xml:space="preserve"> </w:t>
      </w:r>
      <w:r w:rsidRPr="00AA7D48">
        <w:rPr>
          <w:rFonts w:ascii="Times New Roman" w:eastAsia="Times New Roman" w:hAnsi="Times New Roman" w:cs="Times New Roman"/>
          <w:sz w:val="24"/>
          <w:szCs w:val="24"/>
          <w:lang w:eastAsia="en-US"/>
        </w:rPr>
        <w:t>величина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воздействия,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зона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влияния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и</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продолжительность</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воздействия.</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Проведенные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исследования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наблюдения,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проведенные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процессе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реализации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данного</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отчета,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позволили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сделать</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выводы</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по</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поводу</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воздействия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проводимой</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деятельности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основные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компоненты</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окружающей среды.</w:t>
      </w:r>
    </w:p>
    <w:p w:rsidR="00AA7D48" w:rsidRPr="00B8666E" w:rsidRDefault="00AA7D48" w:rsidP="0027219F">
      <w:pPr>
        <w:widowControl w:val="0"/>
        <w:autoSpaceDE w:val="0"/>
        <w:autoSpaceDN w:val="0"/>
        <w:spacing w:after="0"/>
        <w:ind w:firstLine="709"/>
        <w:jc w:val="both"/>
        <w:rPr>
          <w:rFonts w:ascii="Times New Roman" w:eastAsia="Times New Roman" w:hAnsi="Times New Roman" w:cs="Times New Roman"/>
          <w:i/>
          <w:sz w:val="24"/>
          <w:szCs w:val="24"/>
          <w:lang w:eastAsia="en-US"/>
        </w:rPr>
      </w:pPr>
      <w:r w:rsidRPr="00B8666E">
        <w:rPr>
          <w:rFonts w:ascii="Times New Roman" w:eastAsia="Times New Roman" w:hAnsi="Times New Roman" w:cs="Times New Roman"/>
          <w:i/>
          <w:sz w:val="24"/>
          <w:szCs w:val="24"/>
          <w:lang w:eastAsia="en-US"/>
        </w:rPr>
        <w:t>Атмосферный</w:t>
      </w:r>
      <w:r w:rsidRPr="00B8666E">
        <w:rPr>
          <w:rFonts w:ascii="Times New Roman" w:eastAsia="Times New Roman" w:hAnsi="Times New Roman" w:cs="Times New Roman"/>
          <w:i/>
          <w:spacing w:val="-6"/>
          <w:sz w:val="24"/>
          <w:szCs w:val="24"/>
          <w:lang w:eastAsia="en-US"/>
        </w:rPr>
        <w:t xml:space="preserve"> </w:t>
      </w:r>
      <w:r w:rsidRPr="00B8666E">
        <w:rPr>
          <w:rFonts w:ascii="Times New Roman" w:eastAsia="Times New Roman" w:hAnsi="Times New Roman" w:cs="Times New Roman"/>
          <w:i/>
          <w:sz w:val="24"/>
          <w:szCs w:val="24"/>
          <w:lang w:eastAsia="en-US"/>
        </w:rPr>
        <w:t>воздух.</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Валовый</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выброс</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загрязняющих</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веществ</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атмосферу при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строительстве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проектируемого</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объекта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составит:</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Выполненные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расчеты</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показали,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что</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одного</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из</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рассматриваемых</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ингредиентов,</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превышают нормируемых критериев.</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В</w:t>
      </w:r>
      <w:r w:rsidRPr="00AA7D48">
        <w:rPr>
          <w:rFonts w:ascii="Times New Roman" w:eastAsia="Times New Roman" w:hAnsi="Times New Roman" w:cs="Times New Roman"/>
          <w:spacing w:val="61"/>
          <w:sz w:val="24"/>
          <w:szCs w:val="24"/>
          <w:lang w:eastAsia="en-US"/>
        </w:rPr>
        <w:t xml:space="preserve"> </w:t>
      </w:r>
      <w:r w:rsidRPr="00AA7D48">
        <w:rPr>
          <w:rFonts w:ascii="Times New Roman" w:eastAsia="Times New Roman" w:hAnsi="Times New Roman" w:cs="Times New Roman"/>
          <w:sz w:val="24"/>
          <w:szCs w:val="24"/>
          <w:lang w:eastAsia="en-US"/>
        </w:rPr>
        <w:t>целом,</w:t>
      </w:r>
      <w:r w:rsidRPr="00AA7D48">
        <w:rPr>
          <w:rFonts w:ascii="Times New Roman" w:eastAsia="Times New Roman" w:hAnsi="Times New Roman" w:cs="Times New Roman"/>
          <w:spacing w:val="61"/>
          <w:sz w:val="24"/>
          <w:szCs w:val="24"/>
          <w:lang w:eastAsia="en-US"/>
        </w:rPr>
        <w:t xml:space="preserve"> </w:t>
      </w:r>
      <w:r w:rsidRPr="00AA7D48">
        <w:rPr>
          <w:rFonts w:ascii="Times New Roman" w:eastAsia="Times New Roman" w:hAnsi="Times New Roman" w:cs="Times New Roman"/>
          <w:sz w:val="24"/>
          <w:szCs w:val="24"/>
          <w:lang w:eastAsia="en-US"/>
        </w:rPr>
        <w:t>воздействие</w:t>
      </w:r>
      <w:r w:rsidRPr="00AA7D48">
        <w:rPr>
          <w:rFonts w:ascii="Times New Roman" w:eastAsia="Times New Roman" w:hAnsi="Times New Roman" w:cs="Times New Roman"/>
          <w:spacing w:val="61"/>
          <w:sz w:val="24"/>
          <w:szCs w:val="24"/>
          <w:lang w:eastAsia="en-US"/>
        </w:rPr>
        <w:t xml:space="preserve"> </w:t>
      </w:r>
      <w:r w:rsidRPr="00AA7D48">
        <w:rPr>
          <w:rFonts w:ascii="Times New Roman" w:eastAsia="Times New Roman" w:hAnsi="Times New Roman" w:cs="Times New Roman"/>
          <w:sz w:val="24"/>
          <w:szCs w:val="24"/>
          <w:lang w:eastAsia="en-US"/>
        </w:rPr>
        <w:t>на</w:t>
      </w:r>
      <w:r w:rsidRPr="00AA7D48">
        <w:rPr>
          <w:rFonts w:ascii="Times New Roman" w:eastAsia="Times New Roman" w:hAnsi="Times New Roman" w:cs="Times New Roman"/>
          <w:spacing w:val="61"/>
          <w:sz w:val="24"/>
          <w:szCs w:val="24"/>
          <w:lang w:eastAsia="en-US"/>
        </w:rPr>
        <w:t xml:space="preserve"> </w:t>
      </w:r>
      <w:r w:rsidRPr="00AA7D48">
        <w:rPr>
          <w:rFonts w:ascii="Times New Roman" w:eastAsia="Times New Roman" w:hAnsi="Times New Roman" w:cs="Times New Roman"/>
          <w:sz w:val="24"/>
          <w:szCs w:val="24"/>
          <w:lang w:eastAsia="en-US"/>
        </w:rPr>
        <w:t>атмосферный</w:t>
      </w:r>
      <w:r w:rsidRPr="00AA7D48">
        <w:rPr>
          <w:rFonts w:ascii="Times New Roman" w:eastAsia="Times New Roman" w:hAnsi="Times New Roman" w:cs="Times New Roman"/>
          <w:spacing w:val="61"/>
          <w:sz w:val="24"/>
          <w:szCs w:val="24"/>
          <w:lang w:eastAsia="en-US"/>
        </w:rPr>
        <w:t xml:space="preserve"> </w:t>
      </w:r>
      <w:r w:rsidRPr="00AA7D48">
        <w:rPr>
          <w:rFonts w:ascii="Times New Roman" w:eastAsia="Times New Roman" w:hAnsi="Times New Roman" w:cs="Times New Roman"/>
          <w:sz w:val="24"/>
          <w:szCs w:val="24"/>
          <w:lang w:eastAsia="en-US"/>
        </w:rPr>
        <w:t>воздух</w:t>
      </w:r>
      <w:r w:rsidRPr="00AA7D48">
        <w:rPr>
          <w:rFonts w:ascii="Times New Roman" w:eastAsia="Times New Roman" w:hAnsi="Times New Roman" w:cs="Times New Roman"/>
          <w:spacing w:val="61"/>
          <w:sz w:val="24"/>
          <w:szCs w:val="24"/>
          <w:lang w:eastAsia="en-US"/>
        </w:rPr>
        <w:t xml:space="preserve"> </w:t>
      </w:r>
      <w:r w:rsidRPr="00AA7D48">
        <w:rPr>
          <w:rFonts w:ascii="Times New Roman" w:eastAsia="Times New Roman" w:hAnsi="Times New Roman" w:cs="Times New Roman"/>
          <w:sz w:val="24"/>
          <w:szCs w:val="24"/>
          <w:lang w:eastAsia="en-US"/>
        </w:rPr>
        <w:t>от</w:t>
      </w:r>
      <w:r w:rsidRPr="00AA7D48">
        <w:rPr>
          <w:rFonts w:ascii="Times New Roman" w:eastAsia="Times New Roman" w:hAnsi="Times New Roman" w:cs="Times New Roman"/>
          <w:spacing w:val="61"/>
          <w:sz w:val="24"/>
          <w:szCs w:val="24"/>
          <w:lang w:eastAsia="en-US"/>
        </w:rPr>
        <w:t xml:space="preserve"> </w:t>
      </w:r>
      <w:r w:rsidRPr="00AA7D48">
        <w:rPr>
          <w:rFonts w:ascii="Times New Roman" w:eastAsia="Times New Roman" w:hAnsi="Times New Roman" w:cs="Times New Roman"/>
          <w:sz w:val="24"/>
          <w:szCs w:val="24"/>
          <w:lang w:eastAsia="en-US"/>
        </w:rPr>
        <w:t>намечаемой</w:t>
      </w:r>
      <w:r w:rsidRPr="00AA7D48">
        <w:rPr>
          <w:rFonts w:ascii="Times New Roman" w:eastAsia="Times New Roman" w:hAnsi="Times New Roman" w:cs="Times New Roman"/>
          <w:spacing w:val="61"/>
          <w:sz w:val="24"/>
          <w:szCs w:val="24"/>
          <w:lang w:eastAsia="en-US"/>
        </w:rPr>
        <w:t xml:space="preserve"> </w:t>
      </w:r>
      <w:r w:rsidRPr="00AA7D48">
        <w:rPr>
          <w:rFonts w:ascii="Times New Roman" w:eastAsia="Times New Roman" w:hAnsi="Times New Roman" w:cs="Times New Roman"/>
          <w:sz w:val="24"/>
          <w:szCs w:val="24"/>
          <w:lang w:eastAsia="en-US"/>
        </w:rPr>
        <w:t>хозяйственной</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деятельности при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строительстве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оценивается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следующим</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образом: пространственный</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масштаб</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воздействия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 точечный</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(1</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балл): временной</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масштаб</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w:t>
      </w:r>
      <w:r w:rsidRPr="00AA7D48">
        <w:rPr>
          <w:rFonts w:ascii="Times New Roman" w:eastAsia="Times New Roman" w:hAnsi="Times New Roman" w:cs="Times New Roman"/>
          <w:spacing w:val="60"/>
          <w:sz w:val="24"/>
          <w:szCs w:val="24"/>
          <w:lang w:eastAsia="en-US"/>
        </w:rPr>
        <w:t xml:space="preserve"> </w:t>
      </w:r>
      <w:r w:rsidRPr="00AA7D48">
        <w:rPr>
          <w:rFonts w:ascii="Times New Roman" w:eastAsia="Times New Roman" w:hAnsi="Times New Roman" w:cs="Times New Roman"/>
          <w:color w:val="383838"/>
          <w:sz w:val="24"/>
          <w:szCs w:val="24"/>
          <w:lang w:eastAsia="en-US"/>
        </w:rPr>
        <w:t>продолжительный</w:t>
      </w:r>
      <w:r w:rsidRPr="00AA7D48">
        <w:rPr>
          <w:rFonts w:ascii="Times New Roman" w:eastAsia="Times New Roman" w:hAnsi="Times New Roman" w:cs="Times New Roman"/>
          <w:color w:val="383838"/>
          <w:spacing w:val="60"/>
          <w:sz w:val="24"/>
          <w:szCs w:val="24"/>
          <w:lang w:eastAsia="en-US"/>
        </w:rPr>
        <w:t xml:space="preserve"> </w:t>
      </w:r>
      <w:r w:rsidRPr="00AA7D48">
        <w:rPr>
          <w:rFonts w:ascii="Times New Roman" w:eastAsia="Times New Roman" w:hAnsi="Times New Roman" w:cs="Times New Roman"/>
          <w:sz w:val="24"/>
          <w:szCs w:val="24"/>
          <w:lang w:eastAsia="en-US"/>
        </w:rPr>
        <w:t>(3</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балла);</w:t>
      </w:r>
      <w:r w:rsidRPr="00AA7D48">
        <w:rPr>
          <w:rFonts w:ascii="Times New Roman" w:eastAsia="Times New Roman" w:hAnsi="Times New Roman" w:cs="Times New Roman"/>
          <w:spacing w:val="-4"/>
          <w:sz w:val="24"/>
          <w:szCs w:val="24"/>
          <w:lang w:eastAsia="en-US"/>
        </w:rPr>
        <w:t xml:space="preserve"> </w:t>
      </w:r>
      <w:r w:rsidRPr="00AA7D48">
        <w:rPr>
          <w:rFonts w:ascii="Times New Roman" w:eastAsia="Times New Roman" w:hAnsi="Times New Roman" w:cs="Times New Roman"/>
          <w:sz w:val="24"/>
          <w:szCs w:val="24"/>
          <w:lang w:eastAsia="en-US"/>
        </w:rPr>
        <w:t>интенсивность</w:t>
      </w:r>
      <w:r w:rsidRPr="00AA7D48">
        <w:rPr>
          <w:rFonts w:ascii="Times New Roman" w:eastAsia="Times New Roman" w:hAnsi="Times New Roman" w:cs="Times New Roman"/>
          <w:spacing w:val="-3"/>
          <w:sz w:val="24"/>
          <w:szCs w:val="24"/>
          <w:lang w:eastAsia="en-US"/>
        </w:rPr>
        <w:t xml:space="preserve"> </w:t>
      </w:r>
      <w:r w:rsidRPr="00AA7D48">
        <w:rPr>
          <w:rFonts w:ascii="Times New Roman" w:eastAsia="Times New Roman" w:hAnsi="Times New Roman" w:cs="Times New Roman"/>
          <w:sz w:val="24"/>
          <w:szCs w:val="24"/>
          <w:lang w:eastAsia="en-US"/>
        </w:rPr>
        <w:t>воздействия</w:t>
      </w:r>
      <w:r w:rsidRPr="00AA7D48">
        <w:rPr>
          <w:rFonts w:ascii="Times New Roman" w:eastAsia="Times New Roman" w:hAnsi="Times New Roman" w:cs="Times New Roman"/>
          <w:spacing w:val="-3"/>
          <w:sz w:val="24"/>
          <w:szCs w:val="24"/>
          <w:lang w:eastAsia="en-US"/>
        </w:rPr>
        <w:t xml:space="preserve"> </w:t>
      </w:r>
      <w:r w:rsidRPr="00AA7D48">
        <w:rPr>
          <w:rFonts w:ascii="Times New Roman" w:eastAsia="Times New Roman" w:hAnsi="Times New Roman" w:cs="Times New Roman"/>
          <w:sz w:val="24"/>
          <w:szCs w:val="24"/>
          <w:lang w:eastAsia="en-US"/>
        </w:rPr>
        <w:t>(обратимость</w:t>
      </w:r>
      <w:r w:rsidRPr="00AA7D48">
        <w:rPr>
          <w:rFonts w:ascii="Times New Roman" w:eastAsia="Times New Roman" w:hAnsi="Times New Roman" w:cs="Times New Roman"/>
          <w:spacing w:val="-4"/>
          <w:sz w:val="24"/>
          <w:szCs w:val="24"/>
          <w:lang w:eastAsia="en-US"/>
        </w:rPr>
        <w:t xml:space="preserve"> </w:t>
      </w:r>
      <w:r w:rsidRPr="00AA7D48">
        <w:rPr>
          <w:rFonts w:ascii="Times New Roman" w:eastAsia="Times New Roman" w:hAnsi="Times New Roman" w:cs="Times New Roman"/>
          <w:sz w:val="24"/>
          <w:szCs w:val="24"/>
          <w:lang w:eastAsia="en-US"/>
        </w:rPr>
        <w:t>воздействия)</w:t>
      </w:r>
      <w:r w:rsidRPr="00AA7D48">
        <w:rPr>
          <w:rFonts w:ascii="Times New Roman" w:eastAsia="Times New Roman" w:hAnsi="Times New Roman" w:cs="Times New Roman"/>
          <w:spacing w:val="-4"/>
          <w:sz w:val="24"/>
          <w:szCs w:val="24"/>
          <w:lang w:eastAsia="en-US"/>
        </w:rPr>
        <w:t xml:space="preserve"> </w:t>
      </w:r>
      <w:r w:rsidRPr="00AA7D48">
        <w:rPr>
          <w:rFonts w:ascii="Times New Roman" w:eastAsia="Times New Roman" w:hAnsi="Times New Roman" w:cs="Times New Roman"/>
          <w:sz w:val="24"/>
          <w:szCs w:val="24"/>
          <w:lang w:eastAsia="en-US"/>
        </w:rPr>
        <w:t>–</w:t>
      </w:r>
      <w:r w:rsidRPr="00AA7D48">
        <w:rPr>
          <w:rFonts w:ascii="Times New Roman" w:eastAsia="Times New Roman" w:hAnsi="Times New Roman" w:cs="Times New Roman"/>
          <w:spacing w:val="-3"/>
          <w:sz w:val="24"/>
          <w:szCs w:val="24"/>
          <w:lang w:eastAsia="en-US"/>
        </w:rPr>
        <w:t xml:space="preserve"> </w:t>
      </w:r>
      <w:r w:rsidRPr="00AA7D48">
        <w:rPr>
          <w:rFonts w:ascii="Times New Roman" w:eastAsia="Times New Roman" w:hAnsi="Times New Roman" w:cs="Times New Roman"/>
          <w:sz w:val="24"/>
          <w:szCs w:val="24"/>
          <w:lang w:eastAsia="en-US"/>
        </w:rPr>
        <w:t>незначительный</w:t>
      </w:r>
      <w:r w:rsidRPr="00AA7D48">
        <w:rPr>
          <w:rFonts w:ascii="Times New Roman" w:eastAsia="Times New Roman" w:hAnsi="Times New Roman" w:cs="Times New Roman"/>
          <w:spacing w:val="-3"/>
          <w:sz w:val="24"/>
          <w:szCs w:val="24"/>
          <w:lang w:eastAsia="en-US"/>
        </w:rPr>
        <w:t xml:space="preserve"> </w:t>
      </w:r>
      <w:r w:rsidRPr="00AA7D48">
        <w:rPr>
          <w:rFonts w:ascii="Times New Roman" w:eastAsia="Times New Roman" w:hAnsi="Times New Roman" w:cs="Times New Roman"/>
          <w:sz w:val="24"/>
          <w:szCs w:val="24"/>
          <w:lang w:eastAsia="en-US"/>
        </w:rPr>
        <w:t>(1</w:t>
      </w:r>
      <w:r w:rsidRPr="00AA7D48">
        <w:rPr>
          <w:rFonts w:ascii="Times New Roman" w:eastAsia="Times New Roman" w:hAnsi="Times New Roman" w:cs="Times New Roman"/>
          <w:spacing w:val="-3"/>
          <w:sz w:val="24"/>
          <w:szCs w:val="24"/>
          <w:lang w:eastAsia="en-US"/>
        </w:rPr>
        <w:t xml:space="preserve"> </w:t>
      </w:r>
      <w:r w:rsidRPr="00AA7D48">
        <w:rPr>
          <w:rFonts w:ascii="Times New Roman" w:eastAsia="Times New Roman" w:hAnsi="Times New Roman" w:cs="Times New Roman"/>
          <w:sz w:val="24"/>
          <w:szCs w:val="24"/>
          <w:lang w:eastAsia="en-US"/>
        </w:rPr>
        <w:t>балл).</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Интегральная</w:t>
      </w:r>
      <w:r w:rsidRPr="00AA7D48">
        <w:rPr>
          <w:rFonts w:ascii="Times New Roman" w:eastAsia="Times New Roman" w:hAnsi="Times New Roman" w:cs="Times New Roman"/>
          <w:spacing w:val="-4"/>
          <w:sz w:val="24"/>
          <w:szCs w:val="24"/>
          <w:lang w:eastAsia="en-US"/>
        </w:rPr>
        <w:t xml:space="preserve"> </w:t>
      </w:r>
      <w:r w:rsidRPr="00AA7D48">
        <w:rPr>
          <w:rFonts w:ascii="Times New Roman" w:eastAsia="Times New Roman" w:hAnsi="Times New Roman" w:cs="Times New Roman"/>
          <w:sz w:val="24"/>
          <w:szCs w:val="24"/>
          <w:lang w:eastAsia="en-US"/>
        </w:rPr>
        <w:t>оценка</w:t>
      </w:r>
      <w:r w:rsidRPr="00AA7D48">
        <w:rPr>
          <w:rFonts w:ascii="Times New Roman" w:eastAsia="Times New Roman" w:hAnsi="Times New Roman" w:cs="Times New Roman"/>
          <w:spacing w:val="-4"/>
          <w:sz w:val="24"/>
          <w:szCs w:val="24"/>
          <w:lang w:eastAsia="en-US"/>
        </w:rPr>
        <w:t xml:space="preserve"> </w:t>
      </w:r>
      <w:r w:rsidRPr="00AA7D48">
        <w:rPr>
          <w:rFonts w:ascii="Times New Roman" w:eastAsia="Times New Roman" w:hAnsi="Times New Roman" w:cs="Times New Roman"/>
          <w:sz w:val="24"/>
          <w:szCs w:val="24"/>
          <w:lang w:eastAsia="en-US"/>
        </w:rPr>
        <w:t>выражается</w:t>
      </w:r>
      <w:r w:rsidRPr="00AA7D48">
        <w:rPr>
          <w:rFonts w:ascii="Times New Roman" w:eastAsia="Times New Roman" w:hAnsi="Times New Roman" w:cs="Times New Roman"/>
          <w:spacing w:val="-3"/>
          <w:sz w:val="24"/>
          <w:szCs w:val="24"/>
          <w:lang w:eastAsia="en-US"/>
        </w:rPr>
        <w:t xml:space="preserve"> </w:t>
      </w:r>
      <w:r w:rsidRPr="00AA7D48">
        <w:rPr>
          <w:rFonts w:ascii="Times New Roman" w:eastAsia="Times New Roman" w:hAnsi="Times New Roman" w:cs="Times New Roman"/>
          <w:sz w:val="24"/>
          <w:szCs w:val="24"/>
          <w:lang w:eastAsia="en-US"/>
        </w:rPr>
        <w:t>3</w:t>
      </w:r>
      <w:r w:rsidRPr="00AA7D48">
        <w:rPr>
          <w:rFonts w:ascii="Times New Roman" w:eastAsia="Times New Roman" w:hAnsi="Times New Roman" w:cs="Times New Roman"/>
          <w:spacing w:val="-4"/>
          <w:sz w:val="24"/>
          <w:szCs w:val="24"/>
          <w:lang w:eastAsia="en-US"/>
        </w:rPr>
        <w:t xml:space="preserve"> </w:t>
      </w:r>
      <w:r w:rsidRPr="00AA7D48">
        <w:rPr>
          <w:rFonts w:ascii="Times New Roman" w:eastAsia="Times New Roman" w:hAnsi="Times New Roman" w:cs="Times New Roman"/>
          <w:sz w:val="24"/>
          <w:szCs w:val="24"/>
          <w:lang w:eastAsia="en-US"/>
        </w:rPr>
        <w:t>баллами</w:t>
      </w:r>
      <w:r w:rsidRPr="00AA7D48">
        <w:rPr>
          <w:rFonts w:ascii="Times New Roman" w:eastAsia="Times New Roman" w:hAnsi="Times New Roman" w:cs="Times New Roman"/>
          <w:spacing w:val="-5"/>
          <w:sz w:val="24"/>
          <w:szCs w:val="24"/>
          <w:lang w:eastAsia="en-US"/>
        </w:rPr>
        <w:t xml:space="preserve"> </w:t>
      </w:r>
      <w:r w:rsidRPr="00AA7D48">
        <w:rPr>
          <w:rFonts w:ascii="Times New Roman" w:eastAsia="Times New Roman" w:hAnsi="Times New Roman" w:cs="Times New Roman"/>
          <w:sz w:val="24"/>
          <w:szCs w:val="24"/>
          <w:lang w:eastAsia="en-US"/>
        </w:rPr>
        <w:t>–</w:t>
      </w:r>
      <w:r w:rsidRPr="00AA7D48">
        <w:rPr>
          <w:rFonts w:ascii="Times New Roman" w:eastAsia="Times New Roman" w:hAnsi="Times New Roman" w:cs="Times New Roman"/>
          <w:spacing w:val="-5"/>
          <w:sz w:val="24"/>
          <w:szCs w:val="24"/>
          <w:lang w:eastAsia="en-US"/>
        </w:rPr>
        <w:t xml:space="preserve"> </w:t>
      </w:r>
      <w:r w:rsidRPr="00AA7D48">
        <w:rPr>
          <w:rFonts w:ascii="Times New Roman" w:eastAsia="Times New Roman" w:hAnsi="Times New Roman" w:cs="Times New Roman"/>
          <w:sz w:val="24"/>
          <w:szCs w:val="24"/>
          <w:lang w:eastAsia="en-US"/>
        </w:rPr>
        <w:t>воздействие</w:t>
      </w:r>
      <w:r w:rsidRPr="00AA7D48">
        <w:rPr>
          <w:rFonts w:ascii="Times New Roman" w:eastAsia="Times New Roman" w:hAnsi="Times New Roman" w:cs="Times New Roman"/>
          <w:spacing w:val="-4"/>
          <w:sz w:val="24"/>
          <w:szCs w:val="24"/>
          <w:lang w:eastAsia="en-US"/>
        </w:rPr>
        <w:t xml:space="preserve"> </w:t>
      </w:r>
      <w:r w:rsidRPr="00AA7D48">
        <w:rPr>
          <w:rFonts w:ascii="Times New Roman" w:eastAsia="Times New Roman" w:hAnsi="Times New Roman" w:cs="Times New Roman"/>
          <w:sz w:val="24"/>
          <w:szCs w:val="24"/>
          <w:lang w:eastAsia="en-US"/>
        </w:rPr>
        <w:t>низкое.</w:t>
      </w:r>
    </w:p>
    <w:p w:rsidR="00AA7D48" w:rsidRPr="00AA7D48" w:rsidRDefault="00AA7D48" w:rsidP="0027219F">
      <w:pPr>
        <w:widowControl w:val="0"/>
        <w:tabs>
          <w:tab w:val="left" w:pos="5071"/>
        </w:tabs>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lastRenderedPageBreak/>
        <w:t>Грунтовые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воды.</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целом,</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воздействие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подземных</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(грунтовых)</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вод</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от</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намечаемой</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 xml:space="preserve">хозяйственной        </w:t>
      </w:r>
      <w:r w:rsidRPr="00AA7D48">
        <w:rPr>
          <w:rFonts w:ascii="Times New Roman" w:eastAsia="Times New Roman" w:hAnsi="Times New Roman" w:cs="Times New Roman"/>
          <w:spacing w:val="11"/>
          <w:sz w:val="24"/>
          <w:szCs w:val="24"/>
          <w:lang w:eastAsia="en-US"/>
        </w:rPr>
        <w:t xml:space="preserve"> </w:t>
      </w:r>
      <w:r w:rsidRPr="00AA7D48">
        <w:rPr>
          <w:rFonts w:ascii="Times New Roman" w:eastAsia="Times New Roman" w:hAnsi="Times New Roman" w:cs="Times New Roman"/>
          <w:sz w:val="24"/>
          <w:szCs w:val="24"/>
          <w:lang w:eastAsia="en-US"/>
        </w:rPr>
        <w:t>деятельности</w:t>
      </w:r>
      <w:r w:rsidRPr="00AA7D48">
        <w:rPr>
          <w:rFonts w:ascii="Times New Roman" w:eastAsia="Times New Roman" w:hAnsi="Times New Roman" w:cs="Times New Roman"/>
          <w:spacing w:val="56"/>
          <w:sz w:val="24"/>
          <w:szCs w:val="24"/>
          <w:lang w:eastAsia="en-US"/>
        </w:rPr>
        <w:t xml:space="preserve"> </w:t>
      </w:r>
      <w:r w:rsidRPr="00AA7D48">
        <w:rPr>
          <w:rFonts w:ascii="Times New Roman" w:eastAsia="Times New Roman" w:hAnsi="Times New Roman" w:cs="Times New Roman"/>
          <w:sz w:val="24"/>
          <w:szCs w:val="24"/>
          <w:lang w:eastAsia="en-US"/>
        </w:rPr>
        <w:t>при</w:t>
      </w:r>
      <w:r w:rsidRPr="00AA7D48">
        <w:rPr>
          <w:rFonts w:ascii="Times New Roman" w:eastAsia="Times New Roman" w:hAnsi="Times New Roman" w:cs="Times New Roman"/>
          <w:sz w:val="24"/>
          <w:szCs w:val="24"/>
          <w:lang w:eastAsia="en-US"/>
        </w:rPr>
        <w:tab/>
        <w:t>строительстве</w:t>
      </w:r>
      <w:r w:rsidRPr="00AA7D48">
        <w:rPr>
          <w:rFonts w:ascii="Times New Roman" w:eastAsia="Times New Roman" w:hAnsi="Times New Roman" w:cs="Times New Roman"/>
          <w:spacing w:val="80"/>
          <w:sz w:val="24"/>
          <w:szCs w:val="24"/>
          <w:lang w:eastAsia="en-US"/>
        </w:rPr>
        <w:t xml:space="preserve"> </w:t>
      </w:r>
      <w:r w:rsidRPr="00AA7D48">
        <w:rPr>
          <w:rFonts w:ascii="Times New Roman" w:eastAsia="Times New Roman" w:hAnsi="Times New Roman" w:cs="Times New Roman"/>
          <w:sz w:val="24"/>
          <w:szCs w:val="24"/>
          <w:lang w:eastAsia="en-US"/>
        </w:rPr>
        <w:t>оценивается</w:t>
      </w:r>
      <w:r w:rsidRPr="00AA7D48">
        <w:rPr>
          <w:rFonts w:ascii="Times New Roman" w:eastAsia="Times New Roman" w:hAnsi="Times New Roman" w:cs="Times New Roman"/>
          <w:spacing w:val="79"/>
          <w:sz w:val="24"/>
          <w:szCs w:val="24"/>
          <w:lang w:eastAsia="en-US"/>
        </w:rPr>
        <w:t xml:space="preserve"> </w:t>
      </w:r>
      <w:r w:rsidRPr="00AA7D48">
        <w:rPr>
          <w:rFonts w:ascii="Times New Roman" w:eastAsia="Times New Roman" w:hAnsi="Times New Roman" w:cs="Times New Roman"/>
          <w:sz w:val="24"/>
          <w:szCs w:val="24"/>
          <w:lang w:eastAsia="en-US"/>
        </w:rPr>
        <w:t>следующим</w:t>
      </w:r>
      <w:r w:rsidRPr="00AA7D48">
        <w:rPr>
          <w:rFonts w:ascii="Times New Roman" w:eastAsia="Times New Roman" w:hAnsi="Times New Roman" w:cs="Times New Roman"/>
          <w:spacing w:val="-58"/>
          <w:sz w:val="24"/>
          <w:szCs w:val="24"/>
          <w:lang w:eastAsia="en-US"/>
        </w:rPr>
        <w:t xml:space="preserve"> </w:t>
      </w:r>
      <w:r w:rsidRPr="00AA7D48">
        <w:rPr>
          <w:rFonts w:ascii="Times New Roman" w:eastAsia="Times New Roman" w:hAnsi="Times New Roman" w:cs="Times New Roman"/>
          <w:sz w:val="24"/>
          <w:szCs w:val="24"/>
          <w:lang w:eastAsia="en-US"/>
        </w:rPr>
        <w:t>образом: пространственный масштаб воздействия – точечный (1 балл): временной масштаб –</w:t>
      </w:r>
      <w:r w:rsidRPr="00AA7D48">
        <w:rPr>
          <w:rFonts w:ascii="Times New Roman" w:eastAsia="Times New Roman" w:hAnsi="Times New Roman" w:cs="Times New Roman"/>
          <w:spacing w:val="1"/>
          <w:sz w:val="24"/>
          <w:szCs w:val="24"/>
          <w:lang w:eastAsia="en-US"/>
        </w:rPr>
        <w:t xml:space="preserve"> </w:t>
      </w:r>
      <w:r w:rsidR="00B8666E">
        <w:rPr>
          <w:rFonts w:ascii="Times New Roman" w:eastAsia="Times New Roman" w:hAnsi="Times New Roman" w:cs="Times New Roman"/>
          <w:color w:val="383838"/>
          <w:sz w:val="24"/>
          <w:szCs w:val="24"/>
          <w:lang w:eastAsia="en-US"/>
        </w:rPr>
        <w:t>кратковременный</w:t>
      </w:r>
      <w:r w:rsidRPr="00AA7D48">
        <w:rPr>
          <w:rFonts w:ascii="Times New Roman" w:eastAsia="Times New Roman" w:hAnsi="Times New Roman" w:cs="Times New Roman"/>
          <w:color w:val="383838"/>
          <w:spacing w:val="1"/>
          <w:sz w:val="24"/>
          <w:szCs w:val="24"/>
          <w:lang w:eastAsia="en-US"/>
        </w:rPr>
        <w:t xml:space="preserve"> </w:t>
      </w:r>
      <w:r w:rsidRPr="00AA7D48">
        <w:rPr>
          <w:rFonts w:ascii="Times New Roman" w:eastAsia="Times New Roman" w:hAnsi="Times New Roman" w:cs="Times New Roman"/>
          <w:sz w:val="24"/>
          <w:szCs w:val="24"/>
          <w:lang w:eastAsia="en-US"/>
        </w:rPr>
        <w:t>(</w:t>
      </w:r>
      <w:r w:rsidR="00B8666E">
        <w:rPr>
          <w:rFonts w:ascii="Times New Roman" w:eastAsia="Times New Roman" w:hAnsi="Times New Roman" w:cs="Times New Roman"/>
          <w:sz w:val="24"/>
          <w:szCs w:val="24"/>
          <w:lang w:eastAsia="en-US"/>
        </w:rPr>
        <w:t>1</w:t>
      </w:r>
      <w:r w:rsidRPr="00AA7D48">
        <w:rPr>
          <w:rFonts w:ascii="Times New Roman" w:eastAsia="Times New Roman" w:hAnsi="Times New Roman" w:cs="Times New Roman"/>
          <w:spacing w:val="1"/>
          <w:sz w:val="24"/>
          <w:szCs w:val="24"/>
          <w:lang w:eastAsia="en-US"/>
        </w:rPr>
        <w:t xml:space="preserve"> </w:t>
      </w:r>
      <w:r w:rsidR="00B8666E">
        <w:rPr>
          <w:rFonts w:ascii="Times New Roman" w:eastAsia="Times New Roman" w:hAnsi="Times New Roman" w:cs="Times New Roman"/>
          <w:sz w:val="24"/>
          <w:szCs w:val="24"/>
          <w:lang w:eastAsia="en-US"/>
        </w:rPr>
        <w:t>балл</w:t>
      </w:r>
      <w:r w:rsidRPr="00AA7D48">
        <w:rPr>
          <w:rFonts w:ascii="Times New Roman" w:eastAsia="Times New Roman" w:hAnsi="Times New Roman" w:cs="Times New Roman"/>
          <w:sz w:val="24"/>
          <w:szCs w:val="24"/>
          <w:lang w:eastAsia="en-US"/>
        </w:rPr>
        <w:t>); интенсивность</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воздействия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(обратимость</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воздействия)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незначительный</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(1 балл).</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Интегральная</w:t>
      </w:r>
      <w:r w:rsidRPr="00AA7D48">
        <w:rPr>
          <w:rFonts w:ascii="Times New Roman" w:eastAsia="Times New Roman" w:hAnsi="Times New Roman" w:cs="Times New Roman"/>
          <w:spacing w:val="-4"/>
          <w:sz w:val="24"/>
          <w:szCs w:val="24"/>
          <w:lang w:eastAsia="en-US"/>
        </w:rPr>
        <w:t xml:space="preserve"> </w:t>
      </w:r>
      <w:r w:rsidRPr="00AA7D48">
        <w:rPr>
          <w:rFonts w:ascii="Times New Roman" w:eastAsia="Times New Roman" w:hAnsi="Times New Roman" w:cs="Times New Roman"/>
          <w:sz w:val="24"/>
          <w:szCs w:val="24"/>
          <w:lang w:eastAsia="en-US"/>
        </w:rPr>
        <w:t>оценка</w:t>
      </w:r>
      <w:r w:rsidRPr="00AA7D48">
        <w:rPr>
          <w:rFonts w:ascii="Times New Roman" w:eastAsia="Times New Roman" w:hAnsi="Times New Roman" w:cs="Times New Roman"/>
          <w:spacing w:val="-4"/>
          <w:sz w:val="24"/>
          <w:szCs w:val="24"/>
          <w:lang w:eastAsia="en-US"/>
        </w:rPr>
        <w:t xml:space="preserve"> </w:t>
      </w:r>
      <w:r w:rsidRPr="00AA7D48">
        <w:rPr>
          <w:rFonts w:ascii="Times New Roman" w:eastAsia="Times New Roman" w:hAnsi="Times New Roman" w:cs="Times New Roman"/>
          <w:sz w:val="24"/>
          <w:szCs w:val="24"/>
          <w:lang w:eastAsia="en-US"/>
        </w:rPr>
        <w:t>выражается</w:t>
      </w:r>
      <w:r w:rsidRPr="00AA7D48">
        <w:rPr>
          <w:rFonts w:ascii="Times New Roman" w:eastAsia="Times New Roman" w:hAnsi="Times New Roman" w:cs="Times New Roman"/>
          <w:spacing w:val="-3"/>
          <w:sz w:val="24"/>
          <w:szCs w:val="24"/>
          <w:lang w:eastAsia="en-US"/>
        </w:rPr>
        <w:t xml:space="preserve"> </w:t>
      </w:r>
      <w:r w:rsidR="000B745B">
        <w:rPr>
          <w:rFonts w:ascii="Times New Roman" w:eastAsia="Times New Roman" w:hAnsi="Times New Roman" w:cs="Times New Roman"/>
          <w:sz w:val="24"/>
          <w:szCs w:val="24"/>
          <w:lang w:eastAsia="en-US"/>
        </w:rPr>
        <w:t>1</w:t>
      </w:r>
      <w:r w:rsidRPr="00AA7D48">
        <w:rPr>
          <w:rFonts w:ascii="Times New Roman" w:eastAsia="Times New Roman" w:hAnsi="Times New Roman" w:cs="Times New Roman"/>
          <w:spacing w:val="-4"/>
          <w:sz w:val="24"/>
          <w:szCs w:val="24"/>
          <w:lang w:eastAsia="en-US"/>
        </w:rPr>
        <w:t xml:space="preserve"> </w:t>
      </w:r>
      <w:r w:rsidRPr="00AA7D48">
        <w:rPr>
          <w:rFonts w:ascii="Times New Roman" w:eastAsia="Times New Roman" w:hAnsi="Times New Roman" w:cs="Times New Roman"/>
          <w:sz w:val="24"/>
          <w:szCs w:val="24"/>
          <w:lang w:eastAsia="en-US"/>
        </w:rPr>
        <w:t>балл</w:t>
      </w:r>
      <w:r w:rsidR="00B8666E">
        <w:rPr>
          <w:rFonts w:ascii="Times New Roman" w:eastAsia="Times New Roman" w:hAnsi="Times New Roman" w:cs="Times New Roman"/>
          <w:sz w:val="24"/>
          <w:szCs w:val="24"/>
          <w:lang w:eastAsia="en-US"/>
        </w:rPr>
        <w:t>ом</w:t>
      </w:r>
      <w:r w:rsidRPr="00AA7D48">
        <w:rPr>
          <w:rFonts w:ascii="Times New Roman" w:eastAsia="Times New Roman" w:hAnsi="Times New Roman" w:cs="Times New Roman"/>
          <w:spacing w:val="-5"/>
          <w:sz w:val="24"/>
          <w:szCs w:val="24"/>
          <w:lang w:eastAsia="en-US"/>
        </w:rPr>
        <w:t xml:space="preserve"> </w:t>
      </w:r>
      <w:r w:rsidRPr="00AA7D48">
        <w:rPr>
          <w:rFonts w:ascii="Times New Roman" w:eastAsia="Times New Roman" w:hAnsi="Times New Roman" w:cs="Times New Roman"/>
          <w:sz w:val="24"/>
          <w:szCs w:val="24"/>
          <w:lang w:eastAsia="en-US"/>
        </w:rPr>
        <w:t>–</w:t>
      </w:r>
      <w:r w:rsidRPr="00AA7D48">
        <w:rPr>
          <w:rFonts w:ascii="Times New Roman" w:eastAsia="Times New Roman" w:hAnsi="Times New Roman" w:cs="Times New Roman"/>
          <w:spacing w:val="-5"/>
          <w:sz w:val="24"/>
          <w:szCs w:val="24"/>
          <w:lang w:eastAsia="en-US"/>
        </w:rPr>
        <w:t xml:space="preserve"> </w:t>
      </w:r>
      <w:r w:rsidRPr="00AA7D48">
        <w:rPr>
          <w:rFonts w:ascii="Times New Roman" w:eastAsia="Times New Roman" w:hAnsi="Times New Roman" w:cs="Times New Roman"/>
          <w:sz w:val="24"/>
          <w:szCs w:val="24"/>
          <w:lang w:eastAsia="en-US"/>
        </w:rPr>
        <w:t>воздействие</w:t>
      </w:r>
      <w:r w:rsidRPr="00AA7D48">
        <w:rPr>
          <w:rFonts w:ascii="Times New Roman" w:eastAsia="Times New Roman" w:hAnsi="Times New Roman" w:cs="Times New Roman"/>
          <w:spacing w:val="-4"/>
          <w:sz w:val="24"/>
          <w:szCs w:val="24"/>
          <w:lang w:eastAsia="en-US"/>
        </w:rPr>
        <w:t xml:space="preserve"> </w:t>
      </w:r>
      <w:r w:rsidRPr="00AA7D48">
        <w:rPr>
          <w:rFonts w:ascii="Times New Roman" w:eastAsia="Times New Roman" w:hAnsi="Times New Roman" w:cs="Times New Roman"/>
          <w:sz w:val="24"/>
          <w:szCs w:val="24"/>
          <w:lang w:eastAsia="en-US"/>
        </w:rPr>
        <w:t>низкое.</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Территория проектируемого объекта не имеет постоянных естественных водных объектов,</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поэтому</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воздействие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поверхностные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воды</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при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строительстве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эксплуатации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проектируемого</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объекта не рассматривается.</w:t>
      </w:r>
    </w:p>
    <w:p w:rsidR="00B8666E" w:rsidRPr="00B8666E" w:rsidRDefault="00AA7D48" w:rsidP="0027219F">
      <w:pPr>
        <w:widowControl w:val="0"/>
        <w:autoSpaceDE w:val="0"/>
        <w:autoSpaceDN w:val="0"/>
        <w:spacing w:after="0"/>
        <w:ind w:firstLine="709"/>
        <w:jc w:val="both"/>
        <w:rPr>
          <w:rFonts w:ascii="Times New Roman" w:eastAsia="Times New Roman" w:hAnsi="Times New Roman" w:cs="Times New Roman"/>
          <w:i/>
          <w:spacing w:val="1"/>
          <w:sz w:val="24"/>
          <w:szCs w:val="24"/>
          <w:lang w:eastAsia="en-US"/>
        </w:rPr>
      </w:pPr>
      <w:r w:rsidRPr="00B8666E">
        <w:rPr>
          <w:rFonts w:ascii="Times New Roman" w:eastAsia="Times New Roman" w:hAnsi="Times New Roman" w:cs="Times New Roman"/>
          <w:i/>
          <w:sz w:val="24"/>
          <w:szCs w:val="24"/>
          <w:lang w:eastAsia="en-US"/>
        </w:rPr>
        <w:t>Почва.</w:t>
      </w:r>
      <w:r w:rsidRPr="00B8666E">
        <w:rPr>
          <w:rFonts w:ascii="Times New Roman" w:eastAsia="Times New Roman" w:hAnsi="Times New Roman" w:cs="Times New Roman"/>
          <w:i/>
          <w:spacing w:val="1"/>
          <w:sz w:val="24"/>
          <w:szCs w:val="24"/>
          <w:lang w:eastAsia="en-US"/>
        </w:rPr>
        <w:t xml:space="preserve"> </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Основное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нарушение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разрушение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почвогрунтов</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будет</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происходить</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при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строительстве.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После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окончания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строительства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техногенное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воздействие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почвы</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будет</w:t>
      </w:r>
      <w:r w:rsidRPr="00AA7D48">
        <w:rPr>
          <w:rFonts w:ascii="Times New Roman" w:eastAsia="Times New Roman" w:hAnsi="Times New Roman" w:cs="Times New Roman"/>
          <w:spacing w:val="-57"/>
          <w:sz w:val="24"/>
          <w:szCs w:val="24"/>
          <w:lang w:eastAsia="en-US"/>
        </w:rPr>
        <w:t xml:space="preserve"> </w:t>
      </w:r>
      <w:r w:rsidRPr="00AA7D48">
        <w:rPr>
          <w:rFonts w:ascii="Times New Roman" w:eastAsia="Times New Roman" w:hAnsi="Times New Roman" w:cs="Times New Roman"/>
          <w:sz w:val="24"/>
          <w:szCs w:val="24"/>
          <w:lang w:eastAsia="en-US"/>
        </w:rPr>
        <w:t>минимальным.</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В целом, воздействие на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состояние почвенного покрова, при соблюдении природоохранных</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требований,</w:t>
      </w:r>
      <w:r w:rsidRPr="00AA7D48">
        <w:rPr>
          <w:rFonts w:ascii="Times New Roman" w:eastAsia="Times New Roman" w:hAnsi="Times New Roman" w:cs="Times New Roman"/>
          <w:spacing w:val="61"/>
          <w:sz w:val="24"/>
          <w:szCs w:val="24"/>
          <w:lang w:eastAsia="en-US"/>
        </w:rPr>
        <w:t xml:space="preserve"> </w:t>
      </w:r>
      <w:r w:rsidRPr="00AA7D48">
        <w:rPr>
          <w:rFonts w:ascii="Times New Roman" w:eastAsia="Times New Roman" w:hAnsi="Times New Roman" w:cs="Times New Roman"/>
          <w:sz w:val="24"/>
          <w:szCs w:val="24"/>
          <w:lang w:eastAsia="en-US"/>
        </w:rPr>
        <w:t xml:space="preserve">с  </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 xml:space="preserve">учетом  </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 xml:space="preserve">уже  </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 xml:space="preserve">антропогенно-трансформированной  </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предыдущей</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деятельности при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строительстве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оценивается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следующим</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образом: пространственный</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масштаб</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воздействия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 точечный</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(1</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балл): временной</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масштаб</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w:t>
      </w:r>
      <w:r w:rsidRPr="00AA7D48">
        <w:rPr>
          <w:rFonts w:ascii="Times New Roman" w:eastAsia="Times New Roman" w:hAnsi="Times New Roman" w:cs="Times New Roman"/>
          <w:spacing w:val="60"/>
          <w:sz w:val="24"/>
          <w:szCs w:val="24"/>
          <w:lang w:eastAsia="en-US"/>
        </w:rPr>
        <w:t xml:space="preserve"> </w:t>
      </w:r>
      <w:r w:rsidR="00B8666E">
        <w:rPr>
          <w:rFonts w:ascii="Times New Roman" w:eastAsia="Times New Roman" w:hAnsi="Times New Roman" w:cs="Times New Roman"/>
          <w:color w:val="383838"/>
          <w:sz w:val="24"/>
          <w:szCs w:val="24"/>
          <w:lang w:eastAsia="en-US"/>
        </w:rPr>
        <w:t>кратковременный</w:t>
      </w:r>
      <w:r w:rsidR="00B8666E" w:rsidRPr="00AA7D48">
        <w:rPr>
          <w:rFonts w:ascii="Times New Roman" w:eastAsia="Times New Roman" w:hAnsi="Times New Roman" w:cs="Times New Roman"/>
          <w:color w:val="383838"/>
          <w:spacing w:val="1"/>
          <w:sz w:val="24"/>
          <w:szCs w:val="24"/>
          <w:lang w:eastAsia="en-US"/>
        </w:rPr>
        <w:t xml:space="preserve"> </w:t>
      </w:r>
      <w:r w:rsidR="00B8666E" w:rsidRPr="00AA7D48">
        <w:rPr>
          <w:rFonts w:ascii="Times New Roman" w:eastAsia="Times New Roman" w:hAnsi="Times New Roman" w:cs="Times New Roman"/>
          <w:sz w:val="24"/>
          <w:szCs w:val="24"/>
          <w:lang w:eastAsia="en-US"/>
        </w:rPr>
        <w:t>(</w:t>
      </w:r>
      <w:r w:rsidR="00B8666E">
        <w:rPr>
          <w:rFonts w:ascii="Times New Roman" w:eastAsia="Times New Roman" w:hAnsi="Times New Roman" w:cs="Times New Roman"/>
          <w:sz w:val="24"/>
          <w:szCs w:val="24"/>
          <w:lang w:eastAsia="en-US"/>
        </w:rPr>
        <w:t>1</w:t>
      </w:r>
      <w:r w:rsidR="00B8666E" w:rsidRPr="00AA7D48">
        <w:rPr>
          <w:rFonts w:ascii="Times New Roman" w:eastAsia="Times New Roman" w:hAnsi="Times New Roman" w:cs="Times New Roman"/>
          <w:spacing w:val="1"/>
          <w:sz w:val="24"/>
          <w:szCs w:val="24"/>
          <w:lang w:eastAsia="en-US"/>
        </w:rPr>
        <w:t xml:space="preserve"> </w:t>
      </w:r>
      <w:r w:rsidR="00B8666E">
        <w:rPr>
          <w:rFonts w:ascii="Times New Roman" w:eastAsia="Times New Roman" w:hAnsi="Times New Roman" w:cs="Times New Roman"/>
          <w:sz w:val="24"/>
          <w:szCs w:val="24"/>
          <w:lang w:eastAsia="en-US"/>
        </w:rPr>
        <w:t>балл</w:t>
      </w:r>
      <w:r w:rsidR="00B8666E" w:rsidRPr="00AA7D48">
        <w:rPr>
          <w:rFonts w:ascii="Times New Roman" w:eastAsia="Times New Roman" w:hAnsi="Times New Roman" w:cs="Times New Roman"/>
          <w:sz w:val="24"/>
          <w:szCs w:val="24"/>
          <w:lang w:eastAsia="en-US"/>
        </w:rPr>
        <w:t>)</w:t>
      </w:r>
      <w:r w:rsidRPr="00AA7D48">
        <w:rPr>
          <w:rFonts w:ascii="Times New Roman" w:eastAsia="Times New Roman" w:hAnsi="Times New Roman" w:cs="Times New Roman"/>
          <w:sz w:val="24"/>
          <w:szCs w:val="24"/>
          <w:lang w:eastAsia="en-US"/>
        </w:rPr>
        <w:t>;</w:t>
      </w:r>
      <w:r w:rsidRPr="00AA7D48">
        <w:rPr>
          <w:rFonts w:ascii="Times New Roman" w:eastAsia="Times New Roman" w:hAnsi="Times New Roman" w:cs="Times New Roman"/>
          <w:spacing w:val="-4"/>
          <w:sz w:val="24"/>
          <w:szCs w:val="24"/>
          <w:lang w:eastAsia="en-US"/>
        </w:rPr>
        <w:t xml:space="preserve"> </w:t>
      </w:r>
      <w:r w:rsidRPr="00AA7D48">
        <w:rPr>
          <w:rFonts w:ascii="Times New Roman" w:eastAsia="Times New Roman" w:hAnsi="Times New Roman" w:cs="Times New Roman"/>
          <w:sz w:val="24"/>
          <w:szCs w:val="24"/>
          <w:lang w:eastAsia="en-US"/>
        </w:rPr>
        <w:t>интенсивность</w:t>
      </w:r>
      <w:r w:rsidRPr="00AA7D48">
        <w:rPr>
          <w:rFonts w:ascii="Times New Roman" w:eastAsia="Times New Roman" w:hAnsi="Times New Roman" w:cs="Times New Roman"/>
          <w:spacing w:val="-3"/>
          <w:sz w:val="24"/>
          <w:szCs w:val="24"/>
          <w:lang w:eastAsia="en-US"/>
        </w:rPr>
        <w:t xml:space="preserve"> </w:t>
      </w:r>
      <w:r w:rsidRPr="00AA7D48">
        <w:rPr>
          <w:rFonts w:ascii="Times New Roman" w:eastAsia="Times New Roman" w:hAnsi="Times New Roman" w:cs="Times New Roman"/>
          <w:sz w:val="24"/>
          <w:szCs w:val="24"/>
          <w:lang w:eastAsia="en-US"/>
        </w:rPr>
        <w:t>воздействия</w:t>
      </w:r>
      <w:r w:rsidRPr="00AA7D48">
        <w:rPr>
          <w:rFonts w:ascii="Times New Roman" w:eastAsia="Times New Roman" w:hAnsi="Times New Roman" w:cs="Times New Roman"/>
          <w:spacing w:val="-3"/>
          <w:sz w:val="24"/>
          <w:szCs w:val="24"/>
          <w:lang w:eastAsia="en-US"/>
        </w:rPr>
        <w:t xml:space="preserve"> </w:t>
      </w:r>
      <w:r w:rsidRPr="00AA7D48">
        <w:rPr>
          <w:rFonts w:ascii="Times New Roman" w:eastAsia="Times New Roman" w:hAnsi="Times New Roman" w:cs="Times New Roman"/>
          <w:sz w:val="24"/>
          <w:szCs w:val="24"/>
          <w:lang w:eastAsia="en-US"/>
        </w:rPr>
        <w:t>(обратимость</w:t>
      </w:r>
      <w:r w:rsidRPr="00AA7D48">
        <w:rPr>
          <w:rFonts w:ascii="Times New Roman" w:eastAsia="Times New Roman" w:hAnsi="Times New Roman" w:cs="Times New Roman"/>
          <w:spacing w:val="-4"/>
          <w:sz w:val="24"/>
          <w:szCs w:val="24"/>
          <w:lang w:eastAsia="en-US"/>
        </w:rPr>
        <w:t xml:space="preserve"> </w:t>
      </w:r>
      <w:r w:rsidRPr="00AA7D48">
        <w:rPr>
          <w:rFonts w:ascii="Times New Roman" w:eastAsia="Times New Roman" w:hAnsi="Times New Roman" w:cs="Times New Roman"/>
          <w:sz w:val="24"/>
          <w:szCs w:val="24"/>
          <w:lang w:eastAsia="en-US"/>
        </w:rPr>
        <w:t>воздействия)</w:t>
      </w:r>
      <w:r w:rsidRPr="00AA7D48">
        <w:rPr>
          <w:rFonts w:ascii="Times New Roman" w:eastAsia="Times New Roman" w:hAnsi="Times New Roman" w:cs="Times New Roman"/>
          <w:spacing w:val="-4"/>
          <w:sz w:val="24"/>
          <w:szCs w:val="24"/>
          <w:lang w:eastAsia="en-US"/>
        </w:rPr>
        <w:t xml:space="preserve"> </w:t>
      </w:r>
      <w:r w:rsidRPr="00AA7D48">
        <w:rPr>
          <w:rFonts w:ascii="Times New Roman" w:eastAsia="Times New Roman" w:hAnsi="Times New Roman" w:cs="Times New Roman"/>
          <w:sz w:val="24"/>
          <w:szCs w:val="24"/>
          <w:lang w:eastAsia="en-US"/>
        </w:rPr>
        <w:t>–</w:t>
      </w:r>
      <w:r w:rsidRPr="00AA7D48">
        <w:rPr>
          <w:rFonts w:ascii="Times New Roman" w:eastAsia="Times New Roman" w:hAnsi="Times New Roman" w:cs="Times New Roman"/>
          <w:spacing w:val="-3"/>
          <w:sz w:val="24"/>
          <w:szCs w:val="24"/>
          <w:lang w:eastAsia="en-US"/>
        </w:rPr>
        <w:t xml:space="preserve"> </w:t>
      </w:r>
      <w:r w:rsidRPr="00AA7D48">
        <w:rPr>
          <w:rFonts w:ascii="Times New Roman" w:eastAsia="Times New Roman" w:hAnsi="Times New Roman" w:cs="Times New Roman"/>
          <w:sz w:val="24"/>
          <w:szCs w:val="24"/>
          <w:lang w:eastAsia="en-US"/>
        </w:rPr>
        <w:t>незначительный</w:t>
      </w:r>
      <w:r w:rsidRPr="00AA7D48">
        <w:rPr>
          <w:rFonts w:ascii="Times New Roman" w:eastAsia="Times New Roman" w:hAnsi="Times New Roman" w:cs="Times New Roman"/>
          <w:spacing w:val="-3"/>
          <w:sz w:val="24"/>
          <w:szCs w:val="24"/>
          <w:lang w:eastAsia="en-US"/>
        </w:rPr>
        <w:t xml:space="preserve"> </w:t>
      </w:r>
      <w:r w:rsidRPr="00AA7D48">
        <w:rPr>
          <w:rFonts w:ascii="Times New Roman" w:eastAsia="Times New Roman" w:hAnsi="Times New Roman" w:cs="Times New Roman"/>
          <w:sz w:val="24"/>
          <w:szCs w:val="24"/>
          <w:lang w:eastAsia="en-US"/>
        </w:rPr>
        <w:t>(1</w:t>
      </w:r>
      <w:r w:rsidRPr="00AA7D48">
        <w:rPr>
          <w:rFonts w:ascii="Times New Roman" w:eastAsia="Times New Roman" w:hAnsi="Times New Roman" w:cs="Times New Roman"/>
          <w:spacing w:val="-3"/>
          <w:sz w:val="24"/>
          <w:szCs w:val="24"/>
          <w:lang w:eastAsia="en-US"/>
        </w:rPr>
        <w:t xml:space="preserve"> </w:t>
      </w:r>
      <w:r w:rsidRPr="00AA7D48">
        <w:rPr>
          <w:rFonts w:ascii="Times New Roman" w:eastAsia="Times New Roman" w:hAnsi="Times New Roman" w:cs="Times New Roman"/>
          <w:sz w:val="24"/>
          <w:szCs w:val="24"/>
          <w:lang w:eastAsia="en-US"/>
        </w:rPr>
        <w:t>балл).</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Интегральная</w:t>
      </w:r>
      <w:r w:rsidRPr="00AA7D48">
        <w:rPr>
          <w:rFonts w:ascii="Times New Roman" w:eastAsia="Times New Roman" w:hAnsi="Times New Roman" w:cs="Times New Roman"/>
          <w:spacing w:val="-4"/>
          <w:sz w:val="24"/>
          <w:szCs w:val="24"/>
          <w:lang w:eastAsia="en-US"/>
        </w:rPr>
        <w:t xml:space="preserve"> </w:t>
      </w:r>
      <w:r w:rsidRPr="00AA7D48">
        <w:rPr>
          <w:rFonts w:ascii="Times New Roman" w:eastAsia="Times New Roman" w:hAnsi="Times New Roman" w:cs="Times New Roman"/>
          <w:sz w:val="24"/>
          <w:szCs w:val="24"/>
          <w:lang w:eastAsia="en-US"/>
        </w:rPr>
        <w:t>оценка</w:t>
      </w:r>
      <w:r w:rsidRPr="00AA7D48">
        <w:rPr>
          <w:rFonts w:ascii="Times New Roman" w:eastAsia="Times New Roman" w:hAnsi="Times New Roman" w:cs="Times New Roman"/>
          <w:spacing w:val="-4"/>
          <w:sz w:val="24"/>
          <w:szCs w:val="24"/>
          <w:lang w:eastAsia="en-US"/>
        </w:rPr>
        <w:t xml:space="preserve"> </w:t>
      </w:r>
      <w:r w:rsidRPr="00AA7D48">
        <w:rPr>
          <w:rFonts w:ascii="Times New Roman" w:eastAsia="Times New Roman" w:hAnsi="Times New Roman" w:cs="Times New Roman"/>
          <w:sz w:val="24"/>
          <w:szCs w:val="24"/>
          <w:lang w:eastAsia="en-US"/>
        </w:rPr>
        <w:t>выражается</w:t>
      </w:r>
      <w:r w:rsidRPr="00AA7D48">
        <w:rPr>
          <w:rFonts w:ascii="Times New Roman" w:eastAsia="Times New Roman" w:hAnsi="Times New Roman" w:cs="Times New Roman"/>
          <w:spacing w:val="-3"/>
          <w:sz w:val="24"/>
          <w:szCs w:val="24"/>
          <w:lang w:eastAsia="en-US"/>
        </w:rPr>
        <w:t xml:space="preserve"> </w:t>
      </w:r>
      <w:r w:rsidR="00B8666E">
        <w:rPr>
          <w:rFonts w:ascii="Times New Roman" w:eastAsia="Times New Roman" w:hAnsi="Times New Roman" w:cs="Times New Roman"/>
          <w:sz w:val="24"/>
          <w:szCs w:val="24"/>
          <w:lang w:eastAsia="en-US"/>
        </w:rPr>
        <w:t>1</w:t>
      </w:r>
      <w:r w:rsidRPr="00AA7D48">
        <w:rPr>
          <w:rFonts w:ascii="Times New Roman" w:eastAsia="Times New Roman" w:hAnsi="Times New Roman" w:cs="Times New Roman"/>
          <w:spacing w:val="-4"/>
          <w:sz w:val="24"/>
          <w:szCs w:val="24"/>
          <w:lang w:eastAsia="en-US"/>
        </w:rPr>
        <w:t xml:space="preserve"> </w:t>
      </w:r>
      <w:r w:rsidRPr="00AA7D48">
        <w:rPr>
          <w:rFonts w:ascii="Times New Roman" w:eastAsia="Times New Roman" w:hAnsi="Times New Roman" w:cs="Times New Roman"/>
          <w:sz w:val="24"/>
          <w:szCs w:val="24"/>
          <w:lang w:eastAsia="en-US"/>
        </w:rPr>
        <w:t>балл</w:t>
      </w:r>
      <w:r w:rsidR="00B8666E">
        <w:rPr>
          <w:rFonts w:ascii="Times New Roman" w:eastAsia="Times New Roman" w:hAnsi="Times New Roman" w:cs="Times New Roman"/>
          <w:sz w:val="24"/>
          <w:szCs w:val="24"/>
          <w:lang w:eastAsia="en-US"/>
        </w:rPr>
        <w:t>ом</w:t>
      </w:r>
      <w:r w:rsidRPr="00AA7D48">
        <w:rPr>
          <w:rFonts w:ascii="Times New Roman" w:eastAsia="Times New Roman" w:hAnsi="Times New Roman" w:cs="Times New Roman"/>
          <w:spacing w:val="-5"/>
          <w:sz w:val="24"/>
          <w:szCs w:val="24"/>
          <w:lang w:eastAsia="en-US"/>
        </w:rPr>
        <w:t xml:space="preserve"> </w:t>
      </w:r>
      <w:r w:rsidRPr="00AA7D48">
        <w:rPr>
          <w:rFonts w:ascii="Times New Roman" w:eastAsia="Times New Roman" w:hAnsi="Times New Roman" w:cs="Times New Roman"/>
          <w:sz w:val="24"/>
          <w:szCs w:val="24"/>
          <w:lang w:eastAsia="en-US"/>
        </w:rPr>
        <w:t>–</w:t>
      </w:r>
      <w:r w:rsidRPr="00AA7D48">
        <w:rPr>
          <w:rFonts w:ascii="Times New Roman" w:eastAsia="Times New Roman" w:hAnsi="Times New Roman" w:cs="Times New Roman"/>
          <w:spacing w:val="-5"/>
          <w:sz w:val="24"/>
          <w:szCs w:val="24"/>
          <w:lang w:eastAsia="en-US"/>
        </w:rPr>
        <w:t xml:space="preserve"> </w:t>
      </w:r>
      <w:r w:rsidRPr="00AA7D48">
        <w:rPr>
          <w:rFonts w:ascii="Times New Roman" w:eastAsia="Times New Roman" w:hAnsi="Times New Roman" w:cs="Times New Roman"/>
          <w:sz w:val="24"/>
          <w:szCs w:val="24"/>
          <w:lang w:eastAsia="en-US"/>
        </w:rPr>
        <w:t>воздействие</w:t>
      </w:r>
      <w:r w:rsidRPr="00AA7D48">
        <w:rPr>
          <w:rFonts w:ascii="Times New Roman" w:eastAsia="Times New Roman" w:hAnsi="Times New Roman" w:cs="Times New Roman"/>
          <w:spacing w:val="-4"/>
          <w:sz w:val="24"/>
          <w:szCs w:val="24"/>
          <w:lang w:eastAsia="en-US"/>
        </w:rPr>
        <w:t xml:space="preserve"> </w:t>
      </w:r>
      <w:r w:rsidRPr="00AA7D48">
        <w:rPr>
          <w:rFonts w:ascii="Times New Roman" w:eastAsia="Times New Roman" w:hAnsi="Times New Roman" w:cs="Times New Roman"/>
          <w:sz w:val="24"/>
          <w:szCs w:val="24"/>
          <w:lang w:eastAsia="en-US"/>
        </w:rPr>
        <w:t>низкое.</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Воздействия на животный и растительный мир, недра на эти компоненты природной среды</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воздействия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не будет</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от</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проектируемого объекта.</w:t>
      </w:r>
    </w:p>
    <w:p w:rsidR="00B8666E" w:rsidRDefault="00AA7D48" w:rsidP="0027219F">
      <w:pPr>
        <w:spacing w:after="0"/>
        <w:ind w:firstLine="709"/>
        <w:jc w:val="both"/>
        <w:rPr>
          <w:rFonts w:ascii="Times New Roman" w:eastAsia="Times New Roman" w:hAnsi="Times New Roman" w:cs="Times New Roman"/>
          <w:spacing w:val="1"/>
          <w:sz w:val="24"/>
          <w:szCs w:val="24"/>
          <w:lang w:eastAsia="en-US"/>
        </w:rPr>
      </w:pPr>
      <w:r w:rsidRPr="00B8666E">
        <w:rPr>
          <w:rFonts w:ascii="Times New Roman" w:eastAsia="Times New Roman" w:hAnsi="Times New Roman" w:cs="Times New Roman"/>
          <w:i/>
          <w:sz w:val="24"/>
          <w:szCs w:val="24"/>
          <w:lang w:eastAsia="en-US"/>
        </w:rPr>
        <w:t>Отходы.</w:t>
      </w:r>
    </w:p>
    <w:p w:rsidR="00AA7D48" w:rsidRPr="00AA7D48" w:rsidRDefault="00AA7D48" w:rsidP="0027219F">
      <w:pPr>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Воздействие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окружающую</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среду</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отходов,</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которые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будут</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образовываться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процессе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производственных работ на объекта,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будет</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сведено</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к</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минимуму,</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при</w:t>
      </w:r>
      <w:r w:rsidRPr="00AA7D48">
        <w:rPr>
          <w:rFonts w:ascii="Times New Roman" w:eastAsia="Times New Roman" w:hAnsi="Times New Roman" w:cs="Times New Roman"/>
          <w:spacing w:val="60"/>
          <w:sz w:val="24"/>
          <w:szCs w:val="24"/>
          <w:lang w:eastAsia="en-US"/>
        </w:rPr>
        <w:t xml:space="preserve"> </w:t>
      </w:r>
      <w:r w:rsidRPr="00AA7D48">
        <w:rPr>
          <w:rFonts w:ascii="Times New Roman" w:eastAsia="Times New Roman" w:hAnsi="Times New Roman" w:cs="Times New Roman"/>
          <w:sz w:val="24"/>
          <w:szCs w:val="24"/>
          <w:lang w:eastAsia="en-US"/>
        </w:rPr>
        <w:t>условии</w:t>
      </w:r>
      <w:r w:rsidRPr="00AA7D48">
        <w:rPr>
          <w:rFonts w:ascii="Times New Roman" w:eastAsia="Times New Roman" w:hAnsi="Times New Roman" w:cs="Times New Roman"/>
          <w:spacing w:val="60"/>
          <w:sz w:val="24"/>
          <w:szCs w:val="24"/>
          <w:lang w:eastAsia="en-US"/>
        </w:rPr>
        <w:t xml:space="preserve"> </w:t>
      </w:r>
      <w:r w:rsidRPr="00AA7D48">
        <w:rPr>
          <w:rFonts w:ascii="Times New Roman" w:eastAsia="Times New Roman" w:hAnsi="Times New Roman" w:cs="Times New Roman"/>
          <w:sz w:val="24"/>
          <w:szCs w:val="24"/>
          <w:lang w:eastAsia="en-US"/>
        </w:rPr>
        <w:t>соблюдения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правил</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сбора, складирования,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вывоза,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всех</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видов</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отходов</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по договору</w:t>
      </w:r>
    </w:p>
    <w:p w:rsidR="00AA7D48" w:rsidRPr="00AA7D48" w:rsidRDefault="00AA7D48" w:rsidP="0027219F">
      <w:pPr>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В</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целом,</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воздействие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отходов</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от</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намечаемой</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хозяйственной</w:t>
      </w:r>
      <w:r w:rsidRPr="00AA7D48">
        <w:rPr>
          <w:rFonts w:ascii="Times New Roman" w:eastAsia="Times New Roman" w:hAnsi="Times New Roman" w:cs="Times New Roman"/>
          <w:spacing w:val="61"/>
          <w:sz w:val="24"/>
          <w:szCs w:val="24"/>
          <w:lang w:eastAsia="en-US"/>
        </w:rPr>
        <w:t xml:space="preserve"> </w:t>
      </w:r>
      <w:r w:rsidRPr="00AA7D48">
        <w:rPr>
          <w:rFonts w:ascii="Times New Roman" w:eastAsia="Times New Roman" w:hAnsi="Times New Roman" w:cs="Times New Roman"/>
          <w:sz w:val="24"/>
          <w:szCs w:val="24"/>
          <w:lang w:eastAsia="en-US"/>
        </w:rPr>
        <w:t>деятельности</w:t>
      </w:r>
      <w:r w:rsidRPr="00AA7D48">
        <w:rPr>
          <w:rFonts w:ascii="Times New Roman" w:eastAsia="Times New Roman" w:hAnsi="Times New Roman" w:cs="Times New Roman"/>
          <w:spacing w:val="60"/>
          <w:sz w:val="24"/>
          <w:szCs w:val="24"/>
          <w:lang w:eastAsia="en-US"/>
        </w:rPr>
        <w:t xml:space="preserve"> </w:t>
      </w:r>
      <w:r w:rsidRPr="00AA7D48">
        <w:rPr>
          <w:rFonts w:ascii="Times New Roman" w:eastAsia="Times New Roman" w:hAnsi="Times New Roman" w:cs="Times New Roman"/>
          <w:sz w:val="24"/>
          <w:szCs w:val="24"/>
          <w:lang w:eastAsia="en-US"/>
        </w:rPr>
        <w:t>при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строительстве оценивается следующим образом: пространственный масштаб воздействия –</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точечный</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(1</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балл): временной</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масштаб</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w:t>
      </w:r>
      <w:r w:rsidRPr="00AA7D48">
        <w:rPr>
          <w:rFonts w:ascii="Times New Roman" w:eastAsia="Times New Roman" w:hAnsi="Times New Roman" w:cs="Times New Roman"/>
          <w:spacing w:val="1"/>
          <w:sz w:val="24"/>
          <w:szCs w:val="24"/>
          <w:lang w:eastAsia="en-US"/>
        </w:rPr>
        <w:t xml:space="preserve"> </w:t>
      </w:r>
      <w:r w:rsidR="00B8666E">
        <w:rPr>
          <w:rFonts w:ascii="Times New Roman" w:eastAsia="Times New Roman" w:hAnsi="Times New Roman" w:cs="Times New Roman"/>
          <w:color w:val="383838"/>
          <w:sz w:val="24"/>
          <w:szCs w:val="24"/>
          <w:lang w:eastAsia="en-US"/>
        </w:rPr>
        <w:t>кратковременный</w:t>
      </w:r>
      <w:r w:rsidR="00B8666E" w:rsidRPr="00AA7D48">
        <w:rPr>
          <w:rFonts w:ascii="Times New Roman" w:eastAsia="Times New Roman" w:hAnsi="Times New Roman" w:cs="Times New Roman"/>
          <w:color w:val="383838"/>
          <w:spacing w:val="1"/>
          <w:sz w:val="24"/>
          <w:szCs w:val="24"/>
          <w:lang w:eastAsia="en-US"/>
        </w:rPr>
        <w:t xml:space="preserve"> </w:t>
      </w:r>
      <w:r w:rsidR="00B8666E" w:rsidRPr="00AA7D48">
        <w:rPr>
          <w:rFonts w:ascii="Times New Roman" w:eastAsia="Times New Roman" w:hAnsi="Times New Roman" w:cs="Times New Roman"/>
          <w:sz w:val="24"/>
          <w:szCs w:val="24"/>
          <w:lang w:eastAsia="en-US"/>
        </w:rPr>
        <w:t>(</w:t>
      </w:r>
      <w:r w:rsidR="00B8666E">
        <w:rPr>
          <w:rFonts w:ascii="Times New Roman" w:eastAsia="Times New Roman" w:hAnsi="Times New Roman" w:cs="Times New Roman"/>
          <w:sz w:val="24"/>
          <w:szCs w:val="24"/>
          <w:lang w:eastAsia="en-US"/>
        </w:rPr>
        <w:t>1</w:t>
      </w:r>
      <w:r w:rsidR="00B8666E" w:rsidRPr="00AA7D48">
        <w:rPr>
          <w:rFonts w:ascii="Times New Roman" w:eastAsia="Times New Roman" w:hAnsi="Times New Roman" w:cs="Times New Roman"/>
          <w:spacing w:val="1"/>
          <w:sz w:val="24"/>
          <w:szCs w:val="24"/>
          <w:lang w:eastAsia="en-US"/>
        </w:rPr>
        <w:t xml:space="preserve"> </w:t>
      </w:r>
      <w:r w:rsidR="00B8666E">
        <w:rPr>
          <w:rFonts w:ascii="Times New Roman" w:eastAsia="Times New Roman" w:hAnsi="Times New Roman" w:cs="Times New Roman"/>
          <w:sz w:val="24"/>
          <w:szCs w:val="24"/>
          <w:lang w:eastAsia="en-US"/>
        </w:rPr>
        <w:t>балл</w:t>
      </w:r>
      <w:r w:rsidR="00B8666E" w:rsidRPr="00AA7D48">
        <w:rPr>
          <w:rFonts w:ascii="Times New Roman" w:eastAsia="Times New Roman" w:hAnsi="Times New Roman" w:cs="Times New Roman"/>
          <w:sz w:val="24"/>
          <w:szCs w:val="24"/>
          <w:lang w:eastAsia="en-US"/>
        </w:rPr>
        <w:t>)</w:t>
      </w:r>
      <w:r w:rsidRPr="00AA7D48">
        <w:rPr>
          <w:rFonts w:ascii="Times New Roman" w:eastAsia="Times New Roman" w:hAnsi="Times New Roman" w:cs="Times New Roman"/>
          <w:sz w:val="24"/>
          <w:szCs w:val="24"/>
          <w:lang w:eastAsia="en-US"/>
        </w:rPr>
        <w:t>; интенсивность</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воздействия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(обратимость</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воздействия) –</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незначительный</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(1 балл).</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Интегральная</w:t>
      </w:r>
      <w:r w:rsidRPr="00AA7D48">
        <w:rPr>
          <w:rFonts w:ascii="Times New Roman" w:eastAsia="Times New Roman" w:hAnsi="Times New Roman" w:cs="Times New Roman"/>
          <w:spacing w:val="-4"/>
          <w:sz w:val="24"/>
          <w:szCs w:val="24"/>
          <w:lang w:eastAsia="en-US"/>
        </w:rPr>
        <w:t xml:space="preserve"> </w:t>
      </w:r>
      <w:r w:rsidRPr="00AA7D48">
        <w:rPr>
          <w:rFonts w:ascii="Times New Roman" w:eastAsia="Times New Roman" w:hAnsi="Times New Roman" w:cs="Times New Roman"/>
          <w:sz w:val="24"/>
          <w:szCs w:val="24"/>
          <w:lang w:eastAsia="en-US"/>
        </w:rPr>
        <w:t>оценка</w:t>
      </w:r>
      <w:r w:rsidRPr="00AA7D48">
        <w:rPr>
          <w:rFonts w:ascii="Times New Roman" w:eastAsia="Times New Roman" w:hAnsi="Times New Roman" w:cs="Times New Roman"/>
          <w:spacing w:val="-4"/>
          <w:sz w:val="24"/>
          <w:szCs w:val="24"/>
          <w:lang w:eastAsia="en-US"/>
        </w:rPr>
        <w:t xml:space="preserve"> </w:t>
      </w:r>
      <w:r w:rsidRPr="00AA7D48">
        <w:rPr>
          <w:rFonts w:ascii="Times New Roman" w:eastAsia="Times New Roman" w:hAnsi="Times New Roman" w:cs="Times New Roman"/>
          <w:sz w:val="24"/>
          <w:szCs w:val="24"/>
          <w:lang w:eastAsia="en-US"/>
        </w:rPr>
        <w:t>выражается</w:t>
      </w:r>
      <w:r w:rsidRPr="00AA7D48">
        <w:rPr>
          <w:rFonts w:ascii="Times New Roman" w:eastAsia="Times New Roman" w:hAnsi="Times New Roman" w:cs="Times New Roman"/>
          <w:spacing w:val="-3"/>
          <w:sz w:val="24"/>
          <w:szCs w:val="24"/>
          <w:lang w:eastAsia="en-US"/>
        </w:rPr>
        <w:t xml:space="preserve"> </w:t>
      </w:r>
      <w:r w:rsidR="00B8666E">
        <w:rPr>
          <w:rFonts w:ascii="Times New Roman" w:eastAsia="Times New Roman" w:hAnsi="Times New Roman" w:cs="Times New Roman"/>
          <w:sz w:val="24"/>
          <w:szCs w:val="24"/>
          <w:lang w:eastAsia="en-US"/>
        </w:rPr>
        <w:t>1</w:t>
      </w:r>
      <w:r w:rsidRPr="00AA7D48">
        <w:rPr>
          <w:rFonts w:ascii="Times New Roman" w:eastAsia="Times New Roman" w:hAnsi="Times New Roman" w:cs="Times New Roman"/>
          <w:spacing w:val="-4"/>
          <w:sz w:val="24"/>
          <w:szCs w:val="24"/>
          <w:lang w:eastAsia="en-US"/>
        </w:rPr>
        <w:t xml:space="preserve"> </w:t>
      </w:r>
      <w:r w:rsidRPr="00AA7D48">
        <w:rPr>
          <w:rFonts w:ascii="Times New Roman" w:eastAsia="Times New Roman" w:hAnsi="Times New Roman" w:cs="Times New Roman"/>
          <w:sz w:val="24"/>
          <w:szCs w:val="24"/>
          <w:lang w:eastAsia="en-US"/>
        </w:rPr>
        <w:t>балл</w:t>
      </w:r>
      <w:r w:rsidR="00B8666E">
        <w:rPr>
          <w:rFonts w:ascii="Times New Roman" w:eastAsia="Times New Roman" w:hAnsi="Times New Roman" w:cs="Times New Roman"/>
          <w:sz w:val="24"/>
          <w:szCs w:val="24"/>
          <w:lang w:eastAsia="en-US"/>
        </w:rPr>
        <w:t>ом</w:t>
      </w:r>
      <w:r w:rsidRPr="00AA7D48">
        <w:rPr>
          <w:rFonts w:ascii="Times New Roman" w:eastAsia="Times New Roman" w:hAnsi="Times New Roman" w:cs="Times New Roman"/>
          <w:sz w:val="24"/>
          <w:szCs w:val="24"/>
          <w:lang w:eastAsia="en-US"/>
        </w:rPr>
        <w:t>–</w:t>
      </w:r>
      <w:r w:rsidRPr="00AA7D48">
        <w:rPr>
          <w:rFonts w:ascii="Times New Roman" w:eastAsia="Times New Roman" w:hAnsi="Times New Roman" w:cs="Times New Roman"/>
          <w:spacing w:val="-5"/>
          <w:sz w:val="24"/>
          <w:szCs w:val="24"/>
          <w:lang w:eastAsia="en-US"/>
        </w:rPr>
        <w:t xml:space="preserve"> </w:t>
      </w:r>
      <w:r w:rsidRPr="00AA7D48">
        <w:rPr>
          <w:rFonts w:ascii="Times New Roman" w:eastAsia="Times New Roman" w:hAnsi="Times New Roman" w:cs="Times New Roman"/>
          <w:sz w:val="24"/>
          <w:szCs w:val="24"/>
          <w:lang w:eastAsia="en-US"/>
        </w:rPr>
        <w:t>воздействие</w:t>
      </w:r>
      <w:r w:rsidRPr="00AA7D48">
        <w:rPr>
          <w:rFonts w:ascii="Times New Roman" w:eastAsia="Times New Roman" w:hAnsi="Times New Roman" w:cs="Times New Roman"/>
          <w:spacing w:val="-4"/>
          <w:sz w:val="24"/>
          <w:szCs w:val="24"/>
          <w:lang w:eastAsia="en-US"/>
        </w:rPr>
        <w:t xml:space="preserve"> </w:t>
      </w:r>
      <w:r w:rsidRPr="00AA7D48">
        <w:rPr>
          <w:rFonts w:ascii="Times New Roman" w:eastAsia="Times New Roman" w:hAnsi="Times New Roman" w:cs="Times New Roman"/>
          <w:sz w:val="24"/>
          <w:szCs w:val="24"/>
          <w:lang w:eastAsia="en-US"/>
        </w:rPr>
        <w:t>низкое.</w:t>
      </w:r>
    </w:p>
    <w:p w:rsidR="00B8666E" w:rsidRDefault="00AA7D48" w:rsidP="0027219F">
      <w:pPr>
        <w:spacing w:after="0"/>
        <w:ind w:firstLine="709"/>
        <w:jc w:val="both"/>
        <w:rPr>
          <w:rFonts w:ascii="Times New Roman" w:eastAsia="Times New Roman" w:hAnsi="Times New Roman" w:cs="Times New Roman"/>
          <w:sz w:val="24"/>
          <w:szCs w:val="24"/>
          <w:lang w:eastAsia="en-US"/>
        </w:rPr>
      </w:pPr>
      <w:r w:rsidRPr="00B8666E">
        <w:rPr>
          <w:rFonts w:ascii="Times New Roman" w:eastAsia="Times New Roman" w:hAnsi="Times New Roman" w:cs="Times New Roman"/>
          <w:i/>
          <w:sz w:val="24"/>
          <w:szCs w:val="24"/>
          <w:lang w:eastAsia="en-US"/>
        </w:rPr>
        <w:t>Растительность.</w:t>
      </w:r>
      <w:r w:rsidRPr="00AA7D48">
        <w:rPr>
          <w:rFonts w:ascii="Times New Roman" w:eastAsia="Times New Roman" w:hAnsi="Times New Roman" w:cs="Times New Roman"/>
          <w:sz w:val="24"/>
          <w:szCs w:val="24"/>
          <w:lang w:eastAsia="en-US"/>
        </w:rPr>
        <w:t xml:space="preserve"> </w:t>
      </w:r>
    </w:p>
    <w:p w:rsidR="00AA7D48" w:rsidRPr="00AA7D48" w:rsidRDefault="00AA7D48" w:rsidP="0027219F">
      <w:pPr>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Механическое воздействие на растительный покров будет значительным в</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периоды</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строительства.</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В целом же воздействие на состояние почвенно-растительного покрова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может быть оценено</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как</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воздействие низкое.</w:t>
      </w:r>
    </w:p>
    <w:p w:rsidR="00B8666E" w:rsidRPr="00B8666E" w:rsidRDefault="00AA7D48" w:rsidP="0027219F">
      <w:pPr>
        <w:widowControl w:val="0"/>
        <w:autoSpaceDE w:val="0"/>
        <w:autoSpaceDN w:val="0"/>
        <w:spacing w:after="0"/>
        <w:ind w:firstLine="709"/>
        <w:jc w:val="both"/>
        <w:rPr>
          <w:rFonts w:ascii="Times New Roman" w:eastAsia="Times New Roman" w:hAnsi="Times New Roman" w:cs="Times New Roman"/>
          <w:i/>
          <w:spacing w:val="60"/>
          <w:sz w:val="24"/>
          <w:szCs w:val="24"/>
          <w:lang w:eastAsia="en-US"/>
        </w:rPr>
      </w:pPr>
      <w:r w:rsidRPr="00B8666E">
        <w:rPr>
          <w:rFonts w:ascii="Times New Roman" w:eastAsia="Times New Roman" w:hAnsi="Times New Roman" w:cs="Times New Roman"/>
          <w:i/>
          <w:sz w:val="24"/>
          <w:szCs w:val="24"/>
          <w:lang w:eastAsia="en-US"/>
        </w:rPr>
        <w:t>Животный мир.</w:t>
      </w:r>
      <w:r w:rsidRPr="00B8666E">
        <w:rPr>
          <w:rFonts w:ascii="Times New Roman" w:eastAsia="Times New Roman" w:hAnsi="Times New Roman" w:cs="Times New Roman"/>
          <w:i/>
          <w:spacing w:val="60"/>
          <w:sz w:val="24"/>
          <w:szCs w:val="24"/>
          <w:lang w:eastAsia="en-US"/>
        </w:rPr>
        <w:t xml:space="preserve"> </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В период проведения проектируемых работ часть территории будет изъята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из</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площади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возможного</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обитания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животных.</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Однако,</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вследствие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небольших</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размеров</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изымаемых и нарушаемых земель, с одной стороны и, крайней малой плотности заселения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территории месторождения представителями животного мира, с другой, изъятие земель не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может</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существенно</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повлиять</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численность</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видов,</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качество</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их</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среды</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обитания.</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Постоянное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присутствие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людей,</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работающая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техника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передвижение</w:t>
      </w:r>
      <w:r w:rsidRPr="00AA7D48">
        <w:rPr>
          <w:rFonts w:ascii="Times New Roman" w:eastAsia="Times New Roman" w:hAnsi="Times New Roman" w:cs="Times New Roman"/>
          <w:spacing w:val="60"/>
          <w:sz w:val="24"/>
          <w:szCs w:val="24"/>
          <w:lang w:eastAsia="en-US"/>
        </w:rPr>
        <w:t xml:space="preserve"> </w:t>
      </w:r>
      <w:r w:rsidRPr="00AA7D48">
        <w:rPr>
          <w:rFonts w:ascii="Times New Roman" w:eastAsia="Times New Roman" w:hAnsi="Times New Roman" w:cs="Times New Roman"/>
          <w:sz w:val="24"/>
          <w:szCs w:val="24"/>
          <w:lang w:eastAsia="en-US"/>
        </w:rPr>
        <w:t>автотранспорта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окажет несколько более серьезное воздействие, чем вышерассмотренное. Некоторые виды,</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вследствие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фактора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беспокойства,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уже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были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вытеснены</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территории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lastRenderedPageBreak/>
        <w:t>месторождения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района работ. При реализации проекта (активизации присутствия человека), может возрасти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численность</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вытесненных</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особей</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площади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работ,</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у</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других,</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возможно</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некоторое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сокращение</w:t>
      </w:r>
      <w:r w:rsidRPr="00AA7D48">
        <w:rPr>
          <w:rFonts w:ascii="Times New Roman" w:eastAsia="Times New Roman" w:hAnsi="Times New Roman" w:cs="Times New Roman"/>
          <w:spacing w:val="-3"/>
          <w:sz w:val="24"/>
          <w:szCs w:val="24"/>
          <w:lang w:eastAsia="en-US"/>
        </w:rPr>
        <w:t xml:space="preserve"> </w:t>
      </w:r>
      <w:r w:rsidRPr="00AA7D48">
        <w:rPr>
          <w:rFonts w:ascii="Times New Roman" w:eastAsia="Times New Roman" w:hAnsi="Times New Roman" w:cs="Times New Roman"/>
          <w:sz w:val="24"/>
          <w:szCs w:val="24"/>
          <w:lang w:eastAsia="en-US"/>
        </w:rPr>
        <w:t>численности</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(ландшафтные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виды</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птиц,</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степной</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хорь, хищные).</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На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участках</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нарушенным</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почвенно-растительным</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покровом</w:t>
      </w:r>
      <w:r w:rsidRPr="00AA7D48">
        <w:rPr>
          <w:rFonts w:ascii="Times New Roman" w:eastAsia="Times New Roman" w:hAnsi="Times New Roman" w:cs="Times New Roman"/>
          <w:spacing w:val="61"/>
          <w:sz w:val="24"/>
          <w:szCs w:val="24"/>
          <w:lang w:eastAsia="en-US"/>
        </w:rPr>
        <w:t xml:space="preserve"> </w:t>
      </w:r>
      <w:r w:rsidRPr="00AA7D48">
        <w:rPr>
          <w:rFonts w:ascii="Times New Roman" w:eastAsia="Times New Roman" w:hAnsi="Times New Roman" w:cs="Times New Roman"/>
          <w:sz w:val="24"/>
          <w:szCs w:val="24"/>
          <w:lang w:eastAsia="en-US"/>
        </w:rPr>
        <w:t>произойдет</w:t>
      </w:r>
      <w:r w:rsidRPr="00AA7D48">
        <w:rPr>
          <w:rFonts w:ascii="Times New Roman" w:eastAsia="Times New Roman" w:hAnsi="Times New Roman" w:cs="Times New Roman"/>
          <w:spacing w:val="61"/>
          <w:sz w:val="24"/>
          <w:szCs w:val="24"/>
          <w:lang w:eastAsia="en-US"/>
        </w:rPr>
        <w:t xml:space="preserve"> </w:t>
      </w:r>
      <w:r w:rsidRPr="00AA7D48">
        <w:rPr>
          <w:rFonts w:ascii="Times New Roman" w:eastAsia="Times New Roman" w:hAnsi="Times New Roman" w:cs="Times New Roman"/>
          <w:sz w:val="24"/>
          <w:szCs w:val="24"/>
          <w:lang w:eastAsia="en-US"/>
        </w:rPr>
        <w:t>резкое</w:t>
      </w:r>
      <w:r w:rsidRPr="00AA7D48">
        <w:rPr>
          <w:rFonts w:ascii="Times New Roman" w:eastAsia="Times New Roman" w:hAnsi="Times New Roman" w:cs="Times New Roman"/>
          <w:spacing w:val="-57"/>
          <w:sz w:val="24"/>
          <w:szCs w:val="24"/>
          <w:lang w:eastAsia="en-US"/>
        </w:rPr>
        <w:t xml:space="preserve"> </w:t>
      </w:r>
      <w:r w:rsidRPr="00AA7D48">
        <w:rPr>
          <w:rFonts w:ascii="Times New Roman" w:eastAsia="Times New Roman" w:hAnsi="Times New Roman" w:cs="Times New Roman"/>
          <w:sz w:val="24"/>
          <w:szCs w:val="24"/>
          <w:lang w:eastAsia="en-US"/>
        </w:rPr>
        <w:t>сокращение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численности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пресмыкающихся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(ящерицы,</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змеи)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некоторых</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надземно</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гнездящихся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птиц.</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Вместе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тем</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хозяйственная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деятельность</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внесет</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существенных</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изменений</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жизнедеятельность большинства видов животных, представленных в районе месторождения,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так как в природно-ландшафтном отношении он аналогичен прилегающим территориям, 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вытеснение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их</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ограниченного</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участка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может</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быть</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легко</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компенсировано</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на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другом.</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Исследования показывают, что многочисленные грунтовые дороги, которые образуются при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проведении работ, нередко являются основными вторичными местообитаниями, которые в</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очень</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большой</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степени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облегчают</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возможность</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более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быстрой</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концентрации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поселений</w:t>
      </w:r>
      <w:r w:rsidRPr="00AA7D48">
        <w:rPr>
          <w:rFonts w:ascii="Times New Roman" w:eastAsia="Times New Roman" w:hAnsi="Times New Roman" w:cs="Times New Roman"/>
          <w:spacing w:val="-57"/>
          <w:sz w:val="24"/>
          <w:szCs w:val="24"/>
          <w:lang w:eastAsia="en-US"/>
        </w:rPr>
        <w:t xml:space="preserve"> </w:t>
      </w:r>
      <w:r w:rsidRPr="00AA7D48">
        <w:rPr>
          <w:rFonts w:ascii="Times New Roman" w:eastAsia="Times New Roman" w:hAnsi="Times New Roman" w:cs="Times New Roman"/>
          <w:sz w:val="24"/>
          <w:szCs w:val="24"/>
          <w:lang w:eastAsia="en-US"/>
        </w:rPr>
        <w:t>грызунов</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расселения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песчанок</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на окружающей</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территории.</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Необходима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своевременная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рекультивация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земли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участках,</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где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поверхностный</w:t>
      </w:r>
      <w:r w:rsidRPr="00AA7D48">
        <w:rPr>
          <w:rFonts w:ascii="Times New Roman" w:eastAsia="Times New Roman" w:hAnsi="Times New Roman" w:cs="Times New Roman"/>
          <w:spacing w:val="60"/>
          <w:sz w:val="24"/>
          <w:szCs w:val="24"/>
          <w:lang w:eastAsia="en-US"/>
        </w:rPr>
        <w:t xml:space="preserve"> </w:t>
      </w:r>
      <w:r w:rsidRPr="00AA7D48">
        <w:rPr>
          <w:rFonts w:ascii="Times New Roman" w:eastAsia="Times New Roman" w:hAnsi="Times New Roman" w:cs="Times New Roman"/>
          <w:sz w:val="24"/>
          <w:szCs w:val="24"/>
          <w:lang w:eastAsia="en-US"/>
        </w:rPr>
        <w:t>слой</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грунта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был</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разрушен</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или есть</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проливы</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нефтепродуктов.</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На основной части территории воздействие на фауну</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незначительно или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отсутствует.</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Что</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же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касается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воздействия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животный</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мир</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планируемого</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проекта,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то</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ввиду</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незначительной</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площади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территории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некоторое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негативное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воздействие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будет</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отмечаться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лишь</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ограниченных</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участках,</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где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непосредственно будут проводиться работы. На прилежащих участках, в силу существования</w:t>
      </w:r>
      <w:r w:rsidRPr="00AA7D48">
        <w:rPr>
          <w:rFonts w:ascii="Times New Roman" w:eastAsia="Times New Roman" w:hAnsi="Times New Roman" w:cs="Times New Roman"/>
          <w:spacing w:val="-57"/>
          <w:sz w:val="24"/>
          <w:szCs w:val="24"/>
          <w:lang w:eastAsia="en-US"/>
        </w:rPr>
        <w:t xml:space="preserve"> </w:t>
      </w:r>
      <w:r w:rsidRPr="00AA7D48">
        <w:rPr>
          <w:rFonts w:ascii="Times New Roman" w:eastAsia="Times New Roman" w:hAnsi="Times New Roman" w:cs="Times New Roman"/>
          <w:sz w:val="24"/>
          <w:szCs w:val="24"/>
          <w:lang w:eastAsia="en-US"/>
        </w:rPr>
        <w:t>у животных индивидуальных и популяционных механизмов адаптации, имеющиеся здесь</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фаунистические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комплексы</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животных</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претерпят</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заметных изменений.</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В целом же воздействие на состояние животного мира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может быть оценено как воздействие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низкое.</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EF240A">
        <w:rPr>
          <w:rFonts w:ascii="Times New Roman" w:eastAsia="Times New Roman" w:hAnsi="Times New Roman" w:cs="Times New Roman"/>
          <w:i/>
          <w:sz w:val="24"/>
          <w:szCs w:val="24"/>
          <w:lang w:eastAsia="en-US"/>
        </w:rPr>
        <w:t>Недра.</w:t>
      </w:r>
      <w:r w:rsidRPr="00AA7D48">
        <w:rPr>
          <w:rFonts w:ascii="Times New Roman" w:eastAsia="Times New Roman" w:hAnsi="Times New Roman" w:cs="Times New Roman"/>
          <w:spacing w:val="-5"/>
          <w:sz w:val="24"/>
          <w:szCs w:val="24"/>
          <w:lang w:eastAsia="en-US"/>
        </w:rPr>
        <w:t xml:space="preserve"> </w:t>
      </w:r>
      <w:r w:rsidRPr="00AA7D48">
        <w:rPr>
          <w:rFonts w:ascii="Times New Roman" w:eastAsia="Times New Roman" w:hAnsi="Times New Roman" w:cs="Times New Roman"/>
          <w:sz w:val="24"/>
          <w:szCs w:val="24"/>
          <w:lang w:eastAsia="en-US"/>
        </w:rPr>
        <w:t>Отсутствует.</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Оценка возможного физического воздействия на окружающую среду. Производственная 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другая деятельность человека приводит не</w:t>
      </w:r>
      <w:r w:rsidRPr="00AA7D48">
        <w:rPr>
          <w:rFonts w:ascii="Times New Roman" w:eastAsia="Times New Roman" w:hAnsi="Times New Roman" w:cs="Times New Roman"/>
          <w:spacing w:val="60"/>
          <w:sz w:val="24"/>
          <w:szCs w:val="24"/>
          <w:lang w:eastAsia="en-US"/>
        </w:rPr>
        <w:t xml:space="preserve"> </w:t>
      </w:r>
      <w:r w:rsidRPr="00AA7D48">
        <w:rPr>
          <w:rFonts w:ascii="Times New Roman" w:eastAsia="Times New Roman" w:hAnsi="Times New Roman" w:cs="Times New Roman"/>
          <w:sz w:val="24"/>
          <w:szCs w:val="24"/>
          <w:lang w:eastAsia="en-US"/>
        </w:rPr>
        <w:t>только к химическому загрязнению биосферы.</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Все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возрастающую</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роль</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общем</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потоке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негативных</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антропогенных</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воздействий</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приобретает влияние физических факторов на биосферу. Последнее связано с изменением</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физических</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параметров</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окружающей</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среды,</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то</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есть</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их</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отклонением</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от</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параметров</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естественного</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фона.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настоящее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время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наибольшее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внимание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привлекают</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изменения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электромагнитных</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вибро-акустических</w:t>
      </w:r>
      <w:r w:rsidRPr="00AA7D48">
        <w:rPr>
          <w:rFonts w:ascii="Times New Roman" w:eastAsia="Times New Roman" w:hAnsi="Times New Roman" w:cs="Times New Roman"/>
          <w:spacing w:val="-3"/>
          <w:sz w:val="24"/>
          <w:szCs w:val="24"/>
          <w:lang w:eastAsia="en-US"/>
        </w:rPr>
        <w:t xml:space="preserve"> </w:t>
      </w:r>
      <w:r w:rsidRPr="00AA7D48">
        <w:rPr>
          <w:rFonts w:ascii="Times New Roman" w:eastAsia="Times New Roman" w:hAnsi="Times New Roman" w:cs="Times New Roman"/>
          <w:sz w:val="24"/>
          <w:szCs w:val="24"/>
          <w:lang w:eastAsia="en-US"/>
        </w:rPr>
        <w:t>условий</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зоне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работ.</w:t>
      </w:r>
    </w:p>
    <w:p w:rsidR="00AA7D48" w:rsidRPr="00EF240A" w:rsidRDefault="00AA7D48" w:rsidP="0027219F">
      <w:pPr>
        <w:widowControl w:val="0"/>
        <w:autoSpaceDE w:val="0"/>
        <w:autoSpaceDN w:val="0"/>
        <w:spacing w:after="0"/>
        <w:ind w:firstLine="709"/>
        <w:jc w:val="both"/>
        <w:rPr>
          <w:rFonts w:ascii="Times New Roman" w:eastAsia="Times New Roman" w:hAnsi="Times New Roman" w:cs="Times New Roman"/>
          <w:i/>
          <w:sz w:val="24"/>
          <w:szCs w:val="24"/>
          <w:lang w:eastAsia="en-US"/>
        </w:rPr>
      </w:pPr>
      <w:r w:rsidRPr="00EF240A">
        <w:rPr>
          <w:rFonts w:ascii="Times New Roman" w:eastAsia="Times New Roman" w:hAnsi="Times New Roman" w:cs="Times New Roman"/>
          <w:i/>
          <w:sz w:val="24"/>
          <w:szCs w:val="24"/>
          <w:lang w:eastAsia="en-US"/>
        </w:rPr>
        <w:t>Производственный</w:t>
      </w:r>
      <w:r w:rsidRPr="00EF240A">
        <w:rPr>
          <w:rFonts w:ascii="Times New Roman" w:eastAsia="Times New Roman" w:hAnsi="Times New Roman" w:cs="Times New Roman"/>
          <w:i/>
          <w:spacing w:val="-7"/>
          <w:sz w:val="24"/>
          <w:szCs w:val="24"/>
          <w:lang w:eastAsia="en-US"/>
        </w:rPr>
        <w:t xml:space="preserve"> </w:t>
      </w:r>
      <w:r w:rsidRPr="00EF240A">
        <w:rPr>
          <w:rFonts w:ascii="Times New Roman" w:eastAsia="Times New Roman" w:hAnsi="Times New Roman" w:cs="Times New Roman"/>
          <w:i/>
          <w:sz w:val="24"/>
          <w:szCs w:val="24"/>
          <w:lang w:eastAsia="en-US"/>
        </w:rPr>
        <w:t>шум</w:t>
      </w:r>
      <w:r w:rsidR="00EF240A">
        <w:rPr>
          <w:rFonts w:ascii="Times New Roman" w:eastAsia="Times New Roman" w:hAnsi="Times New Roman" w:cs="Times New Roman"/>
          <w:i/>
          <w:sz w:val="24"/>
          <w:szCs w:val="24"/>
          <w:lang w:eastAsia="en-US"/>
        </w:rPr>
        <w:t>.</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Нормативные документы устанавливают определенные требования к методам измерений 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расчетов</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интенсивности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шума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местах</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нахождения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людей,</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допустимую</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интенсивность</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фактора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зависимость</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интенсивности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от</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продолжительности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воздействия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шума.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соответствии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нормами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для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рабочих</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мест,</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в</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производственных</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помещениях</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считается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допустимой</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шумовая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нагрузка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80дБ.</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Поэтому</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при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разработке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проекта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строительство</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объекта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эти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требования</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учтены.</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lastRenderedPageBreak/>
        <w:t>Уровни</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шума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должны</w:t>
      </w:r>
      <w:r w:rsidRPr="00AA7D48">
        <w:rPr>
          <w:rFonts w:ascii="Times New Roman" w:eastAsia="Times New Roman" w:hAnsi="Times New Roman" w:cs="Times New Roman"/>
          <w:spacing w:val="-3"/>
          <w:sz w:val="24"/>
          <w:szCs w:val="24"/>
          <w:lang w:eastAsia="en-US"/>
        </w:rPr>
        <w:t xml:space="preserve"> </w:t>
      </w:r>
      <w:r w:rsidRPr="00AA7D48">
        <w:rPr>
          <w:rFonts w:ascii="Times New Roman" w:eastAsia="Times New Roman" w:hAnsi="Times New Roman" w:cs="Times New Roman"/>
          <w:sz w:val="24"/>
          <w:szCs w:val="24"/>
          <w:lang w:eastAsia="en-US"/>
        </w:rPr>
        <w:t>быть</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рассмотрены</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исходя</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из</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следующих</w:t>
      </w:r>
      <w:r w:rsidRPr="00AA7D48">
        <w:rPr>
          <w:rFonts w:ascii="Times New Roman" w:eastAsia="Times New Roman" w:hAnsi="Times New Roman" w:cs="Times New Roman"/>
          <w:spacing w:val="-2"/>
          <w:sz w:val="24"/>
          <w:szCs w:val="24"/>
          <w:lang w:eastAsia="en-US"/>
        </w:rPr>
        <w:t xml:space="preserve"> </w:t>
      </w:r>
      <w:r w:rsidRPr="00AA7D48">
        <w:rPr>
          <w:rFonts w:ascii="Times New Roman" w:eastAsia="Times New Roman" w:hAnsi="Times New Roman" w:cs="Times New Roman"/>
          <w:sz w:val="24"/>
          <w:szCs w:val="24"/>
          <w:lang w:eastAsia="en-US"/>
        </w:rPr>
        <w:t>критериев:</w:t>
      </w:r>
    </w:p>
    <w:p w:rsidR="00AA7D48" w:rsidRPr="00AA7D48" w:rsidRDefault="00AA7D48" w:rsidP="008444E7">
      <w:pPr>
        <w:widowControl w:val="0"/>
        <w:numPr>
          <w:ilvl w:val="0"/>
          <w:numId w:val="8"/>
        </w:numPr>
        <w:tabs>
          <w:tab w:val="left" w:pos="1219"/>
        </w:tabs>
        <w:autoSpaceDE w:val="0"/>
        <w:autoSpaceDN w:val="0"/>
        <w:spacing w:after="0"/>
        <w:ind w:left="0" w:firstLine="709"/>
        <w:jc w:val="both"/>
        <w:rPr>
          <w:rFonts w:ascii="Times New Roman" w:eastAsia="Times New Roman" w:hAnsi="Times New Roman" w:cs="Times New Roman"/>
          <w:sz w:val="24"/>
          <w:lang w:eastAsia="en-US"/>
        </w:rPr>
      </w:pPr>
      <w:r w:rsidRPr="00AA7D48">
        <w:rPr>
          <w:rFonts w:ascii="Times New Roman" w:eastAsia="Times New Roman" w:hAnsi="Times New Roman" w:cs="Times New Roman"/>
          <w:sz w:val="24"/>
          <w:lang w:eastAsia="en-US"/>
        </w:rPr>
        <w:t>Защита</w:t>
      </w:r>
      <w:r w:rsidRPr="00AA7D48">
        <w:rPr>
          <w:rFonts w:ascii="Times New Roman" w:eastAsia="Times New Roman" w:hAnsi="Times New Roman" w:cs="Times New Roman"/>
          <w:spacing w:val="-3"/>
          <w:sz w:val="24"/>
          <w:lang w:eastAsia="en-US"/>
        </w:rPr>
        <w:t xml:space="preserve"> </w:t>
      </w:r>
      <w:r w:rsidRPr="00AA7D48">
        <w:rPr>
          <w:rFonts w:ascii="Times New Roman" w:eastAsia="Times New Roman" w:hAnsi="Times New Roman" w:cs="Times New Roman"/>
          <w:sz w:val="24"/>
          <w:lang w:eastAsia="en-US"/>
        </w:rPr>
        <w:t>слуха.</w:t>
      </w:r>
    </w:p>
    <w:p w:rsidR="00AA7D48" w:rsidRPr="00AA7D48" w:rsidRDefault="00AA7D48" w:rsidP="008444E7">
      <w:pPr>
        <w:widowControl w:val="0"/>
        <w:numPr>
          <w:ilvl w:val="0"/>
          <w:numId w:val="8"/>
        </w:numPr>
        <w:tabs>
          <w:tab w:val="left" w:pos="1219"/>
        </w:tabs>
        <w:autoSpaceDE w:val="0"/>
        <w:autoSpaceDN w:val="0"/>
        <w:spacing w:after="0"/>
        <w:ind w:left="0" w:firstLine="709"/>
        <w:jc w:val="both"/>
        <w:rPr>
          <w:rFonts w:ascii="Times New Roman" w:eastAsia="Times New Roman" w:hAnsi="Times New Roman" w:cs="Times New Roman"/>
          <w:sz w:val="24"/>
          <w:lang w:eastAsia="en-US"/>
        </w:rPr>
      </w:pPr>
      <w:r w:rsidRPr="00AA7D48">
        <w:rPr>
          <w:rFonts w:ascii="Times New Roman" w:eastAsia="Times New Roman" w:hAnsi="Times New Roman" w:cs="Times New Roman"/>
          <w:sz w:val="24"/>
          <w:lang w:eastAsia="en-US"/>
        </w:rPr>
        <w:t>Помехи для речевого общения и для работы.</w:t>
      </w:r>
      <w:r w:rsidRPr="00AA7D48">
        <w:rPr>
          <w:rFonts w:ascii="Times New Roman" w:eastAsia="Times New Roman" w:hAnsi="Times New Roman" w:cs="Times New Roman"/>
          <w:spacing w:val="-57"/>
          <w:sz w:val="24"/>
          <w:lang w:eastAsia="en-US"/>
        </w:rPr>
        <w:t xml:space="preserve"> </w:t>
      </w:r>
      <w:r w:rsidRPr="00AA7D48">
        <w:rPr>
          <w:rFonts w:ascii="Times New Roman" w:eastAsia="Times New Roman" w:hAnsi="Times New Roman" w:cs="Times New Roman"/>
          <w:sz w:val="24"/>
          <w:lang w:eastAsia="en-US"/>
        </w:rPr>
        <w:t>Нормы,</w:t>
      </w:r>
      <w:r w:rsidRPr="00AA7D48">
        <w:rPr>
          <w:rFonts w:ascii="Times New Roman" w:eastAsia="Times New Roman" w:hAnsi="Times New Roman" w:cs="Times New Roman"/>
          <w:spacing w:val="-1"/>
          <w:sz w:val="24"/>
          <w:lang w:eastAsia="en-US"/>
        </w:rPr>
        <w:t xml:space="preserve"> </w:t>
      </w:r>
      <w:r w:rsidRPr="00AA7D48">
        <w:rPr>
          <w:rFonts w:ascii="Times New Roman" w:eastAsia="Times New Roman" w:hAnsi="Times New Roman" w:cs="Times New Roman"/>
          <w:sz w:val="24"/>
          <w:lang w:eastAsia="en-US"/>
        </w:rPr>
        <w:t>правила и</w:t>
      </w:r>
      <w:r w:rsidRPr="00AA7D48">
        <w:rPr>
          <w:rFonts w:ascii="Times New Roman" w:eastAsia="Times New Roman" w:hAnsi="Times New Roman" w:cs="Times New Roman"/>
          <w:spacing w:val="-2"/>
          <w:sz w:val="24"/>
          <w:lang w:eastAsia="en-US"/>
        </w:rPr>
        <w:t xml:space="preserve"> </w:t>
      </w:r>
      <w:r w:rsidRPr="00AA7D48">
        <w:rPr>
          <w:rFonts w:ascii="Times New Roman" w:eastAsia="Times New Roman" w:hAnsi="Times New Roman" w:cs="Times New Roman"/>
          <w:sz w:val="24"/>
          <w:lang w:eastAsia="en-US"/>
        </w:rPr>
        <w:t>стандарты.</w:t>
      </w:r>
    </w:p>
    <w:p w:rsidR="00944C0F"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ГОСТ</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12.1.003-2014</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Дополнение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№1</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"Система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стандартов</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безопасности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труда.</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Шум.</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Общие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требования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безопасности".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Гигиенические</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нормативы</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к</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физическим</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факторам,</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оказывающим воздействие на человека, Утвержденные Приказом Министра национальной</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экономики</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Республики Казахстан</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от</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28 февраля</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2015</w:t>
      </w:r>
      <w:r w:rsidRPr="00AA7D48">
        <w:rPr>
          <w:rFonts w:ascii="Times New Roman" w:eastAsia="Times New Roman" w:hAnsi="Times New Roman" w:cs="Times New Roman"/>
          <w:spacing w:val="-1"/>
          <w:sz w:val="24"/>
          <w:szCs w:val="24"/>
          <w:lang w:eastAsia="en-US"/>
        </w:rPr>
        <w:t xml:space="preserve"> </w:t>
      </w:r>
      <w:r w:rsidRPr="00AA7D48">
        <w:rPr>
          <w:rFonts w:ascii="Times New Roman" w:eastAsia="Times New Roman" w:hAnsi="Times New Roman" w:cs="Times New Roman"/>
          <w:sz w:val="24"/>
          <w:szCs w:val="24"/>
          <w:lang w:eastAsia="en-US"/>
        </w:rPr>
        <w:t>года № 169.</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Звуковое давление</w:t>
      </w:r>
      <w:r w:rsidRPr="00AA7D48">
        <w:rPr>
          <w:rFonts w:ascii="Times New Roman" w:eastAsia="Times New Roman" w:hAnsi="Times New Roman" w:cs="Times New Roman"/>
          <w:sz w:val="24"/>
          <w:szCs w:val="24"/>
          <w:lang w:eastAsia="en-US"/>
        </w:rPr>
        <w:tab/>
        <w:t>20 log (p/p0) в дБ, где:</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p – измеренное звуковое давление в паскалях</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p0 – стандартное звуковое давление, равное 2*10-5</w:t>
      </w:r>
      <w:r>
        <w:rPr>
          <w:rFonts w:ascii="Times New Roman" w:eastAsia="Times New Roman" w:hAnsi="Times New Roman" w:cs="Times New Roman"/>
          <w:sz w:val="24"/>
          <w:szCs w:val="24"/>
          <w:lang w:eastAsia="en-US"/>
        </w:rPr>
        <w:t xml:space="preserve"> </w:t>
      </w:r>
      <w:r w:rsidRPr="00AA7D48">
        <w:rPr>
          <w:rFonts w:ascii="Times New Roman" w:eastAsia="Times New Roman" w:hAnsi="Times New Roman" w:cs="Times New Roman"/>
          <w:sz w:val="24"/>
          <w:szCs w:val="24"/>
          <w:lang w:eastAsia="en-US"/>
        </w:rPr>
        <w:t>паскалей.</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 xml:space="preserve"> </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Уровень </w:t>
      </w:r>
      <w:r w:rsidRPr="00AA7D48">
        <w:rPr>
          <w:rFonts w:ascii="Times New Roman" w:eastAsia="Times New Roman" w:hAnsi="Times New Roman" w:cs="Times New Roman"/>
          <w:sz w:val="24"/>
          <w:szCs w:val="24"/>
          <w:lang w:eastAsia="en-US"/>
        </w:rPr>
        <w:t>звуковой мощности</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10 log (W/W0) в дБ, где:</w:t>
      </w:r>
    </w:p>
    <w:p w:rsidR="00AA7D48" w:rsidRPr="00AA7D48" w:rsidRDefault="00AA7D48" w:rsidP="0027219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W – звуковая мощность в ваттах</w:t>
      </w:r>
    </w:p>
    <w:p w:rsidR="00A41A8F" w:rsidRDefault="00AA7D48" w:rsidP="00304693">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AA7D48">
        <w:rPr>
          <w:rFonts w:ascii="Times New Roman" w:eastAsia="Times New Roman" w:hAnsi="Times New Roman" w:cs="Times New Roman"/>
          <w:sz w:val="24"/>
          <w:szCs w:val="24"/>
          <w:lang w:eastAsia="en-US"/>
        </w:rPr>
        <w:t>W0 – стандартная звуковая мощность, равная 10-12 ватт.</w:t>
      </w:r>
    </w:p>
    <w:p w:rsidR="00304693" w:rsidRPr="00304693" w:rsidRDefault="00304693" w:rsidP="00304693">
      <w:pPr>
        <w:widowControl w:val="0"/>
        <w:autoSpaceDE w:val="0"/>
        <w:autoSpaceDN w:val="0"/>
        <w:spacing w:after="0"/>
        <w:ind w:firstLine="709"/>
        <w:jc w:val="both"/>
        <w:rPr>
          <w:rFonts w:ascii="Times New Roman" w:eastAsia="Times New Roman" w:hAnsi="Times New Roman" w:cs="Times New Roman"/>
          <w:sz w:val="24"/>
          <w:szCs w:val="24"/>
          <w:lang w:eastAsia="en-US"/>
        </w:rPr>
      </w:pPr>
    </w:p>
    <w:p w:rsidR="00AA7D48" w:rsidRPr="00FB58C2" w:rsidRDefault="00AA7D48" w:rsidP="00EF240A">
      <w:pPr>
        <w:widowControl w:val="0"/>
        <w:autoSpaceDE w:val="0"/>
        <w:autoSpaceDN w:val="0"/>
        <w:spacing w:after="0"/>
        <w:ind w:firstLine="709"/>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Допустимые</w:t>
      </w:r>
      <w:r w:rsidRPr="00FB58C2">
        <w:rPr>
          <w:rFonts w:ascii="Times New Roman" w:eastAsia="Times New Roman" w:hAnsi="Times New Roman" w:cs="Times New Roman"/>
          <w:spacing w:val="-4"/>
          <w:sz w:val="24"/>
          <w:szCs w:val="24"/>
          <w:lang w:eastAsia="en-US"/>
        </w:rPr>
        <w:t xml:space="preserve"> </w:t>
      </w:r>
      <w:r w:rsidRPr="00FB58C2">
        <w:rPr>
          <w:rFonts w:ascii="Times New Roman" w:eastAsia="Times New Roman" w:hAnsi="Times New Roman" w:cs="Times New Roman"/>
          <w:sz w:val="24"/>
          <w:szCs w:val="24"/>
          <w:lang w:eastAsia="en-US"/>
        </w:rPr>
        <w:t>уровни</w:t>
      </w:r>
      <w:r w:rsidRPr="00FB58C2">
        <w:rPr>
          <w:rFonts w:ascii="Times New Roman" w:eastAsia="Times New Roman" w:hAnsi="Times New Roman" w:cs="Times New Roman"/>
          <w:spacing w:val="-3"/>
          <w:sz w:val="24"/>
          <w:szCs w:val="24"/>
          <w:lang w:eastAsia="en-US"/>
        </w:rPr>
        <w:t xml:space="preserve"> </w:t>
      </w:r>
      <w:r w:rsidRPr="00FB58C2">
        <w:rPr>
          <w:rFonts w:ascii="Times New Roman" w:eastAsia="Times New Roman" w:hAnsi="Times New Roman" w:cs="Times New Roman"/>
          <w:sz w:val="24"/>
          <w:szCs w:val="24"/>
          <w:lang w:eastAsia="en-US"/>
        </w:rPr>
        <w:t>шума</w:t>
      </w:r>
      <w:r w:rsidRPr="00FB58C2">
        <w:rPr>
          <w:rFonts w:ascii="Times New Roman" w:eastAsia="Times New Roman" w:hAnsi="Times New Roman" w:cs="Times New Roman"/>
          <w:spacing w:val="-2"/>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2"/>
          <w:sz w:val="24"/>
          <w:szCs w:val="24"/>
          <w:lang w:eastAsia="en-US"/>
        </w:rPr>
        <w:t xml:space="preserve"> </w:t>
      </w:r>
      <w:r w:rsidRPr="00FB58C2">
        <w:rPr>
          <w:rFonts w:ascii="Times New Roman" w:eastAsia="Times New Roman" w:hAnsi="Times New Roman" w:cs="Times New Roman"/>
          <w:sz w:val="24"/>
          <w:szCs w:val="24"/>
          <w:lang w:eastAsia="en-US"/>
        </w:rPr>
        <w:t>рабочих</w:t>
      </w:r>
      <w:r w:rsidRPr="00FB58C2">
        <w:rPr>
          <w:rFonts w:ascii="Times New Roman" w:eastAsia="Times New Roman" w:hAnsi="Times New Roman" w:cs="Times New Roman"/>
          <w:spacing w:val="-3"/>
          <w:sz w:val="24"/>
          <w:szCs w:val="24"/>
          <w:lang w:eastAsia="en-US"/>
        </w:rPr>
        <w:t xml:space="preserve"> </w:t>
      </w:r>
      <w:r w:rsidRPr="00FB58C2">
        <w:rPr>
          <w:rFonts w:ascii="Times New Roman" w:eastAsia="Times New Roman" w:hAnsi="Times New Roman" w:cs="Times New Roman"/>
          <w:sz w:val="24"/>
          <w:szCs w:val="24"/>
          <w:lang w:eastAsia="en-US"/>
        </w:rPr>
        <w:t>местах.</w:t>
      </w:r>
    </w:p>
    <w:p w:rsidR="00AA7D48" w:rsidRPr="00FB58C2" w:rsidRDefault="00AA7D48" w:rsidP="00EF240A">
      <w:pPr>
        <w:widowControl w:val="0"/>
        <w:autoSpaceDE w:val="0"/>
        <w:autoSpaceDN w:val="0"/>
        <w:spacing w:after="0"/>
        <w:ind w:firstLine="709"/>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Предельно</w:t>
      </w:r>
      <w:r w:rsidRPr="00FB58C2">
        <w:rPr>
          <w:rFonts w:ascii="Times New Roman" w:eastAsia="Times New Roman" w:hAnsi="Times New Roman" w:cs="Times New Roman"/>
          <w:spacing w:val="7"/>
          <w:sz w:val="24"/>
          <w:szCs w:val="24"/>
          <w:lang w:eastAsia="en-US"/>
        </w:rPr>
        <w:t xml:space="preserve"> </w:t>
      </w:r>
      <w:r w:rsidRPr="00FB58C2">
        <w:rPr>
          <w:rFonts w:ascii="Times New Roman" w:eastAsia="Times New Roman" w:hAnsi="Times New Roman" w:cs="Times New Roman"/>
          <w:sz w:val="24"/>
          <w:szCs w:val="24"/>
          <w:lang w:eastAsia="en-US"/>
        </w:rPr>
        <w:t>допустимые</w:t>
      </w:r>
      <w:r w:rsidRPr="00FB58C2">
        <w:rPr>
          <w:rFonts w:ascii="Times New Roman" w:eastAsia="Times New Roman" w:hAnsi="Times New Roman" w:cs="Times New Roman"/>
          <w:spacing w:val="5"/>
          <w:sz w:val="24"/>
          <w:szCs w:val="24"/>
          <w:lang w:eastAsia="en-US"/>
        </w:rPr>
        <w:t xml:space="preserve"> </w:t>
      </w:r>
      <w:r w:rsidRPr="00FB58C2">
        <w:rPr>
          <w:rFonts w:ascii="Times New Roman" w:eastAsia="Times New Roman" w:hAnsi="Times New Roman" w:cs="Times New Roman"/>
          <w:sz w:val="24"/>
          <w:szCs w:val="24"/>
          <w:lang w:eastAsia="en-US"/>
        </w:rPr>
        <w:t>уровни</w:t>
      </w:r>
      <w:r w:rsidRPr="00FB58C2">
        <w:rPr>
          <w:rFonts w:ascii="Times New Roman" w:eastAsia="Times New Roman" w:hAnsi="Times New Roman" w:cs="Times New Roman"/>
          <w:spacing w:val="5"/>
          <w:sz w:val="24"/>
          <w:szCs w:val="24"/>
          <w:lang w:eastAsia="en-US"/>
        </w:rPr>
        <w:t xml:space="preserve"> </w:t>
      </w:r>
      <w:r w:rsidRPr="00FB58C2">
        <w:rPr>
          <w:rFonts w:ascii="Times New Roman" w:eastAsia="Times New Roman" w:hAnsi="Times New Roman" w:cs="Times New Roman"/>
          <w:sz w:val="24"/>
          <w:szCs w:val="24"/>
          <w:lang w:eastAsia="en-US"/>
        </w:rPr>
        <w:t>звукового</w:t>
      </w:r>
      <w:r w:rsidRPr="00FB58C2">
        <w:rPr>
          <w:rFonts w:ascii="Times New Roman" w:eastAsia="Times New Roman" w:hAnsi="Times New Roman" w:cs="Times New Roman"/>
          <w:spacing w:val="6"/>
          <w:sz w:val="24"/>
          <w:szCs w:val="24"/>
          <w:lang w:eastAsia="en-US"/>
        </w:rPr>
        <w:t xml:space="preserve"> </w:t>
      </w:r>
      <w:r w:rsidRPr="00FB58C2">
        <w:rPr>
          <w:rFonts w:ascii="Times New Roman" w:eastAsia="Times New Roman" w:hAnsi="Times New Roman" w:cs="Times New Roman"/>
          <w:sz w:val="24"/>
          <w:szCs w:val="24"/>
          <w:lang w:eastAsia="en-US"/>
        </w:rPr>
        <w:t>давления</w:t>
      </w:r>
      <w:r w:rsidRPr="00FB58C2">
        <w:rPr>
          <w:rFonts w:ascii="Times New Roman" w:eastAsia="Times New Roman" w:hAnsi="Times New Roman" w:cs="Times New Roman"/>
          <w:spacing w:val="5"/>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7"/>
          <w:sz w:val="24"/>
          <w:szCs w:val="24"/>
          <w:lang w:eastAsia="en-US"/>
        </w:rPr>
        <w:t xml:space="preserve"> </w:t>
      </w:r>
      <w:r w:rsidRPr="00FB58C2">
        <w:rPr>
          <w:rFonts w:ascii="Times New Roman" w:eastAsia="Times New Roman" w:hAnsi="Times New Roman" w:cs="Times New Roman"/>
          <w:sz w:val="24"/>
          <w:szCs w:val="24"/>
          <w:lang w:eastAsia="en-US"/>
        </w:rPr>
        <w:t>рабочих</w:t>
      </w:r>
      <w:r w:rsidRPr="00FB58C2">
        <w:rPr>
          <w:rFonts w:ascii="Times New Roman" w:eastAsia="Times New Roman" w:hAnsi="Times New Roman" w:cs="Times New Roman"/>
          <w:spacing w:val="5"/>
          <w:sz w:val="24"/>
          <w:szCs w:val="24"/>
          <w:lang w:eastAsia="en-US"/>
        </w:rPr>
        <w:t xml:space="preserve"> </w:t>
      </w:r>
      <w:r w:rsidRPr="00FB58C2">
        <w:rPr>
          <w:rFonts w:ascii="Times New Roman" w:eastAsia="Times New Roman" w:hAnsi="Times New Roman" w:cs="Times New Roman"/>
          <w:sz w:val="24"/>
          <w:szCs w:val="24"/>
          <w:lang w:eastAsia="en-US"/>
        </w:rPr>
        <w:t>местах</w:t>
      </w:r>
      <w:r w:rsidRPr="00FB58C2">
        <w:rPr>
          <w:rFonts w:ascii="Times New Roman" w:eastAsia="Times New Roman" w:hAnsi="Times New Roman" w:cs="Times New Roman"/>
          <w:spacing w:val="5"/>
          <w:sz w:val="24"/>
          <w:szCs w:val="24"/>
          <w:lang w:eastAsia="en-US"/>
        </w:rPr>
        <w:t xml:space="preserve"> </w:t>
      </w:r>
      <w:r w:rsidRPr="00FB58C2">
        <w:rPr>
          <w:rFonts w:ascii="Times New Roman" w:eastAsia="Times New Roman" w:hAnsi="Times New Roman" w:cs="Times New Roman"/>
          <w:sz w:val="24"/>
          <w:szCs w:val="24"/>
          <w:lang w:eastAsia="en-US"/>
        </w:rPr>
        <w:t>и</w:t>
      </w:r>
      <w:r w:rsidRPr="00FB58C2">
        <w:rPr>
          <w:rFonts w:ascii="Times New Roman" w:eastAsia="Times New Roman" w:hAnsi="Times New Roman" w:cs="Times New Roman"/>
          <w:spacing w:val="5"/>
          <w:sz w:val="24"/>
          <w:szCs w:val="24"/>
          <w:lang w:eastAsia="en-US"/>
        </w:rPr>
        <w:t xml:space="preserve"> </w:t>
      </w:r>
      <w:r w:rsidRPr="00FB58C2">
        <w:rPr>
          <w:rFonts w:ascii="Times New Roman" w:eastAsia="Times New Roman" w:hAnsi="Times New Roman" w:cs="Times New Roman"/>
          <w:sz w:val="24"/>
          <w:szCs w:val="24"/>
          <w:lang w:eastAsia="en-US"/>
        </w:rPr>
        <w:t>эквивалентные</w:t>
      </w:r>
      <w:r w:rsidRPr="00FB58C2">
        <w:rPr>
          <w:rFonts w:ascii="Times New Roman" w:eastAsia="Times New Roman" w:hAnsi="Times New Roman" w:cs="Times New Roman"/>
          <w:spacing w:val="-57"/>
          <w:sz w:val="24"/>
          <w:szCs w:val="24"/>
          <w:lang w:eastAsia="en-US"/>
        </w:rPr>
        <w:t xml:space="preserve"> </w:t>
      </w:r>
      <w:r w:rsidRPr="00FB58C2">
        <w:rPr>
          <w:rFonts w:ascii="Times New Roman" w:eastAsia="Times New Roman" w:hAnsi="Times New Roman" w:cs="Times New Roman"/>
          <w:sz w:val="24"/>
          <w:szCs w:val="24"/>
          <w:lang w:eastAsia="en-US"/>
        </w:rPr>
        <w:t>уровни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звукового давления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на объектах</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приведены</w:t>
      </w:r>
      <w:r w:rsidRPr="00FB58C2">
        <w:rPr>
          <w:rFonts w:ascii="Times New Roman" w:eastAsia="Times New Roman" w:hAnsi="Times New Roman" w:cs="Times New Roman"/>
          <w:spacing w:val="-2"/>
          <w:sz w:val="24"/>
          <w:szCs w:val="24"/>
          <w:lang w:eastAsia="en-US"/>
        </w:rPr>
        <w:t xml:space="preserve"> </w:t>
      </w:r>
      <w:r w:rsidRPr="00FB58C2">
        <w:rPr>
          <w:rFonts w:ascii="Times New Roman" w:eastAsia="Times New Roman" w:hAnsi="Times New Roman" w:cs="Times New Roman"/>
          <w:sz w:val="24"/>
          <w:szCs w:val="24"/>
          <w:lang w:eastAsia="en-US"/>
        </w:rPr>
        <w:t>в</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таблице</w:t>
      </w:r>
      <w:r w:rsidR="00A41A8F">
        <w:rPr>
          <w:rFonts w:ascii="Times New Roman" w:eastAsia="Times New Roman" w:hAnsi="Times New Roman" w:cs="Times New Roman"/>
          <w:sz w:val="24"/>
          <w:szCs w:val="24"/>
          <w:lang w:eastAsia="en-US"/>
        </w:rPr>
        <w:t xml:space="preserve"> 9.1</w:t>
      </w:r>
      <w:r w:rsidRPr="00FB58C2">
        <w:rPr>
          <w:rFonts w:ascii="Times New Roman" w:eastAsia="Times New Roman" w:hAnsi="Times New Roman" w:cs="Times New Roman"/>
          <w:sz w:val="24"/>
          <w:szCs w:val="24"/>
          <w:lang w:eastAsia="en-US"/>
        </w:rPr>
        <w:t>.</w:t>
      </w:r>
    </w:p>
    <w:p w:rsidR="00C34228" w:rsidRPr="00FB58C2" w:rsidRDefault="00544229" w:rsidP="00EF240A">
      <w:pPr>
        <w:spacing w:after="0"/>
        <w:ind w:firstLine="709"/>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pict>
          <v:shape id="_x0000_s1148" style="position:absolute;left:0;text-align:left;margin-left:55pt;margin-top:19.1pt;width:137.8pt;height:11.35pt;z-index:-251688960;mso-position-horizontal-relative:page" coordorigin="1100,382" coordsize="2756,227" o:spt="100" adj="0,,0" path="m1110,382r-10,l1100,391r,208l1110,599r,-208l1110,382xm3856,599r-2746,l1100,599r,9l1110,608r2746,l3856,599xe" fillcolor="black" stroked="f">
            <v:stroke joinstyle="round"/>
            <v:formulas/>
            <v:path arrowok="t" o:connecttype="segments"/>
            <w10:wrap anchorx="page"/>
          </v:shape>
        </w:pict>
      </w:r>
      <w:r>
        <w:rPr>
          <w:rFonts w:ascii="Times New Roman" w:eastAsia="Times New Roman" w:hAnsi="Times New Roman" w:cs="Times New Roman"/>
          <w:b/>
          <w:bCs/>
          <w:sz w:val="24"/>
          <w:szCs w:val="24"/>
          <w:lang w:eastAsia="en-US"/>
        </w:rPr>
        <w:pict>
          <v:shape id="_x0000_s1149" style="position:absolute;left:0;text-align:left;margin-left:199.6pt;margin-top:19.1pt;width:.5pt;height:45.4pt;z-index:-251687936;mso-position-horizontal-relative:page" coordorigin="3992,382" coordsize="10,908" o:spt="100" adj="0,,0" path="m4002,1279r-10,l3992,1289r10,l4002,1279xm4002,1062r-10,l3992,1072r,207l4002,1279r,-207l4002,1062xm4002,1043r-10,l3992,1052r10,l4002,1043xm4002,826r-10,l3992,835r,208l4002,1043r,-208l4002,826xm4002,382r-10,l3992,391r,207l3992,805r,10l4002,815r,-10l4002,598r,-207l4002,382xe" fillcolor="black" stroked="f">
            <v:stroke joinstyle="round"/>
            <v:formulas/>
            <v:path arrowok="t" o:connecttype="segments"/>
            <w10:wrap anchorx="page"/>
          </v:shape>
        </w:pict>
      </w:r>
      <w:r>
        <w:rPr>
          <w:rFonts w:ascii="Times New Roman" w:eastAsia="Times New Roman" w:hAnsi="Times New Roman" w:cs="Times New Roman"/>
          <w:b/>
          <w:bCs/>
          <w:sz w:val="24"/>
          <w:szCs w:val="24"/>
          <w:lang w:eastAsia="en-US"/>
        </w:rPr>
        <w:pict>
          <v:shape id="_x0000_s1150" style="position:absolute;left:0;text-align:left;margin-left:492.55pt;margin-top:19.1pt;width:.5pt;height:21.7pt;z-index:-251686912;mso-position-horizontal-relative:page" coordorigin="9851,382" coordsize="10,434" path="m9860,382r-9,l9851,391r,207l9851,805r,10l9860,815r,-10l9860,598r,-207l9860,382xe" fillcolor="black" stroked="f">
            <v:path arrowok="t"/>
            <w10:wrap anchorx="page"/>
          </v:shape>
        </w:pict>
      </w:r>
      <w:r>
        <w:rPr>
          <w:rFonts w:ascii="Times New Roman" w:eastAsia="Times New Roman" w:hAnsi="Times New Roman" w:cs="Times New Roman"/>
          <w:b/>
          <w:bCs/>
          <w:sz w:val="24"/>
          <w:szCs w:val="24"/>
          <w:lang w:eastAsia="en-US"/>
        </w:rPr>
        <w:pict>
          <v:shape id="_x0000_s1151" style="position:absolute;left:0;text-align:left;margin-left:235.1pt;margin-top:41.3pt;width:.5pt;height:23.2pt;z-index:-251685888;mso-position-horizontal-relative:page" coordorigin="4702,826" coordsize="10,464" o:spt="100" adj="0,,0" path="m4711,1279r-9,l4702,1289r9,l4711,1279xm4711,1062r-9,l4702,1072r,207l4711,1279r,-207l4711,1062xm4711,1043r-9,l4702,1052r9,l4711,1043xm4711,826r-9,l4702,835r,208l4711,1043r,-208l4711,826xe" fillcolor="black" stroked="f">
            <v:stroke joinstyle="round"/>
            <v:formulas/>
            <v:path arrowok="t" o:connecttype="segments"/>
            <w10:wrap anchorx="page"/>
          </v:shape>
        </w:pict>
      </w:r>
      <w:r>
        <w:rPr>
          <w:rFonts w:ascii="Times New Roman" w:eastAsia="Times New Roman" w:hAnsi="Times New Roman" w:cs="Times New Roman"/>
          <w:b/>
          <w:bCs/>
          <w:sz w:val="24"/>
          <w:szCs w:val="24"/>
          <w:lang w:eastAsia="en-US"/>
        </w:rPr>
        <w:pict>
          <v:shape id="_x0000_s1152" style="position:absolute;left:0;text-align:left;margin-left:270.55pt;margin-top:41.3pt;width:.5pt;height:23.2pt;z-index:-251684864;mso-position-horizontal-relative:page" coordorigin="5411,826" coordsize="10,464" o:spt="100" adj="0,,0" path="m5420,1279r-9,l5411,1289r9,l5420,1279xm5420,1062r-9,l5411,1072r,207l5420,1279r,-207l5420,1062xm5420,1043r-9,l5411,1052r9,l5420,1043xm5420,826r-9,l5411,835r,208l5420,1043r,-208l5420,826xe" fillcolor="black" stroked="f">
            <v:stroke joinstyle="round"/>
            <v:formulas/>
            <v:path arrowok="t" o:connecttype="segments"/>
            <w10:wrap anchorx="page"/>
          </v:shape>
        </w:pict>
      </w:r>
      <w:r>
        <w:rPr>
          <w:rFonts w:ascii="Times New Roman" w:eastAsia="Times New Roman" w:hAnsi="Times New Roman" w:cs="Times New Roman"/>
          <w:b/>
          <w:bCs/>
          <w:sz w:val="24"/>
          <w:szCs w:val="24"/>
          <w:lang w:eastAsia="en-US"/>
        </w:rPr>
        <w:pict>
          <v:shape id="_x0000_s1153" style="position:absolute;left:0;text-align:left;margin-left:305.95pt;margin-top:41.3pt;width:.5pt;height:23.2pt;z-index:-251683840;mso-position-horizontal-relative:page" coordorigin="6119,826" coordsize="10,464" o:spt="100" adj="0,,0" path="m6128,1279r-9,l6119,1289r9,l6128,1279xm6128,1062r-9,l6119,1072r,207l6128,1279r,-207l6128,1062xm6128,1043r-9,l6119,1052r9,l6128,1043xm6128,826r-9,l6119,835r,208l6128,1043r,-208l6128,826xe" fillcolor="black" stroked="f">
            <v:stroke joinstyle="round"/>
            <v:formulas/>
            <v:path arrowok="t" o:connecttype="segments"/>
            <w10:wrap anchorx="page"/>
          </v:shape>
        </w:pict>
      </w:r>
      <w:r>
        <w:rPr>
          <w:rFonts w:ascii="Times New Roman" w:eastAsia="Times New Roman" w:hAnsi="Times New Roman" w:cs="Times New Roman"/>
          <w:b/>
          <w:bCs/>
          <w:sz w:val="24"/>
          <w:szCs w:val="24"/>
          <w:lang w:eastAsia="en-US"/>
        </w:rPr>
        <w:pict>
          <v:shape id="_x0000_s1154" style="position:absolute;left:0;text-align:left;margin-left:341.6pt;margin-top:41.3pt;width:.5pt;height:23.2pt;z-index:-251682816;mso-position-horizontal-relative:page" coordorigin="6832,826" coordsize="10,464" o:spt="100" adj="0,,0" path="m6841,1279r-9,l6832,1289r9,l6841,1279xm6841,1062r-9,l6832,1072r,207l6841,1279r,-207l6841,1062xm6841,1043r-9,l6832,1052r9,l6841,1043xm6841,826r-9,l6832,835r,208l6841,1043r,-208l6841,826xe" fillcolor="black" stroked="f">
            <v:stroke joinstyle="round"/>
            <v:formulas/>
            <v:path arrowok="t" o:connecttype="segments"/>
            <w10:wrap anchorx="page"/>
          </v:shape>
        </w:pict>
      </w:r>
      <w:r>
        <w:rPr>
          <w:rFonts w:ascii="Times New Roman" w:eastAsia="Times New Roman" w:hAnsi="Times New Roman" w:cs="Times New Roman"/>
          <w:b/>
          <w:bCs/>
          <w:sz w:val="24"/>
          <w:szCs w:val="24"/>
          <w:lang w:eastAsia="en-US"/>
        </w:rPr>
        <w:pict>
          <v:shape id="_x0000_s1155" style="position:absolute;left:0;text-align:left;margin-left:379.25pt;margin-top:41.3pt;width:.5pt;height:23.2pt;z-index:-251681792;mso-position-horizontal-relative:page" coordorigin="7585,826" coordsize="10,464" o:spt="100" adj="0,,0" path="m7595,1279r-10,l7585,1289r10,l7595,1279xm7595,1062r-10,l7585,1072r,207l7595,1279r,-207l7595,1062xm7595,1043r-10,l7585,1052r10,l7595,1043xm7595,826r-10,l7585,835r,208l7595,1043r,-208l7595,826xe" fillcolor="black" stroked="f">
            <v:stroke joinstyle="round"/>
            <v:formulas/>
            <v:path arrowok="t" o:connecttype="segments"/>
            <w10:wrap anchorx="page"/>
          </v:shape>
        </w:pict>
      </w:r>
      <w:r>
        <w:rPr>
          <w:rFonts w:ascii="Times New Roman" w:eastAsia="Times New Roman" w:hAnsi="Times New Roman" w:cs="Times New Roman"/>
          <w:b/>
          <w:bCs/>
          <w:sz w:val="24"/>
          <w:szCs w:val="24"/>
          <w:lang w:eastAsia="en-US"/>
        </w:rPr>
        <w:pict>
          <v:shape id="_x0000_s1156" style="position:absolute;left:0;text-align:left;margin-left:416.95pt;margin-top:41.3pt;width:.5pt;height:23.2pt;z-index:-251680768;mso-position-horizontal-relative:page" coordorigin="8339,826" coordsize="10,464" o:spt="100" adj="0,,0" path="m8348,1279r-9,l8339,1289r9,l8348,1279xm8348,1062r-9,l8339,1072r,207l8348,1279r,-207l8348,1062xm8348,1043r-9,l8339,1052r9,l8348,1043xm8348,826r-9,l8339,835r,208l8348,1043r,-208l8348,826xe" fillcolor="black" stroked="f">
            <v:stroke joinstyle="round"/>
            <v:formulas/>
            <v:path arrowok="t" o:connecttype="segments"/>
            <w10:wrap anchorx="page"/>
          </v:shape>
        </w:pict>
      </w:r>
      <w:r>
        <w:rPr>
          <w:rFonts w:ascii="Times New Roman" w:eastAsia="Times New Roman" w:hAnsi="Times New Roman" w:cs="Times New Roman"/>
          <w:b/>
          <w:bCs/>
          <w:sz w:val="24"/>
          <w:szCs w:val="24"/>
          <w:lang w:eastAsia="en-US"/>
        </w:rPr>
        <w:pict>
          <v:shape id="_x0000_s1157" style="position:absolute;left:0;text-align:left;margin-left:454.7pt;margin-top:41.3pt;width:.5pt;height:23.2pt;z-index:-251679744;mso-position-horizontal-relative:page" coordorigin="9094,826" coordsize="10,464" o:spt="100" adj="0,,0" path="m9103,1279r-9,l9094,1289r9,l9103,1279xm9103,1062r-9,l9094,1072r,207l9103,1279r,-207l9103,1062xm9103,1043r-9,l9094,1052r9,l9103,1043xm9103,826r-9,l9094,835r,208l9103,1043r,-208l9103,826xe" fillcolor="black" stroked="f">
            <v:stroke joinstyle="round"/>
            <v:formulas/>
            <v:path arrowok="t" o:connecttype="segments"/>
            <w10:wrap anchorx="page"/>
          </v:shape>
        </w:pict>
      </w:r>
      <w:r w:rsidR="00C34228" w:rsidRPr="00FB58C2">
        <w:rPr>
          <w:rFonts w:ascii="Times New Roman" w:eastAsia="Times New Roman" w:hAnsi="Times New Roman" w:cs="Times New Roman"/>
          <w:b/>
          <w:bCs/>
          <w:sz w:val="24"/>
          <w:szCs w:val="24"/>
          <w:lang w:eastAsia="en-US"/>
        </w:rPr>
        <w:t>Таблица</w:t>
      </w:r>
      <w:r w:rsidR="00A41A8F">
        <w:rPr>
          <w:rFonts w:ascii="Times New Roman" w:eastAsia="Times New Roman" w:hAnsi="Times New Roman" w:cs="Times New Roman"/>
          <w:b/>
          <w:bCs/>
          <w:sz w:val="24"/>
          <w:szCs w:val="24"/>
          <w:lang w:eastAsia="en-US"/>
        </w:rPr>
        <w:t xml:space="preserve"> 9.1</w:t>
      </w:r>
      <w:r w:rsidR="00C34228" w:rsidRPr="00FB58C2">
        <w:rPr>
          <w:rFonts w:ascii="Times New Roman" w:eastAsia="Times New Roman" w:hAnsi="Times New Roman" w:cs="Times New Roman"/>
          <w:b/>
          <w:bCs/>
          <w:spacing w:val="-12"/>
          <w:sz w:val="24"/>
          <w:szCs w:val="24"/>
          <w:lang w:eastAsia="en-US"/>
        </w:rPr>
        <w:t xml:space="preserve"> </w:t>
      </w:r>
      <w:r w:rsidR="00C34228" w:rsidRPr="00FB58C2">
        <w:rPr>
          <w:rFonts w:ascii="Times New Roman" w:eastAsia="Times New Roman" w:hAnsi="Times New Roman" w:cs="Times New Roman"/>
          <w:b/>
          <w:bCs/>
          <w:sz w:val="24"/>
          <w:szCs w:val="24"/>
          <w:lang w:eastAsia="en-US"/>
        </w:rPr>
        <w:t>-</w:t>
      </w:r>
      <w:r w:rsidR="00C34228" w:rsidRPr="00FB58C2">
        <w:rPr>
          <w:rFonts w:ascii="Times New Roman" w:eastAsia="Times New Roman" w:hAnsi="Times New Roman" w:cs="Times New Roman"/>
          <w:b/>
          <w:bCs/>
          <w:spacing w:val="-9"/>
          <w:sz w:val="24"/>
          <w:szCs w:val="24"/>
          <w:lang w:eastAsia="en-US"/>
        </w:rPr>
        <w:t xml:space="preserve"> </w:t>
      </w:r>
      <w:r w:rsidR="00C34228" w:rsidRPr="00FB58C2">
        <w:rPr>
          <w:rFonts w:ascii="Times New Roman" w:eastAsia="Times New Roman" w:hAnsi="Times New Roman" w:cs="Times New Roman"/>
          <w:b/>
          <w:bCs/>
          <w:sz w:val="24"/>
          <w:szCs w:val="24"/>
          <w:lang w:eastAsia="en-US"/>
        </w:rPr>
        <w:t>Предельно</w:t>
      </w:r>
      <w:r w:rsidR="00C34228" w:rsidRPr="00FB58C2">
        <w:rPr>
          <w:rFonts w:ascii="Times New Roman" w:eastAsia="Times New Roman" w:hAnsi="Times New Roman" w:cs="Times New Roman"/>
          <w:b/>
          <w:bCs/>
          <w:spacing w:val="-10"/>
          <w:sz w:val="24"/>
          <w:szCs w:val="24"/>
          <w:lang w:eastAsia="en-US"/>
        </w:rPr>
        <w:t xml:space="preserve"> </w:t>
      </w:r>
      <w:r w:rsidR="00C34228" w:rsidRPr="00FB58C2">
        <w:rPr>
          <w:rFonts w:ascii="Times New Roman" w:eastAsia="Times New Roman" w:hAnsi="Times New Roman" w:cs="Times New Roman"/>
          <w:b/>
          <w:bCs/>
          <w:sz w:val="24"/>
          <w:szCs w:val="24"/>
          <w:lang w:eastAsia="en-US"/>
        </w:rPr>
        <w:t>допустимые</w:t>
      </w:r>
      <w:r w:rsidR="00C34228" w:rsidRPr="00FB58C2">
        <w:rPr>
          <w:rFonts w:ascii="Times New Roman" w:eastAsia="Times New Roman" w:hAnsi="Times New Roman" w:cs="Times New Roman"/>
          <w:b/>
          <w:bCs/>
          <w:spacing w:val="-11"/>
          <w:sz w:val="24"/>
          <w:szCs w:val="24"/>
          <w:lang w:eastAsia="en-US"/>
        </w:rPr>
        <w:t xml:space="preserve"> </w:t>
      </w:r>
      <w:r w:rsidR="00C34228" w:rsidRPr="00FB58C2">
        <w:rPr>
          <w:rFonts w:ascii="Times New Roman" w:eastAsia="Times New Roman" w:hAnsi="Times New Roman" w:cs="Times New Roman"/>
          <w:b/>
          <w:bCs/>
          <w:sz w:val="24"/>
          <w:szCs w:val="24"/>
          <w:lang w:eastAsia="en-US"/>
        </w:rPr>
        <w:t>уровни</w:t>
      </w:r>
      <w:r w:rsidR="00C34228" w:rsidRPr="00FB58C2">
        <w:rPr>
          <w:rFonts w:ascii="Times New Roman" w:eastAsia="Times New Roman" w:hAnsi="Times New Roman" w:cs="Times New Roman"/>
          <w:b/>
          <w:bCs/>
          <w:spacing w:val="-11"/>
          <w:sz w:val="24"/>
          <w:szCs w:val="24"/>
          <w:lang w:eastAsia="en-US"/>
        </w:rPr>
        <w:t xml:space="preserve"> </w:t>
      </w:r>
      <w:r w:rsidR="00C34228" w:rsidRPr="00FB58C2">
        <w:rPr>
          <w:rFonts w:ascii="Times New Roman" w:eastAsia="Times New Roman" w:hAnsi="Times New Roman" w:cs="Times New Roman"/>
          <w:b/>
          <w:bCs/>
          <w:sz w:val="24"/>
          <w:szCs w:val="24"/>
          <w:lang w:eastAsia="en-US"/>
        </w:rPr>
        <w:t>шума</w:t>
      </w:r>
      <w:r w:rsidR="00C34228" w:rsidRPr="00FB58C2">
        <w:rPr>
          <w:rFonts w:ascii="Times New Roman" w:eastAsia="Times New Roman" w:hAnsi="Times New Roman" w:cs="Times New Roman"/>
          <w:b/>
          <w:bCs/>
          <w:spacing w:val="-11"/>
          <w:sz w:val="24"/>
          <w:szCs w:val="24"/>
          <w:lang w:eastAsia="en-US"/>
        </w:rPr>
        <w:t xml:space="preserve"> </w:t>
      </w:r>
      <w:r w:rsidR="00C34228" w:rsidRPr="00FB58C2">
        <w:rPr>
          <w:rFonts w:ascii="Times New Roman" w:eastAsia="Times New Roman" w:hAnsi="Times New Roman" w:cs="Times New Roman"/>
          <w:b/>
          <w:bCs/>
          <w:sz w:val="24"/>
          <w:szCs w:val="24"/>
          <w:lang w:eastAsia="en-US"/>
        </w:rPr>
        <w:t>на</w:t>
      </w:r>
      <w:r w:rsidR="00C34228" w:rsidRPr="00FB58C2">
        <w:rPr>
          <w:rFonts w:ascii="Times New Roman" w:eastAsia="Times New Roman" w:hAnsi="Times New Roman" w:cs="Times New Roman"/>
          <w:b/>
          <w:bCs/>
          <w:spacing w:val="-10"/>
          <w:sz w:val="24"/>
          <w:szCs w:val="24"/>
          <w:lang w:eastAsia="en-US"/>
        </w:rPr>
        <w:t xml:space="preserve"> </w:t>
      </w:r>
      <w:r w:rsidR="00C34228" w:rsidRPr="00FB58C2">
        <w:rPr>
          <w:rFonts w:ascii="Times New Roman" w:eastAsia="Times New Roman" w:hAnsi="Times New Roman" w:cs="Times New Roman"/>
          <w:b/>
          <w:bCs/>
          <w:sz w:val="24"/>
          <w:szCs w:val="24"/>
          <w:lang w:eastAsia="en-US"/>
        </w:rPr>
        <w:t>рабочих</w:t>
      </w:r>
      <w:r w:rsidR="00C34228" w:rsidRPr="00FB58C2">
        <w:rPr>
          <w:rFonts w:ascii="Times New Roman" w:eastAsia="Times New Roman" w:hAnsi="Times New Roman" w:cs="Times New Roman"/>
          <w:b/>
          <w:bCs/>
          <w:spacing w:val="-11"/>
          <w:sz w:val="24"/>
          <w:szCs w:val="24"/>
          <w:lang w:eastAsia="en-US"/>
        </w:rPr>
        <w:t xml:space="preserve"> </w:t>
      </w:r>
      <w:r w:rsidR="00C34228" w:rsidRPr="00FB58C2">
        <w:rPr>
          <w:rFonts w:ascii="Times New Roman" w:eastAsia="Times New Roman" w:hAnsi="Times New Roman" w:cs="Times New Roman"/>
          <w:b/>
          <w:bCs/>
          <w:sz w:val="24"/>
          <w:szCs w:val="24"/>
          <w:lang w:eastAsia="en-US"/>
        </w:rPr>
        <w:t>местах</w:t>
      </w:r>
    </w:p>
    <w:tbl>
      <w:tblPr>
        <w:tblStyle w:val="TableNormal"/>
        <w:tblW w:w="10521"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
        <w:gridCol w:w="2745"/>
        <w:gridCol w:w="73"/>
        <w:gridCol w:w="73"/>
        <w:gridCol w:w="563"/>
        <w:gridCol w:w="73"/>
        <w:gridCol w:w="73"/>
        <w:gridCol w:w="563"/>
        <w:gridCol w:w="73"/>
        <w:gridCol w:w="73"/>
        <w:gridCol w:w="563"/>
        <w:gridCol w:w="73"/>
        <w:gridCol w:w="72"/>
        <w:gridCol w:w="565"/>
        <w:gridCol w:w="74"/>
        <w:gridCol w:w="73"/>
        <w:gridCol w:w="607"/>
        <w:gridCol w:w="73"/>
        <w:gridCol w:w="73"/>
        <w:gridCol w:w="607"/>
        <w:gridCol w:w="74"/>
        <w:gridCol w:w="72"/>
        <w:gridCol w:w="607"/>
        <w:gridCol w:w="74"/>
        <w:gridCol w:w="73"/>
        <w:gridCol w:w="612"/>
        <w:gridCol w:w="73"/>
        <w:gridCol w:w="72"/>
        <w:gridCol w:w="1628"/>
        <w:gridCol w:w="74"/>
      </w:tblGrid>
      <w:tr w:rsidR="00C34228" w:rsidRPr="00FB58C2" w:rsidTr="00C34228">
        <w:trPr>
          <w:trHeight w:val="540"/>
        </w:trPr>
        <w:tc>
          <w:tcPr>
            <w:tcW w:w="73" w:type="dxa"/>
            <w:vMerge w:val="restart"/>
            <w:tcBorders>
              <w:right w:val="nil"/>
            </w:tcBorders>
          </w:tcPr>
          <w:p w:rsidR="00C34228" w:rsidRPr="00F04E8E" w:rsidRDefault="00C34228" w:rsidP="00C34228">
            <w:pPr>
              <w:ind w:right="-1" w:firstLine="567"/>
              <w:rPr>
                <w:rFonts w:ascii="Times New Roman" w:eastAsia="Times New Roman" w:hAnsi="Times New Roman" w:cs="Times New Roman"/>
                <w:sz w:val="20"/>
                <w:lang w:val="ru-RU"/>
              </w:rPr>
            </w:pPr>
          </w:p>
        </w:tc>
        <w:tc>
          <w:tcPr>
            <w:tcW w:w="2745" w:type="dxa"/>
            <w:tcBorders>
              <w:top w:val="single" w:sz="12" w:space="0" w:color="000000"/>
              <w:left w:val="nil"/>
              <w:bottom w:val="nil"/>
            </w:tcBorders>
          </w:tcPr>
          <w:p w:rsidR="00C34228" w:rsidRPr="007D24D4" w:rsidRDefault="00C34228" w:rsidP="00C34228">
            <w:pPr>
              <w:spacing w:line="204"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Рабочее</w:t>
            </w:r>
            <w:r w:rsidRPr="007D24D4">
              <w:rPr>
                <w:rFonts w:ascii="Times New Roman" w:eastAsia="Times New Roman" w:hAnsi="Times New Roman" w:cs="Times New Roman"/>
                <w:spacing w:val="-1"/>
                <w:sz w:val="20"/>
                <w:szCs w:val="24"/>
              </w:rPr>
              <w:t xml:space="preserve"> </w:t>
            </w:r>
            <w:r w:rsidRPr="007D24D4">
              <w:rPr>
                <w:rFonts w:ascii="Times New Roman" w:eastAsia="Times New Roman" w:hAnsi="Times New Roman" w:cs="Times New Roman"/>
                <w:sz w:val="20"/>
                <w:szCs w:val="24"/>
              </w:rPr>
              <w:t>место</w:t>
            </w: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1272" w:type="dxa"/>
            <w:gridSpan w:val="4"/>
            <w:tcBorders>
              <w:top w:val="single" w:sz="12" w:space="0" w:color="000000"/>
              <w:left w:val="nil"/>
              <w:bottom w:val="nil"/>
              <w:right w:val="nil"/>
            </w:tcBorders>
          </w:tcPr>
          <w:p w:rsidR="00C34228" w:rsidRPr="007D24D4" w:rsidRDefault="00C34228" w:rsidP="00C34228">
            <w:pPr>
              <w:spacing w:line="203" w:lineRule="exact"/>
              <w:ind w:right="-1" w:firstLine="567"/>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Уровни</w:t>
            </w:r>
            <w:r w:rsidRPr="007D24D4">
              <w:rPr>
                <w:rFonts w:ascii="Times New Roman" w:eastAsia="Times New Roman" w:hAnsi="Times New Roman" w:cs="Times New Roman"/>
                <w:spacing w:val="-3"/>
                <w:sz w:val="20"/>
                <w:szCs w:val="24"/>
              </w:rPr>
              <w:t xml:space="preserve"> </w:t>
            </w:r>
            <w:r w:rsidRPr="007D24D4">
              <w:rPr>
                <w:rFonts w:ascii="Times New Roman" w:eastAsia="Times New Roman" w:hAnsi="Times New Roman" w:cs="Times New Roman"/>
                <w:sz w:val="20"/>
                <w:szCs w:val="24"/>
              </w:rPr>
              <w:t>звук</w:t>
            </w:r>
          </w:p>
        </w:tc>
        <w:tc>
          <w:tcPr>
            <w:tcW w:w="4438" w:type="dxa"/>
            <w:gridSpan w:val="18"/>
            <w:tcBorders>
              <w:top w:val="single" w:sz="12" w:space="0" w:color="000000"/>
              <w:left w:val="nil"/>
              <w:bottom w:val="nil"/>
            </w:tcBorders>
          </w:tcPr>
          <w:p w:rsidR="00C34228" w:rsidRPr="00F04E8E" w:rsidRDefault="00C34228" w:rsidP="00C34228">
            <w:pPr>
              <w:spacing w:line="202" w:lineRule="exact"/>
              <w:ind w:right="-1" w:firstLine="567"/>
              <w:rPr>
                <w:rFonts w:ascii="Times New Roman" w:eastAsia="Times New Roman" w:hAnsi="Times New Roman" w:cs="Times New Roman"/>
                <w:sz w:val="20"/>
                <w:szCs w:val="24"/>
                <w:lang w:val="ru-RU"/>
              </w:rPr>
            </w:pPr>
            <w:r w:rsidRPr="00F04E8E">
              <w:rPr>
                <w:rFonts w:ascii="Times New Roman" w:eastAsia="Times New Roman" w:hAnsi="Times New Roman" w:cs="Times New Roman"/>
                <w:sz w:val="20"/>
                <w:szCs w:val="24"/>
                <w:lang w:val="ru-RU"/>
              </w:rPr>
              <w:t>ового</w:t>
            </w:r>
            <w:r w:rsidRPr="00F04E8E">
              <w:rPr>
                <w:rFonts w:ascii="Times New Roman" w:eastAsia="Times New Roman" w:hAnsi="Times New Roman" w:cs="Times New Roman"/>
                <w:spacing w:val="-3"/>
                <w:sz w:val="20"/>
                <w:szCs w:val="24"/>
                <w:lang w:val="ru-RU"/>
              </w:rPr>
              <w:t xml:space="preserve"> </w:t>
            </w:r>
            <w:r w:rsidRPr="00F04E8E">
              <w:rPr>
                <w:rFonts w:ascii="Times New Roman" w:eastAsia="Times New Roman" w:hAnsi="Times New Roman" w:cs="Times New Roman"/>
                <w:sz w:val="20"/>
                <w:szCs w:val="24"/>
                <w:lang w:val="ru-RU"/>
              </w:rPr>
              <w:t>давления</w:t>
            </w:r>
            <w:r w:rsidRPr="00F04E8E">
              <w:rPr>
                <w:rFonts w:ascii="Times New Roman" w:eastAsia="Times New Roman" w:hAnsi="Times New Roman" w:cs="Times New Roman"/>
                <w:spacing w:val="-2"/>
                <w:sz w:val="20"/>
                <w:szCs w:val="24"/>
                <w:lang w:val="ru-RU"/>
              </w:rPr>
              <w:t xml:space="preserve"> </w:t>
            </w:r>
            <w:r w:rsidRPr="00F04E8E">
              <w:rPr>
                <w:rFonts w:ascii="Times New Roman" w:eastAsia="Times New Roman" w:hAnsi="Times New Roman" w:cs="Times New Roman"/>
                <w:sz w:val="20"/>
                <w:szCs w:val="24"/>
                <w:lang w:val="ru-RU"/>
              </w:rPr>
              <w:t>в</w:t>
            </w:r>
            <w:r w:rsidRPr="00F04E8E">
              <w:rPr>
                <w:rFonts w:ascii="Times New Roman" w:eastAsia="Times New Roman" w:hAnsi="Times New Roman" w:cs="Times New Roman"/>
                <w:spacing w:val="-3"/>
                <w:sz w:val="20"/>
                <w:szCs w:val="24"/>
                <w:lang w:val="ru-RU"/>
              </w:rPr>
              <w:t xml:space="preserve"> </w:t>
            </w:r>
            <w:r w:rsidRPr="00F04E8E">
              <w:rPr>
                <w:rFonts w:ascii="Times New Roman" w:eastAsia="Times New Roman" w:hAnsi="Times New Roman" w:cs="Times New Roman"/>
                <w:sz w:val="20"/>
                <w:szCs w:val="24"/>
                <w:lang w:val="ru-RU"/>
              </w:rPr>
              <w:t>дБ</w:t>
            </w:r>
            <w:r w:rsidRPr="00F04E8E">
              <w:rPr>
                <w:rFonts w:ascii="Times New Roman" w:eastAsia="Times New Roman" w:hAnsi="Times New Roman" w:cs="Times New Roman"/>
                <w:spacing w:val="-2"/>
                <w:sz w:val="20"/>
                <w:szCs w:val="24"/>
                <w:lang w:val="ru-RU"/>
              </w:rPr>
              <w:t xml:space="preserve"> </w:t>
            </w:r>
            <w:r w:rsidRPr="00F04E8E">
              <w:rPr>
                <w:rFonts w:ascii="Times New Roman" w:eastAsia="Times New Roman" w:hAnsi="Times New Roman" w:cs="Times New Roman"/>
                <w:sz w:val="20"/>
                <w:szCs w:val="24"/>
                <w:lang w:val="ru-RU"/>
              </w:rPr>
              <w:t>с</w:t>
            </w:r>
            <w:r w:rsidRPr="00F04E8E">
              <w:rPr>
                <w:rFonts w:ascii="Times New Roman" w:eastAsia="Times New Roman" w:hAnsi="Times New Roman" w:cs="Times New Roman"/>
                <w:spacing w:val="-1"/>
                <w:sz w:val="20"/>
                <w:szCs w:val="24"/>
                <w:lang w:val="ru-RU"/>
              </w:rPr>
              <w:t xml:space="preserve"> </w:t>
            </w:r>
            <w:r w:rsidRPr="00F04E8E">
              <w:rPr>
                <w:rFonts w:ascii="Times New Roman" w:eastAsia="Times New Roman" w:hAnsi="Times New Roman" w:cs="Times New Roman"/>
                <w:sz w:val="20"/>
                <w:szCs w:val="24"/>
                <w:lang w:val="ru-RU"/>
              </w:rPr>
              <w:t>частотой</w:t>
            </w:r>
            <w:r w:rsidRPr="00F04E8E">
              <w:rPr>
                <w:rFonts w:ascii="Times New Roman" w:eastAsia="Times New Roman" w:hAnsi="Times New Roman" w:cs="Times New Roman"/>
                <w:spacing w:val="-4"/>
                <w:sz w:val="20"/>
                <w:szCs w:val="24"/>
                <w:lang w:val="ru-RU"/>
              </w:rPr>
              <w:t xml:space="preserve"> </w:t>
            </w:r>
            <w:r w:rsidRPr="00F04E8E">
              <w:rPr>
                <w:rFonts w:ascii="Times New Roman" w:eastAsia="Times New Roman" w:hAnsi="Times New Roman" w:cs="Times New Roman"/>
                <w:sz w:val="20"/>
                <w:szCs w:val="24"/>
                <w:lang w:val="ru-RU"/>
              </w:rPr>
              <w:t>октавного</w:t>
            </w:r>
            <w:r w:rsidRPr="00F04E8E">
              <w:rPr>
                <w:rFonts w:ascii="Times New Roman" w:eastAsia="Times New Roman" w:hAnsi="Times New Roman" w:cs="Times New Roman"/>
                <w:spacing w:val="-3"/>
                <w:sz w:val="20"/>
                <w:szCs w:val="24"/>
                <w:lang w:val="ru-RU"/>
              </w:rPr>
              <w:t xml:space="preserve"> </w:t>
            </w:r>
            <w:r w:rsidRPr="00F04E8E">
              <w:rPr>
                <w:rFonts w:ascii="Times New Roman" w:eastAsia="Times New Roman" w:hAnsi="Times New Roman" w:cs="Times New Roman"/>
                <w:sz w:val="20"/>
                <w:szCs w:val="24"/>
                <w:lang w:val="ru-RU"/>
              </w:rPr>
              <w:t>диапазона</w:t>
            </w:r>
            <w:r w:rsidRPr="00F04E8E">
              <w:rPr>
                <w:rFonts w:ascii="Times New Roman" w:eastAsia="Times New Roman" w:hAnsi="Times New Roman" w:cs="Times New Roman"/>
                <w:spacing w:val="-2"/>
                <w:sz w:val="20"/>
                <w:szCs w:val="24"/>
                <w:lang w:val="ru-RU"/>
              </w:rPr>
              <w:t xml:space="preserve"> </w:t>
            </w:r>
            <w:r w:rsidRPr="00F04E8E">
              <w:rPr>
                <w:rFonts w:ascii="Times New Roman" w:eastAsia="Times New Roman" w:hAnsi="Times New Roman" w:cs="Times New Roman"/>
                <w:sz w:val="20"/>
                <w:szCs w:val="24"/>
                <w:lang w:val="ru-RU"/>
              </w:rPr>
              <w:t>в</w:t>
            </w:r>
          </w:p>
          <w:p w:rsidR="00C34228" w:rsidRPr="007D24D4" w:rsidRDefault="00C34228" w:rsidP="00C34228">
            <w:pPr>
              <w:spacing w:line="179" w:lineRule="exact"/>
              <w:ind w:right="-1" w:firstLine="567"/>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центре</w:t>
            </w:r>
            <w:r w:rsidRPr="007D24D4">
              <w:rPr>
                <w:rFonts w:ascii="Times New Roman" w:eastAsia="Times New Roman" w:hAnsi="Times New Roman" w:cs="Times New Roman"/>
                <w:spacing w:val="-1"/>
                <w:sz w:val="20"/>
                <w:szCs w:val="24"/>
              </w:rPr>
              <w:t xml:space="preserve"> </w:t>
            </w:r>
            <w:r w:rsidRPr="007D24D4">
              <w:rPr>
                <w:rFonts w:ascii="Times New Roman" w:eastAsia="Times New Roman" w:hAnsi="Times New Roman" w:cs="Times New Roman"/>
                <w:sz w:val="20"/>
                <w:szCs w:val="24"/>
              </w:rPr>
              <w:t>(Гц)</w:t>
            </w:r>
          </w:p>
        </w:tc>
        <w:tc>
          <w:tcPr>
            <w:tcW w:w="73" w:type="dxa"/>
          </w:tcPr>
          <w:p w:rsidR="00C34228" w:rsidRPr="007D24D4" w:rsidRDefault="00C34228" w:rsidP="00C34228">
            <w:pPr>
              <w:ind w:right="-1" w:firstLine="567"/>
              <w:rPr>
                <w:rFonts w:ascii="Times New Roman" w:eastAsia="Times New Roman" w:hAnsi="Times New Roman" w:cs="Times New Roman"/>
                <w:sz w:val="20"/>
                <w:szCs w:val="24"/>
              </w:rPr>
            </w:pPr>
          </w:p>
        </w:tc>
        <w:tc>
          <w:tcPr>
            <w:tcW w:w="72" w:type="dxa"/>
            <w:tcBorders>
              <w:bottom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1628" w:type="dxa"/>
            <w:tcBorders>
              <w:top w:val="single" w:sz="12" w:space="0" w:color="000000"/>
              <w:left w:val="nil"/>
            </w:tcBorders>
          </w:tcPr>
          <w:p w:rsidR="00C34228" w:rsidRPr="00F04E8E" w:rsidRDefault="00C34228" w:rsidP="00C34228">
            <w:pPr>
              <w:spacing w:line="202" w:lineRule="exact"/>
              <w:ind w:right="-1"/>
              <w:rPr>
                <w:rFonts w:ascii="Times New Roman" w:eastAsia="Times New Roman" w:hAnsi="Times New Roman" w:cs="Times New Roman"/>
                <w:sz w:val="20"/>
                <w:szCs w:val="24"/>
                <w:lang w:val="ru-RU"/>
              </w:rPr>
            </w:pPr>
            <w:r w:rsidRPr="00F04E8E">
              <w:rPr>
                <w:rFonts w:ascii="Times New Roman" w:eastAsia="Times New Roman" w:hAnsi="Times New Roman" w:cs="Times New Roman"/>
                <w:sz w:val="20"/>
                <w:szCs w:val="24"/>
                <w:lang w:val="ru-RU"/>
              </w:rPr>
              <w:t>Эквивал.</w:t>
            </w:r>
            <w:r w:rsidRPr="00F04E8E">
              <w:rPr>
                <w:rFonts w:ascii="Times New Roman" w:eastAsia="Times New Roman" w:hAnsi="Times New Roman" w:cs="Times New Roman"/>
                <w:spacing w:val="-3"/>
                <w:sz w:val="20"/>
                <w:szCs w:val="24"/>
                <w:lang w:val="ru-RU"/>
              </w:rPr>
              <w:t xml:space="preserve"> </w:t>
            </w:r>
            <w:r w:rsidRPr="00F04E8E">
              <w:rPr>
                <w:rFonts w:ascii="Times New Roman" w:eastAsia="Times New Roman" w:hAnsi="Times New Roman" w:cs="Times New Roman"/>
                <w:sz w:val="20"/>
                <w:szCs w:val="24"/>
                <w:lang w:val="ru-RU"/>
              </w:rPr>
              <w:t>уровни</w:t>
            </w:r>
          </w:p>
          <w:p w:rsidR="00C34228" w:rsidRPr="00F04E8E" w:rsidRDefault="00C34228" w:rsidP="00C34228">
            <w:pPr>
              <w:spacing w:line="179" w:lineRule="exact"/>
              <w:ind w:right="-1"/>
              <w:rPr>
                <w:rFonts w:ascii="Times New Roman" w:eastAsia="Times New Roman" w:hAnsi="Times New Roman" w:cs="Times New Roman"/>
                <w:sz w:val="20"/>
                <w:szCs w:val="24"/>
                <w:lang w:val="ru-RU"/>
              </w:rPr>
            </w:pPr>
            <w:r w:rsidRPr="00F04E8E">
              <w:rPr>
                <w:rFonts w:ascii="Times New Roman" w:eastAsia="Times New Roman" w:hAnsi="Times New Roman" w:cs="Times New Roman"/>
                <w:sz w:val="20"/>
                <w:szCs w:val="24"/>
                <w:lang w:val="ru-RU"/>
              </w:rPr>
              <w:t>звук.</w:t>
            </w:r>
            <w:r w:rsidRPr="00F04E8E">
              <w:rPr>
                <w:rFonts w:ascii="Times New Roman" w:eastAsia="Times New Roman" w:hAnsi="Times New Roman" w:cs="Times New Roman"/>
                <w:spacing w:val="-3"/>
                <w:sz w:val="20"/>
                <w:szCs w:val="24"/>
                <w:lang w:val="ru-RU"/>
              </w:rPr>
              <w:t xml:space="preserve"> </w:t>
            </w:r>
            <w:r w:rsidRPr="00F04E8E">
              <w:rPr>
                <w:rFonts w:ascii="Times New Roman" w:eastAsia="Times New Roman" w:hAnsi="Times New Roman" w:cs="Times New Roman"/>
                <w:sz w:val="20"/>
                <w:szCs w:val="24"/>
                <w:lang w:val="ru-RU"/>
              </w:rPr>
              <w:t>давл.</w:t>
            </w:r>
            <w:r w:rsidRPr="00F04E8E">
              <w:rPr>
                <w:rFonts w:ascii="Times New Roman" w:eastAsia="Times New Roman" w:hAnsi="Times New Roman" w:cs="Times New Roman"/>
                <w:spacing w:val="-3"/>
                <w:sz w:val="20"/>
                <w:szCs w:val="24"/>
                <w:lang w:val="ru-RU"/>
              </w:rPr>
              <w:t xml:space="preserve"> </w:t>
            </w:r>
            <w:r w:rsidRPr="00F04E8E">
              <w:rPr>
                <w:rFonts w:ascii="Times New Roman" w:eastAsia="Times New Roman" w:hAnsi="Times New Roman" w:cs="Times New Roman"/>
                <w:sz w:val="20"/>
                <w:szCs w:val="24"/>
                <w:lang w:val="ru-RU"/>
              </w:rPr>
              <w:t>(дБ(</w:t>
            </w:r>
            <w:r w:rsidRPr="007D24D4">
              <w:rPr>
                <w:rFonts w:ascii="Times New Roman" w:eastAsia="Times New Roman" w:hAnsi="Times New Roman" w:cs="Times New Roman"/>
                <w:sz w:val="20"/>
                <w:szCs w:val="24"/>
              </w:rPr>
              <w:t>A</w:t>
            </w:r>
            <w:r w:rsidRPr="00F04E8E">
              <w:rPr>
                <w:rFonts w:ascii="Times New Roman" w:eastAsia="Times New Roman" w:hAnsi="Times New Roman" w:cs="Times New Roman"/>
                <w:sz w:val="20"/>
                <w:szCs w:val="24"/>
                <w:lang w:val="ru-RU"/>
              </w:rPr>
              <w:t>))</w:t>
            </w:r>
          </w:p>
        </w:tc>
        <w:tc>
          <w:tcPr>
            <w:tcW w:w="74" w:type="dxa"/>
            <w:vMerge w:val="restart"/>
            <w:tcBorders>
              <w:right w:val="nil"/>
            </w:tcBorders>
          </w:tcPr>
          <w:p w:rsidR="00C34228" w:rsidRPr="00FB58C2" w:rsidRDefault="00544229" w:rsidP="00C34228">
            <w:pPr>
              <w:ind w:right="-1" w:firstLine="567"/>
              <w:rPr>
                <w:rFonts w:ascii="Times New Roman" w:eastAsia="Times New Roman" w:hAnsi="Times New Roman" w:cs="Times New Roman"/>
                <w:sz w:val="20"/>
              </w:rPr>
            </w:pPr>
            <w:r>
              <w:rPr>
                <w:rFonts w:ascii="Times New Roman" w:eastAsia="Times New Roman" w:hAnsi="Times New Roman" w:cs="Times New Roman"/>
                <w:sz w:val="20"/>
                <w:lang w:val="ru-RU"/>
              </w:rPr>
            </w:r>
            <w:r>
              <w:rPr>
                <w:rFonts w:ascii="Times New Roman" w:eastAsia="Times New Roman" w:hAnsi="Times New Roman" w:cs="Times New Roman"/>
                <w:sz w:val="20"/>
                <w:lang w:val="ru-RU"/>
              </w:rPr>
              <w:pict>
                <v:group id="_x0000_s1146" style="width:.5pt;height:21.7pt;mso-position-horizontal-relative:char;mso-position-vertical-relative:line" coordsize="10,434">
                  <v:shape id="_x0000_s1147" style="position:absolute;width:10;height:434" coordsize="10,434" path="m10,l,,,10,,216,,424r,9l10,433r,-9l10,216,10,10,10,xe" fillcolor="black" stroked="f">
                    <v:path arrowok="t"/>
                  </v:shape>
                  <w10:wrap type="none"/>
                  <w10:anchorlock/>
                </v:group>
              </w:pict>
            </w:r>
          </w:p>
        </w:tc>
      </w:tr>
      <w:tr w:rsidR="00C34228" w:rsidRPr="00FB58C2" w:rsidTr="00C34228">
        <w:trPr>
          <w:trHeight w:val="204"/>
        </w:trPr>
        <w:tc>
          <w:tcPr>
            <w:tcW w:w="73" w:type="dxa"/>
            <w:vMerge/>
            <w:tcBorders>
              <w:top w:val="nil"/>
              <w:right w:val="nil"/>
            </w:tcBorders>
          </w:tcPr>
          <w:p w:rsidR="00C34228" w:rsidRPr="00FB58C2" w:rsidRDefault="00C34228" w:rsidP="00C34228">
            <w:pPr>
              <w:ind w:right="-1" w:firstLine="567"/>
              <w:rPr>
                <w:rFonts w:ascii="Times New Roman" w:eastAsia="Times New Roman" w:hAnsi="Times New Roman" w:cs="Times New Roman"/>
                <w:sz w:val="2"/>
                <w:szCs w:val="2"/>
              </w:rPr>
            </w:pPr>
          </w:p>
        </w:tc>
        <w:tc>
          <w:tcPr>
            <w:tcW w:w="2745" w:type="dxa"/>
            <w:tcBorders>
              <w:top w:val="nil"/>
              <w:left w:val="nil"/>
              <w:bottom w:val="single" w:sz="8" w:space="0" w:color="000000"/>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lef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563" w:type="dxa"/>
            <w:tcBorders>
              <w:top w:val="single" w:sz="18" w:space="0" w:color="000000"/>
              <w:left w:val="nil"/>
              <w:bottom w:val="single" w:sz="12" w:space="0" w:color="000000"/>
            </w:tcBorders>
          </w:tcPr>
          <w:p w:rsidR="00C34228" w:rsidRPr="007D24D4" w:rsidRDefault="00C34228" w:rsidP="00C34228">
            <w:pPr>
              <w:spacing w:line="185"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63</w:t>
            </w:r>
          </w:p>
        </w:tc>
        <w:tc>
          <w:tcPr>
            <w:tcW w:w="73" w:type="dxa"/>
            <w:tcBorders>
              <w:top w:val="single" w:sz="8" w:space="0" w:color="000000"/>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single" w:sz="8" w:space="0" w:color="000000"/>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563" w:type="dxa"/>
            <w:tcBorders>
              <w:top w:val="single" w:sz="18" w:space="0" w:color="000000"/>
              <w:left w:val="nil"/>
              <w:bottom w:val="single" w:sz="12" w:space="0" w:color="000000"/>
            </w:tcBorders>
          </w:tcPr>
          <w:p w:rsidR="00C34228" w:rsidRPr="007D24D4" w:rsidRDefault="00C34228" w:rsidP="00C34228">
            <w:pPr>
              <w:spacing w:line="185"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125</w:t>
            </w:r>
          </w:p>
        </w:tc>
        <w:tc>
          <w:tcPr>
            <w:tcW w:w="73" w:type="dxa"/>
            <w:tcBorders>
              <w:top w:val="single" w:sz="8" w:space="0" w:color="000000"/>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single" w:sz="8" w:space="0" w:color="000000"/>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563" w:type="dxa"/>
            <w:tcBorders>
              <w:top w:val="single" w:sz="18" w:space="0" w:color="000000"/>
              <w:left w:val="nil"/>
              <w:bottom w:val="single" w:sz="12" w:space="0" w:color="000000"/>
            </w:tcBorders>
          </w:tcPr>
          <w:p w:rsidR="00C34228" w:rsidRPr="007D24D4" w:rsidRDefault="00C34228" w:rsidP="00C34228">
            <w:pPr>
              <w:spacing w:line="185" w:lineRule="exact"/>
              <w:ind w:right="-1" w:firstLine="567"/>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250</w:t>
            </w:r>
          </w:p>
        </w:tc>
        <w:tc>
          <w:tcPr>
            <w:tcW w:w="73" w:type="dxa"/>
            <w:tcBorders>
              <w:top w:val="single" w:sz="8" w:space="0" w:color="000000"/>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2" w:type="dxa"/>
            <w:tcBorders>
              <w:top w:val="single" w:sz="8" w:space="0" w:color="000000"/>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565" w:type="dxa"/>
            <w:tcBorders>
              <w:top w:val="single" w:sz="18" w:space="0" w:color="000000"/>
              <w:left w:val="nil"/>
              <w:bottom w:val="single" w:sz="12" w:space="0" w:color="000000"/>
            </w:tcBorders>
          </w:tcPr>
          <w:p w:rsidR="00C34228" w:rsidRPr="007D24D4" w:rsidRDefault="00C34228" w:rsidP="00C34228">
            <w:pPr>
              <w:spacing w:line="185" w:lineRule="exact"/>
              <w:ind w:right="-1" w:firstLine="567"/>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500</w:t>
            </w:r>
          </w:p>
        </w:tc>
        <w:tc>
          <w:tcPr>
            <w:tcW w:w="74" w:type="dxa"/>
            <w:tcBorders>
              <w:top w:val="single" w:sz="8" w:space="0" w:color="000000"/>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single" w:sz="8" w:space="0" w:color="000000"/>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607" w:type="dxa"/>
            <w:tcBorders>
              <w:top w:val="single" w:sz="18" w:space="0" w:color="000000"/>
              <w:left w:val="nil"/>
              <w:bottom w:val="single" w:sz="12" w:space="0" w:color="000000"/>
            </w:tcBorders>
          </w:tcPr>
          <w:p w:rsidR="00C34228" w:rsidRPr="007D24D4" w:rsidRDefault="00C34228" w:rsidP="00C34228">
            <w:pPr>
              <w:spacing w:line="185"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1000</w:t>
            </w:r>
          </w:p>
        </w:tc>
        <w:tc>
          <w:tcPr>
            <w:tcW w:w="73" w:type="dxa"/>
            <w:tcBorders>
              <w:top w:val="single" w:sz="8" w:space="0" w:color="000000"/>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single" w:sz="8" w:space="0" w:color="000000"/>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607" w:type="dxa"/>
            <w:tcBorders>
              <w:top w:val="single" w:sz="18" w:space="0" w:color="000000"/>
              <w:left w:val="nil"/>
              <w:bottom w:val="single" w:sz="12" w:space="0" w:color="000000"/>
            </w:tcBorders>
          </w:tcPr>
          <w:p w:rsidR="00C34228" w:rsidRPr="007D24D4" w:rsidRDefault="00C34228" w:rsidP="00C34228">
            <w:pPr>
              <w:spacing w:line="185"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2000</w:t>
            </w:r>
          </w:p>
        </w:tc>
        <w:tc>
          <w:tcPr>
            <w:tcW w:w="74" w:type="dxa"/>
            <w:tcBorders>
              <w:top w:val="single" w:sz="8" w:space="0" w:color="000000"/>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2" w:type="dxa"/>
            <w:tcBorders>
              <w:top w:val="single" w:sz="8" w:space="0" w:color="000000"/>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607" w:type="dxa"/>
            <w:tcBorders>
              <w:top w:val="single" w:sz="18" w:space="0" w:color="000000"/>
              <w:left w:val="nil"/>
              <w:bottom w:val="single" w:sz="12" w:space="0" w:color="000000"/>
            </w:tcBorders>
          </w:tcPr>
          <w:p w:rsidR="00C34228" w:rsidRPr="007D24D4" w:rsidRDefault="00C34228" w:rsidP="00C34228">
            <w:pPr>
              <w:spacing w:line="185"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4000</w:t>
            </w:r>
          </w:p>
        </w:tc>
        <w:tc>
          <w:tcPr>
            <w:tcW w:w="74" w:type="dxa"/>
            <w:tcBorders>
              <w:top w:val="single" w:sz="8" w:space="0" w:color="000000"/>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single" w:sz="8" w:space="0" w:color="000000"/>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612" w:type="dxa"/>
            <w:tcBorders>
              <w:top w:val="single" w:sz="18" w:space="0" w:color="000000"/>
              <w:left w:val="nil"/>
              <w:bottom w:val="single" w:sz="12" w:space="0" w:color="000000"/>
            </w:tcBorders>
          </w:tcPr>
          <w:p w:rsidR="00C34228" w:rsidRPr="007D24D4" w:rsidRDefault="00C34228" w:rsidP="00C34228">
            <w:pPr>
              <w:spacing w:line="185"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8000</w:t>
            </w:r>
          </w:p>
        </w:tc>
        <w:tc>
          <w:tcPr>
            <w:tcW w:w="73" w:type="dxa"/>
          </w:tcPr>
          <w:p w:rsidR="00C34228" w:rsidRPr="007D24D4" w:rsidRDefault="00C34228" w:rsidP="00C34228">
            <w:pPr>
              <w:ind w:right="-1" w:firstLine="567"/>
              <w:rPr>
                <w:rFonts w:ascii="Times New Roman" w:eastAsia="Times New Roman" w:hAnsi="Times New Roman" w:cs="Times New Roman"/>
                <w:sz w:val="20"/>
                <w:szCs w:val="24"/>
              </w:rPr>
            </w:pPr>
          </w:p>
        </w:tc>
        <w:tc>
          <w:tcPr>
            <w:tcW w:w="72"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1628" w:type="dxa"/>
            <w:tcBorders>
              <w:left w:val="nil"/>
              <w:bottom w:val="single" w:sz="8" w:space="0" w:color="000000"/>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4" w:type="dxa"/>
            <w:vMerge/>
            <w:tcBorders>
              <w:top w:val="nil"/>
              <w:right w:val="nil"/>
            </w:tcBorders>
          </w:tcPr>
          <w:p w:rsidR="00C34228" w:rsidRPr="00FB58C2" w:rsidRDefault="00C34228" w:rsidP="00C34228">
            <w:pPr>
              <w:ind w:right="-1" w:firstLine="567"/>
              <w:rPr>
                <w:rFonts w:ascii="Times New Roman" w:eastAsia="Times New Roman" w:hAnsi="Times New Roman" w:cs="Times New Roman"/>
                <w:sz w:val="2"/>
                <w:szCs w:val="2"/>
              </w:rPr>
            </w:pPr>
          </w:p>
        </w:tc>
      </w:tr>
      <w:tr w:rsidR="00C34228" w:rsidRPr="00FB58C2" w:rsidTr="00C34228">
        <w:trPr>
          <w:trHeight w:val="204"/>
        </w:trPr>
        <w:tc>
          <w:tcPr>
            <w:tcW w:w="73" w:type="dxa"/>
            <w:tcBorders>
              <w:bottom w:val="nil"/>
            </w:tcBorders>
          </w:tcPr>
          <w:p w:rsidR="00C34228" w:rsidRPr="00FB58C2" w:rsidRDefault="00C34228" w:rsidP="00C34228">
            <w:pPr>
              <w:ind w:right="-1" w:firstLine="567"/>
              <w:rPr>
                <w:rFonts w:ascii="Times New Roman" w:eastAsia="Times New Roman" w:hAnsi="Times New Roman" w:cs="Times New Roman"/>
                <w:sz w:val="14"/>
              </w:rPr>
            </w:pPr>
          </w:p>
        </w:tc>
        <w:tc>
          <w:tcPr>
            <w:tcW w:w="2745" w:type="dxa"/>
            <w:tcBorders>
              <w:top w:val="single" w:sz="8" w:space="0" w:color="000000"/>
              <w:bottom w:val="nil"/>
            </w:tcBorders>
          </w:tcPr>
          <w:p w:rsidR="00C34228" w:rsidRPr="007D24D4" w:rsidRDefault="00C34228" w:rsidP="00C34228">
            <w:pPr>
              <w:spacing w:line="185"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Творческая</w:t>
            </w:r>
            <w:r w:rsidRPr="007D24D4">
              <w:rPr>
                <w:rFonts w:ascii="Times New Roman" w:eastAsia="Times New Roman" w:hAnsi="Times New Roman" w:cs="Times New Roman"/>
                <w:spacing w:val="-6"/>
                <w:sz w:val="20"/>
                <w:szCs w:val="24"/>
              </w:rPr>
              <w:t xml:space="preserve"> </w:t>
            </w:r>
            <w:r w:rsidRPr="007D24D4">
              <w:rPr>
                <w:rFonts w:ascii="Times New Roman" w:eastAsia="Times New Roman" w:hAnsi="Times New Roman" w:cs="Times New Roman"/>
                <w:sz w:val="20"/>
                <w:szCs w:val="24"/>
              </w:rPr>
              <w:t>деятельность;</w:t>
            </w: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563" w:type="dxa"/>
            <w:tcBorders>
              <w:top w:val="single" w:sz="12" w:space="0" w:color="000000"/>
              <w:left w:val="nil"/>
            </w:tcBorders>
          </w:tcPr>
          <w:p w:rsidR="00C34228" w:rsidRPr="007D24D4" w:rsidRDefault="00C34228" w:rsidP="00C34228">
            <w:pPr>
              <w:spacing w:line="187"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71</w:t>
            </w: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563" w:type="dxa"/>
            <w:tcBorders>
              <w:top w:val="single" w:sz="12" w:space="0" w:color="000000"/>
              <w:left w:val="nil"/>
            </w:tcBorders>
          </w:tcPr>
          <w:p w:rsidR="00C34228" w:rsidRPr="007D24D4" w:rsidRDefault="00C34228" w:rsidP="00C34228">
            <w:pPr>
              <w:spacing w:line="187"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61</w:t>
            </w: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563" w:type="dxa"/>
            <w:tcBorders>
              <w:top w:val="single" w:sz="12" w:space="0" w:color="000000"/>
              <w:left w:val="nil"/>
            </w:tcBorders>
          </w:tcPr>
          <w:p w:rsidR="00C34228" w:rsidRPr="007D24D4" w:rsidRDefault="00C34228" w:rsidP="00C34228">
            <w:pPr>
              <w:spacing w:line="187" w:lineRule="exact"/>
              <w:ind w:right="-1" w:firstLine="567"/>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54</w:t>
            </w: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2" w:type="dxa"/>
            <w:tcBorders>
              <w:bottom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565" w:type="dxa"/>
            <w:tcBorders>
              <w:top w:val="single" w:sz="12" w:space="0" w:color="000000"/>
              <w:left w:val="nil"/>
            </w:tcBorders>
          </w:tcPr>
          <w:p w:rsidR="00C34228" w:rsidRPr="007D24D4" w:rsidRDefault="00C34228" w:rsidP="00C34228">
            <w:pPr>
              <w:spacing w:line="187" w:lineRule="exact"/>
              <w:ind w:right="-1" w:firstLine="567"/>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49</w:t>
            </w:r>
          </w:p>
        </w:tc>
        <w:tc>
          <w:tcPr>
            <w:tcW w:w="74"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607" w:type="dxa"/>
            <w:tcBorders>
              <w:top w:val="single" w:sz="12" w:space="0" w:color="000000"/>
              <w:left w:val="nil"/>
            </w:tcBorders>
          </w:tcPr>
          <w:p w:rsidR="00C34228" w:rsidRPr="007D24D4" w:rsidRDefault="00C34228" w:rsidP="00C34228">
            <w:pPr>
              <w:spacing w:line="187"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45</w:t>
            </w: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607" w:type="dxa"/>
            <w:tcBorders>
              <w:top w:val="single" w:sz="12" w:space="0" w:color="000000"/>
              <w:left w:val="nil"/>
            </w:tcBorders>
          </w:tcPr>
          <w:p w:rsidR="00C34228" w:rsidRPr="007D24D4" w:rsidRDefault="00C34228" w:rsidP="00C34228">
            <w:pPr>
              <w:spacing w:line="187"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42</w:t>
            </w:r>
          </w:p>
        </w:tc>
        <w:tc>
          <w:tcPr>
            <w:tcW w:w="74"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2" w:type="dxa"/>
            <w:tcBorders>
              <w:bottom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607" w:type="dxa"/>
            <w:tcBorders>
              <w:top w:val="single" w:sz="12" w:space="0" w:color="000000"/>
              <w:left w:val="nil"/>
            </w:tcBorders>
          </w:tcPr>
          <w:p w:rsidR="00C34228" w:rsidRPr="007D24D4" w:rsidRDefault="00C34228" w:rsidP="00C34228">
            <w:pPr>
              <w:spacing w:line="187"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40</w:t>
            </w:r>
          </w:p>
        </w:tc>
        <w:tc>
          <w:tcPr>
            <w:tcW w:w="74"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612" w:type="dxa"/>
            <w:tcBorders>
              <w:top w:val="single" w:sz="12" w:space="0" w:color="000000"/>
              <w:left w:val="nil"/>
            </w:tcBorders>
          </w:tcPr>
          <w:p w:rsidR="00C34228" w:rsidRPr="007D24D4" w:rsidRDefault="00C34228" w:rsidP="00C34228">
            <w:pPr>
              <w:spacing w:line="187"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38</w:t>
            </w: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2" w:type="dxa"/>
            <w:tcBorders>
              <w:bottom w:val="nil"/>
              <w:right w:val="nil"/>
            </w:tcBorders>
          </w:tcPr>
          <w:p w:rsidR="00C34228" w:rsidRPr="007D24D4" w:rsidRDefault="00544229" w:rsidP="00C34228">
            <w:pPr>
              <w:spacing w:line="226"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144" style="width:.5pt;height:11.35pt;mso-position-horizontal-relative:char;mso-position-vertical-relative:line" coordsize="10,227">
                  <v:shape id="_x0000_s1145" style="position:absolute;width:10;height:227" coordsize="10,227" o:spt="100" adj="0,,0" path="m10,217l,217r,10l10,227r,-10xm10,l,,,10,,217r10,l10,10,10,xe" fillcolor="black" stroked="f">
                    <v:stroke joinstyle="round"/>
                    <v:formulas/>
                    <v:path arrowok="t" o:connecttype="segments"/>
                  </v:shape>
                  <w10:wrap type="none"/>
                  <w10:anchorlock/>
                </v:group>
              </w:pict>
            </w:r>
          </w:p>
        </w:tc>
        <w:tc>
          <w:tcPr>
            <w:tcW w:w="1628" w:type="dxa"/>
            <w:tcBorders>
              <w:top w:val="single" w:sz="8" w:space="0" w:color="000000"/>
              <w:left w:val="nil"/>
            </w:tcBorders>
          </w:tcPr>
          <w:p w:rsidR="00C34228" w:rsidRPr="007D24D4" w:rsidRDefault="00C34228" w:rsidP="00C34228">
            <w:pPr>
              <w:spacing w:line="187"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50</w:t>
            </w:r>
          </w:p>
        </w:tc>
        <w:tc>
          <w:tcPr>
            <w:tcW w:w="74" w:type="dxa"/>
            <w:tcBorders>
              <w:bottom w:val="nil"/>
              <w:right w:val="nil"/>
            </w:tcBorders>
          </w:tcPr>
          <w:p w:rsidR="00C34228" w:rsidRPr="00FB58C2" w:rsidRDefault="00544229" w:rsidP="00C34228">
            <w:pPr>
              <w:spacing w:line="226" w:lineRule="exact"/>
              <w:ind w:right="-1" w:firstLine="567"/>
              <w:rPr>
                <w:rFonts w:ascii="Times New Roman" w:eastAsia="Times New Roman" w:hAnsi="Times New Roman" w:cs="Times New Roman"/>
                <w:sz w:val="20"/>
              </w:rPr>
            </w:pPr>
            <w:r>
              <w:rPr>
                <w:rFonts w:ascii="Times New Roman" w:eastAsia="Times New Roman" w:hAnsi="Times New Roman" w:cs="Times New Roman"/>
                <w:position w:val="-4"/>
                <w:sz w:val="20"/>
                <w:lang w:val="ru-RU"/>
              </w:rPr>
            </w:r>
            <w:r>
              <w:rPr>
                <w:rFonts w:ascii="Times New Roman" w:eastAsia="Times New Roman" w:hAnsi="Times New Roman" w:cs="Times New Roman"/>
                <w:position w:val="-4"/>
                <w:sz w:val="20"/>
                <w:lang w:val="ru-RU"/>
              </w:rPr>
              <w:pict>
                <v:group id="_x0000_s1142" style="width:.5pt;height:11.35pt;mso-position-horizontal-relative:char;mso-position-vertical-relative:line" coordsize="10,227">
                  <v:shape id="_x0000_s1143" style="position:absolute;width:10;height:227" coordsize="10,227" o:spt="100" adj="0,,0" path="m10,217l,217r,10l10,227r,-10xm10,l,,,10,,217r10,l10,10,10,xe" fillcolor="black" stroked="f">
                    <v:stroke joinstyle="round"/>
                    <v:formulas/>
                    <v:path arrowok="t" o:connecttype="segments"/>
                  </v:shape>
                  <w10:wrap type="none"/>
                  <w10:anchorlock/>
                </v:group>
              </w:pict>
            </w:r>
          </w:p>
        </w:tc>
      </w:tr>
      <w:tr w:rsidR="00C34228" w:rsidRPr="00FB58C2" w:rsidTr="00C34228">
        <w:trPr>
          <w:trHeight w:val="594"/>
        </w:trPr>
        <w:tc>
          <w:tcPr>
            <w:tcW w:w="73" w:type="dxa"/>
            <w:tcBorders>
              <w:top w:val="nil"/>
            </w:tcBorders>
          </w:tcPr>
          <w:p w:rsidR="00C34228" w:rsidRPr="00FB58C2" w:rsidRDefault="00C34228" w:rsidP="00C34228">
            <w:pPr>
              <w:ind w:right="-1" w:firstLine="567"/>
              <w:rPr>
                <w:rFonts w:ascii="Times New Roman" w:eastAsia="Times New Roman" w:hAnsi="Times New Roman" w:cs="Times New Roman"/>
                <w:sz w:val="20"/>
              </w:rPr>
            </w:pPr>
          </w:p>
        </w:tc>
        <w:tc>
          <w:tcPr>
            <w:tcW w:w="2745" w:type="dxa"/>
            <w:tcBorders>
              <w:top w:val="nil"/>
              <w:bottom w:val="single" w:sz="12" w:space="0" w:color="000000"/>
            </w:tcBorders>
          </w:tcPr>
          <w:p w:rsidR="00C34228" w:rsidRPr="00F04E8E" w:rsidRDefault="00C34228" w:rsidP="00C34228">
            <w:pPr>
              <w:spacing w:line="175" w:lineRule="exact"/>
              <w:ind w:right="-1" w:firstLine="567"/>
              <w:jc w:val="center"/>
              <w:rPr>
                <w:rFonts w:ascii="Times New Roman" w:eastAsia="Times New Roman" w:hAnsi="Times New Roman" w:cs="Times New Roman"/>
                <w:sz w:val="20"/>
                <w:szCs w:val="24"/>
                <w:lang w:val="ru-RU"/>
              </w:rPr>
            </w:pPr>
            <w:r w:rsidRPr="00F04E8E">
              <w:rPr>
                <w:rFonts w:ascii="Times New Roman" w:eastAsia="Times New Roman" w:hAnsi="Times New Roman" w:cs="Times New Roman"/>
                <w:sz w:val="20"/>
                <w:szCs w:val="24"/>
                <w:lang w:val="ru-RU"/>
              </w:rPr>
              <w:t>руководящая</w:t>
            </w:r>
            <w:r w:rsidRPr="00F04E8E">
              <w:rPr>
                <w:rFonts w:ascii="Times New Roman" w:eastAsia="Times New Roman" w:hAnsi="Times New Roman" w:cs="Times New Roman"/>
                <w:spacing w:val="-2"/>
                <w:sz w:val="20"/>
                <w:szCs w:val="24"/>
                <w:lang w:val="ru-RU"/>
              </w:rPr>
              <w:t xml:space="preserve"> </w:t>
            </w:r>
            <w:r w:rsidRPr="00F04E8E">
              <w:rPr>
                <w:rFonts w:ascii="Times New Roman" w:eastAsia="Times New Roman" w:hAnsi="Times New Roman" w:cs="Times New Roman"/>
                <w:sz w:val="20"/>
                <w:szCs w:val="24"/>
                <w:lang w:val="ru-RU"/>
              </w:rPr>
              <w:t>работа;</w:t>
            </w:r>
          </w:p>
          <w:p w:rsidR="00C34228" w:rsidRPr="00F04E8E" w:rsidRDefault="00C34228" w:rsidP="00C34228">
            <w:pPr>
              <w:spacing w:line="208" w:lineRule="exact"/>
              <w:ind w:right="-1" w:firstLine="567"/>
              <w:jc w:val="center"/>
              <w:rPr>
                <w:rFonts w:ascii="Times New Roman" w:eastAsia="Times New Roman" w:hAnsi="Times New Roman" w:cs="Times New Roman"/>
                <w:sz w:val="20"/>
                <w:szCs w:val="24"/>
                <w:lang w:val="ru-RU"/>
              </w:rPr>
            </w:pPr>
            <w:r w:rsidRPr="00F04E8E">
              <w:rPr>
                <w:rFonts w:ascii="Times New Roman" w:eastAsia="Times New Roman" w:hAnsi="Times New Roman" w:cs="Times New Roman"/>
                <w:sz w:val="20"/>
                <w:szCs w:val="24"/>
                <w:lang w:val="ru-RU"/>
              </w:rPr>
              <w:t>проектирование и пункт оказания</w:t>
            </w:r>
            <w:r w:rsidRPr="00F04E8E">
              <w:rPr>
                <w:rFonts w:ascii="Times New Roman" w:eastAsia="Times New Roman" w:hAnsi="Times New Roman" w:cs="Times New Roman"/>
                <w:spacing w:val="-43"/>
                <w:sz w:val="20"/>
                <w:szCs w:val="24"/>
                <w:lang w:val="ru-RU"/>
              </w:rPr>
              <w:t xml:space="preserve"> </w:t>
            </w:r>
            <w:r w:rsidRPr="00F04E8E">
              <w:rPr>
                <w:rFonts w:ascii="Times New Roman" w:eastAsia="Times New Roman" w:hAnsi="Times New Roman" w:cs="Times New Roman"/>
                <w:sz w:val="20"/>
                <w:szCs w:val="24"/>
                <w:lang w:val="ru-RU"/>
              </w:rPr>
              <w:t>первой</w:t>
            </w:r>
            <w:r w:rsidRPr="00F04E8E">
              <w:rPr>
                <w:rFonts w:ascii="Times New Roman" w:eastAsia="Times New Roman" w:hAnsi="Times New Roman" w:cs="Times New Roman"/>
                <w:spacing w:val="-1"/>
                <w:sz w:val="20"/>
                <w:szCs w:val="24"/>
                <w:lang w:val="ru-RU"/>
              </w:rPr>
              <w:t xml:space="preserve"> </w:t>
            </w:r>
            <w:r w:rsidRPr="00F04E8E">
              <w:rPr>
                <w:rFonts w:ascii="Times New Roman" w:eastAsia="Times New Roman" w:hAnsi="Times New Roman" w:cs="Times New Roman"/>
                <w:sz w:val="20"/>
                <w:szCs w:val="24"/>
                <w:lang w:val="ru-RU"/>
              </w:rPr>
              <w:t>помощи.</w:t>
            </w:r>
          </w:p>
        </w:tc>
        <w:tc>
          <w:tcPr>
            <w:tcW w:w="73" w:type="dxa"/>
            <w:tcBorders>
              <w:top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73" w:type="dxa"/>
            <w:tcBorders>
              <w:top w:val="nil"/>
              <w:righ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563" w:type="dxa"/>
            <w:tcBorders>
              <w:left w:val="nil"/>
              <w:bottom w:val="single" w:sz="8" w:space="0" w:color="000000"/>
              <w:righ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73" w:type="dxa"/>
            <w:tcBorders>
              <w:top w:val="nil"/>
              <w:lef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73" w:type="dxa"/>
            <w:tcBorders>
              <w:top w:val="nil"/>
              <w:righ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563" w:type="dxa"/>
            <w:tcBorders>
              <w:left w:val="nil"/>
              <w:bottom w:val="single" w:sz="8" w:space="0" w:color="000000"/>
              <w:righ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73" w:type="dxa"/>
            <w:tcBorders>
              <w:top w:val="nil"/>
              <w:lef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73" w:type="dxa"/>
            <w:tcBorders>
              <w:top w:val="nil"/>
              <w:righ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563" w:type="dxa"/>
            <w:tcBorders>
              <w:left w:val="nil"/>
              <w:bottom w:val="single" w:sz="8" w:space="0" w:color="000000"/>
              <w:righ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73" w:type="dxa"/>
            <w:tcBorders>
              <w:top w:val="nil"/>
              <w:lef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72" w:type="dxa"/>
            <w:tcBorders>
              <w:top w:val="nil"/>
              <w:righ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565" w:type="dxa"/>
            <w:tcBorders>
              <w:left w:val="nil"/>
              <w:bottom w:val="single" w:sz="8" w:space="0" w:color="000000"/>
              <w:righ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74" w:type="dxa"/>
            <w:tcBorders>
              <w:top w:val="nil"/>
              <w:lef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73" w:type="dxa"/>
            <w:tcBorders>
              <w:top w:val="nil"/>
              <w:righ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607" w:type="dxa"/>
            <w:tcBorders>
              <w:left w:val="nil"/>
              <w:bottom w:val="single" w:sz="8" w:space="0" w:color="000000"/>
              <w:righ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73" w:type="dxa"/>
            <w:tcBorders>
              <w:top w:val="nil"/>
              <w:lef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73" w:type="dxa"/>
            <w:tcBorders>
              <w:top w:val="nil"/>
              <w:righ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607" w:type="dxa"/>
            <w:tcBorders>
              <w:left w:val="nil"/>
              <w:bottom w:val="single" w:sz="8" w:space="0" w:color="000000"/>
              <w:righ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74" w:type="dxa"/>
            <w:tcBorders>
              <w:top w:val="nil"/>
              <w:lef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72" w:type="dxa"/>
            <w:tcBorders>
              <w:top w:val="nil"/>
              <w:righ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607" w:type="dxa"/>
            <w:tcBorders>
              <w:left w:val="nil"/>
              <w:bottom w:val="single" w:sz="8" w:space="0" w:color="000000"/>
              <w:righ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74" w:type="dxa"/>
            <w:tcBorders>
              <w:top w:val="nil"/>
              <w:lef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73" w:type="dxa"/>
            <w:tcBorders>
              <w:top w:val="nil"/>
              <w:righ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612" w:type="dxa"/>
            <w:tcBorders>
              <w:left w:val="nil"/>
              <w:bottom w:val="single" w:sz="8" w:space="0" w:color="000000"/>
              <w:righ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73" w:type="dxa"/>
            <w:tcBorders>
              <w:top w:val="nil"/>
              <w:lef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72" w:type="dxa"/>
            <w:tcBorders>
              <w:top w:val="nil"/>
              <w:righ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1628" w:type="dxa"/>
            <w:tcBorders>
              <w:left w:val="nil"/>
              <w:bottom w:val="single" w:sz="8" w:space="0" w:color="000000"/>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74" w:type="dxa"/>
            <w:tcBorders>
              <w:top w:val="nil"/>
              <w:right w:val="nil"/>
            </w:tcBorders>
          </w:tcPr>
          <w:p w:rsidR="00C34228" w:rsidRPr="00F04E8E" w:rsidRDefault="00C34228" w:rsidP="00C34228">
            <w:pPr>
              <w:ind w:right="-1" w:firstLine="567"/>
              <w:rPr>
                <w:rFonts w:ascii="Times New Roman" w:eastAsia="Times New Roman" w:hAnsi="Times New Roman" w:cs="Times New Roman"/>
                <w:sz w:val="20"/>
                <w:lang w:val="ru-RU"/>
              </w:rPr>
            </w:pPr>
          </w:p>
        </w:tc>
      </w:tr>
      <w:tr w:rsidR="00C34228" w:rsidRPr="00FB58C2" w:rsidTr="00C34228">
        <w:trPr>
          <w:trHeight w:val="204"/>
        </w:trPr>
        <w:tc>
          <w:tcPr>
            <w:tcW w:w="73" w:type="dxa"/>
            <w:tcBorders>
              <w:bottom w:val="nil"/>
            </w:tcBorders>
          </w:tcPr>
          <w:p w:rsidR="00C34228" w:rsidRPr="00F04E8E" w:rsidRDefault="00C34228" w:rsidP="00C34228">
            <w:pPr>
              <w:ind w:right="-1" w:firstLine="567"/>
              <w:rPr>
                <w:rFonts w:ascii="Times New Roman" w:eastAsia="Times New Roman" w:hAnsi="Times New Roman" w:cs="Times New Roman"/>
                <w:sz w:val="14"/>
                <w:lang w:val="ru-RU"/>
              </w:rPr>
            </w:pPr>
          </w:p>
        </w:tc>
        <w:tc>
          <w:tcPr>
            <w:tcW w:w="2745" w:type="dxa"/>
            <w:tcBorders>
              <w:top w:val="single" w:sz="12" w:space="0" w:color="000000"/>
              <w:bottom w:val="nil"/>
            </w:tcBorders>
          </w:tcPr>
          <w:p w:rsidR="00C34228" w:rsidRPr="007D24D4" w:rsidRDefault="00C34228" w:rsidP="00C34228">
            <w:pPr>
              <w:spacing w:line="185"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Высококвалифи-цированная</w:t>
            </w: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right w:val="nil"/>
            </w:tcBorders>
          </w:tcPr>
          <w:p w:rsidR="00C34228" w:rsidRPr="007D24D4" w:rsidRDefault="00544229" w:rsidP="00C34228">
            <w:pPr>
              <w:spacing w:line="226"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140" style="width:.5pt;height:11.35pt;mso-position-horizontal-relative:char;mso-position-vertical-relative:line" coordsize="10,227">
                  <v:shape id="_x0000_s1141" style="position:absolute;width:10;height:227" coordsize="10,227" o:spt="100" adj="0,,0" path="m10,217l,217r,10l10,227r,-10xm10,l,,,10,,217r10,l10,10,10,xe" fillcolor="black" stroked="f">
                    <v:stroke joinstyle="round"/>
                    <v:formulas/>
                    <v:path arrowok="t" o:connecttype="segments"/>
                  </v:shape>
                  <w10:wrap type="none"/>
                  <w10:anchorlock/>
                </v:group>
              </w:pict>
            </w:r>
          </w:p>
        </w:tc>
        <w:tc>
          <w:tcPr>
            <w:tcW w:w="563" w:type="dxa"/>
            <w:tcBorders>
              <w:top w:val="single" w:sz="8" w:space="0" w:color="000000"/>
              <w:left w:val="nil"/>
            </w:tcBorders>
          </w:tcPr>
          <w:p w:rsidR="00C34228" w:rsidRPr="007D24D4" w:rsidRDefault="00C34228" w:rsidP="00C34228">
            <w:pPr>
              <w:spacing w:line="187"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79</w:t>
            </w: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right w:val="nil"/>
            </w:tcBorders>
          </w:tcPr>
          <w:p w:rsidR="00C34228" w:rsidRPr="007D24D4" w:rsidRDefault="00544229" w:rsidP="00C34228">
            <w:pPr>
              <w:spacing w:line="226"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138" style="width:.5pt;height:11.35pt;mso-position-horizontal-relative:char;mso-position-vertical-relative:line" coordsize="10,227">
                  <v:shape id="_x0000_s1139" style="position:absolute;width:10;height:227" coordsize="10,227" o:spt="100" adj="0,,0" path="m10,217l,217r,10l10,227r,-10xm10,l,,,10,,217r10,l10,10,10,xe" fillcolor="black" stroked="f">
                    <v:stroke joinstyle="round"/>
                    <v:formulas/>
                    <v:path arrowok="t" o:connecttype="segments"/>
                  </v:shape>
                  <w10:wrap type="none"/>
                  <w10:anchorlock/>
                </v:group>
              </w:pict>
            </w:r>
          </w:p>
        </w:tc>
        <w:tc>
          <w:tcPr>
            <w:tcW w:w="563" w:type="dxa"/>
            <w:tcBorders>
              <w:top w:val="single" w:sz="8" w:space="0" w:color="000000"/>
              <w:left w:val="nil"/>
            </w:tcBorders>
          </w:tcPr>
          <w:p w:rsidR="00C34228" w:rsidRPr="007D24D4" w:rsidRDefault="00C34228" w:rsidP="00C34228">
            <w:pPr>
              <w:spacing w:line="187"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70</w:t>
            </w: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right w:val="nil"/>
            </w:tcBorders>
          </w:tcPr>
          <w:p w:rsidR="00C34228" w:rsidRPr="007D24D4" w:rsidRDefault="00544229" w:rsidP="00C34228">
            <w:pPr>
              <w:spacing w:line="226"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136" style="width:.5pt;height:11.35pt;mso-position-horizontal-relative:char;mso-position-vertical-relative:line" coordsize="10,227">
                  <v:shape id="_x0000_s1137" style="position:absolute;width:10;height:227" coordsize="10,227" o:spt="100" adj="0,,0" path="m10,217l,217r,10l10,227r,-10xm10,l,,,10,,217r10,l10,10,10,xe" fillcolor="black" stroked="f">
                    <v:stroke joinstyle="round"/>
                    <v:formulas/>
                    <v:path arrowok="t" o:connecttype="segments"/>
                  </v:shape>
                  <w10:wrap type="none"/>
                  <w10:anchorlock/>
                </v:group>
              </w:pict>
            </w:r>
          </w:p>
        </w:tc>
        <w:tc>
          <w:tcPr>
            <w:tcW w:w="563" w:type="dxa"/>
            <w:tcBorders>
              <w:top w:val="single" w:sz="8" w:space="0" w:color="000000"/>
              <w:left w:val="nil"/>
            </w:tcBorders>
          </w:tcPr>
          <w:p w:rsidR="00C34228" w:rsidRPr="007D24D4" w:rsidRDefault="00C34228" w:rsidP="00C34228">
            <w:pPr>
              <w:spacing w:line="187" w:lineRule="exact"/>
              <w:ind w:right="-1" w:firstLine="567"/>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63</w:t>
            </w: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2" w:type="dxa"/>
            <w:tcBorders>
              <w:bottom w:val="nil"/>
              <w:right w:val="nil"/>
            </w:tcBorders>
          </w:tcPr>
          <w:p w:rsidR="00C34228" w:rsidRPr="007D24D4" w:rsidRDefault="00544229" w:rsidP="00C34228">
            <w:pPr>
              <w:spacing w:line="226"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134" style="width:.5pt;height:11.35pt;mso-position-horizontal-relative:char;mso-position-vertical-relative:line" coordsize="10,227">
                  <v:shape id="_x0000_s1135" style="position:absolute;width:10;height:227" coordsize="10,227" o:spt="100" adj="0,,0" path="m10,217l,217r,10l10,227r,-10xm10,l,,,10,,217r10,l10,10,10,xe" fillcolor="black" stroked="f">
                    <v:stroke joinstyle="round"/>
                    <v:formulas/>
                    <v:path arrowok="t" o:connecttype="segments"/>
                  </v:shape>
                  <w10:wrap type="none"/>
                  <w10:anchorlock/>
                </v:group>
              </w:pict>
            </w:r>
          </w:p>
        </w:tc>
        <w:tc>
          <w:tcPr>
            <w:tcW w:w="565" w:type="dxa"/>
            <w:tcBorders>
              <w:top w:val="single" w:sz="8" w:space="0" w:color="000000"/>
              <w:left w:val="nil"/>
            </w:tcBorders>
          </w:tcPr>
          <w:p w:rsidR="00C34228" w:rsidRPr="007D24D4" w:rsidRDefault="00C34228" w:rsidP="00C34228">
            <w:pPr>
              <w:spacing w:line="187" w:lineRule="exact"/>
              <w:ind w:right="-1" w:firstLine="567"/>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58</w:t>
            </w:r>
          </w:p>
        </w:tc>
        <w:tc>
          <w:tcPr>
            <w:tcW w:w="74"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right w:val="nil"/>
            </w:tcBorders>
          </w:tcPr>
          <w:p w:rsidR="00C34228" w:rsidRPr="007D24D4" w:rsidRDefault="00544229" w:rsidP="00C34228">
            <w:pPr>
              <w:spacing w:line="226"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132" style="width:.5pt;height:11.35pt;mso-position-horizontal-relative:char;mso-position-vertical-relative:line" coordsize="10,227">
                  <v:shape id="_x0000_s1133" style="position:absolute;width:10;height:227" coordsize="10,227" o:spt="100" adj="0,,0" path="m10,217l,217r,10l10,227r,-10xm10,l,,,10,,217r10,l10,10,10,xe" fillcolor="black" stroked="f">
                    <v:stroke joinstyle="round"/>
                    <v:formulas/>
                    <v:path arrowok="t" o:connecttype="segments"/>
                  </v:shape>
                  <w10:wrap type="none"/>
                  <w10:anchorlock/>
                </v:group>
              </w:pict>
            </w:r>
          </w:p>
        </w:tc>
        <w:tc>
          <w:tcPr>
            <w:tcW w:w="607" w:type="dxa"/>
            <w:tcBorders>
              <w:top w:val="single" w:sz="8" w:space="0" w:color="000000"/>
              <w:left w:val="nil"/>
            </w:tcBorders>
          </w:tcPr>
          <w:p w:rsidR="00C34228" w:rsidRPr="007D24D4" w:rsidRDefault="00C34228" w:rsidP="00C34228">
            <w:pPr>
              <w:spacing w:line="187"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55</w:t>
            </w: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right w:val="nil"/>
            </w:tcBorders>
          </w:tcPr>
          <w:p w:rsidR="00C34228" w:rsidRPr="007D24D4" w:rsidRDefault="00544229" w:rsidP="00C34228">
            <w:pPr>
              <w:spacing w:line="226"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130" style="width:.5pt;height:11.35pt;mso-position-horizontal-relative:char;mso-position-vertical-relative:line" coordsize="10,227">
                  <v:shape id="_x0000_s1131" style="position:absolute;width:10;height:227" coordsize="10,227" o:spt="100" adj="0,,0" path="m10,217l,217r,10l10,227r,-10xm10,l,,,10,,217r10,l10,10,10,xe" fillcolor="black" stroked="f">
                    <v:stroke joinstyle="round"/>
                    <v:formulas/>
                    <v:path arrowok="t" o:connecttype="segments"/>
                  </v:shape>
                  <w10:wrap type="none"/>
                  <w10:anchorlock/>
                </v:group>
              </w:pict>
            </w:r>
          </w:p>
        </w:tc>
        <w:tc>
          <w:tcPr>
            <w:tcW w:w="607" w:type="dxa"/>
            <w:tcBorders>
              <w:top w:val="single" w:sz="8" w:space="0" w:color="000000"/>
              <w:left w:val="nil"/>
            </w:tcBorders>
          </w:tcPr>
          <w:p w:rsidR="00C34228" w:rsidRPr="007D24D4" w:rsidRDefault="00C34228" w:rsidP="00C34228">
            <w:pPr>
              <w:spacing w:line="187"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52</w:t>
            </w:r>
          </w:p>
        </w:tc>
        <w:tc>
          <w:tcPr>
            <w:tcW w:w="74"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2" w:type="dxa"/>
            <w:tcBorders>
              <w:bottom w:val="nil"/>
              <w:right w:val="nil"/>
            </w:tcBorders>
          </w:tcPr>
          <w:p w:rsidR="00C34228" w:rsidRPr="007D24D4" w:rsidRDefault="00544229" w:rsidP="00C34228">
            <w:pPr>
              <w:spacing w:line="226"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128" style="width:.5pt;height:11.35pt;mso-position-horizontal-relative:char;mso-position-vertical-relative:line" coordsize="10,227">
                  <v:shape id="_x0000_s1129" style="position:absolute;width:10;height:227" coordsize="10,227" o:spt="100" adj="0,,0" path="m10,217l,217r,10l10,227r,-10xm10,l,,,10,,217r10,l10,10,10,xe" fillcolor="black" stroked="f">
                    <v:stroke joinstyle="round"/>
                    <v:formulas/>
                    <v:path arrowok="t" o:connecttype="segments"/>
                  </v:shape>
                  <w10:wrap type="none"/>
                  <w10:anchorlock/>
                </v:group>
              </w:pict>
            </w:r>
          </w:p>
        </w:tc>
        <w:tc>
          <w:tcPr>
            <w:tcW w:w="607" w:type="dxa"/>
            <w:tcBorders>
              <w:top w:val="single" w:sz="8" w:space="0" w:color="000000"/>
              <w:left w:val="nil"/>
            </w:tcBorders>
          </w:tcPr>
          <w:p w:rsidR="00C34228" w:rsidRPr="007D24D4" w:rsidRDefault="00C34228" w:rsidP="00C34228">
            <w:pPr>
              <w:spacing w:line="187"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50</w:t>
            </w:r>
          </w:p>
        </w:tc>
        <w:tc>
          <w:tcPr>
            <w:tcW w:w="74"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right w:val="nil"/>
            </w:tcBorders>
          </w:tcPr>
          <w:p w:rsidR="00C34228" w:rsidRPr="007D24D4" w:rsidRDefault="00544229" w:rsidP="00C34228">
            <w:pPr>
              <w:spacing w:line="226"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126" style="width:.5pt;height:11.35pt;mso-position-horizontal-relative:char;mso-position-vertical-relative:line" coordsize="10,227">
                  <v:shape id="_x0000_s1127" style="position:absolute;width:10;height:227" coordsize="10,227" o:spt="100" adj="0,,0" path="m10,217l,217r,10l10,227r,-10xm10,l,,,10,,217r10,l10,10,10,xe" fillcolor="black" stroked="f">
                    <v:stroke joinstyle="round"/>
                    <v:formulas/>
                    <v:path arrowok="t" o:connecttype="segments"/>
                  </v:shape>
                  <w10:wrap type="none"/>
                  <w10:anchorlock/>
                </v:group>
              </w:pict>
            </w:r>
          </w:p>
        </w:tc>
        <w:tc>
          <w:tcPr>
            <w:tcW w:w="612" w:type="dxa"/>
            <w:tcBorders>
              <w:top w:val="single" w:sz="8" w:space="0" w:color="000000"/>
              <w:left w:val="nil"/>
            </w:tcBorders>
          </w:tcPr>
          <w:p w:rsidR="00C34228" w:rsidRPr="007D24D4" w:rsidRDefault="00C34228" w:rsidP="00C34228">
            <w:pPr>
              <w:spacing w:line="187"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49</w:t>
            </w: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2" w:type="dxa"/>
            <w:tcBorders>
              <w:bottom w:val="nil"/>
              <w:right w:val="nil"/>
            </w:tcBorders>
          </w:tcPr>
          <w:p w:rsidR="00C34228" w:rsidRPr="007D24D4" w:rsidRDefault="00544229" w:rsidP="00C34228">
            <w:pPr>
              <w:spacing w:line="226"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124" style="width:.5pt;height:11.35pt;mso-position-horizontal-relative:char;mso-position-vertical-relative:line" coordsize="10,227">
                  <v:shape id="_x0000_s1125" style="position:absolute;width:10;height:227" coordsize="10,227" o:spt="100" adj="0,,0" path="m10,217l,217r,10l10,227r,-10xm10,l,,,10,,217r10,l10,10,10,xe" fillcolor="black" stroked="f">
                    <v:stroke joinstyle="round"/>
                    <v:formulas/>
                    <v:path arrowok="t" o:connecttype="segments"/>
                  </v:shape>
                  <w10:wrap type="none"/>
                  <w10:anchorlock/>
                </v:group>
              </w:pict>
            </w:r>
          </w:p>
        </w:tc>
        <w:tc>
          <w:tcPr>
            <w:tcW w:w="1628" w:type="dxa"/>
            <w:tcBorders>
              <w:top w:val="single" w:sz="8" w:space="0" w:color="000000"/>
              <w:left w:val="nil"/>
            </w:tcBorders>
          </w:tcPr>
          <w:p w:rsidR="00C34228" w:rsidRPr="007D24D4" w:rsidRDefault="00C34228" w:rsidP="00C34228">
            <w:pPr>
              <w:spacing w:line="187"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60</w:t>
            </w:r>
          </w:p>
        </w:tc>
        <w:tc>
          <w:tcPr>
            <w:tcW w:w="74" w:type="dxa"/>
            <w:tcBorders>
              <w:bottom w:val="nil"/>
              <w:right w:val="nil"/>
            </w:tcBorders>
          </w:tcPr>
          <w:p w:rsidR="00C34228" w:rsidRPr="00FB58C2" w:rsidRDefault="00544229" w:rsidP="00C34228">
            <w:pPr>
              <w:spacing w:line="226" w:lineRule="exact"/>
              <w:ind w:right="-1" w:firstLine="567"/>
              <w:rPr>
                <w:rFonts w:ascii="Times New Roman" w:eastAsia="Times New Roman" w:hAnsi="Times New Roman" w:cs="Times New Roman"/>
                <w:sz w:val="20"/>
              </w:rPr>
            </w:pPr>
            <w:r>
              <w:rPr>
                <w:rFonts w:ascii="Times New Roman" w:eastAsia="Times New Roman" w:hAnsi="Times New Roman" w:cs="Times New Roman"/>
                <w:position w:val="-4"/>
                <w:sz w:val="20"/>
                <w:lang w:val="ru-RU"/>
              </w:rPr>
            </w:r>
            <w:r>
              <w:rPr>
                <w:rFonts w:ascii="Times New Roman" w:eastAsia="Times New Roman" w:hAnsi="Times New Roman" w:cs="Times New Roman"/>
                <w:position w:val="-4"/>
                <w:sz w:val="20"/>
                <w:lang w:val="ru-RU"/>
              </w:rPr>
              <w:pict>
                <v:group id="_x0000_s1122" style="width:.5pt;height:11.35pt;mso-position-horizontal-relative:char;mso-position-vertical-relative:line" coordsize="10,227">
                  <v:shape id="_x0000_s1123" style="position:absolute;width:10;height:227" coordsize="10,227" o:spt="100" adj="0,,0" path="m10,217l,217r,10l10,227r,-10xm10,l,,,10,,217r10,l10,10,10,xe" fillcolor="black" stroked="f">
                    <v:stroke joinstyle="round"/>
                    <v:formulas/>
                    <v:path arrowok="t" o:connecttype="segments"/>
                  </v:shape>
                  <w10:wrap type="none"/>
                  <w10:anchorlock/>
                </v:group>
              </w:pict>
            </w:r>
          </w:p>
        </w:tc>
      </w:tr>
      <w:tr w:rsidR="00C34228" w:rsidRPr="00FB58C2" w:rsidTr="00C34228">
        <w:trPr>
          <w:trHeight w:val="386"/>
        </w:trPr>
        <w:tc>
          <w:tcPr>
            <w:tcW w:w="73" w:type="dxa"/>
            <w:tcBorders>
              <w:top w:val="nil"/>
            </w:tcBorders>
          </w:tcPr>
          <w:p w:rsidR="00C34228" w:rsidRPr="00FB58C2" w:rsidRDefault="00C34228" w:rsidP="00C34228">
            <w:pPr>
              <w:ind w:right="-1" w:firstLine="567"/>
              <w:rPr>
                <w:rFonts w:ascii="Times New Roman" w:eastAsia="Times New Roman" w:hAnsi="Times New Roman" w:cs="Times New Roman"/>
                <w:sz w:val="20"/>
              </w:rPr>
            </w:pPr>
          </w:p>
        </w:tc>
        <w:tc>
          <w:tcPr>
            <w:tcW w:w="2745" w:type="dxa"/>
            <w:tcBorders>
              <w:top w:val="nil"/>
              <w:bottom w:val="single" w:sz="12" w:space="0" w:color="000000"/>
            </w:tcBorders>
          </w:tcPr>
          <w:p w:rsidR="00C34228" w:rsidRPr="00F04E8E" w:rsidRDefault="00C34228" w:rsidP="00C34228">
            <w:pPr>
              <w:spacing w:line="175" w:lineRule="exact"/>
              <w:ind w:right="-1" w:firstLine="567"/>
              <w:jc w:val="center"/>
              <w:rPr>
                <w:rFonts w:ascii="Times New Roman" w:eastAsia="Times New Roman" w:hAnsi="Times New Roman" w:cs="Times New Roman"/>
                <w:sz w:val="20"/>
                <w:szCs w:val="24"/>
                <w:lang w:val="ru-RU"/>
              </w:rPr>
            </w:pPr>
            <w:r w:rsidRPr="00F04E8E">
              <w:rPr>
                <w:rFonts w:ascii="Times New Roman" w:eastAsia="Times New Roman" w:hAnsi="Times New Roman" w:cs="Times New Roman"/>
                <w:sz w:val="20"/>
                <w:szCs w:val="24"/>
                <w:lang w:val="ru-RU"/>
              </w:rPr>
              <w:t>работа,</w:t>
            </w:r>
            <w:r w:rsidRPr="00F04E8E">
              <w:rPr>
                <w:rFonts w:ascii="Times New Roman" w:eastAsia="Times New Roman" w:hAnsi="Times New Roman" w:cs="Times New Roman"/>
                <w:spacing w:val="-6"/>
                <w:sz w:val="20"/>
                <w:szCs w:val="24"/>
                <w:lang w:val="ru-RU"/>
              </w:rPr>
              <w:t xml:space="preserve"> </w:t>
            </w:r>
            <w:r w:rsidRPr="00F04E8E">
              <w:rPr>
                <w:rFonts w:ascii="Times New Roman" w:eastAsia="Times New Roman" w:hAnsi="Times New Roman" w:cs="Times New Roman"/>
                <w:sz w:val="20"/>
                <w:szCs w:val="24"/>
                <w:lang w:val="ru-RU"/>
              </w:rPr>
              <w:t>требующая</w:t>
            </w:r>
            <w:r w:rsidRPr="00F04E8E">
              <w:rPr>
                <w:rFonts w:ascii="Times New Roman" w:eastAsia="Times New Roman" w:hAnsi="Times New Roman" w:cs="Times New Roman"/>
                <w:spacing w:val="-6"/>
                <w:sz w:val="20"/>
                <w:szCs w:val="24"/>
                <w:lang w:val="ru-RU"/>
              </w:rPr>
              <w:t xml:space="preserve"> </w:t>
            </w:r>
            <w:r w:rsidRPr="00F04E8E">
              <w:rPr>
                <w:rFonts w:ascii="Times New Roman" w:eastAsia="Times New Roman" w:hAnsi="Times New Roman" w:cs="Times New Roman"/>
                <w:sz w:val="20"/>
                <w:szCs w:val="24"/>
                <w:lang w:val="ru-RU"/>
              </w:rPr>
              <w:t>концентрации;</w:t>
            </w:r>
          </w:p>
          <w:p w:rsidR="00C34228" w:rsidRPr="00F04E8E" w:rsidRDefault="00C34228" w:rsidP="00C34228">
            <w:pPr>
              <w:spacing w:line="192" w:lineRule="exact"/>
              <w:ind w:right="-1" w:firstLine="567"/>
              <w:jc w:val="center"/>
              <w:rPr>
                <w:rFonts w:ascii="Times New Roman" w:eastAsia="Times New Roman" w:hAnsi="Times New Roman" w:cs="Times New Roman"/>
                <w:sz w:val="20"/>
                <w:szCs w:val="24"/>
                <w:lang w:val="ru-RU"/>
              </w:rPr>
            </w:pPr>
            <w:r w:rsidRPr="00F04E8E">
              <w:rPr>
                <w:rFonts w:ascii="Times New Roman" w:eastAsia="Times New Roman" w:hAnsi="Times New Roman" w:cs="Times New Roman"/>
                <w:sz w:val="20"/>
                <w:szCs w:val="24"/>
                <w:lang w:val="ru-RU"/>
              </w:rPr>
              <w:t>административная</w:t>
            </w:r>
            <w:r w:rsidRPr="00F04E8E">
              <w:rPr>
                <w:rFonts w:ascii="Times New Roman" w:eastAsia="Times New Roman" w:hAnsi="Times New Roman" w:cs="Times New Roman"/>
                <w:spacing w:val="-3"/>
                <w:sz w:val="20"/>
                <w:szCs w:val="24"/>
                <w:lang w:val="ru-RU"/>
              </w:rPr>
              <w:t xml:space="preserve"> </w:t>
            </w:r>
            <w:r w:rsidRPr="00F04E8E">
              <w:rPr>
                <w:rFonts w:ascii="Times New Roman" w:eastAsia="Times New Roman" w:hAnsi="Times New Roman" w:cs="Times New Roman"/>
                <w:sz w:val="20"/>
                <w:szCs w:val="24"/>
                <w:lang w:val="ru-RU"/>
              </w:rPr>
              <w:t>работа.</w:t>
            </w:r>
          </w:p>
        </w:tc>
        <w:tc>
          <w:tcPr>
            <w:tcW w:w="73" w:type="dxa"/>
            <w:tcBorders>
              <w:top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73" w:type="dxa"/>
            <w:tcBorders>
              <w:top w:val="nil"/>
              <w:righ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563" w:type="dxa"/>
            <w:tcBorders>
              <w:left w:val="nil"/>
              <w:bottom w:val="single" w:sz="12" w:space="0" w:color="000000"/>
              <w:righ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73" w:type="dxa"/>
            <w:tcBorders>
              <w:top w:val="nil"/>
              <w:lef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73" w:type="dxa"/>
            <w:tcBorders>
              <w:top w:val="nil"/>
              <w:righ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563" w:type="dxa"/>
            <w:tcBorders>
              <w:left w:val="nil"/>
              <w:bottom w:val="single" w:sz="12" w:space="0" w:color="000000"/>
              <w:righ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73" w:type="dxa"/>
            <w:tcBorders>
              <w:top w:val="nil"/>
              <w:lef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73" w:type="dxa"/>
            <w:tcBorders>
              <w:top w:val="nil"/>
              <w:righ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563" w:type="dxa"/>
            <w:tcBorders>
              <w:left w:val="nil"/>
              <w:bottom w:val="single" w:sz="12" w:space="0" w:color="000000"/>
              <w:righ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73" w:type="dxa"/>
            <w:tcBorders>
              <w:top w:val="nil"/>
              <w:lef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72" w:type="dxa"/>
            <w:tcBorders>
              <w:top w:val="nil"/>
              <w:righ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565" w:type="dxa"/>
            <w:tcBorders>
              <w:left w:val="nil"/>
              <w:bottom w:val="single" w:sz="12" w:space="0" w:color="000000"/>
              <w:righ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74" w:type="dxa"/>
            <w:tcBorders>
              <w:top w:val="nil"/>
              <w:lef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73" w:type="dxa"/>
            <w:tcBorders>
              <w:top w:val="nil"/>
              <w:righ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607" w:type="dxa"/>
            <w:tcBorders>
              <w:left w:val="nil"/>
              <w:bottom w:val="single" w:sz="12" w:space="0" w:color="000000"/>
              <w:righ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73" w:type="dxa"/>
            <w:tcBorders>
              <w:top w:val="nil"/>
              <w:lef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73" w:type="dxa"/>
            <w:tcBorders>
              <w:top w:val="nil"/>
              <w:righ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607" w:type="dxa"/>
            <w:tcBorders>
              <w:left w:val="nil"/>
              <w:bottom w:val="single" w:sz="12" w:space="0" w:color="000000"/>
              <w:righ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74" w:type="dxa"/>
            <w:tcBorders>
              <w:top w:val="nil"/>
              <w:lef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72" w:type="dxa"/>
            <w:tcBorders>
              <w:top w:val="nil"/>
              <w:righ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607" w:type="dxa"/>
            <w:tcBorders>
              <w:left w:val="nil"/>
              <w:bottom w:val="single" w:sz="12" w:space="0" w:color="000000"/>
              <w:righ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74" w:type="dxa"/>
            <w:tcBorders>
              <w:top w:val="nil"/>
              <w:lef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73" w:type="dxa"/>
            <w:tcBorders>
              <w:top w:val="nil"/>
              <w:righ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612" w:type="dxa"/>
            <w:tcBorders>
              <w:left w:val="nil"/>
              <w:bottom w:val="single" w:sz="12" w:space="0" w:color="000000"/>
              <w:righ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73" w:type="dxa"/>
            <w:tcBorders>
              <w:top w:val="nil"/>
              <w:lef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72" w:type="dxa"/>
            <w:tcBorders>
              <w:top w:val="nil"/>
              <w:right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1628" w:type="dxa"/>
            <w:tcBorders>
              <w:left w:val="nil"/>
              <w:bottom w:val="single" w:sz="12" w:space="0" w:color="000000"/>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74" w:type="dxa"/>
            <w:tcBorders>
              <w:top w:val="nil"/>
              <w:right w:val="nil"/>
            </w:tcBorders>
          </w:tcPr>
          <w:p w:rsidR="00C34228" w:rsidRPr="00F04E8E" w:rsidRDefault="00C34228" w:rsidP="00C34228">
            <w:pPr>
              <w:ind w:right="-1" w:firstLine="567"/>
              <w:rPr>
                <w:rFonts w:ascii="Times New Roman" w:eastAsia="Times New Roman" w:hAnsi="Times New Roman" w:cs="Times New Roman"/>
                <w:sz w:val="20"/>
                <w:lang w:val="ru-RU"/>
              </w:rPr>
            </w:pPr>
          </w:p>
        </w:tc>
      </w:tr>
      <w:tr w:rsidR="00C34228" w:rsidRPr="00FB58C2" w:rsidTr="00C34228">
        <w:trPr>
          <w:trHeight w:val="204"/>
        </w:trPr>
        <w:tc>
          <w:tcPr>
            <w:tcW w:w="73" w:type="dxa"/>
            <w:tcBorders>
              <w:bottom w:val="nil"/>
            </w:tcBorders>
          </w:tcPr>
          <w:p w:rsidR="00C34228" w:rsidRPr="00F04E8E" w:rsidRDefault="00C34228" w:rsidP="00C34228">
            <w:pPr>
              <w:ind w:right="-1" w:firstLine="567"/>
              <w:rPr>
                <w:rFonts w:ascii="Times New Roman" w:eastAsia="Times New Roman" w:hAnsi="Times New Roman" w:cs="Times New Roman"/>
                <w:sz w:val="14"/>
                <w:lang w:val="ru-RU"/>
              </w:rPr>
            </w:pPr>
          </w:p>
        </w:tc>
        <w:tc>
          <w:tcPr>
            <w:tcW w:w="2745" w:type="dxa"/>
            <w:tcBorders>
              <w:top w:val="single" w:sz="12" w:space="0" w:color="000000"/>
              <w:bottom w:val="nil"/>
            </w:tcBorders>
          </w:tcPr>
          <w:p w:rsidR="00C34228" w:rsidRPr="00F04E8E" w:rsidRDefault="00C34228" w:rsidP="00C34228">
            <w:pPr>
              <w:spacing w:line="185" w:lineRule="exact"/>
              <w:ind w:right="-1" w:firstLine="567"/>
              <w:jc w:val="center"/>
              <w:rPr>
                <w:rFonts w:ascii="Times New Roman" w:eastAsia="Times New Roman" w:hAnsi="Times New Roman" w:cs="Times New Roman"/>
                <w:sz w:val="20"/>
                <w:szCs w:val="24"/>
                <w:lang w:val="ru-RU"/>
              </w:rPr>
            </w:pPr>
            <w:r w:rsidRPr="00F04E8E">
              <w:rPr>
                <w:rFonts w:ascii="Times New Roman" w:eastAsia="Times New Roman" w:hAnsi="Times New Roman" w:cs="Times New Roman"/>
                <w:sz w:val="20"/>
                <w:szCs w:val="24"/>
                <w:lang w:val="ru-RU"/>
              </w:rPr>
              <w:t>Рабочие</w:t>
            </w:r>
            <w:r w:rsidRPr="00F04E8E">
              <w:rPr>
                <w:rFonts w:ascii="Times New Roman" w:eastAsia="Times New Roman" w:hAnsi="Times New Roman" w:cs="Times New Roman"/>
                <w:spacing w:val="-1"/>
                <w:sz w:val="20"/>
                <w:szCs w:val="24"/>
                <w:lang w:val="ru-RU"/>
              </w:rPr>
              <w:t xml:space="preserve"> </w:t>
            </w:r>
            <w:r w:rsidRPr="00F04E8E">
              <w:rPr>
                <w:rFonts w:ascii="Times New Roman" w:eastAsia="Times New Roman" w:hAnsi="Times New Roman" w:cs="Times New Roman"/>
                <w:sz w:val="20"/>
                <w:szCs w:val="24"/>
                <w:lang w:val="ru-RU"/>
              </w:rPr>
              <w:t>места</w:t>
            </w:r>
            <w:r w:rsidRPr="00F04E8E">
              <w:rPr>
                <w:rFonts w:ascii="Times New Roman" w:eastAsia="Times New Roman" w:hAnsi="Times New Roman" w:cs="Times New Roman"/>
                <w:spacing w:val="-3"/>
                <w:sz w:val="20"/>
                <w:szCs w:val="24"/>
                <w:lang w:val="ru-RU"/>
              </w:rPr>
              <w:t xml:space="preserve"> </w:t>
            </w:r>
            <w:r w:rsidRPr="00F04E8E">
              <w:rPr>
                <w:rFonts w:ascii="Times New Roman" w:eastAsia="Times New Roman" w:hAnsi="Times New Roman" w:cs="Times New Roman"/>
                <w:sz w:val="20"/>
                <w:szCs w:val="24"/>
                <w:lang w:val="ru-RU"/>
              </w:rPr>
              <w:t>в</w:t>
            </w:r>
            <w:r w:rsidRPr="00F04E8E">
              <w:rPr>
                <w:rFonts w:ascii="Times New Roman" w:eastAsia="Times New Roman" w:hAnsi="Times New Roman" w:cs="Times New Roman"/>
                <w:spacing w:val="-2"/>
                <w:sz w:val="20"/>
                <w:szCs w:val="24"/>
                <w:lang w:val="ru-RU"/>
              </w:rPr>
              <w:t xml:space="preserve"> </w:t>
            </w:r>
            <w:r w:rsidRPr="00F04E8E">
              <w:rPr>
                <w:rFonts w:ascii="Times New Roman" w:eastAsia="Times New Roman" w:hAnsi="Times New Roman" w:cs="Times New Roman"/>
                <w:sz w:val="20"/>
                <w:szCs w:val="24"/>
                <w:lang w:val="ru-RU"/>
              </w:rPr>
              <w:t>операторных,</w:t>
            </w:r>
            <w:r w:rsidRPr="00F04E8E">
              <w:rPr>
                <w:rFonts w:ascii="Times New Roman" w:eastAsia="Times New Roman" w:hAnsi="Times New Roman" w:cs="Times New Roman"/>
                <w:spacing w:val="-3"/>
                <w:sz w:val="20"/>
                <w:szCs w:val="24"/>
                <w:lang w:val="ru-RU"/>
              </w:rPr>
              <w:t xml:space="preserve"> </w:t>
            </w:r>
            <w:r w:rsidRPr="00F04E8E">
              <w:rPr>
                <w:rFonts w:ascii="Times New Roman" w:eastAsia="Times New Roman" w:hAnsi="Times New Roman" w:cs="Times New Roman"/>
                <w:sz w:val="20"/>
                <w:szCs w:val="24"/>
                <w:lang w:val="ru-RU"/>
              </w:rPr>
              <w:t>из</w:t>
            </w:r>
          </w:p>
        </w:tc>
        <w:tc>
          <w:tcPr>
            <w:tcW w:w="73" w:type="dxa"/>
            <w:tcBorders>
              <w:bottom w:val="nil"/>
            </w:tcBorders>
          </w:tcPr>
          <w:p w:rsidR="00C34228" w:rsidRPr="00F04E8E" w:rsidRDefault="00C34228" w:rsidP="00C34228">
            <w:pPr>
              <w:ind w:right="-1" w:firstLine="567"/>
              <w:rPr>
                <w:rFonts w:ascii="Times New Roman" w:eastAsia="Times New Roman" w:hAnsi="Times New Roman" w:cs="Times New Roman"/>
                <w:sz w:val="20"/>
                <w:szCs w:val="24"/>
                <w:lang w:val="ru-RU"/>
              </w:rPr>
            </w:pPr>
          </w:p>
        </w:tc>
        <w:tc>
          <w:tcPr>
            <w:tcW w:w="73" w:type="dxa"/>
            <w:tcBorders>
              <w:bottom w:val="nil"/>
              <w:right w:val="nil"/>
            </w:tcBorders>
          </w:tcPr>
          <w:p w:rsidR="00C34228" w:rsidRPr="007D24D4" w:rsidRDefault="00544229" w:rsidP="00C34228">
            <w:pPr>
              <w:spacing w:line="226"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120" style="width:.5pt;height:11.35pt;mso-position-horizontal-relative:char;mso-position-vertical-relative:line" coordsize="10,227">
                  <v:shape id="_x0000_s1121" style="position:absolute;width:10;height:227" coordsize="10,227" o:spt="100" adj="0,,0" path="m10,217l,217r,10l10,227r,-10xm10,l,,,10,,217r10,l10,10,10,xe" fillcolor="black" stroked="f">
                    <v:stroke joinstyle="round"/>
                    <v:formulas/>
                    <v:path arrowok="t" o:connecttype="segments"/>
                  </v:shape>
                  <w10:wrap type="none"/>
                  <w10:anchorlock/>
                </v:group>
              </w:pict>
            </w:r>
          </w:p>
        </w:tc>
        <w:tc>
          <w:tcPr>
            <w:tcW w:w="563" w:type="dxa"/>
            <w:tcBorders>
              <w:top w:val="single" w:sz="12" w:space="0" w:color="000000"/>
              <w:left w:val="nil"/>
            </w:tcBorders>
          </w:tcPr>
          <w:p w:rsidR="00C34228" w:rsidRPr="007D24D4" w:rsidRDefault="00C34228" w:rsidP="00C34228">
            <w:pPr>
              <w:spacing w:line="188"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83</w:t>
            </w: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right w:val="nil"/>
            </w:tcBorders>
          </w:tcPr>
          <w:p w:rsidR="00C34228" w:rsidRPr="007D24D4" w:rsidRDefault="00544229" w:rsidP="00C34228">
            <w:pPr>
              <w:spacing w:line="226"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118" style="width:.5pt;height:11.35pt;mso-position-horizontal-relative:char;mso-position-vertical-relative:line" coordsize="10,227">
                  <v:shape id="_x0000_s1119" style="position:absolute;width:10;height:227" coordsize="10,227" o:spt="100" adj="0,,0" path="m10,217l,217r,10l10,227r,-10xm10,l,,,10,,217r10,l10,10,10,xe" fillcolor="black" stroked="f">
                    <v:stroke joinstyle="round"/>
                    <v:formulas/>
                    <v:path arrowok="t" o:connecttype="segments"/>
                  </v:shape>
                  <w10:wrap type="none"/>
                  <w10:anchorlock/>
                </v:group>
              </w:pict>
            </w:r>
          </w:p>
        </w:tc>
        <w:tc>
          <w:tcPr>
            <w:tcW w:w="563" w:type="dxa"/>
            <w:tcBorders>
              <w:top w:val="single" w:sz="12" w:space="0" w:color="000000"/>
              <w:left w:val="nil"/>
            </w:tcBorders>
          </w:tcPr>
          <w:p w:rsidR="00C34228" w:rsidRPr="007D24D4" w:rsidRDefault="00C34228" w:rsidP="00C34228">
            <w:pPr>
              <w:spacing w:line="188"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74</w:t>
            </w: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right w:val="nil"/>
            </w:tcBorders>
          </w:tcPr>
          <w:p w:rsidR="00C34228" w:rsidRPr="007D24D4" w:rsidRDefault="00544229" w:rsidP="00C34228">
            <w:pPr>
              <w:spacing w:line="226"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116" style="width:.5pt;height:11.35pt;mso-position-horizontal-relative:char;mso-position-vertical-relative:line" coordsize="10,227">
                  <v:shape id="_x0000_s1117" style="position:absolute;width:10;height:227" coordsize="10,227" o:spt="100" adj="0,,0" path="m10,217l,217r,10l10,227r,-10xm10,l,,,10,,217r10,l10,10,10,xe" fillcolor="black" stroked="f">
                    <v:stroke joinstyle="round"/>
                    <v:formulas/>
                    <v:path arrowok="t" o:connecttype="segments"/>
                  </v:shape>
                  <w10:wrap type="none"/>
                  <w10:anchorlock/>
                </v:group>
              </w:pict>
            </w:r>
          </w:p>
        </w:tc>
        <w:tc>
          <w:tcPr>
            <w:tcW w:w="563" w:type="dxa"/>
            <w:tcBorders>
              <w:top w:val="single" w:sz="12" w:space="0" w:color="000000"/>
              <w:left w:val="nil"/>
            </w:tcBorders>
          </w:tcPr>
          <w:p w:rsidR="00C34228" w:rsidRPr="007D24D4" w:rsidRDefault="00C34228" w:rsidP="00C34228">
            <w:pPr>
              <w:spacing w:line="188" w:lineRule="exact"/>
              <w:ind w:right="-1" w:firstLine="567"/>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68</w:t>
            </w: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2" w:type="dxa"/>
            <w:tcBorders>
              <w:bottom w:val="nil"/>
              <w:right w:val="nil"/>
            </w:tcBorders>
          </w:tcPr>
          <w:p w:rsidR="00C34228" w:rsidRPr="007D24D4" w:rsidRDefault="00544229" w:rsidP="00C34228">
            <w:pPr>
              <w:spacing w:line="226"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114" style="width:.5pt;height:11.35pt;mso-position-horizontal-relative:char;mso-position-vertical-relative:line" coordsize="10,227">
                  <v:shape id="_x0000_s1115" style="position:absolute;width:10;height:227" coordsize="10,227" o:spt="100" adj="0,,0" path="m10,217l,217r,10l10,227r,-10xm10,l,,,10,,217r10,l10,10,10,xe" fillcolor="black" stroked="f">
                    <v:stroke joinstyle="round"/>
                    <v:formulas/>
                    <v:path arrowok="t" o:connecttype="segments"/>
                  </v:shape>
                  <w10:wrap type="none"/>
                  <w10:anchorlock/>
                </v:group>
              </w:pict>
            </w:r>
          </w:p>
        </w:tc>
        <w:tc>
          <w:tcPr>
            <w:tcW w:w="565" w:type="dxa"/>
            <w:tcBorders>
              <w:top w:val="single" w:sz="12" w:space="0" w:color="000000"/>
              <w:left w:val="nil"/>
            </w:tcBorders>
          </w:tcPr>
          <w:p w:rsidR="00C34228" w:rsidRPr="007D24D4" w:rsidRDefault="00C34228" w:rsidP="00C34228">
            <w:pPr>
              <w:spacing w:line="188" w:lineRule="exact"/>
              <w:ind w:right="-1" w:firstLine="567"/>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63</w:t>
            </w:r>
          </w:p>
        </w:tc>
        <w:tc>
          <w:tcPr>
            <w:tcW w:w="74"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right w:val="nil"/>
            </w:tcBorders>
          </w:tcPr>
          <w:p w:rsidR="00C34228" w:rsidRPr="007D24D4" w:rsidRDefault="00544229" w:rsidP="00C34228">
            <w:pPr>
              <w:spacing w:line="226"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112" style="width:.5pt;height:11.35pt;mso-position-horizontal-relative:char;mso-position-vertical-relative:line" coordsize="10,227">
                  <v:shape id="_x0000_s1113" style="position:absolute;width:10;height:227" coordsize="10,227" o:spt="100" adj="0,,0" path="m10,217l,217r,10l10,227r,-10xm10,l,,,10,,217r10,l10,10,10,xe" fillcolor="black" stroked="f">
                    <v:stroke joinstyle="round"/>
                    <v:formulas/>
                    <v:path arrowok="t" o:connecttype="segments"/>
                  </v:shape>
                  <w10:wrap type="none"/>
                  <w10:anchorlock/>
                </v:group>
              </w:pict>
            </w:r>
          </w:p>
        </w:tc>
        <w:tc>
          <w:tcPr>
            <w:tcW w:w="607" w:type="dxa"/>
            <w:tcBorders>
              <w:top w:val="single" w:sz="12" w:space="0" w:color="000000"/>
              <w:left w:val="nil"/>
            </w:tcBorders>
          </w:tcPr>
          <w:p w:rsidR="00C34228" w:rsidRPr="007D24D4" w:rsidRDefault="00C34228" w:rsidP="00C34228">
            <w:pPr>
              <w:spacing w:line="188"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60</w:t>
            </w: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right w:val="nil"/>
            </w:tcBorders>
          </w:tcPr>
          <w:p w:rsidR="00C34228" w:rsidRPr="007D24D4" w:rsidRDefault="00544229" w:rsidP="00C34228">
            <w:pPr>
              <w:spacing w:line="226"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110" style="width:.5pt;height:11.35pt;mso-position-horizontal-relative:char;mso-position-vertical-relative:line" coordsize="10,227">
                  <v:shape id="_x0000_s1111" style="position:absolute;width:10;height:227" coordsize="10,227" o:spt="100" adj="0,,0" path="m10,217l,217r,10l10,227r,-10xm10,l,,,10,,217r10,l10,10,10,xe" fillcolor="black" stroked="f">
                    <v:stroke joinstyle="round"/>
                    <v:formulas/>
                    <v:path arrowok="t" o:connecttype="segments"/>
                  </v:shape>
                  <w10:wrap type="none"/>
                  <w10:anchorlock/>
                </v:group>
              </w:pict>
            </w:r>
          </w:p>
        </w:tc>
        <w:tc>
          <w:tcPr>
            <w:tcW w:w="607" w:type="dxa"/>
            <w:tcBorders>
              <w:top w:val="single" w:sz="12" w:space="0" w:color="000000"/>
              <w:left w:val="nil"/>
            </w:tcBorders>
          </w:tcPr>
          <w:p w:rsidR="00C34228" w:rsidRPr="007D24D4" w:rsidRDefault="00C34228" w:rsidP="00C34228">
            <w:pPr>
              <w:spacing w:line="188"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57</w:t>
            </w:r>
          </w:p>
        </w:tc>
        <w:tc>
          <w:tcPr>
            <w:tcW w:w="74"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2" w:type="dxa"/>
            <w:tcBorders>
              <w:bottom w:val="nil"/>
              <w:right w:val="nil"/>
            </w:tcBorders>
          </w:tcPr>
          <w:p w:rsidR="00C34228" w:rsidRPr="007D24D4" w:rsidRDefault="00544229" w:rsidP="00C34228">
            <w:pPr>
              <w:spacing w:line="226"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108" style="width:.5pt;height:11.35pt;mso-position-horizontal-relative:char;mso-position-vertical-relative:line" coordsize="10,227">
                  <v:shape id="_x0000_s1109" style="position:absolute;width:10;height:227" coordsize="10,227" o:spt="100" adj="0,,0" path="m10,217l,217r,10l10,227r,-10xm10,l,,,10,,217r10,l10,10,10,xe" fillcolor="black" stroked="f">
                    <v:stroke joinstyle="round"/>
                    <v:formulas/>
                    <v:path arrowok="t" o:connecttype="segments"/>
                  </v:shape>
                  <w10:wrap type="none"/>
                  <w10:anchorlock/>
                </v:group>
              </w:pict>
            </w:r>
          </w:p>
        </w:tc>
        <w:tc>
          <w:tcPr>
            <w:tcW w:w="607" w:type="dxa"/>
            <w:tcBorders>
              <w:top w:val="single" w:sz="12" w:space="0" w:color="000000"/>
              <w:left w:val="nil"/>
            </w:tcBorders>
          </w:tcPr>
          <w:p w:rsidR="00C34228" w:rsidRPr="007D24D4" w:rsidRDefault="00C34228" w:rsidP="00C34228">
            <w:pPr>
              <w:spacing w:line="188"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55</w:t>
            </w:r>
          </w:p>
        </w:tc>
        <w:tc>
          <w:tcPr>
            <w:tcW w:w="74"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right w:val="nil"/>
            </w:tcBorders>
          </w:tcPr>
          <w:p w:rsidR="00C34228" w:rsidRPr="007D24D4" w:rsidRDefault="00544229" w:rsidP="00C34228">
            <w:pPr>
              <w:spacing w:line="226"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106" style="width:.5pt;height:11.35pt;mso-position-horizontal-relative:char;mso-position-vertical-relative:line" coordsize="10,227">
                  <v:shape id="_x0000_s1107" style="position:absolute;width:10;height:227" coordsize="10,227" o:spt="100" adj="0,,0" path="m10,217l,217r,10l10,227r,-10xm10,l,,,10,,217r10,l10,10,10,xe" fillcolor="black" stroked="f">
                    <v:stroke joinstyle="round"/>
                    <v:formulas/>
                    <v:path arrowok="t" o:connecttype="segments"/>
                  </v:shape>
                  <w10:wrap type="none"/>
                  <w10:anchorlock/>
                </v:group>
              </w:pict>
            </w:r>
          </w:p>
        </w:tc>
        <w:tc>
          <w:tcPr>
            <w:tcW w:w="612" w:type="dxa"/>
            <w:tcBorders>
              <w:top w:val="single" w:sz="12" w:space="0" w:color="000000"/>
              <w:left w:val="nil"/>
            </w:tcBorders>
          </w:tcPr>
          <w:p w:rsidR="00C34228" w:rsidRPr="007D24D4" w:rsidRDefault="00C34228" w:rsidP="00C34228">
            <w:pPr>
              <w:spacing w:line="188"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54</w:t>
            </w: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2" w:type="dxa"/>
            <w:tcBorders>
              <w:bottom w:val="nil"/>
              <w:right w:val="nil"/>
            </w:tcBorders>
          </w:tcPr>
          <w:p w:rsidR="00C34228" w:rsidRPr="007D24D4" w:rsidRDefault="00544229" w:rsidP="00C34228">
            <w:pPr>
              <w:spacing w:line="226"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104" style="width:.5pt;height:11.35pt;mso-position-horizontal-relative:char;mso-position-vertical-relative:line" coordsize="10,227">
                  <v:shape id="_x0000_s1105" style="position:absolute;width:10;height:227" coordsize="10,227" o:spt="100" adj="0,,0" path="m10,217l,217r,10l10,227r,-10xm10,l,,,10,,217r10,l10,10,10,xe" fillcolor="black" stroked="f">
                    <v:stroke joinstyle="round"/>
                    <v:formulas/>
                    <v:path arrowok="t" o:connecttype="segments"/>
                  </v:shape>
                  <w10:wrap type="none"/>
                  <w10:anchorlock/>
                </v:group>
              </w:pict>
            </w:r>
          </w:p>
        </w:tc>
        <w:tc>
          <w:tcPr>
            <w:tcW w:w="1628" w:type="dxa"/>
            <w:tcBorders>
              <w:top w:val="single" w:sz="12" w:space="0" w:color="000000"/>
              <w:left w:val="nil"/>
            </w:tcBorders>
          </w:tcPr>
          <w:p w:rsidR="00C34228" w:rsidRPr="007D24D4" w:rsidRDefault="00C34228" w:rsidP="00C34228">
            <w:pPr>
              <w:spacing w:line="188"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65</w:t>
            </w:r>
          </w:p>
        </w:tc>
        <w:tc>
          <w:tcPr>
            <w:tcW w:w="74" w:type="dxa"/>
            <w:tcBorders>
              <w:bottom w:val="nil"/>
              <w:right w:val="nil"/>
            </w:tcBorders>
          </w:tcPr>
          <w:p w:rsidR="00C34228" w:rsidRPr="00FB58C2" w:rsidRDefault="00544229" w:rsidP="00C34228">
            <w:pPr>
              <w:spacing w:line="226" w:lineRule="exact"/>
              <w:ind w:right="-1" w:firstLine="567"/>
              <w:rPr>
                <w:rFonts w:ascii="Times New Roman" w:eastAsia="Times New Roman" w:hAnsi="Times New Roman" w:cs="Times New Roman"/>
                <w:sz w:val="20"/>
              </w:rPr>
            </w:pPr>
            <w:r>
              <w:rPr>
                <w:rFonts w:ascii="Times New Roman" w:eastAsia="Times New Roman" w:hAnsi="Times New Roman" w:cs="Times New Roman"/>
                <w:position w:val="-4"/>
                <w:sz w:val="20"/>
                <w:lang w:val="ru-RU"/>
              </w:rPr>
            </w:r>
            <w:r>
              <w:rPr>
                <w:rFonts w:ascii="Times New Roman" w:eastAsia="Times New Roman" w:hAnsi="Times New Roman" w:cs="Times New Roman"/>
                <w:position w:val="-4"/>
                <w:sz w:val="20"/>
                <w:lang w:val="ru-RU"/>
              </w:rPr>
              <w:pict>
                <v:group id="_x0000_s1102" style="width:.5pt;height:11.35pt;mso-position-horizontal-relative:char;mso-position-vertical-relative:line" coordsize="10,227">
                  <v:shape id="_x0000_s1103" style="position:absolute;width:10;height:227" coordsize="10,227" o:spt="100" adj="0,,0" path="m10,217l,217r,10l10,227r,-10xm10,l,,,10,,217r10,l10,10,10,xe" fillcolor="black" stroked="f">
                    <v:stroke joinstyle="round"/>
                    <v:formulas/>
                    <v:path arrowok="t" o:connecttype="segments"/>
                  </v:shape>
                  <w10:wrap type="none"/>
                  <w10:anchorlock/>
                </v:group>
              </w:pict>
            </w:r>
          </w:p>
        </w:tc>
      </w:tr>
      <w:tr w:rsidR="00C34228" w:rsidRPr="00FB58C2" w:rsidTr="00C34228">
        <w:trPr>
          <w:trHeight w:val="802"/>
        </w:trPr>
        <w:tc>
          <w:tcPr>
            <w:tcW w:w="73" w:type="dxa"/>
            <w:tcBorders>
              <w:top w:val="nil"/>
            </w:tcBorders>
          </w:tcPr>
          <w:p w:rsidR="00C34228" w:rsidRPr="00FB58C2" w:rsidRDefault="00C34228" w:rsidP="00C34228">
            <w:pPr>
              <w:ind w:right="-1" w:firstLine="567"/>
              <w:rPr>
                <w:rFonts w:ascii="Times New Roman" w:eastAsia="Times New Roman" w:hAnsi="Times New Roman" w:cs="Times New Roman"/>
                <w:sz w:val="20"/>
              </w:rPr>
            </w:pPr>
          </w:p>
        </w:tc>
        <w:tc>
          <w:tcPr>
            <w:tcW w:w="2745" w:type="dxa"/>
            <w:tcBorders>
              <w:top w:val="nil"/>
              <w:bottom w:val="single" w:sz="12" w:space="0" w:color="000000"/>
            </w:tcBorders>
          </w:tcPr>
          <w:p w:rsidR="00C34228" w:rsidRPr="00F04E8E" w:rsidRDefault="00C34228" w:rsidP="00C34228">
            <w:pPr>
              <w:spacing w:line="176" w:lineRule="exact"/>
              <w:ind w:right="-1" w:firstLine="567"/>
              <w:jc w:val="center"/>
              <w:rPr>
                <w:rFonts w:ascii="Times New Roman" w:eastAsia="Times New Roman" w:hAnsi="Times New Roman" w:cs="Times New Roman"/>
                <w:sz w:val="20"/>
                <w:szCs w:val="24"/>
                <w:lang w:val="ru-RU"/>
              </w:rPr>
            </w:pPr>
            <w:r w:rsidRPr="00F04E8E">
              <w:rPr>
                <w:rFonts w:ascii="Times New Roman" w:eastAsia="Times New Roman" w:hAnsi="Times New Roman" w:cs="Times New Roman"/>
                <w:sz w:val="20"/>
                <w:szCs w:val="24"/>
                <w:lang w:val="ru-RU"/>
              </w:rPr>
              <w:t>которых</w:t>
            </w:r>
            <w:r w:rsidRPr="00F04E8E">
              <w:rPr>
                <w:rFonts w:ascii="Times New Roman" w:eastAsia="Times New Roman" w:hAnsi="Times New Roman" w:cs="Times New Roman"/>
                <w:spacing w:val="-4"/>
                <w:sz w:val="20"/>
                <w:szCs w:val="24"/>
                <w:lang w:val="ru-RU"/>
              </w:rPr>
              <w:t xml:space="preserve"> </w:t>
            </w:r>
            <w:r w:rsidRPr="00F04E8E">
              <w:rPr>
                <w:rFonts w:ascii="Times New Roman" w:eastAsia="Times New Roman" w:hAnsi="Times New Roman" w:cs="Times New Roman"/>
                <w:sz w:val="20"/>
                <w:szCs w:val="24"/>
                <w:lang w:val="ru-RU"/>
              </w:rPr>
              <w:t>осуществляется</w:t>
            </w:r>
          </w:p>
          <w:p w:rsidR="00C34228" w:rsidRPr="00F04E8E" w:rsidRDefault="00C34228" w:rsidP="00C34228">
            <w:pPr>
              <w:ind w:right="-1" w:firstLine="567"/>
              <w:jc w:val="center"/>
              <w:rPr>
                <w:rFonts w:ascii="Times New Roman" w:eastAsia="Times New Roman" w:hAnsi="Times New Roman" w:cs="Times New Roman"/>
                <w:sz w:val="20"/>
                <w:szCs w:val="24"/>
                <w:lang w:val="ru-RU"/>
              </w:rPr>
            </w:pPr>
            <w:r w:rsidRPr="00F04E8E">
              <w:rPr>
                <w:rFonts w:ascii="Times New Roman" w:eastAsia="Times New Roman" w:hAnsi="Times New Roman" w:cs="Times New Roman"/>
                <w:sz w:val="20"/>
                <w:szCs w:val="24"/>
                <w:lang w:val="ru-RU"/>
              </w:rPr>
              <w:t>визуальный контроль и</w:t>
            </w:r>
            <w:r w:rsidRPr="00F04E8E">
              <w:rPr>
                <w:rFonts w:ascii="Times New Roman" w:eastAsia="Times New Roman" w:hAnsi="Times New Roman" w:cs="Times New Roman"/>
                <w:spacing w:val="1"/>
                <w:sz w:val="20"/>
                <w:szCs w:val="24"/>
                <w:lang w:val="ru-RU"/>
              </w:rPr>
              <w:t xml:space="preserve"> </w:t>
            </w:r>
            <w:r w:rsidRPr="00F04E8E">
              <w:rPr>
                <w:rFonts w:ascii="Times New Roman" w:eastAsia="Times New Roman" w:hAnsi="Times New Roman" w:cs="Times New Roman"/>
                <w:sz w:val="20"/>
                <w:szCs w:val="24"/>
                <w:lang w:val="ru-RU"/>
              </w:rPr>
              <w:t>телефонная</w:t>
            </w:r>
            <w:r w:rsidRPr="00F04E8E">
              <w:rPr>
                <w:rFonts w:ascii="Times New Roman" w:eastAsia="Times New Roman" w:hAnsi="Times New Roman" w:cs="Times New Roman"/>
                <w:spacing w:val="-8"/>
                <w:sz w:val="20"/>
                <w:szCs w:val="24"/>
                <w:lang w:val="ru-RU"/>
              </w:rPr>
              <w:t xml:space="preserve"> </w:t>
            </w:r>
            <w:r w:rsidRPr="00F04E8E">
              <w:rPr>
                <w:rFonts w:ascii="Times New Roman" w:eastAsia="Times New Roman" w:hAnsi="Times New Roman" w:cs="Times New Roman"/>
                <w:sz w:val="20"/>
                <w:szCs w:val="24"/>
                <w:lang w:val="ru-RU"/>
              </w:rPr>
              <w:t>связь;</w:t>
            </w:r>
            <w:r w:rsidRPr="00F04E8E">
              <w:rPr>
                <w:rFonts w:ascii="Times New Roman" w:eastAsia="Times New Roman" w:hAnsi="Times New Roman" w:cs="Times New Roman"/>
                <w:spacing w:val="-6"/>
                <w:sz w:val="20"/>
                <w:szCs w:val="24"/>
                <w:lang w:val="ru-RU"/>
              </w:rPr>
              <w:t xml:space="preserve"> </w:t>
            </w:r>
            <w:r w:rsidRPr="00F04E8E">
              <w:rPr>
                <w:rFonts w:ascii="Times New Roman" w:eastAsia="Times New Roman" w:hAnsi="Times New Roman" w:cs="Times New Roman"/>
                <w:sz w:val="20"/>
                <w:szCs w:val="24"/>
                <w:lang w:val="ru-RU"/>
              </w:rPr>
              <w:t>кабинет</w:t>
            </w:r>
          </w:p>
          <w:p w:rsidR="00C34228" w:rsidRPr="007D24D4" w:rsidRDefault="00C34228" w:rsidP="00C34228">
            <w:pPr>
              <w:spacing w:line="192"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руководителя</w:t>
            </w:r>
            <w:r w:rsidRPr="007D24D4">
              <w:rPr>
                <w:rFonts w:ascii="Times New Roman" w:eastAsia="Times New Roman" w:hAnsi="Times New Roman" w:cs="Times New Roman"/>
                <w:spacing w:val="-2"/>
                <w:sz w:val="20"/>
                <w:szCs w:val="24"/>
              </w:rPr>
              <w:t xml:space="preserve"> </w:t>
            </w:r>
            <w:r w:rsidRPr="007D24D4">
              <w:rPr>
                <w:rFonts w:ascii="Times New Roman" w:eastAsia="Times New Roman" w:hAnsi="Times New Roman" w:cs="Times New Roman"/>
                <w:sz w:val="20"/>
                <w:szCs w:val="24"/>
              </w:rPr>
              <w:t>работ.</w:t>
            </w:r>
          </w:p>
        </w:tc>
        <w:tc>
          <w:tcPr>
            <w:tcW w:w="73" w:type="dxa"/>
            <w:tcBorders>
              <w:top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563" w:type="dxa"/>
            <w:tcBorders>
              <w:left w:val="nil"/>
              <w:bottom w:val="single" w:sz="8" w:space="0" w:color="000000"/>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lef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563" w:type="dxa"/>
            <w:tcBorders>
              <w:left w:val="nil"/>
              <w:bottom w:val="single" w:sz="8" w:space="0" w:color="000000"/>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lef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563" w:type="dxa"/>
            <w:tcBorders>
              <w:left w:val="nil"/>
              <w:bottom w:val="single" w:sz="8" w:space="0" w:color="000000"/>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lef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2"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565" w:type="dxa"/>
            <w:tcBorders>
              <w:left w:val="nil"/>
              <w:bottom w:val="single" w:sz="8" w:space="0" w:color="000000"/>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4" w:type="dxa"/>
            <w:tcBorders>
              <w:top w:val="nil"/>
              <w:lef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607" w:type="dxa"/>
            <w:tcBorders>
              <w:left w:val="nil"/>
              <w:bottom w:val="single" w:sz="8" w:space="0" w:color="000000"/>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lef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607" w:type="dxa"/>
            <w:tcBorders>
              <w:left w:val="nil"/>
              <w:bottom w:val="single" w:sz="8" w:space="0" w:color="000000"/>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4" w:type="dxa"/>
            <w:tcBorders>
              <w:top w:val="nil"/>
              <w:lef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2"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607" w:type="dxa"/>
            <w:tcBorders>
              <w:left w:val="nil"/>
              <w:bottom w:val="single" w:sz="8" w:space="0" w:color="000000"/>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4" w:type="dxa"/>
            <w:tcBorders>
              <w:top w:val="nil"/>
              <w:lef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612" w:type="dxa"/>
            <w:tcBorders>
              <w:left w:val="nil"/>
              <w:bottom w:val="single" w:sz="8" w:space="0" w:color="000000"/>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lef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2"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1628" w:type="dxa"/>
            <w:tcBorders>
              <w:left w:val="nil"/>
              <w:bottom w:val="single" w:sz="8" w:space="0" w:color="000000"/>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4" w:type="dxa"/>
            <w:tcBorders>
              <w:top w:val="nil"/>
              <w:right w:val="nil"/>
            </w:tcBorders>
          </w:tcPr>
          <w:p w:rsidR="00C34228" w:rsidRPr="00FB58C2" w:rsidRDefault="00C34228" w:rsidP="00C34228">
            <w:pPr>
              <w:ind w:right="-1" w:firstLine="567"/>
              <w:rPr>
                <w:rFonts w:ascii="Times New Roman" w:eastAsia="Times New Roman" w:hAnsi="Times New Roman" w:cs="Times New Roman"/>
                <w:sz w:val="20"/>
              </w:rPr>
            </w:pPr>
          </w:p>
        </w:tc>
      </w:tr>
      <w:tr w:rsidR="00C34228" w:rsidRPr="00FB58C2" w:rsidTr="00C34228">
        <w:trPr>
          <w:trHeight w:val="204"/>
        </w:trPr>
        <w:tc>
          <w:tcPr>
            <w:tcW w:w="73" w:type="dxa"/>
            <w:tcBorders>
              <w:bottom w:val="nil"/>
            </w:tcBorders>
          </w:tcPr>
          <w:p w:rsidR="00C34228" w:rsidRPr="00FB58C2" w:rsidRDefault="00C34228" w:rsidP="00C34228">
            <w:pPr>
              <w:ind w:right="-1" w:firstLine="567"/>
              <w:rPr>
                <w:rFonts w:ascii="Times New Roman" w:eastAsia="Times New Roman" w:hAnsi="Times New Roman" w:cs="Times New Roman"/>
                <w:sz w:val="14"/>
              </w:rPr>
            </w:pPr>
          </w:p>
        </w:tc>
        <w:tc>
          <w:tcPr>
            <w:tcW w:w="2745" w:type="dxa"/>
            <w:tcBorders>
              <w:top w:val="single" w:sz="12" w:space="0" w:color="000000"/>
              <w:bottom w:val="nil"/>
            </w:tcBorders>
          </w:tcPr>
          <w:p w:rsidR="00C34228" w:rsidRPr="007D24D4" w:rsidRDefault="00C34228" w:rsidP="00C34228">
            <w:pPr>
              <w:spacing w:line="185"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Работа,</w:t>
            </w:r>
            <w:r w:rsidRPr="007D24D4">
              <w:rPr>
                <w:rFonts w:ascii="Times New Roman" w:eastAsia="Times New Roman" w:hAnsi="Times New Roman" w:cs="Times New Roman"/>
                <w:spacing w:val="-6"/>
                <w:sz w:val="20"/>
                <w:szCs w:val="24"/>
              </w:rPr>
              <w:t xml:space="preserve"> </w:t>
            </w:r>
            <w:r w:rsidRPr="007D24D4">
              <w:rPr>
                <w:rFonts w:ascii="Times New Roman" w:eastAsia="Times New Roman" w:hAnsi="Times New Roman" w:cs="Times New Roman"/>
                <w:sz w:val="20"/>
                <w:szCs w:val="24"/>
              </w:rPr>
              <w:t>требующая</w:t>
            </w:r>
            <w:r w:rsidRPr="007D24D4">
              <w:rPr>
                <w:rFonts w:ascii="Times New Roman" w:eastAsia="Times New Roman" w:hAnsi="Times New Roman" w:cs="Times New Roman"/>
                <w:spacing w:val="-7"/>
                <w:sz w:val="20"/>
                <w:szCs w:val="24"/>
              </w:rPr>
              <w:t xml:space="preserve"> </w:t>
            </w:r>
            <w:r w:rsidRPr="007D24D4">
              <w:rPr>
                <w:rFonts w:ascii="Times New Roman" w:eastAsia="Times New Roman" w:hAnsi="Times New Roman" w:cs="Times New Roman"/>
                <w:sz w:val="20"/>
                <w:szCs w:val="24"/>
              </w:rPr>
              <w:t>концентрации;</w:t>
            </w: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right w:val="nil"/>
            </w:tcBorders>
          </w:tcPr>
          <w:p w:rsidR="00C34228" w:rsidRPr="007D24D4" w:rsidRDefault="00544229" w:rsidP="00C34228">
            <w:pPr>
              <w:spacing w:line="226"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100" style="width:.5pt;height:11.35pt;mso-position-horizontal-relative:char;mso-position-vertical-relative:line" coordsize="10,227">
                  <v:shape id="_x0000_s1101" style="position:absolute;width:10;height:227" coordsize="10,227" path="m10,l,,,10,,217r,10l10,227r,-10l10,10,10,xe" fillcolor="black" stroked="f">
                    <v:path arrowok="t"/>
                  </v:shape>
                  <w10:wrap type="none"/>
                  <w10:anchorlock/>
                </v:group>
              </w:pict>
            </w:r>
          </w:p>
        </w:tc>
        <w:tc>
          <w:tcPr>
            <w:tcW w:w="563" w:type="dxa"/>
            <w:tcBorders>
              <w:top w:val="single" w:sz="8" w:space="0" w:color="000000"/>
              <w:left w:val="nil"/>
            </w:tcBorders>
          </w:tcPr>
          <w:p w:rsidR="00C34228" w:rsidRPr="007D24D4" w:rsidRDefault="00C34228" w:rsidP="00C34228">
            <w:pPr>
              <w:spacing w:line="187"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91</w:t>
            </w: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right w:val="nil"/>
            </w:tcBorders>
          </w:tcPr>
          <w:p w:rsidR="00C34228" w:rsidRPr="007D24D4" w:rsidRDefault="00544229" w:rsidP="00C34228">
            <w:pPr>
              <w:spacing w:line="226"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098" style="width:.5pt;height:11.35pt;mso-position-horizontal-relative:char;mso-position-vertical-relative:line" coordsize="10,227">
                  <v:shape id="_x0000_s1099" style="position:absolute;width:10;height:227" coordsize="10,227" path="m10,l,,,10,,217r,10l10,227r,-10l10,10,10,xe" fillcolor="black" stroked="f">
                    <v:path arrowok="t"/>
                  </v:shape>
                  <w10:wrap type="none"/>
                  <w10:anchorlock/>
                </v:group>
              </w:pict>
            </w:r>
          </w:p>
        </w:tc>
        <w:tc>
          <w:tcPr>
            <w:tcW w:w="563" w:type="dxa"/>
            <w:tcBorders>
              <w:top w:val="single" w:sz="8" w:space="0" w:color="000000"/>
              <w:left w:val="nil"/>
            </w:tcBorders>
          </w:tcPr>
          <w:p w:rsidR="00C34228" w:rsidRPr="007D24D4" w:rsidRDefault="00C34228" w:rsidP="00C34228">
            <w:pPr>
              <w:spacing w:line="187"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83</w:t>
            </w: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right w:val="nil"/>
            </w:tcBorders>
          </w:tcPr>
          <w:p w:rsidR="00C34228" w:rsidRPr="007D24D4" w:rsidRDefault="00544229" w:rsidP="00C34228">
            <w:pPr>
              <w:spacing w:line="226"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096" style="width:.5pt;height:11.35pt;mso-position-horizontal-relative:char;mso-position-vertical-relative:line" coordsize="10,227">
                  <v:shape id="_x0000_s1097" style="position:absolute;width:10;height:227" coordsize="10,227" path="m10,l,,,10,,217r,10l10,227r,-10l10,10,10,xe" fillcolor="black" stroked="f">
                    <v:path arrowok="t"/>
                  </v:shape>
                  <w10:wrap type="none"/>
                  <w10:anchorlock/>
                </v:group>
              </w:pict>
            </w:r>
          </w:p>
        </w:tc>
        <w:tc>
          <w:tcPr>
            <w:tcW w:w="563" w:type="dxa"/>
            <w:tcBorders>
              <w:top w:val="single" w:sz="8" w:space="0" w:color="000000"/>
              <w:left w:val="nil"/>
            </w:tcBorders>
          </w:tcPr>
          <w:p w:rsidR="00C34228" w:rsidRPr="007D24D4" w:rsidRDefault="00C34228" w:rsidP="00C34228">
            <w:pPr>
              <w:spacing w:line="187" w:lineRule="exact"/>
              <w:ind w:right="-1" w:firstLine="567"/>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77</w:t>
            </w: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2" w:type="dxa"/>
            <w:tcBorders>
              <w:bottom w:val="nil"/>
              <w:right w:val="nil"/>
            </w:tcBorders>
          </w:tcPr>
          <w:p w:rsidR="00C34228" w:rsidRPr="007D24D4" w:rsidRDefault="00544229" w:rsidP="00C34228">
            <w:pPr>
              <w:spacing w:line="226"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094" style="width:.5pt;height:11.35pt;mso-position-horizontal-relative:char;mso-position-vertical-relative:line" coordsize="10,227">
                  <v:shape id="_x0000_s1095" style="position:absolute;width:10;height:227" coordsize="10,227" path="m10,l,,,10,,217r,10l10,227r,-10l10,10,10,xe" fillcolor="black" stroked="f">
                    <v:path arrowok="t"/>
                  </v:shape>
                  <w10:wrap type="none"/>
                  <w10:anchorlock/>
                </v:group>
              </w:pict>
            </w:r>
          </w:p>
        </w:tc>
        <w:tc>
          <w:tcPr>
            <w:tcW w:w="565" w:type="dxa"/>
            <w:tcBorders>
              <w:top w:val="single" w:sz="8" w:space="0" w:color="000000"/>
              <w:left w:val="nil"/>
            </w:tcBorders>
          </w:tcPr>
          <w:p w:rsidR="00C34228" w:rsidRPr="007D24D4" w:rsidRDefault="00C34228" w:rsidP="00C34228">
            <w:pPr>
              <w:spacing w:line="187" w:lineRule="exact"/>
              <w:ind w:right="-1" w:firstLine="567"/>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73</w:t>
            </w:r>
          </w:p>
        </w:tc>
        <w:tc>
          <w:tcPr>
            <w:tcW w:w="74"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right w:val="nil"/>
            </w:tcBorders>
          </w:tcPr>
          <w:p w:rsidR="00C34228" w:rsidRPr="007D24D4" w:rsidRDefault="00544229" w:rsidP="00C34228">
            <w:pPr>
              <w:spacing w:line="226"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092" style="width:.5pt;height:11.35pt;mso-position-horizontal-relative:char;mso-position-vertical-relative:line" coordsize="10,227">
                  <v:shape id="_x0000_s1093" style="position:absolute;width:10;height:227" coordsize="10,227" path="m10,l,,,10,,217r,10l10,227r,-10l10,10,10,xe" fillcolor="black" stroked="f">
                    <v:path arrowok="t"/>
                  </v:shape>
                  <w10:wrap type="none"/>
                  <w10:anchorlock/>
                </v:group>
              </w:pict>
            </w:r>
          </w:p>
        </w:tc>
        <w:tc>
          <w:tcPr>
            <w:tcW w:w="607" w:type="dxa"/>
            <w:tcBorders>
              <w:top w:val="single" w:sz="8" w:space="0" w:color="000000"/>
              <w:left w:val="nil"/>
            </w:tcBorders>
          </w:tcPr>
          <w:p w:rsidR="00C34228" w:rsidRPr="007D24D4" w:rsidRDefault="00C34228" w:rsidP="00C34228">
            <w:pPr>
              <w:spacing w:line="187"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70</w:t>
            </w: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right w:val="nil"/>
            </w:tcBorders>
          </w:tcPr>
          <w:p w:rsidR="00C34228" w:rsidRPr="007D24D4" w:rsidRDefault="00544229" w:rsidP="00C34228">
            <w:pPr>
              <w:spacing w:line="226"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090" style="width:.5pt;height:11.35pt;mso-position-horizontal-relative:char;mso-position-vertical-relative:line" coordsize="10,227">
                  <v:shape id="_x0000_s1091" style="position:absolute;width:10;height:227" coordsize="10,227" path="m10,l,,,10,,217r,10l10,227r,-10l10,10,10,xe" fillcolor="black" stroked="f">
                    <v:path arrowok="t"/>
                  </v:shape>
                  <w10:wrap type="none"/>
                  <w10:anchorlock/>
                </v:group>
              </w:pict>
            </w:r>
          </w:p>
        </w:tc>
        <w:tc>
          <w:tcPr>
            <w:tcW w:w="607" w:type="dxa"/>
            <w:tcBorders>
              <w:top w:val="single" w:sz="8" w:space="0" w:color="000000"/>
              <w:left w:val="nil"/>
            </w:tcBorders>
          </w:tcPr>
          <w:p w:rsidR="00C34228" w:rsidRPr="007D24D4" w:rsidRDefault="00C34228" w:rsidP="00C34228">
            <w:pPr>
              <w:spacing w:line="187"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68</w:t>
            </w:r>
          </w:p>
        </w:tc>
        <w:tc>
          <w:tcPr>
            <w:tcW w:w="74"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2" w:type="dxa"/>
            <w:tcBorders>
              <w:bottom w:val="nil"/>
              <w:right w:val="nil"/>
            </w:tcBorders>
          </w:tcPr>
          <w:p w:rsidR="00C34228" w:rsidRPr="007D24D4" w:rsidRDefault="00544229" w:rsidP="00C34228">
            <w:pPr>
              <w:spacing w:line="226"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088" style="width:.5pt;height:11.35pt;mso-position-horizontal-relative:char;mso-position-vertical-relative:line" coordsize="10,227">
                  <v:shape id="_x0000_s1089" style="position:absolute;width:10;height:227" coordsize="10,227" path="m10,l,,,10,,217r,10l10,227r,-10l10,10,10,xe" fillcolor="black" stroked="f">
                    <v:path arrowok="t"/>
                  </v:shape>
                  <w10:wrap type="none"/>
                  <w10:anchorlock/>
                </v:group>
              </w:pict>
            </w:r>
          </w:p>
        </w:tc>
        <w:tc>
          <w:tcPr>
            <w:tcW w:w="607" w:type="dxa"/>
            <w:tcBorders>
              <w:top w:val="single" w:sz="8" w:space="0" w:color="000000"/>
              <w:left w:val="nil"/>
            </w:tcBorders>
          </w:tcPr>
          <w:p w:rsidR="00C34228" w:rsidRPr="007D24D4" w:rsidRDefault="00C34228" w:rsidP="00C34228">
            <w:pPr>
              <w:spacing w:line="187"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66</w:t>
            </w:r>
          </w:p>
        </w:tc>
        <w:tc>
          <w:tcPr>
            <w:tcW w:w="74"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right w:val="nil"/>
            </w:tcBorders>
          </w:tcPr>
          <w:p w:rsidR="00C34228" w:rsidRPr="007D24D4" w:rsidRDefault="00544229" w:rsidP="00C34228">
            <w:pPr>
              <w:spacing w:line="226"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086" style="width:.5pt;height:11.35pt;mso-position-horizontal-relative:char;mso-position-vertical-relative:line" coordsize="10,227">
                  <v:shape id="_x0000_s1087" style="position:absolute;width:10;height:227" coordsize="10,227" path="m10,l,,,10,,217r,10l10,227r,-10l10,10,10,xe" fillcolor="black" stroked="f">
                    <v:path arrowok="t"/>
                  </v:shape>
                  <w10:wrap type="none"/>
                  <w10:anchorlock/>
                </v:group>
              </w:pict>
            </w:r>
          </w:p>
        </w:tc>
        <w:tc>
          <w:tcPr>
            <w:tcW w:w="612" w:type="dxa"/>
            <w:tcBorders>
              <w:top w:val="single" w:sz="8" w:space="0" w:color="000000"/>
              <w:left w:val="nil"/>
            </w:tcBorders>
          </w:tcPr>
          <w:p w:rsidR="00C34228" w:rsidRPr="007D24D4" w:rsidRDefault="00C34228" w:rsidP="00C34228">
            <w:pPr>
              <w:spacing w:line="187"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64</w:t>
            </w: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2" w:type="dxa"/>
            <w:tcBorders>
              <w:bottom w:val="nil"/>
              <w:right w:val="nil"/>
            </w:tcBorders>
          </w:tcPr>
          <w:p w:rsidR="00C34228" w:rsidRPr="007D24D4" w:rsidRDefault="00544229" w:rsidP="00C34228">
            <w:pPr>
              <w:spacing w:line="226"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084" style="width:.5pt;height:11.35pt;mso-position-horizontal-relative:char;mso-position-vertical-relative:line" coordsize="10,227">
                  <v:shape id="_x0000_s1085" style="position:absolute;width:10;height:227" coordsize="10,227" path="m10,l,,,10,,217r,10l10,227r,-10l10,10,10,xe" fillcolor="black" stroked="f">
                    <v:path arrowok="t"/>
                  </v:shape>
                  <w10:wrap type="none"/>
                  <w10:anchorlock/>
                </v:group>
              </w:pict>
            </w:r>
          </w:p>
        </w:tc>
        <w:tc>
          <w:tcPr>
            <w:tcW w:w="1628" w:type="dxa"/>
            <w:tcBorders>
              <w:top w:val="single" w:sz="8" w:space="0" w:color="000000"/>
              <w:left w:val="nil"/>
            </w:tcBorders>
          </w:tcPr>
          <w:p w:rsidR="00C34228" w:rsidRPr="007D24D4" w:rsidRDefault="00C34228" w:rsidP="00C34228">
            <w:pPr>
              <w:spacing w:line="187"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75</w:t>
            </w:r>
          </w:p>
        </w:tc>
        <w:tc>
          <w:tcPr>
            <w:tcW w:w="74" w:type="dxa"/>
            <w:tcBorders>
              <w:bottom w:val="nil"/>
              <w:right w:val="nil"/>
            </w:tcBorders>
          </w:tcPr>
          <w:p w:rsidR="00C34228" w:rsidRPr="00FB58C2" w:rsidRDefault="00544229" w:rsidP="00C34228">
            <w:pPr>
              <w:spacing w:line="226" w:lineRule="exact"/>
              <w:ind w:right="-1" w:firstLine="567"/>
              <w:rPr>
                <w:rFonts w:ascii="Times New Roman" w:eastAsia="Times New Roman" w:hAnsi="Times New Roman" w:cs="Times New Roman"/>
                <w:sz w:val="20"/>
              </w:rPr>
            </w:pPr>
            <w:r>
              <w:rPr>
                <w:rFonts w:ascii="Times New Roman" w:eastAsia="Times New Roman" w:hAnsi="Times New Roman" w:cs="Times New Roman"/>
                <w:position w:val="-4"/>
                <w:sz w:val="20"/>
                <w:lang w:val="ru-RU"/>
              </w:rPr>
            </w:r>
            <w:r>
              <w:rPr>
                <w:rFonts w:ascii="Times New Roman" w:eastAsia="Times New Roman" w:hAnsi="Times New Roman" w:cs="Times New Roman"/>
                <w:position w:val="-4"/>
                <w:sz w:val="20"/>
                <w:lang w:val="ru-RU"/>
              </w:rPr>
              <w:pict>
                <v:group id="_x0000_s1082" style="width:.5pt;height:11.35pt;mso-position-horizontal-relative:char;mso-position-vertical-relative:line" coordsize="10,227">
                  <v:shape id="_x0000_s1083" style="position:absolute;width:10;height:227" coordsize="10,227" path="m10,l,,,10,,217r,10l10,227r,-10l10,10,10,xe" fillcolor="black" stroked="f">
                    <v:path arrowok="t"/>
                  </v:shape>
                  <w10:wrap type="none"/>
                  <w10:anchorlock/>
                </v:group>
              </w:pict>
            </w:r>
          </w:p>
        </w:tc>
      </w:tr>
      <w:tr w:rsidR="00C34228" w:rsidRPr="00FB58C2" w:rsidTr="00C34228">
        <w:trPr>
          <w:trHeight w:val="800"/>
        </w:trPr>
        <w:tc>
          <w:tcPr>
            <w:tcW w:w="73" w:type="dxa"/>
            <w:tcBorders>
              <w:top w:val="nil"/>
            </w:tcBorders>
          </w:tcPr>
          <w:p w:rsidR="00C34228" w:rsidRPr="00FB58C2" w:rsidRDefault="00C34228" w:rsidP="00C34228">
            <w:pPr>
              <w:ind w:right="-1" w:firstLine="567"/>
              <w:rPr>
                <w:rFonts w:ascii="Times New Roman" w:eastAsia="Times New Roman" w:hAnsi="Times New Roman" w:cs="Times New Roman"/>
                <w:sz w:val="20"/>
              </w:rPr>
            </w:pPr>
          </w:p>
        </w:tc>
        <w:tc>
          <w:tcPr>
            <w:tcW w:w="2745" w:type="dxa"/>
            <w:tcBorders>
              <w:top w:val="nil"/>
              <w:bottom w:val="single" w:sz="12" w:space="0" w:color="000000"/>
            </w:tcBorders>
          </w:tcPr>
          <w:p w:rsidR="00C34228" w:rsidRPr="00F04E8E" w:rsidRDefault="00C34228" w:rsidP="00C34228">
            <w:pPr>
              <w:spacing w:line="175" w:lineRule="exact"/>
              <w:ind w:right="-1" w:firstLine="567"/>
              <w:jc w:val="center"/>
              <w:rPr>
                <w:rFonts w:ascii="Times New Roman" w:eastAsia="Times New Roman" w:hAnsi="Times New Roman" w:cs="Times New Roman"/>
                <w:sz w:val="20"/>
                <w:szCs w:val="24"/>
                <w:lang w:val="ru-RU"/>
              </w:rPr>
            </w:pPr>
            <w:r w:rsidRPr="00F04E8E">
              <w:rPr>
                <w:rFonts w:ascii="Times New Roman" w:eastAsia="Times New Roman" w:hAnsi="Times New Roman" w:cs="Times New Roman"/>
                <w:sz w:val="20"/>
                <w:szCs w:val="24"/>
                <w:lang w:val="ru-RU"/>
              </w:rPr>
              <w:t>работа</w:t>
            </w:r>
            <w:r w:rsidRPr="00F04E8E">
              <w:rPr>
                <w:rFonts w:ascii="Times New Roman" w:eastAsia="Times New Roman" w:hAnsi="Times New Roman" w:cs="Times New Roman"/>
                <w:spacing w:val="-5"/>
                <w:sz w:val="20"/>
                <w:szCs w:val="24"/>
                <w:lang w:val="ru-RU"/>
              </w:rPr>
              <w:t xml:space="preserve"> </w:t>
            </w:r>
            <w:r w:rsidRPr="00F04E8E">
              <w:rPr>
                <w:rFonts w:ascii="Times New Roman" w:eastAsia="Times New Roman" w:hAnsi="Times New Roman" w:cs="Times New Roman"/>
                <w:sz w:val="20"/>
                <w:szCs w:val="24"/>
                <w:lang w:val="ru-RU"/>
              </w:rPr>
              <w:t>с</w:t>
            </w:r>
            <w:r w:rsidRPr="00F04E8E">
              <w:rPr>
                <w:rFonts w:ascii="Times New Roman" w:eastAsia="Times New Roman" w:hAnsi="Times New Roman" w:cs="Times New Roman"/>
                <w:spacing w:val="-2"/>
                <w:sz w:val="20"/>
                <w:szCs w:val="24"/>
                <w:lang w:val="ru-RU"/>
              </w:rPr>
              <w:t xml:space="preserve"> </w:t>
            </w:r>
            <w:r w:rsidRPr="00F04E8E">
              <w:rPr>
                <w:rFonts w:ascii="Times New Roman" w:eastAsia="Times New Roman" w:hAnsi="Times New Roman" w:cs="Times New Roman"/>
                <w:sz w:val="20"/>
                <w:szCs w:val="24"/>
                <w:lang w:val="ru-RU"/>
              </w:rPr>
              <w:t>повышенными</w:t>
            </w:r>
          </w:p>
          <w:p w:rsidR="00C34228" w:rsidRPr="00F04E8E" w:rsidRDefault="00C34228" w:rsidP="00C34228">
            <w:pPr>
              <w:spacing w:line="207" w:lineRule="exact"/>
              <w:ind w:right="-1" w:firstLine="567"/>
              <w:jc w:val="center"/>
              <w:rPr>
                <w:rFonts w:ascii="Times New Roman" w:eastAsia="Times New Roman" w:hAnsi="Times New Roman" w:cs="Times New Roman"/>
                <w:sz w:val="20"/>
                <w:szCs w:val="24"/>
                <w:lang w:val="ru-RU"/>
              </w:rPr>
            </w:pPr>
            <w:r w:rsidRPr="00F04E8E">
              <w:rPr>
                <w:rFonts w:ascii="Times New Roman" w:eastAsia="Times New Roman" w:hAnsi="Times New Roman" w:cs="Times New Roman"/>
                <w:sz w:val="20"/>
                <w:szCs w:val="24"/>
                <w:lang w:val="ru-RU"/>
              </w:rPr>
              <w:t>требованиями</w:t>
            </w:r>
            <w:r w:rsidRPr="00F04E8E">
              <w:rPr>
                <w:rFonts w:ascii="Times New Roman" w:eastAsia="Times New Roman" w:hAnsi="Times New Roman" w:cs="Times New Roman"/>
                <w:spacing w:val="-2"/>
                <w:sz w:val="20"/>
                <w:szCs w:val="24"/>
                <w:lang w:val="ru-RU"/>
              </w:rPr>
              <w:t xml:space="preserve"> </w:t>
            </w:r>
            <w:r w:rsidRPr="00F04E8E">
              <w:rPr>
                <w:rFonts w:ascii="Times New Roman" w:eastAsia="Times New Roman" w:hAnsi="Times New Roman" w:cs="Times New Roman"/>
                <w:sz w:val="20"/>
                <w:szCs w:val="24"/>
                <w:lang w:val="ru-RU"/>
              </w:rPr>
              <w:t>к</w:t>
            </w:r>
            <w:r w:rsidRPr="00F04E8E">
              <w:rPr>
                <w:rFonts w:ascii="Times New Roman" w:eastAsia="Times New Roman" w:hAnsi="Times New Roman" w:cs="Times New Roman"/>
                <w:spacing w:val="-2"/>
                <w:sz w:val="20"/>
                <w:szCs w:val="24"/>
                <w:lang w:val="ru-RU"/>
              </w:rPr>
              <w:t xml:space="preserve"> </w:t>
            </w:r>
            <w:r w:rsidRPr="00F04E8E">
              <w:rPr>
                <w:rFonts w:ascii="Times New Roman" w:eastAsia="Times New Roman" w:hAnsi="Times New Roman" w:cs="Times New Roman"/>
                <w:sz w:val="20"/>
                <w:szCs w:val="24"/>
                <w:lang w:val="ru-RU"/>
              </w:rPr>
              <w:t>визуальному</w:t>
            </w:r>
          </w:p>
          <w:p w:rsidR="00C34228" w:rsidRPr="007D24D4" w:rsidRDefault="00C34228" w:rsidP="00C34228">
            <w:pPr>
              <w:spacing w:line="206"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контролю производственного</w:t>
            </w:r>
            <w:r w:rsidRPr="007D24D4">
              <w:rPr>
                <w:rFonts w:ascii="Times New Roman" w:eastAsia="Times New Roman" w:hAnsi="Times New Roman" w:cs="Times New Roman"/>
                <w:spacing w:val="-42"/>
                <w:sz w:val="20"/>
                <w:szCs w:val="24"/>
              </w:rPr>
              <w:t xml:space="preserve"> </w:t>
            </w:r>
            <w:r w:rsidRPr="007D24D4">
              <w:rPr>
                <w:rFonts w:ascii="Times New Roman" w:eastAsia="Times New Roman" w:hAnsi="Times New Roman" w:cs="Times New Roman"/>
                <w:sz w:val="20"/>
                <w:szCs w:val="24"/>
              </w:rPr>
              <w:t>процесса.</w:t>
            </w:r>
          </w:p>
        </w:tc>
        <w:tc>
          <w:tcPr>
            <w:tcW w:w="73" w:type="dxa"/>
            <w:tcBorders>
              <w:top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563" w:type="dxa"/>
            <w:tcBorders>
              <w:left w:val="nil"/>
              <w:bottom w:val="single" w:sz="8" w:space="0" w:color="000000"/>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lef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563" w:type="dxa"/>
            <w:tcBorders>
              <w:left w:val="nil"/>
              <w:bottom w:val="single" w:sz="8" w:space="0" w:color="000000"/>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lef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563" w:type="dxa"/>
            <w:tcBorders>
              <w:left w:val="nil"/>
              <w:bottom w:val="single" w:sz="8" w:space="0" w:color="000000"/>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lef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2"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565" w:type="dxa"/>
            <w:tcBorders>
              <w:left w:val="nil"/>
              <w:bottom w:val="single" w:sz="8" w:space="0" w:color="000000"/>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4" w:type="dxa"/>
            <w:tcBorders>
              <w:top w:val="nil"/>
              <w:lef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607" w:type="dxa"/>
            <w:tcBorders>
              <w:left w:val="nil"/>
              <w:bottom w:val="single" w:sz="8" w:space="0" w:color="000000"/>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lef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607" w:type="dxa"/>
            <w:tcBorders>
              <w:left w:val="nil"/>
              <w:bottom w:val="single" w:sz="8" w:space="0" w:color="000000"/>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4" w:type="dxa"/>
            <w:tcBorders>
              <w:top w:val="nil"/>
              <w:lef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2"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607" w:type="dxa"/>
            <w:tcBorders>
              <w:left w:val="nil"/>
              <w:bottom w:val="single" w:sz="8" w:space="0" w:color="000000"/>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4" w:type="dxa"/>
            <w:tcBorders>
              <w:top w:val="nil"/>
              <w:lef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612" w:type="dxa"/>
            <w:tcBorders>
              <w:left w:val="nil"/>
              <w:bottom w:val="single" w:sz="8" w:space="0" w:color="000000"/>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lef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2"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1628" w:type="dxa"/>
            <w:tcBorders>
              <w:left w:val="nil"/>
              <w:bottom w:val="single" w:sz="8" w:space="0" w:color="000000"/>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4" w:type="dxa"/>
            <w:tcBorders>
              <w:top w:val="nil"/>
              <w:right w:val="nil"/>
            </w:tcBorders>
          </w:tcPr>
          <w:p w:rsidR="00C34228" w:rsidRPr="00FB58C2" w:rsidRDefault="00C34228" w:rsidP="00C34228">
            <w:pPr>
              <w:ind w:right="-1" w:firstLine="567"/>
              <w:rPr>
                <w:rFonts w:ascii="Times New Roman" w:eastAsia="Times New Roman" w:hAnsi="Times New Roman" w:cs="Times New Roman"/>
                <w:sz w:val="20"/>
              </w:rPr>
            </w:pPr>
          </w:p>
        </w:tc>
      </w:tr>
      <w:tr w:rsidR="00C34228" w:rsidRPr="00FB58C2" w:rsidTr="00C34228">
        <w:trPr>
          <w:trHeight w:val="204"/>
        </w:trPr>
        <w:tc>
          <w:tcPr>
            <w:tcW w:w="73" w:type="dxa"/>
            <w:tcBorders>
              <w:bottom w:val="nil"/>
            </w:tcBorders>
          </w:tcPr>
          <w:p w:rsidR="00C34228" w:rsidRPr="00FB58C2" w:rsidRDefault="00C34228" w:rsidP="00C34228">
            <w:pPr>
              <w:ind w:right="-1" w:firstLine="567"/>
              <w:rPr>
                <w:rFonts w:ascii="Times New Roman" w:eastAsia="Times New Roman" w:hAnsi="Times New Roman" w:cs="Times New Roman"/>
                <w:sz w:val="14"/>
              </w:rPr>
            </w:pPr>
          </w:p>
        </w:tc>
        <w:tc>
          <w:tcPr>
            <w:tcW w:w="2745" w:type="dxa"/>
            <w:tcBorders>
              <w:top w:val="single" w:sz="12" w:space="0" w:color="000000"/>
              <w:bottom w:val="nil"/>
            </w:tcBorders>
          </w:tcPr>
          <w:p w:rsidR="00C34228" w:rsidRPr="007D24D4" w:rsidRDefault="00C34228" w:rsidP="00C34228">
            <w:pPr>
              <w:spacing w:line="185"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Все виды</w:t>
            </w:r>
            <w:r w:rsidRPr="007D24D4">
              <w:rPr>
                <w:rFonts w:ascii="Times New Roman" w:eastAsia="Times New Roman" w:hAnsi="Times New Roman" w:cs="Times New Roman"/>
                <w:spacing w:val="-2"/>
                <w:sz w:val="20"/>
                <w:szCs w:val="24"/>
              </w:rPr>
              <w:t xml:space="preserve"> </w:t>
            </w:r>
            <w:r w:rsidRPr="007D24D4">
              <w:rPr>
                <w:rFonts w:ascii="Times New Roman" w:eastAsia="Times New Roman" w:hAnsi="Times New Roman" w:cs="Times New Roman"/>
                <w:sz w:val="20"/>
                <w:szCs w:val="24"/>
              </w:rPr>
              <w:t>работ</w:t>
            </w:r>
            <w:r w:rsidRPr="007D24D4">
              <w:rPr>
                <w:rFonts w:ascii="Times New Roman" w:eastAsia="Times New Roman" w:hAnsi="Times New Roman" w:cs="Times New Roman"/>
                <w:spacing w:val="-2"/>
                <w:sz w:val="20"/>
                <w:szCs w:val="24"/>
              </w:rPr>
              <w:t xml:space="preserve"> </w:t>
            </w:r>
            <w:r w:rsidRPr="007D24D4">
              <w:rPr>
                <w:rFonts w:ascii="Times New Roman" w:eastAsia="Times New Roman" w:hAnsi="Times New Roman" w:cs="Times New Roman"/>
                <w:sz w:val="20"/>
                <w:szCs w:val="24"/>
              </w:rPr>
              <w:t>(кроме</w:t>
            </w: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right w:val="nil"/>
            </w:tcBorders>
          </w:tcPr>
          <w:p w:rsidR="00C34228" w:rsidRPr="007D24D4" w:rsidRDefault="00544229" w:rsidP="00C34228">
            <w:pPr>
              <w:spacing w:line="228"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080" style="width:.5pt;height:11.4pt;mso-position-horizontal-relative:char;mso-position-vertical-relative:line" coordsize="10,228">
                  <v:shape id="_x0000_s1081" style="position:absolute;width:10;height:228" coordsize="10,228" o:spt="100" adj="0,,0" path="m10,218l,218r,10l10,228r,-10xm10,l,,,10,,218r10,l10,10,10,xe" fillcolor="black" stroked="f">
                    <v:stroke joinstyle="round"/>
                    <v:formulas/>
                    <v:path arrowok="t" o:connecttype="segments"/>
                  </v:shape>
                  <w10:wrap type="none"/>
                  <w10:anchorlock/>
                </v:group>
              </w:pict>
            </w:r>
          </w:p>
        </w:tc>
        <w:tc>
          <w:tcPr>
            <w:tcW w:w="563" w:type="dxa"/>
            <w:tcBorders>
              <w:top w:val="single" w:sz="8" w:space="0" w:color="000000"/>
              <w:left w:val="nil"/>
            </w:tcBorders>
          </w:tcPr>
          <w:p w:rsidR="00C34228" w:rsidRPr="007D24D4" w:rsidRDefault="00C34228" w:rsidP="00C34228">
            <w:pPr>
              <w:spacing w:line="188"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95</w:t>
            </w: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right w:val="nil"/>
            </w:tcBorders>
          </w:tcPr>
          <w:p w:rsidR="00C34228" w:rsidRPr="007D24D4" w:rsidRDefault="00544229" w:rsidP="00C34228">
            <w:pPr>
              <w:spacing w:line="228"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078" style="width:.5pt;height:11.4pt;mso-position-horizontal-relative:char;mso-position-vertical-relative:line" coordsize="10,228">
                  <v:shape id="_x0000_s1079" style="position:absolute;width:10;height:228" coordsize="10,228" o:spt="100" adj="0,,0" path="m10,218l,218r,10l10,228r,-10xm10,l,,,10,,218r10,l10,10,10,xe" fillcolor="black" stroked="f">
                    <v:stroke joinstyle="round"/>
                    <v:formulas/>
                    <v:path arrowok="t" o:connecttype="segments"/>
                  </v:shape>
                  <w10:wrap type="none"/>
                  <w10:anchorlock/>
                </v:group>
              </w:pict>
            </w:r>
          </w:p>
        </w:tc>
        <w:tc>
          <w:tcPr>
            <w:tcW w:w="563" w:type="dxa"/>
            <w:tcBorders>
              <w:top w:val="single" w:sz="8" w:space="0" w:color="000000"/>
              <w:left w:val="nil"/>
            </w:tcBorders>
          </w:tcPr>
          <w:p w:rsidR="00C34228" w:rsidRPr="007D24D4" w:rsidRDefault="00C34228" w:rsidP="00C34228">
            <w:pPr>
              <w:spacing w:line="188"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87</w:t>
            </w: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right w:val="nil"/>
            </w:tcBorders>
          </w:tcPr>
          <w:p w:rsidR="00C34228" w:rsidRPr="007D24D4" w:rsidRDefault="00544229" w:rsidP="00C34228">
            <w:pPr>
              <w:spacing w:line="228"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076" style="width:.5pt;height:11.4pt;mso-position-horizontal-relative:char;mso-position-vertical-relative:line" coordsize="10,228">
                  <v:shape id="_x0000_s1077" style="position:absolute;width:10;height:228" coordsize="10,228" o:spt="100" adj="0,,0" path="m10,218l,218r,10l10,228r,-10xm10,l,,,10,,218r10,l10,10,10,xe" fillcolor="black" stroked="f">
                    <v:stroke joinstyle="round"/>
                    <v:formulas/>
                    <v:path arrowok="t" o:connecttype="segments"/>
                  </v:shape>
                  <w10:wrap type="none"/>
                  <w10:anchorlock/>
                </v:group>
              </w:pict>
            </w:r>
          </w:p>
        </w:tc>
        <w:tc>
          <w:tcPr>
            <w:tcW w:w="563" w:type="dxa"/>
            <w:tcBorders>
              <w:top w:val="single" w:sz="8" w:space="0" w:color="000000"/>
              <w:left w:val="nil"/>
            </w:tcBorders>
          </w:tcPr>
          <w:p w:rsidR="00C34228" w:rsidRPr="007D24D4" w:rsidRDefault="00C34228" w:rsidP="00C34228">
            <w:pPr>
              <w:spacing w:line="188" w:lineRule="exact"/>
              <w:ind w:right="-1" w:firstLine="567"/>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82</w:t>
            </w: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2" w:type="dxa"/>
            <w:tcBorders>
              <w:bottom w:val="nil"/>
              <w:right w:val="nil"/>
            </w:tcBorders>
          </w:tcPr>
          <w:p w:rsidR="00C34228" w:rsidRPr="007D24D4" w:rsidRDefault="00544229" w:rsidP="00C34228">
            <w:pPr>
              <w:spacing w:line="228"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074" style="width:.5pt;height:11.4pt;mso-position-horizontal-relative:char;mso-position-vertical-relative:line" coordsize="10,228">
                  <v:shape id="_x0000_s1075" style="position:absolute;width:10;height:228" coordsize="10,228" o:spt="100" adj="0,,0" path="m10,218l,218r,10l10,228r,-10xm10,l,,,10,,218r10,l10,10,10,xe" fillcolor="black" stroked="f">
                    <v:stroke joinstyle="round"/>
                    <v:formulas/>
                    <v:path arrowok="t" o:connecttype="segments"/>
                  </v:shape>
                  <w10:wrap type="none"/>
                  <w10:anchorlock/>
                </v:group>
              </w:pict>
            </w:r>
          </w:p>
        </w:tc>
        <w:tc>
          <w:tcPr>
            <w:tcW w:w="565" w:type="dxa"/>
            <w:tcBorders>
              <w:top w:val="single" w:sz="8" w:space="0" w:color="000000"/>
              <w:left w:val="nil"/>
            </w:tcBorders>
          </w:tcPr>
          <w:p w:rsidR="00C34228" w:rsidRPr="007D24D4" w:rsidRDefault="00C34228" w:rsidP="00C34228">
            <w:pPr>
              <w:spacing w:line="188" w:lineRule="exact"/>
              <w:ind w:right="-1" w:firstLine="567"/>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78</w:t>
            </w:r>
          </w:p>
        </w:tc>
        <w:tc>
          <w:tcPr>
            <w:tcW w:w="74"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right w:val="nil"/>
            </w:tcBorders>
          </w:tcPr>
          <w:p w:rsidR="00C34228" w:rsidRPr="007D24D4" w:rsidRDefault="00544229" w:rsidP="00C34228">
            <w:pPr>
              <w:spacing w:line="228"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072" style="width:.5pt;height:11.4pt;mso-position-horizontal-relative:char;mso-position-vertical-relative:line" coordsize="10,228">
                  <v:shape id="_x0000_s1073" style="position:absolute;width:10;height:228" coordsize="10,228" o:spt="100" adj="0,,0" path="m10,218l,218r,10l10,228r,-10xm10,l,,,10,,218r10,l10,10,10,xe" fillcolor="black" stroked="f">
                    <v:stroke joinstyle="round"/>
                    <v:formulas/>
                    <v:path arrowok="t" o:connecttype="segments"/>
                  </v:shape>
                  <w10:wrap type="none"/>
                  <w10:anchorlock/>
                </v:group>
              </w:pict>
            </w:r>
          </w:p>
        </w:tc>
        <w:tc>
          <w:tcPr>
            <w:tcW w:w="607" w:type="dxa"/>
            <w:tcBorders>
              <w:top w:val="single" w:sz="8" w:space="0" w:color="000000"/>
              <w:left w:val="nil"/>
            </w:tcBorders>
          </w:tcPr>
          <w:p w:rsidR="00C34228" w:rsidRPr="007D24D4" w:rsidRDefault="00C34228" w:rsidP="00C34228">
            <w:pPr>
              <w:spacing w:line="188"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75</w:t>
            </w: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right w:val="nil"/>
            </w:tcBorders>
          </w:tcPr>
          <w:p w:rsidR="00C34228" w:rsidRPr="007D24D4" w:rsidRDefault="00544229" w:rsidP="00C34228">
            <w:pPr>
              <w:spacing w:line="228"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070" style="width:.5pt;height:11.4pt;mso-position-horizontal-relative:char;mso-position-vertical-relative:line" coordsize="10,228">
                  <v:shape id="_x0000_s1071" style="position:absolute;width:10;height:228" coordsize="10,228" o:spt="100" adj="0,,0" path="m10,218l,218r,10l10,228r,-10xm10,l,,,10,,218r10,l10,10,10,xe" fillcolor="black" stroked="f">
                    <v:stroke joinstyle="round"/>
                    <v:formulas/>
                    <v:path arrowok="t" o:connecttype="segments"/>
                  </v:shape>
                  <w10:wrap type="none"/>
                  <w10:anchorlock/>
                </v:group>
              </w:pict>
            </w:r>
          </w:p>
        </w:tc>
        <w:tc>
          <w:tcPr>
            <w:tcW w:w="607" w:type="dxa"/>
            <w:tcBorders>
              <w:top w:val="single" w:sz="8" w:space="0" w:color="000000"/>
              <w:left w:val="nil"/>
            </w:tcBorders>
          </w:tcPr>
          <w:p w:rsidR="00C34228" w:rsidRPr="007D24D4" w:rsidRDefault="00C34228" w:rsidP="00C34228">
            <w:pPr>
              <w:spacing w:line="188"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73</w:t>
            </w:r>
          </w:p>
        </w:tc>
        <w:tc>
          <w:tcPr>
            <w:tcW w:w="74"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2" w:type="dxa"/>
            <w:tcBorders>
              <w:bottom w:val="nil"/>
              <w:right w:val="nil"/>
            </w:tcBorders>
          </w:tcPr>
          <w:p w:rsidR="00C34228" w:rsidRPr="007D24D4" w:rsidRDefault="00544229" w:rsidP="00C34228">
            <w:pPr>
              <w:spacing w:line="228"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068" style="width:.5pt;height:11.4pt;mso-position-horizontal-relative:char;mso-position-vertical-relative:line" coordsize="10,228">
                  <v:shape id="_x0000_s1069" style="position:absolute;width:10;height:228" coordsize="10,228" o:spt="100" adj="0,,0" path="m10,218l,218r,10l10,228r,-10xm10,l,,,10,,218r10,l10,10,10,xe" fillcolor="black" stroked="f">
                    <v:stroke joinstyle="round"/>
                    <v:formulas/>
                    <v:path arrowok="t" o:connecttype="segments"/>
                  </v:shape>
                  <w10:wrap type="none"/>
                  <w10:anchorlock/>
                </v:group>
              </w:pict>
            </w:r>
          </w:p>
        </w:tc>
        <w:tc>
          <w:tcPr>
            <w:tcW w:w="607" w:type="dxa"/>
            <w:tcBorders>
              <w:top w:val="single" w:sz="8" w:space="0" w:color="000000"/>
              <w:left w:val="nil"/>
            </w:tcBorders>
          </w:tcPr>
          <w:p w:rsidR="00C34228" w:rsidRPr="007D24D4" w:rsidRDefault="00C34228" w:rsidP="00C34228">
            <w:pPr>
              <w:spacing w:line="188"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71</w:t>
            </w:r>
          </w:p>
        </w:tc>
        <w:tc>
          <w:tcPr>
            <w:tcW w:w="74"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right w:val="nil"/>
            </w:tcBorders>
          </w:tcPr>
          <w:p w:rsidR="00C34228" w:rsidRPr="007D24D4" w:rsidRDefault="00544229" w:rsidP="00C34228">
            <w:pPr>
              <w:spacing w:line="228"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066" style="width:.5pt;height:11.4pt;mso-position-horizontal-relative:char;mso-position-vertical-relative:line" coordsize="10,228">
                  <v:shape id="_x0000_s1067" style="position:absolute;width:10;height:228" coordsize="10,228" o:spt="100" adj="0,,0" path="m10,218l,218r,10l10,228r,-10xm10,l,,,10,,218r10,l10,10,10,xe" fillcolor="black" stroked="f">
                    <v:stroke joinstyle="round"/>
                    <v:formulas/>
                    <v:path arrowok="t" o:connecttype="segments"/>
                  </v:shape>
                  <w10:wrap type="none"/>
                  <w10:anchorlock/>
                </v:group>
              </w:pict>
            </w:r>
          </w:p>
        </w:tc>
        <w:tc>
          <w:tcPr>
            <w:tcW w:w="612" w:type="dxa"/>
            <w:tcBorders>
              <w:top w:val="single" w:sz="8" w:space="0" w:color="000000"/>
              <w:left w:val="nil"/>
            </w:tcBorders>
          </w:tcPr>
          <w:p w:rsidR="00C34228" w:rsidRPr="007D24D4" w:rsidRDefault="00C34228" w:rsidP="00C34228">
            <w:pPr>
              <w:spacing w:line="188"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69</w:t>
            </w: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2" w:type="dxa"/>
            <w:tcBorders>
              <w:bottom w:val="nil"/>
              <w:right w:val="nil"/>
            </w:tcBorders>
          </w:tcPr>
          <w:p w:rsidR="00C34228" w:rsidRPr="007D24D4" w:rsidRDefault="00544229" w:rsidP="00C34228">
            <w:pPr>
              <w:spacing w:line="228"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064" style="width:.5pt;height:11.4pt;mso-position-horizontal-relative:char;mso-position-vertical-relative:line" coordsize="10,228">
                  <v:shape id="_x0000_s1065" style="position:absolute;width:10;height:228" coordsize="10,228" o:spt="100" adj="0,,0" path="m10,218l,218r,10l10,228r,-10xm10,l,,,10,,218r10,l10,10,10,xe" fillcolor="black" stroked="f">
                    <v:stroke joinstyle="round"/>
                    <v:formulas/>
                    <v:path arrowok="t" o:connecttype="segments"/>
                  </v:shape>
                  <w10:wrap type="none"/>
                  <w10:anchorlock/>
                </v:group>
              </w:pict>
            </w:r>
          </w:p>
        </w:tc>
        <w:tc>
          <w:tcPr>
            <w:tcW w:w="1628" w:type="dxa"/>
            <w:tcBorders>
              <w:top w:val="single" w:sz="8" w:space="0" w:color="000000"/>
              <w:left w:val="nil"/>
            </w:tcBorders>
          </w:tcPr>
          <w:p w:rsidR="00C34228" w:rsidRPr="007D24D4" w:rsidRDefault="00C34228" w:rsidP="00C34228">
            <w:pPr>
              <w:spacing w:line="188"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80</w:t>
            </w:r>
          </w:p>
        </w:tc>
        <w:tc>
          <w:tcPr>
            <w:tcW w:w="74" w:type="dxa"/>
            <w:tcBorders>
              <w:bottom w:val="nil"/>
              <w:right w:val="nil"/>
            </w:tcBorders>
          </w:tcPr>
          <w:p w:rsidR="00C34228" w:rsidRPr="00FB58C2" w:rsidRDefault="00544229" w:rsidP="00C34228">
            <w:pPr>
              <w:spacing w:line="228" w:lineRule="exact"/>
              <w:ind w:right="-1" w:firstLine="567"/>
              <w:rPr>
                <w:rFonts w:ascii="Times New Roman" w:eastAsia="Times New Roman" w:hAnsi="Times New Roman" w:cs="Times New Roman"/>
                <w:sz w:val="20"/>
              </w:rPr>
            </w:pPr>
            <w:r>
              <w:rPr>
                <w:rFonts w:ascii="Times New Roman" w:eastAsia="Times New Roman" w:hAnsi="Times New Roman" w:cs="Times New Roman"/>
                <w:position w:val="-4"/>
                <w:sz w:val="20"/>
                <w:lang w:val="ru-RU"/>
              </w:rPr>
            </w:r>
            <w:r>
              <w:rPr>
                <w:rFonts w:ascii="Times New Roman" w:eastAsia="Times New Roman" w:hAnsi="Times New Roman" w:cs="Times New Roman"/>
                <w:position w:val="-4"/>
                <w:sz w:val="20"/>
                <w:lang w:val="ru-RU"/>
              </w:rPr>
              <w:pict>
                <v:group id="_x0000_s1062" style="width:.5pt;height:11.4pt;mso-position-horizontal-relative:char;mso-position-vertical-relative:line" coordsize="10,228">
                  <v:shape id="_x0000_s1063" style="position:absolute;width:10;height:228" coordsize="10,228" o:spt="100" adj="0,,0" path="m10,218l,218r,10l10,228r,-10xm10,l,,,10,,218r10,l10,10,10,xe" fillcolor="black" stroked="f">
                    <v:stroke joinstyle="round"/>
                    <v:formulas/>
                    <v:path arrowok="t" o:connecttype="segments"/>
                  </v:shape>
                  <w10:wrap type="none"/>
                  <w10:anchorlock/>
                </v:group>
              </w:pict>
            </w:r>
          </w:p>
        </w:tc>
      </w:tr>
      <w:tr w:rsidR="00C34228" w:rsidRPr="00FB58C2" w:rsidTr="00C34228">
        <w:trPr>
          <w:trHeight w:val="799"/>
        </w:trPr>
        <w:tc>
          <w:tcPr>
            <w:tcW w:w="73" w:type="dxa"/>
            <w:tcBorders>
              <w:top w:val="nil"/>
            </w:tcBorders>
          </w:tcPr>
          <w:p w:rsidR="00C34228" w:rsidRPr="00FB58C2" w:rsidRDefault="00C34228" w:rsidP="00C34228">
            <w:pPr>
              <w:ind w:right="-1" w:firstLine="567"/>
              <w:rPr>
                <w:rFonts w:ascii="Times New Roman" w:eastAsia="Times New Roman" w:hAnsi="Times New Roman" w:cs="Times New Roman"/>
                <w:sz w:val="20"/>
              </w:rPr>
            </w:pPr>
          </w:p>
        </w:tc>
        <w:tc>
          <w:tcPr>
            <w:tcW w:w="2745" w:type="dxa"/>
            <w:tcBorders>
              <w:top w:val="nil"/>
              <w:bottom w:val="single" w:sz="12" w:space="0" w:color="000000"/>
            </w:tcBorders>
          </w:tcPr>
          <w:p w:rsidR="00C34228" w:rsidRPr="00F04E8E" w:rsidRDefault="00C34228" w:rsidP="00C34228">
            <w:pPr>
              <w:spacing w:line="174" w:lineRule="exact"/>
              <w:ind w:right="-1" w:firstLine="567"/>
              <w:jc w:val="center"/>
              <w:rPr>
                <w:rFonts w:ascii="Times New Roman" w:eastAsia="Times New Roman" w:hAnsi="Times New Roman" w:cs="Times New Roman"/>
                <w:sz w:val="20"/>
                <w:szCs w:val="24"/>
                <w:lang w:val="ru-RU"/>
              </w:rPr>
            </w:pPr>
            <w:r w:rsidRPr="00F04E8E">
              <w:rPr>
                <w:rFonts w:ascii="Times New Roman" w:eastAsia="Times New Roman" w:hAnsi="Times New Roman" w:cs="Times New Roman"/>
                <w:sz w:val="20"/>
                <w:szCs w:val="24"/>
                <w:lang w:val="ru-RU"/>
              </w:rPr>
              <w:t>перечисленных</w:t>
            </w:r>
            <w:r w:rsidRPr="00F04E8E">
              <w:rPr>
                <w:rFonts w:ascii="Times New Roman" w:eastAsia="Times New Roman" w:hAnsi="Times New Roman" w:cs="Times New Roman"/>
                <w:spacing w:val="-2"/>
                <w:sz w:val="20"/>
                <w:szCs w:val="24"/>
                <w:lang w:val="ru-RU"/>
              </w:rPr>
              <w:t xml:space="preserve"> </w:t>
            </w:r>
            <w:r w:rsidRPr="00F04E8E">
              <w:rPr>
                <w:rFonts w:ascii="Times New Roman" w:eastAsia="Times New Roman" w:hAnsi="Times New Roman" w:cs="Times New Roman"/>
                <w:sz w:val="20"/>
                <w:szCs w:val="24"/>
                <w:lang w:val="ru-RU"/>
              </w:rPr>
              <w:t>выше и</w:t>
            </w:r>
          </w:p>
          <w:p w:rsidR="00C34228" w:rsidRPr="00F04E8E" w:rsidRDefault="00C34228" w:rsidP="00C34228">
            <w:pPr>
              <w:ind w:right="-1" w:firstLine="567"/>
              <w:jc w:val="center"/>
              <w:rPr>
                <w:rFonts w:ascii="Times New Roman" w:eastAsia="Times New Roman" w:hAnsi="Times New Roman" w:cs="Times New Roman"/>
                <w:sz w:val="20"/>
                <w:szCs w:val="24"/>
                <w:lang w:val="ru-RU"/>
              </w:rPr>
            </w:pPr>
            <w:r w:rsidRPr="00F04E8E">
              <w:rPr>
                <w:rFonts w:ascii="Times New Roman" w:eastAsia="Times New Roman" w:hAnsi="Times New Roman" w:cs="Times New Roman"/>
                <w:sz w:val="20"/>
                <w:szCs w:val="24"/>
                <w:lang w:val="ru-RU"/>
              </w:rPr>
              <w:t>аналогичных) на постоянных</w:t>
            </w:r>
            <w:r w:rsidRPr="00F04E8E">
              <w:rPr>
                <w:rFonts w:ascii="Times New Roman" w:eastAsia="Times New Roman" w:hAnsi="Times New Roman" w:cs="Times New Roman"/>
                <w:spacing w:val="1"/>
                <w:sz w:val="20"/>
                <w:szCs w:val="24"/>
                <w:lang w:val="ru-RU"/>
              </w:rPr>
              <w:t xml:space="preserve"> </w:t>
            </w:r>
            <w:r w:rsidRPr="00F04E8E">
              <w:rPr>
                <w:rFonts w:ascii="Times New Roman" w:eastAsia="Times New Roman" w:hAnsi="Times New Roman" w:cs="Times New Roman"/>
                <w:sz w:val="20"/>
                <w:szCs w:val="24"/>
                <w:lang w:val="ru-RU"/>
              </w:rPr>
              <w:t>рабочих</w:t>
            </w:r>
            <w:r w:rsidRPr="00F04E8E">
              <w:rPr>
                <w:rFonts w:ascii="Times New Roman" w:eastAsia="Times New Roman" w:hAnsi="Times New Roman" w:cs="Times New Roman"/>
                <w:spacing w:val="-3"/>
                <w:sz w:val="20"/>
                <w:szCs w:val="24"/>
                <w:lang w:val="ru-RU"/>
              </w:rPr>
              <w:t xml:space="preserve"> </w:t>
            </w:r>
            <w:r w:rsidRPr="00F04E8E">
              <w:rPr>
                <w:rFonts w:ascii="Times New Roman" w:eastAsia="Times New Roman" w:hAnsi="Times New Roman" w:cs="Times New Roman"/>
                <w:sz w:val="20"/>
                <w:szCs w:val="24"/>
                <w:lang w:val="ru-RU"/>
              </w:rPr>
              <w:t>местах</w:t>
            </w:r>
            <w:r w:rsidRPr="00F04E8E">
              <w:rPr>
                <w:rFonts w:ascii="Times New Roman" w:eastAsia="Times New Roman" w:hAnsi="Times New Roman" w:cs="Times New Roman"/>
                <w:spacing w:val="-3"/>
                <w:sz w:val="20"/>
                <w:szCs w:val="24"/>
                <w:lang w:val="ru-RU"/>
              </w:rPr>
              <w:t xml:space="preserve"> </w:t>
            </w:r>
            <w:r w:rsidRPr="00F04E8E">
              <w:rPr>
                <w:rFonts w:ascii="Times New Roman" w:eastAsia="Times New Roman" w:hAnsi="Times New Roman" w:cs="Times New Roman"/>
                <w:sz w:val="20"/>
                <w:szCs w:val="24"/>
                <w:lang w:val="ru-RU"/>
              </w:rPr>
              <w:t>внутри</w:t>
            </w:r>
            <w:r w:rsidRPr="00F04E8E">
              <w:rPr>
                <w:rFonts w:ascii="Times New Roman" w:eastAsia="Times New Roman" w:hAnsi="Times New Roman" w:cs="Times New Roman"/>
                <w:spacing w:val="-2"/>
                <w:sz w:val="20"/>
                <w:szCs w:val="24"/>
                <w:lang w:val="ru-RU"/>
              </w:rPr>
              <w:t xml:space="preserve"> </w:t>
            </w:r>
            <w:r w:rsidRPr="00F04E8E">
              <w:rPr>
                <w:rFonts w:ascii="Times New Roman" w:eastAsia="Times New Roman" w:hAnsi="Times New Roman" w:cs="Times New Roman"/>
                <w:sz w:val="20"/>
                <w:szCs w:val="24"/>
                <w:lang w:val="ru-RU"/>
              </w:rPr>
              <w:t>и</w:t>
            </w:r>
            <w:r w:rsidRPr="00F04E8E">
              <w:rPr>
                <w:rFonts w:ascii="Times New Roman" w:eastAsia="Times New Roman" w:hAnsi="Times New Roman" w:cs="Times New Roman"/>
                <w:spacing w:val="-4"/>
                <w:sz w:val="20"/>
                <w:szCs w:val="24"/>
                <w:lang w:val="ru-RU"/>
              </w:rPr>
              <w:t xml:space="preserve"> </w:t>
            </w:r>
            <w:r w:rsidRPr="00F04E8E">
              <w:rPr>
                <w:rFonts w:ascii="Times New Roman" w:eastAsia="Times New Roman" w:hAnsi="Times New Roman" w:cs="Times New Roman"/>
                <w:sz w:val="20"/>
                <w:szCs w:val="24"/>
                <w:lang w:val="ru-RU"/>
              </w:rPr>
              <w:t>снаружи</w:t>
            </w:r>
          </w:p>
          <w:p w:rsidR="00C34228" w:rsidRPr="007D24D4" w:rsidRDefault="00C34228" w:rsidP="00C34228">
            <w:pPr>
              <w:spacing w:line="191"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помещений.</w:t>
            </w:r>
          </w:p>
        </w:tc>
        <w:tc>
          <w:tcPr>
            <w:tcW w:w="73" w:type="dxa"/>
            <w:tcBorders>
              <w:top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563" w:type="dxa"/>
            <w:tcBorders>
              <w:left w:val="nil"/>
              <w:bottom w:val="single" w:sz="12" w:space="0" w:color="000000"/>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lef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563" w:type="dxa"/>
            <w:tcBorders>
              <w:left w:val="nil"/>
              <w:bottom w:val="single" w:sz="12" w:space="0" w:color="000000"/>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lef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563" w:type="dxa"/>
            <w:tcBorders>
              <w:left w:val="nil"/>
              <w:bottom w:val="single" w:sz="12" w:space="0" w:color="000000"/>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lef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2"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565" w:type="dxa"/>
            <w:tcBorders>
              <w:left w:val="nil"/>
              <w:bottom w:val="single" w:sz="12" w:space="0" w:color="000000"/>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4" w:type="dxa"/>
            <w:tcBorders>
              <w:top w:val="nil"/>
              <w:lef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607" w:type="dxa"/>
            <w:tcBorders>
              <w:left w:val="nil"/>
              <w:bottom w:val="single" w:sz="12" w:space="0" w:color="000000"/>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lef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607" w:type="dxa"/>
            <w:tcBorders>
              <w:left w:val="nil"/>
              <w:bottom w:val="single" w:sz="12" w:space="0" w:color="000000"/>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4" w:type="dxa"/>
            <w:tcBorders>
              <w:top w:val="nil"/>
              <w:lef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2"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607" w:type="dxa"/>
            <w:tcBorders>
              <w:left w:val="nil"/>
              <w:bottom w:val="single" w:sz="12" w:space="0" w:color="000000"/>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4" w:type="dxa"/>
            <w:tcBorders>
              <w:top w:val="nil"/>
              <w:lef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612" w:type="dxa"/>
            <w:tcBorders>
              <w:left w:val="nil"/>
              <w:bottom w:val="single" w:sz="12" w:space="0" w:color="000000"/>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lef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2"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1628" w:type="dxa"/>
            <w:tcBorders>
              <w:left w:val="nil"/>
              <w:bottom w:val="single" w:sz="12" w:space="0" w:color="000000"/>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4" w:type="dxa"/>
            <w:tcBorders>
              <w:top w:val="nil"/>
              <w:right w:val="nil"/>
            </w:tcBorders>
          </w:tcPr>
          <w:p w:rsidR="00C34228" w:rsidRPr="00FB58C2" w:rsidRDefault="00C34228" w:rsidP="00C34228">
            <w:pPr>
              <w:ind w:right="-1" w:firstLine="567"/>
              <w:rPr>
                <w:rFonts w:ascii="Times New Roman" w:eastAsia="Times New Roman" w:hAnsi="Times New Roman" w:cs="Times New Roman"/>
                <w:sz w:val="20"/>
              </w:rPr>
            </w:pPr>
          </w:p>
        </w:tc>
      </w:tr>
      <w:tr w:rsidR="00C34228" w:rsidRPr="00FB58C2" w:rsidTr="00C34228">
        <w:trPr>
          <w:trHeight w:val="205"/>
        </w:trPr>
        <w:tc>
          <w:tcPr>
            <w:tcW w:w="73" w:type="dxa"/>
            <w:tcBorders>
              <w:bottom w:val="nil"/>
            </w:tcBorders>
          </w:tcPr>
          <w:p w:rsidR="00C34228" w:rsidRPr="00FB58C2" w:rsidRDefault="00C34228" w:rsidP="00C34228">
            <w:pPr>
              <w:ind w:right="-1" w:firstLine="567"/>
              <w:rPr>
                <w:rFonts w:ascii="Times New Roman" w:eastAsia="Times New Roman" w:hAnsi="Times New Roman" w:cs="Times New Roman"/>
                <w:sz w:val="14"/>
              </w:rPr>
            </w:pPr>
          </w:p>
        </w:tc>
        <w:tc>
          <w:tcPr>
            <w:tcW w:w="2745" w:type="dxa"/>
            <w:tcBorders>
              <w:top w:val="single" w:sz="12" w:space="0" w:color="000000"/>
              <w:bottom w:val="nil"/>
            </w:tcBorders>
          </w:tcPr>
          <w:p w:rsidR="00C34228" w:rsidRPr="007D24D4" w:rsidRDefault="00C34228" w:rsidP="00C34228">
            <w:pPr>
              <w:spacing w:line="186"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Допустимо</w:t>
            </w:r>
            <w:r w:rsidRPr="007D24D4">
              <w:rPr>
                <w:rFonts w:ascii="Times New Roman" w:eastAsia="Times New Roman" w:hAnsi="Times New Roman" w:cs="Times New Roman"/>
                <w:spacing w:val="-2"/>
                <w:sz w:val="20"/>
                <w:szCs w:val="24"/>
              </w:rPr>
              <w:t xml:space="preserve"> </w:t>
            </w:r>
            <w:r w:rsidRPr="007D24D4">
              <w:rPr>
                <w:rFonts w:ascii="Times New Roman" w:eastAsia="Times New Roman" w:hAnsi="Times New Roman" w:cs="Times New Roman"/>
                <w:sz w:val="20"/>
                <w:szCs w:val="24"/>
              </w:rPr>
              <w:t>для</w:t>
            </w:r>
            <w:r w:rsidRPr="007D24D4">
              <w:rPr>
                <w:rFonts w:ascii="Times New Roman" w:eastAsia="Times New Roman" w:hAnsi="Times New Roman" w:cs="Times New Roman"/>
                <w:spacing w:val="-2"/>
                <w:sz w:val="20"/>
                <w:szCs w:val="24"/>
              </w:rPr>
              <w:t xml:space="preserve"> </w:t>
            </w:r>
            <w:r w:rsidRPr="007D24D4">
              <w:rPr>
                <w:rFonts w:ascii="Times New Roman" w:eastAsia="Times New Roman" w:hAnsi="Times New Roman" w:cs="Times New Roman"/>
                <w:sz w:val="20"/>
                <w:szCs w:val="24"/>
              </w:rPr>
              <w:t>объектов</w:t>
            </w:r>
            <w:r w:rsidRPr="007D24D4">
              <w:rPr>
                <w:rFonts w:ascii="Times New Roman" w:eastAsia="Times New Roman" w:hAnsi="Times New Roman" w:cs="Times New Roman"/>
                <w:spacing w:val="-2"/>
                <w:sz w:val="20"/>
                <w:szCs w:val="24"/>
              </w:rPr>
              <w:t xml:space="preserve"> </w:t>
            </w:r>
            <w:r w:rsidRPr="007D24D4">
              <w:rPr>
                <w:rFonts w:ascii="Times New Roman" w:eastAsia="Times New Roman" w:hAnsi="Times New Roman" w:cs="Times New Roman"/>
                <w:sz w:val="20"/>
                <w:szCs w:val="24"/>
              </w:rPr>
              <w:t>и</w:t>
            </w: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right w:val="nil"/>
            </w:tcBorders>
          </w:tcPr>
          <w:p w:rsidR="00C34228" w:rsidRPr="007D24D4" w:rsidRDefault="00544229" w:rsidP="00C34228">
            <w:pPr>
              <w:spacing w:line="226"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060" style="width:.5pt;height:11.35pt;mso-position-horizontal-relative:char;mso-position-vertical-relative:line" coordsize="10,227">
                  <v:shape id="_x0000_s1061" style="position:absolute;width:10;height:227" coordsize="10,227" path="m10,l,,,10,,217r,10l10,227r,-10l10,10,10,xe" fillcolor="black" stroked="f">
                    <v:path arrowok="t"/>
                  </v:shape>
                  <w10:wrap type="none"/>
                  <w10:anchorlock/>
                </v:group>
              </w:pict>
            </w:r>
          </w:p>
        </w:tc>
        <w:tc>
          <w:tcPr>
            <w:tcW w:w="563" w:type="dxa"/>
            <w:tcBorders>
              <w:top w:val="single" w:sz="12" w:space="0" w:color="000000"/>
              <w:left w:val="nil"/>
            </w:tcBorders>
          </w:tcPr>
          <w:p w:rsidR="00C34228" w:rsidRPr="007D24D4" w:rsidRDefault="00C34228" w:rsidP="00C34228">
            <w:pPr>
              <w:spacing w:line="188"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99</w:t>
            </w: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right w:val="nil"/>
            </w:tcBorders>
          </w:tcPr>
          <w:p w:rsidR="00C34228" w:rsidRPr="007D24D4" w:rsidRDefault="00544229" w:rsidP="00C34228">
            <w:pPr>
              <w:spacing w:line="226"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058" style="width:.5pt;height:11.35pt;mso-position-horizontal-relative:char;mso-position-vertical-relative:line" coordsize="10,227">
                  <v:shape id="_x0000_s1059" style="position:absolute;width:10;height:227" coordsize="10,227" path="m10,l,,,10,,217r,10l10,227r,-10l10,10,10,xe" fillcolor="black" stroked="f">
                    <v:path arrowok="t"/>
                  </v:shape>
                  <w10:wrap type="none"/>
                  <w10:anchorlock/>
                </v:group>
              </w:pict>
            </w:r>
          </w:p>
        </w:tc>
        <w:tc>
          <w:tcPr>
            <w:tcW w:w="563" w:type="dxa"/>
            <w:tcBorders>
              <w:top w:val="single" w:sz="12" w:space="0" w:color="000000"/>
              <w:left w:val="nil"/>
            </w:tcBorders>
          </w:tcPr>
          <w:p w:rsidR="00C34228" w:rsidRPr="007D24D4" w:rsidRDefault="00C34228" w:rsidP="00C34228">
            <w:pPr>
              <w:spacing w:line="188"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92</w:t>
            </w: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right w:val="nil"/>
            </w:tcBorders>
          </w:tcPr>
          <w:p w:rsidR="00C34228" w:rsidRPr="007D24D4" w:rsidRDefault="00544229" w:rsidP="00C34228">
            <w:pPr>
              <w:spacing w:line="226"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056" style="width:.5pt;height:11.35pt;mso-position-horizontal-relative:char;mso-position-vertical-relative:line" coordsize="10,227">
                  <v:shape id="_x0000_s1057" style="position:absolute;width:10;height:227" coordsize="10,227" path="m10,l,,,10,,217r,10l10,227r,-10l10,10,10,xe" fillcolor="black" stroked="f">
                    <v:path arrowok="t"/>
                  </v:shape>
                  <w10:wrap type="none"/>
                  <w10:anchorlock/>
                </v:group>
              </w:pict>
            </w:r>
          </w:p>
        </w:tc>
        <w:tc>
          <w:tcPr>
            <w:tcW w:w="563" w:type="dxa"/>
            <w:tcBorders>
              <w:top w:val="single" w:sz="12" w:space="0" w:color="000000"/>
              <w:left w:val="nil"/>
            </w:tcBorders>
          </w:tcPr>
          <w:p w:rsidR="00C34228" w:rsidRPr="007D24D4" w:rsidRDefault="00C34228" w:rsidP="00C34228">
            <w:pPr>
              <w:spacing w:line="188" w:lineRule="exact"/>
              <w:ind w:right="-1" w:firstLine="567"/>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86</w:t>
            </w: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2" w:type="dxa"/>
            <w:tcBorders>
              <w:bottom w:val="nil"/>
              <w:right w:val="nil"/>
            </w:tcBorders>
          </w:tcPr>
          <w:p w:rsidR="00C34228" w:rsidRPr="007D24D4" w:rsidRDefault="00544229" w:rsidP="00C34228">
            <w:pPr>
              <w:spacing w:line="226"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054" style="width:.5pt;height:11.35pt;mso-position-horizontal-relative:char;mso-position-vertical-relative:line" coordsize="10,227">
                  <v:shape id="_x0000_s1055" style="position:absolute;width:10;height:227" coordsize="10,227" path="m10,l,,,10,,217r,10l10,227r,-10l10,10,10,xe" fillcolor="black" stroked="f">
                    <v:path arrowok="t"/>
                  </v:shape>
                  <w10:wrap type="none"/>
                  <w10:anchorlock/>
                </v:group>
              </w:pict>
            </w:r>
          </w:p>
        </w:tc>
        <w:tc>
          <w:tcPr>
            <w:tcW w:w="565" w:type="dxa"/>
            <w:tcBorders>
              <w:top w:val="single" w:sz="12" w:space="0" w:color="000000"/>
              <w:left w:val="nil"/>
            </w:tcBorders>
          </w:tcPr>
          <w:p w:rsidR="00C34228" w:rsidRPr="007D24D4" w:rsidRDefault="00C34228" w:rsidP="00C34228">
            <w:pPr>
              <w:spacing w:line="188" w:lineRule="exact"/>
              <w:ind w:right="-1" w:firstLine="567"/>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83</w:t>
            </w:r>
          </w:p>
        </w:tc>
        <w:tc>
          <w:tcPr>
            <w:tcW w:w="74"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right w:val="nil"/>
            </w:tcBorders>
          </w:tcPr>
          <w:p w:rsidR="00C34228" w:rsidRPr="007D24D4" w:rsidRDefault="00544229" w:rsidP="00C34228">
            <w:pPr>
              <w:spacing w:line="226"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052" style="width:.5pt;height:11.35pt;mso-position-horizontal-relative:char;mso-position-vertical-relative:line" coordsize="10,227">
                  <v:shape id="_x0000_s1053" style="position:absolute;width:10;height:227" coordsize="10,227" path="m10,l,,,10,,217r,10l10,227r,-10l10,10,10,xe" fillcolor="black" stroked="f">
                    <v:path arrowok="t"/>
                  </v:shape>
                  <w10:wrap type="none"/>
                  <w10:anchorlock/>
                </v:group>
              </w:pict>
            </w:r>
          </w:p>
        </w:tc>
        <w:tc>
          <w:tcPr>
            <w:tcW w:w="607" w:type="dxa"/>
            <w:tcBorders>
              <w:top w:val="single" w:sz="12" w:space="0" w:color="000000"/>
              <w:left w:val="nil"/>
            </w:tcBorders>
          </w:tcPr>
          <w:p w:rsidR="00C34228" w:rsidRPr="007D24D4" w:rsidRDefault="00C34228" w:rsidP="00C34228">
            <w:pPr>
              <w:spacing w:line="188"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80</w:t>
            </w: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right w:val="nil"/>
            </w:tcBorders>
          </w:tcPr>
          <w:p w:rsidR="00C34228" w:rsidRPr="007D24D4" w:rsidRDefault="00544229" w:rsidP="00C34228">
            <w:pPr>
              <w:spacing w:line="226"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050" style="width:.5pt;height:11.35pt;mso-position-horizontal-relative:char;mso-position-vertical-relative:line" coordsize="10,227">
                  <v:shape id="_x0000_s1051" style="position:absolute;width:10;height:227" coordsize="10,227" path="m10,l,,,10,,217r,10l10,227r,-10l10,10,10,xe" fillcolor="black" stroked="f">
                    <v:path arrowok="t"/>
                  </v:shape>
                  <w10:wrap type="none"/>
                  <w10:anchorlock/>
                </v:group>
              </w:pict>
            </w:r>
          </w:p>
        </w:tc>
        <w:tc>
          <w:tcPr>
            <w:tcW w:w="607" w:type="dxa"/>
            <w:tcBorders>
              <w:top w:val="single" w:sz="12" w:space="0" w:color="000000"/>
              <w:left w:val="nil"/>
            </w:tcBorders>
          </w:tcPr>
          <w:p w:rsidR="00C34228" w:rsidRPr="007D24D4" w:rsidRDefault="00C34228" w:rsidP="00C34228">
            <w:pPr>
              <w:spacing w:line="188"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78</w:t>
            </w:r>
          </w:p>
        </w:tc>
        <w:tc>
          <w:tcPr>
            <w:tcW w:w="74"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2" w:type="dxa"/>
            <w:tcBorders>
              <w:bottom w:val="nil"/>
              <w:right w:val="nil"/>
            </w:tcBorders>
          </w:tcPr>
          <w:p w:rsidR="00C34228" w:rsidRPr="007D24D4" w:rsidRDefault="00544229" w:rsidP="00C34228">
            <w:pPr>
              <w:spacing w:line="226"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048" style="width:.5pt;height:11.35pt;mso-position-horizontal-relative:char;mso-position-vertical-relative:line" coordsize="10,227">
                  <v:shape id="_x0000_s1049" style="position:absolute;width:10;height:227" coordsize="10,227" path="m10,l,,,10,,217r,10l10,227r,-10l10,10,10,xe" fillcolor="black" stroked="f">
                    <v:path arrowok="t"/>
                  </v:shape>
                  <w10:wrap type="none"/>
                  <w10:anchorlock/>
                </v:group>
              </w:pict>
            </w:r>
          </w:p>
        </w:tc>
        <w:tc>
          <w:tcPr>
            <w:tcW w:w="607" w:type="dxa"/>
            <w:tcBorders>
              <w:top w:val="single" w:sz="12" w:space="0" w:color="000000"/>
              <w:left w:val="nil"/>
            </w:tcBorders>
          </w:tcPr>
          <w:p w:rsidR="00C34228" w:rsidRPr="007D24D4" w:rsidRDefault="00C34228" w:rsidP="00C34228">
            <w:pPr>
              <w:spacing w:line="188"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76</w:t>
            </w:r>
          </w:p>
        </w:tc>
        <w:tc>
          <w:tcPr>
            <w:tcW w:w="74"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right w:val="nil"/>
            </w:tcBorders>
          </w:tcPr>
          <w:p w:rsidR="00C34228" w:rsidRPr="007D24D4" w:rsidRDefault="00544229" w:rsidP="00C34228">
            <w:pPr>
              <w:spacing w:line="226"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046" style="width:.5pt;height:11.35pt;mso-position-horizontal-relative:char;mso-position-vertical-relative:line" coordsize="10,227">
                  <v:shape id="_x0000_s1047" style="position:absolute;width:10;height:227" coordsize="10,227" path="m10,l,,,10,,217r,10l10,227r,-10l10,10,10,xe" fillcolor="black" stroked="f">
                    <v:path arrowok="t"/>
                  </v:shape>
                  <w10:wrap type="none"/>
                  <w10:anchorlock/>
                </v:group>
              </w:pict>
            </w:r>
          </w:p>
        </w:tc>
        <w:tc>
          <w:tcPr>
            <w:tcW w:w="612" w:type="dxa"/>
            <w:tcBorders>
              <w:top w:val="single" w:sz="12" w:space="0" w:color="000000"/>
              <w:left w:val="nil"/>
            </w:tcBorders>
          </w:tcPr>
          <w:p w:rsidR="00C34228" w:rsidRPr="007D24D4" w:rsidRDefault="00C34228" w:rsidP="00C34228">
            <w:pPr>
              <w:spacing w:line="188"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74</w:t>
            </w: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2" w:type="dxa"/>
            <w:tcBorders>
              <w:bottom w:val="nil"/>
              <w:right w:val="nil"/>
            </w:tcBorders>
          </w:tcPr>
          <w:p w:rsidR="00C34228" w:rsidRPr="007D24D4" w:rsidRDefault="00544229" w:rsidP="00C34228">
            <w:pPr>
              <w:spacing w:line="226" w:lineRule="exact"/>
              <w:ind w:right="-1" w:firstLine="567"/>
              <w:rPr>
                <w:rFonts w:ascii="Times New Roman" w:eastAsia="Times New Roman" w:hAnsi="Times New Roman" w:cs="Times New Roman"/>
                <w:sz w:val="20"/>
                <w:szCs w:val="24"/>
              </w:rPr>
            </w:pPr>
            <w:r>
              <w:rPr>
                <w:rFonts w:ascii="Times New Roman" w:eastAsia="Times New Roman" w:hAnsi="Times New Roman" w:cs="Times New Roman"/>
                <w:position w:val="-4"/>
                <w:sz w:val="20"/>
                <w:szCs w:val="24"/>
                <w:lang w:val="ru-RU"/>
              </w:rPr>
            </w:r>
            <w:r>
              <w:rPr>
                <w:rFonts w:ascii="Times New Roman" w:eastAsia="Times New Roman" w:hAnsi="Times New Roman" w:cs="Times New Roman"/>
                <w:position w:val="-4"/>
                <w:sz w:val="20"/>
                <w:szCs w:val="24"/>
                <w:lang w:val="ru-RU"/>
              </w:rPr>
              <w:pict>
                <v:group id="_x0000_s1044" style="width:.5pt;height:11.35pt;mso-position-horizontal-relative:char;mso-position-vertical-relative:line" coordsize="10,227">
                  <v:shape id="_x0000_s1045" style="position:absolute;width:10;height:227" coordsize="10,227" path="m10,l,,,10,,217r,10l10,227r,-10l10,10,10,xe" fillcolor="black" stroked="f">
                    <v:path arrowok="t"/>
                  </v:shape>
                  <w10:wrap type="none"/>
                  <w10:anchorlock/>
                </v:group>
              </w:pict>
            </w:r>
          </w:p>
        </w:tc>
        <w:tc>
          <w:tcPr>
            <w:tcW w:w="1628" w:type="dxa"/>
            <w:tcBorders>
              <w:top w:val="single" w:sz="12" w:space="0" w:color="000000"/>
              <w:left w:val="nil"/>
            </w:tcBorders>
          </w:tcPr>
          <w:p w:rsidR="00C34228" w:rsidRPr="007D24D4" w:rsidRDefault="00C34228" w:rsidP="00C34228">
            <w:pPr>
              <w:spacing w:line="188"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85</w:t>
            </w:r>
          </w:p>
        </w:tc>
        <w:tc>
          <w:tcPr>
            <w:tcW w:w="74" w:type="dxa"/>
            <w:tcBorders>
              <w:bottom w:val="nil"/>
              <w:right w:val="nil"/>
            </w:tcBorders>
          </w:tcPr>
          <w:p w:rsidR="00C34228" w:rsidRPr="00FB58C2" w:rsidRDefault="00544229" w:rsidP="00C34228">
            <w:pPr>
              <w:spacing w:line="226" w:lineRule="exact"/>
              <w:ind w:right="-1" w:firstLine="567"/>
              <w:rPr>
                <w:rFonts w:ascii="Times New Roman" w:eastAsia="Times New Roman" w:hAnsi="Times New Roman" w:cs="Times New Roman"/>
                <w:sz w:val="20"/>
              </w:rPr>
            </w:pPr>
            <w:r>
              <w:rPr>
                <w:rFonts w:ascii="Times New Roman" w:eastAsia="Times New Roman" w:hAnsi="Times New Roman" w:cs="Times New Roman"/>
                <w:position w:val="-4"/>
                <w:sz w:val="20"/>
                <w:lang w:val="ru-RU"/>
              </w:rPr>
            </w:r>
            <w:r>
              <w:rPr>
                <w:rFonts w:ascii="Times New Roman" w:eastAsia="Times New Roman" w:hAnsi="Times New Roman" w:cs="Times New Roman"/>
                <w:position w:val="-4"/>
                <w:sz w:val="20"/>
                <w:lang w:val="ru-RU"/>
              </w:rPr>
              <w:pict>
                <v:group id="_x0000_s1042" style="width:.5pt;height:11.35pt;mso-position-horizontal-relative:char;mso-position-vertical-relative:line" coordsize="10,227">
                  <v:shape id="_x0000_s1043" style="position:absolute;width:10;height:227" coordsize="10,227" path="m10,l,,,10,,217r,10l10,227r,-10l10,10,10,xe" fillcolor="black" stroked="f">
                    <v:path arrowok="t"/>
                  </v:shape>
                  <w10:wrap type="none"/>
                  <w10:anchorlock/>
                </v:group>
              </w:pict>
            </w:r>
          </w:p>
        </w:tc>
      </w:tr>
      <w:tr w:rsidR="00C34228" w:rsidRPr="00FB58C2" w:rsidTr="00C34228">
        <w:trPr>
          <w:trHeight w:val="586"/>
        </w:trPr>
        <w:tc>
          <w:tcPr>
            <w:tcW w:w="73" w:type="dxa"/>
            <w:tcBorders>
              <w:top w:val="nil"/>
            </w:tcBorders>
          </w:tcPr>
          <w:p w:rsidR="00C34228" w:rsidRPr="00FB58C2" w:rsidRDefault="00C34228" w:rsidP="00C34228">
            <w:pPr>
              <w:ind w:right="-1" w:firstLine="567"/>
              <w:rPr>
                <w:rFonts w:ascii="Times New Roman" w:eastAsia="Times New Roman" w:hAnsi="Times New Roman" w:cs="Times New Roman"/>
                <w:sz w:val="20"/>
              </w:rPr>
            </w:pPr>
          </w:p>
        </w:tc>
        <w:tc>
          <w:tcPr>
            <w:tcW w:w="2745" w:type="dxa"/>
            <w:tcBorders>
              <w:top w:val="nil"/>
              <w:bottom w:val="single" w:sz="18" w:space="0" w:color="000000"/>
            </w:tcBorders>
          </w:tcPr>
          <w:p w:rsidR="00C34228" w:rsidRPr="00F04E8E" w:rsidRDefault="00C34228" w:rsidP="00C34228">
            <w:pPr>
              <w:spacing w:line="176" w:lineRule="exact"/>
              <w:ind w:right="-1" w:firstLine="567"/>
              <w:jc w:val="center"/>
              <w:rPr>
                <w:rFonts w:ascii="Times New Roman" w:eastAsia="Times New Roman" w:hAnsi="Times New Roman" w:cs="Times New Roman"/>
                <w:sz w:val="20"/>
                <w:szCs w:val="24"/>
                <w:lang w:val="ru-RU"/>
              </w:rPr>
            </w:pPr>
            <w:r w:rsidRPr="00F04E8E">
              <w:rPr>
                <w:rFonts w:ascii="Times New Roman" w:eastAsia="Times New Roman" w:hAnsi="Times New Roman" w:cs="Times New Roman"/>
                <w:sz w:val="20"/>
                <w:szCs w:val="24"/>
                <w:lang w:val="ru-RU"/>
              </w:rPr>
              <w:t>оборудования</w:t>
            </w:r>
            <w:r w:rsidRPr="00F04E8E">
              <w:rPr>
                <w:rFonts w:ascii="Times New Roman" w:eastAsia="Times New Roman" w:hAnsi="Times New Roman" w:cs="Times New Roman"/>
                <w:spacing w:val="-4"/>
                <w:sz w:val="20"/>
                <w:szCs w:val="24"/>
                <w:lang w:val="ru-RU"/>
              </w:rPr>
              <w:t xml:space="preserve"> </w:t>
            </w:r>
            <w:r w:rsidRPr="00F04E8E">
              <w:rPr>
                <w:rFonts w:ascii="Times New Roman" w:eastAsia="Times New Roman" w:hAnsi="Times New Roman" w:cs="Times New Roman"/>
                <w:sz w:val="20"/>
                <w:szCs w:val="24"/>
                <w:lang w:val="ru-RU"/>
              </w:rPr>
              <w:t>со</w:t>
            </w:r>
            <w:r w:rsidRPr="00F04E8E">
              <w:rPr>
                <w:rFonts w:ascii="Times New Roman" w:eastAsia="Times New Roman" w:hAnsi="Times New Roman" w:cs="Times New Roman"/>
                <w:spacing w:val="-4"/>
                <w:sz w:val="20"/>
                <w:szCs w:val="24"/>
                <w:lang w:val="ru-RU"/>
              </w:rPr>
              <w:t xml:space="preserve"> </w:t>
            </w:r>
            <w:r w:rsidRPr="00F04E8E">
              <w:rPr>
                <w:rFonts w:ascii="Times New Roman" w:eastAsia="Times New Roman" w:hAnsi="Times New Roman" w:cs="Times New Roman"/>
                <w:sz w:val="20"/>
                <w:szCs w:val="24"/>
                <w:lang w:val="ru-RU"/>
              </w:rPr>
              <w:t>значительным</w:t>
            </w:r>
          </w:p>
          <w:p w:rsidR="00C34228" w:rsidRPr="007D24D4" w:rsidRDefault="00C34228" w:rsidP="00C34228">
            <w:pPr>
              <w:spacing w:line="208" w:lineRule="exact"/>
              <w:ind w:right="-1" w:firstLine="567"/>
              <w:jc w:val="center"/>
              <w:rPr>
                <w:rFonts w:ascii="Times New Roman" w:eastAsia="Times New Roman" w:hAnsi="Times New Roman" w:cs="Times New Roman"/>
                <w:sz w:val="20"/>
                <w:szCs w:val="24"/>
              </w:rPr>
            </w:pPr>
            <w:r w:rsidRPr="00F04E8E">
              <w:rPr>
                <w:rFonts w:ascii="Times New Roman" w:eastAsia="Times New Roman" w:hAnsi="Times New Roman" w:cs="Times New Roman"/>
                <w:sz w:val="20"/>
                <w:szCs w:val="24"/>
                <w:lang w:val="ru-RU"/>
              </w:rPr>
              <w:t xml:space="preserve">уровнем шума. </w:t>
            </w:r>
            <w:r w:rsidRPr="007D24D4">
              <w:rPr>
                <w:rFonts w:ascii="Times New Roman" w:eastAsia="Times New Roman" w:hAnsi="Times New Roman" w:cs="Times New Roman"/>
                <w:sz w:val="20"/>
                <w:szCs w:val="24"/>
              </w:rPr>
              <w:t>Требуется</w:t>
            </w:r>
            <w:r w:rsidRPr="007D24D4">
              <w:rPr>
                <w:rFonts w:ascii="Times New Roman" w:eastAsia="Times New Roman" w:hAnsi="Times New Roman" w:cs="Times New Roman"/>
                <w:spacing w:val="-42"/>
                <w:sz w:val="20"/>
                <w:szCs w:val="24"/>
              </w:rPr>
              <w:t xml:space="preserve"> </w:t>
            </w:r>
            <w:r w:rsidRPr="007D24D4">
              <w:rPr>
                <w:rFonts w:ascii="Times New Roman" w:eastAsia="Times New Roman" w:hAnsi="Times New Roman" w:cs="Times New Roman"/>
                <w:sz w:val="20"/>
                <w:szCs w:val="24"/>
              </w:rPr>
              <w:t>снижение</w:t>
            </w:r>
            <w:r w:rsidRPr="007D24D4">
              <w:rPr>
                <w:rFonts w:ascii="Times New Roman" w:eastAsia="Times New Roman" w:hAnsi="Times New Roman" w:cs="Times New Roman"/>
                <w:spacing w:val="-1"/>
                <w:sz w:val="20"/>
                <w:szCs w:val="24"/>
              </w:rPr>
              <w:t xml:space="preserve"> </w:t>
            </w:r>
            <w:r w:rsidRPr="007D24D4">
              <w:rPr>
                <w:rFonts w:ascii="Times New Roman" w:eastAsia="Times New Roman" w:hAnsi="Times New Roman" w:cs="Times New Roman"/>
                <w:sz w:val="20"/>
                <w:szCs w:val="24"/>
              </w:rPr>
              <w:t>уровня</w:t>
            </w:r>
            <w:r w:rsidRPr="007D24D4">
              <w:rPr>
                <w:rFonts w:ascii="Times New Roman" w:eastAsia="Times New Roman" w:hAnsi="Times New Roman" w:cs="Times New Roman"/>
                <w:spacing w:val="-1"/>
                <w:sz w:val="20"/>
                <w:szCs w:val="24"/>
              </w:rPr>
              <w:t xml:space="preserve"> </w:t>
            </w:r>
            <w:r w:rsidRPr="007D24D4">
              <w:rPr>
                <w:rFonts w:ascii="Times New Roman" w:eastAsia="Times New Roman" w:hAnsi="Times New Roman" w:cs="Times New Roman"/>
                <w:sz w:val="20"/>
                <w:szCs w:val="24"/>
              </w:rPr>
              <w:t>шума.</w:t>
            </w:r>
          </w:p>
        </w:tc>
        <w:tc>
          <w:tcPr>
            <w:tcW w:w="73" w:type="dxa"/>
            <w:tcBorders>
              <w:top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563" w:type="dxa"/>
            <w:tcBorders>
              <w:left w:val="nil"/>
              <w:bottom w:val="single" w:sz="12" w:space="0" w:color="000000"/>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lef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563" w:type="dxa"/>
            <w:tcBorders>
              <w:left w:val="nil"/>
              <w:bottom w:val="single" w:sz="12" w:space="0" w:color="000000"/>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lef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563" w:type="dxa"/>
            <w:tcBorders>
              <w:left w:val="nil"/>
              <w:bottom w:val="single" w:sz="12" w:space="0" w:color="000000"/>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lef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2"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565" w:type="dxa"/>
            <w:tcBorders>
              <w:left w:val="nil"/>
              <w:bottom w:val="single" w:sz="12" w:space="0" w:color="000000"/>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4" w:type="dxa"/>
            <w:tcBorders>
              <w:top w:val="nil"/>
              <w:lef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607" w:type="dxa"/>
            <w:tcBorders>
              <w:left w:val="nil"/>
              <w:bottom w:val="single" w:sz="12" w:space="0" w:color="000000"/>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lef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607" w:type="dxa"/>
            <w:tcBorders>
              <w:left w:val="nil"/>
              <w:bottom w:val="single" w:sz="12" w:space="0" w:color="000000"/>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4" w:type="dxa"/>
            <w:tcBorders>
              <w:top w:val="nil"/>
              <w:lef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2"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607" w:type="dxa"/>
            <w:tcBorders>
              <w:left w:val="nil"/>
              <w:bottom w:val="single" w:sz="12" w:space="0" w:color="000000"/>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4" w:type="dxa"/>
            <w:tcBorders>
              <w:top w:val="nil"/>
              <w:lef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612" w:type="dxa"/>
            <w:tcBorders>
              <w:left w:val="nil"/>
              <w:bottom w:val="single" w:sz="12" w:space="0" w:color="000000"/>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lef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2"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1628" w:type="dxa"/>
            <w:tcBorders>
              <w:left w:val="nil"/>
              <w:bottom w:val="single" w:sz="12" w:space="0" w:color="000000"/>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4" w:type="dxa"/>
            <w:tcBorders>
              <w:top w:val="nil"/>
              <w:right w:val="nil"/>
            </w:tcBorders>
          </w:tcPr>
          <w:p w:rsidR="00C34228" w:rsidRPr="00FB58C2" w:rsidRDefault="00C34228" w:rsidP="00C34228">
            <w:pPr>
              <w:ind w:right="-1" w:firstLine="567"/>
              <w:rPr>
                <w:rFonts w:ascii="Times New Roman" w:eastAsia="Times New Roman" w:hAnsi="Times New Roman" w:cs="Times New Roman"/>
                <w:sz w:val="20"/>
              </w:rPr>
            </w:pPr>
          </w:p>
        </w:tc>
      </w:tr>
      <w:tr w:rsidR="00C34228" w:rsidRPr="00FB58C2" w:rsidTr="00C34228">
        <w:trPr>
          <w:trHeight w:val="192"/>
        </w:trPr>
        <w:tc>
          <w:tcPr>
            <w:tcW w:w="73" w:type="dxa"/>
            <w:tcBorders>
              <w:bottom w:val="nil"/>
            </w:tcBorders>
          </w:tcPr>
          <w:p w:rsidR="00C34228" w:rsidRPr="00FB58C2" w:rsidRDefault="00C34228" w:rsidP="00C34228">
            <w:pPr>
              <w:ind w:right="-1" w:firstLine="567"/>
              <w:rPr>
                <w:rFonts w:ascii="Times New Roman" w:eastAsia="Times New Roman" w:hAnsi="Times New Roman" w:cs="Times New Roman"/>
                <w:sz w:val="12"/>
              </w:rPr>
            </w:pPr>
          </w:p>
        </w:tc>
        <w:tc>
          <w:tcPr>
            <w:tcW w:w="2745" w:type="dxa"/>
            <w:tcBorders>
              <w:top w:val="single" w:sz="18" w:space="0" w:color="000000"/>
              <w:bottom w:val="nil"/>
            </w:tcBorders>
          </w:tcPr>
          <w:p w:rsidR="00C34228" w:rsidRPr="007D24D4" w:rsidRDefault="00C34228" w:rsidP="00C34228">
            <w:pPr>
              <w:spacing w:line="173"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Выпускные</w:t>
            </w:r>
            <w:r w:rsidRPr="007D24D4">
              <w:rPr>
                <w:rFonts w:ascii="Times New Roman" w:eastAsia="Times New Roman" w:hAnsi="Times New Roman" w:cs="Times New Roman"/>
                <w:spacing w:val="-5"/>
                <w:sz w:val="20"/>
                <w:szCs w:val="24"/>
              </w:rPr>
              <w:t xml:space="preserve"> </w:t>
            </w:r>
            <w:r w:rsidRPr="007D24D4">
              <w:rPr>
                <w:rFonts w:ascii="Times New Roman" w:eastAsia="Times New Roman" w:hAnsi="Times New Roman" w:cs="Times New Roman"/>
                <w:sz w:val="20"/>
                <w:szCs w:val="24"/>
              </w:rPr>
              <w:t>отверстия</w:t>
            </w:r>
            <w:r w:rsidRPr="007D24D4">
              <w:rPr>
                <w:rFonts w:ascii="Times New Roman" w:eastAsia="Times New Roman" w:hAnsi="Times New Roman" w:cs="Times New Roman"/>
                <w:spacing w:val="-7"/>
                <w:sz w:val="20"/>
                <w:szCs w:val="24"/>
              </w:rPr>
              <w:t xml:space="preserve"> </w:t>
            </w:r>
            <w:r w:rsidRPr="007D24D4">
              <w:rPr>
                <w:rFonts w:ascii="Times New Roman" w:eastAsia="Times New Roman" w:hAnsi="Times New Roman" w:cs="Times New Roman"/>
                <w:sz w:val="20"/>
                <w:szCs w:val="24"/>
              </w:rPr>
              <w:t>аварийной</w:t>
            </w: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563" w:type="dxa"/>
            <w:tcBorders>
              <w:top w:val="single" w:sz="12" w:space="0" w:color="000000"/>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563" w:type="dxa"/>
            <w:tcBorders>
              <w:top w:val="single" w:sz="12" w:space="0" w:color="000000"/>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563" w:type="dxa"/>
            <w:tcBorders>
              <w:top w:val="single" w:sz="12" w:space="0" w:color="000000"/>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2"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565" w:type="dxa"/>
            <w:tcBorders>
              <w:top w:val="single" w:sz="12" w:space="0" w:color="000000"/>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4"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607" w:type="dxa"/>
            <w:tcBorders>
              <w:top w:val="single" w:sz="12" w:space="0" w:color="000000"/>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607" w:type="dxa"/>
            <w:tcBorders>
              <w:top w:val="single" w:sz="12" w:space="0" w:color="000000"/>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4"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2"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607" w:type="dxa"/>
            <w:tcBorders>
              <w:top w:val="single" w:sz="12" w:space="0" w:color="000000"/>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4"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612" w:type="dxa"/>
            <w:tcBorders>
              <w:top w:val="single" w:sz="12" w:space="0" w:color="000000"/>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2" w:type="dxa"/>
            <w:tcBorders>
              <w:bottom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1628" w:type="dxa"/>
            <w:tcBorders>
              <w:top w:val="single" w:sz="12" w:space="0" w:color="000000"/>
            </w:tcBorders>
          </w:tcPr>
          <w:p w:rsidR="00C34228" w:rsidRPr="007D24D4" w:rsidRDefault="00C34228" w:rsidP="00C34228">
            <w:pPr>
              <w:spacing w:line="175"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135</w:t>
            </w:r>
          </w:p>
        </w:tc>
        <w:tc>
          <w:tcPr>
            <w:tcW w:w="74" w:type="dxa"/>
            <w:tcBorders>
              <w:bottom w:val="nil"/>
              <w:right w:val="nil"/>
            </w:tcBorders>
          </w:tcPr>
          <w:p w:rsidR="00C34228" w:rsidRPr="00FB58C2" w:rsidRDefault="00C34228" w:rsidP="00C34228">
            <w:pPr>
              <w:ind w:right="-1" w:firstLine="567"/>
              <w:rPr>
                <w:rFonts w:ascii="Times New Roman" w:eastAsia="Times New Roman" w:hAnsi="Times New Roman" w:cs="Times New Roman"/>
                <w:sz w:val="12"/>
              </w:rPr>
            </w:pPr>
          </w:p>
        </w:tc>
      </w:tr>
      <w:tr w:rsidR="00C34228" w:rsidRPr="00FB58C2" w:rsidTr="00C34228">
        <w:trPr>
          <w:trHeight w:val="193"/>
        </w:trPr>
        <w:tc>
          <w:tcPr>
            <w:tcW w:w="73" w:type="dxa"/>
            <w:tcBorders>
              <w:top w:val="nil"/>
            </w:tcBorders>
          </w:tcPr>
          <w:p w:rsidR="00C34228" w:rsidRPr="00FB58C2" w:rsidRDefault="00C34228" w:rsidP="00C34228">
            <w:pPr>
              <w:ind w:right="-1" w:firstLine="567"/>
              <w:rPr>
                <w:rFonts w:ascii="Times New Roman" w:eastAsia="Times New Roman" w:hAnsi="Times New Roman" w:cs="Times New Roman"/>
                <w:sz w:val="12"/>
              </w:rPr>
            </w:pPr>
          </w:p>
        </w:tc>
        <w:tc>
          <w:tcPr>
            <w:tcW w:w="2745" w:type="dxa"/>
            <w:tcBorders>
              <w:top w:val="nil"/>
              <w:bottom w:val="single" w:sz="12" w:space="0" w:color="000000"/>
            </w:tcBorders>
          </w:tcPr>
          <w:p w:rsidR="00C34228" w:rsidRPr="007D24D4" w:rsidRDefault="00C34228" w:rsidP="00C34228">
            <w:pPr>
              <w:spacing w:line="174" w:lineRule="exact"/>
              <w:ind w:right="-1" w:firstLine="567"/>
              <w:jc w:val="center"/>
              <w:rPr>
                <w:rFonts w:ascii="Times New Roman" w:eastAsia="Times New Roman" w:hAnsi="Times New Roman" w:cs="Times New Roman"/>
                <w:sz w:val="20"/>
                <w:szCs w:val="24"/>
              </w:rPr>
            </w:pPr>
            <w:r w:rsidRPr="007D24D4">
              <w:rPr>
                <w:rFonts w:ascii="Times New Roman" w:eastAsia="Times New Roman" w:hAnsi="Times New Roman" w:cs="Times New Roman"/>
                <w:sz w:val="20"/>
                <w:szCs w:val="24"/>
              </w:rPr>
              <w:t>вентиляции.</w:t>
            </w:r>
          </w:p>
        </w:tc>
        <w:tc>
          <w:tcPr>
            <w:tcW w:w="73" w:type="dxa"/>
            <w:tcBorders>
              <w:top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563" w:type="dxa"/>
            <w:tcBorders>
              <w:left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lef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563" w:type="dxa"/>
            <w:tcBorders>
              <w:left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lef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563" w:type="dxa"/>
            <w:tcBorders>
              <w:left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lef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2"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565" w:type="dxa"/>
            <w:tcBorders>
              <w:left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4" w:type="dxa"/>
            <w:tcBorders>
              <w:top w:val="nil"/>
              <w:lef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607" w:type="dxa"/>
            <w:tcBorders>
              <w:left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lef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607" w:type="dxa"/>
            <w:tcBorders>
              <w:left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4" w:type="dxa"/>
            <w:tcBorders>
              <w:top w:val="nil"/>
              <w:lef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2"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607" w:type="dxa"/>
            <w:tcBorders>
              <w:left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4" w:type="dxa"/>
            <w:tcBorders>
              <w:top w:val="nil"/>
              <w:lef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612" w:type="dxa"/>
            <w:tcBorders>
              <w:left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3" w:type="dxa"/>
            <w:tcBorders>
              <w:top w:val="nil"/>
              <w:lef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2" w:type="dxa"/>
            <w:tcBorders>
              <w:top w:val="nil"/>
              <w:righ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1628" w:type="dxa"/>
            <w:tcBorders>
              <w:left w:val="nil"/>
            </w:tcBorders>
          </w:tcPr>
          <w:p w:rsidR="00C34228" w:rsidRPr="007D24D4" w:rsidRDefault="00C34228" w:rsidP="00C34228">
            <w:pPr>
              <w:ind w:right="-1" w:firstLine="567"/>
              <w:rPr>
                <w:rFonts w:ascii="Times New Roman" w:eastAsia="Times New Roman" w:hAnsi="Times New Roman" w:cs="Times New Roman"/>
                <w:sz w:val="20"/>
                <w:szCs w:val="24"/>
              </w:rPr>
            </w:pPr>
          </w:p>
        </w:tc>
        <w:tc>
          <w:tcPr>
            <w:tcW w:w="74" w:type="dxa"/>
            <w:tcBorders>
              <w:top w:val="nil"/>
              <w:bottom w:val="nil"/>
              <w:right w:val="nil"/>
            </w:tcBorders>
          </w:tcPr>
          <w:p w:rsidR="00C34228" w:rsidRPr="00FB58C2" w:rsidRDefault="00C34228" w:rsidP="00C34228">
            <w:pPr>
              <w:ind w:right="-1" w:firstLine="567"/>
              <w:rPr>
                <w:rFonts w:ascii="Times New Roman" w:eastAsia="Times New Roman" w:hAnsi="Times New Roman" w:cs="Times New Roman"/>
                <w:sz w:val="12"/>
              </w:rPr>
            </w:pPr>
          </w:p>
        </w:tc>
      </w:tr>
    </w:tbl>
    <w:p w:rsidR="00C34228" w:rsidRPr="00FB58C2" w:rsidRDefault="00544229" w:rsidP="00B8666E">
      <w:pPr>
        <w:widowControl w:val="0"/>
        <w:tabs>
          <w:tab w:val="left" w:pos="2379"/>
        </w:tabs>
        <w:autoSpaceDE w:val="0"/>
        <w:autoSpaceDN w:val="0"/>
        <w:spacing w:after="0"/>
        <w:ind w:firstLine="709"/>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pict>
          <v:shape id="_x0000_s1160" style="position:absolute;left:0;text-align:left;margin-left:573.95pt;margin-top:-22.75pt;width:.5pt;height:11.35pt;z-index:-251692032;mso-position-horizontal-relative:page;mso-position-vertical-relative:text" coordorigin="11479,-455" coordsize="10,227" o:spt="100" adj="0,,0" path="m11489,-237r-10,l11479,-228r10,l11489,-237xm11489,-455r-10,l11479,-445r,208l11489,-237r,-208l11489,-455xe" fillcolor="black" stroked="f">
            <v:stroke joinstyle="round"/>
            <v:formulas/>
            <v:path arrowok="t" o:connecttype="segments"/>
            <w10:wrap anchorx="page"/>
          </v:shape>
        </w:pict>
      </w:r>
      <w:r w:rsidR="00C34228" w:rsidRPr="00FB58C2">
        <w:rPr>
          <w:rFonts w:ascii="Times New Roman" w:eastAsia="Times New Roman" w:hAnsi="Times New Roman" w:cs="Times New Roman"/>
          <w:sz w:val="24"/>
          <w:szCs w:val="24"/>
          <w:lang w:eastAsia="en-US"/>
        </w:rPr>
        <w:t>Примечание:</w:t>
      </w:r>
      <w:r w:rsidR="00C34228" w:rsidRPr="00FB58C2">
        <w:rPr>
          <w:rFonts w:ascii="Times New Roman" w:eastAsia="Times New Roman" w:hAnsi="Times New Roman" w:cs="Times New Roman"/>
          <w:sz w:val="24"/>
          <w:szCs w:val="24"/>
          <w:lang w:eastAsia="en-US"/>
        </w:rPr>
        <w:tab/>
        <w:t>требуется</w:t>
      </w:r>
      <w:r w:rsidR="00C34228" w:rsidRPr="00FB58C2">
        <w:rPr>
          <w:rFonts w:ascii="Times New Roman" w:eastAsia="Times New Roman" w:hAnsi="Times New Roman" w:cs="Times New Roman"/>
          <w:spacing w:val="18"/>
          <w:sz w:val="24"/>
          <w:szCs w:val="24"/>
          <w:lang w:eastAsia="en-US"/>
        </w:rPr>
        <w:t xml:space="preserve"> </w:t>
      </w:r>
      <w:r w:rsidR="00C34228" w:rsidRPr="00FB58C2">
        <w:rPr>
          <w:rFonts w:ascii="Times New Roman" w:eastAsia="Times New Roman" w:hAnsi="Times New Roman" w:cs="Times New Roman"/>
          <w:sz w:val="24"/>
          <w:szCs w:val="24"/>
          <w:lang w:eastAsia="en-US"/>
        </w:rPr>
        <w:t>снижение</w:t>
      </w:r>
      <w:r w:rsidR="00C34228" w:rsidRPr="00FB58C2">
        <w:rPr>
          <w:rFonts w:ascii="Times New Roman" w:eastAsia="Times New Roman" w:hAnsi="Times New Roman" w:cs="Times New Roman"/>
          <w:spacing w:val="20"/>
          <w:sz w:val="24"/>
          <w:szCs w:val="24"/>
          <w:lang w:eastAsia="en-US"/>
        </w:rPr>
        <w:t xml:space="preserve"> </w:t>
      </w:r>
      <w:r w:rsidR="00C34228" w:rsidRPr="00FB58C2">
        <w:rPr>
          <w:rFonts w:ascii="Times New Roman" w:eastAsia="Times New Roman" w:hAnsi="Times New Roman" w:cs="Times New Roman"/>
          <w:sz w:val="24"/>
          <w:szCs w:val="24"/>
          <w:lang w:eastAsia="en-US"/>
        </w:rPr>
        <w:t>шума</w:t>
      </w:r>
      <w:r w:rsidR="00C34228" w:rsidRPr="00FB58C2">
        <w:rPr>
          <w:rFonts w:ascii="Times New Roman" w:eastAsia="Times New Roman" w:hAnsi="Times New Roman" w:cs="Times New Roman"/>
          <w:spacing w:val="19"/>
          <w:sz w:val="24"/>
          <w:szCs w:val="24"/>
          <w:lang w:eastAsia="en-US"/>
        </w:rPr>
        <w:t xml:space="preserve"> </w:t>
      </w:r>
      <w:r w:rsidR="00C34228" w:rsidRPr="00FB58C2">
        <w:rPr>
          <w:rFonts w:ascii="Times New Roman" w:eastAsia="Times New Roman" w:hAnsi="Times New Roman" w:cs="Times New Roman"/>
          <w:sz w:val="24"/>
          <w:szCs w:val="24"/>
          <w:lang w:eastAsia="en-US"/>
        </w:rPr>
        <w:t>для</w:t>
      </w:r>
      <w:r w:rsidR="00C34228" w:rsidRPr="00FB58C2">
        <w:rPr>
          <w:rFonts w:ascii="Times New Roman" w:eastAsia="Times New Roman" w:hAnsi="Times New Roman" w:cs="Times New Roman"/>
          <w:spacing w:val="19"/>
          <w:sz w:val="24"/>
          <w:szCs w:val="24"/>
          <w:lang w:eastAsia="en-US"/>
        </w:rPr>
        <w:t xml:space="preserve"> </w:t>
      </w:r>
      <w:r w:rsidR="00C34228" w:rsidRPr="00FB58C2">
        <w:rPr>
          <w:rFonts w:ascii="Times New Roman" w:eastAsia="Times New Roman" w:hAnsi="Times New Roman" w:cs="Times New Roman"/>
          <w:sz w:val="24"/>
          <w:szCs w:val="24"/>
          <w:lang w:eastAsia="en-US"/>
        </w:rPr>
        <w:t>объектов</w:t>
      </w:r>
      <w:r w:rsidR="00C34228" w:rsidRPr="00FB58C2">
        <w:rPr>
          <w:rFonts w:ascii="Times New Roman" w:eastAsia="Times New Roman" w:hAnsi="Times New Roman" w:cs="Times New Roman"/>
          <w:spacing w:val="18"/>
          <w:sz w:val="24"/>
          <w:szCs w:val="24"/>
          <w:lang w:eastAsia="en-US"/>
        </w:rPr>
        <w:t xml:space="preserve"> </w:t>
      </w:r>
      <w:r w:rsidR="00C34228" w:rsidRPr="00FB58C2">
        <w:rPr>
          <w:rFonts w:ascii="Times New Roman" w:eastAsia="Times New Roman" w:hAnsi="Times New Roman" w:cs="Times New Roman"/>
          <w:sz w:val="24"/>
          <w:szCs w:val="24"/>
          <w:lang w:eastAsia="en-US"/>
        </w:rPr>
        <w:t>и</w:t>
      </w:r>
      <w:r w:rsidR="00C34228" w:rsidRPr="00FB58C2">
        <w:rPr>
          <w:rFonts w:ascii="Times New Roman" w:eastAsia="Times New Roman" w:hAnsi="Times New Roman" w:cs="Times New Roman"/>
          <w:spacing w:val="19"/>
          <w:sz w:val="24"/>
          <w:szCs w:val="24"/>
          <w:lang w:eastAsia="en-US"/>
        </w:rPr>
        <w:t xml:space="preserve"> </w:t>
      </w:r>
      <w:r w:rsidR="00C34228" w:rsidRPr="00FB58C2">
        <w:rPr>
          <w:rFonts w:ascii="Times New Roman" w:eastAsia="Times New Roman" w:hAnsi="Times New Roman" w:cs="Times New Roman"/>
          <w:sz w:val="24"/>
          <w:szCs w:val="24"/>
          <w:lang w:eastAsia="en-US"/>
        </w:rPr>
        <w:t>оборудования</w:t>
      </w:r>
      <w:r w:rsidR="00C34228" w:rsidRPr="00FB58C2">
        <w:rPr>
          <w:rFonts w:ascii="Times New Roman" w:eastAsia="Times New Roman" w:hAnsi="Times New Roman" w:cs="Times New Roman"/>
          <w:spacing w:val="18"/>
          <w:sz w:val="24"/>
          <w:szCs w:val="24"/>
          <w:lang w:eastAsia="en-US"/>
        </w:rPr>
        <w:t xml:space="preserve"> </w:t>
      </w:r>
      <w:r w:rsidR="00C34228" w:rsidRPr="00FB58C2">
        <w:rPr>
          <w:rFonts w:ascii="Times New Roman" w:eastAsia="Times New Roman" w:hAnsi="Times New Roman" w:cs="Times New Roman"/>
          <w:sz w:val="24"/>
          <w:szCs w:val="24"/>
          <w:lang w:eastAsia="en-US"/>
        </w:rPr>
        <w:t>со</w:t>
      </w:r>
      <w:r w:rsidR="00C34228" w:rsidRPr="00FB58C2">
        <w:rPr>
          <w:rFonts w:ascii="Times New Roman" w:eastAsia="Times New Roman" w:hAnsi="Times New Roman" w:cs="Times New Roman"/>
          <w:spacing w:val="18"/>
          <w:sz w:val="24"/>
          <w:szCs w:val="24"/>
          <w:lang w:eastAsia="en-US"/>
        </w:rPr>
        <w:t xml:space="preserve"> </w:t>
      </w:r>
      <w:r w:rsidR="00C34228" w:rsidRPr="00FB58C2">
        <w:rPr>
          <w:rFonts w:ascii="Times New Roman" w:eastAsia="Times New Roman" w:hAnsi="Times New Roman" w:cs="Times New Roman"/>
          <w:sz w:val="24"/>
          <w:szCs w:val="24"/>
          <w:lang w:eastAsia="en-US"/>
        </w:rPr>
        <w:t>значительным</w:t>
      </w:r>
      <w:r w:rsidR="00C34228" w:rsidRPr="00FB58C2">
        <w:rPr>
          <w:rFonts w:ascii="Times New Roman" w:eastAsia="Times New Roman" w:hAnsi="Times New Roman" w:cs="Times New Roman"/>
          <w:spacing w:val="-57"/>
          <w:sz w:val="24"/>
          <w:szCs w:val="24"/>
          <w:lang w:eastAsia="en-US"/>
        </w:rPr>
        <w:t xml:space="preserve"> </w:t>
      </w:r>
      <w:r w:rsidR="00C34228" w:rsidRPr="00FB58C2">
        <w:rPr>
          <w:rFonts w:ascii="Times New Roman" w:eastAsia="Times New Roman" w:hAnsi="Times New Roman" w:cs="Times New Roman"/>
          <w:sz w:val="24"/>
          <w:szCs w:val="24"/>
          <w:lang w:eastAsia="en-US"/>
        </w:rPr>
        <w:t>уровнем</w:t>
      </w:r>
      <w:r w:rsidR="00C34228" w:rsidRPr="00FB58C2">
        <w:rPr>
          <w:rFonts w:ascii="Times New Roman" w:eastAsia="Times New Roman" w:hAnsi="Times New Roman" w:cs="Times New Roman"/>
          <w:spacing w:val="-1"/>
          <w:sz w:val="24"/>
          <w:szCs w:val="24"/>
          <w:lang w:eastAsia="en-US"/>
        </w:rPr>
        <w:t xml:space="preserve"> </w:t>
      </w:r>
      <w:r w:rsidR="00C34228" w:rsidRPr="00FB58C2">
        <w:rPr>
          <w:rFonts w:ascii="Times New Roman" w:eastAsia="Times New Roman" w:hAnsi="Times New Roman" w:cs="Times New Roman"/>
          <w:sz w:val="24"/>
          <w:szCs w:val="24"/>
          <w:lang w:eastAsia="en-US"/>
        </w:rPr>
        <w:t>шума.</w:t>
      </w:r>
    </w:p>
    <w:p w:rsidR="00C34228" w:rsidRDefault="00C34228" w:rsidP="00B8666E">
      <w:pPr>
        <w:widowControl w:val="0"/>
        <w:autoSpaceDE w:val="0"/>
        <w:autoSpaceDN w:val="0"/>
        <w:spacing w:after="0"/>
        <w:ind w:firstLine="709"/>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Для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источников</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периодического</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шума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протяжении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8</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часов</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используются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следующие</w:t>
      </w:r>
      <w:r w:rsidRPr="00FB58C2">
        <w:rPr>
          <w:rFonts w:ascii="Times New Roman" w:eastAsia="Times New Roman" w:hAnsi="Times New Roman" w:cs="Times New Roman"/>
          <w:spacing w:val="-57"/>
          <w:sz w:val="24"/>
          <w:szCs w:val="24"/>
          <w:lang w:eastAsia="en-US"/>
        </w:rPr>
        <w:t xml:space="preserve"> </w:t>
      </w:r>
      <w:r w:rsidRPr="00FB58C2">
        <w:rPr>
          <w:rFonts w:ascii="Times New Roman" w:eastAsia="Times New Roman" w:hAnsi="Times New Roman" w:cs="Times New Roman"/>
          <w:sz w:val="24"/>
          <w:szCs w:val="24"/>
          <w:lang w:eastAsia="en-US"/>
        </w:rPr>
        <w:t>значения,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эквивалентные 85</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дБА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представленные в</w:t>
      </w:r>
      <w:r w:rsidRPr="00FB58C2">
        <w:rPr>
          <w:rFonts w:ascii="Times New Roman" w:eastAsia="Times New Roman" w:hAnsi="Times New Roman" w:cs="Times New Roman"/>
          <w:spacing w:val="-2"/>
          <w:sz w:val="24"/>
          <w:szCs w:val="24"/>
          <w:lang w:eastAsia="en-US"/>
        </w:rPr>
        <w:t xml:space="preserve"> </w:t>
      </w:r>
      <w:r w:rsidRPr="00FB58C2">
        <w:rPr>
          <w:rFonts w:ascii="Times New Roman" w:eastAsia="Times New Roman" w:hAnsi="Times New Roman" w:cs="Times New Roman"/>
          <w:sz w:val="24"/>
          <w:szCs w:val="24"/>
          <w:lang w:eastAsia="en-US"/>
        </w:rPr>
        <w:t>таблице.</w:t>
      </w:r>
    </w:p>
    <w:p w:rsidR="005D21D2" w:rsidRPr="00FB58C2" w:rsidRDefault="005D21D2" w:rsidP="00B8666E">
      <w:pPr>
        <w:widowControl w:val="0"/>
        <w:autoSpaceDE w:val="0"/>
        <w:autoSpaceDN w:val="0"/>
        <w:spacing w:after="0"/>
        <w:ind w:firstLine="709"/>
        <w:rPr>
          <w:rFonts w:ascii="Times New Roman" w:eastAsia="Times New Roman" w:hAnsi="Times New Roman" w:cs="Times New Roman"/>
          <w:sz w:val="24"/>
          <w:szCs w:val="24"/>
          <w:lang w:eastAsia="en-US"/>
        </w:rPr>
      </w:pPr>
    </w:p>
    <w:p w:rsidR="00C34228" w:rsidRPr="00FB58C2" w:rsidRDefault="00C34228" w:rsidP="00B8666E">
      <w:pPr>
        <w:spacing w:after="0"/>
        <w:ind w:firstLine="709"/>
        <w:rPr>
          <w:rFonts w:ascii="Times New Roman" w:eastAsia="Times New Roman" w:hAnsi="Times New Roman" w:cs="Times New Roman"/>
          <w:b/>
          <w:bCs/>
          <w:sz w:val="24"/>
          <w:szCs w:val="24"/>
          <w:lang w:eastAsia="en-US"/>
        </w:rPr>
      </w:pPr>
      <w:r w:rsidRPr="00FB58C2">
        <w:rPr>
          <w:rFonts w:ascii="Times New Roman" w:eastAsia="Times New Roman" w:hAnsi="Times New Roman" w:cs="Times New Roman"/>
          <w:b/>
          <w:bCs/>
          <w:sz w:val="24"/>
          <w:szCs w:val="24"/>
          <w:lang w:eastAsia="en-US"/>
        </w:rPr>
        <w:t>Таблица</w:t>
      </w:r>
      <w:r w:rsidRPr="00FB58C2">
        <w:rPr>
          <w:rFonts w:ascii="Times New Roman" w:eastAsia="Times New Roman" w:hAnsi="Times New Roman" w:cs="Times New Roman"/>
          <w:b/>
          <w:bCs/>
          <w:spacing w:val="-12"/>
          <w:sz w:val="24"/>
          <w:szCs w:val="24"/>
          <w:lang w:eastAsia="en-US"/>
        </w:rPr>
        <w:t xml:space="preserve"> </w:t>
      </w:r>
      <w:r w:rsidR="00A41A8F">
        <w:rPr>
          <w:rFonts w:ascii="Times New Roman" w:eastAsia="Times New Roman" w:hAnsi="Times New Roman" w:cs="Times New Roman"/>
          <w:b/>
          <w:bCs/>
          <w:spacing w:val="-12"/>
          <w:sz w:val="24"/>
          <w:szCs w:val="24"/>
          <w:lang w:eastAsia="en-US"/>
        </w:rPr>
        <w:t xml:space="preserve">9.2 </w:t>
      </w:r>
      <w:r w:rsidRPr="00FB58C2">
        <w:rPr>
          <w:rFonts w:ascii="Times New Roman" w:eastAsia="Times New Roman" w:hAnsi="Times New Roman" w:cs="Times New Roman"/>
          <w:b/>
          <w:bCs/>
          <w:sz w:val="24"/>
          <w:szCs w:val="24"/>
          <w:lang w:eastAsia="en-US"/>
        </w:rPr>
        <w:t>-</w:t>
      </w:r>
      <w:r w:rsidRPr="00FB58C2">
        <w:rPr>
          <w:rFonts w:ascii="Times New Roman" w:eastAsia="Times New Roman" w:hAnsi="Times New Roman" w:cs="Times New Roman"/>
          <w:b/>
          <w:bCs/>
          <w:spacing w:val="-10"/>
          <w:sz w:val="24"/>
          <w:szCs w:val="24"/>
          <w:lang w:eastAsia="en-US"/>
        </w:rPr>
        <w:t xml:space="preserve"> </w:t>
      </w:r>
      <w:r w:rsidRPr="00FB58C2">
        <w:rPr>
          <w:rFonts w:ascii="Times New Roman" w:eastAsia="Times New Roman" w:hAnsi="Times New Roman" w:cs="Times New Roman"/>
          <w:b/>
          <w:bCs/>
          <w:sz w:val="24"/>
          <w:szCs w:val="24"/>
          <w:lang w:eastAsia="en-US"/>
        </w:rPr>
        <w:t>Максимальный</w:t>
      </w:r>
      <w:r w:rsidRPr="00FB58C2">
        <w:rPr>
          <w:rFonts w:ascii="Times New Roman" w:eastAsia="Times New Roman" w:hAnsi="Times New Roman" w:cs="Times New Roman"/>
          <w:b/>
          <w:bCs/>
          <w:spacing w:val="-11"/>
          <w:sz w:val="24"/>
          <w:szCs w:val="24"/>
          <w:lang w:eastAsia="en-US"/>
        </w:rPr>
        <w:t xml:space="preserve"> </w:t>
      </w:r>
      <w:r w:rsidRPr="00FB58C2">
        <w:rPr>
          <w:rFonts w:ascii="Times New Roman" w:eastAsia="Times New Roman" w:hAnsi="Times New Roman" w:cs="Times New Roman"/>
          <w:b/>
          <w:bCs/>
          <w:sz w:val="24"/>
          <w:szCs w:val="24"/>
          <w:lang w:eastAsia="en-US"/>
        </w:rPr>
        <w:t>уровень</w:t>
      </w:r>
      <w:r w:rsidRPr="00FB58C2">
        <w:rPr>
          <w:rFonts w:ascii="Times New Roman" w:eastAsia="Times New Roman" w:hAnsi="Times New Roman" w:cs="Times New Roman"/>
          <w:b/>
          <w:bCs/>
          <w:spacing w:val="-12"/>
          <w:sz w:val="24"/>
          <w:szCs w:val="24"/>
          <w:lang w:eastAsia="en-US"/>
        </w:rPr>
        <w:t xml:space="preserve"> </w:t>
      </w:r>
      <w:r w:rsidRPr="00FB58C2">
        <w:rPr>
          <w:rFonts w:ascii="Times New Roman" w:eastAsia="Times New Roman" w:hAnsi="Times New Roman" w:cs="Times New Roman"/>
          <w:b/>
          <w:bCs/>
          <w:sz w:val="24"/>
          <w:szCs w:val="24"/>
          <w:lang w:eastAsia="en-US"/>
        </w:rPr>
        <w:t>звукового</w:t>
      </w:r>
      <w:r w:rsidRPr="00FB58C2">
        <w:rPr>
          <w:rFonts w:ascii="Times New Roman" w:eastAsia="Times New Roman" w:hAnsi="Times New Roman" w:cs="Times New Roman"/>
          <w:b/>
          <w:bCs/>
          <w:spacing w:val="-12"/>
          <w:sz w:val="24"/>
          <w:szCs w:val="24"/>
          <w:lang w:eastAsia="en-US"/>
        </w:rPr>
        <w:t xml:space="preserve"> </w:t>
      </w:r>
      <w:r w:rsidRPr="00FB58C2">
        <w:rPr>
          <w:rFonts w:ascii="Times New Roman" w:eastAsia="Times New Roman" w:hAnsi="Times New Roman" w:cs="Times New Roman"/>
          <w:b/>
          <w:bCs/>
          <w:sz w:val="24"/>
          <w:szCs w:val="24"/>
          <w:lang w:eastAsia="en-US"/>
        </w:rPr>
        <w:t>давления</w:t>
      </w:r>
      <w:r w:rsidRPr="00FB58C2">
        <w:rPr>
          <w:rFonts w:ascii="Times New Roman" w:eastAsia="Times New Roman" w:hAnsi="Times New Roman" w:cs="Times New Roman"/>
          <w:b/>
          <w:bCs/>
          <w:spacing w:val="-11"/>
          <w:sz w:val="24"/>
          <w:szCs w:val="24"/>
          <w:lang w:eastAsia="en-US"/>
        </w:rPr>
        <w:t xml:space="preserve"> </w:t>
      </w:r>
      <w:r w:rsidRPr="00FB58C2">
        <w:rPr>
          <w:rFonts w:ascii="Times New Roman" w:eastAsia="Times New Roman" w:hAnsi="Times New Roman" w:cs="Times New Roman"/>
          <w:b/>
          <w:bCs/>
          <w:sz w:val="24"/>
          <w:szCs w:val="24"/>
          <w:lang w:eastAsia="en-US"/>
        </w:rPr>
        <w:t>при</w:t>
      </w:r>
      <w:r w:rsidRPr="00FB58C2">
        <w:rPr>
          <w:rFonts w:ascii="Times New Roman" w:eastAsia="Times New Roman" w:hAnsi="Times New Roman" w:cs="Times New Roman"/>
          <w:b/>
          <w:bCs/>
          <w:spacing w:val="-11"/>
          <w:sz w:val="24"/>
          <w:szCs w:val="24"/>
          <w:lang w:eastAsia="en-US"/>
        </w:rPr>
        <w:t xml:space="preserve"> </w:t>
      </w:r>
      <w:r w:rsidRPr="00FB58C2">
        <w:rPr>
          <w:rFonts w:ascii="Times New Roman" w:eastAsia="Times New Roman" w:hAnsi="Times New Roman" w:cs="Times New Roman"/>
          <w:b/>
          <w:bCs/>
          <w:sz w:val="24"/>
          <w:szCs w:val="24"/>
          <w:lang w:eastAsia="en-US"/>
        </w:rPr>
        <w:t>работе</w:t>
      </w:r>
      <w:r w:rsidR="00B8666E">
        <w:rPr>
          <w:rFonts w:ascii="Times New Roman" w:eastAsia="Times New Roman" w:hAnsi="Times New Roman" w:cs="Times New Roman"/>
          <w:b/>
          <w:bCs/>
          <w:spacing w:val="-10"/>
          <w:sz w:val="24"/>
          <w:szCs w:val="24"/>
          <w:lang w:eastAsia="en-US"/>
        </w:rPr>
        <w:t xml:space="preserve"> </w:t>
      </w:r>
      <w:r w:rsidRPr="00FB58C2">
        <w:rPr>
          <w:rFonts w:ascii="Times New Roman" w:eastAsia="Times New Roman" w:hAnsi="Times New Roman" w:cs="Times New Roman"/>
          <w:b/>
          <w:bCs/>
          <w:sz w:val="24"/>
          <w:szCs w:val="24"/>
          <w:lang w:eastAsia="en-US"/>
        </w:rPr>
        <w:t>оборудования</w:t>
      </w:r>
    </w:p>
    <w:tbl>
      <w:tblPr>
        <w:tblStyle w:val="TableNormal"/>
        <w:tblW w:w="10526"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6"/>
        <w:gridCol w:w="6050"/>
      </w:tblGrid>
      <w:tr w:rsidR="00C34228" w:rsidRPr="00FB58C2" w:rsidTr="00C34228">
        <w:trPr>
          <w:trHeight w:val="367"/>
        </w:trPr>
        <w:tc>
          <w:tcPr>
            <w:tcW w:w="4476" w:type="dxa"/>
            <w:tcBorders>
              <w:bottom w:val="single" w:sz="6" w:space="0" w:color="000000"/>
              <w:right w:val="single" w:sz="6" w:space="0" w:color="000000"/>
            </w:tcBorders>
          </w:tcPr>
          <w:p w:rsidR="00C34228" w:rsidRPr="00A41A8F" w:rsidRDefault="00C34228" w:rsidP="00C34228">
            <w:pPr>
              <w:spacing w:line="181" w:lineRule="exact"/>
              <w:ind w:right="-1" w:firstLine="567"/>
              <w:jc w:val="center"/>
              <w:rPr>
                <w:rFonts w:ascii="Times New Roman" w:eastAsia="Times New Roman" w:hAnsi="Times New Roman" w:cs="Times New Roman"/>
                <w:sz w:val="16"/>
              </w:rPr>
            </w:pPr>
            <w:r w:rsidRPr="00A41A8F">
              <w:rPr>
                <w:rFonts w:ascii="Times New Roman" w:eastAsia="Times New Roman" w:hAnsi="Times New Roman" w:cs="Times New Roman"/>
                <w:sz w:val="16"/>
              </w:rPr>
              <w:t>Время</w:t>
            </w:r>
            <w:r w:rsidRPr="00A41A8F">
              <w:rPr>
                <w:rFonts w:ascii="Times New Roman" w:eastAsia="Times New Roman" w:hAnsi="Times New Roman" w:cs="Times New Roman"/>
                <w:spacing w:val="-4"/>
                <w:sz w:val="16"/>
              </w:rPr>
              <w:t xml:space="preserve"> </w:t>
            </w:r>
            <w:r w:rsidRPr="00A41A8F">
              <w:rPr>
                <w:rFonts w:ascii="Times New Roman" w:eastAsia="Times New Roman" w:hAnsi="Times New Roman" w:cs="Times New Roman"/>
                <w:sz w:val="16"/>
              </w:rPr>
              <w:t>работы</w:t>
            </w:r>
          </w:p>
          <w:p w:rsidR="00C34228" w:rsidRPr="00A41A8F" w:rsidRDefault="00C34228" w:rsidP="00C34228">
            <w:pPr>
              <w:spacing w:line="167" w:lineRule="exact"/>
              <w:ind w:right="-1" w:firstLine="567"/>
              <w:jc w:val="center"/>
              <w:rPr>
                <w:rFonts w:ascii="Times New Roman" w:eastAsia="Times New Roman" w:hAnsi="Times New Roman" w:cs="Times New Roman"/>
                <w:sz w:val="16"/>
              </w:rPr>
            </w:pPr>
            <w:r w:rsidRPr="00A41A8F">
              <w:rPr>
                <w:rFonts w:ascii="Times New Roman" w:eastAsia="Times New Roman" w:hAnsi="Times New Roman" w:cs="Times New Roman"/>
                <w:sz w:val="16"/>
              </w:rPr>
              <w:t>оборудования</w:t>
            </w:r>
          </w:p>
        </w:tc>
        <w:tc>
          <w:tcPr>
            <w:tcW w:w="6050" w:type="dxa"/>
            <w:tcBorders>
              <w:left w:val="single" w:sz="6" w:space="0" w:color="000000"/>
              <w:bottom w:val="single" w:sz="6" w:space="0" w:color="000000"/>
            </w:tcBorders>
          </w:tcPr>
          <w:p w:rsidR="00C34228" w:rsidRPr="00F04E8E" w:rsidRDefault="00C34228" w:rsidP="00C34228">
            <w:pPr>
              <w:spacing w:line="181" w:lineRule="exact"/>
              <w:ind w:right="-1" w:firstLine="567"/>
              <w:jc w:val="center"/>
              <w:rPr>
                <w:rFonts w:ascii="Times New Roman" w:eastAsia="Times New Roman" w:hAnsi="Times New Roman" w:cs="Times New Roman"/>
                <w:sz w:val="16"/>
                <w:lang w:val="ru-RU"/>
              </w:rPr>
            </w:pPr>
            <w:r w:rsidRPr="00F04E8E">
              <w:rPr>
                <w:rFonts w:ascii="Times New Roman" w:eastAsia="Times New Roman" w:hAnsi="Times New Roman" w:cs="Times New Roman"/>
                <w:sz w:val="16"/>
                <w:lang w:val="ru-RU"/>
              </w:rPr>
              <w:t>Максимальный</w:t>
            </w:r>
            <w:r w:rsidRPr="00F04E8E">
              <w:rPr>
                <w:rFonts w:ascii="Times New Roman" w:eastAsia="Times New Roman" w:hAnsi="Times New Roman" w:cs="Times New Roman"/>
                <w:spacing w:val="-5"/>
                <w:sz w:val="16"/>
                <w:lang w:val="ru-RU"/>
              </w:rPr>
              <w:t xml:space="preserve"> </w:t>
            </w:r>
            <w:r w:rsidRPr="00F04E8E">
              <w:rPr>
                <w:rFonts w:ascii="Times New Roman" w:eastAsia="Times New Roman" w:hAnsi="Times New Roman" w:cs="Times New Roman"/>
                <w:sz w:val="16"/>
                <w:lang w:val="ru-RU"/>
              </w:rPr>
              <w:t>уровень</w:t>
            </w:r>
            <w:r w:rsidRPr="00F04E8E">
              <w:rPr>
                <w:rFonts w:ascii="Times New Roman" w:eastAsia="Times New Roman" w:hAnsi="Times New Roman" w:cs="Times New Roman"/>
                <w:spacing w:val="-4"/>
                <w:sz w:val="16"/>
                <w:lang w:val="ru-RU"/>
              </w:rPr>
              <w:t xml:space="preserve"> </w:t>
            </w:r>
            <w:r w:rsidRPr="00F04E8E">
              <w:rPr>
                <w:rFonts w:ascii="Times New Roman" w:eastAsia="Times New Roman" w:hAnsi="Times New Roman" w:cs="Times New Roman"/>
                <w:sz w:val="16"/>
                <w:lang w:val="ru-RU"/>
              </w:rPr>
              <w:t>звукового</w:t>
            </w:r>
            <w:r w:rsidRPr="00F04E8E">
              <w:rPr>
                <w:rFonts w:ascii="Times New Roman" w:eastAsia="Times New Roman" w:hAnsi="Times New Roman" w:cs="Times New Roman"/>
                <w:spacing w:val="-6"/>
                <w:sz w:val="16"/>
                <w:lang w:val="ru-RU"/>
              </w:rPr>
              <w:t xml:space="preserve"> </w:t>
            </w:r>
            <w:r w:rsidRPr="00F04E8E">
              <w:rPr>
                <w:rFonts w:ascii="Times New Roman" w:eastAsia="Times New Roman" w:hAnsi="Times New Roman" w:cs="Times New Roman"/>
                <w:sz w:val="16"/>
                <w:lang w:val="ru-RU"/>
              </w:rPr>
              <w:t>давления</w:t>
            </w:r>
          </w:p>
          <w:p w:rsidR="00C34228" w:rsidRPr="00F04E8E" w:rsidRDefault="00C34228" w:rsidP="00C34228">
            <w:pPr>
              <w:spacing w:line="167" w:lineRule="exact"/>
              <w:ind w:right="-1" w:firstLine="567"/>
              <w:jc w:val="center"/>
              <w:rPr>
                <w:rFonts w:ascii="Times New Roman" w:eastAsia="Times New Roman" w:hAnsi="Times New Roman" w:cs="Times New Roman"/>
                <w:sz w:val="16"/>
                <w:lang w:val="ru-RU"/>
              </w:rPr>
            </w:pPr>
            <w:r w:rsidRPr="00F04E8E">
              <w:rPr>
                <w:rFonts w:ascii="Times New Roman" w:eastAsia="Times New Roman" w:hAnsi="Times New Roman" w:cs="Times New Roman"/>
                <w:sz w:val="16"/>
                <w:lang w:val="ru-RU"/>
              </w:rPr>
              <w:t>при</w:t>
            </w:r>
            <w:r w:rsidRPr="00F04E8E">
              <w:rPr>
                <w:rFonts w:ascii="Times New Roman" w:eastAsia="Times New Roman" w:hAnsi="Times New Roman" w:cs="Times New Roman"/>
                <w:spacing w:val="-4"/>
                <w:sz w:val="16"/>
                <w:lang w:val="ru-RU"/>
              </w:rPr>
              <w:t xml:space="preserve"> </w:t>
            </w:r>
            <w:r w:rsidRPr="00F04E8E">
              <w:rPr>
                <w:rFonts w:ascii="Times New Roman" w:eastAsia="Times New Roman" w:hAnsi="Times New Roman" w:cs="Times New Roman"/>
                <w:sz w:val="16"/>
                <w:lang w:val="ru-RU"/>
              </w:rPr>
              <w:t>работе</w:t>
            </w:r>
            <w:r w:rsidRPr="00F04E8E">
              <w:rPr>
                <w:rFonts w:ascii="Times New Roman" w:eastAsia="Times New Roman" w:hAnsi="Times New Roman" w:cs="Times New Roman"/>
                <w:spacing w:val="-3"/>
                <w:sz w:val="16"/>
                <w:lang w:val="ru-RU"/>
              </w:rPr>
              <w:t xml:space="preserve"> </w:t>
            </w:r>
            <w:r w:rsidRPr="00F04E8E">
              <w:rPr>
                <w:rFonts w:ascii="Times New Roman" w:eastAsia="Times New Roman" w:hAnsi="Times New Roman" w:cs="Times New Roman"/>
                <w:sz w:val="16"/>
                <w:lang w:val="ru-RU"/>
              </w:rPr>
              <w:t>оборудования</w:t>
            </w:r>
          </w:p>
        </w:tc>
      </w:tr>
      <w:tr w:rsidR="00C34228" w:rsidRPr="00FB58C2" w:rsidTr="00C34228">
        <w:trPr>
          <w:trHeight w:val="227"/>
        </w:trPr>
        <w:tc>
          <w:tcPr>
            <w:tcW w:w="4476" w:type="dxa"/>
            <w:tcBorders>
              <w:top w:val="single" w:sz="6" w:space="0" w:color="000000"/>
              <w:bottom w:val="single" w:sz="6" w:space="0" w:color="000000"/>
              <w:right w:val="single" w:sz="6" w:space="0" w:color="000000"/>
            </w:tcBorders>
          </w:tcPr>
          <w:p w:rsidR="00C34228" w:rsidRPr="00A41A8F" w:rsidRDefault="00C34228" w:rsidP="00C34228">
            <w:pPr>
              <w:spacing w:line="181" w:lineRule="exact"/>
              <w:ind w:right="-1" w:firstLine="567"/>
              <w:rPr>
                <w:rFonts w:ascii="Times New Roman" w:eastAsia="Times New Roman" w:hAnsi="Times New Roman" w:cs="Times New Roman"/>
                <w:sz w:val="16"/>
              </w:rPr>
            </w:pPr>
            <w:r w:rsidRPr="00A41A8F">
              <w:rPr>
                <w:rFonts w:ascii="Times New Roman" w:eastAsia="Times New Roman" w:hAnsi="Times New Roman" w:cs="Times New Roman"/>
                <w:sz w:val="16"/>
              </w:rPr>
              <w:t>8</w:t>
            </w:r>
            <w:r w:rsidRPr="00A41A8F">
              <w:rPr>
                <w:rFonts w:ascii="Times New Roman" w:eastAsia="Times New Roman" w:hAnsi="Times New Roman" w:cs="Times New Roman"/>
                <w:spacing w:val="-1"/>
                <w:sz w:val="16"/>
              </w:rPr>
              <w:t xml:space="preserve"> </w:t>
            </w:r>
            <w:r w:rsidRPr="00A41A8F">
              <w:rPr>
                <w:rFonts w:ascii="Times New Roman" w:eastAsia="Times New Roman" w:hAnsi="Times New Roman" w:cs="Times New Roman"/>
                <w:sz w:val="16"/>
              </w:rPr>
              <w:t>часов</w:t>
            </w:r>
          </w:p>
        </w:tc>
        <w:tc>
          <w:tcPr>
            <w:tcW w:w="6050" w:type="dxa"/>
            <w:tcBorders>
              <w:top w:val="single" w:sz="6" w:space="0" w:color="000000"/>
              <w:left w:val="single" w:sz="6" w:space="0" w:color="000000"/>
              <w:bottom w:val="single" w:sz="6" w:space="0" w:color="000000"/>
            </w:tcBorders>
          </w:tcPr>
          <w:p w:rsidR="00C34228" w:rsidRPr="00A41A8F" w:rsidRDefault="00C34228" w:rsidP="00C34228">
            <w:pPr>
              <w:spacing w:line="181" w:lineRule="exact"/>
              <w:ind w:right="-1" w:firstLine="567"/>
              <w:jc w:val="center"/>
              <w:rPr>
                <w:rFonts w:ascii="Times New Roman" w:eastAsia="Times New Roman" w:hAnsi="Times New Roman" w:cs="Times New Roman"/>
                <w:sz w:val="16"/>
              </w:rPr>
            </w:pPr>
            <w:r w:rsidRPr="00A41A8F">
              <w:rPr>
                <w:rFonts w:ascii="Times New Roman" w:eastAsia="Times New Roman" w:hAnsi="Times New Roman" w:cs="Times New Roman"/>
                <w:sz w:val="16"/>
              </w:rPr>
              <w:t>85</w:t>
            </w:r>
            <w:r w:rsidRPr="00A41A8F">
              <w:rPr>
                <w:rFonts w:ascii="Times New Roman" w:eastAsia="Times New Roman" w:hAnsi="Times New Roman" w:cs="Times New Roman"/>
                <w:spacing w:val="-3"/>
                <w:sz w:val="16"/>
              </w:rPr>
              <w:t xml:space="preserve"> </w:t>
            </w:r>
            <w:r w:rsidRPr="00A41A8F">
              <w:rPr>
                <w:rFonts w:ascii="Times New Roman" w:eastAsia="Times New Roman" w:hAnsi="Times New Roman" w:cs="Times New Roman"/>
                <w:sz w:val="16"/>
              </w:rPr>
              <w:t>дБ(</w:t>
            </w:r>
            <w:r w:rsidRPr="00FB58C2">
              <w:rPr>
                <w:rFonts w:ascii="Times New Roman" w:eastAsia="Times New Roman" w:hAnsi="Times New Roman" w:cs="Times New Roman"/>
                <w:sz w:val="16"/>
              </w:rPr>
              <w:t>A</w:t>
            </w:r>
            <w:r w:rsidRPr="00A41A8F">
              <w:rPr>
                <w:rFonts w:ascii="Times New Roman" w:eastAsia="Times New Roman" w:hAnsi="Times New Roman" w:cs="Times New Roman"/>
                <w:sz w:val="16"/>
              </w:rPr>
              <w:t>)</w:t>
            </w:r>
          </w:p>
        </w:tc>
      </w:tr>
      <w:tr w:rsidR="00C34228" w:rsidRPr="00FB58C2" w:rsidTr="00C34228">
        <w:trPr>
          <w:trHeight w:val="227"/>
        </w:trPr>
        <w:tc>
          <w:tcPr>
            <w:tcW w:w="4476" w:type="dxa"/>
            <w:tcBorders>
              <w:top w:val="single" w:sz="6" w:space="0" w:color="000000"/>
              <w:bottom w:val="single" w:sz="6" w:space="0" w:color="000000"/>
              <w:right w:val="single" w:sz="6" w:space="0" w:color="000000"/>
            </w:tcBorders>
          </w:tcPr>
          <w:p w:rsidR="00C34228" w:rsidRPr="00A41A8F" w:rsidRDefault="00C34228" w:rsidP="00C34228">
            <w:pPr>
              <w:spacing w:line="180" w:lineRule="exact"/>
              <w:ind w:right="-1" w:firstLine="567"/>
              <w:rPr>
                <w:rFonts w:ascii="Times New Roman" w:eastAsia="Times New Roman" w:hAnsi="Times New Roman" w:cs="Times New Roman"/>
                <w:sz w:val="16"/>
              </w:rPr>
            </w:pPr>
            <w:r w:rsidRPr="00A41A8F">
              <w:rPr>
                <w:rFonts w:ascii="Times New Roman" w:eastAsia="Times New Roman" w:hAnsi="Times New Roman" w:cs="Times New Roman"/>
                <w:sz w:val="16"/>
              </w:rPr>
              <w:t>4</w:t>
            </w:r>
            <w:r w:rsidRPr="00A41A8F">
              <w:rPr>
                <w:rFonts w:ascii="Times New Roman" w:eastAsia="Times New Roman" w:hAnsi="Times New Roman" w:cs="Times New Roman"/>
                <w:spacing w:val="-1"/>
                <w:sz w:val="16"/>
              </w:rPr>
              <w:t xml:space="preserve"> </w:t>
            </w:r>
            <w:r w:rsidRPr="00A41A8F">
              <w:rPr>
                <w:rFonts w:ascii="Times New Roman" w:eastAsia="Times New Roman" w:hAnsi="Times New Roman" w:cs="Times New Roman"/>
                <w:sz w:val="16"/>
              </w:rPr>
              <w:t>часа</w:t>
            </w:r>
          </w:p>
        </w:tc>
        <w:tc>
          <w:tcPr>
            <w:tcW w:w="6050" w:type="dxa"/>
            <w:tcBorders>
              <w:top w:val="single" w:sz="6" w:space="0" w:color="000000"/>
              <w:left w:val="single" w:sz="6" w:space="0" w:color="000000"/>
              <w:bottom w:val="single" w:sz="6" w:space="0" w:color="000000"/>
            </w:tcBorders>
          </w:tcPr>
          <w:p w:rsidR="00C34228" w:rsidRPr="00A41A8F" w:rsidRDefault="00C34228" w:rsidP="00C34228">
            <w:pPr>
              <w:spacing w:line="180" w:lineRule="exact"/>
              <w:ind w:right="-1" w:firstLine="567"/>
              <w:jc w:val="center"/>
              <w:rPr>
                <w:rFonts w:ascii="Times New Roman" w:eastAsia="Times New Roman" w:hAnsi="Times New Roman" w:cs="Times New Roman"/>
                <w:sz w:val="16"/>
              </w:rPr>
            </w:pPr>
            <w:r w:rsidRPr="00A41A8F">
              <w:rPr>
                <w:rFonts w:ascii="Times New Roman" w:eastAsia="Times New Roman" w:hAnsi="Times New Roman" w:cs="Times New Roman"/>
                <w:sz w:val="16"/>
              </w:rPr>
              <w:t>88</w:t>
            </w:r>
            <w:r w:rsidRPr="00A41A8F">
              <w:rPr>
                <w:rFonts w:ascii="Times New Roman" w:eastAsia="Times New Roman" w:hAnsi="Times New Roman" w:cs="Times New Roman"/>
                <w:spacing w:val="-3"/>
                <w:sz w:val="16"/>
              </w:rPr>
              <w:t xml:space="preserve"> </w:t>
            </w:r>
            <w:r w:rsidRPr="00A41A8F">
              <w:rPr>
                <w:rFonts w:ascii="Times New Roman" w:eastAsia="Times New Roman" w:hAnsi="Times New Roman" w:cs="Times New Roman"/>
                <w:sz w:val="16"/>
              </w:rPr>
              <w:t>дБ(</w:t>
            </w:r>
            <w:r w:rsidRPr="00FB58C2">
              <w:rPr>
                <w:rFonts w:ascii="Times New Roman" w:eastAsia="Times New Roman" w:hAnsi="Times New Roman" w:cs="Times New Roman"/>
                <w:sz w:val="16"/>
              </w:rPr>
              <w:t>A</w:t>
            </w:r>
            <w:r w:rsidRPr="00A41A8F">
              <w:rPr>
                <w:rFonts w:ascii="Times New Roman" w:eastAsia="Times New Roman" w:hAnsi="Times New Roman" w:cs="Times New Roman"/>
                <w:sz w:val="16"/>
              </w:rPr>
              <w:t>)</w:t>
            </w:r>
          </w:p>
        </w:tc>
      </w:tr>
      <w:tr w:rsidR="00C34228" w:rsidRPr="00FB58C2" w:rsidTr="00C34228">
        <w:trPr>
          <w:trHeight w:val="226"/>
        </w:trPr>
        <w:tc>
          <w:tcPr>
            <w:tcW w:w="4476" w:type="dxa"/>
            <w:tcBorders>
              <w:top w:val="single" w:sz="6" w:space="0" w:color="000000"/>
              <w:bottom w:val="single" w:sz="6" w:space="0" w:color="000000"/>
              <w:right w:val="single" w:sz="6" w:space="0" w:color="000000"/>
            </w:tcBorders>
          </w:tcPr>
          <w:p w:rsidR="00C34228" w:rsidRPr="00FB58C2" w:rsidRDefault="00C34228" w:rsidP="00C34228">
            <w:pPr>
              <w:spacing w:line="180" w:lineRule="exact"/>
              <w:ind w:right="-1" w:firstLine="567"/>
              <w:rPr>
                <w:rFonts w:ascii="Times New Roman" w:eastAsia="Times New Roman" w:hAnsi="Times New Roman" w:cs="Times New Roman"/>
                <w:sz w:val="16"/>
              </w:rPr>
            </w:pPr>
            <w:r w:rsidRPr="00FB58C2">
              <w:rPr>
                <w:rFonts w:ascii="Times New Roman" w:eastAsia="Times New Roman" w:hAnsi="Times New Roman" w:cs="Times New Roman"/>
                <w:sz w:val="16"/>
              </w:rPr>
              <w:t>2</w:t>
            </w:r>
            <w:r w:rsidRPr="00FB58C2">
              <w:rPr>
                <w:rFonts w:ascii="Times New Roman" w:eastAsia="Times New Roman" w:hAnsi="Times New Roman" w:cs="Times New Roman"/>
                <w:spacing w:val="-1"/>
                <w:sz w:val="16"/>
              </w:rPr>
              <w:t xml:space="preserve"> </w:t>
            </w:r>
            <w:r w:rsidRPr="00FB58C2">
              <w:rPr>
                <w:rFonts w:ascii="Times New Roman" w:eastAsia="Times New Roman" w:hAnsi="Times New Roman" w:cs="Times New Roman"/>
                <w:sz w:val="16"/>
              </w:rPr>
              <w:t>часа</w:t>
            </w:r>
          </w:p>
        </w:tc>
        <w:tc>
          <w:tcPr>
            <w:tcW w:w="6050" w:type="dxa"/>
            <w:tcBorders>
              <w:top w:val="single" w:sz="6" w:space="0" w:color="000000"/>
              <w:left w:val="single" w:sz="6" w:space="0" w:color="000000"/>
              <w:bottom w:val="single" w:sz="6" w:space="0" w:color="000000"/>
            </w:tcBorders>
          </w:tcPr>
          <w:p w:rsidR="00C34228" w:rsidRPr="00FB58C2" w:rsidRDefault="00C34228" w:rsidP="00C34228">
            <w:pPr>
              <w:spacing w:line="180" w:lineRule="exact"/>
              <w:ind w:right="-1" w:firstLine="567"/>
              <w:jc w:val="center"/>
              <w:rPr>
                <w:rFonts w:ascii="Times New Roman" w:eastAsia="Times New Roman" w:hAnsi="Times New Roman" w:cs="Times New Roman"/>
                <w:sz w:val="16"/>
              </w:rPr>
            </w:pPr>
            <w:r w:rsidRPr="00FB58C2">
              <w:rPr>
                <w:rFonts w:ascii="Times New Roman" w:eastAsia="Times New Roman" w:hAnsi="Times New Roman" w:cs="Times New Roman"/>
                <w:sz w:val="16"/>
              </w:rPr>
              <w:t>91</w:t>
            </w:r>
            <w:r w:rsidRPr="00FB58C2">
              <w:rPr>
                <w:rFonts w:ascii="Times New Roman" w:eastAsia="Times New Roman" w:hAnsi="Times New Roman" w:cs="Times New Roman"/>
                <w:spacing w:val="-3"/>
                <w:sz w:val="16"/>
              </w:rPr>
              <w:t xml:space="preserve"> </w:t>
            </w:r>
            <w:r w:rsidRPr="00FB58C2">
              <w:rPr>
                <w:rFonts w:ascii="Times New Roman" w:eastAsia="Times New Roman" w:hAnsi="Times New Roman" w:cs="Times New Roman"/>
                <w:sz w:val="16"/>
              </w:rPr>
              <w:t>дБ(A)</w:t>
            </w:r>
          </w:p>
        </w:tc>
      </w:tr>
      <w:tr w:rsidR="00C34228" w:rsidRPr="00FB58C2" w:rsidTr="00C34228">
        <w:trPr>
          <w:trHeight w:val="227"/>
        </w:trPr>
        <w:tc>
          <w:tcPr>
            <w:tcW w:w="4476" w:type="dxa"/>
            <w:tcBorders>
              <w:top w:val="single" w:sz="6" w:space="0" w:color="000000"/>
              <w:right w:val="single" w:sz="6" w:space="0" w:color="000000"/>
            </w:tcBorders>
          </w:tcPr>
          <w:p w:rsidR="00C34228" w:rsidRPr="00FB58C2" w:rsidRDefault="00C34228" w:rsidP="00C34228">
            <w:pPr>
              <w:spacing w:line="181" w:lineRule="exact"/>
              <w:ind w:right="-1" w:firstLine="567"/>
              <w:rPr>
                <w:rFonts w:ascii="Times New Roman" w:eastAsia="Times New Roman" w:hAnsi="Times New Roman" w:cs="Times New Roman"/>
                <w:sz w:val="16"/>
              </w:rPr>
            </w:pPr>
            <w:r w:rsidRPr="00FB58C2">
              <w:rPr>
                <w:rFonts w:ascii="Times New Roman" w:eastAsia="Times New Roman" w:hAnsi="Times New Roman" w:cs="Times New Roman"/>
                <w:sz w:val="16"/>
              </w:rPr>
              <w:t>1</w:t>
            </w:r>
            <w:r w:rsidRPr="00FB58C2">
              <w:rPr>
                <w:rFonts w:ascii="Times New Roman" w:eastAsia="Times New Roman" w:hAnsi="Times New Roman" w:cs="Times New Roman"/>
                <w:spacing w:val="-1"/>
                <w:sz w:val="16"/>
              </w:rPr>
              <w:t xml:space="preserve"> </w:t>
            </w:r>
            <w:r w:rsidRPr="00FB58C2">
              <w:rPr>
                <w:rFonts w:ascii="Times New Roman" w:eastAsia="Times New Roman" w:hAnsi="Times New Roman" w:cs="Times New Roman"/>
                <w:sz w:val="16"/>
              </w:rPr>
              <w:t>час</w:t>
            </w:r>
          </w:p>
        </w:tc>
        <w:tc>
          <w:tcPr>
            <w:tcW w:w="6050" w:type="dxa"/>
            <w:tcBorders>
              <w:top w:val="single" w:sz="6" w:space="0" w:color="000000"/>
              <w:left w:val="single" w:sz="6" w:space="0" w:color="000000"/>
            </w:tcBorders>
          </w:tcPr>
          <w:p w:rsidR="00C34228" w:rsidRPr="00FB58C2" w:rsidRDefault="00C34228" w:rsidP="00C34228">
            <w:pPr>
              <w:spacing w:line="181" w:lineRule="exact"/>
              <w:ind w:right="-1" w:firstLine="567"/>
              <w:jc w:val="center"/>
              <w:rPr>
                <w:rFonts w:ascii="Times New Roman" w:eastAsia="Times New Roman" w:hAnsi="Times New Roman" w:cs="Times New Roman"/>
                <w:sz w:val="16"/>
              </w:rPr>
            </w:pPr>
            <w:r w:rsidRPr="00FB58C2">
              <w:rPr>
                <w:rFonts w:ascii="Times New Roman" w:eastAsia="Times New Roman" w:hAnsi="Times New Roman" w:cs="Times New Roman"/>
                <w:sz w:val="16"/>
              </w:rPr>
              <w:t>94</w:t>
            </w:r>
            <w:r w:rsidRPr="00FB58C2">
              <w:rPr>
                <w:rFonts w:ascii="Times New Roman" w:eastAsia="Times New Roman" w:hAnsi="Times New Roman" w:cs="Times New Roman"/>
                <w:spacing w:val="-3"/>
                <w:sz w:val="16"/>
              </w:rPr>
              <w:t xml:space="preserve"> </w:t>
            </w:r>
            <w:r w:rsidRPr="00FB58C2">
              <w:rPr>
                <w:rFonts w:ascii="Times New Roman" w:eastAsia="Times New Roman" w:hAnsi="Times New Roman" w:cs="Times New Roman"/>
                <w:sz w:val="16"/>
              </w:rPr>
              <w:t>дБ(A)</w:t>
            </w:r>
          </w:p>
        </w:tc>
      </w:tr>
    </w:tbl>
    <w:p w:rsidR="00EF240A" w:rsidRDefault="00EF240A" w:rsidP="00C34228">
      <w:pPr>
        <w:widowControl w:val="0"/>
        <w:autoSpaceDE w:val="0"/>
        <w:autoSpaceDN w:val="0"/>
        <w:spacing w:after="0" w:line="240" w:lineRule="auto"/>
        <w:ind w:right="-1" w:firstLine="567"/>
        <w:jc w:val="both"/>
        <w:rPr>
          <w:rFonts w:ascii="Times New Roman" w:eastAsia="Times New Roman" w:hAnsi="Times New Roman" w:cs="Times New Roman"/>
          <w:i/>
          <w:sz w:val="24"/>
          <w:u w:val="single"/>
          <w:lang w:eastAsia="en-US"/>
        </w:rPr>
      </w:pPr>
    </w:p>
    <w:p w:rsidR="00EF240A" w:rsidRDefault="00EF240A" w:rsidP="00C34228">
      <w:pPr>
        <w:widowControl w:val="0"/>
        <w:autoSpaceDE w:val="0"/>
        <w:autoSpaceDN w:val="0"/>
        <w:spacing w:after="0" w:line="240" w:lineRule="auto"/>
        <w:ind w:right="-1" w:firstLine="567"/>
        <w:jc w:val="both"/>
        <w:rPr>
          <w:rFonts w:ascii="Times New Roman" w:eastAsia="Times New Roman" w:hAnsi="Times New Roman" w:cs="Times New Roman"/>
          <w:i/>
          <w:sz w:val="24"/>
          <w:u w:val="single"/>
          <w:lang w:eastAsia="en-US"/>
        </w:rPr>
      </w:pPr>
    </w:p>
    <w:p w:rsidR="00C34228" w:rsidRPr="00FB58C2" w:rsidRDefault="00C34228" w:rsidP="00EF240A">
      <w:pPr>
        <w:widowControl w:val="0"/>
        <w:autoSpaceDE w:val="0"/>
        <w:autoSpaceDN w:val="0"/>
        <w:spacing w:after="0"/>
        <w:ind w:firstLine="709"/>
        <w:jc w:val="both"/>
        <w:rPr>
          <w:rFonts w:ascii="Times New Roman" w:eastAsia="Times New Roman" w:hAnsi="Times New Roman" w:cs="Times New Roman"/>
          <w:i/>
          <w:sz w:val="24"/>
          <w:lang w:eastAsia="en-US"/>
        </w:rPr>
      </w:pPr>
      <w:r w:rsidRPr="00FB58C2">
        <w:rPr>
          <w:rFonts w:ascii="Times New Roman" w:eastAsia="Times New Roman" w:hAnsi="Times New Roman" w:cs="Times New Roman"/>
          <w:i/>
          <w:sz w:val="24"/>
          <w:u w:val="single"/>
          <w:lang w:eastAsia="en-US"/>
        </w:rPr>
        <w:t>Шум</w:t>
      </w:r>
      <w:r w:rsidRPr="00FB58C2">
        <w:rPr>
          <w:rFonts w:ascii="Times New Roman" w:eastAsia="Times New Roman" w:hAnsi="Times New Roman" w:cs="Times New Roman"/>
          <w:i/>
          <w:spacing w:val="-5"/>
          <w:sz w:val="24"/>
          <w:u w:val="single"/>
          <w:lang w:eastAsia="en-US"/>
        </w:rPr>
        <w:t xml:space="preserve"> </w:t>
      </w:r>
      <w:r w:rsidRPr="00FB58C2">
        <w:rPr>
          <w:rFonts w:ascii="Times New Roman" w:eastAsia="Times New Roman" w:hAnsi="Times New Roman" w:cs="Times New Roman"/>
          <w:i/>
          <w:sz w:val="24"/>
          <w:u w:val="single"/>
          <w:lang w:eastAsia="en-US"/>
        </w:rPr>
        <w:t>от</w:t>
      </w:r>
      <w:r w:rsidRPr="00FB58C2">
        <w:rPr>
          <w:rFonts w:ascii="Times New Roman" w:eastAsia="Times New Roman" w:hAnsi="Times New Roman" w:cs="Times New Roman"/>
          <w:i/>
          <w:spacing w:val="-5"/>
          <w:sz w:val="24"/>
          <w:u w:val="single"/>
          <w:lang w:eastAsia="en-US"/>
        </w:rPr>
        <w:t xml:space="preserve"> </w:t>
      </w:r>
      <w:r w:rsidRPr="00FB58C2">
        <w:rPr>
          <w:rFonts w:ascii="Times New Roman" w:eastAsia="Times New Roman" w:hAnsi="Times New Roman" w:cs="Times New Roman"/>
          <w:i/>
          <w:sz w:val="24"/>
          <w:u w:val="single"/>
          <w:lang w:eastAsia="en-US"/>
        </w:rPr>
        <w:t>автотранспорта</w:t>
      </w:r>
    </w:p>
    <w:p w:rsidR="00C34228" w:rsidRPr="00FB58C2" w:rsidRDefault="00C34228" w:rsidP="00EF240A">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Внешний шум автомобилей принято измерять в соответствии с ГОСТ 19358-85. Допустимые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уровни внешнего шума автомобилей, действующие в настоящее время, применительно к</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условиям строительных работ, составляют: грузовые автомобили с полезной массой свыше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3,5т</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создают</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уровень</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звука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89</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дБ(А);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грузовые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–дизельные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автомобили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двигателем</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мощностью</w:t>
      </w:r>
      <w:r w:rsidRPr="00FB58C2">
        <w:rPr>
          <w:rFonts w:ascii="Times New Roman" w:eastAsia="Times New Roman" w:hAnsi="Times New Roman" w:cs="Times New Roman"/>
          <w:spacing w:val="-2"/>
          <w:sz w:val="24"/>
          <w:szCs w:val="24"/>
          <w:lang w:eastAsia="en-US"/>
        </w:rPr>
        <w:t xml:space="preserve"> </w:t>
      </w:r>
      <w:r w:rsidRPr="00FB58C2">
        <w:rPr>
          <w:rFonts w:ascii="Times New Roman" w:eastAsia="Times New Roman" w:hAnsi="Times New Roman" w:cs="Times New Roman"/>
          <w:sz w:val="24"/>
          <w:szCs w:val="24"/>
          <w:lang w:eastAsia="en-US"/>
        </w:rPr>
        <w:t>162 кВт</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выше – 91 дБ(А).</w:t>
      </w:r>
    </w:p>
    <w:p w:rsidR="00C34228" w:rsidRPr="00FB58C2" w:rsidRDefault="00C34228" w:rsidP="00EF240A">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В настоящее время средний допустимый уровень звука на дорогах различного назначения, в</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том</w:t>
      </w:r>
      <w:r w:rsidRPr="00FB58C2">
        <w:rPr>
          <w:rFonts w:ascii="Times New Roman" w:eastAsia="Times New Roman" w:hAnsi="Times New Roman" w:cs="Times New Roman"/>
          <w:spacing w:val="46"/>
          <w:sz w:val="24"/>
          <w:szCs w:val="24"/>
          <w:lang w:eastAsia="en-US"/>
        </w:rPr>
        <w:t xml:space="preserve"> </w:t>
      </w:r>
      <w:r w:rsidRPr="00FB58C2">
        <w:rPr>
          <w:rFonts w:ascii="Times New Roman" w:eastAsia="Times New Roman" w:hAnsi="Times New Roman" w:cs="Times New Roman"/>
          <w:sz w:val="24"/>
          <w:szCs w:val="24"/>
          <w:lang w:eastAsia="en-US"/>
        </w:rPr>
        <w:t>числе</w:t>
      </w:r>
      <w:r w:rsidRPr="00FB58C2">
        <w:rPr>
          <w:rFonts w:ascii="Times New Roman" w:eastAsia="Times New Roman" w:hAnsi="Times New Roman" w:cs="Times New Roman"/>
          <w:spacing w:val="46"/>
          <w:sz w:val="24"/>
          <w:szCs w:val="24"/>
          <w:lang w:eastAsia="en-US"/>
        </w:rPr>
        <w:t xml:space="preserve"> </w:t>
      </w:r>
      <w:r w:rsidRPr="00FB58C2">
        <w:rPr>
          <w:rFonts w:ascii="Times New Roman" w:eastAsia="Times New Roman" w:hAnsi="Times New Roman" w:cs="Times New Roman"/>
          <w:sz w:val="24"/>
          <w:szCs w:val="24"/>
          <w:lang w:eastAsia="en-US"/>
        </w:rPr>
        <w:t>местного,</w:t>
      </w:r>
      <w:r w:rsidRPr="00FB58C2">
        <w:rPr>
          <w:rFonts w:ascii="Times New Roman" w:eastAsia="Times New Roman" w:hAnsi="Times New Roman" w:cs="Times New Roman"/>
          <w:spacing w:val="46"/>
          <w:sz w:val="24"/>
          <w:szCs w:val="24"/>
          <w:lang w:eastAsia="en-US"/>
        </w:rPr>
        <w:t xml:space="preserve"> </w:t>
      </w:r>
      <w:r w:rsidRPr="00FB58C2">
        <w:rPr>
          <w:rFonts w:ascii="Times New Roman" w:eastAsia="Times New Roman" w:hAnsi="Times New Roman" w:cs="Times New Roman"/>
          <w:sz w:val="24"/>
          <w:szCs w:val="24"/>
          <w:lang w:eastAsia="en-US"/>
        </w:rPr>
        <w:t>составляет</w:t>
      </w:r>
      <w:r w:rsidRPr="00FB58C2">
        <w:rPr>
          <w:rFonts w:ascii="Times New Roman" w:eastAsia="Times New Roman" w:hAnsi="Times New Roman" w:cs="Times New Roman"/>
          <w:spacing w:val="45"/>
          <w:sz w:val="24"/>
          <w:szCs w:val="24"/>
          <w:lang w:eastAsia="en-US"/>
        </w:rPr>
        <w:t xml:space="preserve"> </w:t>
      </w:r>
      <w:r w:rsidRPr="00FB58C2">
        <w:rPr>
          <w:rFonts w:ascii="Times New Roman" w:eastAsia="Times New Roman" w:hAnsi="Times New Roman" w:cs="Times New Roman"/>
          <w:sz w:val="24"/>
          <w:szCs w:val="24"/>
          <w:lang w:eastAsia="en-US"/>
        </w:rPr>
        <w:t>73</w:t>
      </w:r>
      <w:r w:rsidRPr="00FB58C2">
        <w:rPr>
          <w:rFonts w:ascii="Times New Roman" w:eastAsia="Times New Roman" w:hAnsi="Times New Roman" w:cs="Times New Roman"/>
          <w:spacing w:val="46"/>
          <w:sz w:val="24"/>
          <w:szCs w:val="24"/>
          <w:lang w:eastAsia="en-US"/>
        </w:rPr>
        <w:t xml:space="preserve"> </w:t>
      </w:r>
      <w:r w:rsidRPr="00FB58C2">
        <w:rPr>
          <w:rFonts w:ascii="Times New Roman" w:eastAsia="Times New Roman" w:hAnsi="Times New Roman" w:cs="Times New Roman"/>
          <w:sz w:val="24"/>
          <w:szCs w:val="24"/>
          <w:lang w:eastAsia="en-US"/>
        </w:rPr>
        <w:t>дБ(А).</w:t>
      </w:r>
      <w:r w:rsidRPr="00FB58C2">
        <w:rPr>
          <w:rFonts w:ascii="Times New Roman" w:eastAsia="Times New Roman" w:hAnsi="Times New Roman" w:cs="Times New Roman"/>
          <w:spacing w:val="47"/>
          <w:sz w:val="24"/>
          <w:szCs w:val="24"/>
          <w:lang w:eastAsia="en-US"/>
        </w:rPr>
        <w:t xml:space="preserve"> </w:t>
      </w:r>
      <w:r w:rsidRPr="00FB58C2">
        <w:rPr>
          <w:rFonts w:ascii="Times New Roman" w:eastAsia="Times New Roman" w:hAnsi="Times New Roman" w:cs="Times New Roman"/>
          <w:sz w:val="24"/>
          <w:szCs w:val="24"/>
          <w:lang w:eastAsia="en-US"/>
        </w:rPr>
        <w:t>Эта</w:t>
      </w:r>
      <w:r w:rsidRPr="00FB58C2">
        <w:rPr>
          <w:rFonts w:ascii="Times New Roman" w:eastAsia="Times New Roman" w:hAnsi="Times New Roman" w:cs="Times New Roman"/>
          <w:spacing w:val="47"/>
          <w:sz w:val="24"/>
          <w:szCs w:val="24"/>
          <w:lang w:eastAsia="en-US"/>
        </w:rPr>
        <w:t xml:space="preserve"> </w:t>
      </w:r>
      <w:r w:rsidRPr="00FB58C2">
        <w:rPr>
          <w:rFonts w:ascii="Times New Roman" w:eastAsia="Times New Roman" w:hAnsi="Times New Roman" w:cs="Times New Roman"/>
          <w:sz w:val="24"/>
          <w:szCs w:val="24"/>
          <w:lang w:eastAsia="en-US"/>
        </w:rPr>
        <w:t>величина</w:t>
      </w:r>
      <w:r w:rsidRPr="00FB58C2">
        <w:rPr>
          <w:rFonts w:ascii="Times New Roman" w:eastAsia="Times New Roman" w:hAnsi="Times New Roman" w:cs="Times New Roman"/>
          <w:spacing w:val="46"/>
          <w:sz w:val="24"/>
          <w:szCs w:val="24"/>
          <w:lang w:eastAsia="en-US"/>
        </w:rPr>
        <w:t xml:space="preserve"> </w:t>
      </w:r>
      <w:r w:rsidRPr="00FB58C2">
        <w:rPr>
          <w:rFonts w:ascii="Times New Roman" w:eastAsia="Times New Roman" w:hAnsi="Times New Roman" w:cs="Times New Roman"/>
          <w:sz w:val="24"/>
          <w:szCs w:val="24"/>
          <w:lang w:eastAsia="en-US"/>
        </w:rPr>
        <w:t>зависит</w:t>
      </w:r>
      <w:r w:rsidRPr="00FB58C2">
        <w:rPr>
          <w:rFonts w:ascii="Times New Roman" w:eastAsia="Times New Roman" w:hAnsi="Times New Roman" w:cs="Times New Roman"/>
          <w:spacing w:val="46"/>
          <w:sz w:val="24"/>
          <w:szCs w:val="24"/>
          <w:lang w:eastAsia="en-US"/>
        </w:rPr>
        <w:t xml:space="preserve"> </w:t>
      </w:r>
      <w:r w:rsidRPr="00FB58C2">
        <w:rPr>
          <w:rFonts w:ascii="Times New Roman" w:eastAsia="Times New Roman" w:hAnsi="Times New Roman" w:cs="Times New Roman"/>
          <w:sz w:val="24"/>
          <w:szCs w:val="24"/>
          <w:lang w:eastAsia="en-US"/>
        </w:rPr>
        <w:t>от</w:t>
      </w:r>
      <w:r w:rsidRPr="00FB58C2">
        <w:rPr>
          <w:rFonts w:ascii="Times New Roman" w:eastAsia="Times New Roman" w:hAnsi="Times New Roman" w:cs="Times New Roman"/>
          <w:spacing w:val="45"/>
          <w:sz w:val="24"/>
          <w:szCs w:val="24"/>
          <w:lang w:eastAsia="en-US"/>
        </w:rPr>
        <w:t xml:space="preserve"> </w:t>
      </w:r>
      <w:r w:rsidRPr="00FB58C2">
        <w:rPr>
          <w:rFonts w:ascii="Times New Roman" w:eastAsia="Times New Roman" w:hAnsi="Times New Roman" w:cs="Times New Roman"/>
          <w:sz w:val="24"/>
          <w:szCs w:val="24"/>
          <w:lang w:eastAsia="en-US"/>
        </w:rPr>
        <w:t>ряда</w:t>
      </w:r>
      <w:r w:rsidRPr="00FB58C2">
        <w:rPr>
          <w:rFonts w:ascii="Times New Roman" w:eastAsia="Times New Roman" w:hAnsi="Times New Roman" w:cs="Times New Roman"/>
          <w:spacing w:val="47"/>
          <w:sz w:val="24"/>
          <w:szCs w:val="24"/>
          <w:lang w:eastAsia="en-US"/>
        </w:rPr>
        <w:t xml:space="preserve"> </w:t>
      </w:r>
      <w:r w:rsidRPr="00FB58C2">
        <w:rPr>
          <w:rFonts w:ascii="Times New Roman" w:eastAsia="Times New Roman" w:hAnsi="Times New Roman" w:cs="Times New Roman"/>
          <w:sz w:val="24"/>
          <w:szCs w:val="24"/>
          <w:lang w:eastAsia="en-US"/>
        </w:rPr>
        <w:t>факторов,</w:t>
      </w:r>
      <w:r w:rsidRPr="00FB58C2">
        <w:rPr>
          <w:rFonts w:ascii="Times New Roman" w:eastAsia="Times New Roman" w:hAnsi="Times New Roman" w:cs="Times New Roman"/>
          <w:spacing w:val="46"/>
          <w:sz w:val="24"/>
          <w:szCs w:val="24"/>
          <w:lang w:eastAsia="en-US"/>
        </w:rPr>
        <w:t xml:space="preserve"> </w:t>
      </w:r>
      <w:r w:rsidRPr="00FB58C2">
        <w:rPr>
          <w:rFonts w:ascii="Times New Roman" w:eastAsia="Times New Roman" w:hAnsi="Times New Roman" w:cs="Times New Roman"/>
          <w:sz w:val="24"/>
          <w:szCs w:val="24"/>
          <w:lang w:eastAsia="en-US"/>
        </w:rPr>
        <w:t>в</w:t>
      </w:r>
      <w:r w:rsidRPr="00FB58C2">
        <w:rPr>
          <w:rFonts w:ascii="Times New Roman" w:eastAsia="Times New Roman" w:hAnsi="Times New Roman" w:cs="Times New Roman"/>
          <w:spacing w:val="46"/>
          <w:sz w:val="24"/>
          <w:szCs w:val="24"/>
          <w:lang w:eastAsia="en-US"/>
        </w:rPr>
        <w:t xml:space="preserve"> </w:t>
      </w:r>
      <w:r w:rsidRPr="00FB58C2">
        <w:rPr>
          <w:rFonts w:ascii="Times New Roman" w:eastAsia="Times New Roman" w:hAnsi="Times New Roman" w:cs="Times New Roman"/>
          <w:sz w:val="24"/>
          <w:szCs w:val="24"/>
          <w:lang w:eastAsia="en-US"/>
        </w:rPr>
        <w:t>том</w:t>
      </w:r>
      <w:r w:rsidRPr="00FB58C2">
        <w:rPr>
          <w:rFonts w:ascii="Times New Roman" w:eastAsia="Times New Roman" w:hAnsi="Times New Roman" w:cs="Times New Roman"/>
          <w:spacing w:val="-58"/>
          <w:sz w:val="24"/>
          <w:szCs w:val="24"/>
          <w:lang w:eastAsia="en-US"/>
        </w:rPr>
        <w:t xml:space="preserve"> </w:t>
      </w:r>
      <w:r w:rsidRPr="00FB58C2">
        <w:rPr>
          <w:rFonts w:ascii="Times New Roman" w:eastAsia="Times New Roman" w:hAnsi="Times New Roman" w:cs="Times New Roman"/>
          <w:sz w:val="24"/>
          <w:szCs w:val="24"/>
          <w:lang w:eastAsia="en-US"/>
        </w:rPr>
        <w:t>числе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от</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технического</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состояния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транспорта,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дорожного</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покрытия,</w:t>
      </w:r>
      <w:r w:rsidRPr="00FB58C2">
        <w:rPr>
          <w:rFonts w:ascii="Times New Roman" w:eastAsia="Times New Roman" w:hAnsi="Times New Roman" w:cs="Times New Roman"/>
          <w:spacing w:val="61"/>
          <w:sz w:val="24"/>
          <w:szCs w:val="24"/>
          <w:lang w:eastAsia="en-US"/>
        </w:rPr>
        <w:t xml:space="preserve"> </w:t>
      </w:r>
      <w:r w:rsidRPr="00FB58C2">
        <w:rPr>
          <w:rFonts w:ascii="Times New Roman" w:eastAsia="Times New Roman" w:hAnsi="Times New Roman" w:cs="Times New Roman"/>
          <w:sz w:val="24"/>
          <w:szCs w:val="24"/>
          <w:lang w:eastAsia="en-US"/>
        </w:rPr>
        <w:t>интенсивности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движения,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времени суток,</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конструктивных особенностей</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дорог</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w:t>
      </w:r>
      <w:r w:rsidRPr="00FB58C2">
        <w:rPr>
          <w:rFonts w:ascii="Times New Roman" w:eastAsia="Times New Roman" w:hAnsi="Times New Roman" w:cs="Times New Roman"/>
          <w:spacing w:val="-2"/>
          <w:sz w:val="24"/>
          <w:szCs w:val="24"/>
          <w:lang w:eastAsia="en-US"/>
        </w:rPr>
        <w:t xml:space="preserve"> </w:t>
      </w:r>
      <w:r w:rsidRPr="00FB58C2">
        <w:rPr>
          <w:rFonts w:ascii="Times New Roman" w:eastAsia="Times New Roman" w:hAnsi="Times New Roman" w:cs="Times New Roman"/>
          <w:sz w:val="24"/>
          <w:szCs w:val="24"/>
          <w:lang w:eastAsia="en-US"/>
        </w:rPr>
        <w:t>др.</w:t>
      </w:r>
    </w:p>
    <w:p w:rsidR="00C34228" w:rsidRPr="00FB58C2" w:rsidRDefault="00C34228" w:rsidP="00EF240A">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В условиях транспортных потоков планируемых при проведении строительных работ, будут</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преобладать</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кратковременные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маршрутные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линии.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Использование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автотранспорта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для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обеспечения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работ,</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перевозки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персонала,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технических</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грузов</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др.</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учетом</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создания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звуковых</w:t>
      </w:r>
      <w:r w:rsidRPr="00FB58C2">
        <w:rPr>
          <w:rFonts w:ascii="Times New Roman" w:eastAsia="Times New Roman" w:hAnsi="Times New Roman" w:cs="Times New Roman"/>
          <w:spacing w:val="31"/>
          <w:sz w:val="24"/>
          <w:szCs w:val="24"/>
          <w:lang w:eastAsia="en-US"/>
        </w:rPr>
        <w:t xml:space="preserve"> </w:t>
      </w:r>
      <w:r w:rsidRPr="00FB58C2">
        <w:rPr>
          <w:rFonts w:ascii="Times New Roman" w:eastAsia="Times New Roman" w:hAnsi="Times New Roman" w:cs="Times New Roman"/>
          <w:sz w:val="24"/>
          <w:szCs w:val="24"/>
          <w:lang w:eastAsia="en-US"/>
        </w:rPr>
        <w:t>нагрузок,</w:t>
      </w:r>
      <w:r w:rsidRPr="00FB58C2">
        <w:rPr>
          <w:rFonts w:ascii="Times New Roman" w:eastAsia="Times New Roman" w:hAnsi="Times New Roman" w:cs="Times New Roman"/>
          <w:spacing w:val="33"/>
          <w:sz w:val="24"/>
          <w:szCs w:val="24"/>
          <w:lang w:eastAsia="en-US"/>
        </w:rPr>
        <w:t xml:space="preserve"> </w:t>
      </w:r>
      <w:r w:rsidRPr="00FB58C2">
        <w:rPr>
          <w:rFonts w:ascii="Times New Roman" w:eastAsia="Times New Roman" w:hAnsi="Times New Roman" w:cs="Times New Roman"/>
          <w:sz w:val="24"/>
          <w:szCs w:val="24"/>
          <w:lang w:eastAsia="en-US"/>
        </w:rPr>
        <w:t>не</w:t>
      </w:r>
      <w:r w:rsidRPr="00FB58C2">
        <w:rPr>
          <w:rFonts w:ascii="Times New Roman" w:eastAsia="Times New Roman" w:hAnsi="Times New Roman" w:cs="Times New Roman"/>
          <w:spacing w:val="32"/>
          <w:sz w:val="24"/>
          <w:szCs w:val="24"/>
          <w:lang w:eastAsia="en-US"/>
        </w:rPr>
        <w:t xml:space="preserve"> </w:t>
      </w:r>
      <w:r w:rsidRPr="00FB58C2">
        <w:rPr>
          <w:rFonts w:ascii="Times New Roman" w:eastAsia="Times New Roman" w:hAnsi="Times New Roman" w:cs="Times New Roman"/>
          <w:sz w:val="24"/>
          <w:szCs w:val="24"/>
          <w:lang w:eastAsia="en-US"/>
        </w:rPr>
        <w:t>будет</w:t>
      </w:r>
      <w:r w:rsidRPr="00FB58C2">
        <w:rPr>
          <w:rFonts w:ascii="Times New Roman" w:eastAsia="Times New Roman" w:hAnsi="Times New Roman" w:cs="Times New Roman"/>
          <w:spacing w:val="32"/>
          <w:sz w:val="24"/>
          <w:szCs w:val="24"/>
          <w:lang w:eastAsia="en-US"/>
        </w:rPr>
        <w:t xml:space="preserve"> </w:t>
      </w:r>
      <w:r w:rsidRPr="00FB58C2">
        <w:rPr>
          <w:rFonts w:ascii="Times New Roman" w:eastAsia="Times New Roman" w:hAnsi="Times New Roman" w:cs="Times New Roman"/>
          <w:sz w:val="24"/>
          <w:szCs w:val="24"/>
          <w:lang w:eastAsia="en-US"/>
        </w:rPr>
        <w:t>превышать</w:t>
      </w:r>
      <w:r w:rsidRPr="00FB58C2">
        <w:rPr>
          <w:rFonts w:ascii="Times New Roman" w:eastAsia="Times New Roman" w:hAnsi="Times New Roman" w:cs="Times New Roman"/>
          <w:spacing w:val="33"/>
          <w:sz w:val="24"/>
          <w:szCs w:val="24"/>
          <w:lang w:eastAsia="en-US"/>
        </w:rPr>
        <w:t xml:space="preserve"> </w:t>
      </w:r>
      <w:r w:rsidRPr="00FB58C2">
        <w:rPr>
          <w:rFonts w:ascii="Times New Roman" w:eastAsia="Times New Roman" w:hAnsi="Times New Roman" w:cs="Times New Roman"/>
          <w:sz w:val="24"/>
          <w:szCs w:val="24"/>
          <w:lang w:eastAsia="en-US"/>
        </w:rPr>
        <w:t>допустимых</w:t>
      </w:r>
      <w:r w:rsidRPr="00FB58C2">
        <w:rPr>
          <w:rFonts w:ascii="Times New Roman" w:eastAsia="Times New Roman" w:hAnsi="Times New Roman" w:cs="Times New Roman"/>
          <w:spacing w:val="31"/>
          <w:sz w:val="24"/>
          <w:szCs w:val="24"/>
          <w:lang w:eastAsia="en-US"/>
        </w:rPr>
        <w:t xml:space="preserve"> </w:t>
      </w:r>
      <w:r w:rsidRPr="00FB58C2">
        <w:rPr>
          <w:rFonts w:ascii="Times New Roman" w:eastAsia="Times New Roman" w:hAnsi="Times New Roman" w:cs="Times New Roman"/>
          <w:sz w:val="24"/>
          <w:szCs w:val="24"/>
          <w:lang w:eastAsia="en-US"/>
        </w:rPr>
        <w:t>нормированных</w:t>
      </w:r>
      <w:r w:rsidRPr="00FB58C2">
        <w:rPr>
          <w:rFonts w:ascii="Times New Roman" w:eastAsia="Times New Roman" w:hAnsi="Times New Roman" w:cs="Times New Roman"/>
          <w:spacing w:val="33"/>
          <w:sz w:val="24"/>
          <w:szCs w:val="24"/>
          <w:lang w:eastAsia="en-US"/>
        </w:rPr>
        <w:t xml:space="preserve"> </w:t>
      </w:r>
      <w:r w:rsidRPr="00FB58C2">
        <w:rPr>
          <w:rFonts w:ascii="Times New Roman" w:eastAsia="Times New Roman" w:hAnsi="Times New Roman" w:cs="Times New Roman"/>
          <w:sz w:val="24"/>
          <w:szCs w:val="24"/>
          <w:lang w:eastAsia="en-US"/>
        </w:rPr>
        <w:t>шумов</w:t>
      </w:r>
      <w:r w:rsidRPr="00FB58C2">
        <w:rPr>
          <w:rFonts w:ascii="Times New Roman" w:eastAsia="Times New Roman" w:hAnsi="Times New Roman" w:cs="Times New Roman"/>
          <w:spacing w:val="32"/>
          <w:sz w:val="24"/>
          <w:szCs w:val="24"/>
          <w:lang w:eastAsia="en-US"/>
        </w:rPr>
        <w:t xml:space="preserve"> </w:t>
      </w:r>
      <w:r w:rsidRPr="00FB58C2">
        <w:rPr>
          <w:rFonts w:ascii="Times New Roman" w:eastAsia="Times New Roman" w:hAnsi="Times New Roman" w:cs="Times New Roman"/>
          <w:sz w:val="24"/>
          <w:szCs w:val="24"/>
          <w:lang w:eastAsia="en-US"/>
        </w:rPr>
        <w:t>–</w:t>
      </w:r>
      <w:r w:rsidRPr="00FB58C2">
        <w:rPr>
          <w:rFonts w:ascii="Times New Roman" w:eastAsia="Times New Roman" w:hAnsi="Times New Roman" w:cs="Times New Roman"/>
          <w:spacing w:val="33"/>
          <w:sz w:val="24"/>
          <w:szCs w:val="24"/>
          <w:lang w:eastAsia="en-US"/>
        </w:rPr>
        <w:t xml:space="preserve"> </w:t>
      </w:r>
      <w:r w:rsidRPr="00FB58C2">
        <w:rPr>
          <w:rFonts w:ascii="Times New Roman" w:eastAsia="Times New Roman" w:hAnsi="Times New Roman" w:cs="Times New Roman"/>
          <w:sz w:val="24"/>
          <w:szCs w:val="24"/>
          <w:lang w:eastAsia="en-US"/>
        </w:rPr>
        <w:t>80</w:t>
      </w:r>
      <w:r w:rsidRPr="00FB58C2">
        <w:rPr>
          <w:rFonts w:ascii="Times New Roman" w:eastAsia="Times New Roman" w:hAnsi="Times New Roman" w:cs="Times New Roman"/>
          <w:spacing w:val="33"/>
          <w:sz w:val="24"/>
          <w:szCs w:val="24"/>
          <w:lang w:eastAsia="en-US"/>
        </w:rPr>
        <w:t xml:space="preserve"> </w:t>
      </w:r>
      <w:r w:rsidRPr="00FB58C2">
        <w:rPr>
          <w:rFonts w:ascii="Times New Roman" w:eastAsia="Times New Roman" w:hAnsi="Times New Roman" w:cs="Times New Roman"/>
          <w:sz w:val="24"/>
          <w:szCs w:val="24"/>
          <w:lang w:eastAsia="en-US"/>
        </w:rPr>
        <w:t>дБ(А),</w:t>
      </w:r>
      <w:r w:rsidRPr="00FB58C2">
        <w:rPr>
          <w:rFonts w:ascii="Times New Roman" w:eastAsia="Times New Roman" w:hAnsi="Times New Roman" w:cs="Times New Roman"/>
          <w:spacing w:val="33"/>
          <w:sz w:val="24"/>
          <w:szCs w:val="24"/>
          <w:lang w:eastAsia="en-US"/>
        </w:rPr>
        <w:t xml:space="preserve"> </w:t>
      </w:r>
      <w:r w:rsidRPr="00FB58C2">
        <w:rPr>
          <w:rFonts w:ascii="Times New Roman" w:eastAsia="Times New Roman" w:hAnsi="Times New Roman" w:cs="Times New Roman"/>
          <w:sz w:val="24"/>
          <w:szCs w:val="24"/>
          <w:lang w:eastAsia="en-US"/>
        </w:rPr>
        <w:t>а</w:t>
      </w:r>
      <w:r>
        <w:rPr>
          <w:rFonts w:ascii="Times New Roman" w:eastAsia="Times New Roman" w:hAnsi="Times New Roman" w:cs="Times New Roman"/>
          <w:sz w:val="24"/>
          <w:szCs w:val="24"/>
          <w:lang w:eastAsia="en-US"/>
        </w:rPr>
        <w:t xml:space="preserve"> </w:t>
      </w:r>
      <w:r w:rsidRPr="00FB58C2">
        <w:rPr>
          <w:rFonts w:ascii="Times New Roman" w:eastAsia="Times New Roman" w:hAnsi="Times New Roman" w:cs="Times New Roman"/>
          <w:sz w:val="24"/>
          <w:szCs w:val="24"/>
          <w:lang w:eastAsia="en-US"/>
        </w:rPr>
        <w:t>использование мероприятий по минимизации шумов при работах на месторождении, даст</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возможность</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значительно снизить</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последние.</w:t>
      </w:r>
    </w:p>
    <w:p w:rsidR="00C34228" w:rsidRPr="00FB58C2" w:rsidRDefault="00C34228" w:rsidP="00EF240A">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Снижение звукового давления на производственном участке может быть достигнуто при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разработке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специальных</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мероприятий</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по</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снижению</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звуковых</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нагрузок.</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К мероприятиям</w:t>
      </w:r>
      <w:r w:rsidRPr="00FB58C2">
        <w:rPr>
          <w:rFonts w:ascii="Times New Roman" w:eastAsia="Times New Roman" w:hAnsi="Times New Roman" w:cs="Times New Roman"/>
          <w:spacing w:val="-57"/>
          <w:sz w:val="24"/>
          <w:szCs w:val="24"/>
          <w:lang w:eastAsia="en-US"/>
        </w:rPr>
        <w:t xml:space="preserve"> </w:t>
      </w:r>
      <w:r w:rsidRPr="00FB58C2">
        <w:rPr>
          <w:rFonts w:ascii="Times New Roman" w:eastAsia="Times New Roman" w:hAnsi="Times New Roman" w:cs="Times New Roman"/>
          <w:sz w:val="24"/>
          <w:szCs w:val="24"/>
          <w:lang w:eastAsia="en-US"/>
        </w:rPr>
        <w:t>такого</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характера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относятся: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оптимизация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регулирование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транспортных</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потоков;</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уменьшение,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по</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мере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возможности,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движения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грузовых</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автомобилей</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большой</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грузоподъемности; создание дорожных обходов; снижение звуковой нагрузки в вахтовом</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поселке;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возведение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звукоизолирующего</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ограждения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вокруг</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дизель</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электростанции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вахтовом поселке; оптимизация работы технологического оборудования, буровых установок,</w:t>
      </w:r>
      <w:r w:rsidRPr="00FB58C2">
        <w:rPr>
          <w:rFonts w:ascii="Times New Roman" w:eastAsia="Times New Roman" w:hAnsi="Times New Roman" w:cs="Times New Roman"/>
          <w:spacing w:val="-57"/>
          <w:sz w:val="24"/>
          <w:szCs w:val="24"/>
          <w:lang w:eastAsia="en-US"/>
        </w:rPr>
        <w:t xml:space="preserve"> </w:t>
      </w:r>
      <w:r w:rsidRPr="00FB58C2">
        <w:rPr>
          <w:rFonts w:ascii="Times New Roman" w:eastAsia="Times New Roman" w:hAnsi="Times New Roman" w:cs="Times New Roman"/>
          <w:sz w:val="24"/>
          <w:szCs w:val="24"/>
          <w:lang w:eastAsia="en-US"/>
        </w:rPr>
        <w:t>использование</w:t>
      </w:r>
      <w:r w:rsidRPr="00FB58C2">
        <w:rPr>
          <w:rFonts w:ascii="Times New Roman" w:eastAsia="Times New Roman" w:hAnsi="Times New Roman" w:cs="Times New Roman"/>
          <w:spacing w:val="-3"/>
          <w:sz w:val="24"/>
          <w:szCs w:val="24"/>
          <w:lang w:eastAsia="en-US"/>
        </w:rPr>
        <w:t xml:space="preserve"> </w:t>
      </w:r>
      <w:r w:rsidRPr="00FB58C2">
        <w:rPr>
          <w:rFonts w:ascii="Times New Roman" w:eastAsia="Times New Roman" w:hAnsi="Times New Roman" w:cs="Times New Roman"/>
          <w:sz w:val="24"/>
          <w:szCs w:val="24"/>
          <w:lang w:eastAsia="en-US"/>
        </w:rPr>
        <w:t>звукопоглощающих</w:t>
      </w:r>
      <w:r w:rsidRPr="00FB58C2">
        <w:rPr>
          <w:rFonts w:ascii="Times New Roman" w:eastAsia="Times New Roman" w:hAnsi="Times New Roman" w:cs="Times New Roman"/>
          <w:spacing w:val="-4"/>
          <w:sz w:val="24"/>
          <w:szCs w:val="24"/>
          <w:lang w:eastAsia="en-US"/>
        </w:rPr>
        <w:t xml:space="preserve"> </w:t>
      </w:r>
      <w:r w:rsidRPr="00FB58C2">
        <w:rPr>
          <w:rFonts w:ascii="Times New Roman" w:eastAsia="Times New Roman" w:hAnsi="Times New Roman" w:cs="Times New Roman"/>
          <w:sz w:val="24"/>
          <w:szCs w:val="24"/>
          <w:lang w:eastAsia="en-US"/>
        </w:rPr>
        <w:t>материалов</w:t>
      </w:r>
      <w:r w:rsidRPr="00FB58C2">
        <w:rPr>
          <w:rFonts w:ascii="Times New Roman" w:eastAsia="Times New Roman" w:hAnsi="Times New Roman" w:cs="Times New Roman"/>
          <w:spacing w:val="-4"/>
          <w:sz w:val="24"/>
          <w:szCs w:val="24"/>
          <w:lang w:eastAsia="en-US"/>
        </w:rPr>
        <w:t xml:space="preserve"> </w:t>
      </w:r>
      <w:r w:rsidRPr="00FB58C2">
        <w:rPr>
          <w:rFonts w:ascii="Times New Roman" w:eastAsia="Times New Roman" w:hAnsi="Times New Roman" w:cs="Times New Roman"/>
          <w:sz w:val="24"/>
          <w:szCs w:val="24"/>
          <w:lang w:eastAsia="en-US"/>
        </w:rPr>
        <w:t>и</w:t>
      </w:r>
      <w:r w:rsidRPr="00FB58C2">
        <w:rPr>
          <w:rFonts w:ascii="Times New Roman" w:eastAsia="Times New Roman" w:hAnsi="Times New Roman" w:cs="Times New Roman"/>
          <w:spacing w:val="-4"/>
          <w:sz w:val="24"/>
          <w:szCs w:val="24"/>
          <w:lang w:eastAsia="en-US"/>
        </w:rPr>
        <w:t xml:space="preserve"> </w:t>
      </w:r>
      <w:r w:rsidRPr="00FB58C2">
        <w:rPr>
          <w:rFonts w:ascii="Times New Roman" w:eastAsia="Times New Roman" w:hAnsi="Times New Roman" w:cs="Times New Roman"/>
          <w:sz w:val="24"/>
          <w:szCs w:val="24"/>
          <w:lang w:eastAsia="en-US"/>
        </w:rPr>
        <w:t>индивидуальных</w:t>
      </w:r>
      <w:r w:rsidRPr="00FB58C2">
        <w:rPr>
          <w:rFonts w:ascii="Times New Roman" w:eastAsia="Times New Roman" w:hAnsi="Times New Roman" w:cs="Times New Roman"/>
          <w:spacing w:val="-3"/>
          <w:sz w:val="24"/>
          <w:szCs w:val="24"/>
          <w:lang w:eastAsia="en-US"/>
        </w:rPr>
        <w:t xml:space="preserve"> </w:t>
      </w:r>
      <w:r w:rsidRPr="00FB58C2">
        <w:rPr>
          <w:rFonts w:ascii="Times New Roman" w:eastAsia="Times New Roman" w:hAnsi="Times New Roman" w:cs="Times New Roman"/>
          <w:sz w:val="24"/>
          <w:szCs w:val="24"/>
          <w:lang w:eastAsia="en-US"/>
        </w:rPr>
        <w:t>средств</w:t>
      </w:r>
      <w:r w:rsidRPr="00FB58C2">
        <w:rPr>
          <w:rFonts w:ascii="Times New Roman" w:eastAsia="Times New Roman" w:hAnsi="Times New Roman" w:cs="Times New Roman"/>
          <w:spacing w:val="-3"/>
          <w:sz w:val="24"/>
          <w:szCs w:val="24"/>
          <w:lang w:eastAsia="en-US"/>
        </w:rPr>
        <w:t xml:space="preserve"> </w:t>
      </w:r>
      <w:r w:rsidRPr="00FB58C2">
        <w:rPr>
          <w:rFonts w:ascii="Times New Roman" w:eastAsia="Times New Roman" w:hAnsi="Times New Roman" w:cs="Times New Roman"/>
          <w:sz w:val="24"/>
          <w:szCs w:val="24"/>
          <w:lang w:eastAsia="en-US"/>
        </w:rPr>
        <w:t>защиты</w:t>
      </w:r>
      <w:r w:rsidRPr="00FB58C2">
        <w:rPr>
          <w:rFonts w:ascii="Times New Roman" w:eastAsia="Times New Roman" w:hAnsi="Times New Roman" w:cs="Times New Roman"/>
          <w:spacing w:val="-4"/>
          <w:sz w:val="24"/>
          <w:szCs w:val="24"/>
          <w:lang w:eastAsia="en-US"/>
        </w:rPr>
        <w:t xml:space="preserve"> </w:t>
      </w:r>
      <w:r w:rsidRPr="00FB58C2">
        <w:rPr>
          <w:rFonts w:ascii="Times New Roman" w:eastAsia="Times New Roman" w:hAnsi="Times New Roman" w:cs="Times New Roman"/>
          <w:sz w:val="24"/>
          <w:szCs w:val="24"/>
          <w:lang w:eastAsia="en-US"/>
        </w:rPr>
        <w:t>от</w:t>
      </w:r>
      <w:r w:rsidRPr="00FB58C2">
        <w:rPr>
          <w:rFonts w:ascii="Times New Roman" w:eastAsia="Times New Roman" w:hAnsi="Times New Roman" w:cs="Times New Roman"/>
          <w:spacing w:val="-4"/>
          <w:sz w:val="24"/>
          <w:szCs w:val="24"/>
          <w:lang w:eastAsia="en-US"/>
        </w:rPr>
        <w:t xml:space="preserve"> </w:t>
      </w:r>
      <w:r w:rsidRPr="00FB58C2">
        <w:rPr>
          <w:rFonts w:ascii="Times New Roman" w:eastAsia="Times New Roman" w:hAnsi="Times New Roman" w:cs="Times New Roman"/>
          <w:sz w:val="24"/>
          <w:szCs w:val="24"/>
          <w:lang w:eastAsia="en-US"/>
        </w:rPr>
        <w:t>шума.</w:t>
      </w:r>
    </w:p>
    <w:p w:rsidR="00C34228" w:rsidRPr="00FB58C2" w:rsidRDefault="00C34228" w:rsidP="00EF240A">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Однако</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уже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расстоянии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нескольких</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сотен</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метров</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источники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шума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оказывают</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негативного</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воздействия на население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обслуживающий</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персонал.</w:t>
      </w:r>
    </w:p>
    <w:p w:rsidR="00C34228" w:rsidRPr="00FB58C2" w:rsidRDefault="00C34228" w:rsidP="00EF240A">
      <w:pPr>
        <w:widowControl w:val="0"/>
        <w:autoSpaceDE w:val="0"/>
        <w:autoSpaceDN w:val="0"/>
        <w:spacing w:after="0"/>
        <w:ind w:firstLine="709"/>
        <w:jc w:val="both"/>
        <w:rPr>
          <w:rFonts w:ascii="Times New Roman" w:eastAsia="Times New Roman" w:hAnsi="Times New Roman" w:cs="Times New Roman"/>
          <w:i/>
          <w:sz w:val="24"/>
          <w:lang w:eastAsia="en-US"/>
        </w:rPr>
      </w:pPr>
      <w:r w:rsidRPr="00FB58C2">
        <w:rPr>
          <w:rFonts w:ascii="Times New Roman" w:eastAsia="Times New Roman" w:hAnsi="Times New Roman" w:cs="Times New Roman"/>
          <w:i/>
          <w:sz w:val="24"/>
          <w:u w:val="single"/>
          <w:lang w:eastAsia="en-US"/>
        </w:rPr>
        <w:lastRenderedPageBreak/>
        <w:t>Электромагнитные</w:t>
      </w:r>
      <w:r w:rsidRPr="00FB58C2">
        <w:rPr>
          <w:rFonts w:ascii="Times New Roman" w:eastAsia="Times New Roman" w:hAnsi="Times New Roman" w:cs="Times New Roman"/>
          <w:i/>
          <w:spacing w:val="-8"/>
          <w:sz w:val="24"/>
          <w:u w:val="single"/>
          <w:lang w:eastAsia="en-US"/>
        </w:rPr>
        <w:t xml:space="preserve"> </w:t>
      </w:r>
      <w:r w:rsidRPr="00FB58C2">
        <w:rPr>
          <w:rFonts w:ascii="Times New Roman" w:eastAsia="Times New Roman" w:hAnsi="Times New Roman" w:cs="Times New Roman"/>
          <w:i/>
          <w:sz w:val="24"/>
          <w:u w:val="single"/>
          <w:lang w:eastAsia="en-US"/>
        </w:rPr>
        <w:t>излучения</w:t>
      </w:r>
    </w:p>
    <w:p w:rsidR="005D21D2" w:rsidRPr="00FB58C2" w:rsidRDefault="00C34228" w:rsidP="00304693">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Источниками электромагнитных полей являются атмосферное электричество, космические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лучи,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излучение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солнца,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также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искусственные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источники: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различные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генераторы,</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трансформаторы,</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антенны,</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лазерные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установки,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микроволновые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печи,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мониторы</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компьютеров и т.д. На предприятиях источниками электромагнитных полей промышленной</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частоты являются высоковольтные линии электропередач (ЛЭП), измерительные приборы,</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устройства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защиты</w:t>
      </w:r>
      <w:r w:rsidRPr="00FB58C2">
        <w:rPr>
          <w:rFonts w:ascii="Times New Roman" w:eastAsia="Times New Roman" w:hAnsi="Times New Roman" w:cs="Times New Roman"/>
          <w:spacing w:val="-2"/>
          <w:sz w:val="24"/>
          <w:szCs w:val="24"/>
          <w:lang w:eastAsia="en-US"/>
        </w:rPr>
        <w:t xml:space="preserve"> </w:t>
      </w:r>
      <w:r w:rsidRPr="00FB58C2">
        <w:rPr>
          <w:rFonts w:ascii="Times New Roman" w:eastAsia="Times New Roman" w:hAnsi="Times New Roman" w:cs="Times New Roman"/>
          <w:sz w:val="24"/>
          <w:szCs w:val="24"/>
          <w:lang w:eastAsia="en-US"/>
        </w:rPr>
        <w:t>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автоматики, соединительные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шины и</w:t>
      </w:r>
      <w:r w:rsidRPr="00FB58C2">
        <w:rPr>
          <w:rFonts w:ascii="Times New Roman" w:eastAsia="Times New Roman" w:hAnsi="Times New Roman" w:cs="Times New Roman"/>
          <w:spacing w:val="-2"/>
          <w:sz w:val="24"/>
          <w:szCs w:val="24"/>
          <w:lang w:eastAsia="en-US"/>
        </w:rPr>
        <w:t xml:space="preserve"> </w:t>
      </w:r>
      <w:r w:rsidRPr="00FB58C2">
        <w:rPr>
          <w:rFonts w:ascii="Times New Roman" w:eastAsia="Times New Roman" w:hAnsi="Times New Roman" w:cs="Times New Roman"/>
          <w:sz w:val="24"/>
          <w:szCs w:val="24"/>
          <w:lang w:eastAsia="en-US"/>
        </w:rPr>
        <w:t>др.</w:t>
      </w:r>
    </w:p>
    <w:p w:rsidR="00C34228" w:rsidRPr="00FB58C2" w:rsidRDefault="00C34228" w:rsidP="00EF240A">
      <w:pPr>
        <w:spacing w:after="0"/>
        <w:ind w:firstLine="709"/>
        <w:rPr>
          <w:rFonts w:ascii="Times New Roman" w:eastAsia="Times New Roman" w:hAnsi="Times New Roman" w:cs="Times New Roman"/>
          <w:b/>
          <w:bCs/>
          <w:sz w:val="24"/>
          <w:szCs w:val="24"/>
          <w:lang w:eastAsia="en-US"/>
        </w:rPr>
      </w:pPr>
      <w:r w:rsidRPr="00FB58C2">
        <w:rPr>
          <w:rFonts w:ascii="Times New Roman" w:eastAsia="Times New Roman" w:hAnsi="Times New Roman" w:cs="Times New Roman"/>
          <w:b/>
          <w:bCs/>
          <w:sz w:val="24"/>
          <w:szCs w:val="24"/>
          <w:lang w:eastAsia="en-US"/>
        </w:rPr>
        <w:t>Таблица</w:t>
      </w:r>
      <w:r w:rsidRPr="00FB58C2">
        <w:rPr>
          <w:rFonts w:ascii="Times New Roman" w:eastAsia="Times New Roman" w:hAnsi="Times New Roman" w:cs="Times New Roman"/>
          <w:b/>
          <w:bCs/>
          <w:spacing w:val="-12"/>
          <w:sz w:val="24"/>
          <w:szCs w:val="24"/>
          <w:lang w:eastAsia="en-US"/>
        </w:rPr>
        <w:t xml:space="preserve"> </w:t>
      </w:r>
      <w:r w:rsidR="00A41A8F">
        <w:rPr>
          <w:rFonts w:ascii="Times New Roman" w:eastAsia="Times New Roman" w:hAnsi="Times New Roman" w:cs="Times New Roman"/>
          <w:b/>
          <w:bCs/>
          <w:spacing w:val="-12"/>
          <w:sz w:val="24"/>
          <w:szCs w:val="24"/>
          <w:lang w:eastAsia="en-US"/>
        </w:rPr>
        <w:t xml:space="preserve">9.3 </w:t>
      </w:r>
      <w:r w:rsidRPr="00FB58C2">
        <w:rPr>
          <w:rFonts w:ascii="Times New Roman" w:eastAsia="Times New Roman" w:hAnsi="Times New Roman" w:cs="Times New Roman"/>
          <w:b/>
          <w:bCs/>
          <w:sz w:val="24"/>
          <w:szCs w:val="24"/>
          <w:lang w:eastAsia="en-US"/>
        </w:rPr>
        <w:t>-</w:t>
      </w:r>
      <w:r w:rsidRPr="00FB58C2">
        <w:rPr>
          <w:rFonts w:ascii="Times New Roman" w:eastAsia="Times New Roman" w:hAnsi="Times New Roman" w:cs="Times New Roman"/>
          <w:b/>
          <w:bCs/>
          <w:spacing w:val="-10"/>
          <w:sz w:val="24"/>
          <w:szCs w:val="24"/>
          <w:lang w:eastAsia="en-US"/>
        </w:rPr>
        <w:t xml:space="preserve"> </w:t>
      </w:r>
      <w:r w:rsidRPr="00FB58C2">
        <w:rPr>
          <w:rFonts w:ascii="Times New Roman" w:eastAsia="Times New Roman" w:hAnsi="Times New Roman" w:cs="Times New Roman"/>
          <w:b/>
          <w:bCs/>
          <w:sz w:val="24"/>
          <w:szCs w:val="24"/>
          <w:lang w:eastAsia="en-US"/>
        </w:rPr>
        <w:t>Допустимые</w:t>
      </w:r>
      <w:r w:rsidRPr="00FB58C2">
        <w:rPr>
          <w:rFonts w:ascii="Times New Roman" w:eastAsia="Times New Roman" w:hAnsi="Times New Roman" w:cs="Times New Roman"/>
          <w:b/>
          <w:bCs/>
          <w:spacing w:val="-12"/>
          <w:sz w:val="24"/>
          <w:szCs w:val="24"/>
          <w:lang w:eastAsia="en-US"/>
        </w:rPr>
        <w:t xml:space="preserve"> </w:t>
      </w:r>
      <w:r w:rsidRPr="00FB58C2">
        <w:rPr>
          <w:rFonts w:ascii="Times New Roman" w:eastAsia="Times New Roman" w:hAnsi="Times New Roman" w:cs="Times New Roman"/>
          <w:b/>
          <w:bCs/>
          <w:sz w:val="24"/>
          <w:szCs w:val="24"/>
          <w:lang w:eastAsia="en-US"/>
        </w:rPr>
        <w:t>уровни</w:t>
      </w:r>
      <w:r w:rsidRPr="00FB58C2">
        <w:rPr>
          <w:rFonts w:ascii="Times New Roman" w:eastAsia="Times New Roman" w:hAnsi="Times New Roman" w:cs="Times New Roman"/>
          <w:b/>
          <w:bCs/>
          <w:spacing w:val="-11"/>
          <w:sz w:val="24"/>
          <w:szCs w:val="24"/>
          <w:lang w:eastAsia="en-US"/>
        </w:rPr>
        <w:t xml:space="preserve"> </w:t>
      </w:r>
      <w:r w:rsidRPr="00FB58C2">
        <w:rPr>
          <w:rFonts w:ascii="Times New Roman" w:eastAsia="Times New Roman" w:hAnsi="Times New Roman" w:cs="Times New Roman"/>
          <w:b/>
          <w:bCs/>
          <w:sz w:val="24"/>
          <w:szCs w:val="24"/>
          <w:lang w:eastAsia="en-US"/>
        </w:rPr>
        <w:t>МП</w:t>
      </w:r>
      <w:r w:rsidRPr="00FB58C2">
        <w:rPr>
          <w:rFonts w:ascii="Times New Roman" w:eastAsia="Times New Roman" w:hAnsi="Times New Roman" w:cs="Times New Roman"/>
          <w:b/>
          <w:bCs/>
          <w:spacing w:val="-11"/>
          <w:sz w:val="24"/>
          <w:szCs w:val="24"/>
          <w:lang w:eastAsia="en-US"/>
        </w:rPr>
        <w:t xml:space="preserve"> </w:t>
      </w:r>
      <w:r w:rsidRPr="00FB58C2">
        <w:rPr>
          <w:rFonts w:ascii="Times New Roman" w:eastAsia="Times New Roman" w:hAnsi="Times New Roman" w:cs="Times New Roman"/>
          <w:b/>
          <w:bCs/>
          <w:sz w:val="24"/>
          <w:szCs w:val="24"/>
          <w:lang w:eastAsia="en-US"/>
        </w:rPr>
        <w:t>в</w:t>
      </w:r>
      <w:r w:rsidRPr="00FB58C2">
        <w:rPr>
          <w:rFonts w:ascii="Times New Roman" w:eastAsia="Times New Roman" w:hAnsi="Times New Roman" w:cs="Times New Roman"/>
          <w:b/>
          <w:bCs/>
          <w:spacing w:val="-12"/>
          <w:sz w:val="24"/>
          <w:szCs w:val="24"/>
          <w:lang w:eastAsia="en-US"/>
        </w:rPr>
        <w:t xml:space="preserve"> </w:t>
      </w:r>
      <w:r w:rsidRPr="00FB58C2">
        <w:rPr>
          <w:rFonts w:ascii="Times New Roman" w:eastAsia="Times New Roman" w:hAnsi="Times New Roman" w:cs="Times New Roman"/>
          <w:b/>
          <w:bCs/>
          <w:sz w:val="24"/>
          <w:szCs w:val="24"/>
          <w:lang w:eastAsia="en-US"/>
        </w:rPr>
        <w:t>зависимости</w:t>
      </w:r>
      <w:r w:rsidRPr="00FB58C2">
        <w:rPr>
          <w:rFonts w:ascii="Times New Roman" w:eastAsia="Times New Roman" w:hAnsi="Times New Roman" w:cs="Times New Roman"/>
          <w:b/>
          <w:bCs/>
          <w:spacing w:val="-12"/>
          <w:sz w:val="24"/>
          <w:szCs w:val="24"/>
          <w:lang w:eastAsia="en-US"/>
        </w:rPr>
        <w:t xml:space="preserve"> </w:t>
      </w:r>
      <w:r w:rsidRPr="00FB58C2">
        <w:rPr>
          <w:rFonts w:ascii="Times New Roman" w:eastAsia="Times New Roman" w:hAnsi="Times New Roman" w:cs="Times New Roman"/>
          <w:b/>
          <w:bCs/>
          <w:sz w:val="24"/>
          <w:szCs w:val="24"/>
          <w:lang w:eastAsia="en-US"/>
        </w:rPr>
        <w:t>от</w:t>
      </w:r>
      <w:r w:rsidRPr="00FB58C2">
        <w:rPr>
          <w:rFonts w:ascii="Times New Roman" w:eastAsia="Times New Roman" w:hAnsi="Times New Roman" w:cs="Times New Roman"/>
          <w:b/>
          <w:bCs/>
          <w:spacing w:val="-11"/>
          <w:sz w:val="24"/>
          <w:szCs w:val="24"/>
          <w:lang w:eastAsia="en-US"/>
        </w:rPr>
        <w:t xml:space="preserve"> </w:t>
      </w:r>
      <w:r w:rsidRPr="00FB58C2">
        <w:rPr>
          <w:rFonts w:ascii="Times New Roman" w:eastAsia="Times New Roman" w:hAnsi="Times New Roman" w:cs="Times New Roman"/>
          <w:b/>
          <w:bCs/>
          <w:sz w:val="24"/>
          <w:szCs w:val="24"/>
          <w:lang w:eastAsia="en-US"/>
        </w:rPr>
        <w:t>времени</w:t>
      </w:r>
      <w:r w:rsidRPr="00FB58C2">
        <w:rPr>
          <w:rFonts w:ascii="Times New Roman" w:eastAsia="Times New Roman" w:hAnsi="Times New Roman" w:cs="Times New Roman"/>
          <w:b/>
          <w:bCs/>
          <w:spacing w:val="-12"/>
          <w:sz w:val="24"/>
          <w:szCs w:val="24"/>
          <w:lang w:eastAsia="en-US"/>
        </w:rPr>
        <w:t xml:space="preserve"> </w:t>
      </w:r>
      <w:r w:rsidRPr="00FB58C2">
        <w:rPr>
          <w:rFonts w:ascii="Times New Roman" w:eastAsia="Times New Roman" w:hAnsi="Times New Roman" w:cs="Times New Roman"/>
          <w:b/>
          <w:bCs/>
          <w:sz w:val="24"/>
          <w:szCs w:val="24"/>
          <w:lang w:eastAsia="en-US"/>
        </w:rPr>
        <w:t>пребывания</w:t>
      </w:r>
      <w:r w:rsidRPr="00FB58C2">
        <w:rPr>
          <w:rFonts w:ascii="Times New Roman" w:eastAsia="Times New Roman" w:hAnsi="Times New Roman" w:cs="Times New Roman"/>
          <w:b/>
          <w:bCs/>
          <w:spacing w:val="-10"/>
          <w:sz w:val="24"/>
          <w:szCs w:val="24"/>
          <w:lang w:eastAsia="en-US"/>
        </w:rPr>
        <w:t xml:space="preserve"> </w:t>
      </w:r>
      <w:r w:rsidRPr="00FB58C2">
        <w:rPr>
          <w:rFonts w:ascii="Times New Roman" w:eastAsia="Times New Roman" w:hAnsi="Times New Roman" w:cs="Times New Roman"/>
          <w:b/>
          <w:bCs/>
          <w:sz w:val="24"/>
          <w:szCs w:val="24"/>
          <w:lang w:eastAsia="en-US"/>
        </w:rPr>
        <w:t>персонала</w:t>
      </w:r>
    </w:p>
    <w:tbl>
      <w:tblPr>
        <w:tblStyle w:val="TableNormal"/>
        <w:tblW w:w="1052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5"/>
        <w:gridCol w:w="3480"/>
        <w:gridCol w:w="4072"/>
      </w:tblGrid>
      <w:tr w:rsidR="00C34228" w:rsidRPr="00FB58C2" w:rsidTr="00C34228">
        <w:trPr>
          <w:trHeight w:val="289"/>
        </w:trPr>
        <w:tc>
          <w:tcPr>
            <w:tcW w:w="2975" w:type="dxa"/>
            <w:vMerge w:val="restart"/>
          </w:tcPr>
          <w:p w:rsidR="00C34228" w:rsidRPr="00A41A8F" w:rsidRDefault="00C34228" w:rsidP="00C34228">
            <w:pPr>
              <w:spacing w:line="204" w:lineRule="exact"/>
              <w:ind w:right="-1" w:firstLine="567"/>
              <w:jc w:val="center"/>
              <w:rPr>
                <w:rFonts w:ascii="Times New Roman" w:eastAsia="Times New Roman" w:hAnsi="Times New Roman" w:cs="Times New Roman"/>
                <w:b/>
                <w:sz w:val="18"/>
              </w:rPr>
            </w:pPr>
            <w:r w:rsidRPr="00A41A8F">
              <w:rPr>
                <w:rFonts w:ascii="Times New Roman" w:eastAsia="Times New Roman" w:hAnsi="Times New Roman" w:cs="Times New Roman"/>
                <w:b/>
                <w:sz w:val="18"/>
              </w:rPr>
              <w:t>Время</w:t>
            </w:r>
            <w:r w:rsidRPr="00A41A8F">
              <w:rPr>
                <w:rFonts w:ascii="Times New Roman" w:eastAsia="Times New Roman" w:hAnsi="Times New Roman" w:cs="Times New Roman"/>
                <w:b/>
                <w:spacing w:val="-4"/>
                <w:sz w:val="18"/>
              </w:rPr>
              <w:t xml:space="preserve"> </w:t>
            </w:r>
            <w:r w:rsidRPr="00A41A8F">
              <w:rPr>
                <w:rFonts w:ascii="Times New Roman" w:eastAsia="Times New Roman" w:hAnsi="Times New Roman" w:cs="Times New Roman"/>
                <w:b/>
                <w:sz w:val="18"/>
              </w:rPr>
              <w:t>пребывания</w:t>
            </w:r>
          </w:p>
          <w:p w:rsidR="00C34228" w:rsidRPr="00A41A8F" w:rsidRDefault="00C34228" w:rsidP="00C34228">
            <w:pPr>
              <w:ind w:right="-1" w:firstLine="567"/>
              <w:jc w:val="center"/>
              <w:rPr>
                <w:rFonts w:ascii="Times New Roman" w:eastAsia="Times New Roman" w:hAnsi="Times New Roman" w:cs="Times New Roman"/>
                <w:b/>
                <w:sz w:val="18"/>
              </w:rPr>
            </w:pPr>
            <w:r w:rsidRPr="00A41A8F">
              <w:rPr>
                <w:rFonts w:ascii="Times New Roman" w:eastAsia="Times New Roman" w:hAnsi="Times New Roman" w:cs="Times New Roman"/>
                <w:b/>
                <w:sz w:val="18"/>
              </w:rPr>
              <w:t>(ч)</w:t>
            </w:r>
          </w:p>
        </w:tc>
        <w:tc>
          <w:tcPr>
            <w:tcW w:w="7552" w:type="dxa"/>
            <w:gridSpan w:val="2"/>
          </w:tcPr>
          <w:p w:rsidR="00C34228" w:rsidRPr="00F04E8E" w:rsidRDefault="00C34228" w:rsidP="00C34228">
            <w:pPr>
              <w:spacing w:line="204" w:lineRule="exact"/>
              <w:ind w:right="-1" w:firstLine="567"/>
              <w:rPr>
                <w:rFonts w:ascii="Times New Roman" w:eastAsia="Times New Roman" w:hAnsi="Times New Roman" w:cs="Times New Roman"/>
                <w:b/>
                <w:sz w:val="18"/>
                <w:lang w:val="ru-RU"/>
              </w:rPr>
            </w:pPr>
            <w:r w:rsidRPr="00F04E8E">
              <w:rPr>
                <w:rFonts w:ascii="Times New Roman" w:eastAsia="Times New Roman" w:hAnsi="Times New Roman" w:cs="Times New Roman"/>
                <w:b/>
                <w:sz w:val="18"/>
                <w:lang w:val="ru-RU"/>
              </w:rPr>
              <w:t>Допустимые</w:t>
            </w:r>
            <w:r w:rsidRPr="00F04E8E">
              <w:rPr>
                <w:rFonts w:ascii="Times New Roman" w:eastAsia="Times New Roman" w:hAnsi="Times New Roman" w:cs="Times New Roman"/>
                <w:b/>
                <w:spacing w:val="-3"/>
                <w:sz w:val="18"/>
                <w:lang w:val="ru-RU"/>
              </w:rPr>
              <w:t xml:space="preserve"> </w:t>
            </w:r>
            <w:r w:rsidRPr="00F04E8E">
              <w:rPr>
                <w:rFonts w:ascii="Times New Roman" w:eastAsia="Times New Roman" w:hAnsi="Times New Roman" w:cs="Times New Roman"/>
                <w:b/>
                <w:sz w:val="18"/>
                <w:lang w:val="ru-RU"/>
              </w:rPr>
              <w:t>уровни</w:t>
            </w:r>
            <w:r w:rsidRPr="00F04E8E">
              <w:rPr>
                <w:rFonts w:ascii="Times New Roman" w:eastAsia="Times New Roman" w:hAnsi="Times New Roman" w:cs="Times New Roman"/>
                <w:b/>
                <w:spacing w:val="-3"/>
                <w:sz w:val="18"/>
                <w:lang w:val="ru-RU"/>
              </w:rPr>
              <w:t xml:space="preserve"> </w:t>
            </w:r>
            <w:r w:rsidRPr="00F04E8E">
              <w:rPr>
                <w:rFonts w:ascii="Times New Roman" w:eastAsia="Times New Roman" w:hAnsi="Times New Roman" w:cs="Times New Roman"/>
                <w:b/>
                <w:sz w:val="18"/>
                <w:lang w:val="ru-RU"/>
              </w:rPr>
              <w:t>МП,</w:t>
            </w:r>
            <w:r w:rsidRPr="00F04E8E">
              <w:rPr>
                <w:rFonts w:ascii="Times New Roman" w:eastAsia="Times New Roman" w:hAnsi="Times New Roman" w:cs="Times New Roman"/>
                <w:b/>
                <w:spacing w:val="-3"/>
                <w:sz w:val="18"/>
                <w:lang w:val="ru-RU"/>
              </w:rPr>
              <w:t xml:space="preserve"> </w:t>
            </w:r>
            <w:r w:rsidRPr="00F04E8E">
              <w:rPr>
                <w:rFonts w:ascii="Times New Roman" w:eastAsia="Times New Roman" w:hAnsi="Times New Roman" w:cs="Times New Roman"/>
                <w:b/>
                <w:sz w:val="18"/>
                <w:lang w:val="ru-RU"/>
              </w:rPr>
              <w:t>Н(А/м)/В(мкТл)</w:t>
            </w:r>
          </w:p>
        </w:tc>
      </w:tr>
      <w:tr w:rsidR="00C34228" w:rsidRPr="00FB58C2" w:rsidTr="00C34228">
        <w:trPr>
          <w:trHeight w:val="207"/>
        </w:trPr>
        <w:tc>
          <w:tcPr>
            <w:tcW w:w="2975" w:type="dxa"/>
            <w:vMerge/>
            <w:tcBorders>
              <w:top w:val="nil"/>
            </w:tcBorders>
          </w:tcPr>
          <w:p w:rsidR="00C34228" w:rsidRPr="00F04E8E" w:rsidRDefault="00C34228" w:rsidP="00C34228">
            <w:pPr>
              <w:ind w:right="-1" w:firstLine="567"/>
              <w:rPr>
                <w:rFonts w:ascii="Times New Roman" w:eastAsia="Times New Roman" w:hAnsi="Times New Roman" w:cs="Times New Roman"/>
                <w:sz w:val="2"/>
                <w:szCs w:val="2"/>
                <w:lang w:val="ru-RU"/>
              </w:rPr>
            </w:pPr>
          </w:p>
        </w:tc>
        <w:tc>
          <w:tcPr>
            <w:tcW w:w="3480" w:type="dxa"/>
          </w:tcPr>
          <w:p w:rsidR="00C34228" w:rsidRPr="00A41A8F" w:rsidRDefault="00C34228" w:rsidP="00C34228">
            <w:pPr>
              <w:tabs>
                <w:tab w:val="left" w:pos="1242"/>
                <w:tab w:val="center" w:pos="2019"/>
              </w:tabs>
              <w:spacing w:line="187" w:lineRule="exact"/>
              <w:ind w:right="-1" w:firstLine="567"/>
              <w:rPr>
                <w:rFonts w:ascii="Times New Roman" w:eastAsia="Times New Roman" w:hAnsi="Times New Roman" w:cs="Times New Roman"/>
                <w:b/>
                <w:sz w:val="18"/>
              </w:rPr>
            </w:pPr>
            <w:r w:rsidRPr="00F04E8E">
              <w:rPr>
                <w:rFonts w:ascii="Times New Roman" w:eastAsia="Times New Roman" w:hAnsi="Times New Roman" w:cs="Times New Roman"/>
                <w:b/>
                <w:sz w:val="18"/>
                <w:lang w:val="ru-RU"/>
              </w:rPr>
              <w:tab/>
            </w:r>
            <w:r w:rsidRPr="00F04E8E">
              <w:rPr>
                <w:rFonts w:ascii="Times New Roman" w:eastAsia="Times New Roman" w:hAnsi="Times New Roman" w:cs="Times New Roman"/>
                <w:b/>
                <w:sz w:val="18"/>
                <w:lang w:val="ru-RU"/>
              </w:rPr>
              <w:tab/>
            </w:r>
            <w:r w:rsidRPr="00A41A8F">
              <w:rPr>
                <w:rFonts w:ascii="Times New Roman" w:eastAsia="Times New Roman" w:hAnsi="Times New Roman" w:cs="Times New Roman"/>
                <w:b/>
                <w:sz w:val="18"/>
              </w:rPr>
              <w:t>общем</w:t>
            </w:r>
          </w:p>
        </w:tc>
        <w:tc>
          <w:tcPr>
            <w:tcW w:w="4072" w:type="dxa"/>
          </w:tcPr>
          <w:p w:rsidR="00C34228" w:rsidRPr="00A41A8F" w:rsidRDefault="00C34228" w:rsidP="00C34228">
            <w:pPr>
              <w:spacing w:line="187" w:lineRule="exact"/>
              <w:ind w:right="-1" w:firstLine="567"/>
              <w:jc w:val="center"/>
              <w:rPr>
                <w:rFonts w:ascii="Times New Roman" w:eastAsia="Times New Roman" w:hAnsi="Times New Roman" w:cs="Times New Roman"/>
                <w:b/>
                <w:sz w:val="18"/>
              </w:rPr>
            </w:pPr>
            <w:r w:rsidRPr="00A41A8F">
              <w:rPr>
                <w:rFonts w:ascii="Times New Roman" w:eastAsia="Times New Roman" w:hAnsi="Times New Roman" w:cs="Times New Roman"/>
                <w:b/>
                <w:sz w:val="18"/>
              </w:rPr>
              <w:t>локальном</w:t>
            </w:r>
          </w:p>
        </w:tc>
      </w:tr>
      <w:tr w:rsidR="00C34228" w:rsidRPr="00FB58C2" w:rsidTr="00C34228">
        <w:trPr>
          <w:trHeight w:val="299"/>
        </w:trPr>
        <w:tc>
          <w:tcPr>
            <w:tcW w:w="2975" w:type="dxa"/>
          </w:tcPr>
          <w:p w:rsidR="00C34228" w:rsidRPr="00A41A8F" w:rsidRDefault="00C34228" w:rsidP="00C34228">
            <w:pPr>
              <w:spacing w:line="205" w:lineRule="exact"/>
              <w:ind w:right="-1" w:firstLine="567"/>
              <w:jc w:val="center"/>
              <w:rPr>
                <w:rFonts w:ascii="Times New Roman" w:eastAsia="Times New Roman" w:hAnsi="Times New Roman" w:cs="Times New Roman"/>
                <w:sz w:val="18"/>
              </w:rPr>
            </w:pPr>
            <w:r w:rsidRPr="00A41A8F">
              <w:rPr>
                <w:rFonts w:ascii="Times New Roman" w:eastAsia="Times New Roman" w:hAnsi="Times New Roman" w:cs="Times New Roman"/>
                <w:sz w:val="18"/>
              </w:rPr>
              <w:t>≤ 1</w:t>
            </w:r>
          </w:p>
        </w:tc>
        <w:tc>
          <w:tcPr>
            <w:tcW w:w="3480" w:type="dxa"/>
          </w:tcPr>
          <w:p w:rsidR="00C34228" w:rsidRPr="00A41A8F" w:rsidRDefault="00C34228" w:rsidP="00C34228">
            <w:pPr>
              <w:spacing w:line="205" w:lineRule="exact"/>
              <w:ind w:right="-1" w:firstLine="567"/>
              <w:jc w:val="center"/>
              <w:rPr>
                <w:rFonts w:ascii="Times New Roman" w:eastAsia="Times New Roman" w:hAnsi="Times New Roman" w:cs="Times New Roman"/>
                <w:sz w:val="18"/>
              </w:rPr>
            </w:pPr>
            <w:r w:rsidRPr="00A41A8F">
              <w:rPr>
                <w:rFonts w:ascii="Times New Roman" w:eastAsia="Times New Roman" w:hAnsi="Times New Roman" w:cs="Times New Roman"/>
                <w:sz w:val="18"/>
              </w:rPr>
              <w:t>1600/2000</w:t>
            </w:r>
          </w:p>
        </w:tc>
        <w:tc>
          <w:tcPr>
            <w:tcW w:w="4072" w:type="dxa"/>
          </w:tcPr>
          <w:p w:rsidR="00C34228" w:rsidRPr="00A41A8F" w:rsidRDefault="00C34228" w:rsidP="00C34228">
            <w:pPr>
              <w:spacing w:line="205" w:lineRule="exact"/>
              <w:ind w:right="-1" w:firstLine="567"/>
              <w:jc w:val="center"/>
              <w:rPr>
                <w:rFonts w:ascii="Times New Roman" w:eastAsia="Times New Roman" w:hAnsi="Times New Roman" w:cs="Times New Roman"/>
                <w:sz w:val="18"/>
              </w:rPr>
            </w:pPr>
            <w:r w:rsidRPr="00A41A8F">
              <w:rPr>
                <w:rFonts w:ascii="Times New Roman" w:eastAsia="Times New Roman" w:hAnsi="Times New Roman" w:cs="Times New Roman"/>
                <w:sz w:val="18"/>
              </w:rPr>
              <w:t>6400/8000</w:t>
            </w:r>
          </w:p>
        </w:tc>
      </w:tr>
      <w:tr w:rsidR="00C34228" w:rsidRPr="00FB58C2" w:rsidTr="00C34228">
        <w:trPr>
          <w:trHeight w:val="299"/>
        </w:trPr>
        <w:tc>
          <w:tcPr>
            <w:tcW w:w="2975" w:type="dxa"/>
          </w:tcPr>
          <w:p w:rsidR="00C34228" w:rsidRPr="00A41A8F" w:rsidRDefault="00C34228" w:rsidP="00C34228">
            <w:pPr>
              <w:spacing w:line="205" w:lineRule="exact"/>
              <w:ind w:right="-1" w:firstLine="567"/>
              <w:jc w:val="center"/>
              <w:rPr>
                <w:rFonts w:ascii="Times New Roman" w:eastAsia="Times New Roman" w:hAnsi="Times New Roman" w:cs="Times New Roman"/>
                <w:sz w:val="18"/>
              </w:rPr>
            </w:pPr>
            <w:r w:rsidRPr="00A41A8F">
              <w:rPr>
                <w:rFonts w:ascii="Times New Roman" w:eastAsia="Times New Roman" w:hAnsi="Times New Roman" w:cs="Times New Roman"/>
                <w:sz w:val="18"/>
              </w:rPr>
              <w:t>2</w:t>
            </w:r>
          </w:p>
        </w:tc>
        <w:tc>
          <w:tcPr>
            <w:tcW w:w="3480" w:type="dxa"/>
          </w:tcPr>
          <w:p w:rsidR="00C34228" w:rsidRPr="00A41A8F" w:rsidRDefault="00C34228" w:rsidP="00C34228">
            <w:pPr>
              <w:spacing w:line="205" w:lineRule="exact"/>
              <w:ind w:right="-1" w:firstLine="567"/>
              <w:jc w:val="center"/>
              <w:rPr>
                <w:rFonts w:ascii="Times New Roman" w:eastAsia="Times New Roman" w:hAnsi="Times New Roman" w:cs="Times New Roman"/>
                <w:sz w:val="18"/>
              </w:rPr>
            </w:pPr>
            <w:r w:rsidRPr="00A41A8F">
              <w:rPr>
                <w:rFonts w:ascii="Times New Roman" w:eastAsia="Times New Roman" w:hAnsi="Times New Roman" w:cs="Times New Roman"/>
                <w:sz w:val="18"/>
              </w:rPr>
              <w:t>800/1000</w:t>
            </w:r>
          </w:p>
        </w:tc>
        <w:tc>
          <w:tcPr>
            <w:tcW w:w="4072" w:type="dxa"/>
          </w:tcPr>
          <w:p w:rsidR="00C34228" w:rsidRPr="00A41A8F" w:rsidRDefault="00C34228" w:rsidP="00C34228">
            <w:pPr>
              <w:spacing w:line="205" w:lineRule="exact"/>
              <w:ind w:right="-1" w:firstLine="567"/>
              <w:jc w:val="center"/>
              <w:rPr>
                <w:rFonts w:ascii="Times New Roman" w:eastAsia="Times New Roman" w:hAnsi="Times New Roman" w:cs="Times New Roman"/>
                <w:sz w:val="18"/>
              </w:rPr>
            </w:pPr>
            <w:r w:rsidRPr="00A41A8F">
              <w:rPr>
                <w:rFonts w:ascii="Times New Roman" w:eastAsia="Times New Roman" w:hAnsi="Times New Roman" w:cs="Times New Roman"/>
                <w:sz w:val="18"/>
              </w:rPr>
              <w:t>3200/4000</w:t>
            </w:r>
          </w:p>
        </w:tc>
      </w:tr>
      <w:tr w:rsidR="00C34228" w:rsidRPr="00FB58C2" w:rsidTr="00C34228">
        <w:trPr>
          <w:trHeight w:val="300"/>
        </w:trPr>
        <w:tc>
          <w:tcPr>
            <w:tcW w:w="2975" w:type="dxa"/>
          </w:tcPr>
          <w:p w:rsidR="00C34228" w:rsidRPr="00FB58C2" w:rsidRDefault="00C34228" w:rsidP="00C34228">
            <w:pPr>
              <w:spacing w:line="206" w:lineRule="exact"/>
              <w:ind w:right="-1" w:firstLine="567"/>
              <w:jc w:val="center"/>
              <w:rPr>
                <w:rFonts w:ascii="Times New Roman" w:eastAsia="Times New Roman" w:hAnsi="Times New Roman" w:cs="Times New Roman"/>
                <w:sz w:val="18"/>
              </w:rPr>
            </w:pPr>
            <w:r w:rsidRPr="00FB58C2">
              <w:rPr>
                <w:rFonts w:ascii="Times New Roman" w:eastAsia="Times New Roman" w:hAnsi="Times New Roman" w:cs="Times New Roman"/>
                <w:sz w:val="18"/>
              </w:rPr>
              <w:t>4</w:t>
            </w:r>
          </w:p>
        </w:tc>
        <w:tc>
          <w:tcPr>
            <w:tcW w:w="3480" w:type="dxa"/>
          </w:tcPr>
          <w:p w:rsidR="00C34228" w:rsidRPr="00FB58C2" w:rsidRDefault="00C34228" w:rsidP="00C34228">
            <w:pPr>
              <w:spacing w:line="206" w:lineRule="exact"/>
              <w:ind w:right="-1" w:firstLine="567"/>
              <w:jc w:val="center"/>
              <w:rPr>
                <w:rFonts w:ascii="Times New Roman" w:eastAsia="Times New Roman" w:hAnsi="Times New Roman" w:cs="Times New Roman"/>
                <w:sz w:val="18"/>
              </w:rPr>
            </w:pPr>
            <w:r w:rsidRPr="00FB58C2">
              <w:rPr>
                <w:rFonts w:ascii="Times New Roman" w:eastAsia="Times New Roman" w:hAnsi="Times New Roman" w:cs="Times New Roman"/>
                <w:sz w:val="18"/>
              </w:rPr>
              <w:t>400/500</w:t>
            </w:r>
          </w:p>
        </w:tc>
        <w:tc>
          <w:tcPr>
            <w:tcW w:w="4072" w:type="dxa"/>
          </w:tcPr>
          <w:p w:rsidR="00C34228" w:rsidRPr="00FB58C2" w:rsidRDefault="00C34228" w:rsidP="00C34228">
            <w:pPr>
              <w:spacing w:line="206" w:lineRule="exact"/>
              <w:ind w:right="-1" w:firstLine="567"/>
              <w:jc w:val="center"/>
              <w:rPr>
                <w:rFonts w:ascii="Times New Roman" w:eastAsia="Times New Roman" w:hAnsi="Times New Roman" w:cs="Times New Roman"/>
                <w:sz w:val="18"/>
              </w:rPr>
            </w:pPr>
            <w:r w:rsidRPr="00FB58C2">
              <w:rPr>
                <w:rFonts w:ascii="Times New Roman" w:eastAsia="Times New Roman" w:hAnsi="Times New Roman" w:cs="Times New Roman"/>
                <w:sz w:val="18"/>
              </w:rPr>
              <w:t>1600/2000</w:t>
            </w:r>
          </w:p>
        </w:tc>
      </w:tr>
      <w:tr w:rsidR="00C34228" w:rsidRPr="00FB58C2" w:rsidTr="00C34228">
        <w:trPr>
          <w:trHeight w:val="299"/>
        </w:trPr>
        <w:tc>
          <w:tcPr>
            <w:tcW w:w="2975" w:type="dxa"/>
          </w:tcPr>
          <w:p w:rsidR="00C34228" w:rsidRPr="00FB58C2" w:rsidRDefault="00C34228" w:rsidP="00C34228">
            <w:pPr>
              <w:spacing w:line="205" w:lineRule="exact"/>
              <w:ind w:right="-1" w:firstLine="567"/>
              <w:jc w:val="center"/>
              <w:rPr>
                <w:rFonts w:ascii="Times New Roman" w:eastAsia="Times New Roman" w:hAnsi="Times New Roman" w:cs="Times New Roman"/>
                <w:sz w:val="18"/>
              </w:rPr>
            </w:pPr>
            <w:r w:rsidRPr="00FB58C2">
              <w:rPr>
                <w:rFonts w:ascii="Times New Roman" w:eastAsia="Times New Roman" w:hAnsi="Times New Roman" w:cs="Times New Roman"/>
                <w:sz w:val="18"/>
              </w:rPr>
              <w:t>8</w:t>
            </w:r>
          </w:p>
        </w:tc>
        <w:tc>
          <w:tcPr>
            <w:tcW w:w="3480" w:type="dxa"/>
          </w:tcPr>
          <w:p w:rsidR="00C34228" w:rsidRPr="00FB58C2" w:rsidRDefault="00C34228" w:rsidP="00C34228">
            <w:pPr>
              <w:spacing w:line="205" w:lineRule="exact"/>
              <w:ind w:right="-1" w:firstLine="567"/>
              <w:jc w:val="center"/>
              <w:rPr>
                <w:rFonts w:ascii="Times New Roman" w:eastAsia="Times New Roman" w:hAnsi="Times New Roman" w:cs="Times New Roman"/>
                <w:sz w:val="18"/>
              </w:rPr>
            </w:pPr>
            <w:r w:rsidRPr="00FB58C2">
              <w:rPr>
                <w:rFonts w:ascii="Times New Roman" w:eastAsia="Times New Roman" w:hAnsi="Times New Roman" w:cs="Times New Roman"/>
                <w:sz w:val="18"/>
              </w:rPr>
              <w:t>80/100</w:t>
            </w:r>
          </w:p>
        </w:tc>
        <w:tc>
          <w:tcPr>
            <w:tcW w:w="4072" w:type="dxa"/>
          </w:tcPr>
          <w:p w:rsidR="00C34228" w:rsidRPr="00FB58C2" w:rsidRDefault="00C34228" w:rsidP="00C34228">
            <w:pPr>
              <w:spacing w:line="205" w:lineRule="exact"/>
              <w:ind w:right="-1" w:firstLine="567"/>
              <w:jc w:val="center"/>
              <w:rPr>
                <w:rFonts w:ascii="Times New Roman" w:eastAsia="Times New Roman" w:hAnsi="Times New Roman" w:cs="Times New Roman"/>
                <w:sz w:val="18"/>
              </w:rPr>
            </w:pPr>
            <w:r w:rsidRPr="00FB58C2">
              <w:rPr>
                <w:rFonts w:ascii="Times New Roman" w:eastAsia="Times New Roman" w:hAnsi="Times New Roman" w:cs="Times New Roman"/>
                <w:sz w:val="18"/>
              </w:rPr>
              <w:t>800/1000</w:t>
            </w:r>
          </w:p>
        </w:tc>
      </w:tr>
    </w:tbl>
    <w:p w:rsidR="00C34228" w:rsidRPr="00FB58C2" w:rsidRDefault="00C34228" w:rsidP="00EF240A">
      <w:pPr>
        <w:widowControl w:val="0"/>
        <w:autoSpaceDE w:val="0"/>
        <w:autoSpaceDN w:val="0"/>
        <w:spacing w:after="0"/>
        <w:ind w:firstLine="709"/>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Вибрации</w:t>
      </w:r>
    </w:p>
    <w:p w:rsidR="00C34228" w:rsidRPr="00FB58C2" w:rsidRDefault="00C34228" w:rsidP="00EF240A">
      <w:pPr>
        <w:widowControl w:val="0"/>
        <w:autoSpaceDE w:val="0"/>
        <w:autoSpaceDN w:val="0"/>
        <w:spacing w:after="0"/>
        <w:ind w:firstLine="709"/>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Вибрацию</w:t>
      </w:r>
      <w:r w:rsidRPr="00FB58C2">
        <w:rPr>
          <w:rFonts w:ascii="Times New Roman" w:eastAsia="Times New Roman" w:hAnsi="Times New Roman" w:cs="Times New Roman"/>
          <w:spacing w:val="5"/>
          <w:sz w:val="24"/>
          <w:szCs w:val="24"/>
          <w:lang w:eastAsia="en-US"/>
        </w:rPr>
        <w:t xml:space="preserve"> </w:t>
      </w:r>
      <w:r w:rsidRPr="00FB58C2">
        <w:rPr>
          <w:rFonts w:ascii="Times New Roman" w:eastAsia="Times New Roman" w:hAnsi="Times New Roman" w:cs="Times New Roman"/>
          <w:sz w:val="24"/>
          <w:szCs w:val="24"/>
          <w:lang w:eastAsia="en-US"/>
        </w:rPr>
        <w:t>вызывают</w:t>
      </w:r>
      <w:r w:rsidRPr="00FB58C2">
        <w:rPr>
          <w:rFonts w:ascii="Times New Roman" w:eastAsia="Times New Roman" w:hAnsi="Times New Roman" w:cs="Times New Roman"/>
          <w:spacing w:val="7"/>
          <w:sz w:val="24"/>
          <w:szCs w:val="24"/>
          <w:lang w:eastAsia="en-US"/>
        </w:rPr>
        <w:t xml:space="preserve"> </w:t>
      </w:r>
      <w:r w:rsidRPr="00FB58C2">
        <w:rPr>
          <w:rFonts w:ascii="Times New Roman" w:eastAsia="Times New Roman" w:hAnsi="Times New Roman" w:cs="Times New Roman"/>
          <w:sz w:val="24"/>
          <w:szCs w:val="24"/>
          <w:lang w:eastAsia="en-US"/>
        </w:rPr>
        <w:t>неуравновешенные</w:t>
      </w:r>
      <w:r w:rsidRPr="00FB58C2">
        <w:rPr>
          <w:rFonts w:ascii="Times New Roman" w:eastAsia="Times New Roman" w:hAnsi="Times New Roman" w:cs="Times New Roman"/>
          <w:spacing w:val="6"/>
          <w:sz w:val="24"/>
          <w:szCs w:val="24"/>
          <w:lang w:eastAsia="en-US"/>
        </w:rPr>
        <w:t xml:space="preserve"> </w:t>
      </w:r>
      <w:r w:rsidRPr="00FB58C2">
        <w:rPr>
          <w:rFonts w:ascii="Times New Roman" w:eastAsia="Times New Roman" w:hAnsi="Times New Roman" w:cs="Times New Roman"/>
          <w:sz w:val="24"/>
          <w:szCs w:val="24"/>
          <w:lang w:eastAsia="en-US"/>
        </w:rPr>
        <w:t>силовые</w:t>
      </w:r>
      <w:r w:rsidRPr="00FB58C2">
        <w:rPr>
          <w:rFonts w:ascii="Times New Roman" w:eastAsia="Times New Roman" w:hAnsi="Times New Roman" w:cs="Times New Roman"/>
          <w:spacing w:val="6"/>
          <w:sz w:val="24"/>
          <w:szCs w:val="24"/>
          <w:lang w:eastAsia="en-US"/>
        </w:rPr>
        <w:t xml:space="preserve"> </w:t>
      </w:r>
      <w:r w:rsidRPr="00FB58C2">
        <w:rPr>
          <w:rFonts w:ascii="Times New Roman" w:eastAsia="Times New Roman" w:hAnsi="Times New Roman" w:cs="Times New Roman"/>
          <w:sz w:val="24"/>
          <w:szCs w:val="24"/>
          <w:lang w:eastAsia="en-US"/>
        </w:rPr>
        <w:t>воздействия,</w:t>
      </w:r>
      <w:r w:rsidRPr="00FB58C2">
        <w:rPr>
          <w:rFonts w:ascii="Times New Roman" w:eastAsia="Times New Roman" w:hAnsi="Times New Roman" w:cs="Times New Roman"/>
          <w:spacing w:val="6"/>
          <w:sz w:val="24"/>
          <w:szCs w:val="24"/>
          <w:lang w:eastAsia="en-US"/>
        </w:rPr>
        <w:t xml:space="preserve"> </w:t>
      </w:r>
      <w:r w:rsidRPr="00FB58C2">
        <w:rPr>
          <w:rFonts w:ascii="Times New Roman" w:eastAsia="Times New Roman" w:hAnsi="Times New Roman" w:cs="Times New Roman"/>
          <w:sz w:val="24"/>
          <w:szCs w:val="24"/>
          <w:lang w:eastAsia="en-US"/>
        </w:rPr>
        <w:t>возникающие</w:t>
      </w:r>
      <w:r w:rsidRPr="00FB58C2">
        <w:rPr>
          <w:rFonts w:ascii="Times New Roman" w:eastAsia="Times New Roman" w:hAnsi="Times New Roman" w:cs="Times New Roman"/>
          <w:spacing w:val="7"/>
          <w:sz w:val="24"/>
          <w:szCs w:val="24"/>
          <w:lang w:eastAsia="en-US"/>
        </w:rPr>
        <w:t xml:space="preserve"> </w:t>
      </w:r>
      <w:r w:rsidRPr="00FB58C2">
        <w:rPr>
          <w:rFonts w:ascii="Times New Roman" w:eastAsia="Times New Roman" w:hAnsi="Times New Roman" w:cs="Times New Roman"/>
          <w:sz w:val="24"/>
          <w:szCs w:val="24"/>
          <w:lang w:eastAsia="en-US"/>
        </w:rPr>
        <w:t>при</w:t>
      </w:r>
      <w:r w:rsidRPr="00FB58C2">
        <w:rPr>
          <w:rFonts w:ascii="Times New Roman" w:eastAsia="Times New Roman" w:hAnsi="Times New Roman" w:cs="Times New Roman"/>
          <w:spacing w:val="6"/>
          <w:sz w:val="24"/>
          <w:szCs w:val="24"/>
          <w:lang w:eastAsia="en-US"/>
        </w:rPr>
        <w:t xml:space="preserve"> </w:t>
      </w:r>
      <w:r w:rsidRPr="00FB58C2">
        <w:rPr>
          <w:rFonts w:ascii="Times New Roman" w:eastAsia="Times New Roman" w:hAnsi="Times New Roman" w:cs="Times New Roman"/>
          <w:sz w:val="24"/>
          <w:szCs w:val="24"/>
          <w:lang w:eastAsia="en-US"/>
        </w:rPr>
        <w:t>работе</w:t>
      </w:r>
      <w:r w:rsidRPr="00FB58C2">
        <w:rPr>
          <w:rFonts w:ascii="Times New Roman" w:eastAsia="Times New Roman" w:hAnsi="Times New Roman" w:cs="Times New Roman"/>
          <w:spacing w:val="-57"/>
          <w:sz w:val="24"/>
          <w:szCs w:val="24"/>
          <w:lang w:eastAsia="en-US"/>
        </w:rPr>
        <w:t xml:space="preserve"> </w:t>
      </w:r>
      <w:r w:rsidRPr="00FB58C2">
        <w:rPr>
          <w:rFonts w:ascii="Times New Roman" w:eastAsia="Times New Roman" w:hAnsi="Times New Roman" w:cs="Times New Roman"/>
          <w:sz w:val="24"/>
          <w:szCs w:val="24"/>
          <w:lang w:eastAsia="en-US"/>
        </w:rPr>
        <w:t>различных</w:t>
      </w:r>
      <w:r w:rsidRPr="00FB58C2">
        <w:rPr>
          <w:rFonts w:ascii="Times New Roman" w:eastAsia="Times New Roman" w:hAnsi="Times New Roman" w:cs="Times New Roman"/>
          <w:spacing w:val="-2"/>
          <w:sz w:val="24"/>
          <w:szCs w:val="24"/>
          <w:lang w:eastAsia="en-US"/>
        </w:rPr>
        <w:t xml:space="preserve"> </w:t>
      </w:r>
      <w:r w:rsidRPr="00FB58C2">
        <w:rPr>
          <w:rFonts w:ascii="Times New Roman" w:eastAsia="Times New Roman" w:hAnsi="Times New Roman" w:cs="Times New Roman"/>
          <w:sz w:val="24"/>
          <w:szCs w:val="24"/>
          <w:lang w:eastAsia="en-US"/>
        </w:rPr>
        <w:t>машин</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механизмов.</w:t>
      </w:r>
    </w:p>
    <w:p w:rsidR="00C34228" w:rsidRPr="00FB58C2" w:rsidRDefault="00C34228" w:rsidP="00EF240A">
      <w:pPr>
        <w:widowControl w:val="0"/>
        <w:autoSpaceDE w:val="0"/>
        <w:autoSpaceDN w:val="0"/>
        <w:spacing w:after="0"/>
        <w:ind w:firstLine="709"/>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В</w:t>
      </w:r>
      <w:r w:rsidRPr="00FB58C2">
        <w:rPr>
          <w:rFonts w:ascii="Times New Roman" w:eastAsia="Times New Roman" w:hAnsi="Times New Roman" w:cs="Times New Roman"/>
          <w:spacing w:val="-5"/>
          <w:sz w:val="24"/>
          <w:szCs w:val="24"/>
          <w:lang w:eastAsia="en-US"/>
        </w:rPr>
        <w:t xml:space="preserve"> </w:t>
      </w:r>
      <w:r w:rsidRPr="00FB58C2">
        <w:rPr>
          <w:rFonts w:ascii="Times New Roman" w:eastAsia="Times New Roman" w:hAnsi="Times New Roman" w:cs="Times New Roman"/>
          <w:sz w:val="24"/>
          <w:szCs w:val="24"/>
          <w:lang w:eastAsia="en-US"/>
        </w:rPr>
        <w:t>зависимости</w:t>
      </w:r>
      <w:r w:rsidRPr="00FB58C2">
        <w:rPr>
          <w:rFonts w:ascii="Times New Roman" w:eastAsia="Times New Roman" w:hAnsi="Times New Roman" w:cs="Times New Roman"/>
          <w:spacing w:val="-3"/>
          <w:sz w:val="24"/>
          <w:szCs w:val="24"/>
          <w:lang w:eastAsia="en-US"/>
        </w:rPr>
        <w:t xml:space="preserve"> </w:t>
      </w:r>
      <w:r w:rsidRPr="00FB58C2">
        <w:rPr>
          <w:rFonts w:ascii="Times New Roman" w:eastAsia="Times New Roman" w:hAnsi="Times New Roman" w:cs="Times New Roman"/>
          <w:sz w:val="24"/>
          <w:szCs w:val="24"/>
          <w:lang w:eastAsia="en-US"/>
        </w:rPr>
        <w:t>от</w:t>
      </w:r>
      <w:r w:rsidRPr="00FB58C2">
        <w:rPr>
          <w:rFonts w:ascii="Times New Roman" w:eastAsia="Times New Roman" w:hAnsi="Times New Roman" w:cs="Times New Roman"/>
          <w:spacing w:val="-5"/>
          <w:sz w:val="24"/>
          <w:szCs w:val="24"/>
          <w:lang w:eastAsia="en-US"/>
        </w:rPr>
        <w:t xml:space="preserve"> </w:t>
      </w:r>
      <w:r w:rsidRPr="00FB58C2">
        <w:rPr>
          <w:rFonts w:ascii="Times New Roman" w:eastAsia="Times New Roman" w:hAnsi="Times New Roman" w:cs="Times New Roman"/>
          <w:sz w:val="24"/>
          <w:szCs w:val="24"/>
          <w:lang w:eastAsia="en-US"/>
        </w:rPr>
        <w:t>источника</w:t>
      </w:r>
      <w:r w:rsidRPr="00FB58C2">
        <w:rPr>
          <w:rFonts w:ascii="Times New Roman" w:eastAsia="Times New Roman" w:hAnsi="Times New Roman" w:cs="Times New Roman"/>
          <w:spacing w:val="-3"/>
          <w:sz w:val="24"/>
          <w:szCs w:val="24"/>
          <w:lang w:eastAsia="en-US"/>
        </w:rPr>
        <w:t xml:space="preserve"> </w:t>
      </w:r>
      <w:r w:rsidRPr="00FB58C2">
        <w:rPr>
          <w:rFonts w:ascii="Times New Roman" w:eastAsia="Times New Roman" w:hAnsi="Times New Roman" w:cs="Times New Roman"/>
          <w:sz w:val="24"/>
          <w:szCs w:val="24"/>
          <w:lang w:eastAsia="en-US"/>
        </w:rPr>
        <w:t>возникновения</w:t>
      </w:r>
      <w:r w:rsidRPr="00FB58C2">
        <w:rPr>
          <w:rFonts w:ascii="Times New Roman" w:eastAsia="Times New Roman" w:hAnsi="Times New Roman" w:cs="Times New Roman"/>
          <w:spacing w:val="-4"/>
          <w:sz w:val="24"/>
          <w:szCs w:val="24"/>
          <w:lang w:eastAsia="en-US"/>
        </w:rPr>
        <w:t xml:space="preserve"> </w:t>
      </w:r>
      <w:r w:rsidRPr="00FB58C2">
        <w:rPr>
          <w:rFonts w:ascii="Times New Roman" w:eastAsia="Times New Roman" w:hAnsi="Times New Roman" w:cs="Times New Roman"/>
          <w:sz w:val="24"/>
          <w:szCs w:val="24"/>
          <w:lang w:eastAsia="en-US"/>
        </w:rPr>
        <w:t>выделяют</w:t>
      </w:r>
      <w:r w:rsidRPr="00FB58C2">
        <w:rPr>
          <w:rFonts w:ascii="Times New Roman" w:eastAsia="Times New Roman" w:hAnsi="Times New Roman" w:cs="Times New Roman"/>
          <w:spacing w:val="-4"/>
          <w:sz w:val="24"/>
          <w:szCs w:val="24"/>
          <w:lang w:eastAsia="en-US"/>
        </w:rPr>
        <w:t xml:space="preserve"> </w:t>
      </w:r>
      <w:r w:rsidRPr="00FB58C2">
        <w:rPr>
          <w:rFonts w:ascii="Times New Roman" w:eastAsia="Times New Roman" w:hAnsi="Times New Roman" w:cs="Times New Roman"/>
          <w:sz w:val="24"/>
          <w:szCs w:val="24"/>
          <w:lang w:eastAsia="en-US"/>
        </w:rPr>
        <w:t>три</w:t>
      </w:r>
      <w:r w:rsidRPr="00FB58C2">
        <w:rPr>
          <w:rFonts w:ascii="Times New Roman" w:eastAsia="Times New Roman" w:hAnsi="Times New Roman" w:cs="Times New Roman"/>
          <w:spacing w:val="-4"/>
          <w:sz w:val="24"/>
          <w:szCs w:val="24"/>
          <w:lang w:eastAsia="en-US"/>
        </w:rPr>
        <w:t xml:space="preserve"> </w:t>
      </w:r>
      <w:r w:rsidRPr="00FB58C2">
        <w:rPr>
          <w:rFonts w:ascii="Times New Roman" w:eastAsia="Times New Roman" w:hAnsi="Times New Roman" w:cs="Times New Roman"/>
          <w:sz w:val="24"/>
          <w:szCs w:val="24"/>
          <w:lang w:eastAsia="en-US"/>
        </w:rPr>
        <w:t>категории</w:t>
      </w:r>
      <w:r w:rsidRPr="00FB58C2">
        <w:rPr>
          <w:rFonts w:ascii="Times New Roman" w:eastAsia="Times New Roman" w:hAnsi="Times New Roman" w:cs="Times New Roman"/>
          <w:spacing w:val="-5"/>
          <w:sz w:val="24"/>
          <w:szCs w:val="24"/>
          <w:lang w:eastAsia="en-US"/>
        </w:rPr>
        <w:t xml:space="preserve"> </w:t>
      </w:r>
      <w:r w:rsidRPr="00FB58C2">
        <w:rPr>
          <w:rFonts w:ascii="Times New Roman" w:eastAsia="Times New Roman" w:hAnsi="Times New Roman" w:cs="Times New Roman"/>
          <w:sz w:val="24"/>
          <w:szCs w:val="24"/>
          <w:lang w:eastAsia="en-US"/>
        </w:rPr>
        <w:t>вибрации:</w:t>
      </w:r>
    </w:p>
    <w:p w:rsidR="00C34228" w:rsidRPr="00FB58C2" w:rsidRDefault="00C34228" w:rsidP="008444E7">
      <w:pPr>
        <w:widowControl w:val="0"/>
        <w:numPr>
          <w:ilvl w:val="0"/>
          <w:numId w:val="7"/>
        </w:numPr>
        <w:tabs>
          <w:tab w:val="left" w:pos="1212"/>
          <w:tab w:val="left" w:pos="1213"/>
        </w:tabs>
        <w:autoSpaceDE w:val="0"/>
        <w:autoSpaceDN w:val="0"/>
        <w:spacing w:after="0"/>
        <w:ind w:left="0" w:firstLine="709"/>
        <w:rPr>
          <w:rFonts w:ascii="Times New Roman" w:eastAsia="Times New Roman" w:hAnsi="Times New Roman" w:cs="Times New Roman"/>
          <w:sz w:val="24"/>
          <w:lang w:eastAsia="en-US"/>
        </w:rPr>
      </w:pPr>
      <w:r w:rsidRPr="00FB58C2">
        <w:rPr>
          <w:rFonts w:ascii="Times New Roman" w:eastAsia="Times New Roman" w:hAnsi="Times New Roman" w:cs="Times New Roman"/>
          <w:sz w:val="24"/>
          <w:lang w:eastAsia="en-US"/>
        </w:rPr>
        <w:t>транспортная;</w:t>
      </w:r>
    </w:p>
    <w:p w:rsidR="00C34228" w:rsidRPr="00FB58C2" w:rsidRDefault="00C34228" w:rsidP="008444E7">
      <w:pPr>
        <w:widowControl w:val="0"/>
        <w:numPr>
          <w:ilvl w:val="0"/>
          <w:numId w:val="7"/>
        </w:numPr>
        <w:tabs>
          <w:tab w:val="left" w:pos="1212"/>
          <w:tab w:val="left" w:pos="1213"/>
        </w:tabs>
        <w:autoSpaceDE w:val="0"/>
        <w:autoSpaceDN w:val="0"/>
        <w:spacing w:after="0"/>
        <w:ind w:left="0" w:firstLine="709"/>
        <w:rPr>
          <w:rFonts w:ascii="Times New Roman" w:eastAsia="Times New Roman" w:hAnsi="Times New Roman" w:cs="Times New Roman"/>
          <w:sz w:val="24"/>
          <w:lang w:eastAsia="en-US"/>
        </w:rPr>
      </w:pPr>
      <w:r w:rsidRPr="00FB58C2">
        <w:rPr>
          <w:rFonts w:ascii="Times New Roman" w:eastAsia="Times New Roman" w:hAnsi="Times New Roman" w:cs="Times New Roman"/>
          <w:sz w:val="24"/>
          <w:lang w:eastAsia="en-US"/>
        </w:rPr>
        <w:t>транспортно</w:t>
      </w:r>
      <w:r w:rsidRPr="00FB58C2">
        <w:rPr>
          <w:rFonts w:ascii="Times New Roman" w:eastAsia="Times New Roman" w:hAnsi="Times New Roman" w:cs="Times New Roman"/>
          <w:spacing w:val="5"/>
          <w:sz w:val="24"/>
          <w:lang w:eastAsia="en-US"/>
        </w:rPr>
        <w:t xml:space="preserve"> </w:t>
      </w:r>
      <w:r w:rsidRPr="00FB58C2">
        <w:rPr>
          <w:rFonts w:ascii="Times New Roman" w:eastAsia="Times New Roman" w:hAnsi="Times New Roman" w:cs="Times New Roman"/>
          <w:sz w:val="24"/>
          <w:lang w:eastAsia="en-US"/>
        </w:rPr>
        <w:t>–</w:t>
      </w:r>
      <w:r w:rsidRPr="00FB58C2">
        <w:rPr>
          <w:rFonts w:ascii="Times New Roman" w:eastAsia="Times New Roman" w:hAnsi="Times New Roman" w:cs="Times New Roman"/>
          <w:spacing w:val="6"/>
          <w:sz w:val="24"/>
          <w:lang w:eastAsia="en-US"/>
        </w:rPr>
        <w:t xml:space="preserve"> </w:t>
      </w:r>
      <w:r w:rsidRPr="00FB58C2">
        <w:rPr>
          <w:rFonts w:ascii="Times New Roman" w:eastAsia="Times New Roman" w:hAnsi="Times New Roman" w:cs="Times New Roman"/>
          <w:sz w:val="24"/>
          <w:lang w:eastAsia="en-US"/>
        </w:rPr>
        <w:t>технологическая;</w:t>
      </w:r>
    </w:p>
    <w:p w:rsidR="00C34228" w:rsidRPr="00FB58C2" w:rsidRDefault="00C34228" w:rsidP="008444E7">
      <w:pPr>
        <w:widowControl w:val="0"/>
        <w:numPr>
          <w:ilvl w:val="0"/>
          <w:numId w:val="7"/>
        </w:numPr>
        <w:tabs>
          <w:tab w:val="left" w:pos="1212"/>
          <w:tab w:val="left" w:pos="1213"/>
        </w:tabs>
        <w:autoSpaceDE w:val="0"/>
        <w:autoSpaceDN w:val="0"/>
        <w:spacing w:after="0"/>
        <w:ind w:left="0" w:firstLine="709"/>
        <w:rPr>
          <w:rFonts w:ascii="Times New Roman" w:eastAsia="Times New Roman" w:hAnsi="Times New Roman" w:cs="Times New Roman"/>
          <w:sz w:val="24"/>
          <w:lang w:eastAsia="en-US"/>
        </w:rPr>
      </w:pPr>
      <w:r w:rsidRPr="00FB58C2">
        <w:rPr>
          <w:rFonts w:ascii="Times New Roman" w:eastAsia="Times New Roman" w:hAnsi="Times New Roman" w:cs="Times New Roman"/>
          <w:sz w:val="24"/>
          <w:lang w:eastAsia="en-US"/>
        </w:rPr>
        <w:t>технологическая.</w:t>
      </w:r>
    </w:p>
    <w:p w:rsidR="00C34228" w:rsidRPr="00FB58C2" w:rsidRDefault="00C34228" w:rsidP="00EF240A">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Минимизация вибраций в источнике производится на этапе проектирования, и в период</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эксплуатации.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При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выборе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машин</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оборудования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для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проектируемого</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объекта,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следует</w:t>
      </w:r>
      <w:r w:rsidRPr="00FB58C2">
        <w:rPr>
          <w:rFonts w:ascii="Times New Roman" w:eastAsia="Times New Roman" w:hAnsi="Times New Roman" w:cs="Times New Roman"/>
          <w:spacing w:val="-57"/>
          <w:sz w:val="24"/>
          <w:szCs w:val="24"/>
          <w:lang w:eastAsia="en-US"/>
        </w:rPr>
        <w:t xml:space="preserve"> </w:t>
      </w:r>
      <w:r w:rsidRPr="00FB58C2">
        <w:rPr>
          <w:rFonts w:ascii="Times New Roman" w:eastAsia="Times New Roman" w:hAnsi="Times New Roman" w:cs="Times New Roman"/>
          <w:sz w:val="24"/>
          <w:szCs w:val="24"/>
          <w:lang w:eastAsia="en-US"/>
        </w:rPr>
        <w:t>отдавать предпочтение кинематическим и технологическим схемам, которые исключают или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максимально снижают динамику процессов, вызываемых ударами, резкими ускорениями 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т.д. Также для снижения вибрации необходимо устранение резонансных режимов работы</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оборудования,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то</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есть</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выбор</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режима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работы</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при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тщательном</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учете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собственных</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частот</w:t>
      </w:r>
      <w:r w:rsidRPr="00FB58C2">
        <w:rPr>
          <w:rFonts w:ascii="Times New Roman" w:eastAsia="Times New Roman" w:hAnsi="Times New Roman" w:cs="Times New Roman"/>
          <w:spacing w:val="-57"/>
          <w:sz w:val="24"/>
          <w:szCs w:val="24"/>
          <w:lang w:eastAsia="en-US"/>
        </w:rPr>
        <w:t xml:space="preserve"> </w:t>
      </w:r>
      <w:r w:rsidRPr="00FB58C2">
        <w:rPr>
          <w:rFonts w:ascii="Times New Roman" w:eastAsia="Times New Roman" w:hAnsi="Times New Roman" w:cs="Times New Roman"/>
          <w:sz w:val="24"/>
          <w:szCs w:val="24"/>
          <w:lang w:eastAsia="en-US"/>
        </w:rPr>
        <w:t>машин</w:t>
      </w:r>
      <w:r w:rsidRPr="00FB58C2">
        <w:rPr>
          <w:rFonts w:ascii="Times New Roman" w:eastAsia="Times New Roman" w:hAnsi="Times New Roman" w:cs="Times New Roman"/>
          <w:spacing w:val="-2"/>
          <w:sz w:val="24"/>
          <w:szCs w:val="24"/>
          <w:lang w:eastAsia="en-US"/>
        </w:rPr>
        <w:t xml:space="preserve"> </w:t>
      </w:r>
      <w:r w:rsidRPr="00FB58C2">
        <w:rPr>
          <w:rFonts w:ascii="Times New Roman" w:eastAsia="Times New Roman" w:hAnsi="Times New Roman" w:cs="Times New Roman"/>
          <w:sz w:val="24"/>
          <w:szCs w:val="24"/>
          <w:lang w:eastAsia="en-US"/>
        </w:rPr>
        <w:t>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механизмов.</w:t>
      </w:r>
    </w:p>
    <w:p w:rsidR="00C34228" w:rsidRPr="00FB58C2" w:rsidRDefault="00C34228" w:rsidP="00EF240A">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В</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целом</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возможного</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физического</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воздействия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окружающую</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среду</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процессе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строительства, при соблюдении проектных природоохранных требований, можно оценить:</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пространственный</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масштаб</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воздействия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 точечный</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(1</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балл): временной</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масштаб</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w:t>
      </w:r>
      <w:r w:rsidRPr="00FB58C2">
        <w:rPr>
          <w:rFonts w:ascii="Times New Roman" w:eastAsia="Times New Roman" w:hAnsi="Times New Roman" w:cs="Times New Roman"/>
          <w:spacing w:val="1"/>
          <w:sz w:val="24"/>
          <w:szCs w:val="24"/>
          <w:lang w:eastAsia="en-US"/>
        </w:rPr>
        <w:t xml:space="preserve"> </w:t>
      </w:r>
      <w:r w:rsidR="00EF240A">
        <w:rPr>
          <w:rFonts w:ascii="Times New Roman" w:eastAsia="Times New Roman" w:hAnsi="Times New Roman" w:cs="Times New Roman"/>
          <w:color w:val="383838"/>
          <w:sz w:val="24"/>
          <w:szCs w:val="24"/>
          <w:lang w:eastAsia="en-US"/>
        </w:rPr>
        <w:t>кратковременный</w:t>
      </w:r>
      <w:r w:rsidR="00EF240A" w:rsidRPr="00AA7D48">
        <w:rPr>
          <w:rFonts w:ascii="Times New Roman" w:eastAsia="Times New Roman" w:hAnsi="Times New Roman" w:cs="Times New Roman"/>
          <w:color w:val="383838"/>
          <w:spacing w:val="1"/>
          <w:sz w:val="24"/>
          <w:szCs w:val="24"/>
          <w:lang w:eastAsia="en-US"/>
        </w:rPr>
        <w:t xml:space="preserve"> </w:t>
      </w:r>
      <w:r w:rsidR="00EF240A" w:rsidRPr="00AA7D48">
        <w:rPr>
          <w:rFonts w:ascii="Times New Roman" w:eastAsia="Times New Roman" w:hAnsi="Times New Roman" w:cs="Times New Roman"/>
          <w:sz w:val="24"/>
          <w:szCs w:val="24"/>
          <w:lang w:eastAsia="en-US"/>
        </w:rPr>
        <w:t>(</w:t>
      </w:r>
      <w:r w:rsidR="00EF240A">
        <w:rPr>
          <w:rFonts w:ascii="Times New Roman" w:eastAsia="Times New Roman" w:hAnsi="Times New Roman" w:cs="Times New Roman"/>
          <w:sz w:val="24"/>
          <w:szCs w:val="24"/>
          <w:lang w:eastAsia="en-US"/>
        </w:rPr>
        <w:t>1</w:t>
      </w:r>
      <w:r w:rsidR="00EF240A" w:rsidRPr="00AA7D48">
        <w:rPr>
          <w:rFonts w:ascii="Times New Roman" w:eastAsia="Times New Roman" w:hAnsi="Times New Roman" w:cs="Times New Roman"/>
          <w:spacing w:val="1"/>
          <w:sz w:val="24"/>
          <w:szCs w:val="24"/>
          <w:lang w:eastAsia="en-US"/>
        </w:rPr>
        <w:t xml:space="preserve"> </w:t>
      </w:r>
      <w:r w:rsidR="00EF240A">
        <w:rPr>
          <w:rFonts w:ascii="Times New Roman" w:eastAsia="Times New Roman" w:hAnsi="Times New Roman" w:cs="Times New Roman"/>
          <w:sz w:val="24"/>
          <w:szCs w:val="24"/>
          <w:lang w:eastAsia="en-US"/>
        </w:rPr>
        <w:t>балл</w:t>
      </w:r>
      <w:r w:rsidR="00EF240A" w:rsidRPr="00AA7D48">
        <w:rPr>
          <w:rFonts w:ascii="Times New Roman" w:eastAsia="Times New Roman" w:hAnsi="Times New Roman" w:cs="Times New Roman"/>
          <w:sz w:val="24"/>
          <w:szCs w:val="24"/>
          <w:lang w:eastAsia="en-US"/>
        </w:rPr>
        <w:t>)</w:t>
      </w:r>
      <w:r w:rsidRPr="00FB58C2">
        <w:rPr>
          <w:rFonts w:ascii="Times New Roman" w:eastAsia="Times New Roman" w:hAnsi="Times New Roman" w:cs="Times New Roman"/>
          <w:sz w:val="24"/>
          <w:szCs w:val="24"/>
          <w:lang w:eastAsia="en-US"/>
        </w:rPr>
        <w:t>; интенсивность</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воздействия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(обратимость</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воздействия)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незначительный</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(1 балл).</w:t>
      </w:r>
    </w:p>
    <w:p w:rsidR="00C34228" w:rsidRPr="00FB58C2" w:rsidRDefault="00C34228" w:rsidP="00EF240A">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Интегральная</w:t>
      </w:r>
      <w:r w:rsidRPr="00FB58C2">
        <w:rPr>
          <w:rFonts w:ascii="Times New Roman" w:eastAsia="Times New Roman" w:hAnsi="Times New Roman" w:cs="Times New Roman"/>
          <w:spacing w:val="-4"/>
          <w:sz w:val="24"/>
          <w:szCs w:val="24"/>
          <w:lang w:eastAsia="en-US"/>
        </w:rPr>
        <w:t xml:space="preserve"> </w:t>
      </w:r>
      <w:r w:rsidRPr="00FB58C2">
        <w:rPr>
          <w:rFonts w:ascii="Times New Roman" w:eastAsia="Times New Roman" w:hAnsi="Times New Roman" w:cs="Times New Roman"/>
          <w:sz w:val="24"/>
          <w:szCs w:val="24"/>
          <w:lang w:eastAsia="en-US"/>
        </w:rPr>
        <w:t>оценка</w:t>
      </w:r>
      <w:r w:rsidRPr="00FB58C2">
        <w:rPr>
          <w:rFonts w:ascii="Times New Roman" w:eastAsia="Times New Roman" w:hAnsi="Times New Roman" w:cs="Times New Roman"/>
          <w:spacing w:val="-4"/>
          <w:sz w:val="24"/>
          <w:szCs w:val="24"/>
          <w:lang w:eastAsia="en-US"/>
        </w:rPr>
        <w:t xml:space="preserve"> </w:t>
      </w:r>
      <w:r w:rsidRPr="00FB58C2">
        <w:rPr>
          <w:rFonts w:ascii="Times New Roman" w:eastAsia="Times New Roman" w:hAnsi="Times New Roman" w:cs="Times New Roman"/>
          <w:sz w:val="24"/>
          <w:szCs w:val="24"/>
          <w:lang w:eastAsia="en-US"/>
        </w:rPr>
        <w:t>выражается</w:t>
      </w:r>
      <w:r w:rsidRPr="00FB58C2">
        <w:rPr>
          <w:rFonts w:ascii="Times New Roman" w:eastAsia="Times New Roman" w:hAnsi="Times New Roman" w:cs="Times New Roman"/>
          <w:spacing w:val="-3"/>
          <w:sz w:val="24"/>
          <w:szCs w:val="24"/>
          <w:lang w:eastAsia="en-US"/>
        </w:rPr>
        <w:t xml:space="preserve"> </w:t>
      </w:r>
      <w:r w:rsidR="00EF240A">
        <w:rPr>
          <w:rFonts w:ascii="Times New Roman" w:eastAsia="Times New Roman" w:hAnsi="Times New Roman" w:cs="Times New Roman"/>
          <w:sz w:val="24"/>
          <w:szCs w:val="24"/>
          <w:lang w:eastAsia="en-US"/>
        </w:rPr>
        <w:t>1</w:t>
      </w:r>
      <w:r w:rsidRPr="00FB58C2">
        <w:rPr>
          <w:rFonts w:ascii="Times New Roman" w:eastAsia="Times New Roman" w:hAnsi="Times New Roman" w:cs="Times New Roman"/>
          <w:spacing w:val="-4"/>
          <w:sz w:val="24"/>
          <w:szCs w:val="24"/>
          <w:lang w:eastAsia="en-US"/>
        </w:rPr>
        <w:t xml:space="preserve"> </w:t>
      </w:r>
      <w:r w:rsidRPr="00FB58C2">
        <w:rPr>
          <w:rFonts w:ascii="Times New Roman" w:eastAsia="Times New Roman" w:hAnsi="Times New Roman" w:cs="Times New Roman"/>
          <w:sz w:val="24"/>
          <w:szCs w:val="24"/>
          <w:lang w:eastAsia="en-US"/>
        </w:rPr>
        <w:t>баллами</w:t>
      </w:r>
      <w:r w:rsidRPr="00FB58C2">
        <w:rPr>
          <w:rFonts w:ascii="Times New Roman" w:eastAsia="Times New Roman" w:hAnsi="Times New Roman" w:cs="Times New Roman"/>
          <w:spacing w:val="-5"/>
          <w:sz w:val="24"/>
          <w:szCs w:val="24"/>
          <w:lang w:eastAsia="en-US"/>
        </w:rPr>
        <w:t xml:space="preserve"> </w:t>
      </w:r>
      <w:r w:rsidRPr="00FB58C2">
        <w:rPr>
          <w:rFonts w:ascii="Times New Roman" w:eastAsia="Times New Roman" w:hAnsi="Times New Roman" w:cs="Times New Roman"/>
          <w:sz w:val="24"/>
          <w:szCs w:val="24"/>
          <w:lang w:eastAsia="en-US"/>
        </w:rPr>
        <w:t>–</w:t>
      </w:r>
      <w:r w:rsidRPr="00FB58C2">
        <w:rPr>
          <w:rFonts w:ascii="Times New Roman" w:eastAsia="Times New Roman" w:hAnsi="Times New Roman" w:cs="Times New Roman"/>
          <w:spacing w:val="-5"/>
          <w:sz w:val="24"/>
          <w:szCs w:val="24"/>
          <w:lang w:eastAsia="en-US"/>
        </w:rPr>
        <w:t xml:space="preserve"> </w:t>
      </w:r>
      <w:r w:rsidRPr="00FB58C2">
        <w:rPr>
          <w:rFonts w:ascii="Times New Roman" w:eastAsia="Times New Roman" w:hAnsi="Times New Roman" w:cs="Times New Roman"/>
          <w:sz w:val="24"/>
          <w:szCs w:val="24"/>
          <w:lang w:eastAsia="en-US"/>
        </w:rPr>
        <w:t>воздействие</w:t>
      </w:r>
      <w:r w:rsidRPr="00FB58C2">
        <w:rPr>
          <w:rFonts w:ascii="Times New Roman" w:eastAsia="Times New Roman" w:hAnsi="Times New Roman" w:cs="Times New Roman"/>
          <w:spacing w:val="-4"/>
          <w:sz w:val="24"/>
          <w:szCs w:val="24"/>
          <w:lang w:eastAsia="en-US"/>
        </w:rPr>
        <w:t xml:space="preserve"> </w:t>
      </w:r>
      <w:r w:rsidRPr="00FB58C2">
        <w:rPr>
          <w:rFonts w:ascii="Times New Roman" w:eastAsia="Times New Roman" w:hAnsi="Times New Roman" w:cs="Times New Roman"/>
          <w:sz w:val="24"/>
          <w:szCs w:val="24"/>
          <w:lang w:eastAsia="en-US"/>
        </w:rPr>
        <w:t>низкое.</w:t>
      </w:r>
    </w:p>
    <w:p w:rsidR="00C34228" w:rsidRPr="00FB58C2" w:rsidRDefault="00C34228" w:rsidP="00EF240A">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Для комплексной оценки воздействия на окружающую среду был выявлен ряд возможных</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источников воздействия. Произведена оценка с точки зрения экологического воздействия 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значимости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этого</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экологического</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воздействия.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Дана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характеристика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источников</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потенциального воздействия на окружающую среду. Учтена чувствительность компонентов</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окружающей</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среды.</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Произведен прогноз</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дальнейшего</w:t>
      </w:r>
      <w:r w:rsidRPr="00FB58C2">
        <w:rPr>
          <w:rFonts w:ascii="Times New Roman" w:eastAsia="Times New Roman" w:hAnsi="Times New Roman" w:cs="Times New Roman"/>
          <w:spacing w:val="-2"/>
          <w:sz w:val="24"/>
          <w:szCs w:val="24"/>
          <w:lang w:eastAsia="en-US"/>
        </w:rPr>
        <w:t xml:space="preserve"> </w:t>
      </w:r>
      <w:r w:rsidRPr="00FB58C2">
        <w:rPr>
          <w:rFonts w:ascii="Times New Roman" w:eastAsia="Times New Roman" w:hAnsi="Times New Roman" w:cs="Times New Roman"/>
          <w:sz w:val="24"/>
          <w:szCs w:val="24"/>
          <w:lang w:eastAsia="en-US"/>
        </w:rPr>
        <w:t>воздействия.</w:t>
      </w:r>
    </w:p>
    <w:p w:rsidR="00C34228" w:rsidRPr="00FB58C2" w:rsidRDefault="00C34228" w:rsidP="00EF240A">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Установленные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критерии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воздействия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намечаемой</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деятельности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окружающую</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среду</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позволили</w:t>
      </w:r>
      <w:r w:rsidRPr="00FB58C2">
        <w:rPr>
          <w:rFonts w:ascii="Times New Roman" w:eastAsia="Times New Roman" w:hAnsi="Times New Roman" w:cs="Times New Roman"/>
          <w:spacing w:val="9"/>
          <w:sz w:val="24"/>
          <w:szCs w:val="24"/>
          <w:lang w:eastAsia="en-US"/>
        </w:rPr>
        <w:t xml:space="preserve"> </w:t>
      </w:r>
      <w:r w:rsidRPr="00FB58C2">
        <w:rPr>
          <w:rFonts w:ascii="Times New Roman" w:eastAsia="Times New Roman" w:hAnsi="Times New Roman" w:cs="Times New Roman"/>
          <w:sz w:val="24"/>
          <w:szCs w:val="24"/>
          <w:lang w:eastAsia="en-US"/>
        </w:rPr>
        <w:t>классифицировать</w:t>
      </w:r>
      <w:r w:rsidRPr="00FB58C2">
        <w:rPr>
          <w:rFonts w:ascii="Times New Roman" w:eastAsia="Times New Roman" w:hAnsi="Times New Roman" w:cs="Times New Roman"/>
          <w:spacing w:val="8"/>
          <w:sz w:val="24"/>
          <w:szCs w:val="24"/>
          <w:lang w:eastAsia="en-US"/>
        </w:rPr>
        <w:t xml:space="preserve"> </w:t>
      </w:r>
      <w:r w:rsidRPr="00FB58C2">
        <w:rPr>
          <w:rFonts w:ascii="Times New Roman" w:eastAsia="Times New Roman" w:hAnsi="Times New Roman" w:cs="Times New Roman"/>
          <w:sz w:val="24"/>
          <w:szCs w:val="24"/>
          <w:lang w:eastAsia="en-US"/>
        </w:rPr>
        <w:t>величину</w:t>
      </w:r>
      <w:r w:rsidRPr="00FB58C2">
        <w:rPr>
          <w:rFonts w:ascii="Times New Roman" w:eastAsia="Times New Roman" w:hAnsi="Times New Roman" w:cs="Times New Roman"/>
          <w:spacing w:val="11"/>
          <w:sz w:val="24"/>
          <w:szCs w:val="24"/>
          <w:lang w:eastAsia="en-US"/>
        </w:rPr>
        <w:t xml:space="preserve"> </w:t>
      </w:r>
      <w:r w:rsidRPr="00FB58C2">
        <w:rPr>
          <w:rFonts w:ascii="Times New Roman" w:eastAsia="Times New Roman" w:hAnsi="Times New Roman" w:cs="Times New Roman"/>
          <w:sz w:val="24"/>
          <w:szCs w:val="24"/>
          <w:lang w:eastAsia="en-US"/>
        </w:rPr>
        <w:t>воздействия</w:t>
      </w:r>
      <w:r w:rsidRPr="00FB58C2">
        <w:rPr>
          <w:rFonts w:ascii="Times New Roman" w:eastAsia="Times New Roman" w:hAnsi="Times New Roman" w:cs="Times New Roman"/>
          <w:spacing w:val="9"/>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8"/>
          <w:sz w:val="24"/>
          <w:szCs w:val="24"/>
          <w:lang w:eastAsia="en-US"/>
        </w:rPr>
        <w:t xml:space="preserve"> </w:t>
      </w:r>
      <w:r w:rsidRPr="00FB58C2">
        <w:rPr>
          <w:rFonts w:ascii="Times New Roman" w:eastAsia="Times New Roman" w:hAnsi="Times New Roman" w:cs="Times New Roman"/>
          <w:sz w:val="24"/>
          <w:szCs w:val="24"/>
          <w:lang w:eastAsia="en-US"/>
        </w:rPr>
        <w:t>компоненты</w:t>
      </w:r>
      <w:r w:rsidRPr="00FB58C2">
        <w:rPr>
          <w:rFonts w:ascii="Times New Roman" w:eastAsia="Times New Roman" w:hAnsi="Times New Roman" w:cs="Times New Roman"/>
          <w:spacing w:val="9"/>
          <w:sz w:val="24"/>
          <w:szCs w:val="24"/>
          <w:lang w:eastAsia="en-US"/>
        </w:rPr>
        <w:t xml:space="preserve"> </w:t>
      </w:r>
      <w:r w:rsidRPr="00FB58C2">
        <w:rPr>
          <w:rFonts w:ascii="Times New Roman" w:eastAsia="Times New Roman" w:hAnsi="Times New Roman" w:cs="Times New Roman"/>
          <w:sz w:val="24"/>
          <w:szCs w:val="24"/>
          <w:lang w:eastAsia="en-US"/>
        </w:rPr>
        <w:t>окружающей</w:t>
      </w:r>
      <w:r w:rsidRPr="00FB58C2">
        <w:rPr>
          <w:rFonts w:ascii="Times New Roman" w:eastAsia="Times New Roman" w:hAnsi="Times New Roman" w:cs="Times New Roman"/>
          <w:spacing w:val="8"/>
          <w:sz w:val="24"/>
          <w:szCs w:val="24"/>
          <w:lang w:eastAsia="en-US"/>
        </w:rPr>
        <w:t xml:space="preserve"> </w:t>
      </w:r>
      <w:r w:rsidRPr="00FB58C2">
        <w:rPr>
          <w:rFonts w:ascii="Times New Roman" w:eastAsia="Times New Roman" w:hAnsi="Times New Roman" w:cs="Times New Roman"/>
          <w:sz w:val="24"/>
          <w:szCs w:val="24"/>
          <w:lang w:eastAsia="en-US"/>
        </w:rPr>
        <w:t>среды</w:t>
      </w:r>
      <w:r w:rsidRPr="00FB58C2">
        <w:rPr>
          <w:rFonts w:ascii="Times New Roman" w:eastAsia="Times New Roman" w:hAnsi="Times New Roman" w:cs="Times New Roman"/>
          <w:spacing w:val="17"/>
          <w:sz w:val="24"/>
          <w:szCs w:val="24"/>
          <w:lang w:eastAsia="en-US"/>
        </w:rPr>
        <w:t xml:space="preserve"> </w:t>
      </w:r>
      <w:r w:rsidRPr="00FB58C2">
        <w:rPr>
          <w:rFonts w:ascii="Times New Roman" w:eastAsia="Times New Roman" w:hAnsi="Times New Roman" w:cs="Times New Roman"/>
          <w:sz w:val="24"/>
          <w:szCs w:val="24"/>
          <w:lang w:eastAsia="en-US"/>
        </w:rPr>
        <w:t>как</w:t>
      </w:r>
      <w:r>
        <w:rPr>
          <w:rFonts w:ascii="Times New Roman" w:eastAsia="Times New Roman" w:hAnsi="Times New Roman" w:cs="Times New Roman"/>
          <w:sz w:val="24"/>
          <w:szCs w:val="24"/>
          <w:lang w:eastAsia="en-US"/>
        </w:rPr>
        <w:t xml:space="preserve"> </w:t>
      </w:r>
      <w:r w:rsidRPr="00FB58C2">
        <w:rPr>
          <w:rFonts w:ascii="Times New Roman" w:eastAsia="Times New Roman" w:hAnsi="Times New Roman" w:cs="Times New Roman"/>
          <w:sz w:val="24"/>
          <w:szCs w:val="24"/>
          <w:lang w:eastAsia="en-US"/>
        </w:rPr>
        <w:t>незначительную.</w:t>
      </w:r>
    </w:p>
    <w:p w:rsidR="00C34228" w:rsidRPr="00FB58C2" w:rsidRDefault="00C34228" w:rsidP="00EF240A">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Анализируя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вышеперечисленные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категории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воздействия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окружающую</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среду,</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можно</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сделать</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общий</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вывод,</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что</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общий</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уровень</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ожидаемого</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экологического</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воздействия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 xml:space="preserve">допустимо  </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 xml:space="preserve">принять  </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 xml:space="preserve">как:  </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 xml:space="preserve">«низкое» изменения  </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 xml:space="preserve">среды  </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 xml:space="preserve">в  </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 xml:space="preserve">рамках   </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естественных</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lastRenderedPageBreak/>
        <w:t>изменений (кратковременные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обратимые).</w:t>
      </w:r>
      <w:r w:rsidRPr="00FB58C2">
        <w:rPr>
          <w:rFonts w:ascii="Times New Roman" w:eastAsia="Times New Roman" w:hAnsi="Times New Roman" w:cs="Times New Roman"/>
          <w:spacing w:val="60"/>
          <w:sz w:val="24"/>
          <w:szCs w:val="24"/>
          <w:lang w:eastAsia="en-US"/>
        </w:rPr>
        <w:t xml:space="preserve"> </w:t>
      </w:r>
      <w:r w:rsidRPr="00FB58C2">
        <w:rPr>
          <w:rFonts w:ascii="Times New Roman" w:eastAsia="Times New Roman" w:hAnsi="Times New Roman" w:cs="Times New Roman"/>
          <w:sz w:val="24"/>
          <w:szCs w:val="24"/>
          <w:lang w:eastAsia="en-US"/>
        </w:rPr>
        <w:t>Среда</w:t>
      </w:r>
      <w:r w:rsidRPr="00FB58C2">
        <w:rPr>
          <w:rFonts w:ascii="Times New Roman" w:eastAsia="Times New Roman" w:hAnsi="Times New Roman" w:cs="Times New Roman"/>
          <w:spacing w:val="60"/>
          <w:sz w:val="24"/>
          <w:szCs w:val="24"/>
          <w:lang w:eastAsia="en-US"/>
        </w:rPr>
        <w:t xml:space="preserve"> </w:t>
      </w:r>
      <w:r w:rsidRPr="00FB58C2">
        <w:rPr>
          <w:rFonts w:ascii="Times New Roman" w:eastAsia="Times New Roman" w:hAnsi="Times New Roman" w:cs="Times New Roman"/>
          <w:sz w:val="24"/>
          <w:szCs w:val="24"/>
          <w:lang w:eastAsia="en-US"/>
        </w:rPr>
        <w:t>возвращается</w:t>
      </w:r>
      <w:r w:rsidRPr="00FB58C2">
        <w:rPr>
          <w:rFonts w:ascii="Times New Roman" w:eastAsia="Times New Roman" w:hAnsi="Times New Roman" w:cs="Times New Roman"/>
          <w:spacing w:val="60"/>
          <w:sz w:val="24"/>
          <w:szCs w:val="24"/>
          <w:lang w:eastAsia="en-US"/>
        </w:rPr>
        <w:t xml:space="preserve"> </w:t>
      </w:r>
      <w:r w:rsidRPr="00FB58C2">
        <w:rPr>
          <w:rFonts w:ascii="Times New Roman" w:eastAsia="Times New Roman" w:hAnsi="Times New Roman" w:cs="Times New Roman"/>
          <w:sz w:val="24"/>
          <w:szCs w:val="24"/>
          <w:lang w:eastAsia="en-US"/>
        </w:rPr>
        <w:t>к</w:t>
      </w:r>
      <w:r w:rsidRPr="00FB58C2">
        <w:rPr>
          <w:rFonts w:ascii="Times New Roman" w:eastAsia="Times New Roman" w:hAnsi="Times New Roman" w:cs="Times New Roman"/>
          <w:spacing w:val="60"/>
          <w:sz w:val="24"/>
          <w:szCs w:val="24"/>
          <w:lang w:eastAsia="en-US"/>
        </w:rPr>
        <w:t xml:space="preserve"> </w:t>
      </w:r>
      <w:r w:rsidRPr="00FB58C2">
        <w:rPr>
          <w:rFonts w:ascii="Times New Roman" w:eastAsia="Times New Roman" w:hAnsi="Times New Roman" w:cs="Times New Roman"/>
          <w:sz w:val="24"/>
          <w:szCs w:val="24"/>
          <w:lang w:eastAsia="en-US"/>
        </w:rPr>
        <w:t>нормальным</w:t>
      </w:r>
      <w:r w:rsidRPr="00FB58C2">
        <w:rPr>
          <w:rFonts w:ascii="Times New Roman" w:eastAsia="Times New Roman" w:hAnsi="Times New Roman" w:cs="Times New Roman"/>
          <w:spacing w:val="60"/>
          <w:sz w:val="24"/>
          <w:szCs w:val="24"/>
          <w:lang w:eastAsia="en-US"/>
        </w:rPr>
        <w:t xml:space="preserve"> </w:t>
      </w:r>
      <w:r w:rsidRPr="00FB58C2">
        <w:rPr>
          <w:rFonts w:ascii="Times New Roman" w:eastAsia="Times New Roman" w:hAnsi="Times New Roman" w:cs="Times New Roman"/>
          <w:sz w:val="24"/>
          <w:szCs w:val="24"/>
          <w:lang w:eastAsia="en-US"/>
        </w:rPr>
        <w:t>уровням</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следующий</w:t>
      </w:r>
      <w:r w:rsidRPr="00FB58C2">
        <w:rPr>
          <w:rFonts w:ascii="Times New Roman" w:eastAsia="Times New Roman" w:hAnsi="Times New Roman" w:cs="Times New Roman"/>
          <w:spacing w:val="-2"/>
          <w:sz w:val="24"/>
          <w:szCs w:val="24"/>
          <w:lang w:eastAsia="en-US"/>
        </w:rPr>
        <w:t xml:space="preserve"> </w:t>
      </w:r>
      <w:r w:rsidRPr="00FB58C2">
        <w:rPr>
          <w:rFonts w:ascii="Times New Roman" w:eastAsia="Times New Roman" w:hAnsi="Times New Roman" w:cs="Times New Roman"/>
          <w:sz w:val="24"/>
          <w:szCs w:val="24"/>
          <w:lang w:eastAsia="en-US"/>
        </w:rPr>
        <w:t>год после происшествия.</w:t>
      </w:r>
    </w:p>
    <w:p w:rsidR="00C34228" w:rsidRPr="00FB58C2" w:rsidRDefault="00C34228" w:rsidP="00EF240A">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Оценка воздействия на культурно-бытовые, социально-экономические условия и здоровье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населения</w:t>
      </w:r>
      <w:r>
        <w:rPr>
          <w:rFonts w:ascii="Times New Roman" w:eastAsia="Times New Roman" w:hAnsi="Times New Roman" w:cs="Times New Roman"/>
          <w:sz w:val="24"/>
          <w:szCs w:val="24"/>
          <w:lang w:eastAsia="en-US"/>
        </w:rPr>
        <w:t>.</w:t>
      </w:r>
    </w:p>
    <w:p w:rsidR="00C34228" w:rsidRDefault="00C34228" w:rsidP="00304693">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FB58C2">
        <w:rPr>
          <w:rFonts w:ascii="Times New Roman" w:eastAsia="Times New Roman" w:hAnsi="Times New Roman" w:cs="Times New Roman"/>
          <w:sz w:val="24"/>
          <w:szCs w:val="24"/>
          <w:lang w:eastAsia="en-US"/>
        </w:rPr>
        <w:t>С</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точки</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зрения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воздействия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социально-экономические</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условия</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района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можно</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констатировать, что возможность нежелательной дополнительной нагрузки на социально-</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бытовую</w:t>
      </w:r>
      <w:r w:rsidRPr="00FB58C2">
        <w:rPr>
          <w:rFonts w:ascii="Times New Roman" w:eastAsia="Times New Roman" w:hAnsi="Times New Roman" w:cs="Times New Roman"/>
          <w:spacing w:val="-2"/>
          <w:sz w:val="24"/>
          <w:szCs w:val="24"/>
          <w:lang w:eastAsia="en-US"/>
        </w:rPr>
        <w:t xml:space="preserve"> </w:t>
      </w:r>
      <w:r w:rsidRPr="00FB58C2">
        <w:rPr>
          <w:rFonts w:ascii="Times New Roman" w:eastAsia="Times New Roman" w:hAnsi="Times New Roman" w:cs="Times New Roman"/>
          <w:sz w:val="24"/>
          <w:szCs w:val="24"/>
          <w:lang w:eastAsia="en-US"/>
        </w:rPr>
        <w:t>инфраструктуру</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населенных</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пунктов</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района</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будет</w:t>
      </w:r>
      <w:r w:rsidRPr="00FB58C2">
        <w:rPr>
          <w:rFonts w:ascii="Times New Roman" w:eastAsia="Times New Roman" w:hAnsi="Times New Roman" w:cs="Times New Roman"/>
          <w:spacing w:val="-1"/>
          <w:sz w:val="24"/>
          <w:szCs w:val="24"/>
          <w:lang w:eastAsia="en-US"/>
        </w:rPr>
        <w:t xml:space="preserve"> </w:t>
      </w:r>
      <w:r w:rsidRPr="00FB58C2">
        <w:rPr>
          <w:rFonts w:ascii="Times New Roman" w:eastAsia="Times New Roman" w:hAnsi="Times New Roman" w:cs="Times New Roman"/>
          <w:sz w:val="24"/>
          <w:szCs w:val="24"/>
          <w:lang w:eastAsia="en-US"/>
        </w:rPr>
        <w:t>отсутствовать.</w:t>
      </w:r>
    </w:p>
    <w:p w:rsidR="003C5E08" w:rsidRPr="008616F6" w:rsidRDefault="003C5E08" w:rsidP="00304693">
      <w:pPr>
        <w:widowControl w:val="0"/>
        <w:autoSpaceDE w:val="0"/>
        <w:autoSpaceDN w:val="0"/>
        <w:spacing w:after="0"/>
        <w:ind w:firstLine="709"/>
        <w:jc w:val="both"/>
        <w:rPr>
          <w:rFonts w:ascii="Times New Roman" w:eastAsia="Times New Roman" w:hAnsi="Times New Roman" w:cs="Times New Roman"/>
          <w:sz w:val="24"/>
          <w:szCs w:val="24"/>
          <w:lang w:eastAsia="en-US"/>
        </w:rPr>
      </w:pPr>
    </w:p>
    <w:p w:rsidR="00C34228" w:rsidRPr="00EF240A" w:rsidRDefault="00EF240A" w:rsidP="00EF240A">
      <w:pPr>
        <w:pStyle w:val="1"/>
      </w:pPr>
      <w:bookmarkStart w:id="29" w:name="_Toc149314449"/>
      <w:r w:rsidRPr="00EF240A">
        <w:t xml:space="preserve">10. </w:t>
      </w:r>
      <w:r w:rsidR="00C34228" w:rsidRPr="00EF240A">
        <w:t>СОЦИАЛЬНО-ЭКОНОМИЧЕСКИЕ ФАКТОРЫ</w:t>
      </w:r>
      <w:bookmarkEnd w:id="29"/>
    </w:p>
    <w:p w:rsidR="00C34228" w:rsidRPr="005D1B1F" w:rsidRDefault="00C34228" w:rsidP="00EF240A">
      <w:pPr>
        <w:spacing w:after="0"/>
        <w:ind w:firstLine="709"/>
        <w:jc w:val="both"/>
        <w:rPr>
          <w:rFonts w:ascii="Times New Roman" w:eastAsia="Times New Roman" w:hAnsi="Times New Roman" w:cs="Times New Roman"/>
          <w:b/>
          <w:sz w:val="24"/>
          <w:szCs w:val="24"/>
        </w:rPr>
      </w:pPr>
    </w:p>
    <w:p w:rsidR="00C34228" w:rsidRPr="005D1B1F" w:rsidRDefault="00C34228" w:rsidP="00EF240A">
      <w:pPr>
        <w:spacing w:after="0"/>
        <w:ind w:firstLine="709"/>
        <w:jc w:val="both"/>
        <w:rPr>
          <w:rFonts w:ascii="Times New Roman" w:eastAsia="Times New Roman" w:hAnsi="Times New Roman" w:cs="Times New Roman"/>
          <w:sz w:val="24"/>
          <w:szCs w:val="24"/>
        </w:rPr>
      </w:pPr>
      <w:r w:rsidRPr="005D1B1F">
        <w:rPr>
          <w:rFonts w:ascii="Times New Roman" w:eastAsia="Times New Roman" w:hAnsi="Times New Roman" w:cs="Times New Roman"/>
          <w:sz w:val="24"/>
          <w:szCs w:val="24"/>
        </w:rPr>
        <w:t>Для каждого компонента социально - экономической среды уровни значимых площадных, временных воздействий и воздействий интенсивности дифференцируются по градациям. Для оценки всей совокупности последствий намечаемой деятельности на социальные и экономические условия, принимается 5 - ти уровневая градация (с 1 до 5 баллов, с отрицательным и положительным знаком, ранжирующая как отрицательные, так и положительные факторы воздействия. Балл «0» проявляется в том случае, когда отрицательные воздействия компенсируются тем же уровнем положительных воздействий).</w:t>
      </w:r>
    </w:p>
    <w:p w:rsidR="00C34228" w:rsidRPr="005D1B1F" w:rsidRDefault="00C34228" w:rsidP="00EF240A">
      <w:pPr>
        <w:spacing w:after="0"/>
        <w:ind w:firstLine="709"/>
        <w:jc w:val="both"/>
        <w:rPr>
          <w:rFonts w:ascii="Times New Roman" w:eastAsia="Times New Roman" w:hAnsi="Times New Roman" w:cs="Times New Roman"/>
          <w:b/>
          <w:sz w:val="20"/>
          <w:szCs w:val="20"/>
        </w:rPr>
      </w:pPr>
    </w:p>
    <w:p w:rsidR="00C34228" w:rsidRPr="00EF240A" w:rsidRDefault="00A41A8F" w:rsidP="00EF240A">
      <w:pPr>
        <w:spacing w:after="0"/>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Таблица 10.1</w:t>
      </w:r>
      <w:r w:rsidR="00C34228" w:rsidRPr="00EF240A">
        <w:rPr>
          <w:rFonts w:ascii="Times New Roman" w:eastAsia="Times New Roman" w:hAnsi="Times New Roman" w:cs="Times New Roman"/>
          <w:b/>
          <w:sz w:val="24"/>
          <w:szCs w:val="24"/>
        </w:rPr>
        <w:t xml:space="preserve"> – Определение интегрированного воздействия на социально-экономическую сферу</w:t>
      </w:r>
    </w:p>
    <w:p w:rsidR="00C34228" w:rsidRPr="005D1B1F" w:rsidRDefault="00C34228" w:rsidP="00C34228">
      <w:pPr>
        <w:spacing w:after="0" w:line="240" w:lineRule="auto"/>
        <w:ind w:firstLine="720"/>
        <w:jc w:val="both"/>
        <w:rPr>
          <w:rFonts w:ascii="Times New Roman" w:eastAsia="Times New Roman" w:hAnsi="Times New Roman" w:cs="Times New Roman"/>
          <w:b/>
          <w:sz w:val="20"/>
          <w:szCs w:val="20"/>
        </w:rPr>
      </w:pP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1710"/>
        <w:gridCol w:w="1592"/>
        <w:gridCol w:w="1575"/>
        <w:gridCol w:w="1231"/>
        <w:gridCol w:w="1334"/>
        <w:gridCol w:w="1969"/>
      </w:tblGrid>
      <w:tr w:rsidR="00C34228" w:rsidRPr="005D1B1F" w:rsidTr="00C34228">
        <w:trPr>
          <w:tblHeader/>
          <w:jc w:val="center"/>
        </w:trPr>
        <w:tc>
          <w:tcPr>
            <w:tcW w:w="2591" w:type="pct"/>
            <w:gridSpan w:val="3"/>
            <w:vAlign w:val="center"/>
          </w:tcPr>
          <w:p w:rsidR="00C34228" w:rsidRPr="005D1B1F" w:rsidRDefault="00C34228" w:rsidP="00C34228">
            <w:pPr>
              <w:spacing w:before="60" w:after="60" w:line="240" w:lineRule="auto"/>
              <w:jc w:val="center"/>
              <w:rPr>
                <w:rFonts w:ascii="Times New Roman" w:eastAsia="Times New Roman" w:hAnsi="Times New Roman" w:cs="Times New Roman"/>
                <w:b/>
                <w:sz w:val="18"/>
                <w:szCs w:val="18"/>
              </w:rPr>
            </w:pPr>
            <w:r w:rsidRPr="005D1B1F">
              <w:rPr>
                <w:rFonts w:ascii="Times New Roman" w:eastAsia="Times New Roman" w:hAnsi="Times New Roman" w:cs="Times New Roman"/>
                <w:b/>
                <w:sz w:val="18"/>
                <w:szCs w:val="18"/>
              </w:rPr>
              <w:t>Категории воздействия, балл</w:t>
            </w:r>
          </w:p>
        </w:tc>
        <w:tc>
          <w:tcPr>
            <w:tcW w:w="654" w:type="pct"/>
            <w:vMerge w:val="restart"/>
            <w:vAlign w:val="center"/>
          </w:tcPr>
          <w:p w:rsidR="00C34228" w:rsidRPr="005D1B1F" w:rsidRDefault="00C34228" w:rsidP="00C34228">
            <w:pPr>
              <w:spacing w:before="60" w:after="60" w:line="240" w:lineRule="auto"/>
              <w:jc w:val="center"/>
              <w:rPr>
                <w:rFonts w:ascii="Times New Roman" w:eastAsia="Times New Roman" w:hAnsi="Times New Roman" w:cs="Times New Roman"/>
                <w:b/>
                <w:sz w:val="18"/>
                <w:szCs w:val="18"/>
              </w:rPr>
            </w:pPr>
            <w:r w:rsidRPr="005D1B1F">
              <w:rPr>
                <w:rFonts w:ascii="Times New Roman" w:eastAsia="Times New Roman" w:hAnsi="Times New Roman" w:cs="Times New Roman"/>
                <w:b/>
                <w:sz w:val="18"/>
                <w:szCs w:val="18"/>
              </w:rPr>
              <w:t xml:space="preserve">Интегральная </w:t>
            </w:r>
            <w:r w:rsidRPr="005D1B1F">
              <w:rPr>
                <w:rFonts w:ascii="Times New Roman" w:eastAsia="Times New Roman" w:hAnsi="Times New Roman" w:cs="Times New Roman"/>
                <w:b/>
                <w:sz w:val="18"/>
                <w:szCs w:val="18"/>
              </w:rPr>
              <w:br/>
              <w:t>оценка, балл</w:t>
            </w:r>
          </w:p>
        </w:tc>
        <w:tc>
          <w:tcPr>
            <w:tcW w:w="1755" w:type="pct"/>
            <w:gridSpan w:val="2"/>
            <w:vAlign w:val="center"/>
          </w:tcPr>
          <w:p w:rsidR="00C34228" w:rsidRPr="005D1B1F" w:rsidRDefault="00C34228" w:rsidP="00C34228">
            <w:pPr>
              <w:spacing w:before="60" w:after="60" w:line="240" w:lineRule="auto"/>
              <w:jc w:val="center"/>
              <w:rPr>
                <w:rFonts w:ascii="Times New Roman" w:eastAsia="Times New Roman" w:hAnsi="Times New Roman" w:cs="Times New Roman"/>
                <w:b/>
                <w:sz w:val="18"/>
                <w:szCs w:val="18"/>
              </w:rPr>
            </w:pPr>
            <w:r w:rsidRPr="005D1B1F">
              <w:rPr>
                <w:rFonts w:ascii="Times New Roman" w:eastAsia="Times New Roman" w:hAnsi="Times New Roman" w:cs="Times New Roman"/>
                <w:b/>
                <w:sz w:val="18"/>
                <w:szCs w:val="18"/>
              </w:rPr>
              <w:t>Категории значимости</w:t>
            </w:r>
          </w:p>
        </w:tc>
      </w:tr>
      <w:tr w:rsidR="00C34228" w:rsidRPr="005D1B1F" w:rsidTr="00C34228">
        <w:trPr>
          <w:tblHeader/>
          <w:jc w:val="center"/>
        </w:trPr>
        <w:tc>
          <w:tcPr>
            <w:tcW w:w="908" w:type="pct"/>
            <w:vAlign w:val="center"/>
          </w:tcPr>
          <w:p w:rsidR="00C34228" w:rsidRPr="005D1B1F" w:rsidRDefault="00C34228" w:rsidP="00C34228">
            <w:pPr>
              <w:spacing w:before="60" w:after="60" w:line="240" w:lineRule="auto"/>
              <w:jc w:val="center"/>
              <w:rPr>
                <w:rFonts w:ascii="Times New Roman" w:eastAsia="Times New Roman" w:hAnsi="Times New Roman" w:cs="Times New Roman"/>
                <w:b/>
                <w:sz w:val="18"/>
                <w:szCs w:val="18"/>
              </w:rPr>
            </w:pPr>
            <w:r w:rsidRPr="005D1B1F">
              <w:rPr>
                <w:rFonts w:ascii="Times New Roman" w:eastAsia="Times New Roman" w:hAnsi="Times New Roman" w:cs="Times New Roman"/>
                <w:b/>
                <w:sz w:val="18"/>
                <w:szCs w:val="18"/>
              </w:rPr>
              <w:t xml:space="preserve">Пространственный </w:t>
            </w:r>
            <w:r w:rsidRPr="005D1B1F">
              <w:rPr>
                <w:rFonts w:ascii="Times New Roman" w:eastAsia="Times New Roman" w:hAnsi="Times New Roman" w:cs="Times New Roman"/>
                <w:b/>
                <w:sz w:val="18"/>
                <w:szCs w:val="18"/>
              </w:rPr>
              <w:br/>
              <w:t>масштаб</w:t>
            </w:r>
          </w:p>
        </w:tc>
        <w:tc>
          <w:tcPr>
            <w:tcW w:w="846" w:type="pct"/>
            <w:vAlign w:val="center"/>
          </w:tcPr>
          <w:p w:rsidR="00C34228" w:rsidRPr="005D1B1F" w:rsidRDefault="00C34228" w:rsidP="00C34228">
            <w:pPr>
              <w:spacing w:before="60" w:after="60" w:line="240" w:lineRule="auto"/>
              <w:jc w:val="center"/>
              <w:rPr>
                <w:rFonts w:ascii="Times New Roman" w:eastAsia="Times New Roman" w:hAnsi="Times New Roman" w:cs="Times New Roman"/>
                <w:b/>
                <w:sz w:val="18"/>
                <w:szCs w:val="18"/>
              </w:rPr>
            </w:pPr>
            <w:r w:rsidRPr="005D1B1F">
              <w:rPr>
                <w:rFonts w:ascii="Times New Roman" w:eastAsia="Times New Roman" w:hAnsi="Times New Roman" w:cs="Times New Roman"/>
                <w:b/>
                <w:sz w:val="18"/>
                <w:szCs w:val="18"/>
              </w:rPr>
              <w:t xml:space="preserve">Временной </w:t>
            </w:r>
            <w:r w:rsidRPr="005D1B1F">
              <w:rPr>
                <w:rFonts w:ascii="Times New Roman" w:eastAsia="Times New Roman" w:hAnsi="Times New Roman" w:cs="Times New Roman"/>
                <w:b/>
                <w:sz w:val="18"/>
                <w:szCs w:val="18"/>
              </w:rPr>
              <w:br/>
              <w:t>масштаб</w:t>
            </w:r>
          </w:p>
        </w:tc>
        <w:tc>
          <w:tcPr>
            <w:tcW w:w="837" w:type="pct"/>
            <w:vAlign w:val="center"/>
          </w:tcPr>
          <w:p w:rsidR="00C34228" w:rsidRPr="005D1B1F" w:rsidRDefault="00C34228" w:rsidP="00C34228">
            <w:pPr>
              <w:spacing w:before="60" w:after="60" w:line="240" w:lineRule="auto"/>
              <w:jc w:val="center"/>
              <w:rPr>
                <w:rFonts w:ascii="Times New Roman" w:eastAsia="Times New Roman" w:hAnsi="Times New Roman" w:cs="Times New Roman"/>
                <w:b/>
                <w:sz w:val="18"/>
                <w:szCs w:val="18"/>
              </w:rPr>
            </w:pPr>
            <w:r w:rsidRPr="005D1B1F">
              <w:rPr>
                <w:rFonts w:ascii="Times New Roman" w:eastAsia="Times New Roman" w:hAnsi="Times New Roman" w:cs="Times New Roman"/>
                <w:b/>
                <w:sz w:val="18"/>
                <w:szCs w:val="18"/>
              </w:rPr>
              <w:t>Интенсивность</w:t>
            </w:r>
            <w:r w:rsidRPr="005D1B1F">
              <w:rPr>
                <w:rFonts w:ascii="Times New Roman" w:eastAsia="Times New Roman" w:hAnsi="Times New Roman" w:cs="Times New Roman"/>
                <w:b/>
                <w:sz w:val="18"/>
                <w:szCs w:val="18"/>
              </w:rPr>
              <w:br/>
              <w:t>воздействия</w:t>
            </w:r>
          </w:p>
        </w:tc>
        <w:tc>
          <w:tcPr>
            <w:tcW w:w="654" w:type="pct"/>
            <w:vMerge/>
            <w:vAlign w:val="center"/>
          </w:tcPr>
          <w:p w:rsidR="00C34228" w:rsidRPr="005D1B1F" w:rsidRDefault="00C34228" w:rsidP="00C34228">
            <w:pPr>
              <w:spacing w:before="60" w:after="60" w:line="240" w:lineRule="auto"/>
              <w:jc w:val="center"/>
              <w:rPr>
                <w:rFonts w:ascii="Times New Roman" w:eastAsia="Times New Roman" w:hAnsi="Times New Roman" w:cs="Times New Roman"/>
                <w:b/>
                <w:sz w:val="18"/>
                <w:szCs w:val="18"/>
              </w:rPr>
            </w:pPr>
          </w:p>
        </w:tc>
        <w:tc>
          <w:tcPr>
            <w:tcW w:w="709" w:type="pct"/>
            <w:vAlign w:val="center"/>
          </w:tcPr>
          <w:p w:rsidR="00C34228" w:rsidRPr="005D1B1F" w:rsidRDefault="00C34228" w:rsidP="00C34228">
            <w:pPr>
              <w:spacing w:before="60" w:after="60" w:line="240" w:lineRule="auto"/>
              <w:jc w:val="center"/>
              <w:rPr>
                <w:rFonts w:ascii="Times New Roman" w:eastAsia="Times New Roman" w:hAnsi="Times New Roman" w:cs="Times New Roman"/>
                <w:b/>
                <w:sz w:val="18"/>
                <w:szCs w:val="18"/>
              </w:rPr>
            </w:pPr>
            <w:r w:rsidRPr="005D1B1F">
              <w:rPr>
                <w:rFonts w:ascii="Times New Roman" w:eastAsia="Times New Roman" w:hAnsi="Times New Roman" w:cs="Times New Roman"/>
                <w:b/>
                <w:sz w:val="18"/>
                <w:szCs w:val="18"/>
              </w:rPr>
              <w:t>Баллы</w:t>
            </w:r>
          </w:p>
        </w:tc>
        <w:tc>
          <w:tcPr>
            <w:tcW w:w="1046" w:type="pct"/>
            <w:vAlign w:val="center"/>
          </w:tcPr>
          <w:p w:rsidR="00C34228" w:rsidRPr="005D1B1F" w:rsidRDefault="00C34228" w:rsidP="00C34228">
            <w:pPr>
              <w:spacing w:before="60" w:after="60" w:line="240" w:lineRule="auto"/>
              <w:jc w:val="center"/>
              <w:rPr>
                <w:rFonts w:ascii="Times New Roman" w:eastAsia="Times New Roman" w:hAnsi="Times New Roman" w:cs="Times New Roman"/>
                <w:b/>
                <w:sz w:val="18"/>
                <w:szCs w:val="18"/>
              </w:rPr>
            </w:pPr>
            <w:r w:rsidRPr="005D1B1F">
              <w:rPr>
                <w:rFonts w:ascii="Times New Roman" w:eastAsia="Times New Roman" w:hAnsi="Times New Roman" w:cs="Times New Roman"/>
                <w:b/>
                <w:sz w:val="18"/>
                <w:szCs w:val="18"/>
              </w:rPr>
              <w:t>Значимость (положительная)</w:t>
            </w:r>
          </w:p>
        </w:tc>
      </w:tr>
      <w:tr w:rsidR="00C34228" w:rsidRPr="005D1B1F" w:rsidTr="00C34228">
        <w:trPr>
          <w:trHeight w:val="390"/>
          <w:jc w:val="center"/>
        </w:trPr>
        <w:tc>
          <w:tcPr>
            <w:tcW w:w="908" w:type="pct"/>
            <w:vAlign w:val="center"/>
          </w:tcPr>
          <w:p w:rsidR="00C34228" w:rsidRPr="005D1B1F" w:rsidRDefault="00C34228" w:rsidP="00C34228">
            <w:pPr>
              <w:spacing w:before="60" w:after="60" w:line="240" w:lineRule="auto"/>
              <w:jc w:val="center"/>
              <w:rPr>
                <w:rFonts w:ascii="Times New Roman" w:eastAsia="Times New Roman" w:hAnsi="Times New Roman" w:cs="Times New Roman"/>
                <w:sz w:val="18"/>
                <w:szCs w:val="18"/>
                <w:u w:val="single"/>
              </w:rPr>
            </w:pPr>
            <w:r w:rsidRPr="005D1B1F">
              <w:rPr>
                <w:rFonts w:ascii="Times New Roman" w:eastAsia="Times New Roman" w:hAnsi="Times New Roman" w:cs="Times New Roman"/>
                <w:sz w:val="18"/>
                <w:szCs w:val="18"/>
                <w:u w:val="single"/>
              </w:rPr>
              <w:t>Нулевой</w:t>
            </w:r>
          </w:p>
          <w:p w:rsidR="00C34228" w:rsidRPr="005D1B1F" w:rsidRDefault="00C34228" w:rsidP="00C34228">
            <w:pPr>
              <w:spacing w:before="60" w:after="60" w:line="240" w:lineRule="auto"/>
              <w:jc w:val="center"/>
              <w:rPr>
                <w:rFonts w:ascii="Times New Roman" w:eastAsia="Times New Roman" w:hAnsi="Times New Roman" w:cs="Times New Roman"/>
                <w:sz w:val="18"/>
                <w:szCs w:val="18"/>
              </w:rPr>
            </w:pPr>
            <w:r w:rsidRPr="005D1B1F">
              <w:rPr>
                <w:rFonts w:ascii="Times New Roman" w:eastAsia="Times New Roman" w:hAnsi="Times New Roman" w:cs="Times New Roman"/>
                <w:sz w:val="18"/>
                <w:szCs w:val="18"/>
              </w:rPr>
              <w:t>0</w:t>
            </w:r>
          </w:p>
        </w:tc>
        <w:tc>
          <w:tcPr>
            <w:tcW w:w="846" w:type="pct"/>
            <w:vAlign w:val="center"/>
          </w:tcPr>
          <w:p w:rsidR="00C34228" w:rsidRPr="005D1B1F" w:rsidRDefault="00C34228" w:rsidP="00C34228">
            <w:pPr>
              <w:spacing w:before="60" w:after="60" w:line="240" w:lineRule="auto"/>
              <w:jc w:val="center"/>
              <w:rPr>
                <w:rFonts w:ascii="Times New Roman" w:eastAsia="Times New Roman" w:hAnsi="Times New Roman" w:cs="Times New Roman"/>
                <w:sz w:val="18"/>
                <w:szCs w:val="18"/>
                <w:u w:val="single"/>
              </w:rPr>
            </w:pPr>
            <w:r w:rsidRPr="005D1B1F">
              <w:rPr>
                <w:rFonts w:ascii="Times New Roman" w:eastAsia="Times New Roman" w:hAnsi="Times New Roman" w:cs="Times New Roman"/>
                <w:sz w:val="18"/>
                <w:szCs w:val="18"/>
                <w:u w:val="single"/>
              </w:rPr>
              <w:t>Нулевой</w:t>
            </w:r>
          </w:p>
          <w:p w:rsidR="00C34228" w:rsidRPr="005D1B1F" w:rsidRDefault="00C34228" w:rsidP="00C34228">
            <w:pPr>
              <w:spacing w:before="60" w:after="60" w:line="240" w:lineRule="auto"/>
              <w:jc w:val="center"/>
              <w:rPr>
                <w:rFonts w:ascii="Times New Roman" w:eastAsia="Times New Roman" w:hAnsi="Times New Roman" w:cs="Times New Roman"/>
                <w:sz w:val="18"/>
                <w:szCs w:val="18"/>
              </w:rPr>
            </w:pPr>
            <w:r w:rsidRPr="005D1B1F">
              <w:rPr>
                <w:rFonts w:ascii="Times New Roman" w:eastAsia="Times New Roman" w:hAnsi="Times New Roman" w:cs="Times New Roman"/>
                <w:sz w:val="18"/>
                <w:szCs w:val="18"/>
              </w:rPr>
              <w:t>0</w:t>
            </w:r>
          </w:p>
        </w:tc>
        <w:tc>
          <w:tcPr>
            <w:tcW w:w="837" w:type="pct"/>
            <w:vAlign w:val="center"/>
          </w:tcPr>
          <w:p w:rsidR="00C34228" w:rsidRPr="005D1B1F" w:rsidRDefault="00C34228" w:rsidP="00C34228">
            <w:pPr>
              <w:spacing w:before="60" w:after="60" w:line="240" w:lineRule="auto"/>
              <w:jc w:val="center"/>
              <w:rPr>
                <w:rFonts w:ascii="Times New Roman" w:eastAsia="Times New Roman" w:hAnsi="Times New Roman" w:cs="Times New Roman"/>
                <w:sz w:val="18"/>
                <w:szCs w:val="18"/>
                <w:u w:val="single"/>
              </w:rPr>
            </w:pPr>
            <w:r w:rsidRPr="005D1B1F">
              <w:rPr>
                <w:rFonts w:ascii="Times New Roman" w:eastAsia="Times New Roman" w:hAnsi="Times New Roman" w:cs="Times New Roman"/>
                <w:sz w:val="18"/>
                <w:szCs w:val="18"/>
                <w:u w:val="single"/>
              </w:rPr>
              <w:t>Нулевая</w:t>
            </w:r>
          </w:p>
          <w:p w:rsidR="00C34228" w:rsidRPr="005D1B1F" w:rsidRDefault="00C34228" w:rsidP="00C34228">
            <w:pPr>
              <w:spacing w:before="60" w:after="60" w:line="240" w:lineRule="auto"/>
              <w:jc w:val="center"/>
              <w:rPr>
                <w:rFonts w:ascii="Times New Roman" w:eastAsia="Times New Roman" w:hAnsi="Times New Roman" w:cs="Times New Roman"/>
                <w:sz w:val="18"/>
                <w:szCs w:val="18"/>
              </w:rPr>
            </w:pPr>
            <w:r w:rsidRPr="005D1B1F">
              <w:rPr>
                <w:rFonts w:ascii="Times New Roman" w:eastAsia="Times New Roman" w:hAnsi="Times New Roman" w:cs="Times New Roman"/>
                <w:sz w:val="18"/>
                <w:szCs w:val="18"/>
              </w:rPr>
              <w:t>0</w:t>
            </w:r>
          </w:p>
        </w:tc>
        <w:tc>
          <w:tcPr>
            <w:tcW w:w="654" w:type="pct"/>
            <w:vAlign w:val="center"/>
          </w:tcPr>
          <w:p w:rsidR="00C34228" w:rsidRPr="005D1B1F" w:rsidRDefault="00C34228" w:rsidP="00C34228">
            <w:pPr>
              <w:spacing w:before="60" w:after="60" w:line="240" w:lineRule="auto"/>
              <w:jc w:val="center"/>
              <w:rPr>
                <w:rFonts w:ascii="Times New Roman" w:eastAsia="Times New Roman" w:hAnsi="Times New Roman" w:cs="Times New Roman"/>
                <w:sz w:val="18"/>
                <w:szCs w:val="18"/>
              </w:rPr>
            </w:pPr>
            <w:r w:rsidRPr="005D1B1F">
              <w:rPr>
                <w:rFonts w:ascii="Times New Roman" w:eastAsia="Times New Roman" w:hAnsi="Times New Roman" w:cs="Times New Roman"/>
                <w:sz w:val="18"/>
                <w:szCs w:val="18"/>
              </w:rPr>
              <w:t>0</w:t>
            </w:r>
          </w:p>
        </w:tc>
        <w:tc>
          <w:tcPr>
            <w:tcW w:w="709" w:type="pct"/>
            <w:vAlign w:val="center"/>
          </w:tcPr>
          <w:p w:rsidR="00C34228" w:rsidRPr="005D1B1F" w:rsidRDefault="00C34228" w:rsidP="00C34228">
            <w:pPr>
              <w:spacing w:before="60" w:after="60" w:line="240" w:lineRule="auto"/>
              <w:jc w:val="center"/>
              <w:rPr>
                <w:rFonts w:ascii="Times New Roman" w:eastAsia="Times New Roman" w:hAnsi="Times New Roman" w:cs="Times New Roman"/>
                <w:b/>
                <w:sz w:val="18"/>
                <w:szCs w:val="18"/>
              </w:rPr>
            </w:pPr>
          </w:p>
        </w:tc>
        <w:tc>
          <w:tcPr>
            <w:tcW w:w="1046" w:type="pct"/>
            <w:shd w:val="clear" w:color="auto" w:fill="CCFFCC"/>
            <w:vAlign w:val="center"/>
          </w:tcPr>
          <w:p w:rsidR="00C34228" w:rsidRPr="005D1B1F" w:rsidRDefault="00C34228" w:rsidP="00C34228">
            <w:pPr>
              <w:spacing w:before="60" w:after="60" w:line="240" w:lineRule="auto"/>
              <w:jc w:val="center"/>
              <w:rPr>
                <w:rFonts w:ascii="Times New Roman" w:eastAsia="Times New Roman" w:hAnsi="Times New Roman" w:cs="Times New Roman"/>
                <w:b/>
                <w:sz w:val="18"/>
                <w:szCs w:val="18"/>
              </w:rPr>
            </w:pPr>
            <w:r w:rsidRPr="005D1B1F">
              <w:rPr>
                <w:rFonts w:ascii="Times New Roman" w:eastAsia="Times New Roman" w:hAnsi="Times New Roman" w:cs="Times New Roman"/>
                <w:b/>
                <w:sz w:val="18"/>
                <w:szCs w:val="18"/>
              </w:rPr>
              <w:t>Незначительная</w:t>
            </w:r>
          </w:p>
        </w:tc>
      </w:tr>
      <w:tr w:rsidR="00C34228" w:rsidRPr="005D1B1F" w:rsidTr="00C34228">
        <w:trPr>
          <w:trHeight w:val="370"/>
          <w:jc w:val="center"/>
        </w:trPr>
        <w:tc>
          <w:tcPr>
            <w:tcW w:w="908" w:type="pct"/>
            <w:vAlign w:val="center"/>
          </w:tcPr>
          <w:p w:rsidR="00C34228" w:rsidRPr="005D1B1F" w:rsidRDefault="00C34228" w:rsidP="00C34228">
            <w:pPr>
              <w:spacing w:before="60" w:after="60" w:line="240" w:lineRule="auto"/>
              <w:jc w:val="center"/>
              <w:rPr>
                <w:rFonts w:ascii="Times New Roman" w:eastAsia="Times New Roman" w:hAnsi="Times New Roman" w:cs="Times New Roman"/>
                <w:sz w:val="18"/>
                <w:szCs w:val="18"/>
                <w:u w:val="single"/>
              </w:rPr>
            </w:pPr>
            <w:r w:rsidRPr="005D1B1F">
              <w:rPr>
                <w:rFonts w:ascii="Times New Roman" w:eastAsia="Times New Roman" w:hAnsi="Times New Roman" w:cs="Times New Roman"/>
                <w:sz w:val="18"/>
                <w:szCs w:val="18"/>
                <w:u w:val="single"/>
              </w:rPr>
              <w:t>Точечный</w:t>
            </w:r>
          </w:p>
          <w:p w:rsidR="00C34228" w:rsidRPr="005D1B1F" w:rsidRDefault="00C34228" w:rsidP="00C34228">
            <w:pPr>
              <w:spacing w:before="60" w:after="60" w:line="240" w:lineRule="auto"/>
              <w:jc w:val="center"/>
              <w:rPr>
                <w:rFonts w:ascii="Times New Roman" w:eastAsia="Times New Roman" w:hAnsi="Times New Roman" w:cs="Times New Roman"/>
                <w:sz w:val="18"/>
                <w:szCs w:val="18"/>
              </w:rPr>
            </w:pPr>
            <w:r w:rsidRPr="005D1B1F">
              <w:rPr>
                <w:rFonts w:ascii="Times New Roman" w:eastAsia="Times New Roman" w:hAnsi="Times New Roman" w:cs="Times New Roman"/>
                <w:sz w:val="18"/>
                <w:szCs w:val="18"/>
              </w:rPr>
              <w:t>1</w:t>
            </w:r>
          </w:p>
        </w:tc>
        <w:tc>
          <w:tcPr>
            <w:tcW w:w="846" w:type="pct"/>
            <w:vAlign w:val="center"/>
          </w:tcPr>
          <w:p w:rsidR="00C34228" w:rsidRPr="005D1B1F" w:rsidRDefault="00C34228" w:rsidP="00C34228">
            <w:pPr>
              <w:spacing w:before="60" w:after="60" w:line="240" w:lineRule="auto"/>
              <w:jc w:val="center"/>
              <w:rPr>
                <w:rFonts w:ascii="Times New Roman" w:eastAsia="Times New Roman" w:hAnsi="Times New Roman" w:cs="Times New Roman"/>
                <w:sz w:val="18"/>
                <w:szCs w:val="18"/>
                <w:u w:val="single"/>
              </w:rPr>
            </w:pPr>
            <w:r w:rsidRPr="005D1B1F">
              <w:rPr>
                <w:rFonts w:ascii="Times New Roman" w:eastAsia="Times New Roman" w:hAnsi="Times New Roman" w:cs="Times New Roman"/>
                <w:sz w:val="18"/>
                <w:szCs w:val="18"/>
                <w:u w:val="single"/>
              </w:rPr>
              <w:t>Кратковременный</w:t>
            </w:r>
          </w:p>
          <w:p w:rsidR="00C34228" w:rsidRPr="005D1B1F" w:rsidRDefault="00C34228" w:rsidP="00C34228">
            <w:pPr>
              <w:spacing w:before="60" w:after="60" w:line="240" w:lineRule="auto"/>
              <w:jc w:val="center"/>
              <w:rPr>
                <w:rFonts w:ascii="Times New Roman" w:eastAsia="Times New Roman" w:hAnsi="Times New Roman" w:cs="Times New Roman"/>
                <w:sz w:val="18"/>
                <w:szCs w:val="18"/>
              </w:rPr>
            </w:pPr>
            <w:r w:rsidRPr="005D1B1F">
              <w:rPr>
                <w:rFonts w:ascii="Times New Roman" w:eastAsia="Times New Roman" w:hAnsi="Times New Roman" w:cs="Times New Roman"/>
                <w:sz w:val="18"/>
                <w:szCs w:val="18"/>
              </w:rPr>
              <w:t>1</w:t>
            </w:r>
          </w:p>
        </w:tc>
        <w:tc>
          <w:tcPr>
            <w:tcW w:w="837" w:type="pct"/>
            <w:vAlign w:val="center"/>
          </w:tcPr>
          <w:p w:rsidR="00C34228" w:rsidRPr="005D1B1F" w:rsidRDefault="00C34228" w:rsidP="00C34228">
            <w:pPr>
              <w:spacing w:before="60" w:after="60" w:line="240" w:lineRule="auto"/>
              <w:jc w:val="center"/>
              <w:rPr>
                <w:rFonts w:ascii="Times New Roman" w:eastAsia="Times New Roman" w:hAnsi="Times New Roman" w:cs="Times New Roman"/>
                <w:sz w:val="18"/>
                <w:szCs w:val="18"/>
                <w:u w:val="single"/>
              </w:rPr>
            </w:pPr>
            <w:r w:rsidRPr="005D1B1F">
              <w:rPr>
                <w:rFonts w:ascii="Times New Roman" w:eastAsia="Times New Roman" w:hAnsi="Times New Roman" w:cs="Times New Roman"/>
                <w:sz w:val="18"/>
                <w:szCs w:val="18"/>
                <w:u w:val="single"/>
              </w:rPr>
              <w:t>Незначительная</w:t>
            </w:r>
          </w:p>
          <w:p w:rsidR="00C34228" w:rsidRPr="005D1B1F" w:rsidRDefault="00C34228" w:rsidP="00C34228">
            <w:pPr>
              <w:spacing w:before="60" w:after="60" w:line="240" w:lineRule="auto"/>
              <w:jc w:val="center"/>
              <w:rPr>
                <w:rFonts w:ascii="Times New Roman" w:eastAsia="Times New Roman" w:hAnsi="Times New Roman" w:cs="Times New Roman"/>
                <w:sz w:val="18"/>
                <w:szCs w:val="18"/>
              </w:rPr>
            </w:pPr>
            <w:r w:rsidRPr="005D1B1F">
              <w:rPr>
                <w:rFonts w:ascii="Times New Roman" w:eastAsia="Times New Roman" w:hAnsi="Times New Roman" w:cs="Times New Roman"/>
                <w:sz w:val="18"/>
                <w:szCs w:val="18"/>
              </w:rPr>
              <w:t>1</w:t>
            </w:r>
          </w:p>
        </w:tc>
        <w:tc>
          <w:tcPr>
            <w:tcW w:w="654" w:type="pct"/>
            <w:vAlign w:val="center"/>
          </w:tcPr>
          <w:p w:rsidR="00C34228" w:rsidRPr="005D1B1F" w:rsidRDefault="00C34228" w:rsidP="00C34228">
            <w:pPr>
              <w:spacing w:before="60" w:after="60" w:line="240" w:lineRule="auto"/>
              <w:jc w:val="center"/>
              <w:rPr>
                <w:rFonts w:ascii="Times New Roman" w:eastAsia="Times New Roman" w:hAnsi="Times New Roman" w:cs="Times New Roman"/>
                <w:sz w:val="18"/>
                <w:szCs w:val="18"/>
              </w:rPr>
            </w:pPr>
            <w:r w:rsidRPr="005D1B1F">
              <w:rPr>
                <w:rFonts w:ascii="Times New Roman" w:eastAsia="Times New Roman" w:hAnsi="Times New Roman" w:cs="Times New Roman"/>
                <w:sz w:val="18"/>
                <w:szCs w:val="18"/>
              </w:rPr>
              <w:t>1</w:t>
            </w:r>
          </w:p>
        </w:tc>
        <w:tc>
          <w:tcPr>
            <w:tcW w:w="709" w:type="pct"/>
            <w:vAlign w:val="center"/>
          </w:tcPr>
          <w:p w:rsidR="00C34228" w:rsidRPr="005D1B1F" w:rsidRDefault="00C34228" w:rsidP="00C34228">
            <w:pPr>
              <w:spacing w:before="60" w:after="60" w:line="240" w:lineRule="auto"/>
              <w:jc w:val="center"/>
              <w:rPr>
                <w:rFonts w:ascii="Times New Roman" w:eastAsia="Times New Roman" w:hAnsi="Times New Roman" w:cs="Times New Roman"/>
                <w:b/>
                <w:sz w:val="18"/>
                <w:szCs w:val="18"/>
              </w:rPr>
            </w:pPr>
            <w:r w:rsidRPr="005D1B1F">
              <w:rPr>
                <w:rFonts w:ascii="Times New Roman" w:eastAsia="Times New Roman" w:hAnsi="Times New Roman" w:cs="Times New Roman"/>
                <w:b/>
                <w:sz w:val="18"/>
                <w:szCs w:val="18"/>
              </w:rPr>
              <w:t>от +1 до +5</w:t>
            </w:r>
          </w:p>
        </w:tc>
        <w:tc>
          <w:tcPr>
            <w:tcW w:w="1046" w:type="pct"/>
            <w:shd w:val="clear" w:color="auto" w:fill="00FF00"/>
            <w:vAlign w:val="center"/>
          </w:tcPr>
          <w:p w:rsidR="00C34228" w:rsidRPr="005D1B1F" w:rsidRDefault="00C34228" w:rsidP="00C34228">
            <w:pPr>
              <w:spacing w:before="60" w:after="60" w:line="240" w:lineRule="auto"/>
              <w:jc w:val="center"/>
              <w:rPr>
                <w:rFonts w:ascii="Times New Roman" w:eastAsia="Times New Roman" w:hAnsi="Times New Roman" w:cs="Times New Roman"/>
                <w:b/>
                <w:sz w:val="18"/>
                <w:szCs w:val="18"/>
              </w:rPr>
            </w:pPr>
            <w:r w:rsidRPr="005D1B1F">
              <w:rPr>
                <w:rFonts w:ascii="Times New Roman" w:eastAsia="Times New Roman" w:hAnsi="Times New Roman" w:cs="Times New Roman"/>
                <w:b/>
                <w:sz w:val="18"/>
                <w:szCs w:val="18"/>
              </w:rPr>
              <w:t>Низкая</w:t>
            </w:r>
          </w:p>
        </w:tc>
      </w:tr>
      <w:tr w:rsidR="00C34228" w:rsidRPr="005D1B1F" w:rsidTr="00C34228">
        <w:trPr>
          <w:trHeight w:val="370"/>
          <w:jc w:val="center"/>
        </w:trPr>
        <w:tc>
          <w:tcPr>
            <w:tcW w:w="908" w:type="pct"/>
            <w:vAlign w:val="center"/>
          </w:tcPr>
          <w:p w:rsidR="00C34228" w:rsidRPr="005D1B1F" w:rsidRDefault="00C34228" w:rsidP="00C34228">
            <w:pPr>
              <w:spacing w:before="60" w:after="60" w:line="240" w:lineRule="auto"/>
              <w:jc w:val="center"/>
              <w:rPr>
                <w:rFonts w:ascii="Times New Roman" w:eastAsia="Times New Roman" w:hAnsi="Times New Roman" w:cs="Times New Roman"/>
                <w:sz w:val="18"/>
                <w:szCs w:val="18"/>
                <w:u w:val="single"/>
              </w:rPr>
            </w:pPr>
            <w:r w:rsidRPr="005D1B1F">
              <w:rPr>
                <w:rFonts w:ascii="Times New Roman" w:eastAsia="Times New Roman" w:hAnsi="Times New Roman" w:cs="Times New Roman"/>
                <w:sz w:val="18"/>
                <w:szCs w:val="18"/>
                <w:u w:val="single"/>
              </w:rPr>
              <w:t>Локальный</w:t>
            </w:r>
          </w:p>
          <w:p w:rsidR="00C34228" w:rsidRPr="005D1B1F" w:rsidRDefault="00C34228" w:rsidP="00C34228">
            <w:pPr>
              <w:spacing w:before="60" w:after="60" w:line="240" w:lineRule="auto"/>
              <w:jc w:val="center"/>
              <w:rPr>
                <w:rFonts w:ascii="Times New Roman" w:eastAsia="Times New Roman" w:hAnsi="Times New Roman" w:cs="Times New Roman"/>
                <w:sz w:val="18"/>
                <w:szCs w:val="18"/>
              </w:rPr>
            </w:pPr>
            <w:r w:rsidRPr="005D1B1F">
              <w:rPr>
                <w:rFonts w:ascii="Times New Roman" w:eastAsia="Times New Roman" w:hAnsi="Times New Roman" w:cs="Times New Roman"/>
                <w:sz w:val="18"/>
                <w:szCs w:val="18"/>
              </w:rPr>
              <w:t>2</w:t>
            </w:r>
          </w:p>
        </w:tc>
        <w:tc>
          <w:tcPr>
            <w:tcW w:w="846" w:type="pct"/>
            <w:vAlign w:val="center"/>
          </w:tcPr>
          <w:p w:rsidR="00C34228" w:rsidRPr="005D1B1F" w:rsidRDefault="00C34228" w:rsidP="00C34228">
            <w:pPr>
              <w:spacing w:before="60" w:after="60" w:line="240" w:lineRule="auto"/>
              <w:jc w:val="center"/>
              <w:rPr>
                <w:rFonts w:ascii="Times New Roman" w:eastAsia="Times New Roman" w:hAnsi="Times New Roman" w:cs="Times New Roman"/>
                <w:sz w:val="18"/>
                <w:szCs w:val="18"/>
                <w:u w:val="single"/>
              </w:rPr>
            </w:pPr>
            <w:r w:rsidRPr="005D1B1F">
              <w:rPr>
                <w:rFonts w:ascii="Times New Roman" w:eastAsia="Times New Roman" w:hAnsi="Times New Roman" w:cs="Times New Roman"/>
                <w:sz w:val="18"/>
                <w:szCs w:val="18"/>
                <w:u w:val="single"/>
              </w:rPr>
              <w:t>Средней продолжительный</w:t>
            </w:r>
          </w:p>
          <w:p w:rsidR="00C34228" w:rsidRPr="005D1B1F" w:rsidRDefault="00C34228" w:rsidP="00C34228">
            <w:pPr>
              <w:spacing w:before="60" w:after="60" w:line="240" w:lineRule="auto"/>
              <w:jc w:val="center"/>
              <w:rPr>
                <w:rFonts w:ascii="Times New Roman" w:eastAsia="Times New Roman" w:hAnsi="Times New Roman" w:cs="Times New Roman"/>
                <w:sz w:val="18"/>
                <w:szCs w:val="18"/>
              </w:rPr>
            </w:pPr>
            <w:r w:rsidRPr="005D1B1F">
              <w:rPr>
                <w:rFonts w:ascii="Times New Roman" w:eastAsia="Times New Roman" w:hAnsi="Times New Roman" w:cs="Times New Roman"/>
                <w:sz w:val="18"/>
                <w:szCs w:val="18"/>
              </w:rPr>
              <w:t>2</w:t>
            </w:r>
          </w:p>
        </w:tc>
        <w:tc>
          <w:tcPr>
            <w:tcW w:w="837" w:type="pct"/>
            <w:vAlign w:val="center"/>
          </w:tcPr>
          <w:p w:rsidR="00C34228" w:rsidRPr="005D1B1F" w:rsidRDefault="00C34228" w:rsidP="00C34228">
            <w:pPr>
              <w:spacing w:before="60" w:after="60" w:line="240" w:lineRule="auto"/>
              <w:jc w:val="center"/>
              <w:rPr>
                <w:rFonts w:ascii="Times New Roman" w:eastAsia="Times New Roman" w:hAnsi="Times New Roman" w:cs="Times New Roman"/>
                <w:sz w:val="18"/>
                <w:szCs w:val="18"/>
                <w:u w:val="single"/>
              </w:rPr>
            </w:pPr>
            <w:r w:rsidRPr="005D1B1F">
              <w:rPr>
                <w:rFonts w:ascii="Times New Roman" w:eastAsia="Times New Roman" w:hAnsi="Times New Roman" w:cs="Times New Roman"/>
                <w:sz w:val="18"/>
                <w:szCs w:val="18"/>
                <w:u w:val="single"/>
              </w:rPr>
              <w:t>Слабая</w:t>
            </w:r>
          </w:p>
          <w:p w:rsidR="00C34228" w:rsidRPr="005D1B1F" w:rsidRDefault="00C34228" w:rsidP="00C34228">
            <w:pPr>
              <w:spacing w:before="60" w:after="60" w:line="240" w:lineRule="auto"/>
              <w:jc w:val="center"/>
              <w:rPr>
                <w:rFonts w:ascii="Times New Roman" w:eastAsia="Times New Roman" w:hAnsi="Times New Roman" w:cs="Times New Roman"/>
                <w:sz w:val="18"/>
                <w:szCs w:val="18"/>
              </w:rPr>
            </w:pPr>
            <w:r w:rsidRPr="005D1B1F">
              <w:rPr>
                <w:rFonts w:ascii="Times New Roman" w:eastAsia="Times New Roman" w:hAnsi="Times New Roman" w:cs="Times New Roman"/>
                <w:sz w:val="18"/>
                <w:szCs w:val="18"/>
              </w:rPr>
              <w:t>2</w:t>
            </w:r>
          </w:p>
        </w:tc>
        <w:tc>
          <w:tcPr>
            <w:tcW w:w="654" w:type="pct"/>
            <w:vAlign w:val="center"/>
          </w:tcPr>
          <w:p w:rsidR="00C34228" w:rsidRPr="005D1B1F" w:rsidRDefault="00C34228" w:rsidP="00C34228">
            <w:pPr>
              <w:spacing w:before="60" w:after="60" w:line="240" w:lineRule="auto"/>
              <w:jc w:val="center"/>
              <w:rPr>
                <w:rFonts w:ascii="Times New Roman" w:eastAsia="Times New Roman" w:hAnsi="Times New Roman" w:cs="Times New Roman"/>
                <w:sz w:val="18"/>
                <w:szCs w:val="18"/>
              </w:rPr>
            </w:pPr>
            <w:r w:rsidRPr="005D1B1F">
              <w:rPr>
                <w:rFonts w:ascii="Times New Roman" w:eastAsia="Times New Roman" w:hAnsi="Times New Roman" w:cs="Times New Roman"/>
                <w:sz w:val="18"/>
                <w:szCs w:val="18"/>
              </w:rPr>
              <w:t>6</w:t>
            </w:r>
          </w:p>
        </w:tc>
        <w:tc>
          <w:tcPr>
            <w:tcW w:w="709" w:type="pct"/>
            <w:vAlign w:val="center"/>
          </w:tcPr>
          <w:p w:rsidR="00C34228" w:rsidRPr="005D1B1F" w:rsidRDefault="00C34228" w:rsidP="00C34228">
            <w:pPr>
              <w:spacing w:before="60" w:after="60" w:line="240" w:lineRule="auto"/>
              <w:jc w:val="center"/>
              <w:rPr>
                <w:rFonts w:ascii="Times New Roman" w:eastAsia="Times New Roman" w:hAnsi="Times New Roman" w:cs="Times New Roman"/>
                <w:b/>
                <w:sz w:val="18"/>
                <w:szCs w:val="18"/>
              </w:rPr>
            </w:pPr>
            <w:r w:rsidRPr="005D1B1F">
              <w:rPr>
                <w:rFonts w:ascii="Times New Roman" w:eastAsia="Times New Roman" w:hAnsi="Times New Roman" w:cs="Times New Roman"/>
                <w:b/>
                <w:sz w:val="18"/>
                <w:szCs w:val="18"/>
              </w:rPr>
              <w:t>от +6 до +10</w:t>
            </w:r>
          </w:p>
        </w:tc>
        <w:tc>
          <w:tcPr>
            <w:tcW w:w="1046" w:type="pct"/>
            <w:shd w:val="clear" w:color="auto" w:fill="FFFF00"/>
            <w:vAlign w:val="center"/>
          </w:tcPr>
          <w:p w:rsidR="00C34228" w:rsidRPr="005D1B1F" w:rsidRDefault="00C34228" w:rsidP="00C34228">
            <w:pPr>
              <w:spacing w:before="60" w:after="60" w:line="240" w:lineRule="auto"/>
              <w:jc w:val="center"/>
              <w:rPr>
                <w:rFonts w:ascii="Times New Roman" w:eastAsia="Times New Roman" w:hAnsi="Times New Roman" w:cs="Times New Roman"/>
                <w:b/>
                <w:sz w:val="18"/>
                <w:szCs w:val="18"/>
              </w:rPr>
            </w:pPr>
            <w:r w:rsidRPr="005D1B1F">
              <w:rPr>
                <w:rFonts w:ascii="Times New Roman" w:eastAsia="Times New Roman" w:hAnsi="Times New Roman" w:cs="Times New Roman"/>
                <w:b/>
                <w:sz w:val="18"/>
                <w:szCs w:val="18"/>
              </w:rPr>
              <w:t>Средняя</w:t>
            </w:r>
          </w:p>
        </w:tc>
      </w:tr>
      <w:tr w:rsidR="00C34228" w:rsidRPr="005D1B1F" w:rsidTr="00C34228">
        <w:trPr>
          <w:trHeight w:val="370"/>
          <w:jc w:val="center"/>
        </w:trPr>
        <w:tc>
          <w:tcPr>
            <w:tcW w:w="908" w:type="pct"/>
            <w:vAlign w:val="center"/>
          </w:tcPr>
          <w:p w:rsidR="00C34228" w:rsidRPr="005D1B1F" w:rsidRDefault="00C34228" w:rsidP="00C34228">
            <w:pPr>
              <w:spacing w:before="60" w:after="60" w:line="240" w:lineRule="auto"/>
              <w:jc w:val="center"/>
              <w:rPr>
                <w:rFonts w:ascii="Times New Roman" w:eastAsia="Times New Roman" w:hAnsi="Times New Roman" w:cs="Times New Roman"/>
                <w:sz w:val="18"/>
                <w:szCs w:val="18"/>
                <w:u w:val="single"/>
              </w:rPr>
            </w:pPr>
            <w:r w:rsidRPr="005D1B1F">
              <w:rPr>
                <w:rFonts w:ascii="Times New Roman" w:eastAsia="Times New Roman" w:hAnsi="Times New Roman" w:cs="Times New Roman"/>
                <w:sz w:val="18"/>
                <w:szCs w:val="18"/>
                <w:u w:val="single"/>
              </w:rPr>
              <w:t>Местный</w:t>
            </w:r>
          </w:p>
          <w:p w:rsidR="00C34228" w:rsidRPr="005D1B1F" w:rsidRDefault="00C34228" w:rsidP="00C34228">
            <w:pPr>
              <w:spacing w:before="60" w:after="60" w:line="240" w:lineRule="auto"/>
              <w:jc w:val="center"/>
              <w:rPr>
                <w:rFonts w:ascii="Times New Roman" w:eastAsia="Times New Roman" w:hAnsi="Times New Roman" w:cs="Times New Roman"/>
                <w:sz w:val="18"/>
                <w:szCs w:val="18"/>
              </w:rPr>
            </w:pPr>
            <w:r w:rsidRPr="005D1B1F">
              <w:rPr>
                <w:rFonts w:ascii="Times New Roman" w:eastAsia="Times New Roman" w:hAnsi="Times New Roman" w:cs="Times New Roman"/>
                <w:sz w:val="18"/>
                <w:szCs w:val="18"/>
              </w:rPr>
              <w:t>3</w:t>
            </w:r>
          </w:p>
        </w:tc>
        <w:tc>
          <w:tcPr>
            <w:tcW w:w="846" w:type="pct"/>
            <w:vAlign w:val="center"/>
          </w:tcPr>
          <w:p w:rsidR="00C34228" w:rsidRPr="005D1B1F" w:rsidRDefault="00C34228" w:rsidP="00C34228">
            <w:pPr>
              <w:spacing w:before="60" w:after="60" w:line="240" w:lineRule="auto"/>
              <w:jc w:val="center"/>
              <w:rPr>
                <w:rFonts w:ascii="Times New Roman" w:eastAsia="Times New Roman" w:hAnsi="Times New Roman" w:cs="Times New Roman"/>
                <w:sz w:val="18"/>
                <w:szCs w:val="18"/>
                <w:u w:val="single"/>
              </w:rPr>
            </w:pPr>
            <w:r w:rsidRPr="005D1B1F">
              <w:rPr>
                <w:rFonts w:ascii="Times New Roman" w:eastAsia="Times New Roman" w:hAnsi="Times New Roman" w:cs="Times New Roman"/>
                <w:sz w:val="18"/>
                <w:szCs w:val="18"/>
                <w:u w:val="single"/>
              </w:rPr>
              <w:t>Долговременный</w:t>
            </w:r>
          </w:p>
          <w:p w:rsidR="00C34228" w:rsidRPr="005D1B1F" w:rsidRDefault="00C34228" w:rsidP="00C34228">
            <w:pPr>
              <w:spacing w:before="60" w:after="60" w:line="240" w:lineRule="auto"/>
              <w:jc w:val="center"/>
              <w:rPr>
                <w:rFonts w:ascii="Times New Roman" w:eastAsia="Times New Roman" w:hAnsi="Times New Roman" w:cs="Times New Roman"/>
                <w:sz w:val="18"/>
                <w:szCs w:val="18"/>
              </w:rPr>
            </w:pPr>
            <w:r w:rsidRPr="005D1B1F">
              <w:rPr>
                <w:rFonts w:ascii="Times New Roman" w:eastAsia="Times New Roman" w:hAnsi="Times New Roman" w:cs="Times New Roman"/>
                <w:sz w:val="18"/>
                <w:szCs w:val="18"/>
              </w:rPr>
              <w:t>3</w:t>
            </w:r>
          </w:p>
        </w:tc>
        <w:tc>
          <w:tcPr>
            <w:tcW w:w="837" w:type="pct"/>
            <w:vAlign w:val="center"/>
          </w:tcPr>
          <w:p w:rsidR="00C34228" w:rsidRPr="005D1B1F" w:rsidRDefault="00C34228" w:rsidP="00C34228">
            <w:pPr>
              <w:spacing w:before="60" w:after="60" w:line="240" w:lineRule="auto"/>
              <w:jc w:val="center"/>
              <w:rPr>
                <w:rFonts w:ascii="Times New Roman" w:eastAsia="Times New Roman" w:hAnsi="Times New Roman" w:cs="Times New Roman"/>
                <w:sz w:val="18"/>
                <w:szCs w:val="18"/>
                <w:u w:val="single"/>
              </w:rPr>
            </w:pPr>
            <w:r w:rsidRPr="005D1B1F">
              <w:rPr>
                <w:rFonts w:ascii="Times New Roman" w:eastAsia="Times New Roman" w:hAnsi="Times New Roman" w:cs="Times New Roman"/>
                <w:sz w:val="18"/>
                <w:szCs w:val="18"/>
                <w:u w:val="single"/>
              </w:rPr>
              <w:t>Умеренная</w:t>
            </w:r>
          </w:p>
          <w:p w:rsidR="00C34228" w:rsidRPr="005D1B1F" w:rsidRDefault="00C34228" w:rsidP="00C34228">
            <w:pPr>
              <w:spacing w:before="60" w:after="60" w:line="240" w:lineRule="auto"/>
              <w:jc w:val="center"/>
              <w:rPr>
                <w:rFonts w:ascii="Times New Roman" w:eastAsia="Times New Roman" w:hAnsi="Times New Roman" w:cs="Times New Roman"/>
                <w:sz w:val="18"/>
                <w:szCs w:val="18"/>
              </w:rPr>
            </w:pPr>
            <w:r w:rsidRPr="005D1B1F">
              <w:rPr>
                <w:rFonts w:ascii="Times New Roman" w:eastAsia="Times New Roman" w:hAnsi="Times New Roman" w:cs="Times New Roman"/>
                <w:sz w:val="18"/>
                <w:szCs w:val="18"/>
              </w:rPr>
              <w:t>3</w:t>
            </w:r>
          </w:p>
        </w:tc>
        <w:tc>
          <w:tcPr>
            <w:tcW w:w="654" w:type="pct"/>
            <w:vAlign w:val="center"/>
          </w:tcPr>
          <w:p w:rsidR="00C34228" w:rsidRPr="005D1B1F" w:rsidRDefault="00C34228" w:rsidP="00C34228">
            <w:pPr>
              <w:spacing w:before="60" w:after="60" w:line="240" w:lineRule="auto"/>
              <w:jc w:val="center"/>
              <w:rPr>
                <w:rFonts w:ascii="Times New Roman" w:eastAsia="Times New Roman" w:hAnsi="Times New Roman" w:cs="Times New Roman"/>
                <w:sz w:val="18"/>
                <w:szCs w:val="18"/>
              </w:rPr>
            </w:pPr>
            <w:r w:rsidRPr="005D1B1F">
              <w:rPr>
                <w:rFonts w:ascii="Times New Roman" w:eastAsia="Times New Roman" w:hAnsi="Times New Roman" w:cs="Times New Roman"/>
                <w:sz w:val="18"/>
                <w:szCs w:val="18"/>
              </w:rPr>
              <w:t>9</w:t>
            </w:r>
          </w:p>
        </w:tc>
        <w:tc>
          <w:tcPr>
            <w:tcW w:w="709" w:type="pct"/>
            <w:vAlign w:val="center"/>
          </w:tcPr>
          <w:p w:rsidR="00C34228" w:rsidRPr="005D1B1F" w:rsidRDefault="00C34228" w:rsidP="00C34228">
            <w:pPr>
              <w:spacing w:before="60" w:after="60" w:line="240" w:lineRule="auto"/>
              <w:jc w:val="center"/>
              <w:rPr>
                <w:rFonts w:ascii="Times New Roman" w:eastAsia="Times New Roman" w:hAnsi="Times New Roman" w:cs="Times New Roman"/>
                <w:b/>
                <w:sz w:val="18"/>
                <w:szCs w:val="18"/>
              </w:rPr>
            </w:pPr>
            <w:r w:rsidRPr="005D1B1F">
              <w:rPr>
                <w:rFonts w:ascii="Times New Roman" w:eastAsia="Times New Roman" w:hAnsi="Times New Roman" w:cs="Times New Roman"/>
                <w:b/>
                <w:sz w:val="18"/>
                <w:szCs w:val="18"/>
              </w:rPr>
              <w:t>от +6 до +10</w:t>
            </w:r>
          </w:p>
        </w:tc>
        <w:tc>
          <w:tcPr>
            <w:tcW w:w="1046" w:type="pct"/>
            <w:shd w:val="clear" w:color="auto" w:fill="FFFF00"/>
            <w:vAlign w:val="center"/>
          </w:tcPr>
          <w:p w:rsidR="00C34228" w:rsidRPr="005D1B1F" w:rsidRDefault="00C34228" w:rsidP="00C34228">
            <w:pPr>
              <w:spacing w:before="60" w:after="60" w:line="240" w:lineRule="auto"/>
              <w:jc w:val="center"/>
              <w:rPr>
                <w:rFonts w:ascii="Times New Roman" w:eastAsia="Times New Roman" w:hAnsi="Times New Roman" w:cs="Times New Roman"/>
                <w:b/>
                <w:sz w:val="18"/>
                <w:szCs w:val="18"/>
              </w:rPr>
            </w:pPr>
            <w:r w:rsidRPr="005D1B1F">
              <w:rPr>
                <w:rFonts w:ascii="Times New Roman" w:eastAsia="Times New Roman" w:hAnsi="Times New Roman" w:cs="Times New Roman"/>
                <w:b/>
                <w:sz w:val="18"/>
                <w:szCs w:val="18"/>
              </w:rPr>
              <w:t>Средняя</w:t>
            </w:r>
          </w:p>
        </w:tc>
      </w:tr>
      <w:tr w:rsidR="00C34228" w:rsidRPr="005D1B1F" w:rsidTr="00C34228">
        <w:trPr>
          <w:trHeight w:val="370"/>
          <w:jc w:val="center"/>
        </w:trPr>
        <w:tc>
          <w:tcPr>
            <w:tcW w:w="908" w:type="pct"/>
            <w:vAlign w:val="center"/>
          </w:tcPr>
          <w:p w:rsidR="00C34228" w:rsidRPr="005D1B1F" w:rsidRDefault="00C34228" w:rsidP="00C34228">
            <w:pPr>
              <w:spacing w:before="60" w:after="60" w:line="240" w:lineRule="auto"/>
              <w:jc w:val="center"/>
              <w:rPr>
                <w:rFonts w:ascii="Times New Roman" w:eastAsia="Times New Roman" w:hAnsi="Times New Roman" w:cs="Times New Roman"/>
                <w:sz w:val="18"/>
                <w:szCs w:val="18"/>
                <w:u w:val="single"/>
              </w:rPr>
            </w:pPr>
            <w:r w:rsidRPr="005D1B1F">
              <w:rPr>
                <w:rFonts w:ascii="Times New Roman" w:eastAsia="Times New Roman" w:hAnsi="Times New Roman" w:cs="Times New Roman"/>
                <w:sz w:val="18"/>
                <w:szCs w:val="18"/>
                <w:u w:val="single"/>
              </w:rPr>
              <w:t>Региональный</w:t>
            </w:r>
          </w:p>
          <w:p w:rsidR="00C34228" w:rsidRPr="005D1B1F" w:rsidRDefault="00C34228" w:rsidP="00C34228">
            <w:pPr>
              <w:spacing w:before="60" w:after="60" w:line="240" w:lineRule="auto"/>
              <w:jc w:val="center"/>
              <w:rPr>
                <w:rFonts w:ascii="Times New Roman" w:eastAsia="Times New Roman" w:hAnsi="Times New Roman" w:cs="Times New Roman"/>
                <w:sz w:val="18"/>
                <w:szCs w:val="18"/>
                <w:u w:val="single"/>
              </w:rPr>
            </w:pPr>
            <w:r w:rsidRPr="005D1B1F">
              <w:rPr>
                <w:rFonts w:ascii="Times New Roman" w:eastAsia="Times New Roman" w:hAnsi="Times New Roman" w:cs="Times New Roman"/>
                <w:sz w:val="18"/>
                <w:szCs w:val="18"/>
                <w:u w:val="single"/>
              </w:rPr>
              <w:t>4</w:t>
            </w:r>
          </w:p>
        </w:tc>
        <w:tc>
          <w:tcPr>
            <w:tcW w:w="846" w:type="pct"/>
            <w:vAlign w:val="center"/>
          </w:tcPr>
          <w:p w:rsidR="00C34228" w:rsidRPr="005D1B1F" w:rsidRDefault="00C34228" w:rsidP="00C34228">
            <w:pPr>
              <w:spacing w:before="60" w:after="60" w:line="240" w:lineRule="auto"/>
              <w:jc w:val="center"/>
              <w:rPr>
                <w:rFonts w:ascii="Times New Roman" w:eastAsia="Times New Roman" w:hAnsi="Times New Roman" w:cs="Times New Roman"/>
                <w:sz w:val="18"/>
                <w:szCs w:val="18"/>
                <w:u w:val="single"/>
              </w:rPr>
            </w:pPr>
            <w:r w:rsidRPr="005D1B1F">
              <w:rPr>
                <w:rFonts w:ascii="Times New Roman" w:eastAsia="Times New Roman" w:hAnsi="Times New Roman" w:cs="Times New Roman"/>
                <w:sz w:val="18"/>
                <w:szCs w:val="18"/>
                <w:u w:val="single"/>
              </w:rPr>
              <w:t>Продолжительный</w:t>
            </w:r>
          </w:p>
          <w:p w:rsidR="00C34228" w:rsidRPr="005D1B1F" w:rsidRDefault="00C34228" w:rsidP="00C34228">
            <w:pPr>
              <w:spacing w:before="60" w:after="60" w:line="240" w:lineRule="auto"/>
              <w:jc w:val="center"/>
              <w:rPr>
                <w:rFonts w:ascii="Times New Roman" w:eastAsia="Times New Roman" w:hAnsi="Times New Roman" w:cs="Times New Roman"/>
                <w:sz w:val="18"/>
                <w:szCs w:val="18"/>
              </w:rPr>
            </w:pPr>
            <w:r w:rsidRPr="005D1B1F">
              <w:rPr>
                <w:rFonts w:ascii="Times New Roman" w:eastAsia="Times New Roman" w:hAnsi="Times New Roman" w:cs="Times New Roman"/>
                <w:sz w:val="18"/>
                <w:szCs w:val="18"/>
              </w:rPr>
              <w:t>4</w:t>
            </w:r>
          </w:p>
        </w:tc>
        <w:tc>
          <w:tcPr>
            <w:tcW w:w="837" w:type="pct"/>
            <w:vAlign w:val="center"/>
          </w:tcPr>
          <w:p w:rsidR="00C34228" w:rsidRPr="005D1B1F" w:rsidRDefault="00C34228" w:rsidP="00C34228">
            <w:pPr>
              <w:spacing w:before="60" w:after="60" w:line="240" w:lineRule="auto"/>
              <w:jc w:val="center"/>
              <w:rPr>
                <w:rFonts w:ascii="Times New Roman" w:eastAsia="Times New Roman" w:hAnsi="Times New Roman" w:cs="Times New Roman"/>
                <w:sz w:val="18"/>
                <w:szCs w:val="18"/>
                <w:u w:val="single"/>
              </w:rPr>
            </w:pPr>
            <w:r w:rsidRPr="005D1B1F">
              <w:rPr>
                <w:rFonts w:ascii="Times New Roman" w:eastAsia="Times New Roman" w:hAnsi="Times New Roman" w:cs="Times New Roman"/>
                <w:sz w:val="18"/>
                <w:szCs w:val="18"/>
                <w:u w:val="single"/>
              </w:rPr>
              <w:t>Значительная</w:t>
            </w:r>
          </w:p>
          <w:p w:rsidR="00C34228" w:rsidRPr="005D1B1F" w:rsidRDefault="00C34228" w:rsidP="00C34228">
            <w:pPr>
              <w:spacing w:before="60" w:after="60" w:line="240" w:lineRule="auto"/>
              <w:jc w:val="center"/>
              <w:rPr>
                <w:rFonts w:ascii="Times New Roman" w:eastAsia="Times New Roman" w:hAnsi="Times New Roman" w:cs="Times New Roman"/>
                <w:sz w:val="18"/>
                <w:szCs w:val="18"/>
              </w:rPr>
            </w:pPr>
            <w:r w:rsidRPr="005D1B1F">
              <w:rPr>
                <w:rFonts w:ascii="Times New Roman" w:eastAsia="Times New Roman" w:hAnsi="Times New Roman" w:cs="Times New Roman"/>
                <w:sz w:val="18"/>
                <w:szCs w:val="18"/>
              </w:rPr>
              <w:t>4</w:t>
            </w:r>
          </w:p>
        </w:tc>
        <w:tc>
          <w:tcPr>
            <w:tcW w:w="654" w:type="pct"/>
            <w:vAlign w:val="center"/>
          </w:tcPr>
          <w:p w:rsidR="00C34228" w:rsidRPr="005D1B1F" w:rsidRDefault="00C34228" w:rsidP="00C34228">
            <w:pPr>
              <w:spacing w:before="60" w:after="60" w:line="240" w:lineRule="auto"/>
              <w:jc w:val="center"/>
              <w:rPr>
                <w:rFonts w:ascii="Times New Roman" w:eastAsia="Times New Roman" w:hAnsi="Times New Roman" w:cs="Times New Roman"/>
                <w:sz w:val="18"/>
                <w:szCs w:val="18"/>
              </w:rPr>
            </w:pPr>
            <w:r w:rsidRPr="005D1B1F">
              <w:rPr>
                <w:rFonts w:ascii="Times New Roman" w:eastAsia="Times New Roman" w:hAnsi="Times New Roman" w:cs="Times New Roman"/>
                <w:sz w:val="18"/>
                <w:szCs w:val="18"/>
              </w:rPr>
              <w:t>12</w:t>
            </w:r>
          </w:p>
        </w:tc>
        <w:tc>
          <w:tcPr>
            <w:tcW w:w="709" w:type="pct"/>
            <w:vAlign w:val="center"/>
          </w:tcPr>
          <w:p w:rsidR="00C34228" w:rsidRPr="005D1B1F" w:rsidRDefault="00C34228" w:rsidP="00C34228">
            <w:pPr>
              <w:spacing w:before="60" w:after="60" w:line="240" w:lineRule="auto"/>
              <w:jc w:val="center"/>
              <w:rPr>
                <w:rFonts w:ascii="Times New Roman" w:eastAsia="Times New Roman" w:hAnsi="Times New Roman" w:cs="Times New Roman"/>
                <w:b/>
                <w:sz w:val="18"/>
                <w:szCs w:val="18"/>
              </w:rPr>
            </w:pPr>
            <w:r w:rsidRPr="005D1B1F">
              <w:rPr>
                <w:rFonts w:ascii="Times New Roman" w:eastAsia="Times New Roman" w:hAnsi="Times New Roman" w:cs="Times New Roman"/>
                <w:b/>
                <w:sz w:val="18"/>
                <w:szCs w:val="18"/>
              </w:rPr>
              <w:t>от +11 до +15</w:t>
            </w:r>
          </w:p>
        </w:tc>
        <w:tc>
          <w:tcPr>
            <w:tcW w:w="1046" w:type="pct"/>
            <w:shd w:val="clear" w:color="auto" w:fill="FF6600"/>
            <w:vAlign w:val="center"/>
          </w:tcPr>
          <w:p w:rsidR="00C34228" w:rsidRPr="005D1B1F" w:rsidRDefault="00C34228" w:rsidP="00C34228">
            <w:pPr>
              <w:spacing w:after="0" w:line="240" w:lineRule="auto"/>
              <w:jc w:val="center"/>
              <w:rPr>
                <w:rFonts w:ascii="Times New Roman" w:eastAsia="Times New Roman" w:hAnsi="Times New Roman" w:cs="Times New Roman"/>
                <w:sz w:val="24"/>
                <w:szCs w:val="24"/>
              </w:rPr>
            </w:pPr>
            <w:r w:rsidRPr="005D1B1F">
              <w:rPr>
                <w:rFonts w:ascii="Times New Roman" w:eastAsia="Times New Roman" w:hAnsi="Times New Roman" w:cs="Times New Roman"/>
                <w:b/>
                <w:sz w:val="18"/>
                <w:szCs w:val="18"/>
              </w:rPr>
              <w:t>Высокая</w:t>
            </w:r>
          </w:p>
        </w:tc>
      </w:tr>
      <w:tr w:rsidR="00C34228" w:rsidRPr="005D1B1F" w:rsidTr="00C34228">
        <w:trPr>
          <w:trHeight w:val="370"/>
          <w:jc w:val="center"/>
        </w:trPr>
        <w:tc>
          <w:tcPr>
            <w:tcW w:w="908" w:type="pct"/>
            <w:vAlign w:val="center"/>
          </w:tcPr>
          <w:p w:rsidR="00C34228" w:rsidRPr="005D1B1F" w:rsidRDefault="00C34228" w:rsidP="00C34228">
            <w:pPr>
              <w:spacing w:before="60" w:after="60" w:line="240" w:lineRule="auto"/>
              <w:jc w:val="center"/>
              <w:rPr>
                <w:rFonts w:ascii="Times New Roman" w:eastAsia="Times New Roman" w:hAnsi="Times New Roman" w:cs="Times New Roman"/>
                <w:sz w:val="18"/>
                <w:szCs w:val="18"/>
                <w:u w:val="single"/>
              </w:rPr>
            </w:pPr>
            <w:r w:rsidRPr="005D1B1F">
              <w:rPr>
                <w:rFonts w:ascii="Times New Roman" w:eastAsia="Times New Roman" w:hAnsi="Times New Roman" w:cs="Times New Roman"/>
                <w:sz w:val="18"/>
                <w:szCs w:val="18"/>
                <w:u w:val="single"/>
              </w:rPr>
              <w:t>Национальный</w:t>
            </w:r>
          </w:p>
          <w:p w:rsidR="00C34228" w:rsidRPr="005D1B1F" w:rsidRDefault="00C34228" w:rsidP="00C34228">
            <w:pPr>
              <w:spacing w:before="60" w:after="60" w:line="240" w:lineRule="auto"/>
              <w:jc w:val="center"/>
              <w:rPr>
                <w:rFonts w:ascii="Times New Roman" w:eastAsia="Times New Roman" w:hAnsi="Times New Roman" w:cs="Times New Roman"/>
                <w:sz w:val="18"/>
                <w:szCs w:val="18"/>
                <w:u w:val="single"/>
              </w:rPr>
            </w:pPr>
            <w:r w:rsidRPr="005D1B1F">
              <w:rPr>
                <w:rFonts w:ascii="Times New Roman" w:eastAsia="Times New Roman" w:hAnsi="Times New Roman" w:cs="Times New Roman"/>
                <w:sz w:val="18"/>
                <w:szCs w:val="18"/>
                <w:u w:val="single"/>
              </w:rPr>
              <w:t>5</w:t>
            </w:r>
          </w:p>
        </w:tc>
        <w:tc>
          <w:tcPr>
            <w:tcW w:w="846" w:type="pct"/>
            <w:vAlign w:val="center"/>
          </w:tcPr>
          <w:p w:rsidR="00C34228" w:rsidRPr="005D1B1F" w:rsidRDefault="00C34228" w:rsidP="00C34228">
            <w:pPr>
              <w:spacing w:before="60" w:after="60" w:line="240" w:lineRule="auto"/>
              <w:jc w:val="center"/>
              <w:rPr>
                <w:rFonts w:ascii="Times New Roman" w:eastAsia="Times New Roman" w:hAnsi="Times New Roman" w:cs="Times New Roman"/>
                <w:sz w:val="18"/>
                <w:szCs w:val="18"/>
                <w:u w:val="single"/>
              </w:rPr>
            </w:pPr>
            <w:r w:rsidRPr="005D1B1F">
              <w:rPr>
                <w:rFonts w:ascii="Times New Roman" w:eastAsia="Times New Roman" w:hAnsi="Times New Roman" w:cs="Times New Roman"/>
                <w:sz w:val="18"/>
                <w:szCs w:val="18"/>
                <w:u w:val="single"/>
              </w:rPr>
              <w:t>Постоянный</w:t>
            </w:r>
          </w:p>
          <w:p w:rsidR="00C34228" w:rsidRPr="005D1B1F" w:rsidRDefault="00C34228" w:rsidP="00C34228">
            <w:pPr>
              <w:spacing w:before="60" w:after="60" w:line="240" w:lineRule="auto"/>
              <w:jc w:val="center"/>
              <w:rPr>
                <w:rFonts w:ascii="Times New Roman" w:eastAsia="Times New Roman" w:hAnsi="Times New Roman" w:cs="Times New Roman"/>
                <w:sz w:val="18"/>
                <w:szCs w:val="18"/>
              </w:rPr>
            </w:pPr>
            <w:r w:rsidRPr="005D1B1F">
              <w:rPr>
                <w:rFonts w:ascii="Times New Roman" w:eastAsia="Times New Roman" w:hAnsi="Times New Roman" w:cs="Times New Roman"/>
                <w:sz w:val="18"/>
                <w:szCs w:val="18"/>
              </w:rPr>
              <w:t>5</w:t>
            </w:r>
          </w:p>
        </w:tc>
        <w:tc>
          <w:tcPr>
            <w:tcW w:w="837" w:type="pct"/>
            <w:vAlign w:val="center"/>
          </w:tcPr>
          <w:p w:rsidR="00C34228" w:rsidRPr="005D1B1F" w:rsidRDefault="00C34228" w:rsidP="00C34228">
            <w:pPr>
              <w:spacing w:before="60" w:after="60" w:line="240" w:lineRule="auto"/>
              <w:jc w:val="center"/>
              <w:rPr>
                <w:rFonts w:ascii="Times New Roman" w:eastAsia="Times New Roman" w:hAnsi="Times New Roman" w:cs="Times New Roman"/>
                <w:sz w:val="18"/>
                <w:szCs w:val="18"/>
                <w:u w:val="single"/>
              </w:rPr>
            </w:pPr>
            <w:r w:rsidRPr="005D1B1F">
              <w:rPr>
                <w:rFonts w:ascii="Times New Roman" w:eastAsia="Times New Roman" w:hAnsi="Times New Roman" w:cs="Times New Roman"/>
                <w:sz w:val="18"/>
                <w:szCs w:val="18"/>
                <w:u w:val="single"/>
              </w:rPr>
              <w:t>Сильная</w:t>
            </w:r>
          </w:p>
          <w:p w:rsidR="00C34228" w:rsidRPr="005D1B1F" w:rsidRDefault="00C34228" w:rsidP="00C34228">
            <w:pPr>
              <w:spacing w:before="60" w:after="60" w:line="240" w:lineRule="auto"/>
              <w:jc w:val="center"/>
              <w:rPr>
                <w:rFonts w:ascii="Times New Roman" w:eastAsia="Times New Roman" w:hAnsi="Times New Roman" w:cs="Times New Roman"/>
                <w:sz w:val="18"/>
                <w:szCs w:val="18"/>
                <w:u w:val="single"/>
              </w:rPr>
            </w:pPr>
            <w:r w:rsidRPr="005D1B1F">
              <w:rPr>
                <w:rFonts w:ascii="Times New Roman" w:eastAsia="Times New Roman" w:hAnsi="Times New Roman" w:cs="Times New Roman"/>
                <w:sz w:val="18"/>
                <w:szCs w:val="18"/>
                <w:u w:val="single"/>
              </w:rPr>
              <w:t>5</w:t>
            </w:r>
          </w:p>
        </w:tc>
        <w:tc>
          <w:tcPr>
            <w:tcW w:w="654" w:type="pct"/>
            <w:vAlign w:val="center"/>
          </w:tcPr>
          <w:p w:rsidR="00C34228" w:rsidRPr="005D1B1F" w:rsidRDefault="00C34228" w:rsidP="00C34228">
            <w:pPr>
              <w:spacing w:before="60" w:after="60" w:line="240" w:lineRule="auto"/>
              <w:jc w:val="center"/>
              <w:rPr>
                <w:rFonts w:ascii="Times New Roman" w:eastAsia="Times New Roman" w:hAnsi="Times New Roman" w:cs="Times New Roman"/>
                <w:sz w:val="18"/>
                <w:szCs w:val="18"/>
              </w:rPr>
            </w:pPr>
            <w:r w:rsidRPr="005D1B1F">
              <w:rPr>
                <w:rFonts w:ascii="Times New Roman" w:eastAsia="Times New Roman" w:hAnsi="Times New Roman" w:cs="Times New Roman"/>
                <w:sz w:val="18"/>
                <w:szCs w:val="18"/>
              </w:rPr>
              <w:t>15</w:t>
            </w:r>
          </w:p>
        </w:tc>
        <w:tc>
          <w:tcPr>
            <w:tcW w:w="709" w:type="pct"/>
            <w:vAlign w:val="center"/>
          </w:tcPr>
          <w:p w:rsidR="00C34228" w:rsidRPr="005D1B1F" w:rsidRDefault="00C34228" w:rsidP="00C34228">
            <w:pPr>
              <w:spacing w:before="60" w:after="60" w:line="240" w:lineRule="auto"/>
              <w:jc w:val="center"/>
              <w:rPr>
                <w:rFonts w:ascii="Times New Roman" w:eastAsia="Times New Roman" w:hAnsi="Times New Roman" w:cs="Times New Roman"/>
                <w:b/>
                <w:sz w:val="18"/>
                <w:szCs w:val="18"/>
              </w:rPr>
            </w:pPr>
            <w:r w:rsidRPr="005D1B1F">
              <w:rPr>
                <w:rFonts w:ascii="Times New Roman" w:eastAsia="Times New Roman" w:hAnsi="Times New Roman" w:cs="Times New Roman"/>
                <w:b/>
                <w:sz w:val="18"/>
                <w:szCs w:val="18"/>
              </w:rPr>
              <w:t>от +11 до +15</w:t>
            </w:r>
          </w:p>
        </w:tc>
        <w:tc>
          <w:tcPr>
            <w:tcW w:w="1046" w:type="pct"/>
            <w:shd w:val="clear" w:color="auto" w:fill="FF6600"/>
            <w:vAlign w:val="center"/>
          </w:tcPr>
          <w:p w:rsidR="00C34228" w:rsidRPr="005D1B1F" w:rsidRDefault="00C34228" w:rsidP="00C34228">
            <w:pPr>
              <w:spacing w:after="0" w:line="240" w:lineRule="auto"/>
              <w:jc w:val="center"/>
              <w:rPr>
                <w:rFonts w:ascii="Times New Roman" w:eastAsia="Times New Roman" w:hAnsi="Times New Roman" w:cs="Times New Roman"/>
                <w:sz w:val="24"/>
                <w:szCs w:val="24"/>
              </w:rPr>
            </w:pPr>
            <w:r w:rsidRPr="005D1B1F">
              <w:rPr>
                <w:rFonts w:ascii="Times New Roman" w:eastAsia="Times New Roman" w:hAnsi="Times New Roman" w:cs="Times New Roman"/>
                <w:b/>
                <w:sz w:val="18"/>
                <w:szCs w:val="18"/>
              </w:rPr>
              <w:t>Высокая</w:t>
            </w:r>
          </w:p>
        </w:tc>
      </w:tr>
    </w:tbl>
    <w:p w:rsidR="00C34228" w:rsidRPr="005D1B1F" w:rsidRDefault="00C34228" w:rsidP="00EF240A">
      <w:pPr>
        <w:spacing w:after="0"/>
        <w:ind w:firstLine="709"/>
        <w:jc w:val="both"/>
        <w:rPr>
          <w:rFonts w:ascii="Times New Roman" w:eastAsia="Times New Roman" w:hAnsi="Times New Roman" w:cs="Times New Roman"/>
          <w:sz w:val="24"/>
          <w:szCs w:val="24"/>
        </w:rPr>
      </w:pPr>
    </w:p>
    <w:p w:rsidR="00C34228" w:rsidRPr="005D1B1F" w:rsidRDefault="00C34228" w:rsidP="00EF240A">
      <w:pPr>
        <w:spacing w:after="0"/>
        <w:ind w:firstLine="709"/>
        <w:jc w:val="both"/>
        <w:rPr>
          <w:rFonts w:ascii="Times New Roman" w:eastAsia="Times New Roman" w:hAnsi="Times New Roman" w:cs="Times New Roman"/>
          <w:sz w:val="24"/>
          <w:szCs w:val="24"/>
        </w:rPr>
      </w:pPr>
      <w:r w:rsidRPr="005D1B1F">
        <w:rPr>
          <w:rFonts w:ascii="Times New Roman" w:eastAsia="Times New Roman" w:hAnsi="Times New Roman" w:cs="Times New Roman"/>
          <w:sz w:val="24"/>
          <w:szCs w:val="24"/>
        </w:rPr>
        <w:t>По итогам определения интегрированного воздействия на социально-экономическую сферу можно сказать, что намечаемая деятельность влечет за собой  дополнительную платежку на налог и открытия новых рабочих мест.</w:t>
      </w:r>
    </w:p>
    <w:p w:rsidR="00AA7D48" w:rsidRDefault="00AA7D48" w:rsidP="00C34228">
      <w:pPr>
        <w:widowControl w:val="0"/>
        <w:autoSpaceDE w:val="0"/>
        <w:autoSpaceDN w:val="0"/>
        <w:spacing w:after="6" w:line="240" w:lineRule="auto"/>
        <w:ind w:right="-1" w:firstLine="567"/>
        <w:outlineLvl w:val="1"/>
        <w:rPr>
          <w:rFonts w:ascii="Times New Roman" w:eastAsia="Times New Roman" w:hAnsi="Times New Roman" w:cs="Times New Roman"/>
          <w:b/>
          <w:bCs/>
          <w:sz w:val="24"/>
          <w:szCs w:val="24"/>
          <w:lang w:eastAsia="en-US"/>
        </w:rPr>
      </w:pPr>
    </w:p>
    <w:p w:rsidR="00A57E9A" w:rsidRDefault="00A57E9A" w:rsidP="00C34228">
      <w:pPr>
        <w:widowControl w:val="0"/>
        <w:autoSpaceDE w:val="0"/>
        <w:autoSpaceDN w:val="0"/>
        <w:spacing w:after="6" w:line="240" w:lineRule="auto"/>
        <w:ind w:right="-1" w:firstLine="567"/>
        <w:outlineLvl w:val="1"/>
        <w:rPr>
          <w:rFonts w:ascii="Times New Roman" w:eastAsia="Times New Roman" w:hAnsi="Times New Roman" w:cs="Times New Roman"/>
          <w:b/>
          <w:bCs/>
          <w:sz w:val="24"/>
          <w:szCs w:val="24"/>
          <w:lang w:eastAsia="en-US"/>
        </w:rPr>
      </w:pPr>
    </w:p>
    <w:p w:rsidR="00A57E9A" w:rsidRDefault="00A57E9A" w:rsidP="00C34228">
      <w:pPr>
        <w:widowControl w:val="0"/>
        <w:autoSpaceDE w:val="0"/>
        <w:autoSpaceDN w:val="0"/>
        <w:spacing w:after="6" w:line="240" w:lineRule="auto"/>
        <w:ind w:right="-1" w:firstLine="567"/>
        <w:outlineLvl w:val="1"/>
        <w:rPr>
          <w:rFonts w:ascii="Times New Roman" w:eastAsia="Times New Roman" w:hAnsi="Times New Roman" w:cs="Times New Roman"/>
          <w:b/>
          <w:bCs/>
          <w:sz w:val="24"/>
          <w:szCs w:val="24"/>
          <w:lang w:eastAsia="en-US"/>
        </w:rPr>
      </w:pPr>
    </w:p>
    <w:p w:rsidR="00A57E9A" w:rsidRDefault="00A57E9A" w:rsidP="00C34228">
      <w:pPr>
        <w:widowControl w:val="0"/>
        <w:autoSpaceDE w:val="0"/>
        <w:autoSpaceDN w:val="0"/>
        <w:spacing w:after="6" w:line="240" w:lineRule="auto"/>
        <w:ind w:right="-1" w:firstLine="567"/>
        <w:outlineLvl w:val="1"/>
        <w:rPr>
          <w:rFonts w:ascii="Times New Roman" w:eastAsia="Times New Roman" w:hAnsi="Times New Roman" w:cs="Times New Roman"/>
          <w:b/>
          <w:bCs/>
          <w:sz w:val="24"/>
          <w:szCs w:val="24"/>
          <w:lang w:eastAsia="en-US"/>
        </w:rPr>
      </w:pPr>
    </w:p>
    <w:p w:rsidR="00A57E9A" w:rsidRDefault="00A57E9A" w:rsidP="00C34228">
      <w:pPr>
        <w:widowControl w:val="0"/>
        <w:autoSpaceDE w:val="0"/>
        <w:autoSpaceDN w:val="0"/>
        <w:spacing w:after="6" w:line="240" w:lineRule="auto"/>
        <w:ind w:right="-1" w:firstLine="567"/>
        <w:outlineLvl w:val="1"/>
        <w:rPr>
          <w:rFonts w:ascii="Times New Roman" w:eastAsia="Times New Roman" w:hAnsi="Times New Roman" w:cs="Times New Roman"/>
          <w:b/>
          <w:bCs/>
          <w:sz w:val="24"/>
          <w:szCs w:val="24"/>
          <w:lang w:eastAsia="en-US"/>
        </w:rPr>
      </w:pPr>
    </w:p>
    <w:p w:rsidR="00A57E9A" w:rsidRDefault="00EF240A" w:rsidP="00A41A8F">
      <w:pPr>
        <w:pStyle w:val="1"/>
      </w:pPr>
      <w:bookmarkStart w:id="30" w:name="_TOC_250006"/>
      <w:bookmarkStart w:id="31" w:name="_Toc149314450"/>
      <w:r>
        <w:lastRenderedPageBreak/>
        <w:t xml:space="preserve">11. </w:t>
      </w:r>
      <w:r w:rsidR="00A57E9A">
        <w:t>ОБОСНОВАНИЕ</w:t>
      </w:r>
      <w:r w:rsidR="00A57E9A">
        <w:rPr>
          <w:spacing w:val="1"/>
        </w:rPr>
        <w:t xml:space="preserve"> </w:t>
      </w:r>
      <w:r w:rsidR="00A57E9A">
        <w:t>ПРЕДЕЛЬНЫХ</w:t>
      </w:r>
      <w:r w:rsidR="00A57E9A">
        <w:rPr>
          <w:spacing w:val="1"/>
        </w:rPr>
        <w:t xml:space="preserve"> </w:t>
      </w:r>
      <w:r w:rsidR="00A57E9A">
        <w:t>КОЛИЧЕСТВЕННЫХ</w:t>
      </w:r>
      <w:r w:rsidR="00A57E9A">
        <w:rPr>
          <w:spacing w:val="1"/>
        </w:rPr>
        <w:t xml:space="preserve"> </w:t>
      </w:r>
      <w:r w:rsidR="00A57E9A">
        <w:t>И</w:t>
      </w:r>
      <w:r w:rsidR="00A57E9A">
        <w:rPr>
          <w:spacing w:val="1"/>
        </w:rPr>
        <w:t xml:space="preserve"> </w:t>
      </w:r>
      <w:r w:rsidR="00A57E9A">
        <w:t>КАЧЕСТВЕННЫХ</w:t>
      </w:r>
      <w:r w:rsidR="00A57E9A">
        <w:rPr>
          <w:spacing w:val="1"/>
        </w:rPr>
        <w:t xml:space="preserve"> </w:t>
      </w:r>
      <w:r w:rsidR="00A57E9A">
        <w:t>ПОКАЗАТЕЛЕЙ ЭМИССИЙ, ФИЗИЧЕСКИХ ВОЗДЕЙСТВИЙ НА ОКРУЖАЮЩУЮ</w:t>
      </w:r>
      <w:r w:rsidR="00A57E9A">
        <w:rPr>
          <w:spacing w:val="1"/>
        </w:rPr>
        <w:t xml:space="preserve"> </w:t>
      </w:r>
      <w:r w:rsidR="00A57E9A">
        <w:t>СРЕДУ,</w:t>
      </w:r>
      <w:r w:rsidR="00A57E9A">
        <w:rPr>
          <w:spacing w:val="-1"/>
        </w:rPr>
        <w:t xml:space="preserve"> </w:t>
      </w:r>
      <w:r w:rsidR="00A57E9A">
        <w:t>ВЫБОРА</w:t>
      </w:r>
      <w:r w:rsidR="00A57E9A">
        <w:rPr>
          <w:spacing w:val="-1"/>
        </w:rPr>
        <w:t xml:space="preserve"> </w:t>
      </w:r>
      <w:r w:rsidR="00A57E9A">
        <w:t>ОПЕРАЦИЙ</w:t>
      </w:r>
      <w:r w:rsidR="00A57E9A">
        <w:rPr>
          <w:spacing w:val="-2"/>
        </w:rPr>
        <w:t xml:space="preserve"> </w:t>
      </w:r>
      <w:r w:rsidR="00A57E9A">
        <w:t>ПО</w:t>
      </w:r>
      <w:r w:rsidR="00A57E9A">
        <w:rPr>
          <w:spacing w:val="-1"/>
        </w:rPr>
        <w:t xml:space="preserve"> </w:t>
      </w:r>
      <w:r w:rsidR="00A57E9A">
        <w:t>УПРАВЛЕНИЮ</w:t>
      </w:r>
      <w:r w:rsidR="00A57E9A">
        <w:rPr>
          <w:spacing w:val="-2"/>
        </w:rPr>
        <w:t xml:space="preserve"> </w:t>
      </w:r>
      <w:bookmarkEnd w:id="30"/>
      <w:r w:rsidR="00A57E9A">
        <w:t>ОТХОДАМИ.</w:t>
      </w:r>
      <w:bookmarkEnd w:id="31"/>
    </w:p>
    <w:p w:rsidR="00A57E9A" w:rsidRDefault="00A57E9A" w:rsidP="00CF169E">
      <w:pPr>
        <w:widowControl w:val="0"/>
        <w:autoSpaceDE w:val="0"/>
        <w:autoSpaceDN w:val="0"/>
        <w:spacing w:after="0"/>
        <w:ind w:firstLine="709"/>
        <w:rPr>
          <w:rFonts w:ascii="Times New Roman" w:eastAsia="Times New Roman" w:hAnsi="Times New Roman" w:cs="Times New Roman"/>
          <w:b/>
          <w:sz w:val="24"/>
          <w:lang w:eastAsia="en-US"/>
        </w:rPr>
      </w:pPr>
    </w:p>
    <w:p w:rsidR="00A57E9A" w:rsidRDefault="00A57E9A" w:rsidP="00CF169E">
      <w:pPr>
        <w:pStyle w:val="a7"/>
        <w:widowControl w:val="0"/>
        <w:autoSpaceDE w:val="0"/>
        <w:autoSpaceDN w:val="0"/>
        <w:adjustRightInd w:val="0"/>
        <w:spacing w:after="0"/>
        <w:ind w:left="0" w:firstLine="709"/>
        <w:jc w:val="both"/>
        <w:rPr>
          <w:rFonts w:ascii="Times New Roman" w:eastAsia="Times New Roman" w:hAnsi="Times New Roman" w:cs="Times New Roman"/>
          <w:sz w:val="24"/>
          <w:szCs w:val="24"/>
          <w:lang w:eastAsia="en-US"/>
        </w:rPr>
      </w:pPr>
      <w:r w:rsidRPr="00C259B4">
        <w:rPr>
          <w:rFonts w:ascii="Times New Roman" w:eastAsia="Times New Roman" w:hAnsi="Times New Roman" w:cs="Times New Roman"/>
          <w:sz w:val="24"/>
          <w:szCs w:val="24"/>
          <w:lang w:eastAsia="en-US"/>
        </w:rPr>
        <w:t>Обоснование по количественным</w:t>
      </w:r>
      <w:r>
        <w:rPr>
          <w:rFonts w:ascii="Times New Roman" w:eastAsia="Times New Roman" w:hAnsi="Times New Roman" w:cs="Times New Roman"/>
          <w:sz w:val="24"/>
          <w:szCs w:val="24"/>
          <w:lang w:eastAsia="en-US"/>
        </w:rPr>
        <w:t xml:space="preserve"> и качественном </w:t>
      </w:r>
      <w:r w:rsidRPr="00C259B4">
        <w:rPr>
          <w:rFonts w:ascii="Times New Roman" w:eastAsia="Times New Roman" w:hAnsi="Times New Roman" w:cs="Times New Roman"/>
          <w:sz w:val="24"/>
          <w:szCs w:val="24"/>
          <w:lang w:eastAsia="en-US"/>
        </w:rPr>
        <w:t xml:space="preserve"> показателям указаны в разделе </w:t>
      </w:r>
      <w:r w:rsidR="00A41A8F">
        <w:rPr>
          <w:rFonts w:ascii="Times New Roman" w:eastAsia="Times New Roman" w:hAnsi="Times New Roman" w:cs="Times New Roman"/>
          <w:sz w:val="24"/>
          <w:szCs w:val="24"/>
          <w:lang w:eastAsia="en-US"/>
        </w:rPr>
        <w:t xml:space="preserve">6 </w:t>
      </w:r>
      <w:r w:rsidRPr="00C259B4">
        <w:rPr>
          <w:rFonts w:ascii="Times New Roman" w:eastAsia="Times New Roman" w:hAnsi="Times New Roman" w:cs="Times New Roman"/>
          <w:sz w:val="24"/>
          <w:szCs w:val="24"/>
          <w:lang w:eastAsia="en-US"/>
        </w:rPr>
        <w:t>настоящего проектного документа (</w:t>
      </w:r>
      <w:r w:rsidRPr="00C259B4">
        <w:rPr>
          <w:rFonts w:ascii="Times New Roman" w:hAnsi="Times New Roman" w:cs="Times New Roman"/>
          <w:color w:val="000000"/>
          <w:sz w:val="24"/>
          <w:szCs w:val="24"/>
        </w:rPr>
        <w:t xml:space="preserve">Информацию об ожидаемых видах, </w:t>
      </w:r>
      <w:r w:rsidRPr="00C259B4">
        <w:rPr>
          <w:rFonts w:ascii="Times New Roman" w:hAnsi="Times New Roman" w:cs="Times New Roman"/>
          <w:b/>
          <w:color w:val="000000"/>
          <w:sz w:val="24"/>
          <w:szCs w:val="24"/>
        </w:rPr>
        <w:t>характеристиках и количестве эмиссий в окружающую среду</w:t>
      </w:r>
      <w:r w:rsidRPr="00C259B4">
        <w:rPr>
          <w:rFonts w:ascii="Times New Roman" w:hAnsi="Times New Roman" w:cs="Times New Roman"/>
          <w:color w:val="000000"/>
          <w:sz w:val="24"/>
          <w:szCs w:val="24"/>
        </w:rPr>
        <w:t xml:space="preserve">, иных негативных антропогенных воздействиях на окружающую среду, связанных со строительством и эксплуатацией объектов для осуществления рассматриваемой деятельности, включая воздействие на воды, </w:t>
      </w:r>
      <w:r w:rsidRPr="00C259B4">
        <w:rPr>
          <w:rFonts w:ascii="Times New Roman" w:hAnsi="Times New Roman" w:cs="Times New Roman"/>
          <w:b/>
          <w:color w:val="000000"/>
          <w:sz w:val="24"/>
          <w:szCs w:val="24"/>
        </w:rPr>
        <w:t>атмосферный воздух</w:t>
      </w:r>
      <w:r w:rsidRPr="00C259B4">
        <w:rPr>
          <w:rFonts w:ascii="Times New Roman" w:hAnsi="Times New Roman" w:cs="Times New Roman"/>
          <w:color w:val="000000"/>
          <w:sz w:val="24"/>
          <w:szCs w:val="24"/>
        </w:rPr>
        <w:t>, почвы, недра, а также вибрации, шумовые, электромагнитные, тепловые и радиационные воздействия</w:t>
      </w:r>
      <w:r w:rsidRPr="00C259B4">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w:t>
      </w:r>
    </w:p>
    <w:p w:rsidR="00624141" w:rsidRDefault="00624141" w:rsidP="00CF169E">
      <w:pPr>
        <w:pStyle w:val="a7"/>
        <w:widowControl w:val="0"/>
        <w:autoSpaceDE w:val="0"/>
        <w:autoSpaceDN w:val="0"/>
        <w:adjustRightInd w:val="0"/>
        <w:spacing w:after="0"/>
        <w:ind w:left="0" w:firstLine="709"/>
        <w:jc w:val="both"/>
        <w:rPr>
          <w:rFonts w:ascii="Times New Roman" w:eastAsia="Times New Roman" w:hAnsi="Times New Roman" w:cs="Times New Roman"/>
          <w:sz w:val="24"/>
          <w:szCs w:val="24"/>
          <w:lang w:eastAsia="en-US"/>
        </w:rPr>
      </w:pPr>
    </w:p>
    <w:p w:rsidR="00624141" w:rsidRPr="00624141" w:rsidRDefault="00624141" w:rsidP="00624141">
      <w:pPr>
        <w:pStyle w:val="a7"/>
        <w:widowControl w:val="0"/>
        <w:autoSpaceDE w:val="0"/>
        <w:autoSpaceDN w:val="0"/>
        <w:spacing w:after="0"/>
        <w:ind w:left="0" w:firstLine="709"/>
        <w:contextualSpacing w:val="0"/>
        <w:jc w:val="both"/>
        <w:outlineLvl w:val="1"/>
        <w:rPr>
          <w:rFonts w:ascii="Times New Roman" w:hAnsi="Times New Roman" w:cs="Times New Roman"/>
          <w:b/>
          <w:sz w:val="24"/>
          <w:szCs w:val="24"/>
        </w:rPr>
      </w:pPr>
      <w:bookmarkStart w:id="32" w:name="_Toc149314451"/>
      <w:r>
        <w:rPr>
          <w:rFonts w:ascii="Times New Roman" w:hAnsi="Times New Roman" w:cs="Times New Roman"/>
          <w:b/>
          <w:sz w:val="24"/>
          <w:szCs w:val="24"/>
        </w:rPr>
        <w:t xml:space="preserve">11.1 </w:t>
      </w:r>
      <w:r w:rsidR="00A57E9A" w:rsidRPr="00C259B4">
        <w:rPr>
          <w:rFonts w:ascii="Times New Roman" w:hAnsi="Times New Roman" w:cs="Times New Roman"/>
          <w:b/>
          <w:sz w:val="24"/>
          <w:szCs w:val="24"/>
        </w:rPr>
        <w:t>Обоснование</w:t>
      </w:r>
      <w:r w:rsidR="00A57E9A" w:rsidRPr="00C259B4">
        <w:rPr>
          <w:rFonts w:ascii="Times New Roman" w:hAnsi="Times New Roman" w:cs="Times New Roman"/>
          <w:b/>
          <w:spacing w:val="26"/>
          <w:sz w:val="24"/>
          <w:szCs w:val="24"/>
        </w:rPr>
        <w:t xml:space="preserve"> </w:t>
      </w:r>
      <w:r w:rsidR="00A57E9A" w:rsidRPr="00C259B4">
        <w:rPr>
          <w:rFonts w:ascii="Times New Roman" w:hAnsi="Times New Roman" w:cs="Times New Roman"/>
          <w:b/>
          <w:sz w:val="24"/>
          <w:szCs w:val="24"/>
        </w:rPr>
        <w:t>предельных</w:t>
      </w:r>
      <w:r w:rsidR="00A57E9A" w:rsidRPr="00C259B4">
        <w:rPr>
          <w:rFonts w:ascii="Times New Roman" w:hAnsi="Times New Roman" w:cs="Times New Roman"/>
          <w:b/>
          <w:spacing w:val="23"/>
          <w:sz w:val="24"/>
          <w:szCs w:val="24"/>
        </w:rPr>
        <w:t xml:space="preserve"> </w:t>
      </w:r>
      <w:r w:rsidR="00A57E9A" w:rsidRPr="00C259B4">
        <w:rPr>
          <w:rFonts w:ascii="Times New Roman" w:hAnsi="Times New Roman" w:cs="Times New Roman"/>
          <w:b/>
          <w:sz w:val="24"/>
          <w:szCs w:val="24"/>
        </w:rPr>
        <w:t>количественных</w:t>
      </w:r>
      <w:r w:rsidR="00A57E9A" w:rsidRPr="00C259B4">
        <w:rPr>
          <w:rFonts w:ascii="Times New Roman" w:hAnsi="Times New Roman" w:cs="Times New Roman"/>
          <w:b/>
          <w:spacing w:val="3"/>
          <w:sz w:val="24"/>
          <w:szCs w:val="24"/>
        </w:rPr>
        <w:t xml:space="preserve"> </w:t>
      </w:r>
      <w:r w:rsidR="00A57E9A" w:rsidRPr="00C259B4">
        <w:rPr>
          <w:rFonts w:ascii="Times New Roman" w:hAnsi="Times New Roman" w:cs="Times New Roman"/>
          <w:b/>
          <w:sz w:val="24"/>
          <w:szCs w:val="24"/>
        </w:rPr>
        <w:t>и</w:t>
      </w:r>
      <w:r w:rsidR="00A57E9A" w:rsidRPr="00C259B4">
        <w:rPr>
          <w:rFonts w:ascii="Times New Roman" w:hAnsi="Times New Roman" w:cs="Times New Roman"/>
          <w:b/>
          <w:spacing w:val="3"/>
          <w:sz w:val="24"/>
          <w:szCs w:val="24"/>
        </w:rPr>
        <w:t xml:space="preserve"> </w:t>
      </w:r>
      <w:r w:rsidR="00A57E9A" w:rsidRPr="00C259B4">
        <w:rPr>
          <w:rFonts w:ascii="Times New Roman" w:hAnsi="Times New Roman" w:cs="Times New Roman"/>
          <w:b/>
          <w:sz w:val="24"/>
          <w:szCs w:val="24"/>
        </w:rPr>
        <w:t>качественных</w:t>
      </w:r>
      <w:r w:rsidR="00A57E9A" w:rsidRPr="00C259B4">
        <w:rPr>
          <w:rFonts w:ascii="Times New Roman" w:hAnsi="Times New Roman" w:cs="Times New Roman"/>
          <w:b/>
          <w:spacing w:val="1"/>
          <w:sz w:val="24"/>
          <w:szCs w:val="24"/>
        </w:rPr>
        <w:t xml:space="preserve"> </w:t>
      </w:r>
      <w:r w:rsidR="00A57E9A" w:rsidRPr="00C259B4">
        <w:rPr>
          <w:rFonts w:ascii="Times New Roman" w:hAnsi="Times New Roman" w:cs="Times New Roman"/>
          <w:b/>
          <w:sz w:val="24"/>
          <w:szCs w:val="24"/>
        </w:rPr>
        <w:t>показателей</w:t>
      </w:r>
      <w:r w:rsidR="00A57E9A" w:rsidRPr="00C259B4">
        <w:rPr>
          <w:rFonts w:ascii="Times New Roman" w:hAnsi="Times New Roman" w:cs="Times New Roman"/>
          <w:b/>
          <w:spacing w:val="5"/>
          <w:sz w:val="24"/>
          <w:szCs w:val="24"/>
        </w:rPr>
        <w:t xml:space="preserve"> </w:t>
      </w:r>
      <w:r w:rsidR="00A57E9A" w:rsidRPr="00C259B4">
        <w:rPr>
          <w:rFonts w:ascii="Times New Roman" w:hAnsi="Times New Roman" w:cs="Times New Roman"/>
          <w:b/>
          <w:sz w:val="24"/>
          <w:szCs w:val="24"/>
        </w:rPr>
        <w:t>физических</w:t>
      </w:r>
      <w:r w:rsidR="00A57E9A" w:rsidRPr="00C259B4">
        <w:rPr>
          <w:rFonts w:ascii="Times New Roman" w:hAnsi="Times New Roman" w:cs="Times New Roman"/>
          <w:b/>
          <w:spacing w:val="-53"/>
          <w:sz w:val="24"/>
          <w:szCs w:val="24"/>
        </w:rPr>
        <w:t xml:space="preserve"> </w:t>
      </w:r>
      <w:r w:rsidR="00A57E9A">
        <w:rPr>
          <w:rFonts w:ascii="Times New Roman" w:hAnsi="Times New Roman" w:cs="Times New Roman"/>
          <w:b/>
          <w:spacing w:val="-53"/>
          <w:sz w:val="24"/>
          <w:szCs w:val="24"/>
        </w:rPr>
        <w:t xml:space="preserve">               </w:t>
      </w:r>
      <w:r w:rsidR="00A57E9A" w:rsidRPr="00C259B4">
        <w:rPr>
          <w:rFonts w:ascii="Times New Roman" w:hAnsi="Times New Roman" w:cs="Times New Roman"/>
          <w:b/>
          <w:sz w:val="24"/>
          <w:szCs w:val="24"/>
        </w:rPr>
        <w:t>воздействий</w:t>
      </w:r>
      <w:r w:rsidR="00A57E9A" w:rsidRPr="00C259B4">
        <w:rPr>
          <w:rFonts w:ascii="Times New Roman" w:hAnsi="Times New Roman" w:cs="Times New Roman"/>
          <w:b/>
          <w:spacing w:val="-2"/>
          <w:sz w:val="24"/>
          <w:szCs w:val="24"/>
        </w:rPr>
        <w:t xml:space="preserve"> </w:t>
      </w:r>
      <w:r w:rsidR="00A57E9A" w:rsidRPr="00C259B4">
        <w:rPr>
          <w:rFonts w:ascii="Times New Roman" w:hAnsi="Times New Roman" w:cs="Times New Roman"/>
          <w:b/>
          <w:sz w:val="24"/>
          <w:szCs w:val="24"/>
        </w:rPr>
        <w:t>на</w:t>
      </w:r>
      <w:r w:rsidR="00A57E9A" w:rsidRPr="00C259B4">
        <w:rPr>
          <w:rFonts w:ascii="Times New Roman" w:hAnsi="Times New Roman" w:cs="Times New Roman"/>
          <w:b/>
          <w:spacing w:val="-1"/>
          <w:sz w:val="24"/>
          <w:szCs w:val="24"/>
        </w:rPr>
        <w:t xml:space="preserve"> </w:t>
      </w:r>
      <w:r w:rsidR="00A57E9A" w:rsidRPr="00C259B4">
        <w:rPr>
          <w:rFonts w:ascii="Times New Roman" w:hAnsi="Times New Roman" w:cs="Times New Roman"/>
          <w:b/>
          <w:sz w:val="24"/>
          <w:szCs w:val="24"/>
        </w:rPr>
        <w:t>окружающую</w:t>
      </w:r>
      <w:r w:rsidR="00A57E9A" w:rsidRPr="00C259B4">
        <w:rPr>
          <w:rFonts w:ascii="Times New Roman" w:hAnsi="Times New Roman" w:cs="Times New Roman"/>
          <w:b/>
          <w:spacing w:val="-1"/>
          <w:sz w:val="24"/>
          <w:szCs w:val="24"/>
        </w:rPr>
        <w:t xml:space="preserve"> </w:t>
      </w:r>
      <w:r w:rsidR="00A57E9A" w:rsidRPr="00C259B4">
        <w:rPr>
          <w:rFonts w:ascii="Times New Roman" w:hAnsi="Times New Roman" w:cs="Times New Roman"/>
          <w:b/>
          <w:sz w:val="24"/>
          <w:szCs w:val="24"/>
        </w:rPr>
        <w:t>среду</w:t>
      </w:r>
      <w:bookmarkEnd w:id="32"/>
    </w:p>
    <w:p w:rsidR="00A57E9A" w:rsidRPr="00C259B4" w:rsidRDefault="00A57E9A" w:rsidP="00CF169E">
      <w:pPr>
        <w:pStyle w:val="ad"/>
        <w:spacing w:line="276" w:lineRule="auto"/>
        <w:ind w:right="0"/>
      </w:pPr>
      <w:r w:rsidRPr="00C259B4">
        <w:t>Первым</w:t>
      </w:r>
      <w:r w:rsidRPr="00C259B4">
        <w:rPr>
          <w:spacing w:val="1"/>
        </w:rPr>
        <w:t xml:space="preserve"> </w:t>
      </w:r>
      <w:r w:rsidRPr="00C259B4">
        <w:t>уровнем</w:t>
      </w:r>
      <w:r w:rsidRPr="00C259B4">
        <w:rPr>
          <w:spacing w:val="1"/>
        </w:rPr>
        <w:t xml:space="preserve"> </w:t>
      </w:r>
      <w:r w:rsidRPr="00C259B4">
        <w:t>обеспечения</w:t>
      </w:r>
      <w:r w:rsidRPr="00C259B4">
        <w:rPr>
          <w:spacing w:val="1"/>
        </w:rPr>
        <w:t xml:space="preserve"> </w:t>
      </w:r>
      <w:r w:rsidRPr="00C259B4">
        <w:t>шумовой</w:t>
      </w:r>
      <w:r w:rsidRPr="00C259B4">
        <w:rPr>
          <w:spacing w:val="1"/>
        </w:rPr>
        <w:t xml:space="preserve"> </w:t>
      </w:r>
      <w:r w:rsidRPr="00C259B4">
        <w:t>и</w:t>
      </w:r>
      <w:r w:rsidRPr="00C259B4">
        <w:rPr>
          <w:spacing w:val="1"/>
        </w:rPr>
        <w:t xml:space="preserve"> </w:t>
      </w:r>
      <w:r w:rsidRPr="00C259B4">
        <w:t>вибрационной</w:t>
      </w:r>
      <w:r w:rsidRPr="00C259B4">
        <w:rPr>
          <w:spacing w:val="1"/>
        </w:rPr>
        <w:t xml:space="preserve"> </w:t>
      </w:r>
      <w:r w:rsidRPr="00C259B4">
        <w:t>безопасности</w:t>
      </w:r>
      <w:r w:rsidRPr="00C259B4">
        <w:rPr>
          <w:spacing w:val="1"/>
        </w:rPr>
        <w:t xml:space="preserve"> </w:t>
      </w:r>
      <w:r w:rsidRPr="00C259B4">
        <w:t>на</w:t>
      </w:r>
      <w:r w:rsidRPr="00C259B4">
        <w:rPr>
          <w:spacing w:val="1"/>
        </w:rPr>
        <w:t xml:space="preserve"> </w:t>
      </w:r>
      <w:r w:rsidRPr="00C259B4">
        <w:t>производстве</w:t>
      </w:r>
      <w:r w:rsidRPr="00C259B4">
        <w:rPr>
          <w:spacing w:val="1"/>
        </w:rPr>
        <w:t xml:space="preserve"> </w:t>
      </w:r>
      <w:r w:rsidRPr="00C259B4">
        <w:t>является снижение шума и вибрации в источнике, т.е. в конструкции применяемых машин и</w:t>
      </w:r>
      <w:r w:rsidRPr="00C259B4">
        <w:rPr>
          <w:spacing w:val="1"/>
        </w:rPr>
        <w:t xml:space="preserve"> </w:t>
      </w:r>
      <w:r w:rsidRPr="00C259B4">
        <w:t>оборудования.</w:t>
      </w:r>
    </w:p>
    <w:p w:rsidR="00A57E9A" w:rsidRPr="00C259B4" w:rsidRDefault="00A57E9A" w:rsidP="00CF169E">
      <w:pPr>
        <w:pStyle w:val="ad"/>
        <w:spacing w:line="276" w:lineRule="auto"/>
        <w:ind w:right="0"/>
      </w:pPr>
      <w:r w:rsidRPr="00C259B4">
        <w:t>Для</w:t>
      </w:r>
      <w:r w:rsidRPr="00C259B4">
        <w:rPr>
          <w:spacing w:val="1"/>
        </w:rPr>
        <w:t xml:space="preserve"> </w:t>
      </w:r>
      <w:r w:rsidRPr="00C259B4">
        <w:t>электрических</w:t>
      </w:r>
      <w:r w:rsidRPr="00C259B4">
        <w:rPr>
          <w:spacing w:val="1"/>
        </w:rPr>
        <w:t xml:space="preserve"> </w:t>
      </w:r>
      <w:r w:rsidRPr="00C259B4">
        <w:t>приводов</w:t>
      </w:r>
      <w:r w:rsidRPr="00C259B4">
        <w:rPr>
          <w:spacing w:val="1"/>
        </w:rPr>
        <w:t xml:space="preserve"> </w:t>
      </w:r>
      <w:r w:rsidRPr="00C259B4">
        <w:t>машин</w:t>
      </w:r>
      <w:r w:rsidRPr="00C259B4">
        <w:rPr>
          <w:spacing w:val="1"/>
        </w:rPr>
        <w:t xml:space="preserve"> </w:t>
      </w:r>
      <w:r w:rsidRPr="00C259B4">
        <w:t>предусмотрено</w:t>
      </w:r>
      <w:r w:rsidRPr="00C259B4">
        <w:rPr>
          <w:spacing w:val="1"/>
        </w:rPr>
        <w:t xml:space="preserve"> </w:t>
      </w:r>
      <w:r w:rsidRPr="00C259B4">
        <w:t>применение</w:t>
      </w:r>
      <w:r w:rsidRPr="00C259B4">
        <w:rPr>
          <w:spacing w:val="1"/>
        </w:rPr>
        <w:t xml:space="preserve"> </w:t>
      </w:r>
      <w:r w:rsidRPr="00C259B4">
        <w:t>демпферов</w:t>
      </w:r>
      <w:r w:rsidRPr="00C259B4">
        <w:rPr>
          <w:spacing w:val="1"/>
        </w:rPr>
        <w:t xml:space="preserve"> </w:t>
      </w:r>
      <w:r w:rsidRPr="00C259B4">
        <w:t>и</w:t>
      </w:r>
      <w:r w:rsidRPr="00C259B4">
        <w:rPr>
          <w:spacing w:val="1"/>
        </w:rPr>
        <w:t xml:space="preserve"> </w:t>
      </w:r>
      <w:r w:rsidRPr="00C259B4">
        <w:t>гасителей,</w:t>
      </w:r>
      <w:r w:rsidRPr="00C259B4">
        <w:rPr>
          <w:spacing w:val="-57"/>
        </w:rPr>
        <w:t xml:space="preserve"> </w:t>
      </w:r>
      <w:r w:rsidRPr="00C259B4">
        <w:t>позволяющих</w:t>
      </w:r>
      <w:r w:rsidRPr="00C259B4">
        <w:rPr>
          <w:spacing w:val="1"/>
        </w:rPr>
        <w:t xml:space="preserve"> </w:t>
      </w:r>
      <w:r w:rsidRPr="00C259B4">
        <w:t>существенно</w:t>
      </w:r>
      <w:r w:rsidRPr="00C259B4">
        <w:rPr>
          <w:spacing w:val="1"/>
        </w:rPr>
        <w:t xml:space="preserve"> </w:t>
      </w:r>
      <w:r w:rsidRPr="00C259B4">
        <w:t>уменьшить</w:t>
      </w:r>
      <w:r w:rsidRPr="00C259B4">
        <w:rPr>
          <w:spacing w:val="1"/>
        </w:rPr>
        <w:t xml:space="preserve"> </w:t>
      </w:r>
      <w:r w:rsidRPr="00C259B4">
        <w:t>амплитуды</w:t>
      </w:r>
      <w:r w:rsidRPr="00C259B4">
        <w:rPr>
          <w:spacing w:val="1"/>
        </w:rPr>
        <w:t xml:space="preserve"> </w:t>
      </w:r>
      <w:r w:rsidRPr="00C259B4">
        <w:t>колебаний</w:t>
      </w:r>
      <w:r w:rsidRPr="00C259B4">
        <w:rPr>
          <w:spacing w:val="1"/>
        </w:rPr>
        <w:t xml:space="preserve"> </w:t>
      </w:r>
      <w:r w:rsidRPr="00C259B4">
        <w:t>на</w:t>
      </w:r>
      <w:r w:rsidRPr="00C259B4">
        <w:rPr>
          <w:spacing w:val="1"/>
        </w:rPr>
        <w:t xml:space="preserve"> </w:t>
      </w:r>
      <w:r w:rsidRPr="00C259B4">
        <w:t>резонансных</w:t>
      </w:r>
      <w:r w:rsidRPr="00C259B4">
        <w:rPr>
          <w:spacing w:val="1"/>
        </w:rPr>
        <w:t xml:space="preserve"> </w:t>
      </w:r>
      <w:r w:rsidRPr="00C259B4">
        <w:t>частотах,</w:t>
      </w:r>
      <w:r w:rsidRPr="00C259B4">
        <w:rPr>
          <w:spacing w:val="1"/>
        </w:rPr>
        <w:t xml:space="preserve"> </w:t>
      </w:r>
      <w:r w:rsidRPr="00C259B4">
        <w:t>которые</w:t>
      </w:r>
      <w:r w:rsidRPr="00C259B4">
        <w:rPr>
          <w:spacing w:val="-2"/>
        </w:rPr>
        <w:t xml:space="preserve"> </w:t>
      </w:r>
      <w:r w:rsidRPr="00C259B4">
        <w:t>машина проходит</w:t>
      </w:r>
      <w:r w:rsidRPr="00C259B4">
        <w:rPr>
          <w:spacing w:val="-2"/>
        </w:rPr>
        <w:t xml:space="preserve"> </w:t>
      </w:r>
      <w:r w:rsidRPr="00C259B4">
        <w:t>при</w:t>
      </w:r>
      <w:r w:rsidRPr="00C259B4">
        <w:rPr>
          <w:spacing w:val="-2"/>
        </w:rPr>
        <w:t xml:space="preserve"> </w:t>
      </w:r>
      <w:r w:rsidRPr="00C259B4">
        <w:t>наборе оборотов</w:t>
      </w:r>
      <w:r w:rsidRPr="00C259B4">
        <w:rPr>
          <w:spacing w:val="-2"/>
        </w:rPr>
        <w:t xml:space="preserve"> </w:t>
      </w:r>
      <w:r w:rsidRPr="00C259B4">
        <w:t>до</w:t>
      </w:r>
      <w:r w:rsidRPr="00C259B4">
        <w:rPr>
          <w:spacing w:val="-2"/>
        </w:rPr>
        <w:t xml:space="preserve"> </w:t>
      </w:r>
      <w:r w:rsidRPr="00C259B4">
        <w:t>выхода</w:t>
      </w:r>
      <w:r w:rsidRPr="00C259B4">
        <w:rPr>
          <w:spacing w:val="-2"/>
        </w:rPr>
        <w:t xml:space="preserve"> </w:t>
      </w:r>
      <w:r w:rsidRPr="00C259B4">
        <w:t>на номинальный режим.</w:t>
      </w:r>
    </w:p>
    <w:p w:rsidR="00A57E9A" w:rsidRPr="00C259B4" w:rsidRDefault="00A57E9A" w:rsidP="00CF169E">
      <w:pPr>
        <w:pStyle w:val="ad"/>
        <w:spacing w:line="276" w:lineRule="auto"/>
        <w:ind w:right="0"/>
      </w:pPr>
      <w:r w:rsidRPr="00C259B4">
        <w:t>Снижение</w:t>
      </w:r>
      <w:r w:rsidRPr="00C259B4">
        <w:rPr>
          <w:spacing w:val="1"/>
        </w:rPr>
        <w:t xml:space="preserve"> </w:t>
      </w:r>
      <w:r w:rsidRPr="00C259B4">
        <w:t>шума</w:t>
      </w:r>
      <w:r w:rsidRPr="00C259B4">
        <w:rPr>
          <w:spacing w:val="1"/>
        </w:rPr>
        <w:t xml:space="preserve"> </w:t>
      </w:r>
      <w:r w:rsidRPr="00C259B4">
        <w:t>в</w:t>
      </w:r>
      <w:r w:rsidRPr="00C259B4">
        <w:rPr>
          <w:spacing w:val="1"/>
        </w:rPr>
        <w:t xml:space="preserve"> </w:t>
      </w:r>
      <w:r w:rsidRPr="00C259B4">
        <w:t>источнике</w:t>
      </w:r>
      <w:r w:rsidRPr="00C259B4">
        <w:rPr>
          <w:spacing w:val="1"/>
        </w:rPr>
        <w:t xml:space="preserve"> </w:t>
      </w:r>
      <w:r w:rsidRPr="00C259B4">
        <w:t>реализовано</w:t>
      </w:r>
      <w:r w:rsidRPr="00C259B4">
        <w:rPr>
          <w:spacing w:val="1"/>
        </w:rPr>
        <w:t xml:space="preserve"> </w:t>
      </w:r>
      <w:r w:rsidRPr="00C259B4">
        <w:t>за</w:t>
      </w:r>
      <w:r w:rsidRPr="00C259B4">
        <w:rPr>
          <w:spacing w:val="1"/>
        </w:rPr>
        <w:t xml:space="preserve"> </w:t>
      </w:r>
      <w:r w:rsidRPr="00C259B4">
        <w:t>счет</w:t>
      </w:r>
      <w:r w:rsidRPr="00C259B4">
        <w:rPr>
          <w:spacing w:val="1"/>
        </w:rPr>
        <w:t xml:space="preserve"> </w:t>
      </w:r>
      <w:r w:rsidRPr="00C259B4">
        <w:t>применения</w:t>
      </w:r>
      <w:r w:rsidRPr="00C259B4">
        <w:rPr>
          <w:spacing w:val="1"/>
        </w:rPr>
        <w:t xml:space="preserve"> </w:t>
      </w:r>
      <w:r w:rsidRPr="00C259B4">
        <w:t>“нешумных”</w:t>
      </w:r>
      <w:r w:rsidRPr="00C259B4">
        <w:rPr>
          <w:spacing w:val="1"/>
        </w:rPr>
        <w:t xml:space="preserve"> </w:t>
      </w:r>
      <w:r w:rsidRPr="00C259B4">
        <w:t>материалов,</w:t>
      </w:r>
      <w:r w:rsidRPr="00C259B4">
        <w:rPr>
          <w:spacing w:val="1"/>
        </w:rPr>
        <w:t xml:space="preserve"> </w:t>
      </w:r>
      <w:r w:rsidRPr="00C259B4">
        <w:t>использования</w:t>
      </w:r>
      <w:r w:rsidRPr="00C259B4">
        <w:rPr>
          <w:spacing w:val="1"/>
        </w:rPr>
        <w:t xml:space="preserve"> </w:t>
      </w:r>
      <w:r w:rsidRPr="00C259B4">
        <w:t>в</w:t>
      </w:r>
      <w:r w:rsidRPr="00C259B4">
        <w:rPr>
          <w:spacing w:val="1"/>
        </w:rPr>
        <w:t xml:space="preserve"> </w:t>
      </w:r>
      <w:r w:rsidRPr="00C259B4">
        <w:t>конструкции</w:t>
      </w:r>
      <w:r w:rsidRPr="00C259B4">
        <w:rPr>
          <w:spacing w:val="1"/>
        </w:rPr>
        <w:t xml:space="preserve"> </w:t>
      </w:r>
      <w:r w:rsidRPr="00C259B4">
        <w:t>встроенных</w:t>
      </w:r>
      <w:r w:rsidRPr="00C259B4">
        <w:rPr>
          <w:spacing w:val="1"/>
        </w:rPr>
        <w:t xml:space="preserve"> </w:t>
      </w:r>
      <w:r w:rsidRPr="00C259B4">
        <w:t>глушителей</w:t>
      </w:r>
      <w:r w:rsidRPr="00C259B4">
        <w:rPr>
          <w:spacing w:val="1"/>
        </w:rPr>
        <w:t xml:space="preserve"> </w:t>
      </w:r>
      <w:r w:rsidRPr="00C259B4">
        <w:t>и</w:t>
      </w:r>
      <w:r w:rsidRPr="00C259B4">
        <w:rPr>
          <w:spacing w:val="1"/>
        </w:rPr>
        <w:t xml:space="preserve"> </w:t>
      </w:r>
      <w:r w:rsidRPr="00C259B4">
        <w:t>шумозащитных</w:t>
      </w:r>
      <w:r w:rsidRPr="00C259B4">
        <w:rPr>
          <w:spacing w:val="1"/>
        </w:rPr>
        <w:t xml:space="preserve"> </w:t>
      </w:r>
      <w:r w:rsidRPr="00C259B4">
        <w:t>кожухов,</w:t>
      </w:r>
      <w:r w:rsidRPr="00C259B4">
        <w:rPr>
          <w:spacing w:val="1"/>
        </w:rPr>
        <w:t xml:space="preserve"> </w:t>
      </w:r>
      <w:r w:rsidRPr="00C259B4">
        <w:t>обеспечения</w:t>
      </w:r>
      <w:r w:rsidRPr="00C259B4">
        <w:rPr>
          <w:spacing w:val="1"/>
        </w:rPr>
        <w:t xml:space="preserve"> </w:t>
      </w:r>
      <w:r w:rsidRPr="00C259B4">
        <w:t>необходимой</w:t>
      </w:r>
      <w:r w:rsidRPr="00C259B4">
        <w:rPr>
          <w:spacing w:val="1"/>
        </w:rPr>
        <w:t xml:space="preserve"> </w:t>
      </w:r>
      <w:r w:rsidRPr="00C259B4">
        <w:t>точности</w:t>
      </w:r>
      <w:r w:rsidRPr="00C259B4">
        <w:rPr>
          <w:spacing w:val="1"/>
        </w:rPr>
        <w:t xml:space="preserve"> </w:t>
      </w:r>
      <w:r w:rsidRPr="00C259B4">
        <w:t>балансировки</w:t>
      </w:r>
      <w:r w:rsidRPr="00C259B4">
        <w:rPr>
          <w:spacing w:val="1"/>
        </w:rPr>
        <w:t xml:space="preserve"> </w:t>
      </w:r>
      <w:r w:rsidRPr="00C259B4">
        <w:t>вращающихся</w:t>
      </w:r>
      <w:r w:rsidRPr="00C259B4">
        <w:rPr>
          <w:spacing w:val="1"/>
        </w:rPr>
        <w:t xml:space="preserve"> </w:t>
      </w:r>
      <w:r w:rsidRPr="00C259B4">
        <w:t>и</w:t>
      </w:r>
      <w:r w:rsidRPr="00C259B4">
        <w:rPr>
          <w:spacing w:val="1"/>
        </w:rPr>
        <w:t xml:space="preserve"> </w:t>
      </w:r>
      <w:r w:rsidRPr="00C259B4">
        <w:t>неуравновешенных</w:t>
      </w:r>
      <w:r w:rsidRPr="00C259B4">
        <w:rPr>
          <w:spacing w:val="1"/>
        </w:rPr>
        <w:t xml:space="preserve"> </w:t>
      </w:r>
      <w:r w:rsidRPr="00C259B4">
        <w:t>частей.</w:t>
      </w:r>
    </w:p>
    <w:p w:rsidR="00A57E9A" w:rsidRPr="00C259B4" w:rsidRDefault="00A57E9A" w:rsidP="00CF169E">
      <w:pPr>
        <w:pStyle w:val="ad"/>
        <w:spacing w:line="276" w:lineRule="auto"/>
        <w:ind w:right="0"/>
      </w:pPr>
      <w:r w:rsidRPr="00C259B4">
        <w:t>Второй</w:t>
      </w:r>
      <w:r w:rsidRPr="00C259B4">
        <w:rPr>
          <w:spacing w:val="1"/>
        </w:rPr>
        <w:t xml:space="preserve"> </w:t>
      </w:r>
      <w:r w:rsidRPr="00C259B4">
        <w:t>уровень</w:t>
      </w:r>
      <w:r w:rsidRPr="00C259B4">
        <w:rPr>
          <w:spacing w:val="1"/>
        </w:rPr>
        <w:t xml:space="preserve"> </w:t>
      </w:r>
      <w:r w:rsidRPr="00C259B4">
        <w:t>обеспечения</w:t>
      </w:r>
      <w:r w:rsidRPr="00C259B4">
        <w:rPr>
          <w:spacing w:val="1"/>
        </w:rPr>
        <w:t xml:space="preserve"> </w:t>
      </w:r>
      <w:r w:rsidRPr="00C259B4">
        <w:t>шумовой</w:t>
      </w:r>
      <w:r w:rsidRPr="00C259B4">
        <w:rPr>
          <w:spacing w:val="1"/>
        </w:rPr>
        <w:t xml:space="preserve"> </w:t>
      </w:r>
      <w:r w:rsidRPr="00C259B4">
        <w:t>и</w:t>
      </w:r>
      <w:r w:rsidRPr="00C259B4">
        <w:rPr>
          <w:spacing w:val="1"/>
        </w:rPr>
        <w:t xml:space="preserve"> </w:t>
      </w:r>
      <w:r w:rsidRPr="00C259B4">
        <w:t>вибрационной</w:t>
      </w:r>
      <w:r w:rsidRPr="00C259B4">
        <w:rPr>
          <w:spacing w:val="1"/>
        </w:rPr>
        <w:t xml:space="preserve"> </w:t>
      </w:r>
      <w:r w:rsidRPr="00C259B4">
        <w:t>безопасности</w:t>
      </w:r>
      <w:r w:rsidRPr="00C259B4">
        <w:rPr>
          <w:spacing w:val="1"/>
        </w:rPr>
        <w:t xml:space="preserve"> </w:t>
      </w:r>
      <w:r w:rsidRPr="00C259B4">
        <w:t>реализован</w:t>
      </w:r>
      <w:r w:rsidRPr="00C259B4">
        <w:rPr>
          <w:spacing w:val="1"/>
        </w:rPr>
        <w:t xml:space="preserve"> </w:t>
      </w:r>
      <w:r w:rsidRPr="00C259B4">
        <w:t>за</w:t>
      </w:r>
      <w:r w:rsidRPr="00C259B4">
        <w:rPr>
          <w:spacing w:val="1"/>
        </w:rPr>
        <w:t xml:space="preserve"> </w:t>
      </w:r>
      <w:r w:rsidRPr="00C259B4">
        <w:t>счет</w:t>
      </w:r>
      <w:r w:rsidRPr="00C259B4">
        <w:rPr>
          <w:spacing w:val="-57"/>
        </w:rPr>
        <w:t xml:space="preserve"> </w:t>
      </w:r>
      <w:r w:rsidRPr="00C259B4">
        <w:t>снижения шума и вибрации на путях их распространения от источника до рабочего места -</w:t>
      </w:r>
      <w:r w:rsidRPr="00C259B4">
        <w:rPr>
          <w:spacing w:val="1"/>
        </w:rPr>
        <w:t xml:space="preserve"> </w:t>
      </w:r>
      <w:r w:rsidRPr="00C259B4">
        <w:t>применена установка машин на фундаменты, виброизоляторы, усиленные перекрытия. Полы,</w:t>
      </w:r>
      <w:r w:rsidRPr="00C259B4">
        <w:rPr>
          <w:spacing w:val="-57"/>
        </w:rPr>
        <w:t xml:space="preserve"> </w:t>
      </w:r>
      <w:r w:rsidRPr="00C259B4">
        <w:t>на которых размещаются</w:t>
      </w:r>
      <w:r w:rsidRPr="00C259B4">
        <w:rPr>
          <w:spacing w:val="-2"/>
        </w:rPr>
        <w:t xml:space="preserve"> </w:t>
      </w:r>
      <w:r w:rsidRPr="00C259B4">
        <w:t xml:space="preserve">рабочие </w:t>
      </w:r>
      <w:r>
        <w:t>ме</w:t>
      </w:r>
      <w:r w:rsidRPr="00C259B4">
        <w:t>ста, динамически не связаны</w:t>
      </w:r>
      <w:r w:rsidRPr="00C259B4">
        <w:rPr>
          <w:spacing w:val="-2"/>
        </w:rPr>
        <w:t xml:space="preserve"> </w:t>
      </w:r>
      <w:r w:rsidRPr="00C259B4">
        <w:t>с фундаментом.</w:t>
      </w:r>
    </w:p>
    <w:p w:rsidR="00A57E9A" w:rsidRPr="00C259B4" w:rsidRDefault="00A57E9A" w:rsidP="00CF169E">
      <w:pPr>
        <w:pStyle w:val="ad"/>
        <w:spacing w:line="276" w:lineRule="auto"/>
        <w:ind w:right="0"/>
      </w:pPr>
      <w:r w:rsidRPr="00C259B4">
        <w:t>Снижение шума на пути его распространения осуществляется акустическими средствами –</w:t>
      </w:r>
      <w:r w:rsidRPr="00C259B4">
        <w:rPr>
          <w:spacing w:val="1"/>
        </w:rPr>
        <w:t xml:space="preserve"> </w:t>
      </w:r>
      <w:r>
        <w:t>звукоизоли</w:t>
      </w:r>
      <w:r w:rsidRPr="00C259B4">
        <w:t>рующими</w:t>
      </w:r>
      <w:r w:rsidRPr="00C259B4">
        <w:rPr>
          <w:spacing w:val="1"/>
        </w:rPr>
        <w:t xml:space="preserve"> </w:t>
      </w:r>
      <w:r w:rsidRPr="00C259B4">
        <w:t>и</w:t>
      </w:r>
      <w:r w:rsidRPr="00C259B4">
        <w:rPr>
          <w:spacing w:val="1"/>
        </w:rPr>
        <w:t xml:space="preserve"> </w:t>
      </w:r>
      <w:r w:rsidRPr="00C259B4">
        <w:t>звукопоглощающими</w:t>
      </w:r>
      <w:r w:rsidRPr="00C259B4">
        <w:rPr>
          <w:spacing w:val="1"/>
        </w:rPr>
        <w:t xml:space="preserve"> </w:t>
      </w:r>
      <w:r w:rsidRPr="00C259B4">
        <w:t>перегородками,</w:t>
      </w:r>
      <w:r w:rsidRPr="00C259B4">
        <w:rPr>
          <w:spacing w:val="1"/>
        </w:rPr>
        <w:t xml:space="preserve"> </w:t>
      </w:r>
      <w:r w:rsidRPr="00C259B4">
        <w:t>виброизоляцией,</w:t>
      </w:r>
      <w:r w:rsidRPr="00C259B4">
        <w:rPr>
          <w:spacing w:val="1"/>
        </w:rPr>
        <w:t xml:space="preserve"> </w:t>
      </w:r>
      <w:r w:rsidRPr="00C259B4">
        <w:t>демпфированием, установкой глушителей, и планировочными решениями - рациональной</w:t>
      </w:r>
      <w:r w:rsidRPr="00C259B4">
        <w:rPr>
          <w:spacing w:val="1"/>
        </w:rPr>
        <w:t xml:space="preserve"> </w:t>
      </w:r>
      <w:r w:rsidRPr="00C259B4">
        <w:t>планировкой производственных помещений, рациональным размещением оборудования и</w:t>
      </w:r>
      <w:r w:rsidRPr="00C259B4">
        <w:rPr>
          <w:spacing w:val="1"/>
        </w:rPr>
        <w:t xml:space="preserve"> </w:t>
      </w:r>
      <w:r w:rsidRPr="00C259B4">
        <w:t>рабочих мест, транспортных потоков.</w:t>
      </w:r>
    </w:p>
    <w:p w:rsidR="00A57E9A" w:rsidRPr="00C259B4" w:rsidRDefault="00A57E9A" w:rsidP="00CF169E">
      <w:pPr>
        <w:pStyle w:val="ad"/>
        <w:spacing w:line="276" w:lineRule="auto"/>
        <w:ind w:right="0"/>
      </w:pPr>
      <w:r w:rsidRPr="00C259B4">
        <w:t>Третий уровень технического обеспечения шумовой и вибрационной безопасности состоит в</w:t>
      </w:r>
      <w:r w:rsidRPr="00C259B4">
        <w:rPr>
          <w:spacing w:val="1"/>
        </w:rPr>
        <w:t xml:space="preserve"> </w:t>
      </w:r>
      <w:r>
        <w:t>использо</w:t>
      </w:r>
      <w:r w:rsidRPr="00C259B4">
        <w:t>вании средств индивидуальной защиты (СИЗ), обеспечивая защиту работающих</w:t>
      </w:r>
      <w:r w:rsidRPr="00C259B4">
        <w:rPr>
          <w:spacing w:val="1"/>
        </w:rPr>
        <w:t xml:space="preserve"> </w:t>
      </w:r>
      <w:r w:rsidRPr="00C259B4">
        <w:t>непосредственно рабочем месте в</w:t>
      </w:r>
      <w:r w:rsidRPr="00C259B4">
        <w:rPr>
          <w:spacing w:val="-2"/>
        </w:rPr>
        <w:t xml:space="preserve"> </w:t>
      </w:r>
      <w:r w:rsidRPr="00C259B4">
        <w:t>сложившихся</w:t>
      </w:r>
      <w:r w:rsidRPr="00C259B4">
        <w:rPr>
          <w:spacing w:val="-2"/>
        </w:rPr>
        <w:t xml:space="preserve"> </w:t>
      </w:r>
      <w:r w:rsidRPr="00C259B4">
        <w:t>условиях шумовой и вибрационной нагрузки</w:t>
      </w:r>
    </w:p>
    <w:p w:rsidR="00A57E9A" w:rsidRPr="00C259B4" w:rsidRDefault="00A57E9A" w:rsidP="008444E7">
      <w:pPr>
        <w:pStyle w:val="a7"/>
        <w:widowControl w:val="0"/>
        <w:numPr>
          <w:ilvl w:val="0"/>
          <w:numId w:val="10"/>
        </w:numPr>
        <w:tabs>
          <w:tab w:val="left" w:pos="679"/>
        </w:tabs>
        <w:autoSpaceDE w:val="0"/>
        <w:autoSpaceDN w:val="0"/>
        <w:spacing w:after="0"/>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Pr="00C259B4">
        <w:rPr>
          <w:rFonts w:ascii="Times New Roman" w:hAnsi="Times New Roman" w:cs="Times New Roman"/>
          <w:sz w:val="24"/>
          <w:szCs w:val="24"/>
        </w:rPr>
        <w:t>виброзащитная</w:t>
      </w:r>
      <w:r w:rsidRPr="00C259B4">
        <w:rPr>
          <w:rFonts w:ascii="Times New Roman" w:hAnsi="Times New Roman" w:cs="Times New Roman"/>
          <w:spacing w:val="-7"/>
          <w:sz w:val="24"/>
          <w:szCs w:val="24"/>
        </w:rPr>
        <w:t xml:space="preserve"> </w:t>
      </w:r>
      <w:r w:rsidRPr="00C259B4">
        <w:rPr>
          <w:rFonts w:ascii="Times New Roman" w:hAnsi="Times New Roman" w:cs="Times New Roman"/>
          <w:sz w:val="24"/>
          <w:szCs w:val="24"/>
        </w:rPr>
        <w:t>обувь,</w:t>
      </w:r>
      <w:r w:rsidRPr="00C259B4">
        <w:rPr>
          <w:rFonts w:ascii="Times New Roman" w:hAnsi="Times New Roman" w:cs="Times New Roman"/>
          <w:spacing w:val="-6"/>
          <w:sz w:val="24"/>
          <w:szCs w:val="24"/>
        </w:rPr>
        <w:t xml:space="preserve"> </w:t>
      </w:r>
      <w:r w:rsidRPr="00C259B4">
        <w:rPr>
          <w:rFonts w:ascii="Times New Roman" w:hAnsi="Times New Roman" w:cs="Times New Roman"/>
          <w:sz w:val="24"/>
          <w:szCs w:val="24"/>
        </w:rPr>
        <w:t>антивибрационные</w:t>
      </w:r>
      <w:r w:rsidRPr="00C259B4">
        <w:rPr>
          <w:rFonts w:ascii="Times New Roman" w:hAnsi="Times New Roman" w:cs="Times New Roman"/>
          <w:spacing w:val="-7"/>
          <w:sz w:val="24"/>
          <w:szCs w:val="24"/>
        </w:rPr>
        <w:t xml:space="preserve"> </w:t>
      </w:r>
      <w:r w:rsidRPr="00C259B4">
        <w:rPr>
          <w:rFonts w:ascii="Times New Roman" w:hAnsi="Times New Roman" w:cs="Times New Roman"/>
          <w:sz w:val="24"/>
          <w:szCs w:val="24"/>
        </w:rPr>
        <w:t>рукавицы,</w:t>
      </w:r>
      <w:r w:rsidRPr="00C259B4">
        <w:rPr>
          <w:rFonts w:ascii="Times New Roman" w:hAnsi="Times New Roman" w:cs="Times New Roman"/>
          <w:spacing w:val="-7"/>
          <w:sz w:val="24"/>
          <w:szCs w:val="24"/>
        </w:rPr>
        <w:t xml:space="preserve"> </w:t>
      </w:r>
      <w:r w:rsidRPr="00C259B4">
        <w:rPr>
          <w:rFonts w:ascii="Times New Roman" w:hAnsi="Times New Roman" w:cs="Times New Roman"/>
          <w:sz w:val="24"/>
          <w:szCs w:val="24"/>
        </w:rPr>
        <w:t>противошумные</w:t>
      </w:r>
      <w:r w:rsidRPr="00C259B4">
        <w:rPr>
          <w:rFonts w:ascii="Times New Roman" w:hAnsi="Times New Roman" w:cs="Times New Roman"/>
          <w:spacing w:val="-6"/>
          <w:sz w:val="24"/>
          <w:szCs w:val="24"/>
        </w:rPr>
        <w:t xml:space="preserve"> </w:t>
      </w:r>
      <w:r w:rsidRPr="00C259B4">
        <w:rPr>
          <w:rFonts w:ascii="Times New Roman" w:hAnsi="Times New Roman" w:cs="Times New Roman"/>
          <w:sz w:val="24"/>
          <w:szCs w:val="24"/>
        </w:rPr>
        <w:t>наушники.</w:t>
      </w:r>
    </w:p>
    <w:p w:rsidR="00A57E9A" w:rsidRPr="00C259B4" w:rsidRDefault="00A57E9A" w:rsidP="00CF169E">
      <w:pPr>
        <w:pStyle w:val="ad"/>
        <w:spacing w:line="276" w:lineRule="auto"/>
        <w:ind w:right="0"/>
      </w:pPr>
      <w:r w:rsidRPr="00C259B4">
        <w:t>Также</w:t>
      </w:r>
      <w:r w:rsidRPr="00C259B4">
        <w:rPr>
          <w:spacing w:val="1"/>
        </w:rPr>
        <w:t xml:space="preserve"> </w:t>
      </w:r>
      <w:r w:rsidRPr="00C259B4">
        <w:t>применены</w:t>
      </w:r>
      <w:r w:rsidRPr="00C259B4">
        <w:rPr>
          <w:spacing w:val="1"/>
        </w:rPr>
        <w:t xml:space="preserve"> </w:t>
      </w:r>
      <w:r w:rsidRPr="00C259B4">
        <w:t>организационные</w:t>
      </w:r>
      <w:r w:rsidRPr="00C259B4">
        <w:rPr>
          <w:spacing w:val="1"/>
        </w:rPr>
        <w:t xml:space="preserve"> </w:t>
      </w:r>
      <w:r w:rsidRPr="00C259B4">
        <w:t>мероприятия,</w:t>
      </w:r>
      <w:r w:rsidRPr="00C259B4">
        <w:rPr>
          <w:spacing w:val="1"/>
        </w:rPr>
        <w:t xml:space="preserve"> </w:t>
      </w:r>
      <w:r w:rsidRPr="00C259B4">
        <w:t>состоящие</w:t>
      </w:r>
      <w:r w:rsidRPr="00C259B4">
        <w:rPr>
          <w:spacing w:val="1"/>
        </w:rPr>
        <w:t xml:space="preserve"> </w:t>
      </w:r>
      <w:r w:rsidRPr="00C259B4">
        <w:t>в</w:t>
      </w:r>
      <w:r w:rsidRPr="00C259B4">
        <w:rPr>
          <w:spacing w:val="1"/>
        </w:rPr>
        <w:t xml:space="preserve"> </w:t>
      </w:r>
      <w:r w:rsidRPr="00C259B4">
        <w:t>сокращении</w:t>
      </w:r>
      <w:r w:rsidRPr="00C259B4">
        <w:rPr>
          <w:spacing w:val="1"/>
        </w:rPr>
        <w:t xml:space="preserve"> </w:t>
      </w:r>
      <w:r w:rsidRPr="00C259B4">
        <w:t>времени</w:t>
      </w:r>
      <w:r w:rsidRPr="00C259B4">
        <w:rPr>
          <w:spacing w:val="1"/>
        </w:rPr>
        <w:t xml:space="preserve"> </w:t>
      </w:r>
      <w:r w:rsidRPr="00C259B4">
        <w:t>воздействия шума и вибрации на работающего</w:t>
      </w:r>
      <w:r w:rsidRPr="00C259B4">
        <w:rPr>
          <w:spacing w:val="-2"/>
        </w:rPr>
        <w:t xml:space="preserve"> </w:t>
      </w:r>
      <w:r w:rsidRPr="00C259B4">
        <w:t>в течение смены.</w:t>
      </w:r>
    </w:p>
    <w:p w:rsidR="00A57E9A" w:rsidRPr="00C259B4" w:rsidRDefault="00A57E9A" w:rsidP="00624141">
      <w:pPr>
        <w:pStyle w:val="ad"/>
        <w:spacing w:line="276" w:lineRule="auto"/>
        <w:ind w:right="0"/>
      </w:pPr>
      <w:r w:rsidRPr="00C259B4">
        <w:t>Источн</w:t>
      </w:r>
      <w:r>
        <w:t xml:space="preserve">иками электромагнитных полей, </w:t>
      </w:r>
      <w:r w:rsidRPr="00C259B4">
        <w:t>являются трансформаторные подстанции,</w:t>
      </w:r>
      <w:r w:rsidRPr="00C259B4">
        <w:rPr>
          <w:spacing w:val="1"/>
        </w:rPr>
        <w:t xml:space="preserve"> </w:t>
      </w:r>
      <w:r w:rsidRPr="00C259B4">
        <w:lastRenderedPageBreak/>
        <w:t>машины,</w:t>
      </w:r>
      <w:r w:rsidRPr="00C259B4">
        <w:rPr>
          <w:spacing w:val="1"/>
        </w:rPr>
        <w:t xml:space="preserve"> </w:t>
      </w:r>
      <w:r w:rsidRPr="00C259B4">
        <w:t>механизмы,</w:t>
      </w:r>
      <w:r w:rsidRPr="00C259B4">
        <w:rPr>
          <w:spacing w:val="1"/>
        </w:rPr>
        <w:t xml:space="preserve"> </w:t>
      </w:r>
      <w:r w:rsidRPr="00C259B4">
        <w:t>высоковольтные</w:t>
      </w:r>
      <w:r w:rsidRPr="00C259B4">
        <w:rPr>
          <w:spacing w:val="1"/>
        </w:rPr>
        <w:t xml:space="preserve"> </w:t>
      </w:r>
      <w:r w:rsidRPr="00C259B4">
        <w:t>линии</w:t>
      </w:r>
      <w:r w:rsidRPr="00C259B4">
        <w:rPr>
          <w:spacing w:val="1"/>
        </w:rPr>
        <w:t xml:space="preserve"> </w:t>
      </w:r>
      <w:r w:rsidRPr="00C259B4">
        <w:t>и</w:t>
      </w:r>
      <w:r w:rsidRPr="00C259B4">
        <w:rPr>
          <w:spacing w:val="1"/>
        </w:rPr>
        <w:t xml:space="preserve"> </w:t>
      </w:r>
      <w:r w:rsidRPr="00C259B4">
        <w:t>средства</w:t>
      </w:r>
      <w:r w:rsidRPr="00C259B4">
        <w:rPr>
          <w:spacing w:val="1"/>
        </w:rPr>
        <w:t xml:space="preserve"> </w:t>
      </w:r>
      <w:r w:rsidRPr="00C259B4">
        <w:t>связи.</w:t>
      </w:r>
      <w:r w:rsidRPr="00C259B4">
        <w:rPr>
          <w:spacing w:val="1"/>
        </w:rPr>
        <w:t xml:space="preserve"> </w:t>
      </w:r>
      <w:r w:rsidRPr="00C259B4">
        <w:t>Уровень</w:t>
      </w:r>
      <w:r w:rsidRPr="00C259B4">
        <w:rPr>
          <w:spacing w:val="1"/>
        </w:rPr>
        <w:t xml:space="preserve"> </w:t>
      </w:r>
      <w:r w:rsidRPr="00C259B4">
        <w:t>напряженности</w:t>
      </w:r>
      <w:r w:rsidRPr="00C259B4">
        <w:rPr>
          <w:spacing w:val="1"/>
        </w:rPr>
        <w:t xml:space="preserve"> </w:t>
      </w:r>
      <w:r w:rsidRPr="00C259B4">
        <w:t>электромагнитного</w:t>
      </w:r>
      <w:r w:rsidRPr="00C259B4">
        <w:rPr>
          <w:spacing w:val="1"/>
        </w:rPr>
        <w:t xml:space="preserve"> </w:t>
      </w:r>
      <w:r w:rsidRPr="00C259B4">
        <w:t>поля</w:t>
      </w:r>
      <w:r w:rsidRPr="00C259B4">
        <w:rPr>
          <w:spacing w:val="1"/>
        </w:rPr>
        <w:t xml:space="preserve"> </w:t>
      </w:r>
      <w:r w:rsidRPr="00C259B4">
        <w:t>в</w:t>
      </w:r>
      <w:r w:rsidRPr="00C259B4">
        <w:rPr>
          <w:spacing w:val="1"/>
        </w:rPr>
        <w:t xml:space="preserve"> </w:t>
      </w:r>
      <w:r w:rsidRPr="00C259B4">
        <w:t>рабочих</w:t>
      </w:r>
      <w:r w:rsidRPr="00C259B4">
        <w:rPr>
          <w:spacing w:val="1"/>
        </w:rPr>
        <w:t xml:space="preserve"> </w:t>
      </w:r>
      <w:r w:rsidRPr="00C259B4">
        <w:t>зонах</w:t>
      </w:r>
      <w:r w:rsidRPr="00C259B4">
        <w:rPr>
          <w:spacing w:val="1"/>
        </w:rPr>
        <w:t xml:space="preserve"> </w:t>
      </w:r>
      <w:r w:rsidRPr="00C259B4">
        <w:t>производственных</w:t>
      </w:r>
      <w:r w:rsidRPr="00C259B4">
        <w:rPr>
          <w:spacing w:val="1"/>
        </w:rPr>
        <w:t xml:space="preserve"> </w:t>
      </w:r>
      <w:r w:rsidRPr="00C259B4">
        <w:t>зданий</w:t>
      </w:r>
      <w:r w:rsidRPr="00C259B4">
        <w:rPr>
          <w:spacing w:val="1"/>
        </w:rPr>
        <w:t xml:space="preserve"> </w:t>
      </w:r>
      <w:r w:rsidRPr="00C259B4">
        <w:t>и</w:t>
      </w:r>
      <w:r w:rsidRPr="00C259B4">
        <w:rPr>
          <w:spacing w:val="1"/>
        </w:rPr>
        <w:t xml:space="preserve"> </w:t>
      </w:r>
      <w:r w:rsidRPr="00C259B4">
        <w:t>на</w:t>
      </w:r>
      <w:r w:rsidRPr="00C259B4">
        <w:rPr>
          <w:spacing w:val="1"/>
        </w:rPr>
        <w:t xml:space="preserve"> </w:t>
      </w:r>
      <w:r w:rsidRPr="00C259B4">
        <w:t>прилегающих</w:t>
      </w:r>
      <w:r w:rsidRPr="00C259B4">
        <w:rPr>
          <w:spacing w:val="1"/>
        </w:rPr>
        <w:t xml:space="preserve"> </w:t>
      </w:r>
      <w:r w:rsidRPr="00C259B4">
        <w:t>территориях</w:t>
      </w:r>
      <w:r w:rsidRPr="00C259B4">
        <w:rPr>
          <w:spacing w:val="20"/>
        </w:rPr>
        <w:t xml:space="preserve"> </w:t>
      </w:r>
      <w:r w:rsidRPr="00C259B4">
        <w:t>соответствует</w:t>
      </w:r>
      <w:r w:rsidRPr="00C259B4">
        <w:rPr>
          <w:spacing w:val="20"/>
        </w:rPr>
        <w:t xml:space="preserve"> </w:t>
      </w:r>
      <w:r w:rsidRPr="00C259B4">
        <w:t>установленным</w:t>
      </w:r>
      <w:r w:rsidRPr="00C259B4">
        <w:rPr>
          <w:spacing w:val="21"/>
        </w:rPr>
        <w:t xml:space="preserve"> </w:t>
      </w:r>
      <w:r w:rsidRPr="00C259B4">
        <w:t>требованиям:</w:t>
      </w:r>
      <w:r w:rsidRPr="00C259B4">
        <w:rPr>
          <w:spacing w:val="20"/>
        </w:rPr>
        <w:t xml:space="preserve"> </w:t>
      </w:r>
      <w:r w:rsidRPr="00C259B4">
        <w:t>СТ</w:t>
      </w:r>
      <w:r w:rsidRPr="00C259B4">
        <w:rPr>
          <w:spacing w:val="21"/>
        </w:rPr>
        <w:t xml:space="preserve"> </w:t>
      </w:r>
      <w:r w:rsidRPr="00C259B4">
        <w:t>РК</w:t>
      </w:r>
      <w:r w:rsidRPr="00C259B4">
        <w:rPr>
          <w:spacing w:val="20"/>
        </w:rPr>
        <w:t xml:space="preserve"> </w:t>
      </w:r>
      <w:r w:rsidRPr="00C259B4">
        <w:t>1151-2002</w:t>
      </w:r>
    </w:p>
    <w:p w:rsidR="00A57E9A" w:rsidRPr="00C259B4" w:rsidRDefault="00A57E9A" w:rsidP="00624141">
      <w:pPr>
        <w:pStyle w:val="ad"/>
        <w:spacing w:line="276" w:lineRule="auto"/>
        <w:ind w:right="0"/>
      </w:pPr>
      <w:r w:rsidRPr="00C259B4">
        <w:t>«Электромагнитные</w:t>
      </w:r>
      <w:r w:rsidRPr="00C259B4">
        <w:rPr>
          <w:spacing w:val="1"/>
        </w:rPr>
        <w:t xml:space="preserve"> </w:t>
      </w:r>
      <w:r w:rsidRPr="00C259B4">
        <w:t>поля</w:t>
      </w:r>
      <w:r w:rsidRPr="00C259B4">
        <w:rPr>
          <w:spacing w:val="1"/>
        </w:rPr>
        <w:t xml:space="preserve"> </w:t>
      </w:r>
      <w:r w:rsidRPr="00C259B4">
        <w:t>радиочастот.</w:t>
      </w:r>
      <w:r w:rsidRPr="00C259B4">
        <w:rPr>
          <w:spacing w:val="1"/>
        </w:rPr>
        <w:t xml:space="preserve"> </w:t>
      </w:r>
      <w:r w:rsidRPr="00C259B4">
        <w:t>Допустимые</w:t>
      </w:r>
      <w:r w:rsidRPr="00C259B4">
        <w:rPr>
          <w:spacing w:val="1"/>
        </w:rPr>
        <w:t xml:space="preserve"> </w:t>
      </w:r>
      <w:r w:rsidRPr="00C259B4">
        <w:t>уровни</w:t>
      </w:r>
      <w:r w:rsidRPr="00C259B4">
        <w:rPr>
          <w:spacing w:val="1"/>
        </w:rPr>
        <w:t xml:space="preserve"> </w:t>
      </w:r>
      <w:r w:rsidRPr="00C259B4">
        <w:t>и</w:t>
      </w:r>
      <w:r w:rsidRPr="00C259B4">
        <w:rPr>
          <w:spacing w:val="1"/>
        </w:rPr>
        <w:t xml:space="preserve"> </w:t>
      </w:r>
      <w:r w:rsidRPr="00C259B4">
        <w:t>требования</w:t>
      </w:r>
      <w:r w:rsidRPr="00C259B4">
        <w:rPr>
          <w:spacing w:val="1"/>
        </w:rPr>
        <w:t xml:space="preserve"> </w:t>
      </w:r>
      <w:r w:rsidRPr="00C259B4">
        <w:t>к</w:t>
      </w:r>
      <w:r w:rsidRPr="00C259B4">
        <w:rPr>
          <w:spacing w:val="1"/>
        </w:rPr>
        <w:t xml:space="preserve"> </w:t>
      </w:r>
      <w:r w:rsidRPr="00C259B4">
        <w:t>проведению</w:t>
      </w:r>
      <w:r w:rsidRPr="00C259B4">
        <w:rPr>
          <w:spacing w:val="1"/>
        </w:rPr>
        <w:t xml:space="preserve"> </w:t>
      </w:r>
      <w:r w:rsidRPr="00C259B4">
        <w:t>контроля»; «Предельно допустимые уровни (ПДУ) воздей</w:t>
      </w:r>
      <w:r>
        <w:t>ствия электрических полей диапа</w:t>
      </w:r>
      <w:r w:rsidRPr="00C259B4">
        <w:t>зона частот 0,06-30,0 МГЦ №.02.021-94».</w:t>
      </w:r>
    </w:p>
    <w:p w:rsidR="00A57E9A" w:rsidRDefault="00A57E9A" w:rsidP="00624141">
      <w:pPr>
        <w:widowControl w:val="0"/>
        <w:autoSpaceDE w:val="0"/>
        <w:autoSpaceDN w:val="0"/>
        <w:spacing w:after="0"/>
        <w:ind w:firstLine="709"/>
        <w:outlineLvl w:val="1"/>
        <w:rPr>
          <w:rFonts w:ascii="Times New Roman" w:eastAsia="Times New Roman" w:hAnsi="Times New Roman" w:cs="Times New Roman"/>
          <w:b/>
          <w:bCs/>
          <w:sz w:val="24"/>
          <w:szCs w:val="24"/>
          <w:lang w:eastAsia="en-US"/>
        </w:rPr>
      </w:pPr>
    </w:p>
    <w:p w:rsidR="00A57E9A" w:rsidRPr="003C5E08" w:rsidRDefault="00624141" w:rsidP="003C5E08">
      <w:pPr>
        <w:pStyle w:val="2"/>
      </w:pPr>
      <w:bookmarkStart w:id="33" w:name="_Toc149314452"/>
      <w:r w:rsidRPr="003C5E08">
        <w:t xml:space="preserve">11.2 </w:t>
      </w:r>
      <w:r w:rsidR="00A57E9A" w:rsidRPr="003C5E08">
        <w:t>Выбор операций по управлению отходами</w:t>
      </w:r>
      <w:bookmarkEnd w:id="33"/>
    </w:p>
    <w:p w:rsidR="00624141" w:rsidRPr="00624141" w:rsidRDefault="00624141" w:rsidP="00624141">
      <w:pPr>
        <w:pStyle w:val="3"/>
        <w:rPr>
          <w:rFonts w:eastAsia="Times New Roman" w:cs="Times New Roman"/>
          <w:b/>
          <w:lang w:eastAsia="en-US"/>
        </w:rPr>
      </w:pPr>
      <w:bookmarkStart w:id="34" w:name="_Toc149314453"/>
      <w:r>
        <w:rPr>
          <w:rFonts w:eastAsia="Times New Roman" w:cs="Times New Roman"/>
          <w:b/>
          <w:spacing w:val="-1"/>
          <w:lang w:eastAsia="en-US"/>
        </w:rPr>
        <w:t>11.2</w:t>
      </w:r>
      <w:r w:rsidR="00A57E9A" w:rsidRPr="003A3E47">
        <w:rPr>
          <w:rFonts w:eastAsia="Times New Roman" w:cs="Times New Roman"/>
          <w:b/>
          <w:spacing w:val="-1"/>
          <w:lang w:eastAsia="en-US"/>
        </w:rPr>
        <w:t>.1</w:t>
      </w:r>
      <w:r>
        <w:rPr>
          <w:rFonts w:eastAsia="Times New Roman" w:cs="Times New Roman"/>
          <w:b/>
          <w:spacing w:val="-1"/>
          <w:lang w:eastAsia="en-US"/>
        </w:rPr>
        <w:t xml:space="preserve"> </w:t>
      </w:r>
      <w:r w:rsidR="00A57E9A" w:rsidRPr="003A3E47">
        <w:rPr>
          <w:rFonts w:eastAsia="Times New Roman" w:cs="Times New Roman"/>
          <w:b/>
          <w:lang w:eastAsia="en-US"/>
        </w:rPr>
        <w:t>Управление</w:t>
      </w:r>
      <w:r w:rsidR="00A57E9A" w:rsidRPr="003A3E47">
        <w:rPr>
          <w:rFonts w:eastAsia="Times New Roman" w:cs="Times New Roman"/>
          <w:b/>
          <w:spacing w:val="-14"/>
          <w:lang w:eastAsia="en-US"/>
        </w:rPr>
        <w:t xml:space="preserve"> </w:t>
      </w:r>
      <w:r w:rsidR="00A57E9A" w:rsidRPr="003A3E47">
        <w:rPr>
          <w:rFonts w:eastAsia="Times New Roman" w:cs="Times New Roman"/>
          <w:b/>
          <w:lang w:eastAsia="en-US"/>
        </w:rPr>
        <w:t>отходами</w:t>
      </w:r>
      <w:bookmarkEnd w:id="34"/>
    </w:p>
    <w:p w:rsidR="00A57E9A" w:rsidRPr="003A3E47" w:rsidRDefault="00A57E9A" w:rsidP="00624141">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3A3E47">
        <w:rPr>
          <w:rFonts w:ascii="Times New Roman" w:eastAsia="Times New Roman" w:hAnsi="Times New Roman" w:cs="Times New Roman"/>
          <w:sz w:val="24"/>
          <w:szCs w:val="24"/>
          <w:lang w:eastAsia="en-US"/>
        </w:rPr>
        <w:t>В</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соответствии</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со</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ст.335</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Экологического</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Кодекса</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РК</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О</w:t>
      </w:r>
      <w:r w:rsidRPr="003A3E47">
        <w:rPr>
          <w:rFonts w:ascii="Times New Roman" w:eastAsia="Times New Roman" w:hAnsi="Times New Roman" w:cs="Times New Roman"/>
          <w:sz w:val="24"/>
          <w:szCs w:val="24"/>
          <w:lang w:eastAsia="en-US"/>
        </w:rPr>
        <w:t>ператоры</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объектов</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I</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и</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(или)</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II</w:t>
      </w:r>
      <w:r w:rsidRPr="003A3E47">
        <w:rPr>
          <w:rFonts w:ascii="Times New Roman" w:eastAsia="Times New Roman" w:hAnsi="Times New Roman" w:cs="Times New Roman"/>
          <w:spacing w:val="-57"/>
          <w:sz w:val="24"/>
          <w:szCs w:val="24"/>
          <w:lang w:eastAsia="en-US"/>
        </w:rPr>
        <w:t xml:space="preserve"> </w:t>
      </w:r>
      <w:r w:rsidRPr="003A3E47">
        <w:rPr>
          <w:rFonts w:ascii="Times New Roman" w:eastAsia="Times New Roman" w:hAnsi="Times New Roman" w:cs="Times New Roman"/>
          <w:sz w:val="24"/>
          <w:szCs w:val="24"/>
          <w:lang w:eastAsia="en-US"/>
        </w:rPr>
        <w:t>категорий,</w:t>
      </w:r>
      <w:r w:rsidRPr="003A3E47">
        <w:rPr>
          <w:rFonts w:ascii="Times New Roman" w:eastAsia="Times New Roman" w:hAnsi="Times New Roman" w:cs="Times New Roman"/>
          <w:spacing w:val="20"/>
          <w:sz w:val="24"/>
          <w:szCs w:val="24"/>
          <w:lang w:eastAsia="en-US"/>
        </w:rPr>
        <w:t xml:space="preserve"> </w:t>
      </w:r>
      <w:r w:rsidRPr="003A3E47">
        <w:rPr>
          <w:rFonts w:ascii="Times New Roman" w:eastAsia="Times New Roman" w:hAnsi="Times New Roman" w:cs="Times New Roman"/>
          <w:sz w:val="24"/>
          <w:szCs w:val="24"/>
          <w:lang w:eastAsia="en-US"/>
        </w:rPr>
        <w:t>а</w:t>
      </w:r>
      <w:r w:rsidRPr="003A3E47">
        <w:rPr>
          <w:rFonts w:ascii="Times New Roman" w:eastAsia="Times New Roman" w:hAnsi="Times New Roman" w:cs="Times New Roman"/>
          <w:spacing w:val="21"/>
          <w:sz w:val="24"/>
          <w:szCs w:val="24"/>
          <w:lang w:eastAsia="en-US"/>
        </w:rPr>
        <w:t xml:space="preserve"> </w:t>
      </w:r>
      <w:r w:rsidRPr="003A3E47">
        <w:rPr>
          <w:rFonts w:ascii="Times New Roman" w:eastAsia="Times New Roman" w:hAnsi="Times New Roman" w:cs="Times New Roman"/>
          <w:sz w:val="24"/>
          <w:szCs w:val="24"/>
          <w:lang w:eastAsia="en-US"/>
        </w:rPr>
        <w:t>также</w:t>
      </w:r>
      <w:r w:rsidRPr="003A3E47">
        <w:rPr>
          <w:rFonts w:ascii="Times New Roman" w:eastAsia="Times New Roman" w:hAnsi="Times New Roman" w:cs="Times New Roman"/>
          <w:spacing w:val="21"/>
          <w:sz w:val="24"/>
          <w:szCs w:val="24"/>
          <w:lang w:eastAsia="en-US"/>
        </w:rPr>
        <w:t xml:space="preserve"> </w:t>
      </w:r>
      <w:r w:rsidRPr="003A3E47">
        <w:rPr>
          <w:rFonts w:ascii="Times New Roman" w:eastAsia="Times New Roman" w:hAnsi="Times New Roman" w:cs="Times New Roman"/>
          <w:sz w:val="24"/>
          <w:szCs w:val="24"/>
          <w:lang w:eastAsia="en-US"/>
        </w:rPr>
        <w:t>лица,</w:t>
      </w:r>
      <w:r w:rsidRPr="003A3E47">
        <w:rPr>
          <w:rFonts w:ascii="Times New Roman" w:eastAsia="Times New Roman" w:hAnsi="Times New Roman" w:cs="Times New Roman"/>
          <w:spacing w:val="20"/>
          <w:sz w:val="24"/>
          <w:szCs w:val="24"/>
          <w:lang w:eastAsia="en-US"/>
        </w:rPr>
        <w:t xml:space="preserve"> </w:t>
      </w:r>
      <w:r w:rsidRPr="003A3E47">
        <w:rPr>
          <w:rFonts w:ascii="Times New Roman" w:eastAsia="Times New Roman" w:hAnsi="Times New Roman" w:cs="Times New Roman"/>
          <w:sz w:val="24"/>
          <w:szCs w:val="24"/>
          <w:lang w:eastAsia="en-US"/>
        </w:rPr>
        <w:t>осуществляющие</w:t>
      </w:r>
      <w:r w:rsidRPr="003A3E47">
        <w:rPr>
          <w:rFonts w:ascii="Times New Roman" w:eastAsia="Times New Roman" w:hAnsi="Times New Roman" w:cs="Times New Roman"/>
          <w:spacing w:val="20"/>
          <w:sz w:val="24"/>
          <w:szCs w:val="24"/>
          <w:lang w:eastAsia="en-US"/>
        </w:rPr>
        <w:t xml:space="preserve"> </w:t>
      </w:r>
      <w:r w:rsidRPr="003A3E47">
        <w:rPr>
          <w:rFonts w:ascii="Times New Roman" w:eastAsia="Times New Roman" w:hAnsi="Times New Roman" w:cs="Times New Roman"/>
          <w:sz w:val="24"/>
          <w:szCs w:val="24"/>
          <w:lang w:eastAsia="en-US"/>
        </w:rPr>
        <w:t>операции</w:t>
      </w:r>
      <w:r w:rsidRPr="003A3E47">
        <w:rPr>
          <w:rFonts w:ascii="Times New Roman" w:eastAsia="Times New Roman" w:hAnsi="Times New Roman" w:cs="Times New Roman"/>
          <w:spacing w:val="20"/>
          <w:sz w:val="24"/>
          <w:szCs w:val="24"/>
          <w:lang w:eastAsia="en-US"/>
        </w:rPr>
        <w:t xml:space="preserve"> </w:t>
      </w:r>
      <w:r w:rsidRPr="003A3E47">
        <w:rPr>
          <w:rFonts w:ascii="Times New Roman" w:eastAsia="Times New Roman" w:hAnsi="Times New Roman" w:cs="Times New Roman"/>
          <w:sz w:val="24"/>
          <w:szCs w:val="24"/>
          <w:lang w:eastAsia="en-US"/>
        </w:rPr>
        <w:t>по</w:t>
      </w:r>
      <w:r w:rsidRPr="003A3E47">
        <w:rPr>
          <w:rFonts w:ascii="Times New Roman" w:eastAsia="Times New Roman" w:hAnsi="Times New Roman" w:cs="Times New Roman"/>
          <w:spacing w:val="21"/>
          <w:sz w:val="24"/>
          <w:szCs w:val="24"/>
          <w:lang w:eastAsia="en-US"/>
        </w:rPr>
        <w:t xml:space="preserve"> </w:t>
      </w:r>
      <w:r w:rsidRPr="003A3E47">
        <w:rPr>
          <w:rFonts w:ascii="Times New Roman" w:eastAsia="Times New Roman" w:hAnsi="Times New Roman" w:cs="Times New Roman"/>
          <w:sz w:val="24"/>
          <w:szCs w:val="24"/>
          <w:lang w:eastAsia="en-US"/>
        </w:rPr>
        <w:t>сортировке,</w:t>
      </w:r>
      <w:r w:rsidRPr="003A3E47">
        <w:rPr>
          <w:rFonts w:ascii="Times New Roman" w:eastAsia="Times New Roman" w:hAnsi="Times New Roman" w:cs="Times New Roman"/>
          <w:spacing w:val="20"/>
          <w:sz w:val="24"/>
          <w:szCs w:val="24"/>
          <w:lang w:eastAsia="en-US"/>
        </w:rPr>
        <w:t xml:space="preserve"> </w:t>
      </w:r>
      <w:r w:rsidRPr="003A3E47">
        <w:rPr>
          <w:rFonts w:ascii="Times New Roman" w:eastAsia="Times New Roman" w:hAnsi="Times New Roman" w:cs="Times New Roman"/>
          <w:sz w:val="24"/>
          <w:szCs w:val="24"/>
          <w:lang w:eastAsia="en-US"/>
        </w:rPr>
        <w:t>обработке,</w:t>
      </w:r>
      <w:r w:rsidRPr="003A3E47">
        <w:rPr>
          <w:rFonts w:ascii="Times New Roman" w:eastAsia="Times New Roman" w:hAnsi="Times New Roman" w:cs="Times New Roman"/>
          <w:spacing w:val="20"/>
          <w:sz w:val="24"/>
          <w:szCs w:val="24"/>
          <w:lang w:eastAsia="en-US"/>
        </w:rPr>
        <w:t xml:space="preserve"> </w:t>
      </w:r>
      <w:r w:rsidRPr="003A3E47">
        <w:rPr>
          <w:rFonts w:ascii="Times New Roman" w:eastAsia="Times New Roman" w:hAnsi="Times New Roman" w:cs="Times New Roman"/>
          <w:sz w:val="24"/>
          <w:szCs w:val="24"/>
          <w:lang w:eastAsia="en-US"/>
        </w:rPr>
        <w:t>в</w:t>
      </w:r>
      <w:r w:rsidRPr="003A3E47">
        <w:rPr>
          <w:rFonts w:ascii="Times New Roman" w:eastAsia="Times New Roman" w:hAnsi="Times New Roman" w:cs="Times New Roman"/>
          <w:spacing w:val="20"/>
          <w:sz w:val="24"/>
          <w:szCs w:val="24"/>
          <w:lang w:eastAsia="en-US"/>
        </w:rPr>
        <w:t xml:space="preserve"> </w:t>
      </w:r>
      <w:r w:rsidRPr="003A3E47">
        <w:rPr>
          <w:rFonts w:ascii="Times New Roman" w:eastAsia="Times New Roman" w:hAnsi="Times New Roman" w:cs="Times New Roman"/>
          <w:sz w:val="24"/>
          <w:szCs w:val="24"/>
          <w:lang w:eastAsia="en-US"/>
        </w:rPr>
        <w:t>том</w:t>
      </w:r>
      <w:r w:rsidRPr="003A3E47">
        <w:rPr>
          <w:rFonts w:ascii="Times New Roman" w:eastAsia="Times New Roman" w:hAnsi="Times New Roman" w:cs="Times New Roman"/>
          <w:spacing w:val="21"/>
          <w:sz w:val="24"/>
          <w:szCs w:val="24"/>
          <w:lang w:eastAsia="en-US"/>
        </w:rPr>
        <w:t xml:space="preserve"> </w:t>
      </w:r>
      <w:r w:rsidRPr="003A3E47">
        <w:rPr>
          <w:rFonts w:ascii="Times New Roman" w:eastAsia="Times New Roman" w:hAnsi="Times New Roman" w:cs="Times New Roman"/>
          <w:sz w:val="24"/>
          <w:szCs w:val="24"/>
          <w:lang w:eastAsia="en-US"/>
        </w:rPr>
        <w:t>числе</w:t>
      </w:r>
      <w:r w:rsidRPr="003A3E47">
        <w:rPr>
          <w:rFonts w:ascii="Times New Roman" w:eastAsia="Times New Roman" w:hAnsi="Times New Roman" w:cs="Times New Roman"/>
          <w:spacing w:val="-57"/>
          <w:sz w:val="24"/>
          <w:szCs w:val="24"/>
          <w:lang w:eastAsia="en-US"/>
        </w:rPr>
        <w:t xml:space="preserve"> </w:t>
      </w:r>
      <w:r w:rsidRPr="003A3E47">
        <w:rPr>
          <w:rFonts w:ascii="Times New Roman" w:eastAsia="Times New Roman" w:hAnsi="Times New Roman" w:cs="Times New Roman"/>
          <w:sz w:val="24"/>
          <w:szCs w:val="24"/>
          <w:lang w:eastAsia="en-US"/>
        </w:rPr>
        <w:t>по</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обезвреживанию,</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восстановлению</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и</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(или)</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удалению</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отходов,</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обязаны</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разрабатывать</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программу</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управления</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отходами</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в</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соответствии</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с</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правилами,</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утвержденными</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уполномоченным</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органом в</w:t>
      </w:r>
      <w:r w:rsidRPr="003A3E47">
        <w:rPr>
          <w:rFonts w:ascii="Times New Roman" w:eastAsia="Times New Roman" w:hAnsi="Times New Roman" w:cs="Times New Roman"/>
          <w:spacing w:val="-2"/>
          <w:sz w:val="24"/>
          <w:szCs w:val="24"/>
          <w:lang w:eastAsia="en-US"/>
        </w:rPr>
        <w:t xml:space="preserve"> </w:t>
      </w:r>
      <w:r w:rsidRPr="003A3E47">
        <w:rPr>
          <w:rFonts w:ascii="Times New Roman" w:eastAsia="Times New Roman" w:hAnsi="Times New Roman" w:cs="Times New Roman"/>
          <w:sz w:val="24"/>
          <w:szCs w:val="24"/>
          <w:lang w:eastAsia="en-US"/>
        </w:rPr>
        <w:t>области</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охраны</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окружающей среды».</w:t>
      </w:r>
    </w:p>
    <w:p w:rsidR="00A57E9A" w:rsidRPr="003A3E47" w:rsidRDefault="00A57E9A" w:rsidP="00624141">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3A3E47">
        <w:rPr>
          <w:rFonts w:ascii="Times New Roman" w:eastAsia="Times New Roman" w:hAnsi="Times New Roman" w:cs="Times New Roman"/>
          <w:sz w:val="24"/>
          <w:szCs w:val="24"/>
          <w:lang w:eastAsia="en-US"/>
        </w:rPr>
        <w:t>Программа управления отходами разрабатывается в соответствии с принципом иерархии и</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должна содержать сведения об объеме и составе образуемых и (или) получаемых от третьих</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лиц</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отходов,</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способах</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их</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накопления,</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сбора,</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транспортировки,</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обезвреживания,</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восстановления</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и</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удаления,</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а</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также</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описание</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предлагаемых</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мер</w:t>
      </w:r>
      <w:r w:rsidRPr="003A3E47">
        <w:rPr>
          <w:rFonts w:ascii="Times New Roman" w:eastAsia="Times New Roman" w:hAnsi="Times New Roman" w:cs="Times New Roman"/>
          <w:spacing w:val="61"/>
          <w:sz w:val="24"/>
          <w:szCs w:val="24"/>
          <w:lang w:eastAsia="en-US"/>
        </w:rPr>
        <w:t xml:space="preserve"> </w:t>
      </w:r>
      <w:r w:rsidRPr="003A3E47">
        <w:rPr>
          <w:rFonts w:ascii="Times New Roman" w:eastAsia="Times New Roman" w:hAnsi="Times New Roman" w:cs="Times New Roman"/>
          <w:sz w:val="24"/>
          <w:szCs w:val="24"/>
          <w:lang w:eastAsia="en-US"/>
        </w:rPr>
        <w:t>по</w:t>
      </w:r>
      <w:r w:rsidRPr="003A3E47">
        <w:rPr>
          <w:rFonts w:ascii="Times New Roman" w:eastAsia="Times New Roman" w:hAnsi="Times New Roman" w:cs="Times New Roman"/>
          <w:spacing w:val="61"/>
          <w:sz w:val="24"/>
          <w:szCs w:val="24"/>
          <w:lang w:eastAsia="en-US"/>
        </w:rPr>
        <w:t xml:space="preserve"> </w:t>
      </w:r>
      <w:r w:rsidRPr="003A3E47">
        <w:rPr>
          <w:rFonts w:ascii="Times New Roman" w:eastAsia="Times New Roman" w:hAnsi="Times New Roman" w:cs="Times New Roman"/>
          <w:sz w:val="24"/>
          <w:szCs w:val="24"/>
          <w:lang w:eastAsia="en-US"/>
        </w:rPr>
        <w:t>сокращению</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образования</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отходов,</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увеличению</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доли</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их</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повторного</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использования,</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переработки</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и</w:t>
      </w:r>
      <w:r w:rsidRPr="003A3E47">
        <w:rPr>
          <w:rFonts w:ascii="Times New Roman" w:eastAsia="Times New Roman" w:hAnsi="Times New Roman" w:cs="Times New Roman"/>
          <w:spacing w:val="1"/>
          <w:sz w:val="24"/>
          <w:szCs w:val="24"/>
          <w:lang w:eastAsia="en-US"/>
        </w:rPr>
        <w:t xml:space="preserve"> </w:t>
      </w:r>
      <w:r w:rsidRPr="003A3E47">
        <w:rPr>
          <w:rFonts w:ascii="Times New Roman" w:eastAsia="Times New Roman" w:hAnsi="Times New Roman" w:cs="Times New Roman"/>
          <w:sz w:val="24"/>
          <w:szCs w:val="24"/>
          <w:lang w:eastAsia="en-US"/>
        </w:rPr>
        <w:t>утилизации.</w:t>
      </w:r>
    </w:p>
    <w:p w:rsidR="00A57E9A" w:rsidRPr="003A3E47" w:rsidRDefault="00A57E9A" w:rsidP="00624141">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3A3E47">
        <w:rPr>
          <w:rFonts w:ascii="Times New Roman" w:eastAsia="Times New Roman" w:hAnsi="Times New Roman" w:cs="Times New Roman"/>
          <w:sz w:val="24"/>
          <w:szCs w:val="24"/>
          <w:lang w:eastAsia="en-US"/>
        </w:rPr>
        <w:t>Анализ</w:t>
      </w:r>
      <w:r w:rsidRPr="003A3E47">
        <w:rPr>
          <w:rFonts w:ascii="Times New Roman" w:eastAsia="Times New Roman" w:hAnsi="Times New Roman" w:cs="Times New Roman"/>
          <w:spacing w:val="-3"/>
          <w:sz w:val="24"/>
          <w:szCs w:val="24"/>
          <w:lang w:eastAsia="en-US"/>
        </w:rPr>
        <w:t xml:space="preserve"> </w:t>
      </w:r>
      <w:r w:rsidRPr="003A3E47">
        <w:rPr>
          <w:rFonts w:ascii="Times New Roman" w:eastAsia="Times New Roman" w:hAnsi="Times New Roman" w:cs="Times New Roman"/>
          <w:sz w:val="24"/>
          <w:szCs w:val="24"/>
          <w:lang w:eastAsia="en-US"/>
        </w:rPr>
        <w:t>текущего</w:t>
      </w:r>
      <w:r w:rsidRPr="003A3E47">
        <w:rPr>
          <w:rFonts w:ascii="Times New Roman" w:eastAsia="Times New Roman" w:hAnsi="Times New Roman" w:cs="Times New Roman"/>
          <w:spacing w:val="-3"/>
          <w:sz w:val="24"/>
          <w:szCs w:val="24"/>
          <w:lang w:eastAsia="en-US"/>
        </w:rPr>
        <w:t xml:space="preserve"> </w:t>
      </w:r>
      <w:r w:rsidRPr="003A3E47">
        <w:rPr>
          <w:rFonts w:ascii="Times New Roman" w:eastAsia="Times New Roman" w:hAnsi="Times New Roman" w:cs="Times New Roman"/>
          <w:sz w:val="24"/>
          <w:szCs w:val="24"/>
          <w:lang w:eastAsia="en-US"/>
        </w:rPr>
        <w:t>состояния</w:t>
      </w:r>
      <w:r w:rsidRPr="003A3E47">
        <w:rPr>
          <w:rFonts w:ascii="Times New Roman" w:eastAsia="Times New Roman" w:hAnsi="Times New Roman" w:cs="Times New Roman"/>
          <w:spacing w:val="-5"/>
          <w:sz w:val="24"/>
          <w:szCs w:val="24"/>
          <w:lang w:eastAsia="en-US"/>
        </w:rPr>
        <w:t xml:space="preserve"> </w:t>
      </w:r>
      <w:r w:rsidRPr="003A3E47">
        <w:rPr>
          <w:rFonts w:ascii="Times New Roman" w:eastAsia="Times New Roman" w:hAnsi="Times New Roman" w:cs="Times New Roman"/>
          <w:sz w:val="24"/>
          <w:szCs w:val="24"/>
          <w:lang w:eastAsia="en-US"/>
        </w:rPr>
        <w:t>управления</w:t>
      </w:r>
      <w:r w:rsidRPr="003A3E47">
        <w:rPr>
          <w:rFonts w:ascii="Times New Roman" w:eastAsia="Times New Roman" w:hAnsi="Times New Roman" w:cs="Times New Roman"/>
          <w:spacing w:val="-3"/>
          <w:sz w:val="24"/>
          <w:szCs w:val="24"/>
          <w:lang w:eastAsia="en-US"/>
        </w:rPr>
        <w:t xml:space="preserve"> </w:t>
      </w:r>
      <w:r w:rsidRPr="003A3E47">
        <w:rPr>
          <w:rFonts w:ascii="Times New Roman" w:eastAsia="Times New Roman" w:hAnsi="Times New Roman" w:cs="Times New Roman"/>
          <w:sz w:val="24"/>
          <w:szCs w:val="24"/>
          <w:lang w:eastAsia="en-US"/>
        </w:rPr>
        <w:t>отходами</w:t>
      </w:r>
      <w:r w:rsidRPr="003A3E47">
        <w:rPr>
          <w:rFonts w:ascii="Times New Roman" w:eastAsia="Times New Roman" w:hAnsi="Times New Roman" w:cs="Times New Roman"/>
          <w:spacing w:val="-4"/>
          <w:sz w:val="24"/>
          <w:szCs w:val="24"/>
          <w:lang w:eastAsia="en-US"/>
        </w:rPr>
        <w:t xml:space="preserve"> </w:t>
      </w:r>
      <w:r w:rsidRPr="003A3E47">
        <w:rPr>
          <w:rFonts w:ascii="Times New Roman" w:eastAsia="Times New Roman" w:hAnsi="Times New Roman" w:cs="Times New Roman"/>
          <w:sz w:val="24"/>
          <w:szCs w:val="24"/>
          <w:lang w:eastAsia="en-US"/>
        </w:rPr>
        <w:t>на</w:t>
      </w:r>
      <w:r w:rsidRPr="003A3E47">
        <w:rPr>
          <w:rFonts w:ascii="Times New Roman" w:eastAsia="Times New Roman" w:hAnsi="Times New Roman" w:cs="Times New Roman"/>
          <w:spacing w:val="-3"/>
          <w:sz w:val="24"/>
          <w:szCs w:val="24"/>
          <w:lang w:eastAsia="en-US"/>
        </w:rPr>
        <w:t xml:space="preserve"> </w:t>
      </w:r>
      <w:r w:rsidRPr="003A3E47">
        <w:rPr>
          <w:rFonts w:ascii="Times New Roman" w:eastAsia="Times New Roman" w:hAnsi="Times New Roman" w:cs="Times New Roman"/>
          <w:sz w:val="24"/>
          <w:szCs w:val="24"/>
          <w:lang w:eastAsia="en-US"/>
        </w:rPr>
        <w:t>предприятии</w:t>
      </w:r>
    </w:p>
    <w:p w:rsidR="00A57E9A" w:rsidRPr="008460ED" w:rsidRDefault="00A57E9A" w:rsidP="00624141">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8460ED">
        <w:rPr>
          <w:rFonts w:ascii="Times New Roman" w:eastAsia="Times New Roman" w:hAnsi="Times New Roman" w:cs="Times New Roman"/>
          <w:sz w:val="24"/>
          <w:szCs w:val="24"/>
          <w:lang w:eastAsia="en-US"/>
        </w:rPr>
        <w:t>В настоящее время компан</w:t>
      </w:r>
      <w:r>
        <w:rPr>
          <w:rFonts w:ascii="Times New Roman" w:eastAsia="Times New Roman" w:hAnsi="Times New Roman" w:cs="Times New Roman"/>
          <w:sz w:val="24"/>
          <w:szCs w:val="24"/>
          <w:lang w:eastAsia="en-US"/>
        </w:rPr>
        <w:t>ией</w:t>
      </w:r>
      <w:r w:rsidRPr="008460ED">
        <w:rPr>
          <w:rFonts w:ascii="Times New Roman" w:eastAsia="Times New Roman" w:hAnsi="Times New Roman" w:cs="Times New Roman"/>
          <w:sz w:val="24"/>
          <w:szCs w:val="24"/>
          <w:lang w:eastAsia="en-US"/>
        </w:rPr>
        <w:t xml:space="preserve"> разработана политика, в которой определена необходимость планирования сбора, хранения, переработки, размещения и утилизации отходов, разработка единого плана управления отходов для всех этапах проведения работ, проводимых филиалом компании. Согласно этому проводиться регулярная инвентаризация, учет и контроль над временным хранением и состоянием всех образующихся видов отходов производства и потребления. </w:t>
      </w:r>
    </w:p>
    <w:p w:rsidR="00A57E9A" w:rsidRPr="008460ED" w:rsidRDefault="00A57E9A" w:rsidP="00624141">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8460ED">
        <w:rPr>
          <w:rFonts w:ascii="Times New Roman" w:eastAsia="Times New Roman" w:hAnsi="Times New Roman" w:cs="Times New Roman"/>
          <w:sz w:val="24"/>
          <w:szCs w:val="24"/>
          <w:lang w:eastAsia="en-US"/>
        </w:rPr>
        <w:t xml:space="preserve">Принципы единой системы управления заключается в следующем: </w:t>
      </w:r>
    </w:p>
    <w:p w:rsidR="00A57E9A" w:rsidRPr="008460ED" w:rsidRDefault="00A57E9A" w:rsidP="00624141">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8460ED">
        <w:rPr>
          <w:rFonts w:ascii="Times New Roman" w:eastAsia="Times New Roman" w:hAnsi="Times New Roman" w:cs="Times New Roman"/>
          <w:sz w:val="24"/>
          <w:szCs w:val="24"/>
          <w:lang w:eastAsia="en-US"/>
        </w:rPr>
        <w:t>-</w:t>
      </w:r>
      <w:r w:rsidR="00C313B5">
        <w:rPr>
          <w:rFonts w:ascii="Times New Roman" w:eastAsia="Times New Roman" w:hAnsi="Times New Roman" w:cs="Times New Roman"/>
          <w:sz w:val="24"/>
          <w:szCs w:val="24"/>
          <w:lang w:eastAsia="en-US"/>
        </w:rPr>
        <w:t xml:space="preserve"> </w:t>
      </w:r>
      <w:r w:rsidRPr="008460ED">
        <w:rPr>
          <w:rFonts w:ascii="Times New Roman" w:eastAsia="Times New Roman" w:hAnsi="Times New Roman" w:cs="Times New Roman"/>
          <w:sz w:val="24"/>
          <w:szCs w:val="24"/>
          <w:lang w:eastAsia="en-US"/>
        </w:rPr>
        <w:t>раздельный сбор с учетом целесообразного объединения видов отходов по степени и уровню их опасности с целью оптимизации дальнейших способов удаления;</w:t>
      </w:r>
    </w:p>
    <w:p w:rsidR="00A57E9A" w:rsidRPr="008460ED" w:rsidRDefault="00A57E9A" w:rsidP="00624141">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8460ED">
        <w:rPr>
          <w:rFonts w:ascii="Times New Roman" w:eastAsia="Times New Roman" w:hAnsi="Times New Roman" w:cs="Times New Roman"/>
          <w:sz w:val="24"/>
          <w:szCs w:val="24"/>
          <w:lang w:eastAsia="en-US"/>
        </w:rPr>
        <w:t>-</w:t>
      </w:r>
      <w:r w:rsidR="00C313B5">
        <w:rPr>
          <w:rFonts w:ascii="Times New Roman" w:eastAsia="Times New Roman" w:hAnsi="Times New Roman" w:cs="Times New Roman"/>
          <w:sz w:val="24"/>
          <w:szCs w:val="24"/>
          <w:lang w:eastAsia="en-US"/>
        </w:rPr>
        <w:t xml:space="preserve"> </w:t>
      </w:r>
      <w:r w:rsidRPr="008460ED">
        <w:rPr>
          <w:rFonts w:ascii="Times New Roman" w:eastAsia="Times New Roman" w:hAnsi="Times New Roman" w:cs="Times New Roman"/>
          <w:sz w:val="24"/>
          <w:szCs w:val="24"/>
          <w:lang w:eastAsia="en-US"/>
        </w:rPr>
        <w:t>идентификация образующихся отходов на месте их сбора;</w:t>
      </w:r>
    </w:p>
    <w:p w:rsidR="00A57E9A" w:rsidRPr="008460ED" w:rsidRDefault="00A57E9A" w:rsidP="00624141">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8460ED">
        <w:rPr>
          <w:rFonts w:ascii="Times New Roman" w:eastAsia="Times New Roman" w:hAnsi="Times New Roman" w:cs="Times New Roman"/>
          <w:sz w:val="24"/>
          <w:szCs w:val="24"/>
          <w:lang w:eastAsia="en-US"/>
        </w:rPr>
        <w:t>-</w:t>
      </w:r>
      <w:r w:rsidR="00C313B5">
        <w:rPr>
          <w:rFonts w:ascii="Times New Roman" w:eastAsia="Times New Roman" w:hAnsi="Times New Roman" w:cs="Times New Roman"/>
          <w:sz w:val="24"/>
          <w:szCs w:val="24"/>
          <w:lang w:eastAsia="en-US"/>
        </w:rPr>
        <w:t xml:space="preserve"> </w:t>
      </w:r>
      <w:r w:rsidRPr="008460ED">
        <w:rPr>
          <w:rFonts w:ascii="Times New Roman" w:eastAsia="Times New Roman" w:hAnsi="Times New Roman" w:cs="Times New Roman"/>
          <w:sz w:val="24"/>
          <w:szCs w:val="24"/>
          <w:lang w:eastAsia="en-US"/>
        </w:rPr>
        <w:t xml:space="preserve">хранение отходов в контейнерах (ёмкостях) в соответствии с требуемыми условиями для данного вида отходов. Все емкости для хранения отходов маркируются по степени и уровню опасности. </w:t>
      </w:r>
    </w:p>
    <w:p w:rsidR="00A57E9A" w:rsidRPr="008460ED" w:rsidRDefault="00A57E9A" w:rsidP="00624141">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8460ED">
        <w:rPr>
          <w:rFonts w:ascii="Times New Roman" w:eastAsia="Times New Roman" w:hAnsi="Times New Roman" w:cs="Times New Roman"/>
          <w:sz w:val="24"/>
          <w:szCs w:val="24"/>
          <w:lang w:eastAsia="en-US"/>
        </w:rPr>
        <w:t>-</w:t>
      </w:r>
      <w:r w:rsidR="00C313B5">
        <w:rPr>
          <w:rFonts w:ascii="Times New Roman" w:eastAsia="Times New Roman" w:hAnsi="Times New Roman" w:cs="Times New Roman"/>
          <w:sz w:val="24"/>
          <w:szCs w:val="24"/>
          <w:lang w:eastAsia="en-US"/>
        </w:rPr>
        <w:t xml:space="preserve"> </w:t>
      </w:r>
      <w:r w:rsidRPr="008460ED">
        <w:rPr>
          <w:rFonts w:ascii="Times New Roman" w:eastAsia="Times New Roman" w:hAnsi="Times New Roman" w:cs="Times New Roman"/>
          <w:sz w:val="24"/>
          <w:szCs w:val="24"/>
          <w:lang w:eastAsia="en-US"/>
        </w:rPr>
        <w:t>сбор и временное хранение организуется на специально оборудованных площадках временного хранения;</w:t>
      </w:r>
    </w:p>
    <w:p w:rsidR="00A57E9A" w:rsidRDefault="00A57E9A" w:rsidP="00624141">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8460ED">
        <w:rPr>
          <w:rFonts w:ascii="Times New Roman" w:eastAsia="Times New Roman" w:hAnsi="Times New Roman" w:cs="Times New Roman"/>
          <w:sz w:val="24"/>
          <w:szCs w:val="24"/>
          <w:lang w:eastAsia="en-US"/>
        </w:rPr>
        <w:t>-</w:t>
      </w:r>
      <w:r w:rsidR="00C313B5">
        <w:rPr>
          <w:rFonts w:ascii="Times New Roman" w:eastAsia="Times New Roman" w:hAnsi="Times New Roman" w:cs="Times New Roman"/>
          <w:sz w:val="24"/>
          <w:szCs w:val="24"/>
          <w:lang w:eastAsia="en-US"/>
        </w:rPr>
        <w:t xml:space="preserve"> </w:t>
      </w:r>
      <w:r w:rsidRPr="008460ED">
        <w:rPr>
          <w:rFonts w:ascii="Times New Roman" w:eastAsia="Times New Roman" w:hAnsi="Times New Roman" w:cs="Times New Roman"/>
          <w:sz w:val="24"/>
          <w:szCs w:val="24"/>
          <w:lang w:eastAsia="en-US"/>
        </w:rPr>
        <w:t>по мере возможности производить вторичное использование отходов.</w:t>
      </w:r>
    </w:p>
    <w:p w:rsidR="00624141" w:rsidRDefault="00624141" w:rsidP="00624141">
      <w:pPr>
        <w:widowControl w:val="0"/>
        <w:autoSpaceDE w:val="0"/>
        <w:autoSpaceDN w:val="0"/>
        <w:spacing w:after="0"/>
        <w:ind w:firstLine="709"/>
        <w:jc w:val="both"/>
        <w:rPr>
          <w:rFonts w:ascii="Times New Roman" w:eastAsia="Times New Roman" w:hAnsi="Times New Roman" w:cs="Times New Roman"/>
          <w:sz w:val="24"/>
          <w:szCs w:val="24"/>
          <w:lang w:eastAsia="en-US"/>
        </w:rPr>
      </w:pPr>
    </w:p>
    <w:p w:rsidR="00A57E9A" w:rsidRPr="00624141" w:rsidRDefault="00A57E9A" w:rsidP="008444E7">
      <w:pPr>
        <w:pStyle w:val="a7"/>
        <w:keepNext/>
        <w:keepLines/>
        <w:widowControl w:val="0"/>
        <w:numPr>
          <w:ilvl w:val="2"/>
          <w:numId w:val="19"/>
        </w:numPr>
        <w:autoSpaceDE w:val="0"/>
        <w:autoSpaceDN w:val="0"/>
        <w:adjustRightInd w:val="0"/>
        <w:spacing w:after="0"/>
        <w:ind w:left="0" w:firstLine="709"/>
        <w:outlineLvl w:val="2"/>
        <w:rPr>
          <w:rFonts w:ascii="Times New Roman" w:eastAsia="Times New Roman" w:hAnsi="Times New Roman" w:cs="Times New Roman"/>
          <w:bCs/>
          <w:sz w:val="24"/>
          <w:szCs w:val="24"/>
        </w:rPr>
      </w:pPr>
      <w:bookmarkStart w:id="35" w:name="_Toc64887324"/>
      <w:bookmarkStart w:id="36" w:name="_Toc83737274"/>
      <w:bookmarkStart w:id="37" w:name="_Toc149314454"/>
      <w:r w:rsidRPr="00624141">
        <w:rPr>
          <w:rFonts w:ascii="Times New Roman" w:eastAsia="Times New Roman" w:hAnsi="Times New Roman" w:cs="Times New Roman"/>
          <w:b/>
          <w:bCs/>
          <w:sz w:val="24"/>
          <w:szCs w:val="24"/>
        </w:rPr>
        <w:t>Классификация отходов</w:t>
      </w:r>
      <w:bookmarkEnd w:id="35"/>
      <w:bookmarkEnd w:id="36"/>
      <w:bookmarkEnd w:id="37"/>
    </w:p>
    <w:p w:rsidR="00A57E9A" w:rsidRPr="008460ED" w:rsidRDefault="00A57E9A" w:rsidP="00624141">
      <w:pPr>
        <w:spacing w:after="0"/>
        <w:ind w:firstLine="709"/>
        <w:jc w:val="both"/>
        <w:rPr>
          <w:rFonts w:ascii="Times New Roman" w:eastAsia="Times New Roman" w:hAnsi="Times New Roman" w:cs="Times New Roman"/>
          <w:sz w:val="24"/>
          <w:szCs w:val="24"/>
        </w:rPr>
      </w:pPr>
      <w:r w:rsidRPr="008460ED">
        <w:rPr>
          <w:rFonts w:ascii="Times New Roman" w:eastAsia="Times New Roman" w:hAnsi="Times New Roman" w:cs="Times New Roman"/>
          <w:sz w:val="24"/>
          <w:szCs w:val="24"/>
        </w:rPr>
        <w:t>Классификация отходов, образующихся в филиале компании при эксплуатации приведена в таблице 1.1.</w:t>
      </w:r>
      <w:r>
        <w:rPr>
          <w:rFonts w:ascii="Times New Roman" w:eastAsia="Times New Roman" w:hAnsi="Times New Roman" w:cs="Times New Roman"/>
          <w:sz w:val="24"/>
          <w:szCs w:val="24"/>
        </w:rPr>
        <w:t xml:space="preserve">. </w:t>
      </w:r>
      <w:r w:rsidRPr="008460ED">
        <w:rPr>
          <w:rFonts w:ascii="Times New Roman" w:eastAsia="Times New Roman" w:hAnsi="Times New Roman" w:cs="Times New Roman"/>
          <w:sz w:val="24"/>
          <w:szCs w:val="24"/>
        </w:rPr>
        <w:t xml:space="preserve">Кодировка отходов приведена согласно </w:t>
      </w:r>
      <w:r w:rsidRPr="008460ED">
        <w:rPr>
          <w:rFonts w:ascii="Times New Roman" w:eastAsia="Times New Roman" w:hAnsi="Times New Roman" w:cs="Times New Roman"/>
          <w:sz w:val="24"/>
          <w:szCs w:val="24"/>
          <w:lang w:val="kk-KZ"/>
        </w:rPr>
        <w:t xml:space="preserve">приказу и.о. Министра экологии, геологии и природных ресурсов РК от 6 августа 2021 года </w:t>
      </w:r>
      <w:r w:rsidRPr="008460ED">
        <w:rPr>
          <w:rFonts w:ascii="Times New Roman" w:eastAsia="Times New Roman" w:hAnsi="Times New Roman" w:cs="Times New Roman"/>
          <w:sz w:val="24"/>
          <w:szCs w:val="24"/>
        </w:rPr>
        <w:t>№314.</w:t>
      </w:r>
    </w:p>
    <w:p w:rsidR="00624141" w:rsidRDefault="00624141" w:rsidP="00624141">
      <w:pPr>
        <w:spacing w:after="0"/>
        <w:jc w:val="both"/>
        <w:rPr>
          <w:rFonts w:ascii="Times New Roman" w:eastAsia="Times New Roman" w:hAnsi="Times New Roman" w:cs="Times New Roman"/>
          <w:sz w:val="24"/>
          <w:szCs w:val="24"/>
        </w:rPr>
      </w:pPr>
    </w:p>
    <w:p w:rsidR="003073C0" w:rsidRDefault="003073C0" w:rsidP="00624141">
      <w:pPr>
        <w:spacing w:after="0"/>
        <w:jc w:val="both"/>
        <w:rPr>
          <w:rFonts w:ascii="Times New Roman" w:eastAsia="Times New Roman" w:hAnsi="Times New Roman" w:cs="Times New Roman"/>
          <w:sz w:val="24"/>
          <w:szCs w:val="24"/>
        </w:rPr>
      </w:pPr>
    </w:p>
    <w:p w:rsidR="003073C0" w:rsidRDefault="003073C0" w:rsidP="00624141">
      <w:pPr>
        <w:spacing w:after="0"/>
        <w:jc w:val="both"/>
        <w:rPr>
          <w:rFonts w:ascii="Times New Roman" w:eastAsia="Times New Roman" w:hAnsi="Times New Roman" w:cs="Times New Roman"/>
          <w:sz w:val="24"/>
          <w:szCs w:val="24"/>
        </w:rPr>
      </w:pPr>
    </w:p>
    <w:p w:rsidR="00A57E9A" w:rsidRPr="00CF169E" w:rsidRDefault="00A57E9A" w:rsidP="003C5E08">
      <w:pPr>
        <w:spacing w:after="0"/>
        <w:ind w:firstLine="709"/>
        <w:jc w:val="both"/>
        <w:rPr>
          <w:rFonts w:ascii="Times New Roman" w:eastAsiaTheme="minorHAnsi" w:hAnsi="Times New Roman"/>
          <w:color w:val="000000"/>
          <w:sz w:val="24"/>
          <w:szCs w:val="24"/>
          <w:lang w:eastAsia="en-US"/>
        </w:rPr>
      </w:pPr>
      <w:r w:rsidRPr="008460ED">
        <w:rPr>
          <w:rFonts w:ascii="Times New Roman" w:eastAsia="Times New Roman" w:hAnsi="Times New Roman" w:cs="Times New Roman"/>
          <w:sz w:val="24"/>
          <w:szCs w:val="24"/>
        </w:rPr>
        <w:lastRenderedPageBreak/>
        <w:t>Таблица 1</w:t>
      </w:r>
      <w:r w:rsidR="00A41A8F">
        <w:rPr>
          <w:rFonts w:ascii="Times New Roman" w:eastAsia="Times New Roman" w:hAnsi="Times New Roman" w:cs="Times New Roman"/>
          <w:sz w:val="24"/>
          <w:szCs w:val="24"/>
        </w:rPr>
        <w:t xml:space="preserve">1.2.2.1 </w:t>
      </w:r>
      <w:r w:rsidRPr="00CF169E">
        <w:rPr>
          <w:rFonts w:ascii="Times New Roman" w:eastAsiaTheme="minorHAnsi" w:hAnsi="Times New Roman"/>
          <w:color w:val="000000"/>
          <w:sz w:val="24"/>
          <w:szCs w:val="24"/>
          <w:lang w:eastAsia="en-US"/>
        </w:rPr>
        <w:t xml:space="preserve">Классификация отходов на период </w:t>
      </w:r>
      <w:r w:rsidR="003C5E08">
        <w:rPr>
          <w:rFonts w:ascii="Times New Roman" w:eastAsiaTheme="minorHAnsi" w:hAnsi="Times New Roman"/>
          <w:color w:val="000000"/>
          <w:sz w:val="24"/>
          <w:szCs w:val="24"/>
          <w:lang w:eastAsia="en-US"/>
        </w:rPr>
        <w:t>строительства</w:t>
      </w:r>
      <w:r w:rsidRPr="00CF169E">
        <w:rPr>
          <w:rFonts w:ascii="Times New Roman" w:eastAsiaTheme="minorHAnsi" w:hAnsi="Times New Roman"/>
          <w:color w:val="000000"/>
          <w:sz w:val="24"/>
          <w:szCs w:val="24"/>
          <w:lang w:eastAsia="en-US"/>
        </w:rPr>
        <w:t>.</w:t>
      </w: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3517"/>
        <w:gridCol w:w="2864"/>
        <w:gridCol w:w="2822"/>
      </w:tblGrid>
      <w:tr w:rsidR="00A57E9A" w:rsidRPr="00690547" w:rsidTr="00A57E9A">
        <w:tc>
          <w:tcPr>
            <w:tcW w:w="560" w:type="dxa"/>
          </w:tcPr>
          <w:p w:rsidR="00A57E9A" w:rsidRPr="00690547" w:rsidRDefault="00A57E9A" w:rsidP="00A57E9A">
            <w:pPr>
              <w:spacing w:after="0" w:line="240" w:lineRule="auto"/>
              <w:jc w:val="center"/>
              <w:rPr>
                <w:rFonts w:ascii="Times New Roman" w:eastAsia="Times New Roman" w:hAnsi="Times New Roman" w:cs="Times New Roman"/>
                <w:b/>
                <w:sz w:val="24"/>
                <w:szCs w:val="24"/>
              </w:rPr>
            </w:pPr>
            <w:r w:rsidRPr="00690547">
              <w:rPr>
                <w:rFonts w:ascii="Times New Roman" w:eastAsia="Times New Roman" w:hAnsi="Times New Roman" w:cs="Times New Roman"/>
                <w:b/>
                <w:sz w:val="24"/>
                <w:szCs w:val="24"/>
              </w:rPr>
              <w:t>№ п/п</w:t>
            </w:r>
          </w:p>
        </w:tc>
        <w:tc>
          <w:tcPr>
            <w:tcW w:w="3517" w:type="dxa"/>
          </w:tcPr>
          <w:p w:rsidR="00A57E9A" w:rsidRPr="00690547" w:rsidRDefault="00A57E9A" w:rsidP="00A57E9A">
            <w:pPr>
              <w:spacing w:after="0" w:line="240" w:lineRule="auto"/>
              <w:jc w:val="center"/>
              <w:rPr>
                <w:rFonts w:ascii="Times New Roman" w:eastAsia="Times New Roman" w:hAnsi="Times New Roman" w:cs="Times New Roman"/>
                <w:b/>
                <w:sz w:val="24"/>
                <w:szCs w:val="24"/>
              </w:rPr>
            </w:pPr>
            <w:r w:rsidRPr="00690547">
              <w:rPr>
                <w:rFonts w:ascii="Times New Roman" w:eastAsia="Times New Roman" w:hAnsi="Times New Roman" w:cs="Times New Roman"/>
                <w:b/>
                <w:sz w:val="24"/>
                <w:szCs w:val="24"/>
              </w:rPr>
              <w:t>Вид отхода</w:t>
            </w:r>
          </w:p>
        </w:tc>
        <w:tc>
          <w:tcPr>
            <w:tcW w:w="2864" w:type="dxa"/>
          </w:tcPr>
          <w:p w:rsidR="00A57E9A" w:rsidRPr="00690547" w:rsidRDefault="00A57E9A" w:rsidP="00A57E9A">
            <w:pPr>
              <w:spacing w:after="0" w:line="240" w:lineRule="auto"/>
              <w:jc w:val="center"/>
              <w:rPr>
                <w:rFonts w:ascii="Times New Roman" w:eastAsia="Times New Roman" w:hAnsi="Times New Roman" w:cs="Times New Roman"/>
                <w:b/>
                <w:sz w:val="24"/>
                <w:szCs w:val="24"/>
              </w:rPr>
            </w:pPr>
            <w:r w:rsidRPr="00690547">
              <w:rPr>
                <w:rFonts w:ascii="Times New Roman" w:eastAsia="Times New Roman" w:hAnsi="Times New Roman" w:cs="Times New Roman"/>
                <w:b/>
                <w:sz w:val="24"/>
                <w:szCs w:val="24"/>
              </w:rPr>
              <w:t>Код отхода</w:t>
            </w:r>
          </w:p>
        </w:tc>
        <w:tc>
          <w:tcPr>
            <w:tcW w:w="2822" w:type="dxa"/>
          </w:tcPr>
          <w:p w:rsidR="00A57E9A" w:rsidRPr="00690547" w:rsidRDefault="00A57E9A" w:rsidP="00A57E9A">
            <w:pPr>
              <w:spacing w:after="0" w:line="240" w:lineRule="auto"/>
              <w:jc w:val="center"/>
              <w:rPr>
                <w:rFonts w:ascii="Times New Roman" w:eastAsia="Times New Roman" w:hAnsi="Times New Roman" w:cs="Times New Roman"/>
                <w:b/>
                <w:sz w:val="24"/>
                <w:szCs w:val="24"/>
              </w:rPr>
            </w:pPr>
            <w:r w:rsidRPr="00690547">
              <w:rPr>
                <w:rFonts w:ascii="Times New Roman" w:eastAsia="Times New Roman" w:hAnsi="Times New Roman" w:cs="Times New Roman"/>
                <w:b/>
                <w:sz w:val="24"/>
                <w:szCs w:val="24"/>
              </w:rPr>
              <w:t>Количество т/год</w:t>
            </w:r>
          </w:p>
        </w:tc>
      </w:tr>
      <w:tr w:rsidR="00A57E9A" w:rsidRPr="00690547" w:rsidTr="00A57E9A">
        <w:tc>
          <w:tcPr>
            <w:tcW w:w="9763" w:type="dxa"/>
            <w:gridSpan w:val="4"/>
          </w:tcPr>
          <w:p w:rsidR="00A57E9A" w:rsidRPr="00690547" w:rsidRDefault="00A57E9A" w:rsidP="00A57E9A">
            <w:pPr>
              <w:spacing w:after="0" w:line="240" w:lineRule="auto"/>
              <w:jc w:val="center"/>
              <w:rPr>
                <w:rFonts w:ascii="Times New Roman" w:eastAsia="Times New Roman" w:hAnsi="Times New Roman" w:cs="Times New Roman"/>
                <w:sz w:val="24"/>
                <w:szCs w:val="24"/>
              </w:rPr>
            </w:pPr>
            <w:r w:rsidRPr="00690547">
              <w:rPr>
                <w:rFonts w:ascii="Times New Roman" w:eastAsia="Times New Roman" w:hAnsi="Times New Roman" w:cs="Times New Roman"/>
                <w:sz w:val="24"/>
                <w:szCs w:val="24"/>
              </w:rPr>
              <w:t>Неопасный список</w:t>
            </w:r>
          </w:p>
        </w:tc>
      </w:tr>
      <w:tr w:rsidR="00CF169E" w:rsidRPr="00690547" w:rsidTr="00A57E9A">
        <w:tc>
          <w:tcPr>
            <w:tcW w:w="560" w:type="dxa"/>
          </w:tcPr>
          <w:p w:rsidR="00CF169E" w:rsidRPr="00690547" w:rsidRDefault="00CF169E" w:rsidP="00A57E9A">
            <w:pPr>
              <w:spacing w:after="0" w:line="240" w:lineRule="auto"/>
              <w:jc w:val="center"/>
              <w:rPr>
                <w:rFonts w:ascii="Times New Roman" w:eastAsia="Times New Roman" w:hAnsi="Times New Roman" w:cs="Times New Roman"/>
                <w:sz w:val="24"/>
                <w:szCs w:val="24"/>
              </w:rPr>
            </w:pPr>
            <w:r w:rsidRPr="00690547">
              <w:rPr>
                <w:rFonts w:ascii="Times New Roman" w:eastAsia="Times New Roman" w:hAnsi="Times New Roman" w:cs="Times New Roman"/>
                <w:sz w:val="24"/>
                <w:szCs w:val="24"/>
              </w:rPr>
              <w:t>1</w:t>
            </w:r>
          </w:p>
        </w:tc>
        <w:tc>
          <w:tcPr>
            <w:tcW w:w="3517" w:type="dxa"/>
            <w:shd w:val="clear" w:color="auto" w:fill="auto"/>
          </w:tcPr>
          <w:p w:rsidR="00CF169E" w:rsidRPr="00690547" w:rsidRDefault="003C5E08" w:rsidP="00A57E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ТБО</w:t>
            </w:r>
          </w:p>
        </w:tc>
        <w:tc>
          <w:tcPr>
            <w:tcW w:w="2864" w:type="dxa"/>
            <w:shd w:val="clear" w:color="auto" w:fill="auto"/>
          </w:tcPr>
          <w:p w:rsidR="00CF169E" w:rsidRPr="00690547" w:rsidRDefault="00CF169E" w:rsidP="00A57E9A">
            <w:pPr>
              <w:spacing w:after="0" w:line="240" w:lineRule="auto"/>
              <w:jc w:val="center"/>
              <w:rPr>
                <w:rFonts w:ascii="Times New Roman" w:eastAsia="Times New Roman" w:hAnsi="Times New Roman" w:cs="Times New Roman"/>
                <w:sz w:val="24"/>
                <w:szCs w:val="24"/>
              </w:rPr>
            </w:pPr>
            <w:r w:rsidRPr="00690547">
              <w:rPr>
                <w:rFonts w:ascii="Times New Roman" w:eastAsia="Times New Roman" w:hAnsi="Times New Roman" w:cs="Times New Roman"/>
                <w:sz w:val="24"/>
                <w:szCs w:val="24"/>
                <w:lang w:val="kk-KZ"/>
              </w:rPr>
              <w:t>200301</w:t>
            </w:r>
          </w:p>
        </w:tc>
        <w:tc>
          <w:tcPr>
            <w:tcW w:w="2822" w:type="dxa"/>
            <w:shd w:val="clear" w:color="auto" w:fill="auto"/>
          </w:tcPr>
          <w:p w:rsidR="00CF169E" w:rsidRPr="00690547" w:rsidRDefault="00FE7A85" w:rsidP="00CF169E">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1,243</w:t>
            </w:r>
          </w:p>
        </w:tc>
      </w:tr>
      <w:tr w:rsidR="00CF169E" w:rsidRPr="00690547" w:rsidTr="00A57E9A">
        <w:tc>
          <w:tcPr>
            <w:tcW w:w="560" w:type="dxa"/>
          </w:tcPr>
          <w:p w:rsidR="00CF169E" w:rsidRPr="00690547" w:rsidRDefault="00CF169E" w:rsidP="00A57E9A">
            <w:pPr>
              <w:spacing w:after="0" w:line="240" w:lineRule="auto"/>
              <w:jc w:val="center"/>
              <w:rPr>
                <w:rFonts w:ascii="Times New Roman" w:eastAsia="Times New Roman" w:hAnsi="Times New Roman" w:cs="Times New Roman"/>
                <w:sz w:val="24"/>
                <w:szCs w:val="24"/>
              </w:rPr>
            </w:pPr>
            <w:r w:rsidRPr="00690547">
              <w:rPr>
                <w:rFonts w:ascii="Times New Roman" w:eastAsia="Times New Roman" w:hAnsi="Times New Roman" w:cs="Times New Roman"/>
                <w:sz w:val="24"/>
                <w:szCs w:val="24"/>
              </w:rPr>
              <w:t>2</w:t>
            </w:r>
          </w:p>
        </w:tc>
        <w:tc>
          <w:tcPr>
            <w:tcW w:w="3517" w:type="dxa"/>
            <w:shd w:val="clear" w:color="auto" w:fill="auto"/>
          </w:tcPr>
          <w:p w:rsidR="00CF169E" w:rsidRPr="00690547" w:rsidRDefault="00415ED0" w:rsidP="00A57E9A">
            <w:pPr>
              <w:spacing w:after="0" w:line="240" w:lineRule="auto"/>
              <w:jc w:val="both"/>
              <w:rPr>
                <w:rFonts w:ascii="Times New Roman" w:eastAsia="Times New Roman" w:hAnsi="Times New Roman" w:cs="Times New Roman"/>
                <w:sz w:val="24"/>
                <w:szCs w:val="24"/>
              </w:rPr>
            </w:pPr>
            <w:r w:rsidRPr="002D5487">
              <w:rPr>
                <w:rFonts w:ascii="Times New Roman" w:hAnsi="Times New Roman" w:cs="Times New Roman"/>
                <w:bCs/>
                <w:color w:val="000000"/>
                <w:sz w:val="24"/>
                <w:szCs w:val="24"/>
                <w:lang w:val="kk-KZ"/>
              </w:rPr>
              <w:t>Огарки электродов</w:t>
            </w:r>
          </w:p>
        </w:tc>
        <w:tc>
          <w:tcPr>
            <w:tcW w:w="2864" w:type="dxa"/>
            <w:shd w:val="clear" w:color="auto" w:fill="auto"/>
            <w:vAlign w:val="center"/>
          </w:tcPr>
          <w:p w:rsidR="00CF169E" w:rsidRPr="00690547" w:rsidRDefault="00415ED0" w:rsidP="00A57E9A">
            <w:pPr>
              <w:spacing w:after="0" w:line="240" w:lineRule="auto"/>
              <w:ind w:right="40"/>
              <w:jc w:val="center"/>
              <w:rPr>
                <w:rFonts w:ascii="Times New Roman" w:eastAsia="Times New Roman" w:hAnsi="Times New Roman" w:cs="Times New Roman"/>
                <w:caps/>
                <w:sz w:val="24"/>
                <w:szCs w:val="24"/>
                <w:lang w:val="kk-KZ"/>
              </w:rPr>
            </w:pPr>
            <w:r>
              <w:rPr>
                <w:rFonts w:ascii="Times New Roman" w:eastAsia="Times New Roman" w:hAnsi="Times New Roman" w:cs="Times New Roman"/>
                <w:sz w:val="24"/>
                <w:szCs w:val="24"/>
                <w:lang w:val="kk-KZ"/>
              </w:rPr>
              <w:t>120113</w:t>
            </w:r>
          </w:p>
        </w:tc>
        <w:tc>
          <w:tcPr>
            <w:tcW w:w="2822" w:type="dxa"/>
            <w:shd w:val="clear" w:color="auto" w:fill="auto"/>
          </w:tcPr>
          <w:p w:rsidR="00CF169E" w:rsidRPr="00690547" w:rsidRDefault="00FE7A85" w:rsidP="00CF169E">
            <w:pPr>
              <w:spacing w:after="0" w:line="240" w:lineRule="auto"/>
              <w:jc w:val="center"/>
              <w:rPr>
                <w:rFonts w:ascii="Times New Roman" w:eastAsia="Times New Roman" w:hAnsi="Times New Roman" w:cs="Times New Roman"/>
                <w:sz w:val="24"/>
                <w:szCs w:val="24"/>
                <w:lang w:val="en-US"/>
              </w:rPr>
            </w:pPr>
            <w:r>
              <w:rPr>
                <w:rFonts w:ascii="Times New Roman" w:hAnsi="Times New Roman" w:cs="Times New Roman"/>
                <w:color w:val="000000"/>
                <w:sz w:val="24"/>
                <w:szCs w:val="24"/>
                <w:lang w:val="kk-KZ"/>
              </w:rPr>
              <w:t>0,015</w:t>
            </w:r>
          </w:p>
        </w:tc>
      </w:tr>
      <w:tr w:rsidR="00415ED0" w:rsidRPr="00690547" w:rsidTr="007711D7">
        <w:tc>
          <w:tcPr>
            <w:tcW w:w="560" w:type="dxa"/>
          </w:tcPr>
          <w:p w:rsidR="00415ED0" w:rsidRPr="00690547" w:rsidRDefault="00415ED0" w:rsidP="00415ED0">
            <w:pPr>
              <w:spacing w:after="0" w:line="240" w:lineRule="auto"/>
              <w:jc w:val="center"/>
              <w:rPr>
                <w:rFonts w:ascii="Times New Roman" w:eastAsia="Times New Roman" w:hAnsi="Times New Roman" w:cs="Times New Roman"/>
                <w:sz w:val="24"/>
                <w:szCs w:val="24"/>
              </w:rPr>
            </w:pPr>
            <w:r w:rsidRPr="00690547">
              <w:rPr>
                <w:rFonts w:ascii="Times New Roman" w:eastAsia="Times New Roman" w:hAnsi="Times New Roman" w:cs="Times New Roman"/>
                <w:sz w:val="24"/>
                <w:szCs w:val="24"/>
              </w:rPr>
              <w:t>3</w:t>
            </w:r>
          </w:p>
        </w:tc>
        <w:tc>
          <w:tcPr>
            <w:tcW w:w="3517" w:type="dxa"/>
            <w:shd w:val="clear" w:color="auto" w:fill="auto"/>
            <w:vAlign w:val="center"/>
          </w:tcPr>
          <w:p w:rsidR="00415ED0" w:rsidRPr="00D9666C" w:rsidRDefault="00415ED0" w:rsidP="00415ED0">
            <w:pPr>
              <w:spacing w:after="0" w:line="240" w:lineRule="auto"/>
              <w:rPr>
                <w:rFonts w:ascii="Times New Roman" w:hAnsi="Times New Roman" w:cs="Times New Roman"/>
                <w:bCs/>
                <w:color w:val="000000"/>
                <w:sz w:val="24"/>
                <w:szCs w:val="24"/>
                <w:lang w:val="kk-KZ"/>
              </w:rPr>
            </w:pPr>
            <w:r w:rsidRPr="00D9666C">
              <w:rPr>
                <w:rFonts w:ascii="Times New Roman" w:hAnsi="Times New Roman" w:cs="Times New Roman"/>
                <w:bCs/>
                <w:color w:val="000000"/>
                <w:sz w:val="24"/>
                <w:szCs w:val="24"/>
                <w:lang w:val="kk-KZ"/>
              </w:rPr>
              <w:t>Строительный мусор</w:t>
            </w:r>
          </w:p>
        </w:tc>
        <w:tc>
          <w:tcPr>
            <w:tcW w:w="2864" w:type="dxa"/>
            <w:shd w:val="clear" w:color="auto" w:fill="auto"/>
            <w:vAlign w:val="center"/>
          </w:tcPr>
          <w:p w:rsidR="00415ED0" w:rsidRPr="00690547" w:rsidRDefault="00415ED0" w:rsidP="00415ED0">
            <w:pPr>
              <w:spacing w:after="0" w:line="240" w:lineRule="auto"/>
              <w:ind w:right="40"/>
              <w:jc w:val="center"/>
              <w:rPr>
                <w:rFonts w:ascii="Times New Roman" w:eastAsia="Times New Roman" w:hAnsi="Times New Roman" w:cs="Times New Roman"/>
                <w:caps/>
                <w:sz w:val="24"/>
                <w:szCs w:val="24"/>
                <w:lang w:val="kk-KZ"/>
              </w:rPr>
            </w:pPr>
            <w:r>
              <w:rPr>
                <w:rFonts w:ascii="Times New Roman" w:eastAsia="Times New Roman" w:hAnsi="Times New Roman" w:cs="Times New Roman"/>
                <w:sz w:val="24"/>
                <w:szCs w:val="24"/>
                <w:lang w:val="kk-KZ"/>
              </w:rPr>
              <w:t>170107</w:t>
            </w:r>
          </w:p>
        </w:tc>
        <w:tc>
          <w:tcPr>
            <w:tcW w:w="2822" w:type="dxa"/>
            <w:shd w:val="clear" w:color="auto" w:fill="auto"/>
          </w:tcPr>
          <w:p w:rsidR="00415ED0" w:rsidRPr="009D285D" w:rsidRDefault="00FE7A85" w:rsidP="00415ED0">
            <w:pPr>
              <w:spacing w:after="0" w:line="240" w:lineRule="auto"/>
              <w:jc w:val="center"/>
              <w:rPr>
                <w:rFonts w:ascii="Times New Roman" w:eastAsia="Times New Roman" w:hAnsi="Times New Roman" w:cs="Times New Roman"/>
                <w:b/>
                <w:sz w:val="24"/>
                <w:szCs w:val="24"/>
                <w:lang w:val="en-US"/>
              </w:rPr>
            </w:pPr>
            <w:r>
              <w:rPr>
                <w:rFonts w:ascii="Times New Roman" w:hAnsi="Times New Roman" w:cs="Times New Roman"/>
                <w:color w:val="000000"/>
                <w:sz w:val="24"/>
                <w:szCs w:val="24"/>
                <w:lang w:val="kk-KZ"/>
              </w:rPr>
              <w:t>6,825</w:t>
            </w:r>
          </w:p>
        </w:tc>
      </w:tr>
      <w:tr w:rsidR="00CF169E" w:rsidRPr="00690547" w:rsidTr="00A57E9A">
        <w:tc>
          <w:tcPr>
            <w:tcW w:w="560" w:type="dxa"/>
          </w:tcPr>
          <w:p w:rsidR="00CF169E" w:rsidRPr="00690547" w:rsidRDefault="00CF169E" w:rsidP="00A57E9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517" w:type="dxa"/>
            <w:shd w:val="clear" w:color="auto" w:fill="auto"/>
          </w:tcPr>
          <w:p w:rsidR="00CF169E" w:rsidRPr="00690547" w:rsidRDefault="00415ED0" w:rsidP="00A57E9A">
            <w:pPr>
              <w:spacing w:after="0" w:line="240" w:lineRule="auto"/>
              <w:jc w:val="both"/>
              <w:rPr>
                <w:rFonts w:ascii="Times New Roman" w:eastAsia="Times New Roman" w:hAnsi="Times New Roman" w:cs="Times New Roman"/>
                <w:sz w:val="24"/>
                <w:szCs w:val="24"/>
              </w:rPr>
            </w:pPr>
            <w:r w:rsidRPr="00D9666C">
              <w:rPr>
                <w:rFonts w:ascii="Times New Roman" w:hAnsi="Times New Roman" w:cs="Times New Roman"/>
                <w:bCs/>
                <w:color w:val="000000"/>
                <w:sz w:val="24"/>
                <w:szCs w:val="24"/>
                <w:lang w:val="kk-KZ"/>
              </w:rPr>
              <w:t>Металлом</w:t>
            </w:r>
          </w:p>
        </w:tc>
        <w:tc>
          <w:tcPr>
            <w:tcW w:w="2864" w:type="dxa"/>
            <w:shd w:val="clear" w:color="auto" w:fill="auto"/>
            <w:vAlign w:val="center"/>
          </w:tcPr>
          <w:p w:rsidR="00CF169E" w:rsidRPr="00690547" w:rsidRDefault="00415ED0" w:rsidP="00A57E9A">
            <w:pPr>
              <w:spacing w:after="0" w:line="240" w:lineRule="auto"/>
              <w:ind w:right="40"/>
              <w:jc w:val="center"/>
              <w:rPr>
                <w:rFonts w:ascii="Times New Roman" w:eastAsia="Times New Roman" w:hAnsi="Times New Roman" w:cs="Times New Roman"/>
                <w:caps/>
                <w:sz w:val="24"/>
                <w:szCs w:val="24"/>
                <w:lang w:val="kk-KZ"/>
              </w:rPr>
            </w:pPr>
            <w:r>
              <w:rPr>
                <w:rFonts w:ascii="Times New Roman" w:eastAsia="Times New Roman" w:hAnsi="Times New Roman" w:cs="Times New Roman"/>
                <w:sz w:val="24"/>
                <w:szCs w:val="24"/>
                <w:lang w:val="kk-KZ"/>
              </w:rPr>
              <w:t>020140</w:t>
            </w:r>
          </w:p>
        </w:tc>
        <w:tc>
          <w:tcPr>
            <w:tcW w:w="2822" w:type="dxa"/>
            <w:shd w:val="clear" w:color="auto" w:fill="auto"/>
          </w:tcPr>
          <w:p w:rsidR="00CF169E" w:rsidRPr="00690547" w:rsidRDefault="00FE7A85" w:rsidP="00CF169E">
            <w:pPr>
              <w:spacing w:after="0" w:line="240" w:lineRule="auto"/>
              <w:jc w:val="center"/>
              <w:rPr>
                <w:rFonts w:ascii="Times New Roman" w:eastAsia="Times New Roman" w:hAnsi="Times New Roman" w:cs="Times New Roman"/>
                <w:sz w:val="24"/>
                <w:szCs w:val="24"/>
                <w:lang w:val="en-US"/>
              </w:rPr>
            </w:pPr>
            <w:r>
              <w:rPr>
                <w:rFonts w:ascii="Times New Roman" w:hAnsi="Times New Roman" w:cs="Times New Roman"/>
                <w:color w:val="000000"/>
                <w:sz w:val="24"/>
                <w:szCs w:val="24"/>
                <w:lang w:val="kk-KZ"/>
              </w:rPr>
              <w:t>1,1376</w:t>
            </w:r>
          </w:p>
        </w:tc>
      </w:tr>
      <w:tr w:rsidR="00415ED0" w:rsidRPr="00690547" w:rsidTr="007711D7">
        <w:tc>
          <w:tcPr>
            <w:tcW w:w="9763" w:type="dxa"/>
            <w:gridSpan w:val="4"/>
          </w:tcPr>
          <w:p w:rsidR="00415ED0" w:rsidRPr="00D9666C" w:rsidRDefault="00415ED0" w:rsidP="00CF169E">
            <w:pPr>
              <w:spacing w:after="0" w:line="240" w:lineRule="auto"/>
              <w:jc w:val="center"/>
              <w:rPr>
                <w:rFonts w:ascii="Times New Roman" w:hAnsi="Times New Roman" w:cs="Times New Roman"/>
                <w:color w:val="000000"/>
                <w:sz w:val="24"/>
                <w:szCs w:val="24"/>
                <w:lang w:val="kk-KZ"/>
              </w:rPr>
            </w:pPr>
            <w:r>
              <w:rPr>
                <w:rFonts w:ascii="Times New Roman" w:eastAsia="Times New Roman" w:hAnsi="Times New Roman" w:cs="Times New Roman"/>
                <w:sz w:val="24"/>
                <w:szCs w:val="24"/>
              </w:rPr>
              <w:t>О</w:t>
            </w:r>
            <w:r w:rsidRPr="00690547">
              <w:rPr>
                <w:rFonts w:ascii="Times New Roman" w:eastAsia="Times New Roman" w:hAnsi="Times New Roman" w:cs="Times New Roman"/>
                <w:sz w:val="24"/>
                <w:szCs w:val="24"/>
              </w:rPr>
              <w:t>пасный список</w:t>
            </w:r>
          </w:p>
        </w:tc>
      </w:tr>
      <w:tr w:rsidR="00415ED0" w:rsidRPr="00690547" w:rsidTr="00A57E9A">
        <w:tc>
          <w:tcPr>
            <w:tcW w:w="560" w:type="dxa"/>
          </w:tcPr>
          <w:p w:rsidR="00415ED0" w:rsidRDefault="00415ED0" w:rsidP="00A57E9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517" w:type="dxa"/>
            <w:shd w:val="clear" w:color="auto" w:fill="auto"/>
          </w:tcPr>
          <w:p w:rsidR="00415ED0" w:rsidRPr="00D9666C" w:rsidRDefault="00415ED0" w:rsidP="00A57E9A">
            <w:pPr>
              <w:spacing w:after="0" w:line="240" w:lineRule="auto"/>
              <w:jc w:val="both"/>
              <w:rPr>
                <w:rFonts w:ascii="Times New Roman" w:hAnsi="Times New Roman" w:cs="Times New Roman"/>
                <w:bCs/>
                <w:color w:val="000000"/>
                <w:sz w:val="24"/>
                <w:szCs w:val="24"/>
                <w:lang w:val="kk-KZ"/>
              </w:rPr>
            </w:pPr>
            <w:r w:rsidRPr="002D5487">
              <w:rPr>
                <w:rFonts w:ascii="Times New Roman" w:eastAsia="Times New Roman" w:hAnsi="Times New Roman" w:cs="Times New Roman"/>
                <w:bCs/>
                <w:sz w:val="24"/>
                <w:szCs w:val="24"/>
              </w:rPr>
              <w:t>Промасленная ветошь</w:t>
            </w:r>
          </w:p>
        </w:tc>
        <w:tc>
          <w:tcPr>
            <w:tcW w:w="2864" w:type="dxa"/>
            <w:shd w:val="clear" w:color="auto" w:fill="auto"/>
            <w:vAlign w:val="center"/>
          </w:tcPr>
          <w:p w:rsidR="00415ED0" w:rsidRDefault="00415ED0" w:rsidP="00A57E9A">
            <w:pPr>
              <w:spacing w:after="0" w:line="240" w:lineRule="auto"/>
              <w:ind w:right="40"/>
              <w:jc w:val="center"/>
              <w:rPr>
                <w:rFonts w:ascii="Times New Roman" w:eastAsia="Times New Roman" w:hAnsi="Times New Roman" w:cs="Times New Roman"/>
                <w:sz w:val="24"/>
                <w:szCs w:val="24"/>
                <w:lang w:val="kk-KZ"/>
              </w:rPr>
            </w:pPr>
            <w:r w:rsidRPr="00415ED0">
              <w:rPr>
                <w:rFonts w:ascii="Times New Roman" w:eastAsia="Times New Roman" w:hAnsi="Times New Roman" w:cs="Times New Roman"/>
                <w:sz w:val="24"/>
                <w:szCs w:val="24"/>
                <w:lang w:val="kk-KZ"/>
              </w:rPr>
              <w:t>150202*</w:t>
            </w:r>
          </w:p>
        </w:tc>
        <w:tc>
          <w:tcPr>
            <w:tcW w:w="2822" w:type="dxa"/>
            <w:shd w:val="clear" w:color="auto" w:fill="auto"/>
          </w:tcPr>
          <w:p w:rsidR="00415ED0" w:rsidRPr="00D9666C" w:rsidRDefault="00415ED0" w:rsidP="00CF169E">
            <w:pPr>
              <w:spacing w:after="0" w:line="240" w:lineRule="auto"/>
              <w:jc w:val="center"/>
              <w:rPr>
                <w:rFonts w:ascii="Times New Roman" w:hAnsi="Times New Roman" w:cs="Times New Roman"/>
                <w:color w:val="000000"/>
                <w:sz w:val="24"/>
                <w:szCs w:val="24"/>
                <w:lang w:val="kk-KZ"/>
              </w:rPr>
            </w:pPr>
            <w:r w:rsidRPr="002D5487">
              <w:rPr>
                <w:rFonts w:ascii="Times New Roman" w:hAnsi="Times New Roman" w:cs="Times New Roman"/>
                <w:color w:val="000000"/>
                <w:sz w:val="24"/>
                <w:szCs w:val="24"/>
              </w:rPr>
              <w:t>0,1524</w:t>
            </w:r>
          </w:p>
        </w:tc>
      </w:tr>
      <w:tr w:rsidR="00415ED0" w:rsidRPr="00690547" w:rsidTr="00A57E9A">
        <w:tc>
          <w:tcPr>
            <w:tcW w:w="560" w:type="dxa"/>
          </w:tcPr>
          <w:p w:rsidR="00415ED0" w:rsidRDefault="00415ED0" w:rsidP="00A57E9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517" w:type="dxa"/>
            <w:shd w:val="clear" w:color="auto" w:fill="auto"/>
          </w:tcPr>
          <w:p w:rsidR="00415ED0" w:rsidRPr="00D9666C" w:rsidRDefault="00415ED0" w:rsidP="00A57E9A">
            <w:pPr>
              <w:spacing w:after="0" w:line="240" w:lineRule="auto"/>
              <w:jc w:val="both"/>
              <w:rPr>
                <w:rFonts w:ascii="Times New Roman" w:hAnsi="Times New Roman" w:cs="Times New Roman"/>
                <w:bCs/>
                <w:color w:val="000000"/>
                <w:sz w:val="24"/>
                <w:szCs w:val="24"/>
                <w:lang w:val="kk-KZ"/>
              </w:rPr>
            </w:pPr>
            <w:r w:rsidRPr="00D9666C">
              <w:rPr>
                <w:rFonts w:ascii="Times New Roman" w:hAnsi="Times New Roman" w:cs="Times New Roman"/>
                <w:bCs/>
                <w:color w:val="000000"/>
                <w:sz w:val="24"/>
                <w:szCs w:val="24"/>
                <w:lang w:val="kk-KZ"/>
              </w:rPr>
              <w:t>Банки из-под ЛКМ</w:t>
            </w:r>
          </w:p>
        </w:tc>
        <w:tc>
          <w:tcPr>
            <w:tcW w:w="2864" w:type="dxa"/>
            <w:shd w:val="clear" w:color="auto" w:fill="auto"/>
            <w:vAlign w:val="center"/>
          </w:tcPr>
          <w:p w:rsidR="00415ED0" w:rsidRDefault="00415ED0" w:rsidP="00A57E9A">
            <w:pPr>
              <w:spacing w:after="0" w:line="240" w:lineRule="auto"/>
              <w:ind w:right="40"/>
              <w:jc w:val="center"/>
              <w:rPr>
                <w:rFonts w:ascii="Times New Roman" w:eastAsia="Times New Roman" w:hAnsi="Times New Roman" w:cs="Times New Roman"/>
                <w:sz w:val="24"/>
                <w:szCs w:val="24"/>
                <w:lang w:val="kk-KZ"/>
              </w:rPr>
            </w:pPr>
            <w:r w:rsidRPr="00D9666C">
              <w:rPr>
                <w:rFonts w:ascii="Times New Roman" w:hAnsi="Times New Roman" w:cs="Times New Roman"/>
                <w:bCs/>
                <w:color w:val="000000"/>
                <w:sz w:val="24"/>
                <w:szCs w:val="24"/>
              </w:rPr>
              <w:t>080111</w:t>
            </w:r>
            <w:r>
              <w:rPr>
                <w:rFonts w:ascii="Times New Roman" w:hAnsi="Times New Roman" w:cs="Times New Roman"/>
                <w:bCs/>
                <w:color w:val="000000"/>
                <w:sz w:val="24"/>
                <w:szCs w:val="24"/>
                <w:lang w:val="kk-KZ"/>
              </w:rPr>
              <w:t>*</w:t>
            </w:r>
          </w:p>
        </w:tc>
        <w:tc>
          <w:tcPr>
            <w:tcW w:w="2822" w:type="dxa"/>
            <w:shd w:val="clear" w:color="auto" w:fill="auto"/>
          </w:tcPr>
          <w:p w:rsidR="00415ED0" w:rsidRPr="00263094" w:rsidRDefault="00415ED0" w:rsidP="00FE7A85">
            <w:pPr>
              <w:spacing w:after="0" w:line="240" w:lineRule="auto"/>
              <w:jc w:val="center"/>
              <w:rPr>
                <w:rFonts w:ascii="Times New Roman" w:hAnsi="Times New Roman" w:cs="Times New Roman"/>
                <w:color w:val="000000"/>
                <w:sz w:val="24"/>
                <w:szCs w:val="24"/>
              </w:rPr>
            </w:pPr>
            <w:r w:rsidRPr="00D9666C">
              <w:rPr>
                <w:rFonts w:ascii="Times New Roman" w:hAnsi="Times New Roman" w:cs="Times New Roman"/>
                <w:color w:val="000000"/>
                <w:sz w:val="24"/>
                <w:szCs w:val="24"/>
                <w:lang w:val="kk-KZ"/>
              </w:rPr>
              <w:t>0,0</w:t>
            </w:r>
            <w:r w:rsidR="00FE7A85">
              <w:rPr>
                <w:rFonts w:ascii="Times New Roman" w:hAnsi="Times New Roman" w:cs="Times New Roman"/>
                <w:color w:val="000000"/>
                <w:sz w:val="24"/>
                <w:szCs w:val="24"/>
                <w:lang w:val="kk-KZ"/>
              </w:rPr>
              <w:t>264</w:t>
            </w:r>
          </w:p>
        </w:tc>
      </w:tr>
    </w:tbl>
    <w:p w:rsidR="00A57E9A" w:rsidRDefault="00A57E9A" w:rsidP="00A57E9A">
      <w:pPr>
        <w:jc w:val="both"/>
        <w:rPr>
          <w:rFonts w:ascii="Times New Roman" w:eastAsia="Times New Roman" w:hAnsi="Times New Roman" w:cs="Times New Roman"/>
          <w:sz w:val="24"/>
          <w:szCs w:val="24"/>
          <w:lang w:eastAsia="en-US"/>
        </w:rPr>
      </w:pPr>
    </w:p>
    <w:p w:rsidR="00A57E9A" w:rsidRPr="00624141" w:rsidRDefault="00A57E9A" w:rsidP="008444E7">
      <w:pPr>
        <w:pStyle w:val="a7"/>
        <w:keepNext/>
        <w:keepLines/>
        <w:widowControl w:val="0"/>
        <w:numPr>
          <w:ilvl w:val="1"/>
          <w:numId w:val="19"/>
        </w:numPr>
        <w:autoSpaceDE w:val="0"/>
        <w:autoSpaceDN w:val="0"/>
        <w:adjustRightInd w:val="0"/>
        <w:spacing w:after="0"/>
        <w:ind w:left="0" w:firstLine="709"/>
        <w:outlineLvl w:val="1"/>
        <w:rPr>
          <w:rFonts w:ascii="Times New Roman" w:eastAsia="Times New Roman" w:hAnsi="Times New Roman" w:cs="Times New Roman"/>
          <w:bCs/>
          <w:sz w:val="24"/>
          <w:szCs w:val="24"/>
        </w:rPr>
      </w:pPr>
      <w:bookmarkStart w:id="38" w:name="_Toc149314455"/>
      <w:r w:rsidRPr="00624141">
        <w:rPr>
          <w:rFonts w:ascii="Times New Roman" w:eastAsia="Times New Roman" w:hAnsi="Times New Roman" w:cs="Times New Roman"/>
          <w:b/>
          <w:bCs/>
          <w:sz w:val="24"/>
          <w:szCs w:val="24"/>
          <w:lang w:val="kk-KZ"/>
        </w:rPr>
        <w:t>Система управления отходами</w:t>
      </w:r>
      <w:bookmarkEnd w:id="38"/>
    </w:p>
    <w:p w:rsidR="00A57E9A" w:rsidRPr="00605038" w:rsidRDefault="00A57E9A" w:rsidP="00F074E2">
      <w:pPr>
        <w:spacing w:after="0"/>
        <w:ind w:firstLine="709"/>
        <w:jc w:val="both"/>
        <w:rPr>
          <w:rFonts w:ascii="Times New Roman" w:eastAsia="Times New Roman" w:hAnsi="Times New Roman" w:cs="Times New Roman"/>
          <w:sz w:val="24"/>
          <w:szCs w:val="24"/>
        </w:rPr>
      </w:pPr>
      <w:r w:rsidRPr="00605038">
        <w:rPr>
          <w:rFonts w:ascii="Times New Roman" w:eastAsia="Times New Roman" w:hAnsi="Times New Roman" w:cs="Times New Roman"/>
          <w:sz w:val="24"/>
          <w:szCs w:val="24"/>
        </w:rPr>
        <w:t xml:space="preserve">Система управления отходами </w:t>
      </w:r>
      <w:r>
        <w:rPr>
          <w:rFonts w:ascii="Times New Roman" w:eastAsia="Times New Roman" w:hAnsi="Times New Roman" w:cs="Times New Roman"/>
          <w:sz w:val="24"/>
          <w:szCs w:val="24"/>
        </w:rPr>
        <w:t xml:space="preserve">должно </w:t>
      </w:r>
      <w:r w:rsidRPr="00605038">
        <w:rPr>
          <w:rFonts w:ascii="Times New Roman" w:eastAsia="Times New Roman" w:hAnsi="Times New Roman" w:cs="Times New Roman"/>
          <w:sz w:val="24"/>
          <w:szCs w:val="24"/>
        </w:rPr>
        <w:t>включает в себя работы по обращению с отходами согласн</w:t>
      </w:r>
      <w:r w:rsidR="000B745B">
        <w:rPr>
          <w:rFonts w:ascii="Times New Roman" w:eastAsia="Times New Roman" w:hAnsi="Times New Roman" w:cs="Times New Roman"/>
          <w:sz w:val="24"/>
          <w:szCs w:val="24"/>
        </w:rPr>
        <w:t>о нормативным документам, действ</w:t>
      </w:r>
      <w:r w:rsidRPr="00605038">
        <w:rPr>
          <w:rFonts w:ascii="Times New Roman" w:eastAsia="Times New Roman" w:hAnsi="Times New Roman" w:cs="Times New Roman"/>
          <w:sz w:val="24"/>
          <w:szCs w:val="24"/>
        </w:rPr>
        <w:t>ующих на территории РК. Система управления отходами включает в себя десять следующих основных этапов технологического цикла:</w:t>
      </w:r>
    </w:p>
    <w:p w:rsidR="00A57E9A" w:rsidRPr="00605038" w:rsidRDefault="00A57E9A" w:rsidP="008444E7">
      <w:pPr>
        <w:widowControl w:val="0"/>
        <w:numPr>
          <w:ilvl w:val="0"/>
          <w:numId w:val="11"/>
        </w:numPr>
        <w:autoSpaceDE w:val="0"/>
        <w:autoSpaceDN w:val="0"/>
        <w:adjustRightInd w:val="0"/>
        <w:spacing w:after="0"/>
        <w:ind w:left="0" w:firstLine="709"/>
        <w:contextualSpacing/>
        <w:jc w:val="both"/>
        <w:rPr>
          <w:rFonts w:ascii="Times New Roman" w:eastAsia="Times New Roman" w:hAnsi="Times New Roman" w:cs="Times New Roman"/>
          <w:sz w:val="24"/>
          <w:szCs w:val="24"/>
        </w:rPr>
      </w:pPr>
      <w:r w:rsidRPr="00605038">
        <w:rPr>
          <w:rFonts w:ascii="Times New Roman" w:eastAsia="Times New Roman" w:hAnsi="Times New Roman" w:cs="Times New Roman"/>
          <w:sz w:val="24"/>
          <w:szCs w:val="24"/>
        </w:rPr>
        <w:t>Образования отходов</w:t>
      </w:r>
    </w:p>
    <w:p w:rsidR="00A57E9A" w:rsidRPr="00605038" w:rsidRDefault="00A57E9A" w:rsidP="008444E7">
      <w:pPr>
        <w:widowControl w:val="0"/>
        <w:numPr>
          <w:ilvl w:val="0"/>
          <w:numId w:val="11"/>
        </w:numPr>
        <w:autoSpaceDE w:val="0"/>
        <w:autoSpaceDN w:val="0"/>
        <w:adjustRightInd w:val="0"/>
        <w:spacing w:after="0"/>
        <w:ind w:left="0" w:firstLine="709"/>
        <w:contextualSpacing/>
        <w:jc w:val="both"/>
        <w:rPr>
          <w:rFonts w:ascii="Times New Roman" w:eastAsia="Times New Roman" w:hAnsi="Times New Roman" w:cs="Times New Roman"/>
          <w:sz w:val="24"/>
          <w:szCs w:val="24"/>
        </w:rPr>
      </w:pPr>
      <w:r w:rsidRPr="00605038">
        <w:rPr>
          <w:rFonts w:ascii="Times New Roman" w:eastAsia="Times New Roman" w:hAnsi="Times New Roman" w:cs="Times New Roman"/>
          <w:sz w:val="24"/>
          <w:szCs w:val="24"/>
        </w:rPr>
        <w:t>Сбор и/или накопление отходов</w:t>
      </w:r>
    </w:p>
    <w:p w:rsidR="00A57E9A" w:rsidRPr="00605038" w:rsidRDefault="00A57E9A" w:rsidP="008444E7">
      <w:pPr>
        <w:widowControl w:val="0"/>
        <w:numPr>
          <w:ilvl w:val="0"/>
          <w:numId w:val="11"/>
        </w:numPr>
        <w:autoSpaceDE w:val="0"/>
        <w:autoSpaceDN w:val="0"/>
        <w:adjustRightInd w:val="0"/>
        <w:spacing w:after="0"/>
        <w:ind w:left="0" w:firstLine="709"/>
        <w:contextualSpacing/>
        <w:jc w:val="both"/>
        <w:rPr>
          <w:rFonts w:ascii="Times New Roman" w:eastAsia="Times New Roman" w:hAnsi="Times New Roman" w:cs="Times New Roman"/>
          <w:sz w:val="24"/>
          <w:szCs w:val="24"/>
        </w:rPr>
      </w:pPr>
      <w:r w:rsidRPr="00605038">
        <w:rPr>
          <w:rFonts w:ascii="Times New Roman" w:eastAsia="Times New Roman" w:hAnsi="Times New Roman" w:cs="Times New Roman"/>
          <w:sz w:val="24"/>
          <w:szCs w:val="24"/>
        </w:rPr>
        <w:t>Идентификация отходов</w:t>
      </w:r>
    </w:p>
    <w:p w:rsidR="00A57E9A" w:rsidRPr="00605038" w:rsidRDefault="00A57E9A" w:rsidP="008444E7">
      <w:pPr>
        <w:widowControl w:val="0"/>
        <w:numPr>
          <w:ilvl w:val="0"/>
          <w:numId w:val="11"/>
        </w:numPr>
        <w:autoSpaceDE w:val="0"/>
        <w:autoSpaceDN w:val="0"/>
        <w:adjustRightInd w:val="0"/>
        <w:spacing w:after="0"/>
        <w:ind w:left="0" w:firstLine="709"/>
        <w:contextualSpacing/>
        <w:jc w:val="both"/>
        <w:rPr>
          <w:rFonts w:ascii="Times New Roman" w:eastAsia="Times New Roman" w:hAnsi="Times New Roman" w:cs="Times New Roman"/>
          <w:sz w:val="24"/>
          <w:szCs w:val="24"/>
        </w:rPr>
      </w:pPr>
      <w:r w:rsidRPr="00605038">
        <w:rPr>
          <w:rFonts w:ascii="Times New Roman" w:eastAsia="Times New Roman" w:hAnsi="Times New Roman" w:cs="Times New Roman"/>
          <w:sz w:val="24"/>
          <w:szCs w:val="24"/>
        </w:rPr>
        <w:t>Сортировка отходов, включая обезвреживание</w:t>
      </w:r>
    </w:p>
    <w:p w:rsidR="00A57E9A" w:rsidRPr="00605038" w:rsidRDefault="00A57E9A" w:rsidP="008444E7">
      <w:pPr>
        <w:widowControl w:val="0"/>
        <w:numPr>
          <w:ilvl w:val="0"/>
          <w:numId w:val="11"/>
        </w:numPr>
        <w:autoSpaceDE w:val="0"/>
        <w:autoSpaceDN w:val="0"/>
        <w:adjustRightInd w:val="0"/>
        <w:spacing w:after="0"/>
        <w:ind w:left="0" w:firstLine="709"/>
        <w:contextualSpacing/>
        <w:jc w:val="both"/>
        <w:rPr>
          <w:rFonts w:ascii="Times New Roman" w:eastAsia="Times New Roman" w:hAnsi="Times New Roman" w:cs="Times New Roman"/>
          <w:sz w:val="24"/>
          <w:szCs w:val="24"/>
        </w:rPr>
      </w:pPr>
      <w:r w:rsidRPr="00605038">
        <w:rPr>
          <w:rFonts w:ascii="Times New Roman" w:eastAsia="Times New Roman" w:hAnsi="Times New Roman" w:cs="Times New Roman"/>
          <w:sz w:val="24"/>
          <w:szCs w:val="24"/>
        </w:rPr>
        <w:t>Паспортизация отходов</w:t>
      </w:r>
    </w:p>
    <w:p w:rsidR="00A57E9A" w:rsidRPr="00605038" w:rsidRDefault="00A57E9A" w:rsidP="008444E7">
      <w:pPr>
        <w:widowControl w:val="0"/>
        <w:numPr>
          <w:ilvl w:val="0"/>
          <w:numId w:val="11"/>
        </w:numPr>
        <w:autoSpaceDE w:val="0"/>
        <w:autoSpaceDN w:val="0"/>
        <w:adjustRightInd w:val="0"/>
        <w:spacing w:after="0"/>
        <w:ind w:left="0" w:firstLine="709"/>
        <w:contextualSpacing/>
        <w:jc w:val="both"/>
        <w:rPr>
          <w:rFonts w:ascii="Times New Roman" w:eastAsia="Times New Roman" w:hAnsi="Times New Roman" w:cs="Times New Roman"/>
          <w:sz w:val="24"/>
          <w:szCs w:val="24"/>
        </w:rPr>
      </w:pPr>
      <w:r w:rsidRPr="00605038">
        <w:rPr>
          <w:rFonts w:ascii="Times New Roman" w:eastAsia="Times New Roman" w:hAnsi="Times New Roman" w:cs="Times New Roman"/>
          <w:sz w:val="24"/>
          <w:szCs w:val="24"/>
        </w:rPr>
        <w:t>Упаковка и маркировка отходов</w:t>
      </w:r>
    </w:p>
    <w:p w:rsidR="00A57E9A" w:rsidRPr="00605038" w:rsidRDefault="00A57E9A" w:rsidP="008444E7">
      <w:pPr>
        <w:widowControl w:val="0"/>
        <w:numPr>
          <w:ilvl w:val="0"/>
          <w:numId w:val="11"/>
        </w:numPr>
        <w:autoSpaceDE w:val="0"/>
        <w:autoSpaceDN w:val="0"/>
        <w:adjustRightInd w:val="0"/>
        <w:spacing w:after="0"/>
        <w:ind w:left="0" w:firstLine="709"/>
        <w:contextualSpacing/>
        <w:jc w:val="both"/>
        <w:rPr>
          <w:rFonts w:ascii="Times New Roman" w:eastAsia="Times New Roman" w:hAnsi="Times New Roman" w:cs="Times New Roman"/>
          <w:sz w:val="24"/>
          <w:szCs w:val="24"/>
        </w:rPr>
      </w:pPr>
      <w:r w:rsidRPr="00605038">
        <w:rPr>
          <w:rFonts w:ascii="Times New Roman" w:eastAsia="Times New Roman" w:hAnsi="Times New Roman" w:cs="Times New Roman"/>
          <w:sz w:val="24"/>
          <w:szCs w:val="24"/>
        </w:rPr>
        <w:t>Транспортирование отходов</w:t>
      </w:r>
    </w:p>
    <w:p w:rsidR="00A57E9A" w:rsidRPr="00605038" w:rsidRDefault="00A57E9A" w:rsidP="008444E7">
      <w:pPr>
        <w:widowControl w:val="0"/>
        <w:numPr>
          <w:ilvl w:val="0"/>
          <w:numId w:val="11"/>
        </w:numPr>
        <w:autoSpaceDE w:val="0"/>
        <w:autoSpaceDN w:val="0"/>
        <w:adjustRightInd w:val="0"/>
        <w:spacing w:after="0"/>
        <w:ind w:left="0" w:firstLine="709"/>
        <w:contextualSpacing/>
        <w:jc w:val="both"/>
        <w:rPr>
          <w:rFonts w:ascii="Times New Roman" w:eastAsia="Times New Roman" w:hAnsi="Times New Roman" w:cs="Times New Roman"/>
          <w:sz w:val="24"/>
          <w:szCs w:val="24"/>
        </w:rPr>
      </w:pPr>
      <w:r w:rsidRPr="00605038">
        <w:rPr>
          <w:rFonts w:ascii="Times New Roman" w:eastAsia="Times New Roman" w:hAnsi="Times New Roman" w:cs="Times New Roman"/>
          <w:sz w:val="24"/>
          <w:szCs w:val="24"/>
        </w:rPr>
        <w:t>Складирование (упорядоченное размещение) отходов</w:t>
      </w:r>
    </w:p>
    <w:p w:rsidR="00A57E9A" w:rsidRPr="00605038" w:rsidRDefault="00A57E9A" w:rsidP="008444E7">
      <w:pPr>
        <w:widowControl w:val="0"/>
        <w:numPr>
          <w:ilvl w:val="0"/>
          <w:numId w:val="11"/>
        </w:numPr>
        <w:autoSpaceDE w:val="0"/>
        <w:autoSpaceDN w:val="0"/>
        <w:adjustRightInd w:val="0"/>
        <w:spacing w:after="0"/>
        <w:ind w:left="0" w:firstLine="709"/>
        <w:contextualSpacing/>
        <w:jc w:val="both"/>
        <w:rPr>
          <w:rFonts w:ascii="Times New Roman" w:eastAsia="Times New Roman" w:hAnsi="Times New Roman" w:cs="Times New Roman"/>
          <w:sz w:val="24"/>
          <w:szCs w:val="24"/>
        </w:rPr>
      </w:pPr>
      <w:r w:rsidRPr="00605038">
        <w:rPr>
          <w:rFonts w:ascii="Times New Roman" w:eastAsia="Times New Roman" w:hAnsi="Times New Roman" w:cs="Times New Roman"/>
          <w:sz w:val="24"/>
          <w:szCs w:val="24"/>
        </w:rPr>
        <w:t>Хранение отходов</w:t>
      </w:r>
    </w:p>
    <w:p w:rsidR="00A57E9A" w:rsidRPr="00605038" w:rsidRDefault="00A57E9A" w:rsidP="008444E7">
      <w:pPr>
        <w:widowControl w:val="0"/>
        <w:numPr>
          <w:ilvl w:val="0"/>
          <w:numId w:val="11"/>
        </w:numPr>
        <w:autoSpaceDE w:val="0"/>
        <w:autoSpaceDN w:val="0"/>
        <w:adjustRightInd w:val="0"/>
        <w:spacing w:after="0"/>
        <w:ind w:left="0" w:firstLine="709"/>
        <w:contextualSpacing/>
        <w:jc w:val="both"/>
        <w:rPr>
          <w:rFonts w:ascii="Times New Roman" w:eastAsia="Times New Roman" w:hAnsi="Times New Roman" w:cs="Times New Roman"/>
          <w:sz w:val="24"/>
          <w:szCs w:val="24"/>
        </w:rPr>
      </w:pPr>
      <w:r w:rsidRPr="00605038">
        <w:rPr>
          <w:rFonts w:ascii="Times New Roman" w:eastAsia="Times New Roman" w:hAnsi="Times New Roman" w:cs="Times New Roman"/>
          <w:sz w:val="24"/>
          <w:szCs w:val="24"/>
        </w:rPr>
        <w:t>Удаление отходов.</w:t>
      </w:r>
    </w:p>
    <w:p w:rsidR="00A57E9A" w:rsidRPr="00605038" w:rsidRDefault="00A57E9A" w:rsidP="00F074E2">
      <w:pPr>
        <w:spacing w:after="0"/>
        <w:ind w:firstLine="709"/>
        <w:jc w:val="both"/>
        <w:rPr>
          <w:rFonts w:ascii="Times New Roman" w:eastAsia="Times New Roman" w:hAnsi="Times New Roman" w:cs="Times New Roman"/>
          <w:sz w:val="24"/>
          <w:szCs w:val="24"/>
        </w:rPr>
      </w:pPr>
      <w:r w:rsidRPr="00605038">
        <w:rPr>
          <w:rFonts w:ascii="Times New Roman" w:eastAsia="Times New Roman" w:hAnsi="Times New Roman" w:cs="Times New Roman"/>
          <w:sz w:val="24"/>
          <w:szCs w:val="24"/>
        </w:rPr>
        <w:t xml:space="preserve">Ниже более подробно рассмотрены основные этапы технологического цикла отходов образующихся </w:t>
      </w:r>
      <w:r>
        <w:rPr>
          <w:rFonts w:ascii="Times New Roman" w:eastAsia="Times New Roman" w:hAnsi="Times New Roman" w:cs="Times New Roman"/>
          <w:sz w:val="24"/>
          <w:szCs w:val="24"/>
        </w:rPr>
        <w:t>при реализации намечаемой деятельности.</w:t>
      </w:r>
    </w:p>
    <w:p w:rsidR="00A57E9A" w:rsidRPr="00605038" w:rsidRDefault="00A57E9A" w:rsidP="00F074E2">
      <w:pPr>
        <w:spacing w:after="0"/>
        <w:ind w:firstLine="709"/>
        <w:jc w:val="both"/>
        <w:rPr>
          <w:rFonts w:ascii="Times New Roman" w:eastAsia="Times New Roman" w:hAnsi="Times New Roman" w:cs="Times New Roman"/>
          <w:sz w:val="24"/>
          <w:szCs w:val="24"/>
        </w:rPr>
      </w:pPr>
    </w:p>
    <w:p w:rsidR="00A57E9A" w:rsidRPr="00624141" w:rsidRDefault="00F074E2" w:rsidP="00F074E2">
      <w:pPr>
        <w:pStyle w:val="3"/>
        <w:rPr>
          <w:rFonts w:eastAsia="Times New Roman" w:cs="Times New Roman"/>
          <w:bCs w:val="0"/>
          <w:szCs w:val="24"/>
        </w:rPr>
      </w:pPr>
      <w:bookmarkStart w:id="39" w:name="_Toc64887326"/>
      <w:bookmarkStart w:id="40" w:name="_Toc83737276"/>
      <w:bookmarkStart w:id="41" w:name="_Toc149314456"/>
      <w:r>
        <w:rPr>
          <w:rFonts w:eastAsia="Times New Roman" w:cs="Times New Roman"/>
          <w:b/>
          <w:bCs w:val="0"/>
          <w:szCs w:val="24"/>
        </w:rPr>
        <w:t>11.3.1</w:t>
      </w:r>
      <w:r w:rsidR="00624141" w:rsidRPr="00624141">
        <w:rPr>
          <w:rFonts w:eastAsia="Times New Roman" w:cs="Times New Roman"/>
          <w:b/>
          <w:bCs w:val="0"/>
          <w:szCs w:val="24"/>
        </w:rPr>
        <w:t xml:space="preserve"> </w:t>
      </w:r>
      <w:r w:rsidR="00A57E9A" w:rsidRPr="00624141">
        <w:rPr>
          <w:rFonts w:eastAsia="Times New Roman" w:cs="Times New Roman"/>
          <w:b/>
          <w:bCs w:val="0"/>
          <w:szCs w:val="24"/>
        </w:rPr>
        <w:t xml:space="preserve"> Образование отходов</w:t>
      </w:r>
      <w:bookmarkEnd w:id="39"/>
      <w:bookmarkEnd w:id="40"/>
      <w:bookmarkEnd w:id="41"/>
    </w:p>
    <w:p w:rsidR="00A57E9A" w:rsidRPr="00605038" w:rsidRDefault="00A57E9A" w:rsidP="00F074E2">
      <w:pPr>
        <w:spacing w:after="0"/>
        <w:ind w:firstLine="709"/>
        <w:jc w:val="both"/>
        <w:rPr>
          <w:rFonts w:ascii="Times New Roman" w:eastAsia="Times New Roman" w:hAnsi="Times New Roman" w:cs="Times New Roman"/>
          <w:sz w:val="24"/>
          <w:szCs w:val="24"/>
        </w:rPr>
      </w:pPr>
      <w:r w:rsidRPr="00605038">
        <w:rPr>
          <w:rFonts w:ascii="Times New Roman" w:eastAsia="Times New Roman" w:hAnsi="Times New Roman" w:cs="Times New Roman"/>
          <w:sz w:val="24"/>
          <w:szCs w:val="24"/>
        </w:rPr>
        <w:t>Первым этапом технологического цикла отходов является образование отходов. Образование отходов предусмотрено во всех технологических процессах, а также от жизнедеятельности персонала.</w:t>
      </w:r>
    </w:p>
    <w:p w:rsidR="00A57E9A" w:rsidRDefault="00A57E9A" w:rsidP="00F074E2">
      <w:pPr>
        <w:keepNext/>
        <w:spacing w:after="0"/>
        <w:ind w:firstLine="709"/>
        <w:jc w:val="both"/>
        <w:outlineLvl w:val="0"/>
        <w:rPr>
          <w:rFonts w:ascii="Times New Roman" w:eastAsia="Times New Roman" w:hAnsi="Times New Roman" w:cs="Times New Roman"/>
          <w:b/>
          <w:caps/>
          <w:kern w:val="32"/>
          <w:sz w:val="24"/>
          <w:szCs w:val="20"/>
        </w:rPr>
      </w:pPr>
      <w:bookmarkStart w:id="42" w:name="_Toc64887327"/>
      <w:bookmarkStart w:id="43" w:name="_Toc83737277"/>
    </w:p>
    <w:p w:rsidR="00A57E9A" w:rsidRPr="00F074E2" w:rsidRDefault="00F074E2" w:rsidP="00F074E2">
      <w:pPr>
        <w:pStyle w:val="3"/>
        <w:rPr>
          <w:rFonts w:eastAsia="Times New Roman" w:cs="Times New Roman"/>
          <w:caps/>
          <w:kern w:val="32"/>
          <w:szCs w:val="20"/>
        </w:rPr>
      </w:pPr>
      <w:bookmarkStart w:id="44" w:name="_Toc149314457"/>
      <w:r>
        <w:rPr>
          <w:rFonts w:eastAsia="Times New Roman" w:cs="Times New Roman"/>
          <w:b/>
          <w:caps/>
          <w:kern w:val="32"/>
          <w:szCs w:val="20"/>
        </w:rPr>
        <w:t>11.3.2</w:t>
      </w:r>
      <w:r w:rsidR="00A57E9A" w:rsidRPr="00605038">
        <w:rPr>
          <w:rFonts w:eastAsia="Times New Roman" w:cs="Times New Roman"/>
          <w:b/>
          <w:caps/>
          <w:kern w:val="32"/>
          <w:szCs w:val="20"/>
        </w:rPr>
        <w:t xml:space="preserve"> </w:t>
      </w:r>
      <w:bookmarkEnd w:id="42"/>
      <w:bookmarkEnd w:id="43"/>
      <w:r w:rsidR="00624141">
        <w:rPr>
          <w:rFonts w:eastAsia="Times New Roman" w:cs="Times New Roman"/>
          <w:b/>
          <w:bCs w:val="0"/>
          <w:szCs w:val="24"/>
        </w:rPr>
        <w:t>Сбор и/или накопление</w:t>
      </w:r>
      <w:r w:rsidR="00624141" w:rsidRPr="00624141">
        <w:rPr>
          <w:rFonts w:eastAsia="Times New Roman" w:cs="Times New Roman"/>
          <w:b/>
          <w:bCs w:val="0"/>
          <w:szCs w:val="24"/>
        </w:rPr>
        <w:t xml:space="preserve"> отходов</w:t>
      </w:r>
      <w:bookmarkEnd w:id="44"/>
    </w:p>
    <w:p w:rsidR="00A57E9A" w:rsidRPr="00605038" w:rsidRDefault="00A57E9A" w:rsidP="00F074E2">
      <w:pPr>
        <w:spacing w:after="0"/>
        <w:ind w:firstLine="709"/>
        <w:jc w:val="both"/>
        <w:rPr>
          <w:rFonts w:ascii="Times New Roman" w:eastAsia="Times New Roman" w:hAnsi="Times New Roman" w:cs="Times New Roman"/>
          <w:sz w:val="24"/>
          <w:szCs w:val="24"/>
        </w:rPr>
      </w:pPr>
      <w:r w:rsidRPr="00605038">
        <w:rPr>
          <w:rFonts w:ascii="Times New Roman" w:eastAsia="Times New Roman" w:hAnsi="Times New Roman" w:cs="Times New Roman"/>
          <w:sz w:val="24"/>
          <w:szCs w:val="24"/>
        </w:rPr>
        <w:t>Вторым этапом технологического цикла являют</w:t>
      </w:r>
      <w:r>
        <w:rPr>
          <w:rFonts w:ascii="Times New Roman" w:eastAsia="Times New Roman" w:hAnsi="Times New Roman" w:cs="Times New Roman"/>
          <w:sz w:val="24"/>
          <w:szCs w:val="24"/>
        </w:rPr>
        <w:t>ся сбор и накопление отходов. О</w:t>
      </w:r>
      <w:r w:rsidRPr="00605038">
        <w:rPr>
          <w:rFonts w:ascii="Times New Roman" w:eastAsia="Times New Roman" w:hAnsi="Times New Roman" w:cs="Times New Roman"/>
          <w:sz w:val="24"/>
          <w:szCs w:val="24"/>
        </w:rPr>
        <w:t>существляет</w:t>
      </w:r>
      <w:r>
        <w:rPr>
          <w:rFonts w:ascii="Times New Roman" w:eastAsia="Times New Roman" w:hAnsi="Times New Roman" w:cs="Times New Roman"/>
          <w:sz w:val="24"/>
          <w:szCs w:val="24"/>
        </w:rPr>
        <w:t>ся</w:t>
      </w:r>
      <w:r w:rsidRPr="00605038">
        <w:rPr>
          <w:rFonts w:ascii="Times New Roman" w:eastAsia="Times New Roman" w:hAnsi="Times New Roman" w:cs="Times New Roman"/>
          <w:sz w:val="24"/>
          <w:szCs w:val="24"/>
        </w:rPr>
        <w:t xml:space="preserve"> разделяет сбор образующихся отходов. Сбор и накопление отходов производится в специально оборудованных местах и предназначенных для сбора и накопления различного вида контейнерах.</w:t>
      </w:r>
    </w:p>
    <w:p w:rsidR="00A57E9A" w:rsidRPr="00605038" w:rsidRDefault="00A57E9A" w:rsidP="00F074E2">
      <w:pPr>
        <w:spacing w:after="0"/>
        <w:ind w:firstLine="709"/>
        <w:jc w:val="both"/>
        <w:rPr>
          <w:rFonts w:ascii="Times New Roman" w:eastAsia="Times New Roman" w:hAnsi="Times New Roman" w:cs="Times New Roman"/>
          <w:sz w:val="24"/>
          <w:szCs w:val="24"/>
          <w:u w:val="single"/>
        </w:rPr>
      </w:pPr>
      <w:r w:rsidRPr="00605038">
        <w:rPr>
          <w:rFonts w:ascii="Times New Roman" w:eastAsia="Times New Roman" w:hAnsi="Times New Roman" w:cs="Times New Roman"/>
          <w:sz w:val="24"/>
          <w:szCs w:val="24"/>
          <w:u w:val="single"/>
        </w:rPr>
        <w:t>Коммунальные отходы, макулатура, стеклобой, пищевые отходы</w:t>
      </w:r>
      <w:r w:rsidR="00F074E2">
        <w:rPr>
          <w:rFonts w:ascii="Times New Roman" w:eastAsia="Times New Roman" w:hAnsi="Times New Roman" w:cs="Times New Roman"/>
          <w:sz w:val="24"/>
          <w:szCs w:val="24"/>
          <w:u w:val="single"/>
        </w:rPr>
        <w:t>.</w:t>
      </w:r>
    </w:p>
    <w:p w:rsidR="00A57E9A" w:rsidRPr="00605038" w:rsidRDefault="00A57E9A" w:rsidP="00F074E2">
      <w:pPr>
        <w:spacing w:after="0"/>
        <w:ind w:firstLine="709"/>
        <w:jc w:val="both"/>
        <w:rPr>
          <w:rFonts w:ascii="Times New Roman" w:eastAsia="Times New Roman" w:hAnsi="Times New Roman" w:cs="Times New Roman"/>
          <w:sz w:val="24"/>
          <w:szCs w:val="24"/>
        </w:rPr>
      </w:pPr>
      <w:r w:rsidRPr="00605038">
        <w:rPr>
          <w:rFonts w:ascii="Times New Roman" w:eastAsia="Times New Roman" w:hAnsi="Times New Roman" w:cs="Times New Roman"/>
          <w:sz w:val="24"/>
          <w:szCs w:val="24"/>
        </w:rPr>
        <w:t>Отходы собираются в металлические контейнера объемом 0,75 м</w:t>
      </w:r>
      <w:r w:rsidRPr="0052767B">
        <w:rPr>
          <w:rFonts w:ascii="Times New Roman" w:eastAsia="Times New Roman" w:hAnsi="Times New Roman" w:cs="Times New Roman"/>
          <w:sz w:val="24"/>
          <w:szCs w:val="24"/>
          <w:vertAlign w:val="superscript"/>
        </w:rPr>
        <w:t>3</w:t>
      </w:r>
      <w:r w:rsidRPr="00605038">
        <w:rPr>
          <w:rFonts w:ascii="Times New Roman" w:eastAsia="Times New Roman" w:hAnsi="Times New Roman" w:cs="Times New Roman"/>
          <w:sz w:val="24"/>
          <w:szCs w:val="24"/>
        </w:rPr>
        <w:t>. Контейнеры имеют соответствующую маркировку отходов.</w:t>
      </w:r>
    </w:p>
    <w:p w:rsidR="00A57E9A" w:rsidRPr="00605038" w:rsidRDefault="00A57E9A" w:rsidP="00F074E2">
      <w:pPr>
        <w:spacing w:after="0"/>
        <w:ind w:firstLine="709"/>
        <w:jc w:val="both"/>
        <w:rPr>
          <w:rFonts w:ascii="Times New Roman" w:eastAsia="Times New Roman" w:hAnsi="Times New Roman" w:cs="Times New Roman"/>
          <w:sz w:val="24"/>
          <w:szCs w:val="24"/>
        </w:rPr>
      </w:pPr>
    </w:p>
    <w:p w:rsidR="00A57E9A" w:rsidRPr="00C259B4" w:rsidRDefault="00F074E2" w:rsidP="00F074E2">
      <w:pPr>
        <w:pStyle w:val="3"/>
        <w:rPr>
          <w:rFonts w:eastAsia="Times New Roman" w:cs="Times New Roman"/>
          <w:bCs w:val="0"/>
          <w:szCs w:val="26"/>
        </w:rPr>
      </w:pPr>
      <w:bookmarkStart w:id="45" w:name="_Toc149314458"/>
      <w:r>
        <w:rPr>
          <w:rFonts w:eastAsia="Times New Roman" w:cs="Times New Roman"/>
          <w:b/>
          <w:bCs w:val="0"/>
          <w:szCs w:val="26"/>
        </w:rPr>
        <w:t>11.3.3</w:t>
      </w:r>
      <w:r w:rsidR="00A57E9A" w:rsidRPr="00C259B4">
        <w:rPr>
          <w:rFonts w:eastAsia="Times New Roman" w:cs="Times New Roman"/>
          <w:b/>
          <w:bCs w:val="0"/>
          <w:szCs w:val="26"/>
        </w:rPr>
        <w:t xml:space="preserve"> Идентификация отходов</w:t>
      </w:r>
      <w:bookmarkEnd w:id="45"/>
    </w:p>
    <w:p w:rsidR="00A57E9A" w:rsidRPr="00605038" w:rsidRDefault="00A57E9A" w:rsidP="00F074E2">
      <w:pPr>
        <w:spacing w:after="0"/>
        <w:ind w:firstLine="709"/>
        <w:jc w:val="both"/>
        <w:rPr>
          <w:rFonts w:ascii="Times New Roman" w:eastAsia="Times New Roman" w:hAnsi="Times New Roman" w:cs="Times New Roman"/>
          <w:sz w:val="24"/>
          <w:szCs w:val="24"/>
        </w:rPr>
      </w:pPr>
      <w:r w:rsidRPr="00605038">
        <w:rPr>
          <w:rFonts w:ascii="Times New Roman" w:eastAsia="Times New Roman" w:hAnsi="Times New Roman" w:cs="Times New Roman"/>
          <w:sz w:val="24"/>
          <w:szCs w:val="24"/>
        </w:rPr>
        <w:t xml:space="preserve">Идентификация отходов является третьим этапом технологического </w:t>
      </w:r>
      <w:r w:rsidR="0052767B">
        <w:rPr>
          <w:rFonts w:ascii="Times New Roman" w:eastAsia="Times New Roman" w:hAnsi="Times New Roman" w:cs="Times New Roman"/>
          <w:sz w:val="24"/>
          <w:szCs w:val="24"/>
        </w:rPr>
        <w:tab/>
      </w:r>
      <w:r w:rsidRPr="00605038">
        <w:rPr>
          <w:rFonts w:ascii="Times New Roman" w:eastAsia="Times New Roman" w:hAnsi="Times New Roman" w:cs="Times New Roman"/>
          <w:sz w:val="24"/>
          <w:szCs w:val="24"/>
        </w:rPr>
        <w:t>цикла отходов.</w:t>
      </w:r>
    </w:p>
    <w:p w:rsidR="00A57E9A" w:rsidRPr="00605038" w:rsidRDefault="00A57E9A" w:rsidP="00F074E2">
      <w:pPr>
        <w:spacing w:after="0"/>
        <w:ind w:firstLine="709"/>
        <w:jc w:val="both"/>
        <w:rPr>
          <w:rFonts w:ascii="Times New Roman" w:eastAsia="Times New Roman" w:hAnsi="Times New Roman" w:cs="Times New Roman"/>
          <w:bCs/>
          <w:sz w:val="24"/>
          <w:szCs w:val="28"/>
        </w:rPr>
      </w:pPr>
      <w:r w:rsidRPr="00605038">
        <w:rPr>
          <w:rFonts w:ascii="Times New Roman" w:eastAsia="Times New Roman" w:hAnsi="Times New Roman" w:cs="Times New Roman"/>
          <w:bCs/>
          <w:sz w:val="24"/>
          <w:szCs w:val="28"/>
        </w:rPr>
        <w:lastRenderedPageBreak/>
        <w:t>Промышленные отходы собираются в отдельные емкости (контейнеры) с четкой идентификацией для каждого типа отхода по типу и классу опасности.</w:t>
      </w:r>
    </w:p>
    <w:p w:rsidR="00A57E9A" w:rsidRPr="00C259B4" w:rsidRDefault="00F074E2" w:rsidP="00F074E2">
      <w:pPr>
        <w:pStyle w:val="3"/>
        <w:rPr>
          <w:rFonts w:eastAsia="Times New Roman" w:cs="Times New Roman"/>
          <w:bCs w:val="0"/>
          <w:szCs w:val="26"/>
        </w:rPr>
      </w:pPr>
      <w:bookmarkStart w:id="46" w:name="_Toc64887329"/>
      <w:bookmarkStart w:id="47" w:name="_Toc83737279"/>
      <w:bookmarkStart w:id="48" w:name="_Toc149314459"/>
      <w:r>
        <w:rPr>
          <w:rFonts w:eastAsia="Times New Roman" w:cs="Times New Roman"/>
          <w:b/>
          <w:bCs w:val="0"/>
          <w:szCs w:val="26"/>
        </w:rPr>
        <w:t>11.3.4</w:t>
      </w:r>
      <w:r w:rsidR="00A57E9A" w:rsidRPr="00C259B4">
        <w:rPr>
          <w:rFonts w:eastAsia="Times New Roman" w:cs="Times New Roman"/>
          <w:b/>
          <w:bCs w:val="0"/>
          <w:szCs w:val="26"/>
        </w:rPr>
        <w:t xml:space="preserve"> Сортировка отходов, включая обезвреживание</w:t>
      </w:r>
      <w:bookmarkEnd w:id="46"/>
      <w:bookmarkEnd w:id="47"/>
      <w:bookmarkEnd w:id="48"/>
    </w:p>
    <w:p w:rsidR="00A57E9A" w:rsidRPr="000B745B" w:rsidRDefault="00A57E9A" w:rsidP="00F074E2">
      <w:pPr>
        <w:spacing w:after="0"/>
        <w:ind w:firstLine="709"/>
        <w:jc w:val="both"/>
        <w:rPr>
          <w:rFonts w:ascii="Times New Roman" w:eastAsia="Times New Roman" w:hAnsi="Times New Roman" w:cs="Times New Roman"/>
          <w:sz w:val="24"/>
          <w:szCs w:val="24"/>
        </w:rPr>
      </w:pPr>
      <w:r w:rsidRPr="00605038">
        <w:rPr>
          <w:rFonts w:ascii="Times New Roman" w:eastAsia="Times New Roman" w:hAnsi="Times New Roman" w:cs="Times New Roman"/>
          <w:sz w:val="24"/>
          <w:szCs w:val="24"/>
        </w:rPr>
        <w:t>Сортировка является четвертым этапом технологического цикла отходов.</w:t>
      </w:r>
      <w:r w:rsidR="000B745B">
        <w:rPr>
          <w:rFonts w:ascii="Times New Roman" w:eastAsia="Times New Roman" w:hAnsi="Times New Roman" w:cs="Times New Roman"/>
          <w:sz w:val="24"/>
          <w:szCs w:val="24"/>
        </w:rPr>
        <w:t xml:space="preserve"> </w:t>
      </w:r>
      <w:r w:rsidRPr="00605038">
        <w:rPr>
          <w:rFonts w:ascii="Times New Roman" w:eastAsia="Times New Roman" w:hAnsi="Times New Roman" w:cs="Times New Roman"/>
          <w:bCs/>
          <w:sz w:val="24"/>
          <w:szCs w:val="28"/>
        </w:rPr>
        <w:t>На предприятии для производственных отходов с целью оптимизации организации их обработки и удаления, а также облегчения утилизации предусмотрен отдельный сбор (сортировка) различных типов промышленных отходов.</w:t>
      </w:r>
    </w:p>
    <w:p w:rsidR="00A57E9A" w:rsidRPr="00605038" w:rsidRDefault="00A57E9A" w:rsidP="00F074E2">
      <w:pPr>
        <w:spacing w:after="0"/>
        <w:ind w:firstLine="709"/>
        <w:jc w:val="both"/>
        <w:rPr>
          <w:rFonts w:ascii="Times New Roman" w:eastAsia="Times New Roman" w:hAnsi="Times New Roman" w:cs="Times New Roman"/>
          <w:bCs/>
          <w:sz w:val="24"/>
          <w:szCs w:val="28"/>
        </w:rPr>
      </w:pPr>
    </w:p>
    <w:p w:rsidR="00A57E9A" w:rsidRPr="00605038" w:rsidRDefault="00F074E2" w:rsidP="00F074E2">
      <w:pPr>
        <w:pStyle w:val="3"/>
        <w:rPr>
          <w:rFonts w:eastAsia="Times New Roman" w:cs="Times New Roman"/>
          <w:bCs w:val="0"/>
          <w:sz w:val="26"/>
          <w:szCs w:val="26"/>
        </w:rPr>
      </w:pPr>
      <w:bookmarkStart w:id="49" w:name="_Toc64887330"/>
      <w:bookmarkStart w:id="50" w:name="_Toc83737280"/>
      <w:bookmarkStart w:id="51" w:name="_Toc149314460"/>
      <w:r>
        <w:rPr>
          <w:rFonts w:eastAsia="Times New Roman" w:cs="Times New Roman"/>
          <w:b/>
          <w:bCs w:val="0"/>
          <w:szCs w:val="26"/>
        </w:rPr>
        <w:t xml:space="preserve">11.3.5 </w:t>
      </w:r>
      <w:r w:rsidR="00A57E9A" w:rsidRPr="00C259B4">
        <w:rPr>
          <w:rFonts w:eastAsia="Times New Roman" w:cs="Times New Roman"/>
          <w:b/>
          <w:bCs w:val="0"/>
          <w:szCs w:val="26"/>
        </w:rPr>
        <w:t>Паспортизация отходов</w:t>
      </w:r>
      <w:bookmarkEnd w:id="49"/>
      <w:bookmarkEnd w:id="50"/>
      <w:bookmarkEnd w:id="51"/>
    </w:p>
    <w:p w:rsidR="00A57E9A" w:rsidRPr="000B745B" w:rsidRDefault="00A57E9A" w:rsidP="00F074E2">
      <w:pPr>
        <w:spacing w:after="0"/>
        <w:ind w:firstLine="709"/>
        <w:jc w:val="both"/>
        <w:rPr>
          <w:rFonts w:ascii="Times New Roman" w:eastAsia="Times New Roman" w:hAnsi="Times New Roman" w:cs="Times New Roman"/>
          <w:sz w:val="24"/>
          <w:szCs w:val="24"/>
        </w:rPr>
      </w:pPr>
      <w:r w:rsidRPr="00605038">
        <w:rPr>
          <w:rFonts w:ascii="Times New Roman" w:eastAsia="Times New Roman" w:hAnsi="Times New Roman" w:cs="Times New Roman"/>
          <w:sz w:val="24"/>
          <w:szCs w:val="24"/>
        </w:rPr>
        <w:t>Паспортизация является пятым этапом технологического цикла отходов.</w:t>
      </w:r>
      <w:r w:rsidR="000B745B">
        <w:rPr>
          <w:rFonts w:ascii="Times New Roman" w:eastAsia="Times New Roman" w:hAnsi="Times New Roman" w:cs="Times New Roman"/>
          <w:sz w:val="24"/>
          <w:szCs w:val="24"/>
        </w:rPr>
        <w:t xml:space="preserve"> </w:t>
      </w:r>
      <w:r w:rsidRPr="00605038">
        <w:rPr>
          <w:rFonts w:ascii="Times New Roman" w:eastAsia="Times New Roman" w:hAnsi="Times New Roman" w:cs="Times New Roman"/>
          <w:bCs/>
          <w:sz w:val="24"/>
          <w:szCs w:val="28"/>
        </w:rPr>
        <w:t>На каждый вид отхода имеется паспорт опасных отходов, с указанием объема образования, места складирования, химического состава и так далее в соответствии с</w:t>
      </w:r>
      <w:r>
        <w:rPr>
          <w:rFonts w:ascii="Times New Roman" w:eastAsia="Times New Roman" w:hAnsi="Times New Roman" w:cs="Times New Roman"/>
          <w:bCs/>
          <w:sz w:val="24"/>
          <w:szCs w:val="28"/>
        </w:rPr>
        <w:t xml:space="preserve"> требованиями Экологического кодекса РК</w:t>
      </w:r>
      <w:r w:rsidRPr="00605038">
        <w:rPr>
          <w:rFonts w:ascii="Times New Roman" w:eastAsia="Times New Roman" w:hAnsi="Times New Roman" w:cs="Times New Roman"/>
          <w:bCs/>
          <w:sz w:val="24"/>
          <w:szCs w:val="28"/>
        </w:rPr>
        <w:t>.</w:t>
      </w:r>
    </w:p>
    <w:p w:rsidR="00A57E9A" w:rsidRDefault="00A57E9A" w:rsidP="00F074E2">
      <w:pPr>
        <w:keepNext/>
        <w:spacing w:after="0"/>
        <w:ind w:firstLine="709"/>
        <w:jc w:val="both"/>
        <w:outlineLvl w:val="2"/>
        <w:rPr>
          <w:rFonts w:ascii="Times New Roman" w:eastAsia="Times New Roman" w:hAnsi="Times New Roman" w:cs="Times New Roman"/>
          <w:b/>
          <w:bCs/>
          <w:sz w:val="24"/>
          <w:szCs w:val="26"/>
        </w:rPr>
      </w:pPr>
      <w:bookmarkStart w:id="52" w:name="_Toc64887331"/>
      <w:bookmarkStart w:id="53" w:name="_Toc83737281"/>
    </w:p>
    <w:p w:rsidR="00A57E9A" w:rsidRPr="00605038" w:rsidRDefault="00F074E2" w:rsidP="00F074E2">
      <w:pPr>
        <w:keepNext/>
        <w:spacing w:after="0"/>
        <w:ind w:firstLine="709"/>
        <w:jc w:val="both"/>
        <w:outlineLvl w:val="2"/>
        <w:rPr>
          <w:rFonts w:ascii="Times New Roman" w:eastAsia="Times New Roman" w:hAnsi="Times New Roman" w:cs="Times New Roman"/>
          <w:bCs/>
          <w:sz w:val="26"/>
          <w:szCs w:val="26"/>
        </w:rPr>
      </w:pPr>
      <w:bookmarkStart w:id="54" w:name="_Toc149314461"/>
      <w:r>
        <w:rPr>
          <w:rFonts w:ascii="Times New Roman" w:eastAsia="Times New Roman" w:hAnsi="Times New Roman" w:cs="Times New Roman"/>
          <w:b/>
          <w:bCs/>
          <w:sz w:val="24"/>
          <w:szCs w:val="26"/>
        </w:rPr>
        <w:t xml:space="preserve">11.3.6 </w:t>
      </w:r>
      <w:r w:rsidR="00A57E9A" w:rsidRPr="00C259B4">
        <w:rPr>
          <w:rFonts w:ascii="Times New Roman" w:eastAsia="Times New Roman" w:hAnsi="Times New Roman" w:cs="Times New Roman"/>
          <w:b/>
          <w:bCs/>
          <w:sz w:val="24"/>
          <w:szCs w:val="26"/>
        </w:rPr>
        <w:t>Упаковка и маркировка отходов</w:t>
      </w:r>
      <w:bookmarkEnd w:id="52"/>
      <w:bookmarkEnd w:id="53"/>
      <w:bookmarkEnd w:id="54"/>
    </w:p>
    <w:p w:rsidR="00A57E9A" w:rsidRPr="000B745B" w:rsidRDefault="00A57E9A" w:rsidP="00F074E2">
      <w:pPr>
        <w:spacing w:after="0"/>
        <w:ind w:firstLine="709"/>
        <w:jc w:val="both"/>
        <w:rPr>
          <w:rFonts w:ascii="Times New Roman" w:eastAsia="Times New Roman" w:hAnsi="Times New Roman" w:cs="Times New Roman"/>
          <w:sz w:val="24"/>
          <w:szCs w:val="24"/>
        </w:rPr>
      </w:pPr>
      <w:r w:rsidRPr="00605038">
        <w:rPr>
          <w:rFonts w:ascii="Times New Roman" w:eastAsia="Times New Roman" w:hAnsi="Times New Roman" w:cs="Times New Roman"/>
          <w:sz w:val="24"/>
          <w:szCs w:val="24"/>
        </w:rPr>
        <w:t>Упаковка и маркировка отходов является шестым этапом технологического цикла отходов.</w:t>
      </w:r>
      <w:r w:rsidR="000B745B">
        <w:rPr>
          <w:rFonts w:ascii="Times New Roman" w:eastAsia="Times New Roman" w:hAnsi="Times New Roman" w:cs="Times New Roman"/>
          <w:sz w:val="24"/>
          <w:szCs w:val="24"/>
        </w:rPr>
        <w:t xml:space="preserve"> </w:t>
      </w:r>
      <w:r w:rsidRPr="00605038">
        <w:rPr>
          <w:rFonts w:ascii="Times New Roman" w:eastAsia="Times New Roman" w:hAnsi="Times New Roman" w:cs="Times New Roman"/>
          <w:bCs/>
          <w:sz w:val="24"/>
          <w:szCs w:val="28"/>
        </w:rPr>
        <w:t xml:space="preserve">Отработанные лампы упакуются обратно в заводскую коробку. Все контейнера, емкости и места хранения маркируются в соответствии с временными хранимыми отходами. </w:t>
      </w:r>
    </w:p>
    <w:p w:rsidR="00A57E9A" w:rsidRPr="00605038" w:rsidRDefault="00A57E9A" w:rsidP="00F074E2">
      <w:pPr>
        <w:spacing w:after="0"/>
        <w:ind w:firstLine="709"/>
        <w:jc w:val="both"/>
        <w:rPr>
          <w:rFonts w:ascii="Times New Roman" w:eastAsia="Times New Roman" w:hAnsi="Times New Roman" w:cs="Times New Roman"/>
          <w:bCs/>
          <w:sz w:val="24"/>
          <w:szCs w:val="28"/>
        </w:rPr>
      </w:pPr>
    </w:p>
    <w:p w:rsidR="00A57E9A" w:rsidRPr="00605038" w:rsidRDefault="00F074E2" w:rsidP="00F074E2">
      <w:pPr>
        <w:pStyle w:val="3"/>
        <w:rPr>
          <w:rFonts w:eastAsia="Times New Roman" w:cs="Times New Roman"/>
          <w:bCs w:val="0"/>
          <w:sz w:val="26"/>
          <w:szCs w:val="26"/>
        </w:rPr>
      </w:pPr>
      <w:bookmarkStart w:id="55" w:name="_Toc64887332"/>
      <w:bookmarkStart w:id="56" w:name="_Toc83737282"/>
      <w:bookmarkStart w:id="57" w:name="_Toc149314462"/>
      <w:r>
        <w:rPr>
          <w:rFonts w:eastAsia="Times New Roman" w:cs="Times New Roman"/>
          <w:b/>
          <w:bCs w:val="0"/>
          <w:szCs w:val="26"/>
        </w:rPr>
        <w:t xml:space="preserve">11.3.7 </w:t>
      </w:r>
      <w:r w:rsidR="00A57E9A" w:rsidRPr="00C259B4">
        <w:rPr>
          <w:rFonts w:eastAsia="Times New Roman" w:cs="Times New Roman"/>
          <w:b/>
          <w:bCs w:val="0"/>
          <w:szCs w:val="26"/>
        </w:rPr>
        <w:t>Транспортировка отходов</w:t>
      </w:r>
      <w:bookmarkEnd w:id="55"/>
      <w:bookmarkEnd w:id="56"/>
      <w:bookmarkEnd w:id="57"/>
    </w:p>
    <w:p w:rsidR="00A57E9A" w:rsidRPr="000B745B" w:rsidRDefault="00A57E9A" w:rsidP="00F074E2">
      <w:pPr>
        <w:spacing w:after="0"/>
        <w:ind w:firstLine="709"/>
        <w:jc w:val="both"/>
        <w:rPr>
          <w:rFonts w:ascii="Times New Roman" w:eastAsia="Times New Roman" w:hAnsi="Times New Roman" w:cs="Times New Roman"/>
          <w:sz w:val="24"/>
          <w:szCs w:val="24"/>
        </w:rPr>
      </w:pPr>
      <w:r w:rsidRPr="00605038">
        <w:rPr>
          <w:rFonts w:ascii="Times New Roman" w:eastAsia="Times New Roman" w:hAnsi="Times New Roman" w:cs="Times New Roman"/>
          <w:sz w:val="24"/>
          <w:szCs w:val="24"/>
        </w:rPr>
        <w:t>Транспортировка является седьмым этапом технологического цикла отходов.</w:t>
      </w:r>
      <w:r w:rsidR="000B745B">
        <w:rPr>
          <w:rFonts w:ascii="Times New Roman" w:eastAsia="Times New Roman" w:hAnsi="Times New Roman" w:cs="Times New Roman"/>
          <w:sz w:val="24"/>
          <w:szCs w:val="24"/>
        </w:rPr>
        <w:t xml:space="preserve"> </w:t>
      </w:r>
      <w:r w:rsidRPr="00605038">
        <w:rPr>
          <w:rFonts w:ascii="Times New Roman" w:eastAsia="Times New Roman" w:hAnsi="Times New Roman" w:cs="Times New Roman"/>
          <w:bCs/>
          <w:sz w:val="24"/>
          <w:szCs w:val="28"/>
        </w:rPr>
        <w:t xml:space="preserve">Все отходы производства и потребления вывозятся только специализированным автотранспортом, не допускается присутствие посторонних лиц, кроме водителя и сопровождающего груз персонала предприятия, так же при погрузочно-разгрузочных работах и транспортировки отходов выполняются все требования нормативно-правовых актов принятых на территории РК и международных стандартов. Вывоз отходов производится по мере его накопления. </w:t>
      </w:r>
    </w:p>
    <w:p w:rsidR="00A57E9A" w:rsidRPr="00605038" w:rsidRDefault="00A57E9A" w:rsidP="00F074E2">
      <w:pPr>
        <w:spacing w:after="0"/>
        <w:ind w:firstLine="709"/>
        <w:jc w:val="both"/>
        <w:rPr>
          <w:rFonts w:ascii="Times New Roman" w:eastAsia="Times New Roman" w:hAnsi="Times New Roman" w:cs="Times New Roman"/>
          <w:bCs/>
          <w:sz w:val="24"/>
          <w:szCs w:val="28"/>
        </w:rPr>
      </w:pPr>
    </w:p>
    <w:p w:rsidR="00A57E9A" w:rsidRPr="00605038" w:rsidRDefault="00F074E2" w:rsidP="00F074E2">
      <w:pPr>
        <w:keepNext/>
        <w:spacing w:after="0"/>
        <w:ind w:firstLine="709"/>
        <w:outlineLvl w:val="2"/>
        <w:rPr>
          <w:rFonts w:ascii="Times New Roman" w:eastAsia="Times New Roman" w:hAnsi="Times New Roman" w:cs="Times New Roman"/>
          <w:bCs/>
          <w:sz w:val="26"/>
          <w:szCs w:val="26"/>
        </w:rPr>
      </w:pPr>
      <w:bookmarkStart w:id="58" w:name="_Toc64887333"/>
      <w:bookmarkStart w:id="59" w:name="_Toc83737283"/>
      <w:bookmarkStart w:id="60" w:name="_Toc149314463"/>
      <w:r>
        <w:rPr>
          <w:rFonts w:ascii="Times New Roman" w:eastAsia="Times New Roman" w:hAnsi="Times New Roman" w:cs="Times New Roman"/>
          <w:b/>
          <w:bCs/>
          <w:sz w:val="24"/>
          <w:szCs w:val="26"/>
        </w:rPr>
        <w:t>11.3</w:t>
      </w:r>
      <w:r w:rsidR="00A57E9A" w:rsidRPr="00C259B4">
        <w:rPr>
          <w:rFonts w:ascii="Times New Roman" w:eastAsia="Times New Roman" w:hAnsi="Times New Roman" w:cs="Times New Roman"/>
          <w:b/>
          <w:bCs/>
          <w:sz w:val="24"/>
          <w:szCs w:val="26"/>
        </w:rPr>
        <w:t>.8 Складирование отходов</w:t>
      </w:r>
      <w:bookmarkEnd w:id="58"/>
      <w:bookmarkEnd w:id="59"/>
      <w:bookmarkEnd w:id="60"/>
    </w:p>
    <w:p w:rsidR="00A57E9A" w:rsidRPr="00605038" w:rsidRDefault="00A57E9A" w:rsidP="00F074E2">
      <w:pPr>
        <w:spacing w:after="0"/>
        <w:ind w:firstLine="709"/>
        <w:jc w:val="both"/>
        <w:rPr>
          <w:rFonts w:ascii="Times New Roman" w:eastAsia="Times New Roman" w:hAnsi="Times New Roman" w:cs="Times New Roman"/>
          <w:sz w:val="24"/>
          <w:szCs w:val="24"/>
        </w:rPr>
      </w:pPr>
      <w:r w:rsidRPr="00605038">
        <w:rPr>
          <w:rFonts w:ascii="Times New Roman" w:eastAsia="Times New Roman" w:hAnsi="Times New Roman" w:cs="Times New Roman"/>
          <w:sz w:val="24"/>
          <w:szCs w:val="24"/>
        </w:rPr>
        <w:t>Складирование является восьмым этапом технологического цикла отходов.</w:t>
      </w:r>
      <w:r w:rsidR="000B745B">
        <w:rPr>
          <w:rFonts w:ascii="Times New Roman" w:eastAsia="Times New Roman" w:hAnsi="Times New Roman" w:cs="Times New Roman"/>
          <w:sz w:val="24"/>
          <w:szCs w:val="24"/>
        </w:rPr>
        <w:t xml:space="preserve"> </w:t>
      </w:r>
      <w:r w:rsidRPr="00605038">
        <w:rPr>
          <w:rFonts w:ascii="Times New Roman" w:eastAsia="Times New Roman" w:hAnsi="Times New Roman" w:cs="Times New Roman"/>
          <w:sz w:val="24"/>
          <w:szCs w:val="24"/>
        </w:rPr>
        <w:t>На территории производственных объектов оборудованы специальные площадки и установлено необходимое количество соответствующих контейнеров и емкостей.</w:t>
      </w:r>
    </w:p>
    <w:p w:rsidR="00A57E9A" w:rsidRPr="00605038" w:rsidRDefault="00A57E9A" w:rsidP="00F074E2">
      <w:pPr>
        <w:spacing w:after="0"/>
        <w:ind w:firstLine="709"/>
        <w:jc w:val="both"/>
        <w:rPr>
          <w:rFonts w:ascii="Times New Roman" w:eastAsia="Times New Roman" w:hAnsi="Times New Roman" w:cs="Times New Roman"/>
          <w:sz w:val="24"/>
          <w:szCs w:val="24"/>
        </w:rPr>
      </w:pPr>
    </w:p>
    <w:p w:rsidR="00A57E9A" w:rsidRPr="00605038" w:rsidRDefault="00F074E2" w:rsidP="00F074E2">
      <w:pPr>
        <w:keepNext/>
        <w:spacing w:after="0"/>
        <w:ind w:firstLine="709"/>
        <w:outlineLvl w:val="2"/>
        <w:rPr>
          <w:rFonts w:ascii="Times New Roman" w:eastAsia="Times New Roman" w:hAnsi="Times New Roman" w:cs="Times New Roman"/>
          <w:bCs/>
          <w:sz w:val="26"/>
          <w:szCs w:val="26"/>
        </w:rPr>
      </w:pPr>
      <w:bookmarkStart w:id="61" w:name="_Toc64887334"/>
      <w:bookmarkStart w:id="62" w:name="_Toc83737284"/>
      <w:bookmarkStart w:id="63" w:name="_Toc149314464"/>
      <w:r>
        <w:rPr>
          <w:rFonts w:ascii="Times New Roman" w:eastAsia="Times New Roman" w:hAnsi="Times New Roman" w:cs="Times New Roman"/>
          <w:b/>
          <w:bCs/>
          <w:sz w:val="24"/>
          <w:szCs w:val="26"/>
        </w:rPr>
        <w:t>11.3</w:t>
      </w:r>
      <w:r w:rsidR="00A57E9A" w:rsidRPr="00C259B4">
        <w:rPr>
          <w:rFonts w:ascii="Times New Roman" w:eastAsia="Times New Roman" w:hAnsi="Times New Roman" w:cs="Times New Roman"/>
          <w:b/>
          <w:bCs/>
          <w:sz w:val="24"/>
          <w:szCs w:val="26"/>
        </w:rPr>
        <w:t>.9 Хранение отходов</w:t>
      </w:r>
      <w:bookmarkEnd w:id="61"/>
      <w:bookmarkEnd w:id="62"/>
      <w:bookmarkEnd w:id="63"/>
    </w:p>
    <w:p w:rsidR="00A57E9A" w:rsidRPr="000B745B" w:rsidRDefault="00A57E9A" w:rsidP="00F074E2">
      <w:pPr>
        <w:spacing w:after="0"/>
        <w:ind w:firstLine="709"/>
        <w:jc w:val="both"/>
        <w:rPr>
          <w:rFonts w:ascii="Times New Roman" w:eastAsia="Times New Roman" w:hAnsi="Times New Roman" w:cs="Times New Roman"/>
          <w:sz w:val="24"/>
          <w:szCs w:val="24"/>
        </w:rPr>
      </w:pPr>
      <w:r w:rsidRPr="00605038">
        <w:rPr>
          <w:rFonts w:ascii="Times New Roman" w:eastAsia="Times New Roman" w:hAnsi="Times New Roman" w:cs="Times New Roman"/>
          <w:sz w:val="24"/>
          <w:szCs w:val="24"/>
        </w:rPr>
        <w:t>Хранение является девятым этапом технологического цикла отходов.</w:t>
      </w:r>
      <w:r w:rsidR="000B745B">
        <w:rPr>
          <w:rFonts w:ascii="Times New Roman" w:eastAsia="Times New Roman" w:hAnsi="Times New Roman" w:cs="Times New Roman"/>
          <w:sz w:val="24"/>
          <w:szCs w:val="24"/>
        </w:rPr>
        <w:t xml:space="preserve"> </w:t>
      </w:r>
      <w:r w:rsidRPr="00605038">
        <w:rPr>
          <w:rFonts w:ascii="Times New Roman" w:eastAsia="Times New Roman" w:hAnsi="Times New Roman" w:cs="Times New Roman"/>
          <w:bCs/>
          <w:sz w:val="24"/>
          <w:szCs w:val="28"/>
        </w:rPr>
        <w:t>Все образованные на предприятии отходы временно размещаются и хранятся на соответствующих площадках для временного хранения отходов.</w:t>
      </w:r>
    </w:p>
    <w:p w:rsidR="00A57E9A" w:rsidRPr="00605038" w:rsidRDefault="00A57E9A" w:rsidP="00F074E2">
      <w:pPr>
        <w:spacing w:after="0"/>
        <w:ind w:firstLine="709"/>
        <w:rPr>
          <w:rFonts w:ascii="Times New Roman" w:eastAsia="Times New Roman" w:hAnsi="Times New Roman" w:cs="Times New Roman"/>
          <w:sz w:val="24"/>
          <w:szCs w:val="24"/>
        </w:rPr>
      </w:pPr>
    </w:p>
    <w:p w:rsidR="00A57E9A" w:rsidRPr="00605038" w:rsidRDefault="00F074E2" w:rsidP="00F074E2">
      <w:pPr>
        <w:keepNext/>
        <w:spacing w:after="0"/>
        <w:ind w:firstLine="709"/>
        <w:outlineLvl w:val="2"/>
        <w:rPr>
          <w:rFonts w:ascii="Times New Roman" w:eastAsia="Times New Roman" w:hAnsi="Times New Roman" w:cs="Times New Roman"/>
          <w:bCs/>
          <w:sz w:val="26"/>
          <w:szCs w:val="26"/>
        </w:rPr>
      </w:pPr>
      <w:bookmarkStart w:id="64" w:name="_Toc64887335"/>
      <w:bookmarkStart w:id="65" w:name="_Toc83737285"/>
      <w:bookmarkStart w:id="66" w:name="_Toc149314465"/>
      <w:r>
        <w:rPr>
          <w:rFonts w:ascii="Times New Roman" w:eastAsia="Times New Roman" w:hAnsi="Times New Roman" w:cs="Times New Roman"/>
          <w:b/>
          <w:bCs/>
          <w:sz w:val="24"/>
          <w:szCs w:val="26"/>
        </w:rPr>
        <w:t>11.3</w:t>
      </w:r>
      <w:r w:rsidR="00A57E9A" w:rsidRPr="00C259B4">
        <w:rPr>
          <w:rFonts w:ascii="Times New Roman" w:eastAsia="Times New Roman" w:hAnsi="Times New Roman" w:cs="Times New Roman"/>
          <w:b/>
          <w:bCs/>
          <w:sz w:val="24"/>
          <w:szCs w:val="26"/>
        </w:rPr>
        <w:t>.10 Удаление отходов</w:t>
      </w:r>
      <w:bookmarkEnd w:id="64"/>
      <w:bookmarkEnd w:id="65"/>
      <w:bookmarkEnd w:id="66"/>
    </w:p>
    <w:p w:rsidR="00A57E9A" w:rsidRDefault="00A57E9A" w:rsidP="00F074E2">
      <w:pPr>
        <w:spacing w:after="0"/>
        <w:ind w:firstLine="709"/>
        <w:jc w:val="both"/>
        <w:rPr>
          <w:rFonts w:ascii="Times New Roman" w:eastAsia="Times New Roman" w:hAnsi="Times New Roman" w:cs="Times New Roman"/>
          <w:sz w:val="24"/>
          <w:szCs w:val="24"/>
          <w:lang w:val="kk-KZ"/>
        </w:rPr>
      </w:pPr>
      <w:r w:rsidRPr="00605038">
        <w:rPr>
          <w:rFonts w:ascii="Times New Roman" w:eastAsia="Times New Roman" w:hAnsi="Times New Roman" w:cs="Times New Roman"/>
          <w:bCs/>
          <w:sz w:val="24"/>
          <w:szCs w:val="28"/>
        </w:rPr>
        <w:t>Система управления отходами на предприятии минимизирует возможное воздействие на все компоненты окружающей природной среды, как при хранении, так и при перевозке отходов к месту размещения. Все образующиеся отходы производства и потребления передаются сторонним организациям.</w:t>
      </w:r>
      <w:r>
        <w:rPr>
          <w:rFonts w:ascii="Times New Roman" w:eastAsia="Times New Roman" w:hAnsi="Times New Roman" w:cs="Times New Roman"/>
          <w:bCs/>
          <w:sz w:val="24"/>
          <w:szCs w:val="28"/>
        </w:rPr>
        <w:t xml:space="preserve"> </w:t>
      </w:r>
    </w:p>
    <w:p w:rsidR="00C313B5" w:rsidRPr="00C313B5" w:rsidRDefault="00C313B5" w:rsidP="00C313B5">
      <w:pPr>
        <w:spacing w:after="0"/>
        <w:ind w:firstLine="709"/>
        <w:jc w:val="both"/>
        <w:rPr>
          <w:rFonts w:ascii="Times New Roman" w:eastAsia="Times New Roman" w:hAnsi="Times New Roman" w:cs="Times New Roman"/>
          <w:sz w:val="24"/>
          <w:szCs w:val="24"/>
          <w:lang w:val="kk-KZ"/>
        </w:rPr>
      </w:pPr>
    </w:p>
    <w:p w:rsidR="00A57E9A" w:rsidRPr="00F074E2" w:rsidRDefault="00F074E2" w:rsidP="00F074E2">
      <w:pPr>
        <w:pStyle w:val="1"/>
      </w:pPr>
      <w:bookmarkStart w:id="67" w:name="_Toc149314466"/>
      <w:r w:rsidRPr="00F074E2">
        <w:lastRenderedPageBreak/>
        <w:t xml:space="preserve">12. </w:t>
      </w:r>
      <w:r w:rsidR="00A57E9A" w:rsidRPr="00F074E2">
        <w:t>Анализ существующей системы управления отходами</w:t>
      </w:r>
      <w:bookmarkEnd w:id="67"/>
    </w:p>
    <w:p w:rsidR="00A57E9A" w:rsidRPr="00E33D60" w:rsidRDefault="00A57E9A" w:rsidP="000B745B">
      <w:pPr>
        <w:spacing w:after="0"/>
        <w:ind w:firstLine="709"/>
        <w:jc w:val="both"/>
        <w:rPr>
          <w:rFonts w:ascii="Times New Roman" w:eastAsia="Times New Roman" w:hAnsi="Times New Roman" w:cs="Times New Roman"/>
          <w:sz w:val="24"/>
          <w:szCs w:val="24"/>
        </w:rPr>
      </w:pPr>
      <w:r w:rsidRPr="00E33D60">
        <w:rPr>
          <w:rFonts w:ascii="Times New Roman" w:eastAsia="Times New Roman" w:hAnsi="Times New Roman" w:cs="Times New Roman"/>
          <w:sz w:val="24"/>
          <w:szCs w:val="24"/>
        </w:rPr>
        <w:t>Положительные аспекты существующей системы управления отходами компании:</w:t>
      </w:r>
    </w:p>
    <w:p w:rsidR="00A57E9A" w:rsidRPr="00E33D60" w:rsidRDefault="00A57E9A" w:rsidP="008444E7">
      <w:pPr>
        <w:widowControl w:val="0"/>
        <w:numPr>
          <w:ilvl w:val="0"/>
          <w:numId w:val="12"/>
        </w:numPr>
        <w:autoSpaceDE w:val="0"/>
        <w:autoSpaceDN w:val="0"/>
        <w:adjustRightInd w:val="0"/>
        <w:spacing w:after="0"/>
        <w:ind w:left="0" w:firstLine="709"/>
        <w:contextualSpacing/>
        <w:jc w:val="both"/>
        <w:rPr>
          <w:rFonts w:ascii="Times New Roman" w:eastAsia="Times New Roman" w:hAnsi="Times New Roman" w:cs="Times New Roman"/>
          <w:sz w:val="24"/>
          <w:szCs w:val="24"/>
        </w:rPr>
      </w:pPr>
      <w:r w:rsidRPr="00E33D60">
        <w:rPr>
          <w:rFonts w:ascii="Times New Roman" w:eastAsia="Times New Roman" w:hAnsi="Times New Roman" w:cs="Times New Roman"/>
          <w:sz w:val="24"/>
          <w:szCs w:val="24"/>
        </w:rPr>
        <w:t>На всех производственных объектах ведется строгий учет образующихся отходов;</w:t>
      </w:r>
    </w:p>
    <w:p w:rsidR="00A57E9A" w:rsidRPr="00E33D60" w:rsidRDefault="00A57E9A" w:rsidP="008444E7">
      <w:pPr>
        <w:widowControl w:val="0"/>
        <w:numPr>
          <w:ilvl w:val="0"/>
          <w:numId w:val="12"/>
        </w:numPr>
        <w:autoSpaceDE w:val="0"/>
        <w:autoSpaceDN w:val="0"/>
        <w:adjustRightInd w:val="0"/>
        <w:spacing w:after="0"/>
        <w:ind w:left="0" w:firstLine="709"/>
        <w:contextualSpacing/>
        <w:jc w:val="both"/>
        <w:rPr>
          <w:rFonts w:ascii="Times New Roman" w:eastAsia="Times New Roman" w:hAnsi="Times New Roman" w:cs="Times New Roman"/>
          <w:sz w:val="24"/>
          <w:szCs w:val="24"/>
        </w:rPr>
      </w:pPr>
      <w:r w:rsidRPr="00E33D60">
        <w:rPr>
          <w:rFonts w:ascii="Times New Roman" w:eastAsia="Times New Roman" w:hAnsi="Times New Roman" w:cs="Times New Roman"/>
          <w:sz w:val="24"/>
          <w:szCs w:val="24"/>
        </w:rPr>
        <w:t>Сбор и/или накопление отходов осуществляется согласно нормативным документам РК. Для сбора отходов имеются специально оборудованные площадки, и имеется необходимое количество контейнеров.</w:t>
      </w:r>
    </w:p>
    <w:p w:rsidR="00A57E9A" w:rsidRPr="00E33D60" w:rsidRDefault="00A57E9A" w:rsidP="008444E7">
      <w:pPr>
        <w:widowControl w:val="0"/>
        <w:numPr>
          <w:ilvl w:val="0"/>
          <w:numId w:val="12"/>
        </w:numPr>
        <w:autoSpaceDE w:val="0"/>
        <w:autoSpaceDN w:val="0"/>
        <w:adjustRightInd w:val="0"/>
        <w:spacing w:after="0"/>
        <w:ind w:left="0" w:firstLine="709"/>
        <w:contextualSpacing/>
        <w:jc w:val="both"/>
        <w:rPr>
          <w:rFonts w:ascii="Times New Roman" w:eastAsia="Times New Roman" w:hAnsi="Times New Roman" w:cs="Times New Roman"/>
          <w:sz w:val="24"/>
          <w:szCs w:val="24"/>
        </w:rPr>
      </w:pPr>
      <w:r w:rsidRPr="00E33D60">
        <w:rPr>
          <w:rFonts w:ascii="Times New Roman" w:eastAsia="Times New Roman" w:hAnsi="Times New Roman" w:cs="Times New Roman"/>
          <w:sz w:val="24"/>
          <w:szCs w:val="24"/>
        </w:rPr>
        <w:t>Осуществляются работы по паспортизации отходов с привлечением специализированных организаций;</w:t>
      </w:r>
    </w:p>
    <w:p w:rsidR="00A57E9A" w:rsidRPr="00E33D60" w:rsidRDefault="00A57E9A" w:rsidP="008444E7">
      <w:pPr>
        <w:widowControl w:val="0"/>
        <w:numPr>
          <w:ilvl w:val="0"/>
          <w:numId w:val="12"/>
        </w:numPr>
        <w:autoSpaceDE w:val="0"/>
        <w:autoSpaceDN w:val="0"/>
        <w:adjustRightInd w:val="0"/>
        <w:spacing w:after="0"/>
        <w:ind w:left="0" w:firstLine="709"/>
        <w:contextualSpacing/>
        <w:jc w:val="both"/>
        <w:rPr>
          <w:rFonts w:ascii="Times New Roman" w:eastAsia="Times New Roman" w:hAnsi="Times New Roman" w:cs="Times New Roman"/>
          <w:sz w:val="24"/>
          <w:szCs w:val="24"/>
        </w:rPr>
      </w:pPr>
      <w:r w:rsidRPr="00E33D60">
        <w:rPr>
          <w:rFonts w:ascii="Times New Roman" w:eastAsia="Times New Roman" w:hAnsi="Times New Roman" w:cs="Times New Roman"/>
          <w:sz w:val="24"/>
          <w:szCs w:val="24"/>
        </w:rPr>
        <w:t>Частично осуществляется упаковка и маркировка отходов;</w:t>
      </w:r>
    </w:p>
    <w:p w:rsidR="00A57E9A" w:rsidRPr="00E33D60" w:rsidRDefault="00A57E9A" w:rsidP="008444E7">
      <w:pPr>
        <w:widowControl w:val="0"/>
        <w:numPr>
          <w:ilvl w:val="0"/>
          <w:numId w:val="12"/>
        </w:numPr>
        <w:autoSpaceDE w:val="0"/>
        <w:autoSpaceDN w:val="0"/>
        <w:adjustRightInd w:val="0"/>
        <w:spacing w:after="0"/>
        <w:ind w:left="0" w:firstLine="709"/>
        <w:contextualSpacing/>
        <w:jc w:val="both"/>
        <w:rPr>
          <w:rFonts w:ascii="Times New Roman" w:eastAsia="Times New Roman" w:hAnsi="Times New Roman" w:cs="Times New Roman"/>
          <w:sz w:val="24"/>
          <w:szCs w:val="24"/>
        </w:rPr>
      </w:pPr>
      <w:r w:rsidRPr="00E33D60">
        <w:rPr>
          <w:rFonts w:ascii="Times New Roman" w:eastAsia="Times New Roman" w:hAnsi="Times New Roman" w:cs="Times New Roman"/>
          <w:sz w:val="24"/>
          <w:szCs w:val="24"/>
        </w:rPr>
        <w:t>Транспортировка отходов осуществляют специализированные организации, которые имеют все необходимые разрешительные документы на занятие данным видом деятельности, а также автотранспорт и персонал;</w:t>
      </w:r>
    </w:p>
    <w:p w:rsidR="00A57E9A" w:rsidRPr="00E33D60" w:rsidRDefault="00A57E9A" w:rsidP="008444E7">
      <w:pPr>
        <w:widowControl w:val="0"/>
        <w:numPr>
          <w:ilvl w:val="0"/>
          <w:numId w:val="12"/>
        </w:numPr>
        <w:autoSpaceDE w:val="0"/>
        <w:autoSpaceDN w:val="0"/>
        <w:adjustRightInd w:val="0"/>
        <w:spacing w:after="0"/>
        <w:ind w:left="0" w:firstLine="709"/>
        <w:contextualSpacing/>
        <w:jc w:val="both"/>
        <w:rPr>
          <w:rFonts w:ascii="Times New Roman" w:eastAsia="Times New Roman" w:hAnsi="Times New Roman" w:cs="Times New Roman"/>
          <w:sz w:val="24"/>
          <w:szCs w:val="24"/>
        </w:rPr>
      </w:pPr>
      <w:r w:rsidRPr="00E33D60">
        <w:rPr>
          <w:rFonts w:ascii="Times New Roman" w:eastAsia="Times New Roman" w:hAnsi="Times New Roman" w:cs="Times New Roman"/>
          <w:sz w:val="24"/>
          <w:szCs w:val="24"/>
        </w:rPr>
        <w:t>Складирование и хранение, образующихся отходов осуществляется в специальные контейнеры и на специально оборудованных местах;</w:t>
      </w:r>
    </w:p>
    <w:p w:rsidR="00A57E9A" w:rsidRPr="00E33D60" w:rsidRDefault="00A57E9A" w:rsidP="008444E7">
      <w:pPr>
        <w:widowControl w:val="0"/>
        <w:numPr>
          <w:ilvl w:val="0"/>
          <w:numId w:val="12"/>
        </w:numPr>
        <w:autoSpaceDE w:val="0"/>
        <w:autoSpaceDN w:val="0"/>
        <w:adjustRightInd w:val="0"/>
        <w:spacing w:after="0"/>
        <w:ind w:left="0" w:firstLine="709"/>
        <w:contextualSpacing/>
        <w:jc w:val="both"/>
        <w:rPr>
          <w:rFonts w:ascii="Times New Roman" w:eastAsia="Times New Roman" w:hAnsi="Times New Roman" w:cs="Times New Roman"/>
          <w:sz w:val="24"/>
          <w:szCs w:val="24"/>
        </w:rPr>
      </w:pPr>
      <w:r w:rsidRPr="00E33D60">
        <w:rPr>
          <w:rFonts w:ascii="Times New Roman" w:eastAsia="Times New Roman" w:hAnsi="Times New Roman" w:cs="Times New Roman"/>
          <w:sz w:val="24"/>
          <w:szCs w:val="24"/>
        </w:rPr>
        <w:t>Удаление отходов осуществляется на специально оборудованные полигоны сторонних организаций. Утилизация отходов осуществляется также на специализированных предприятиях.</w:t>
      </w:r>
    </w:p>
    <w:p w:rsidR="00A57E9A" w:rsidRPr="00E33D60" w:rsidRDefault="00A57E9A" w:rsidP="008444E7">
      <w:pPr>
        <w:widowControl w:val="0"/>
        <w:numPr>
          <w:ilvl w:val="0"/>
          <w:numId w:val="12"/>
        </w:numPr>
        <w:autoSpaceDE w:val="0"/>
        <w:autoSpaceDN w:val="0"/>
        <w:adjustRightInd w:val="0"/>
        <w:spacing w:after="0"/>
        <w:ind w:left="0" w:firstLine="709"/>
        <w:contextualSpacing/>
        <w:jc w:val="both"/>
        <w:rPr>
          <w:rFonts w:ascii="Times New Roman" w:eastAsia="Times New Roman" w:hAnsi="Times New Roman" w:cs="Times New Roman"/>
          <w:sz w:val="24"/>
          <w:szCs w:val="24"/>
        </w:rPr>
      </w:pPr>
      <w:r w:rsidRPr="00E33D60">
        <w:rPr>
          <w:rFonts w:ascii="Times New Roman" w:eastAsia="Times New Roman" w:hAnsi="Times New Roman" w:cs="Times New Roman"/>
          <w:sz w:val="24"/>
          <w:szCs w:val="24"/>
        </w:rPr>
        <w:t>На предприятии осуществляется раздельный сбор ТБО на коммунальные отходы, стеклобой, макулатура и пищевые отходы.</w:t>
      </w:r>
    </w:p>
    <w:p w:rsidR="00A57E9A" w:rsidRDefault="00A57E9A" w:rsidP="00F074E2">
      <w:pPr>
        <w:spacing w:after="0"/>
        <w:ind w:firstLine="709"/>
        <w:jc w:val="both"/>
        <w:rPr>
          <w:rFonts w:ascii="Times New Roman" w:eastAsia="Times New Roman" w:hAnsi="Times New Roman" w:cs="Times New Roman"/>
          <w:sz w:val="24"/>
          <w:szCs w:val="24"/>
        </w:rPr>
      </w:pPr>
      <w:r w:rsidRPr="00E33D60">
        <w:rPr>
          <w:rFonts w:ascii="Times New Roman" w:eastAsia="Times New Roman" w:hAnsi="Times New Roman" w:cs="Times New Roman"/>
          <w:sz w:val="24"/>
          <w:szCs w:val="24"/>
        </w:rPr>
        <w:t>Следует отметить, что система обращения с отходами отвечает существующим требованием нормативных документов РК.</w:t>
      </w:r>
    </w:p>
    <w:p w:rsidR="00A57E9A" w:rsidRPr="00E33D60" w:rsidRDefault="00A57E9A" w:rsidP="00F074E2">
      <w:pPr>
        <w:spacing w:after="0"/>
        <w:ind w:firstLine="709"/>
        <w:rPr>
          <w:rFonts w:ascii="Times New Roman" w:eastAsia="Times New Roman" w:hAnsi="Times New Roman" w:cs="Times New Roman"/>
          <w:b/>
          <w:sz w:val="24"/>
          <w:szCs w:val="24"/>
        </w:rPr>
      </w:pPr>
      <w:bookmarkStart w:id="68" w:name="_Toc83737287"/>
      <w:r w:rsidRPr="00E33D60">
        <w:rPr>
          <w:rFonts w:ascii="Times New Roman" w:eastAsia="Times New Roman" w:hAnsi="Times New Roman" w:cs="Times New Roman"/>
          <w:b/>
          <w:sz w:val="24"/>
          <w:szCs w:val="24"/>
        </w:rPr>
        <w:t>Цел</w:t>
      </w:r>
      <w:r w:rsidRPr="00E33D60">
        <w:rPr>
          <w:rFonts w:ascii="Times New Roman" w:eastAsia="Times New Roman" w:hAnsi="Times New Roman" w:cs="Times New Roman"/>
          <w:b/>
          <w:sz w:val="24"/>
          <w:szCs w:val="24"/>
          <w:lang w:val="kk-KZ"/>
        </w:rPr>
        <w:t>ь,</w:t>
      </w:r>
      <w:r w:rsidRPr="00E33D60">
        <w:rPr>
          <w:rFonts w:ascii="Times New Roman" w:eastAsia="Times New Roman" w:hAnsi="Times New Roman" w:cs="Times New Roman"/>
          <w:b/>
          <w:sz w:val="24"/>
          <w:szCs w:val="24"/>
        </w:rPr>
        <w:t xml:space="preserve"> задачи</w:t>
      </w:r>
      <w:r w:rsidRPr="00E33D60">
        <w:rPr>
          <w:rFonts w:ascii="Times New Roman" w:eastAsia="Times New Roman" w:hAnsi="Times New Roman" w:cs="Times New Roman"/>
          <w:b/>
          <w:sz w:val="24"/>
          <w:szCs w:val="24"/>
          <w:lang w:val="kk-KZ"/>
        </w:rPr>
        <w:t xml:space="preserve"> и целевые показатели</w:t>
      </w:r>
      <w:bookmarkEnd w:id="68"/>
      <w:r w:rsidRPr="00E33D60">
        <w:rPr>
          <w:rFonts w:ascii="Times New Roman" w:eastAsia="Times New Roman" w:hAnsi="Times New Roman" w:cs="Times New Roman"/>
          <w:b/>
          <w:sz w:val="24"/>
          <w:szCs w:val="24"/>
        </w:rPr>
        <w:t xml:space="preserve"> </w:t>
      </w:r>
    </w:p>
    <w:p w:rsidR="00A57E9A" w:rsidRPr="00E33D60" w:rsidRDefault="00A57E9A" w:rsidP="00F074E2">
      <w:pPr>
        <w:shd w:val="clear" w:color="auto" w:fill="FFFFFF"/>
        <w:spacing w:after="0"/>
        <w:ind w:firstLine="709"/>
        <w:jc w:val="both"/>
        <w:rPr>
          <w:rFonts w:ascii="Times New Roman" w:eastAsia="Times New Roman" w:hAnsi="Times New Roman" w:cs="Times New Roman"/>
          <w:sz w:val="24"/>
          <w:szCs w:val="24"/>
        </w:rPr>
      </w:pPr>
      <w:r w:rsidRPr="00E33D60">
        <w:rPr>
          <w:rFonts w:ascii="Times New Roman" w:eastAsia="Times New Roman" w:hAnsi="Times New Roman" w:cs="Times New Roman"/>
          <w:b/>
          <w:sz w:val="24"/>
          <w:szCs w:val="24"/>
        </w:rPr>
        <w:t>Цель программы</w:t>
      </w:r>
      <w:r w:rsidRPr="00E33D60">
        <w:rPr>
          <w:rFonts w:ascii="Times New Roman" w:eastAsia="Times New Roman" w:hAnsi="Times New Roman" w:cs="Times New Roman"/>
          <w:sz w:val="24"/>
          <w:szCs w:val="24"/>
        </w:rPr>
        <w:t xml:space="preserve"> </w:t>
      </w:r>
      <w:r w:rsidRPr="00E33D60">
        <w:rPr>
          <w:rFonts w:ascii="Times New Roman" w:eastAsia="Times New Roman" w:hAnsi="Times New Roman" w:cs="Times New Roman"/>
          <w:color w:val="000000"/>
          <w:spacing w:val="1"/>
          <w:sz w:val="24"/>
          <w:szCs w:val="24"/>
          <w:shd w:val="clear" w:color="auto" w:fill="FFFFFF"/>
        </w:rPr>
        <w:t>заключается в достижении установленных показателей, направленных на постепенное сокращение объемов и (или) уровня опасных свойств образуемых и накопленных отходов, а также отходов, подвергаемых удалению, увеличение доли восстановления отходов</w:t>
      </w:r>
      <w:r w:rsidRPr="00E33D60">
        <w:rPr>
          <w:rFonts w:ascii="Times New Roman" w:eastAsia="Times New Roman" w:hAnsi="Times New Roman" w:cs="Times New Roman"/>
          <w:sz w:val="24"/>
          <w:szCs w:val="24"/>
        </w:rPr>
        <w:t>.</w:t>
      </w:r>
    </w:p>
    <w:p w:rsidR="00A57E9A" w:rsidRPr="00E33D60" w:rsidRDefault="00A57E9A" w:rsidP="00F074E2">
      <w:pPr>
        <w:spacing w:after="0"/>
        <w:ind w:firstLine="709"/>
        <w:jc w:val="both"/>
        <w:rPr>
          <w:rFonts w:ascii="Times New Roman" w:eastAsia="Times New Roman" w:hAnsi="Times New Roman" w:cs="Times New Roman"/>
          <w:b/>
          <w:sz w:val="24"/>
          <w:szCs w:val="24"/>
        </w:rPr>
      </w:pPr>
      <w:r w:rsidRPr="00E33D60">
        <w:rPr>
          <w:rFonts w:ascii="Times New Roman" w:eastAsia="Times New Roman" w:hAnsi="Times New Roman" w:cs="Times New Roman"/>
          <w:b/>
          <w:sz w:val="24"/>
          <w:szCs w:val="24"/>
        </w:rPr>
        <w:t>Задачи программы</w:t>
      </w:r>
      <w:r w:rsidRPr="00E33D60">
        <w:rPr>
          <w:rFonts w:ascii="Times New Roman" w:eastAsia="Times New Roman" w:hAnsi="Times New Roman" w:cs="Times New Roman"/>
          <w:sz w:val="24"/>
          <w:szCs w:val="24"/>
        </w:rPr>
        <w:t xml:space="preserve"> – определить пути достижения поставленной цели наиболее эффективными и экономически обоснованными методами</w:t>
      </w:r>
      <w:r w:rsidRPr="00E33D60">
        <w:rPr>
          <w:rFonts w:ascii="Times New Roman" w:eastAsia="Times New Roman" w:hAnsi="Times New Roman" w:cs="Times New Roman"/>
          <w:sz w:val="24"/>
          <w:szCs w:val="24"/>
          <w:lang w:val="kk-KZ"/>
        </w:rPr>
        <w:t>.</w:t>
      </w:r>
    </w:p>
    <w:p w:rsidR="00A57E9A" w:rsidRPr="00F074E2" w:rsidRDefault="00A57E9A" w:rsidP="00F074E2">
      <w:pPr>
        <w:spacing w:after="0"/>
        <w:ind w:firstLine="709"/>
        <w:jc w:val="both"/>
        <w:rPr>
          <w:rFonts w:ascii="Times New Roman" w:eastAsia="Times New Roman" w:hAnsi="Times New Roman" w:cs="Times New Roman"/>
          <w:color w:val="000000"/>
          <w:spacing w:val="1"/>
          <w:sz w:val="24"/>
          <w:szCs w:val="24"/>
          <w:shd w:val="clear" w:color="auto" w:fill="FFFFFF"/>
          <w:lang w:val="kk-KZ"/>
        </w:rPr>
      </w:pPr>
      <w:r w:rsidRPr="00E33D60">
        <w:rPr>
          <w:rFonts w:ascii="Times New Roman" w:eastAsia="Times New Roman" w:hAnsi="Times New Roman" w:cs="Times New Roman"/>
          <w:b/>
          <w:sz w:val="24"/>
          <w:szCs w:val="24"/>
        </w:rPr>
        <w:t>Показатели программы</w:t>
      </w:r>
      <w:r w:rsidRPr="00E33D60">
        <w:rPr>
          <w:rFonts w:ascii="Times New Roman" w:eastAsia="Times New Roman" w:hAnsi="Times New Roman" w:cs="Times New Roman"/>
          <w:sz w:val="24"/>
          <w:szCs w:val="24"/>
        </w:rPr>
        <w:t xml:space="preserve"> – </w:t>
      </w:r>
      <w:r w:rsidRPr="00E33D60">
        <w:rPr>
          <w:rFonts w:ascii="Times New Roman" w:eastAsia="Times New Roman" w:hAnsi="Times New Roman" w:cs="Times New Roman"/>
          <w:color w:val="000000"/>
          <w:spacing w:val="1"/>
          <w:sz w:val="24"/>
          <w:szCs w:val="24"/>
          <w:shd w:val="clear" w:color="auto" w:fill="FFFFFF"/>
        </w:rPr>
        <w:t>представлены в виде количественных (выраженных в числовой форме) или качественных значений (изменения опасных свойств; изменение вида отхода; агрегатного состояния и т.п.). Целевые показатели рассчитываются разработчиком самостоятельно с учетом производственных факторов, региональных особенностей, экологической эффективности, технической и экономической целесообразности</w:t>
      </w:r>
      <w:r w:rsidRPr="00E33D60">
        <w:rPr>
          <w:rFonts w:ascii="Times New Roman" w:eastAsia="Times New Roman" w:hAnsi="Times New Roman" w:cs="Times New Roman"/>
          <w:color w:val="000000"/>
          <w:spacing w:val="1"/>
          <w:sz w:val="24"/>
          <w:szCs w:val="24"/>
          <w:shd w:val="clear" w:color="auto" w:fill="FFFFFF"/>
          <w:lang w:val="kk-KZ"/>
        </w:rPr>
        <w:t>.</w:t>
      </w:r>
    </w:p>
    <w:p w:rsidR="00A57E9A" w:rsidRPr="00E33D60" w:rsidRDefault="00A57E9A" w:rsidP="00F074E2">
      <w:pPr>
        <w:spacing w:after="0"/>
        <w:ind w:firstLine="709"/>
        <w:rPr>
          <w:rFonts w:ascii="Times New Roman" w:eastAsia="Times New Roman" w:hAnsi="Times New Roman" w:cs="Times New Roman"/>
          <w:b/>
          <w:bCs/>
          <w:iCs/>
          <w:sz w:val="24"/>
          <w:szCs w:val="24"/>
        </w:rPr>
      </w:pPr>
      <w:bookmarkStart w:id="69" w:name="_Toc83737288"/>
      <w:r w:rsidRPr="00E33D60">
        <w:rPr>
          <w:rFonts w:ascii="Times New Roman" w:eastAsia="Times New Roman" w:hAnsi="Times New Roman" w:cs="Times New Roman"/>
          <w:b/>
          <w:bCs/>
          <w:iCs/>
          <w:color w:val="000000"/>
          <w:spacing w:val="1"/>
          <w:sz w:val="24"/>
          <w:szCs w:val="24"/>
          <w:shd w:val="clear" w:color="auto" w:fill="FFFFFF"/>
        </w:rPr>
        <w:t>Основные направления, пути достижения поставленной цели и соответствующие меры</w:t>
      </w:r>
      <w:bookmarkEnd w:id="69"/>
    </w:p>
    <w:p w:rsidR="00A57E9A" w:rsidRPr="00E33D60" w:rsidRDefault="00A57E9A" w:rsidP="000B745B">
      <w:pPr>
        <w:spacing w:after="0"/>
        <w:ind w:firstLine="709"/>
        <w:jc w:val="both"/>
        <w:rPr>
          <w:rFonts w:ascii="Times New Roman" w:eastAsia="Times New Roman" w:hAnsi="Times New Roman" w:cs="Times New Roman"/>
          <w:sz w:val="24"/>
          <w:szCs w:val="24"/>
        </w:rPr>
      </w:pPr>
      <w:r w:rsidRPr="00E33D60">
        <w:rPr>
          <w:rFonts w:ascii="Times New Roman" w:eastAsia="Times New Roman" w:hAnsi="Times New Roman" w:cs="Times New Roman"/>
          <w:sz w:val="24"/>
          <w:szCs w:val="24"/>
        </w:rPr>
        <w:t>Для решения вопроса управления отходами для предполагается проводить раздельный сбор образующихся отходов. Для этой цели планируется предусмотреть маркирование металлических контейнеров для каждого типа отходов, расположенные на специально оборудованных для этого площадках.</w:t>
      </w:r>
    </w:p>
    <w:p w:rsidR="00A57E9A" w:rsidRPr="00E33D60" w:rsidRDefault="00A57E9A" w:rsidP="000B745B">
      <w:pPr>
        <w:spacing w:after="0"/>
        <w:ind w:firstLine="709"/>
        <w:jc w:val="both"/>
        <w:rPr>
          <w:rFonts w:ascii="Times New Roman" w:eastAsia="Times New Roman" w:hAnsi="Times New Roman" w:cs="Times New Roman"/>
          <w:sz w:val="24"/>
          <w:szCs w:val="24"/>
        </w:rPr>
      </w:pPr>
      <w:r w:rsidRPr="00E33D60">
        <w:rPr>
          <w:rFonts w:ascii="Times New Roman" w:eastAsia="Times New Roman" w:hAnsi="Times New Roman" w:cs="Times New Roman"/>
          <w:sz w:val="24"/>
          <w:szCs w:val="24"/>
        </w:rPr>
        <w:t>Сортировка отходов: разделение и/или смешение отходов согласно определенным критериям на качественно различающиеся составляющие.</w:t>
      </w:r>
    </w:p>
    <w:p w:rsidR="00A57E9A" w:rsidRPr="00E33D60" w:rsidRDefault="00A57E9A" w:rsidP="000B745B">
      <w:pPr>
        <w:spacing w:after="0"/>
        <w:ind w:firstLine="709"/>
        <w:jc w:val="both"/>
        <w:rPr>
          <w:rFonts w:ascii="Times New Roman" w:eastAsia="Times New Roman" w:hAnsi="Times New Roman" w:cs="Times New Roman"/>
          <w:sz w:val="24"/>
          <w:szCs w:val="24"/>
        </w:rPr>
      </w:pPr>
      <w:r w:rsidRPr="00E33D60">
        <w:rPr>
          <w:rFonts w:ascii="Times New Roman" w:eastAsia="Times New Roman" w:hAnsi="Times New Roman" w:cs="Times New Roman"/>
          <w:sz w:val="24"/>
          <w:szCs w:val="24"/>
        </w:rPr>
        <w:t>Сортировка отходов осуществляется на начальном этапе сбора отходов и заключается в раздельном сборе различных видов отходов, в зависимости от их физико-</w:t>
      </w:r>
      <w:r w:rsidRPr="00E33D60">
        <w:rPr>
          <w:rFonts w:ascii="Times New Roman" w:eastAsia="Times New Roman" w:hAnsi="Times New Roman" w:cs="Times New Roman"/>
          <w:sz w:val="24"/>
          <w:szCs w:val="24"/>
        </w:rPr>
        <w:lastRenderedPageBreak/>
        <w:t>химических свойств, класса опасности, агрегатного состояния и определением дальнейших путей складирования, хранения, утилизации или захоронения.</w:t>
      </w:r>
    </w:p>
    <w:p w:rsidR="00A57E9A" w:rsidRPr="00E33D60" w:rsidRDefault="00A57E9A" w:rsidP="00F074E2">
      <w:pPr>
        <w:spacing w:after="0"/>
        <w:ind w:firstLine="709"/>
        <w:jc w:val="both"/>
        <w:rPr>
          <w:rFonts w:ascii="Times New Roman" w:eastAsia="Times New Roman" w:hAnsi="Times New Roman" w:cs="Times New Roman"/>
          <w:sz w:val="24"/>
          <w:szCs w:val="24"/>
        </w:rPr>
      </w:pPr>
      <w:r w:rsidRPr="00E33D60">
        <w:rPr>
          <w:rFonts w:ascii="Times New Roman" w:eastAsia="Times New Roman" w:hAnsi="Times New Roman" w:cs="Times New Roman"/>
          <w:sz w:val="24"/>
          <w:szCs w:val="24"/>
        </w:rPr>
        <w:t>Сбор отходов: 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w:t>
      </w:r>
    </w:p>
    <w:p w:rsidR="00A57E9A" w:rsidRPr="00E33D60" w:rsidRDefault="00A57E9A" w:rsidP="00F074E2">
      <w:pPr>
        <w:spacing w:after="0"/>
        <w:ind w:firstLine="709"/>
        <w:jc w:val="both"/>
        <w:rPr>
          <w:rFonts w:ascii="Times New Roman" w:eastAsia="Times New Roman" w:hAnsi="Times New Roman" w:cs="Times New Roman"/>
          <w:sz w:val="24"/>
          <w:szCs w:val="24"/>
        </w:rPr>
      </w:pPr>
      <w:r w:rsidRPr="00E33D60">
        <w:rPr>
          <w:rFonts w:ascii="Times New Roman" w:eastAsia="Times New Roman" w:hAnsi="Times New Roman" w:cs="Times New Roman"/>
          <w:sz w:val="24"/>
          <w:szCs w:val="24"/>
        </w:rPr>
        <w:t>Сортировка (с обезвреживанием). Определение ресурсной ценности отходов, возможности повторного использования производится на площадке утилизации материалов.</w:t>
      </w:r>
    </w:p>
    <w:p w:rsidR="00A57E9A" w:rsidRPr="00E33D60" w:rsidRDefault="00A57E9A" w:rsidP="00F074E2">
      <w:pPr>
        <w:spacing w:after="0"/>
        <w:ind w:firstLine="709"/>
        <w:jc w:val="both"/>
        <w:rPr>
          <w:rFonts w:ascii="Times New Roman" w:eastAsia="Times New Roman" w:hAnsi="Times New Roman" w:cs="Times New Roman"/>
          <w:sz w:val="24"/>
          <w:szCs w:val="24"/>
        </w:rPr>
      </w:pPr>
      <w:r w:rsidRPr="00E33D60">
        <w:rPr>
          <w:rFonts w:ascii="Times New Roman" w:eastAsia="Times New Roman" w:hAnsi="Times New Roman" w:cs="Times New Roman"/>
          <w:sz w:val="24"/>
          <w:szCs w:val="24"/>
        </w:rPr>
        <w:t>Идентификация - деятельность, связанная с определением принадлежности данного объекта к отходам того или иного вида, сопровождающаяся установлением данных о его опасных, ресурсных, технологических и других характеристиках. Идентификацию отходов проводят на основе анализа эксплуатационно-информационных документов, в том числе паспорта отходов. При необходимости идентификацию отходов проводят путем контрольных измерений, испытаний, тестов и т.п.</w:t>
      </w:r>
    </w:p>
    <w:p w:rsidR="00A57E9A" w:rsidRPr="00E33D60" w:rsidRDefault="00A57E9A" w:rsidP="00F074E2">
      <w:pPr>
        <w:spacing w:after="0"/>
        <w:ind w:firstLine="709"/>
        <w:jc w:val="both"/>
        <w:rPr>
          <w:rFonts w:ascii="Times New Roman" w:eastAsia="Times New Roman" w:hAnsi="Times New Roman" w:cs="Times New Roman"/>
          <w:sz w:val="24"/>
          <w:szCs w:val="24"/>
        </w:rPr>
      </w:pPr>
      <w:r w:rsidRPr="00E33D60">
        <w:rPr>
          <w:rFonts w:ascii="Times New Roman" w:eastAsia="Times New Roman" w:hAnsi="Times New Roman" w:cs="Times New Roman"/>
          <w:sz w:val="24"/>
          <w:szCs w:val="24"/>
        </w:rPr>
        <w:t>Складирование и хранение. Для складирования и хранения отходов на месторождении оборудованы специальные площадки и установлено необходимое количество соответствующих контейнеров. Складирование осуществляется в течение определенного интервала времени с целью последующей транспортировки отходов.</w:t>
      </w:r>
    </w:p>
    <w:p w:rsidR="00A57E9A" w:rsidRPr="00E33D60" w:rsidRDefault="00A57E9A" w:rsidP="00F074E2">
      <w:pPr>
        <w:spacing w:after="0"/>
        <w:ind w:firstLine="709"/>
        <w:jc w:val="both"/>
        <w:rPr>
          <w:rFonts w:ascii="Times New Roman" w:eastAsia="Times New Roman" w:hAnsi="Times New Roman" w:cs="Times New Roman"/>
          <w:sz w:val="24"/>
          <w:szCs w:val="24"/>
        </w:rPr>
      </w:pPr>
      <w:r w:rsidRPr="00E33D60">
        <w:rPr>
          <w:rFonts w:ascii="Times New Roman" w:eastAsia="Times New Roman" w:hAnsi="Times New Roman" w:cs="Times New Roman"/>
          <w:sz w:val="24"/>
          <w:szCs w:val="24"/>
        </w:rPr>
        <w:t>Транспортирование. Транспортировка отходов осуществляется специализированными организациями, имеющими специальные документы на право обращения с отходами на специализированные полигоны для захоронения или места утилизации.</w:t>
      </w:r>
    </w:p>
    <w:p w:rsidR="00A57E9A" w:rsidRPr="00E33D60" w:rsidRDefault="00A57E9A" w:rsidP="00F074E2">
      <w:pPr>
        <w:spacing w:after="0"/>
        <w:ind w:firstLine="709"/>
        <w:jc w:val="both"/>
        <w:rPr>
          <w:rFonts w:ascii="Times New Roman" w:eastAsia="Times New Roman" w:hAnsi="Times New Roman" w:cs="Times New Roman"/>
          <w:sz w:val="24"/>
          <w:szCs w:val="24"/>
        </w:rPr>
      </w:pPr>
      <w:r w:rsidRPr="00E33D60">
        <w:rPr>
          <w:rFonts w:ascii="Times New Roman" w:eastAsia="Times New Roman" w:hAnsi="Times New Roman" w:cs="Times New Roman"/>
          <w:sz w:val="24"/>
          <w:szCs w:val="24"/>
        </w:rPr>
        <w:t>Транспортировка отходов осуществляется специальным автотранспортом. Транспортировка опасных видов отходов осуществляется согласно:</w:t>
      </w:r>
    </w:p>
    <w:p w:rsidR="00A57E9A" w:rsidRPr="00E33D60" w:rsidRDefault="00A57E9A" w:rsidP="00F074E2">
      <w:pPr>
        <w:spacing w:after="0"/>
        <w:ind w:firstLine="709"/>
        <w:jc w:val="both"/>
        <w:rPr>
          <w:rFonts w:ascii="Times New Roman" w:eastAsia="Times New Roman" w:hAnsi="Times New Roman" w:cs="Times New Roman"/>
          <w:sz w:val="24"/>
          <w:szCs w:val="24"/>
        </w:rPr>
      </w:pPr>
      <w:r w:rsidRPr="00E33D60">
        <w:rPr>
          <w:rFonts w:ascii="Times New Roman" w:eastAsia="Times New Roman" w:hAnsi="Times New Roman" w:cs="Times New Roman"/>
          <w:sz w:val="24"/>
          <w:szCs w:val="24"/>
        </w:rPr>
        <w:sym w:font="Symbol" w:char="F0B7"/>
      </w:r>
      <w:r w:rsidRPr="00E33D60">
        <w:rPr>
          <w:rFonts w:ascii="Times New Roman" w:eastAsia="Times New Roman" w:hAnsi="Times New Roman" w:cs="Times New Roman"/>
          <w:sz w:val="24"/>
          <w:szCs w:val="24"/>
        </w:rPr>
        <w:t xml:space="preserve"> «Правилам перевозок грузов автомобильным транспортом». Утверждены Приказ Министра по инвестициям и развитию Республики Казахстан от 30 апреля 2015 года № 546.</w:t>
      </w:r>
    </w:p>
    <w:p w:rsidR="00A57E9A" w:rsidRPr="00E33D60" w:rsidRDefault="00A57E9A" w:rsidP="00F074E2">
      <w:pPr>
        <w:spacing w:after="0"/>
        <w:ind w:firstLine="709"/>
        <w:jc w:val="both"/>
        <w:rPr>
          <w:rFonts w:ascii="Times New Roman" w:eastAsia="Times New Roman" w:hAnsi="Times New Roman" w:cs="Times New Roman"/>
          <w:sz w:val="24"/>
          <w:szCs w:val="24"/>
        </w:rPr>
      </w:pPr>
      <w:r w:rsidRPr="00E33D60">
        <w:rPr>
          <w:rFonts w:ascii="Times New Roman" w:eastAsia="Times New Roman" w:hAnsi="Times New Roman" w:cs="Times New Roman"/>
          <w:sz w:val="24"/>
          <w:szCs w:val="24"/>
        </w:rPr>
        <w:sym w:font="Symbol" w:char="F0B7"/>
      </w:r>
      <w:r w:rsidRPr="00E33D60">
        <w:rPr>
          <w:rFonts w:ascii="Times New Roman" w:eastAsia="Times New Roman" w:hAnsi="Times New Roman" w:cs="Times New Roman"/>
          <w:sz w:val="24"/>
          <w:szCs w:val="24"/>
        </w:rPr>
        <w:t xml:space="preserve"> «Правилам перевозки опасных грузов автомобильным транспортом и перечня опасных грузов, допускаемых к перевозке автотранспортными средствами на территории Республики Казахстан» от 17 апреля 2015 года № 460 (утверждены приказом и.о. Министра по инвестициям и развитию Республики Казахстан ).</w:t>
      </w:r>
    </w:p>
    <w:p w:rsidR="00A57E9A" w:rsidRPr="00E33D60" w:rsidRDefault="00A57E9A" w:rsidP="00F074E2">
      <w:pPr>
        <w:spacing w:after="0"/>
        <w:ind w:firstLine="709"/>
        <w:jc w:val="both"/>
        <w:rPr>
          <w:rFonts w:ascii="Times New Roman" w:eastAsia="Times New Roman" w:hAnsi="Times New Roman" w:cs="Times New Roman"/>
          <w:sz w:val="24"/>
          <w:szCs w:val="24"/>
        </w:rPr>
      </w:pPr>
      <w:r w:rsidRPr="00E33D60">
        <w:rPr>
          <w:rFonts w:ascii="Times New Roman" w:eastAsia="Times New Roman" w:hAnsi="Times New Roman" w:cs="Times New Roman"/>
          <w:sz w:val="24"/>
          <w:szCs w:val="24"/>
        </w:rPr>
        <w:t>Перевозка опасных отходов допускается только при наличии паспорта отходов, на специально оборудованных и снабженных специальными знаками транспортных средствах, с соблюдением требований безопасности перевозки опасных отходов, перевозочных документов и документов для передачи опасных отходов, с указанием количества перевозимых опасных отходов, цели и места назначения их перевозки. План маршрута и график перевозки опасных отходов формирует перевозчик по согласованию с грузоотправителем (грузополучателем).</w:t>
      </w:r>
    </w:p>
    <w:p w:rsidR="00A57E9A" w:rsidRPr="00E33D60" w:rsidRDefault="00A57E9A" w:rsidP="00F074E2">
      <w:pPr>
        <w:spacing w:after="0"/>
        <w:ind w:firstLine="709"/>
        <w:jc w:val="both"/>
        <w:rPr>
          <w:rFonts w:ascii="Times New Roman" w:eastAsia="Times New Roman" w:hAnsi="Times New Roman" w:cs="Times New Roman"/>
          <w:sz w:val="24"/>
          <w:szCs w:val="24"/>
        </w:rPr>
      </w:pPr>
      <w:r w:rsidRPr="00E33D60">
        <w:rPr>
          <w:rFonts w:ascii="Times New Roman" w:eastAsia="Times New Roman" w:hAnsi="Times New Roman" w:cs="Times New Roman"/>
          <w:sz w:val="24"/>
          <w:szCs w:val="24"/>
        </w:rPr>
        <w:t>Опасные отходы, являющиеся объектом перевозки, упаковываются, маркируются и транспортируются в соответствии с требованиями, установленными нормативными документами по стандартизации Республики Казахстан.</w:t>
      </w:r>
    </w:p>
    <w:p w:rsidR="00A57E9A" w:rsidRPr="00E33D60" w:rsidRDefault="00A57E9A" w:rsidP="00F074E2">
      <w:pPr>
        <w:spacing w:after="0"/>
        <w:ind w:firstLine="709"/>
        <w:jc w:val="both"/>
        <w:rPr>
          <w:rFonts w:ascii="Times New Roman" w:eastAsia="Times New Roman" w:hAnsi="Times New Roman" w:cs="Times New Roman"/>
          <w:sz w:val="24"/>
          <w:szCs w:val="24"/>
        </w:rPr>
      </w:pPr>
      <w:r w:rsidRPr="00E33D60">
        <w:rPr>
          <w:rFonts w:ascii="Times New Roman" w:eastAsia="Times New Roman" w:hAnsi="Times New Roman" w:cs="Times New Roman"/>
          <w:sz w:val="24"/>
          <w:szCs w:val="24"/>
        </w:rPr>
        <w:t xml:space="preserve">При осуществлении перевозки опасных отходов грузоотправитель или перевозчик разрабатывают в соответствии с законодательством Республики Казахстан паспорт безопасности или аварийную карточку на данный груз в случае возможных аварийных ситуаций в пути следования. В случае возникновения или угрозы аварии, связанной с </w:t>
      </w:r>
      <w:r w:rsidRPr="00E33D60">
        <w:rPr>
          <w:rFonts w:ascii="Times New Roman" w:eastAsia="Times New Roman" w:hAnsi="Times New Roman" w:cs="Times New Roman"/>
          <w:sz w:val="24"/>
          <w:szCs w:val="24"/>
        </w:rPr>
        <w:lastRenderedPageBreak/>
        <w:t>перевозкой опасных отходов, перевозчик незамедлительно информирует об этом компетентные органы.</w:t>
      </w:r>
    </w:p>
    <w:p w:rsidR="00A57E9A" w:rsidRPr="00E33D60" w:rsidRDefault="00A57E9A" w:rsidP="00CD3122">
      <w:pPr>
        <w:spacing w:after="0"/>
        <w:ind w:firstLine="709"/>
        <w:jc w:val="both"/>
        <w:rPr>
          <w:rFonts w:ascii="Times New Roman" w:eastAsia="Times New Roman" w:hAnsi="Times New Roman" w:cs="Times New Roman"/>
          <w:sz w:val="24"/>
          <w:szCs w:val="24"/>
        </w:rPr>
      </w:pPr>
      <w:r w:rsidRPr="00E33D60">
        <w:rPr>
          <w:rFonts w:ascii="Times New Roman" w:eastAsia="Times New Roman" w:hAnsi="Times New Roman" w:cs="Times New Roman"/>
          <w:sz w:val="24"/>
          <w:szCs w:val="24"/>
        </w:rPr>
        <w:t>При производстве погрузочно-разгрузочных работ должны выполняться требования нормативно-технических документов по обеспечению сохранности и безопасности груза. Контроль за погрузочно-разгрузочными операциями опасных отходов на транспортные средства должен вести представитель грузоотправителя (грузополучателя), сопровождающий груз.</w:t>
      </w:r>
    </w:p>
    <w:p w:rsidR="00A57E9A" w:rsidRPr="00E33D60" w:rsidRDefault="00A57E9A" w:rsidP="00CD3122">
      <w:pPr>
        <w:spacing w:after="0"/>
        <w:ind w:firstLine="709"/>
        <w:jc w:val="both"/>
        <w:rPr>
          <w:rFonts w:ascii="Times New Roman" w:eastAsia="Times New Roman" w:hAnsi="Times New Roman" w:cs="Times New Roman"/>
          <w:sz w:val="24"/>
          <w:szCs w:val="24"/>
        </w:rPr>
      </w:pPr>
      <w:r w:rsidRPr="00E33D60">
        <w:rPr>
          <w:rFonts w:ascii="Times New Roman" w:eastAsia="Times New Roman" w:hAnsi="Times New Roman" w:cs="Times New Roman"/>
          <w:sz w:val="24"/>
          <w:szCs w:val="24"/>
        </w:rPr>
        <w:t>Погрузочно-разгрузочные операции с опасными отходами должны производиться на специально оборудованных постах. При этом может осуществляться погрузкаразгрузка не более одного транспортного средства. Присутствие посторонних лиц на постах, отведенных для погрузки-разгрузки опасных отходов, не разрешается. Не допускается также производство погрузочно-разгрузочных работ с взрывоопасными огнеопасными отходами во время грозы.</w:t>
      </w:r>
    </w:p>
    <w:p w:rsidR="00A57E9A" w:rsidRPr="00E33D60" w:rsidRDefault="00A57E9A" w:rsidP="00CD3122">
      <w:pPr>
        <w:spacing w:after="0"/>
        <w:ind w:firstLine="709"/>
        <w:jc w:val="both"/>
        <w:rPr>
          <w:rFonts w:ascii="Times New Roman" w:eastAsia="Times New Roman" w:hAnsi="Times New Roman" w:cs="Times New Roman"/>
          <w:sz w:val="24"/>
          <w:szCs w:val="24"/>
        </w:rPr>
      </w:pPr>
      <w:r w:rsidRPr="00E33D60">
        <w:rPr>
          <w:rFonts w:ascii="Times New Roman" w:eastAsia="Times New Roman" w:hAnsi="Times New Roman" w:cs="Times New Roman"/>
          <w:sz w:val="24"/>
          <w:szCs w:val="24"/>
        </w:rPr>
        <w:t>Погрузочно-разгрузочные операции с опасными отходами осуществляются ручным способом и должны выполняться с соблюдением всех мер личной безопасности привлекаемого к выполнению этих работ персонала. Использование грузозахватных устройств погрузочно-разгрузочных механизмов, создающих опасность повреждения тары, и произвольное падение груза не допускается. Перемещение упаковки с опасными отходами в процессе погрузочно-разгрузочных операций и выполнения складских работ может осуществляться только по специально устроенным подкладкам, трапам и настилам. Опасные отходы, упакованные в ящиках при выполнении погрузочно-разгрузочных операций должны перемещаться на специальных тележках. В случае упаковки опасных грузов в корзины переноска их за ручки допускается только после предварительной проверки прочности ручек и дна корзины. Не допускается переносить упаковку на спине, плече или перед собой.</w:t>
      </w:r>
    </w:p>
    <w:p w:rsidR="00A57E9A" w:rsidRPr="00E33D60" w:rsidRDefault="00A57E9A" w:rsidP="00CD3122">
      <w:pPr>
        <w:spacing w:after="0"/>
        <w:ind w:firstLine="709"/>
        <w:jc w:val="both"/>
        <w:rPr>
          <w:rFonts w:ascii="Times New Roman" w:eastAsia="Times New Roman" w:hAnsi="Times New Roman" w:cs="Times New Roman"/>
          <w:sz w:val="24"/>
          <w:szCs w:val="24"/>
        </w:rPr>
      </w:pPr>
      <w:r w:rsidRPr="00E33D60">
        <w:rPr>
          <w:rFonts w:ascii="Times New Roman" w:eastAsia="Times New Roman" w:hAnsi="Times New Roman" w:cs="Times New Roman"/>
          <w:sz w:val="24"/>
          <w:szCs w:val="24"/>
        </w:rPr>
        <w:t>Удаление. Удалению п</w:t>
      </w:r>
      <w:r>
        <w:rPr>
          <w:rFonts w:ascii="Times New Roman" w:eastAsia="Times New Roman" w:hAnsi="Times New Roman" w:cs="Times New Roman"/>
          <w:sz w:val="24"/>
          <w:szCs w:val="24"/>
        </w:rPr>
        <w:t>одлежат все образующиеся отходы</w:t>
      </w:r>
      <w:r w:rsidRPr="00E33D60">
        <w:rPr>
          <w:rFonts w:ascii="Times New Roman" w:eastAsia="Times New Roman" w:hAnsi="Times New Roman" w:cs="Times New Roman"/>
          <w:sz w:val="24"/>
          <w:szCs w:val="24"/>
        </w:rPr>
        <w:t>. Под удалением понимается сбор, сортировка, транспортирование и переработка опасных или других отходов с уничтожением и/или захоронением их способом специального хранения.</w:t>
      </w:r>
    </w:p>
    <w:p w:rsidR="00A57E9A" w:rsidRPr="00E33D60" w:rsidRDefault="00A57E9A" w:rsidP="00CD3122">
      <w:pPr>
        <w:spacing w:after="0"/>
        <w:ind w:firstLine="709"/>
        <w:jc w:val="both"/>
        <w:rPr>
          <w:rFonts w:ascii="Times New Roman" w:eastAsia="Times New Roman" w:hAnsi="Times New Roman" w:cs="Times New Roman"/>
          <w:sz w:val="24"/>
          <w:szCs w:val="24"/>
        </w:rPr>
      </w:pPr>
      <w:r w:rsidRPr="00E33D60">
        <w:rPr>
          <w:rFonts w:ascii="Times New Roman" w:eastAsia="Times New Roman" w:hAnsi="Times New Roman" w:cs="Times New Roman"/>
          <w:sz w:val="24"/>
          <w:szCs w:val="24"/>
        </w:rPr>
        <w:t>Сбор, сортировка, транспортирование осуществляется специализированными организациями согласно договорам. Переработка отходов осуществляется специализированными организациями согласно договорам.</w:t>
      </w:r>
    </w:p>
    <w:p w:rsidR="00A57E9A" w:rsidRPr="00E33D60" w:rsidRDefault="00A57E9A" w:rsidP="00CD3122">
      <w:pPr>
        <w:spacing w:after="0"/>
        <w:ind w:firstLine="709"/>
        <w:jc w:val="both"/>
        <w:rPr>
          <w:rFonts w:ascii="Times New Roman" w:eastAsia="Times New Roman" w:hAnsi="Times New Roman" w:cs="Times New Roman"/>
          <w:sz w:val="24"/>
          <w:szCs w:val="24"/>
        </w:rPr>
      </w:pPr>
      <w:r w:rsidRPr="00E33D60">
        <w:rPr>
          <w:rFonts w:ascii="Times New Roman" w:eastAsia="Times New Roman" w:hAnsi="Times New Roman" w:cs="Times New Roman"/>
          <w:sz w:val="24"/>
          <w:szCs w:val="24"/>
        </w:rPr>
        <w:t>Аварийные ситуации при обращении с отходами могут возникнуть:</w:t>
      </w:r>
    </w:p>
    <w:p w:rsidR="00A57E9A" w:rsidRPr="00E33D60" w:rsidRDefault="00A57E9A" w:rsidP="00CD3122">
      <w:pPr>
        <w:spacing w:after="0"/>
        <w:ind w:firstLine="709"/>
        <w:jc w:val="both"/>
        <w:rPr>
          <w:rFonts w:ascii="Times New Roman" w:eastAsia="Times New Roman" w:hAnsi="Times New Roman" w:cs="Times New Roman"/>
          <w:sz w:val="24"/>
          <w:szCs w:val="24"/>
        </w:rPr>
      </w:pPr>
      <w:r w:rsidRPr="00E33D60">
        <w:rPr>
          <w:rFonts w:ascii="Times New Roman" w:eastAsia="Times New Roman" w:hAnsi="Times New Roman" w:cs="Times New Roman"/>
          <w:sz w:val="24"/>
          <w:szCs w:val="24"/>
        </w:rPr>
        <w:sym w:font="Symbol" w:char="F0B7"/>
      </w:r>
      <w:r w:rsidRPr="00E33D60">
        <w:rPr>
          <w:rFonts w:ascii="Times New Roman" w:eastAsia="Times New Roman" w:hAnsi="Times New Roman" w:cs="Times New Roman"/>
          <w:sz w:val="24"/>
          <w:szCs w:val="24"/>
        </w:rPr>
        <w:t xml:space="preserve"> При временном хранении отходов на предприятии.</w:t>
      </w:r>
    </w:p>
    <w:p w:rsidR="00A57E9A" w:rsidRPr="00E33D60" w:rsidRDefault="00A57E9A" w:rsidP="00CD3122">
      <w:pPr>
        <w:spacing w:after="0"/>
        <w:ind w:firstLine="709"/>
        <w:jc w:val="both"/>
        <w:rPr>
          <w:rFonts w:ascii="Times New Roman" w:eastAsia="Times New Roman" w:hAnsi="Times New Roman" w:cs="Times New Roman"/>
          <w:sz w:val="24"/>
          <w:szCs w:val="24"/>
        </w:rPr>
      </w:pPr>
      <w:r w:rsidRPr="00E33D60">
        <w:rPr>
          <w:rFonts w:ascii="Times New Roman" w:eastAsia="Times New Roman" w:hAnsi="Times New Roman" w:cs="Times New Roman"/>
          <w:sz w:val="24"/>
          <w:szCs w:val="24"/>
        </w:rPr>
        <w:sym w:font="Symbol" w:char="F0B7"/>
      </w:r>
      <w:r w:rsidRPr="00E33D60">
        <w:rPr>
          <w:rFonts w:ascii="Times New Roman" w:eastAsia="Times New Roman" w:hAnsi="Times New Roman" w:cs="Times New Roman"/>
          <w:sz w:val="24"/>
          <w:szCs w:val="24"/>
        </w:rPr>
        <w:t xml:space="preserve"> При погрузочно-разгрузочных работах.</w:t>
      </w:r>
    </w:p>
    <w:p w:rsidR="00A57E9A" w:rsidRPr="00E33D60" w:rsidRDefault="00A57E9A" w:rsidP="00CD3122">
      <w:pPr>
        <w:spacing w:after="0"/>
        <w:ind w:firstLine="709"/>
        <w:jc w:val="both"/>
        <w:rPr>
          <w:rFonts w:ascii="Times New Roman" w:eastAsia="Times New Roman" w:hAnsi="Times New Roman" w:cs="Times New Roman"/>
          <w:sz w:val="24"/>
          <w:szCs w:val="24"/>
        </w:rPr>
      </w:pPr>
      <w:r w:rsidRPr="00E33D60">
        <w:rPr>
          <w:rFonts w:ascii="Times New Roman" w:eastAsia="Times New Roman" w:hAnsi="Times New Roman" w:cs="Times New Roman"/>
          <w:sz w:val="24"/>
          <w:szCs w:val="24"/>
        </w:rPr>
        <w:sym w:font="Symbol" w:char="F0B7"/>
      </w:r>
      <w:r w:rsidRPr="00E33D60">
        <w:rPr>
          <w:rFonts w:ascii="Times New Roman" w:eastAsia="Times New Roman" w:hAnsi="Times New Roman" w:cs="Times New Roman"/>
          <w:sz w:val="24"/>
          <w:szCs w:val="24"/>
        </w:rPr>
        <w:t xml:space="preserve"> При транспортировке отходов к местам обработки, утилизации, захоронения.</w:t>
      </w:r>
    </w:p>
    <w:p w:rsidR="00A57E9A" w:rsidRPr="00E33D60" w:rsidRDefault="00A57E9A" w:rsidP="00CD3122">
      <w:pPr>
        <w:spacing w:after="0"/>
        <w:ind w:firstLine="709"/>
        <w:jc w:val="both"/>
        <w:rPr>
          <w:rFonts w:ascii="Times New Roman" w:eastAsia="Times New Roman" w:hAnsi="Times New Roman" w:cs="Times New Roman"/>
          <w:sz w:val="24"/>
          <w:szCs w:val="24"/>
        </w:rPr>
      </w:pPr>
      <w:r w:rsidRPr="00E33D60">
        <w:rPr>
          <w:rFonts w:ascii="Times New Roman" w:eastAsia="Times New Roman" w:hAnsi="Times New Roman" w:cs="Times New Roman"/>
          <w:sz w:val="24"/>
          <w:szCs w:val="24"/>
        </w:rPr>
        <w:t xml:space="preserve">При временном хранении отходов на предприятии особое внимание следует уделить отходам </w:t>
      </w:r>
      <w:r w:rsidRPr="00E33D60">
        <w:rPr>
          <w:rFonts w:ascii="Times New Roman" w:eastAsia="Times New Roman" w:hAnsi="Times New Roman" w:cs="Times New Roman"/>
          <w:sz w:val="24"/>
          <w:szCs w:val="24"/>
          <w:lang w:val="kk-KZ"/>
        </w:rPr>
        <w:t>опасного</w:t>
      </w:r>
      <w:r w:rsidRPr="00E33D60">
        <w:rPr>
          <w:rFonts w:ascii="Times New Roman" w:eastAsia="Times New Roman" w:hAnsi="Times New Roman" w:cs="Times New Roman"/>
          <w:sz w:val="24"/>
          <w:szCs w:val="24"/>
        </w:rPr>
        <w:t xml:space="preserve"> списка.</w:t>
      </w:r>
    </w:p>
    <w:p w:rsidR="00A57E9A" w:rsidRPr="00E33D60" w:rsidRDefault="00A57E9A" w:rsidP="00CD3122">
      <w:pPr>
        <w:spacing w:after="0"/>
        <w:ind w:firstLine="709"/>
        <w:jc w:val="both"/>
        <w:rPr>
          <w:rFonts w:ascii="Times New Roman" w:eastAsia="Times New Roman" w:hAnsi="Times New Roman" w:cs="Times New Roman"/>
          <w:sz w:val="24"/>
          <w:szCs w:val="24"/>
        </w:rPr>
      </w:pPr>
      <w:r w:rsidRPr="00E33D60">
        <w:rPr>
          <w:rFonts w:ascii="Times New Roman" w:eastAsia="Times New Roman" w:hAnsi="Times New Roman" w:cs="Times New Roman"/>
          <w:sz w:val="24"/>
          <w:szCs w:val="24"/>
        </w:rPr>
        <w:t>К показателям программы в конкретном рассматриваемом случае относятся материальные и организационные ресурсы, направленные на недопущение загрязнения окружающей среды отходами производства и потребления. Организация своевременного сбора и передачи отходов на переработку специализированным предприятиям.</w:t>
      </w:r>
    </w:p>
    <w:p w:rsidR="00A57E9A" w:rsidRPr="00E33D60" w:rsidRDefault="00A57E9A" w:rsidP="00CD3122">
      <w:pPr>
        <w:spacing w:after="0"/>
        <w:ind w:firstLine="709"/>
        <w:jc w:val="both"/>
        <w:rPr>
          <w:rFonts w:ascii="Times New Roman" w:eastAsia="Times New Roman" w:hAnsi="Times New Roman" w:cs="Times New Roman"/>
          <w:b/>
          <w:color w:val="000000"/>
          <w:sz w:val="24"/>
          <w:szCs w:val="24"/>
        </w:rPr>
      </w:pPr>
      <w:r w:rsidRPr="00E33D60">
        <w:rPr>
          <w:rFonts w:ascii="Times New Roman" w:eastAsia="Times New Roman" w:hAnsi="Times New Roman" w:cs="Times New Roman"/>
          <w:color w:val="000000"/>
          <w:sz w:val="24"/>
          <w:szCs w:val="24"/>
        </w:rPr>
        <w:t>Предлагаемые проектным решением  мероприятия заключаются в следующем:</w:t>
      </w:r>
      <w:r w:rsidRPr="00E33D60">
        <w:rPr>
          <w:rFonts w:ascii="Times New Roman" w:eastAsia="Times New Roman" w:hAnsi="Times New Roman" w:cs="Times New Roman"/>
          <w:b/>
          <w:color w:val="000000"/>
          <w:sz w:val="24"/>
          <w:szCs w:val="24"/>
        </w:rPr>
        <w:t xml:space="preserve"> </w:t>
      </w:r>
    </w:p>
    <w:p w:rsidR="00A57E9A" w:rsidRPr="00E33D60" w:rsidRDefault="00A57E9A" w:rsidP="00CD3122">
      <w:pPr>
        <w:spacing w:after="0"/>
        <w:ind w:firstLine="709"/>
        <w:jc w:val="both"/>
        <w:rPr>
          <w:rFonts w:ascii="Times New Roman" w:eastAsia="Times New Roman" w:hAnsi="Times New Roman" w:cs="Times New Roman"/>
          <w:color w:val="000000"/>
          <w:sz w:val="24"/>
          <w:szCs w:val="24"/>
        </w:rPr>
      </w:pPr>
      <w:r w:rsidRPr="00E33D60">
        <w:rPr>
          <w:rFonts w:ascii="Times New Roman" w:eastAsia="Times New Roman" w:hAnsi="Times New Roman" w:cs="Times New Roman"/>
          <w:color w:val="000000"/>
          <w:sz w:val="24"/>
          <w:szCs w:val="24"/>
        </w:rPr>
        <w:t xml:space="preserve">1. Оптимизация системы учета и контроля на всех этапах технологического цикла отходов. Для ведения полноценного учета и контроля необходимо: </w:t>
      </w:r>
    </w:p>
    <w:p w:rsidR="00A57E9A" w:rsidRPr="00325117" w:rsidRDefault="00A57E9A" w:rsidP="008444E7">
      <w:pPr>
        <w:pStyle w:val="a7"/>
        <w:numPr>
          <w:ilvl w:val="0"/>
          <w:numId w:val="17"/>
        </w:numPr>
        <w:spacing w:after="0"/>
        <w:ind w:left="0" w:firstLine="709"/>
        <w:jc w:val="both"/>
        <w:rPr>
          <w:rFonts w:ascii="Times New Roman" w:eastAsia="Times New Roman" w:hAnsi="Times New Roman" w:cs="Times New Roman"/>
          <w:sz w:val="24"/>
          <w:szCs w:val="24"/>
        </w:rPr>
      </w:pPr>
      <w:r w:rsidRPr="00325117">
        <w:rPr>
          <w:rFonts w:ascii="Times New Roman" w:eastAsia="Times New Roman" w:hAnsi="Times New Roman" w:cs="Times New Roman"/>
          <w:sz w:val="24"/>
          <w:szCs w:val="24"/>
        </w:rPr>
        <w:lastRenderedPageBreak/>
        <w:t xml:space="preserve">соблюдать требования, установленные действующим законодательством, принимать необходимые организационно-технические и технологические меры по удалению образовавшихся отходов;  </w:t>
      </w:r>
    </w:p>
    <w:p w:rsidR="00A57E9A" w:rsidRPr="00325117" w:rsidRDefault="00A57E9A" w:rsidP="008444E7">
      <w:pPr>
        <w:pStyle w:val="a7"/>
        <w:numPr>
          <w:ilvl w:val="0"/>
          <w:numId w:val="17"/>
        </w:numPr>
        <w:spacing w:after="0"/>
        <w:ind w:left="0" w:firstLine="709"/>
        <w:jc w:val="both"/>
        <w:rPr>
          <w:rFonts w:ascii="Times New Roman" w:eastAsia="Times New Roman" w:hAnsi="Times New Roman" w:cs="Times New Roman"/>
          <w:sz w:val="24"/>
          <w:szCs w:val="24"/>
        </w:rPr>
      </w:pPr>
      <w:r w:rsidRPr="00325117">
        <w:rPr>
          <w:rFonts w:ascii="Times New Roman" w:eastAsia="Times New Roman" w:hAnsi="Times New Roman" w:cs="Times New Roman"/>
          <w:sz w:val="24"/>
          <w:szCs w:val="24"/>
        </w:rPr>
        <w:t>иметь паспорта опасных отходов;</w:t>
      </w:r>
    </w:p>
    <w:p w:rsidR="00A57E9A" w:rsidRPr="00325117" w:rsidRDefault="00A57E9A" w:rsidP="008444E7">
      <w:pPr>
        <w:pStyle w:val="a7"/>
        <w:numPr>
          <w:ilvl w:val="0"/>
          <w:numId w:val="17"/>
        </w:numPr>
        <w:spacing w:after="0"/>
        <w:ind w:left="0" w:firstLine="709"/>
        <w:jc w:val="both"/>
        <w:rPr>
          <w:rFonts w:ascii="Times New Roman" w:eastAsia="Times New Roman" w:hAnsi="Times New Roman" w:cs="Times New Roman"/>
          <w:sz w:val="24"/>
          <w:szCs w:val="24"/>
        </w:rPr>
      </w:pPr>
      <w:r w:rsidRPr="00325117">
        <w:rPr>
          <w:rFonts w:ascii="Times New Roman" w:eastAsia="Times New Roman" w:hAnsi="Times New Roman" w:cs="Times New Roman"/>
          <w:sz w:val="24"/>
          <w:szCs w:val="24"/>
        </w:rPr>
        <w:t>проводить инвентаризацию отходов (объемы образования и передачи сторонним организациям, качественный состав, места хранения);</w:t>
      </w:r>
    </w:p>
    <w:p w:rsidR="00A57E9A" w:rsidRPr="00325117" w:rsidRDefault="00A57E9A" w:rsidP="008444E7">
      <w:pPr>
        <w:pStyle w:val="a7"/>
        <w:numPr>
          <w:ilvl w:val="0"/>
          <w:numId w:val="17"/>
        </w:numPr>
        <w:spacing w:after="0"/>
        <w:ind w:left="0" w:firstLine="709"/>
        <w:jc w:val="both"/>
        <w:rPr>
          <w:rFonts w:ascii="Times New Roman" w:eastAsia="Times New Roman" w:hAnsi="Times New Roman" w:cs="Times New Roman"/>
          <w:sz w:val="24"/>
          <w:szCs w:val="24"/>
        </w:rPr>
      </w:pPr>
      <w:r w:rsidRPr="00325117">
        <w:rPr>
          <w:rFonts w:ascii="Times New Roman" w:eastAsia="Times New Roman" w:hAnsi="Times New Roman" w:cs="Times New Roman"/>
          <w:sz w:val="24"/>
          <w:szCs w:val="24"/>
        </w:rPr>
        <w:t>вести регулярный учет образующихся и перемещаемых отходов;</w:t>
      </w:r>
    </w:p>
    <w:p w:rsidR="00A57E9A" w:rsidRPr="00325117" w:rsidRDefault="00A57E9A" w:rsidP="008444E7">
      <w:pPr>
        <w:pStyle w:val="a7"/>
        <w:numPr>
          <w:ilvl w:val="0"/>
          <w:numId w:val="17"/>
        </w:numPr>
        <w:spacing w:after="0"/>
        <w:ind w:left="0" w:firstLine="709"/>
        <w:jc w:val="both"/>
        <w:rPr>
          <w:rFonts w:ascii="Times New Roman" w:eastAsia="Times New Roman" w:hAnsi="Times New Roman" w:cs="Times New Roman"/>
          <w:sz w:val="24"/>
          <w:szCs w:val="24"/>
        </w:rPr>
      </w:pPr>
      <w:r w:rsidRPr="00325117">
        <w:rPr>
          <w:rFonts w:ascii="Times New Roman" w:eastAsia="Times New Roman" w:hAnsi="Times New Roman" w:cs="Times New Roman"/>
          <w:sz w:val="24"/>
          <w:szCs w:val="24"/>
        </w:rPr>
        <w:t>предоставлять в порядке, установленном законодательством Республики Казахстан, информацию, связанную с обращением отходов уполномоченному органу в области ООС;</w:t>
      </w:r>
    </w:p>
    <w:p w:rsidR="00A57E9A" w:rsidRPr="00325117" w:rsidRDefault="00A57E9A" w:rsidP="008444E7">
      <w:pPr>
        <w:pStyle w:val="a7"/>
        <w:numPr>
          <w:ilvl w:val="0"/>
          <w:numId w:val="17"/>
        </w:numPr>
        <w:spacing w:after="0"/>
        <w:ind w:left="0" w:firstLine="709"/>
        <w:jc w:val="both"/>
        <w:rPr>
          <w:rFonts w:ascii="Times New Roman" w:eastAsia="Times New Roman" w:hAnsi="Times New Roman" w:cs="Times New Roman"/>
          <w:sz w:val="24"/>
          <w:szCs w:val="24"/>
        </w:rPr>
      </w:pPr>
      <w:r w:rsidRPr="00325117">
        <w:rPr>
          <w:rFonts w:ascii="Times New Roman" w:eastAsia="Times New Roman" w:hAnsi="Times New Roman" w:cs="Times New Roman"/>
          <w:sz w:val="24"/>
          <w:szCs w:val="24"/>
        </w:rPr>
        <w:t>соблюдать требования по предупреждению аварий, которые могут привести к загрязнению окружающей среды отходами производства и потребления и принимать неотложные меры по их ликвидации;</w:t>
      </w:r>
    </w:p>
    <w:p w:rsidR="00A57E9A" w:rsidRPr="00325117" w:rsidRDefault="00A57E9A" w:rsidP="008444E7">
      <w:pPr>
        <w:pStyle w:val="a7"/>
        <w:numPr>
          <w:ilvl w:val="0"/>
          <w:numId w:val="17"/>
        </w:numPr>
        <w:spacing w:after="0"/>
        <w:ind w:left="0" w:firstLine="709"/>
        <w:jc w:val="both"/>
        <w:rPr>
          <w:rFonts w:ascii="Times New Roman" w:eastAsia="Times New Roman" w:hAnsi="Times New Roman" w:cs="Times New Roman"/>
          <w:sz w:val="24"/>
          <w:szCs w:val="24"/>
        </w:rPr>
      </w:pPr>
      <w:r w:rsidRPr="00325117">
        <w:rPr>
          <w:rFonts w:ascii="Times New Roman" w:eastAsia="Times New Roman" w:hAnsi="Times New Roman" w:cs="Times New Roman"/>
          <w:sz w:val="24"/>
          <w:szCs w:val="24"/>
        </w:rPr>
        <w:t>в случае возникновения аварии, связанной с обращением с отходами, немедленно информировать об этом уполномоченный  органы  в области ООС и санитарно-эпидемиологического надзора;</w:t>
      </w:r>
    </w:p>
    <w:p w:rsidR="00A57E9A" w:rsidRPr="00325117" w:rsidRDefault="00A57E9A" w:rsidP="008444E7">
      <w:pPr>
        <w:pStyle w:val="a7"/>
        <w:numPr>
          <w:ilvl w:val="0"/>
          <w:numId w:val="17"/>
        </w:numPr>
        <w:spacing w:after="0"/>
        <w:ind w:left="0" w:firstLine="709"/>
        <w:jc w:val="both"/>
        <w:rPr>
          <w:rFonts w:ascii="Times New Roman" w:eastAsia="Times New Roman" w:hAnsi="Times New Roman" w:cs="Times New Roman"/>
          <w:sz w:val="24"/>
          <w:szCs w:val="24"/>
        </w:rPr>
      </w:pPr>
      <w:r w:rsidRPr="00325117">
        <w:rPr>
          <w:rFonts w:ascii="Times New Roman" w:eastAsia="Times New Roman" w:hAnsi="Times New Roman" w:cs="Times New Roman"/>
          <w:sz w:val="24"/>
          <w:szCs w:val="24"/>
        </w:rPr>
        <w:t>производить визуальный осмотр отходов на местах их временного размещения;</w:t>
      </w:r>
    </w:p>
    <w:p w:rsidR="00A57E9A" w:rsidRPr="00325117" w:rsidRDefault="00A57E9A" w:rsidP="008444E7">
      <w:pPr>
        <w:pStyle w:val="a7"/>
        <w:numPr>
          <w:ilvl w:val="0"/>
          <w:numId w:val="17"/>
        </w:numPr>
        <w:spacing w:after="0"/>
        <w:ind w:left="0" w:firstLine="709"/>
        <w:jc w:val="both"/>
        <w:rPr>
          <w:rFonts w:ascii="Times New Roman" w:eastAsia="Times New Roman" w:hAnsi="Times New Roman" w:cs="Times New Roman"/>
          <w:sz w:val="24"/>
          <w:szCs w:val="24"/>
        </w:rPr>
      </w:pPr>
      <w:r w:rsidRPr="00325117">
        <w:rPr>
          <w:rFonts w:ascii="Times New Roman" w:eastAsia="Times New Roman" w:hAnsi="Times New Roman" w:cs="Times New Roman"/>
          <w:sz w:val="24"/>
          <w:szCs w:val="24"/>
        </w:rPr>
        <w:t>проводить регулярную проверку мест временного хранения отходов и тары для их складирования на герметичность и соответствие экологическим  требованиям;</w:t>
      </w:r>
    </w:p>
    <w:p w:rsidR="00A57E9A" w:rsidRPr="00E33D60" w:rsidRDefault="00A57E9A" w:rsidP="00CD3122">
      <w:pPr>
        <w:spacing w:after="0"/>
        <w:ind w:firstLine="709"/>
        <w:jc w:val="both"/>
        <w:rPr>
          <w:rFonts w:ascii="Times New Roman" w:eastAsia="Times New Roman" w:hAnsi="Times New Roman" w:cs="Times New Roman"/>
          <w:color w:val="000000"/>
          <w:sz w:val="24"/>
          <w:szCs w:val="24"/>
        </w:rPr>
      </w:pPr>
      <w:r w:rsidRPr="00E33D60">
        <w:rPr>
          <w:rFonts w:ascii="Times New Roman" w:eastAsia="Times New Roman" w:hAnsi="Times New Roman" w:cs="Times New Roman"/>
          <w:color w:val="000000"/>
          <w:sz w:val="24"/>
          <w:szCs w:val="24"/>
        </w:rPr>
        <w:t>2. Заключение договоров с подрядными организациями, осуществляющими деятельность в сфере использования отходов производства и потребления  в качестве вторичного сырья и утилизацию отходов с применением наилучших технологий.</w:t>
      </w:r>
    </w:p>
    <w:p w:rsidR="00A57E9A" w:rsidRPr="00E33D60" w:rsidRDefault="00A57E9A" w:rsidP="00CD3122">
      <w:pPr>
        <w:spacing w:after="0"/>
        <w:ind w:firstLine="709"/>
        <w:jc w:val="both"/>
        <w:rPr>
          <w:rFonts w:ascii="Times New Roman" w:eastAsia="Times New Roman" w:hAnsi="Times New Roman" w:cs="Times New Roman"/>
          <w:color w:val="000000"/>
          <w:sz w:val="24"/>
          <w:szCs w:val="24"/>
        </w:rPr>
      </w:pPr>
      <w:r w:rsidRPr="00E33D60">
        <w:rPr>
          <w:rFonts w:ascii="Times New Roman" w:eastAsia="Times New Roman" w:hAnsi="Times New Roman" w:cs="Times New Roman"/>
          <w:color w:val="000000"/>
          <w:sz w:val="24"/>
          <w:szCs w:val="24"/>
        </w:rPr>
        <w:t>3. Планирование внедрения раздельного сбора отходов, в частности ТБО.</w:t>
      </w:r>
    </w:p>
    <w:p w:rsidR="00A57E9A" w:rsidRPr="00E33D60" w:rsidRDefault="00A57E9A" w:rsidP="00CD3122">
      <w:pPr>
        <w:spacing w:after="0"/>
        <w:ind w:firstLine="709"/>
        <w:jc w:val="both"/>
        <w:rPr>
          <w:rFonts w:ascii="Times New Roman" w:eastAsia="Times New Roman" w:hAnsi="Times New Roman" w:cs="Times New Roman"/>
          <w:color w:val="000000"/>
          <w:sz w:val="24"/>
          <w:szCs w:val="24"/>
        </w:rPr>
      </w:pPr>
      <w:r w:rsidRPr="00E33D60">
        <w:rPr>
          <w:rFonts w:ascii="Times New Roman" w:eastAsia="Times New Roman" w:hAnsi="Times New Roman" w:cs="Times New Roman"/>
          <w:color w:val="000000"/>
          <w:sz w:val="24"/>
          <w:szCs w:val="24"/>
        </w:rPr>
        <w:t xml:space="preserve">4. Уменьшение количества отходов путем повторного использования упаковки и тары.  Следует рационально использовать расходные материалы с учетом срока их хранения после вскрытия упаковки. </w:t>
      </w:r>
    </w:p>
    <w:p w:rsidR="00A57E9A" w:rsidRPr="00E33D60" w:rsidRDefault="00A57E9A" w:rsidP="00CD3122">
      <w:pPr>
        <w:spacing w:after="0"/>
        <w:ind w:firstLine="709"/>
        <w:rPr>
          <w:rFonts w:ascii="Times New Roman" w:eastAsia="Times New Roman" w:hAnsi="Times New Roman" w:cs="Times New Roman"/>
          <w:b/>
          <w:sz w:val="24"/>
          <w:szCs w:val="24"/>
        </w:rPr>
      </w:pPr>
      <w:r w:rsidRPr="00E33D60">
        <w:rPr>
          <w:rFonts w:ascii="Times New Roman" w:eastAsia="Times New Roman" w:hAnsi="Times New Roman" w:cs="Times New Roman"/>
          <w:b/>
          <w:sz w:val="24"/>
          <w:szCs w:val="24"/>
        </w:rPr>
        <w:t xml:space="preserve">Необходимые ресурсы и источники их финансирования. </w:t>
      </w:r>
    </w:p>
    <w:p w:rsidR="00A57E9A" w:rsidRPr="00E33D60" w:rsidRDefault="00CF169E" w:rsidP="00CD3122">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Согласно </w:t>
      </w:r>
      <w:r w:rsidR="00A57E9A" w:rsidRPr="00E33D60">
        <w:rPr>
          <w:rFonts w:ascii="Times New Roman" w:eastAsia="Times New Roman" w:hAnsi="Times New Roman" w:cs="Times New Roman"/>
          <w:sz w:val="24"/>
          <w:szCs w:val="24"/>
        </w:rPr>
        <w:t>правил разработки программы управления отходами, источниками финансирования программы являются собственные средства организаций, прямые иностранные и отечественные инвестиции, гранты международных финансовых экономических организаций или стран-доноров, кредиты банков второго уровня, и другие, не запрещенные законодательством Республики Казахстан источники.</w:t>
      </w:r>
    </w:p>
    <w:p w:rsidR="00A57E9A" w:rsidRPr="00E33D60" w:rsidRDefault="00A57E9A" w:rsidP="00CD3122">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E33D60">
        <w:rPr>
          <w:rFonts w:ascii="Times New Roman" w:eastAsia="Times New Roman" w:hAnsi="Times New Roman" w:cs="Times New Roman"/>
          <w:sz w:val="24"/>
          <w:szCs w:val="24"/>
        </w:rPr>
        <w:t>ланирует использовать собственные средства для реали</w:t>
      </w:r>
      <w:r>
        <w:rPr>
          <w:rFonts w:ascii="Times New Roman" w:eastAsia="Times New Roman" w:hAnsi="Times New Roman" w:cs="Times New Roman"/>
          <w:sz w:val="24"/>
          <w:szCs w:val="24"/>
        </w:rPr>
        <w:t xml:space="preserve">зации настоящей программы. В </w:t>
      </w:r>
      <w:r w:rsidRPr="00E33D6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целом планируется потратить </w:t>
      </w:r>
      <w:r w:rsidR="004F06A7" w:rsidRPr="004F06A7">
        <w:rPr>
          <w:rFonts w:ascii="Times New Roman" w:eastAsia="Times New Roman" w:hAnsi="Times New Roman" w:cs="Times New Roman"/>
          <w:sz w:val="24"/>
          <w:szCs w:val="24"/>
        </w:rPr>
        <w:t xml:space="preserve">200 </w:t>
      </w:r>
      <w:r w:rsidR="00F50525" w:rsidRPr="004F06A7">
        <w:rPr>
          <w:rFonts w:ascii="Times New Roman" w:eastAsia="Times New Roman" w:hAnsi="Times New Roman" w:cs="Times New Roman"/>
          <w:sz w:val="24"/>
          <w:szCs w:val="24"/>
        </w:rPr>
        <w:t>000 тенге</w:t>
      </w:r>
      <w:r w:rsidR="004F06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 сумму расходов, входят закупка емкостей и т.п., оборудование мест и площадок, затраты на утилизацию отходов производства и потребления, обучения персонала, сортировка отходов.</w:t>
      </w:r>
    </w:p>
    <w:p w:rsidR="00A57E9A" w:rsidRPr="00E33D60" w:rsidRDefault="00A57E9A" w:rsidP="00CD3122">
      <w:pPr>
        <w:spacing w:after="0"/>
        <w:ind w:firstLine="709"/>
        <w:rPr>
          <w:rFonts w:ascii="Times New Roman" w:eastAsia="Times New Roman" w:hAnsi="Times New Roman" w:cs="Times New Roman"/>
          <w:b/>
          <w:sz w:val="24"/>
          <w:szCs w:val="24"/>
        </w:rPr>
      </w:pPr>
      <w:r w:rsidRPr="00E33D60">
        <w:rPr>
          <w:rFonts w:ascii="Times New Roman" w:eastAsia="Times New Roman" w:hAnsi="Times New Roman" w:cs="Times New Roman"/>
          <w:b/>
          <w:sz w:val="24"/>
          <w:szCs w:val="24"/>
        </w:rPr>
        <w:t>План мероприятий по реализации Программы</w:t>
      </w:r>
    </w:p>
    <w:p w:rsidR="00A57E9A" w:rsidRPr="00E33D60" w:rsidRDefault="00A57E9A" w:rsidP="00CD3122">
      <w:pPr>
        <w:spacing w:after="0"/>
        <w:ind w:firstLine="709"/>
        <w:jc w:val="both"/>
        <w:rPr>
          <w:rFonts w:ascii="Times New Roman" w:eastAsia="Times New Roman" w:hAnsi="Times New Roman" w:cs="Times New Roman"/>
          <w:sz w:val="24"/>
          <w:szCs w:val="24"/>
        </w:rPr>
      </w:pPr>
      <w:r w:rsidRPr="00E33D60">
        <w:rPr>
          <w:rFonts w:ascii="Times New Roman" w:eastAsia="Times New Roman" w:hAnsi="Times New Roman" w:cs="Times New Roman"/>
          <w:sz w:val="24"/>
          <w:szCs w:val="24"/>
        </w:rPr>
        <w:t>План мероприятий является составной частью программы и представляет собой комплекс организационных, экономических, научно-технических и других мероприятий, направленных на достижение цели и задач программы с указанием необходимых ресурсов, ответственных исполнителей, форм завершения и сроков исполнения.</w:t>
      </w:r>
    </w:p>
    <w:p w:rsidR="00A57E9A" w:rsidRPr="00E33D60" w:rsidRDefault="00A57E9A" w:rsidP="00CD3122">
      <w:pPr>
        <w:spacing w:after="0"/>
        <w:ind w:firstLine="709"/>
        <w:jc w:val="both"/>
        <w:rPr>
          <w:rFonts w:ascii="Times New Roman" w:eastAsia="Times New Roman" w:hAnsi="Times New Roman" w:cs="Times New Roman"/>
          <w:sz w:val="24"/>
          <w:szCs w:val="24"/>
        </w:rPr>
      </w:pPr>
      <w:r w:rsidRPr="00E33D60">
        <w:rPr>
          <w:rFonts w:ascii="Times New Roman" w:eastAsia="Times New Roman" w:hAnsi="Times New Roman" w:cs="Times New Roman"/>
          <w:sz w:val="24"/>
          <w:szCs w:val="24"/>
        </w:rPr>
        <w:t>На производственной площадке будут оборудованы специально отведенные места для установки контейнеров, предназначенных для сбора отходов. Сбор отходов производится раздельно в специальных контейнерах, в соответствии с видом отходов.</w:t>
      </w:r>
    </w:p>
    <w:p w:rsidR="000B745B" w:rsidRDefault="00A57E9A" w:rsidP="00CD3122">
      <w:pPr>
        <w:spacing w:after="0"/>
        <w:ind w:firstLine="709"/>
        <w:jc w:val="both"/>
        <w:rPr>
          <w:rFonts w:ascii="Times New Roman" w:eastAsia="Times New Roman" w:hAnsi="Times New Roman" w:cs="Times New Roman"/>
          <w:sz w:val="24"/>
          <w:szCs w:val="24"/>
        </w:rPr>
      </w:pPr>
      <w:r w:rsidRPr="00E33D60">
        <w:rPr>
          <w:rFonts w:ascii="Times New Roman" w:eastAsia="Times New Roman" w:hAnsi="Times New Roman" w:cs="Times New Roman"/>
          <w:sz w:val="24"/>
          <w:szCs w:val="24"/>
        </w:rPr>
        <w:lastRenderedPageBreak/>
        <w:t>При соблюдении методов накопления и временного хранения отходов, а также при своевременном вывозе отходов производства и потребления с территории строительной площадки не произойдёт нарушения и загрязнения почвенного покрова рассматриваемого района.</w:t>
      </w:r>
    </w:p>
    <w:p w:rsidR="00304693" w:rsidRDefault="00304693" w:rsidP="00CD3122">
      <w:pPr>
        <w:spacing w:after="0"/>
        <w:ind w:firstLine="709"/>
        <w:jc w:val="both"/>
        <w:rPr>
          <w:rFonts w:ascii="Times New Roman" w:eastAsia="Times New Roman" w:hAnsi="Times New Roman" w:cs="Times New Roman"/>
          <w:sz w:val="24"/>
          <w:szCs w:val="24"/>
        </w:rPr>
      </w:pPr>
    </w:p>
    <w:p w:rsidR="00A57E9A" w:rsidRDefault="00A41A8F" w:rsidP="00A41A8F">
      <w:pPr>
        <w:pStyle w:val="1"/>
      </w:pPr>
      <w:bookmarkStart w:id="70" w:name="_Toc149314467"/>
      <w:r>
        <w:t xml:space="preserve">13. </w:t>
      </w:r>
      <w:r w:rsidR="00A57E9A">
        <w:t>ОБОСНОВАНИЕ ПРЕДЕЛЬНОГО КОЛИЧЕСТВА НАКОПЛЕНИЯ ОТХОДОВ ПО</w:t>
      </w:r>
      <w:r w:rsidR="00A57E9A">
        <w:rPr>
          <w:spacing w:val="-57"/>
        </w:rPr>
        <w:t xml:space="preserve"> </w:t>
      </w:r>
      <w:r w:rsidR="00A57E9A">
        <w:t>ИХ</w:t>
      </w:r>
      <w:r w:rsidR="00A57E9A">
        <w:rPr>
          <w:spacing w:val="-1"/>
        </w:rPr>
        <w:t xml:space="preserve"> </w:t>
      </w:r>
      <w:r w:rsidR="00A57E9A">
        <w:t>ВИДАМ</w:t>
      </w:r>
      <w:bookmarkEnd w:id="70"/>
    </w:p>
    <w:p w:rsidR="00A57E9A" w:rsidRDefault="00A57E9A" w:rsidP="00CD3122">
      <w:pPr>
        <w:pStyle w:val="ad"/>
        <w:spacing w:line="276" w:lineRule="auto"/>
        <w:ind w:right="0"/>
        <w:jc w:val="left"/>
        <w:rPr>
          <w:b/>
          <w:sz w:val="20"/>
        </w:rPr>
      </w:pPr>
    </w:p>
    <w:p w:rsidR="00A57E9A" w:rsidRDefault="00A57E9A" w:rsidP="00CD3122">
      <w:pPr>
        <w:pStyle w:val="ad"/>
        <w:spacing w:line="276" w:lineRule="auto"/>
        <w:ind w:right="0"/>
      </w:pPr>
      <w:r>
        <w:t>В</w:t>
      </w:r>
      <w:r>
        <w:rPr>
          <w:spacing w:val="50"/>
        </w:rPr>
        <w:t xml:space="preserve"> </w:t>
      </w:r>
      <w:r>
        <w:t>целях</w:t>
      </w:r>
      <w:r>
        <w:rPr>
          <w:spacing w:val="50"/>
        </w:rPr>
        <w:t xml:space="preserve"> </w:t>
      </w:r>
      <w:r>
        <w:t>обеспечения</w:t>
      </w:r>
      <w:r>
        <w:rPr>
          <w:spacing w:val="48"/>
        </w:rPr>
        <w:t xml:space="preserve"> </w:t>
      </w:r>
      <w:r>
        <w:t>охраны</w:t>
      </w:r>
      <w:r>
        <w:rPr>
          <w:spacing w:val="50"/>
        </w:rPr>
        <w:t xml:space="preserve"> </w:t>
      </w:r>
      <w:r>
        <w:t>окружающей</w:t>
      </w:r>
      <w:r>
        <w:rPr>
          <w:spacing w:val="50"/>
        </w:rPr>
        <w:t xml:space="preserve"> </w:t>
      </w:r>
      <w:r>
        <w:t>среды</w:t>
      </w:r>
      <w:r>
        <w:rPr>
          <w:spacing w:val="49"/>
        </w:rPr>
        <w:t xml:space="preserve"> </w:t>
      </w:r>
      <w:r>
        <w:t>и</w:t>
      </w:r>
      <w:r>
        <w:rPr>
          <w:spacing w:val="50"/>
        </w:rPr>
        <w:t xml:space="preserve"> </w:t>
      </w:r>
      <w:r>
        <w:t>благоприятных</w:t>
      </w:r>
      <w:r>
        <w:rPr>
          <w:spacing w:val="50"/>
        </w:rPr>
        <w:t xml:space="preserve"> </w:t>
      </w:r>
      <w:r>
        <w:t>условий</w:t>
      </w:r>
      <w:r>
        <w:rPr>
          <w:spacing w:val="51"/>
        </w:rPr>
        <w:t xml:space="preserve"> </w:t>
      </w:r>
      <w:r>
        <w:t>для</w:t>
      </w:r>
      <w:r>
        <w:rPr>
          <w:spacing w:val="50"/>
        </w:rPr>
        <w:t xml:space="preserve"> </w:t>
      </w:r>
      <w:r>
        <w:t>жизни</w:t>
      </w:r>
      <w:r>
        <w:rPr>
          <w:spacing w:val="49"/>
        </w:rPr>
        <w:t xml:space="preserve"> </w:t>
      </w:r>
      <w:r>
        <w:t>и</w:t>
      </w:r>
      <w:r>
        <w:rPr>
          <w:spacing w:val="-57"/>
        </w:rPr>
        <w:t xml:space="preserve"> </w:t>
      </w:r>
      <w:r>
        <w:t>(или)</w:t>
      </w:r>
      <w:r>
        <w:rPr>
          <w:spacing w:val="1"/>
        </w:rPr>
        <w:t xml:space="preserve"> </w:t>
      </w:r>
      <w:r>
        <w:t>здоровья</w:t>
      </w:r>
      <w:r>
        <w:rPr>
          <w:spacing w:val="1"/>
        </w:rPr>
        <w:t xml:space="preserve"> </w:t>
      </w:r>
      <w:r>
        <w:t>человека,</w:t>
      </w:r>
      <w:r>
        <w:rPr>
          <w:spacing w:val="1"/>
        </w:rPr>
        <w:t xml:space="preserve"> </w:t>
      </w:r>
      <w:r>
        <w:t>уменьшения</w:t>
      </w:r>
      <w:r>
        <w:rPr>
          <w:spacing w:val="1"/>
        </w:rPr>
        <w:t xml:space="preserve"> </w:t>
      </w:r>
      <w:r>
        <w:t>количества</w:t>
      </w:r>
      <w:r>
        <w:rPr>
          <w:spacing w:val="1"/>
        </w:rPr>
        <w:t xml:space="preserve"> </w:t>
      </w:r>
      <w:r>
        <w:t>подлежащих</w:t>
      </w:r>
      <w:r>
        <w:rPr>
          <w:spacing w:val="1"/>
        </w:rPr>
        <w:t xml:space="preserve"> </w:t>
      </w:r>
      <w:r>
        <w:t>захоронению</w:t>
      </w:r>
      <w:r>
        <w:rPr>
          <w:spacing w:val="1"/>
        </w:rPr>
        <w:t xml:space="preserve"> </w:t>
      </w:r>
      <w:r>
        <w:t>отходов</w:t>
      </w:r>
      <w:r>
        <w:rPr>
          <w:spacing w:val="1"/>
        </w:rPr>
        <w:t xml:space="preserve"> </w:t>
      </w:r>
      <w:r>
        <w:t>и</w:t>
      </w:r>
      <w:r>
        <w:rPr>
          <w:spacing w:val="1"/>
        </w:rPr>
        <w:t xml:space="preserve"> </w:t>
      </w:r>
      <w:r>
        <w:t>стимулирования их подготовки к повторному использованию, переработки и утилизации</w:t>
      </w:r>
      <w:r>
        <w:rPr>
          <w:spacing w:val="1"/>
        </w:rPr>
        <w:t xml:space="preserve"> </w:t>
      </w:r>
      <w:r>
        <w:t>устанавливаются лимиты накопления и лимиты захоронения отходов для объектов I и II</w:t>
      </w:r>
      <w:r>
        <w:rPr>
          <w:spacing w:val="1"/>
        </w:rPr>
        <w:t xml:space="preserve"> </w:t>
      </w:r>
      <w:r>
        <w:t>категорий</w:t>
      </w:r>
      <w:r>
        <w:rPr>
          <w:spacing w:val="1"/>
        </w:rPr>
        <w:t xml:space="preserve"> </w:t>
      </w:r>
      <w:r>
        <w:t>(приказ</w:t>
      </w:r>
      <w:r>
        <w:rPr>
          <w:spacing w:val="1"/>
        </w:rPr>
        <w:t xml:space="preserve"> </w:t>
      </w:r>
      <w:r>
        <w:t>Министра</w:t>
      </w:r>
      <w:r>
        <w:rPr>
          <w:spacing w:val="1"/>
        </w:rPr>
        <w:t xml:space="preserve"> </w:t>
      </w:r>
      <w:r>
        <w:t>экологии,</w:t>
      </w:r>
      <w:r>
        <w:rPr>
          <w:spacing w:val="1"/>
        </w:rPr>
        <w:t xml:space="preserve"> </w:t>
      </w:r>
      <w:r>
        <w:t>геологии</w:t>
      </w:r>
      <w:r>
        <w:rPr>
          <w:spacing w:val="1"/>
        </w:rPr>
        <w:t xml:space="preserve"> </w:t>
      </w:r>
      <w:r>
        <w:t>и</w:t>
      </w:r>
      <w:r>
        <w:rPr>
          <w:spacing w:val="1"/>
        </w:rPr>
        <w:t xml:space="preserve"> </w:t>
      </w:r>
      <w:r>
        <w:t>природных</w:t>
      </w:r>
      <w:r>
        <w:rPr>
          <w:spacing w:val="1"/>
        </w:rPr>
        <w:t xml:space="preserve"> </w:t>
      </w:r>
      <w:r>
        <w:t>ресурсов</w:t>
      </w:r>
      <w:r>
        <w:rPr>
          <w:spacing w:val="1"/>
        </w:rPr>
        <w:t xml:space="preserve"> </w:t>
      </w:r>
      <w:r>
        <w:t>Республики</w:t>
      </w:r>
      <w:r>
        <w:rPr>
          <w:spacing w:val="-57"/>
        </w:rPr>
        <w:t xml:space="preserve"> </w:t>
      </w:r>
      <w:r>
        <w:t>Казахстан</w:t>
      </w:r>
      <w:r>
        <w:rPr>
          <w:spacing w:val="1"/>
        </w:rPr>
        <w:t xml:space="preserve"> </w:t>
      </w:r>
      <w:r>
        <w:t>от</w:t>
      </w:r>
      <w:r>
        <w:rPr>
          <w:spacing w:val="1"/>
        </w:rPr>
        <w:t xml:space="preserve"> </w:t>
      </w:r>
      <w:r>
        <w:t>22</w:t>
      </w:r>
      <w:r>
        <w:rPr>
          <w:spacing w:val="1"/>
        </w:rPr>
        <w:t xml:space="preserve"> </w:t>
      </w:r>
      <w:r>
        <w:t>июня</w:t>
      </w:r>
      <w:r>
        <w:rPr>
          <w:spacing w:val="1"/>
        </w:rPr>
        <w:t xml:space="preserve"> </w:t>
      </w:r>
      <w:r>
        <w:t>2021</w:t>
      </w:r>
      <w:r>
        <w:rPr>
          <w:spacing w:val="1"/>
        </w:rPr>
        <w:t xml:space="preserve"> </w:t>
      </w:r>
      <w:r>
        <w:t>года</w:t>
      </w:r>
      <w:r>
        <w:rPr>
          <w:spacing w:val="1"/>
        </w:rPr>
        <w:t xml:space="preserve"> </w:t>
      </w:r>
      <w:r>
        <w:t>№</w:t>
      </w:r>
      <w:r>
        <w:rPr>
          <w:spacing w:val="1"/>
        </w:rPr>
        <w:t xml:space="preserve"> </w:t>
      </w:r>
      <w:r>
        <w:t>206</w:t>
      </w:r>
      <w:r>
        <w:rPr>
          <w:spacing w:val="1"/>
        </w:rPr>
        <w:t xml:space="preserve"> </w:t>
      </w:r>
      <w:r>
        <w:t>«Об</w:t>
      </w:r>
      <w:r>
        <w:rPr>
          <w:spacing w:val="1"/>
        </w:rPr>
        <w:t xml:space="preserve"> </w:t>
      </w:r>
      <w:r>
        <w:t>утверждении</w:t>
      </w:r>
      <w:r>
        <w:rPr>
          <w:spacing w:val="1"/>
        </w:rPr>
        <w:t xml:space="preserve"> </w:t>
      </w:r>
      <w:r>
        <w:t>методики</w:t>
      </w:r>
      <w:r>
        <w:rPr>
          <w:spacing w:val="1"/>
        </w:rPr>
        <w:t xml:space="preserve"> </w:t>
      </w:r>
      <w:r>
        <w:t>расчета</w:t>
      </w:r>
      <w:r>
        <w:rPr>
          <w:spacing w:val="1"/>
        </w:rPr>
        <w:t xml:space="preserve"> </w:t>
      </w:r>
      <w:r>
        <w:t>лимитов</w:t>
      </w:r>
      <w:r>
        <w:rPr>
          <w:spacing w:val="1"/>
        </w:rPr>
        <w:t xml:space="preserve"> </w:t>
      </w:r>
      <w:r>
        <w:t>накопления отходов и</w:t>
      </w:r>
      <w:r>
        <w:rPr>
          <w:spacing w:val="1"/>
        </w:rPr>
        <w:t xml:space="preserve"> </w:t>
      </w:r>
      <w:r>
        <w:t>лимитов захоронения отходов»).</w:t>
      </w:r>
    </w:p>
    <w:p w:rsidR="00A57E9A" w:rsidRDefault="00A57E9A" w:rsidP="00CD3122">
      <w:pPr>
        <w:pStyle w:val="ad"/>
        <w:spacing w:line="276" w:lineRule="auto"/>
        <w:ind w:right="0"/>
      </w:pPr>
      <w:r>
        <w:t>Лимиты накопления отходов устанавливаются для каждого конкретного места накопления</w:t>
      </w:r>
      <w:r>
        <w:rPr>
          <w:spacing w:val="1"/>
        </w:rPr>
        <w:t xml:space="preserve"> </w:t>
      </w:r>
      <w:r>
        <w:t>отходов,</w:t>
      </w:r>
      <w:r>
        <w:rPr>
          <w:spacing w:val="1"/>
        </w:rPr>
        <w:t xml:space="preserve"> </w:t>
      </w:r>
      <w:r>
        <w:t>входящего</w:t>
      </w:r>
      <w:r>
        <w:rPr>
          <w:spacing w:val="1"/>
        </w:rPr>
        <w:t xml:space="preserve"> </w:t>
      </w:r>
      <w:r>
        <w:t>в</w:t>
      </w:r>
      <w:r>
        <w:rPr>
          <w:spacing w:val="1"/>
        </w:rPr>
        <w:t xml:space="preserve"> </w:t>
      </w:r>
      <w:r>
        <w:t>состав</w:t>
      </w:r>
      <w:r>
        <w:rPr>
          <w:spacing w:val="1"/>
        </w:rPr>
        <w:t xml:space="preserve"> </w:t>
      </w:r>
      <w:r>
        <w:t>объектов</w:t>
      </w:r>
      <w:r>
        <w:rPr>
          <w:spacing w:val="1"/>
        </w:rPr>
        <w:t xml:space="preserve"> </w:t>
      </w:r>
      <w:r>
        <w:t>I</w:t>
      </w:r>
      <w:r>
        <w:rPr>
          <w:spacing w:val="1"/>
        </w:rPr>
        <w:t xml:space="preserve"> </w:t>
      </w:r>
      <w:r>
        <w:t>и</w:t>
      </w:r>
      <w:r>
        <w:rPr>
          <w:spacing w:val="1"/>
        </w:rPr>
        <w:t xml:space="preserve"> </w:t>
      </w:r>
      <w:r>
        <w:t>II</w:t>
      </w:r>
      <w:r>
        <w:rPr>
          <w:spacing w:val="1"/>
        </w:rPr>
        <w:t xml:space="preserve"> </w:t>
      </w:r>
      <w:r>
        <w:t>категорий,</w:t>
      </w:r>
      <w:r>
        <w:rPr>
          <w:spacing w:val="1"/>
        </w:rPr>
        <w:t xml:space="preserve"> </w:t>
      </w:r>
      <w:r>
        <w:t>в</w:t>
      </w:r>
      <w:r>
        <w:rPr>
          <w:spacing w:val="1"/>
        </w:rPr>
        <w:t xml:space="preserve"> </w:t>
      </w:r>
      <w:r>
        <w:t>виде</w:t>
      </w:r>
      <w:r>
        <w:rPr>
          <w:spacing w:val="1"/>
        </w:rPr>
        <w:t xml:space="preserve"> </w:t>
      </w:r>
      <w:r>
        <w:t>предельного</w:t>
      </w:r>
      <w:r>
        <w:rPr>
          <w:spacing w:val="60"/>
        </w:rPr>
        <w:t xml:space="preserve"> </w:t>
      </w:r>
      <w:r>
        <w:t>количества</w:t>
      </w:r>
      <w:r>
        <w:rPr>
          <w:spacing w:val="1"/>
        </w:rPr>
        <w:t xml:space="preserve"> </w:t>
      </w:r>
      <w:r>
        <w:t>(массы) отходов по их видам, разрешенных для складирования в соответствующем месте</w:t>
      </w:r>
      <w:r>
        <w:rPr>
          <w:spacing w:val="1"/>
        </w:rPr>
        <w:t xml:space="preserve"> </w:t>
      </w:r>
      <w:r>
        <w:t>накопления.</w:t>
      </w:r>
    </w:p>
    <w:p w:rsidR="00A57E9A" w:rsidRDefault="00A57E9A" w:rsidP="00CD3122">
      <w:pPr>
        <w:spacing w:after="0"/>
        <w:ind w:firstLine="709"/>
        <w:jc w:val="both"/>
        <w:rPr>
          <w:rFonts w:ascii="Times New Roman" w:hAnsi="Times New Roman"/>
          <w:sz w:val="24"/>
          <w:szCs w:val="24"/>
        </w:rPr>
      </w:pPr>
      <w:r w:rsidRPr="00690547">
        <w:rPr>
          <w:rFonts w:ascii="Times New Roman" w:hAnsi="Times New Roman"/>
          <w:sz w:val="24"/>
          <w:szCs w:val="24"/>
        </w:rPr>
        <w:t>Строительные отходы</w:t>
      </w:r>
      <w:r>
        <w:rPr>
          <w:rFonts w:ascii="Times New Roman" w:hAnsi="Times New Roman"/>
          <w:sz w:val="24"/>
          <w:szCs w:val="24"/>
        </w:rPr>
        <w:t>,</w:t>
      </w:r>
      <w:r w:rsidRPr="00690547">
        <w:rPr>
          <w:rFonts w:ascii="Times New Roman" w:hAnsi="Times New Roman"/>
          <w:sz w:val="24"/>
          <w:szCs w:val="24"/>
        </w:rPr>
        <w:t xml:space="preserve"> которые будут образовываться на период строительство, согласно приложению №16 100-п Методика разработки проектов нормативов предельного размещения отходов производства и потребления</w:t>
      </w:r>
      <w:r>
        <w:rPr>
          <w:rFonts w:ascii="Times New Roman" w:hAnsi="Times New Roman"/>
          <w:sz w:val="24"/>
          <w:szCs w:val="24"/>
        </w:rPr>
        <w:t xml:space="preserve"> учет будет вестись по факту образования отходов. </w:t>
      </w:r>
    </w:p>
    <w:p w:rsidR="00415ED0" w:rsidRPr="00912761" w:rsidRDefault="00415ED0" w:rsidP="00415ED0">
      <w:pPr>
        <w:tabs>
          <w:tab w:val="left" w:pos="4170"/>
        </w:tabs>
        <w:spacing w:after="0"/>
        <w:ind w:firstLine="709"/>
        <w:jc w:val="both"/>
        <w:rPr>
          <w:rFonts w:ascii="Times New Roman" w:hAnsi="Times New Roman" w:cs="Times New Roman"/>
          <w:b/>
          <w:sz w:val="24"/>
          <w:szCs w:val="24"/>
          <w:u w:val="single"/>
        </w:rPr>
      </w:pPr>
      <w:r w:rsidRPr="00912761">
        <w:rPr>
          <w:rFonts w:ascii="Times New Roman" w:hAnsi="Times New Roman" w:cs="Times New Roman"/>
          <w:b/>
          <w:sz w:val="24"/>
          <w:szCs w:val="24"/>
          <w:u w:val="single"/>
        </w:rPr>
        <w:t xml:space="preserve">Период строительства </w:t>
      </w:r>
    </w:p>
    <w:p w:rsidR="00415ED0" w:rsidRPr="00912761" w:rsidRDefault="00415ED0" w:rsidP="00415ED0">
      <w:pPr>
        <w:tabs>
          <w:tab w:val="left" w:pos="4170"/>
        </w:tabs>
        <w:spacing w:after="0"/>
        <w:ind w:firstLine="709"/>
        <w:jc w:val="both"/>
        <w:rPr>
          <w:rFonts w:ascii="Times New Roman" w:hAnsi="Times New Roman" w:cs="Times New Roman"/>
          <w:b/>
          <w:i/>
          <w:sz w:val="24"/>
          <w:szCs w:val="24"/>
        </w:rPr>
      </w:pPr>
      <w:r w:rsidRPr="00912761">
        <w:rPr>
          <w:rFonts w:ascii="Times New Roman" w:hAnsi="Times New Roman" w:cs="Times New Roman"/>
          <w:b/>
          <w:i/>
          <w:sz w:val="24"/>
          <w:szCs w:val="24"/>
        </w:rPr>
        <w:t>Расчет объемов образования твердых-бытовых отходов</w:t>
      </w:r>
    </w:p>
    <w:p w:rsidR="00415ED0" w:rsidRPr="00912761" w:rsidRDefault="00415ED0" w:rsidP="00415ED0">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 xml:space="preserve">Расчет объемов образования отходов выполнен согласно "Методике разработки проектов нормативов предельного размещения отходов производства и потребления" утвержденных приказом Министра охраны окружающей среды РК от 18 апреля 2008 г. №100-п. </w:t>
      </w:r>
    </w:p>
    <w:p w:rsidR="00415ED0" w:rsidRPr="00912761" w:rsidRDefault="00415ED0" w:rsidP="00415ED0">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Норма образования бытовых отходов (М, т/год) определяется с учетом удельных санитарных норм образования бытовых отходов на промышленных предприятиях – 0,3 м</w:t>
      </w:r>
      <w:r w:rsidRPr="00912761">
        <w:rPr>
          <w:rFonts w:ascii="Times New Roman" w:hAnsi="Times New Roman" w:cs="Times New Roman"/>
          <w:sz w:val="24"/>
          <w:szCs w:val="24"/>
          <w:vertAlign w:val="superscript"/>
        </w:rPr>
        <w:t>3</w:t>
      </w:r>
      <w:r w:rsidRPr="00912761">
        <w:rPr>
          <w:rFonts w:ascii="Times New Roman" w:hAnsi="Times New Roman" w:cs="Times New Roman"/>
          <w:sz w:val="24"/>
          <w:szCs w:val="24"/>
        </w:rPr>
        <w:t>/год на человека, списочной численности работающих на предприятии и средней плотности отходов, которая составляет 0,25 т/м</w:t>
      </w:r>
      <w:r w:rsidRPr="00912761">
        <w:rPr>
          <w:rFonts w:ascii="Times New Roman" w:hAnsi="Times New Roman" w:cs="Times New Roman"/>
          <w:sz w:val="24"/>
          <w:szCs w:val="24"/>
          <w:vertAlign w:val="superscript"/>
        </w:rPr>
        <w:t>3</w:t>
      </w:r>
      <w:r w:rsidRPr="00912761">
        <w:rPr>
          <w:rFonts w:ascii="Times New Roman" w:hAnsi="Times New Roman" w:cs="Times New Roman"/>
          <w:sz w:val="24"/>
          <w:szCs w:val="24"/>
        </w:rPr>
        <w:t xml:space="preserve">. </w:t>
      </w:r>
    </w:p>
    <w:p w:rsidR="00415ED0" w:rsidRPr="00912761" w:rsidRDefault="00415ED0" w:rsidP="00415ED0">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 xml:space="preserve">Годовое количество ТБО, образующихся на предприятии составит: </w:t>
      </w:r>
    </w:p>
    <w:p w:rsidR="00415ED0" w:rsidRPr="00912761" w:rsidRDefault="00415ED0" w:rsidP="00415ED0">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Количество ТБО определяется по формуле:</w:t>
      </w:r>
    </w:p>
    <w:p w:rsidR="00415ED0" w:rsidRPr="00912761" w:rsidRDefault="00415ED0" w:rsidP="00415ED0">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Qтбо = Р * М * N,</w:t>
      </w:r>
    </w:p>
    <w:p w:rsidR="00415ED0" w:rsidRPr="00912761" w:rsidRDefault="00415ED0" w:rsidP="00415ED0">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где:</w:t>
      </w:r>
    </w:p>
    <w:p w:rsidR="00415ED0" w:rsidRPr="00912761" w:rsidRDefault="00415ED0" w:rsidP="00415ED0">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Р – норма накопления отходов на 1 чел в год, 0,3 м3/чел;</w:t>
      </w:r>
    </w:p>
    <w:p w:rsidR="00415ED0" w:rsidRPr="00912761" w:rsidRDefault="00415ED0" w:rsidP="00415ED0">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ρ – плотность отхода, 0,25 т/м3,</w:t>
      </w:r>
    </w:p>
    <w:p w:rsidR="00415ED0" w:rsidRPr="00912761" w:rsidRDefault="00415ED0" w:rsidP="00415ED0">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Р = 0,3 м3/чел*0,25 т/м3 = 0,075 т/год; 0,075т/год / 365 = 0,0002055 т/сут</w:t>
      </w:r>
    </w:p>
    <w:p w:rsidR="00415ED0" w:rsidRPr="00912761" w:rsidRDefault="00415ED0" w:rsidP="00415ED0">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М – численность работающего персонала, 25 чел;</w:t>
      </w:r>
    </w:p>
    <w:p w:rsidR="00415ED0" w:rsidRPr="00912761" w:rsidRDefault="00415ED0" w:rsidP="00415ED0">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N – время работы, 242сут;</w:t>
      </w:r>
    </w:p>
    <w:p w:rsidR="00415ED0" w:rsidRPr="00912761" w:rsidRDefault="00415ED0" w:rsidP="00415ED0">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Qком = 0,0002055т/сут*25чел</w:t>
      </w:r>
      <w:r w:rsidRPr="00912761">
        <w:rPr>
          <w:rFonts w:ascii="Times New Roman" w:hAnsi="Times New Roman" w:cs="Times New Roman"/>
          <w:sz w:val="24"/>
          <w:szCs w:val="24"/>
          <w:lang w:val="kk-KZ"/>
        </w:rPr>
        <w:t>*</w:t>
      </w:r>
      <w:r w:rsidRPr="00912761">
        <w:rPr>
          <w:rFonts w:ascii="Times New Roman" w:hAnsi="Times New Roman" w:cs="Times New Roman"/>
          <w:sz w:val="24"/>
          <w:szCs w:val="24"/>
        </w:rPr>
        <w:t>242 суток = 1,243 т/год</w:t>
      </w:r>
    </w:p>
    <w:p w:rsidR="00415ED0" w:rsidRPr="00912761" w:rsidRDefault="00415ED0" w:rsidP="00415ED0">
      <w:pPr>
        <w:tabs>
          <w:tab w:val="left" w:pos="4170"/>
        </w:tabs>
        <w:spacing w:after="0"/>
        <w:ind w:firstLine="709"/>
        <w:jc w:val="both"/>
        <w:rPr>
          <w:rFonts w:ascii="Times New Roman" w:hAnsi="Times New Roman" w:cs="Times New Roman"/>
          <w:sz w:val="24"/>
          <w:szCs w:val="24"/>
        </w:rPr>
      </w:pPr>
    </w:p>
    <w:p w:rsidR="00415ED0" w:rsidRPr="00912761" w:rsidRDefault="00415ED0" w:rsidP="00415ED0">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На период эксплуатации – 0,375 тгод</w:t>
      </w:r>
    </w:p>
    <w:p w:rsidR="00415ED0" w:rsidRPr="00912761" w:rsidRDefault="00415ED0" w:rsidP="00415ED0">
      <w:pPr>
        <w:tabs>
          <w:tab w:val="left" w:pos="4170"/>
        </w:tabs>
        <w:spacing w:after="0"/>
        <w:ind w:firstLine="709"/>
        <w:jc w:val="both"/>
        <w:rPr>
          <w:rFonts w:ascii="Times New Roman" w:hAnsi="Times New Roman" w:cs="Times New Roman"/>
          <w:b/>
          <w:bCs/>
          <w:i/>
          <w:sz w:val="24"/>
          <w:szCs w:val="24"/>
        </w:rPr>
      </w:pPr>
      <w:r w:rsidRPr="00912761">
        <w:rPr>
          <w:rFonts w:ascii="Times New Roman" w:hAnsi="Times New Roman" w:cs="Times New Roman"/>
          <w:b/>
          <w:bCs/>
          <w:i/>
          <w:sz w:val="24"/>
          <w:szCs w:val="24"/>
        </w:rPr>
        <w:lastRenderedPageBreak/>
        <w:t>Количество промасленной ветоши</w:t>
      </w:r>
    </w:p>
    <w:p w:rsidR="00415ED0" w:rsidRPr="00912761" w:rsidRDefault="00415ED0" w:rsidP="00415ED0">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Количество промасленной ветоши определяется по формуле:</w:t>
      </w:r>
    </w:p>
    <w:p w:rsidR="00415ED0" w:rsidRPr="00912761" w:rsidRDefault="00415ED0" w:rsidP="00415ED0">
      <w:pPr>
        <w:tabs>
          <w:tab w:val="left" w:pos="4170"/>
        </w:tabs>
        <w:spacing w:after="0"/>
        <w:ind w:firstLine="709"/>
        <w:jc w:val="both"/>
        <w:rPr>
          <w:rFonts w:ascii="Times New Roman" w:hAnsi="Times New Roman" w:cs="Times New Roman"/>
          <w:bCs/>
          <w:sz w:val="24"/>
          <w:szCs w:val="24"/>
        </w:rPr>
      </w:pPr>
      <w:r w:rsidRPr="00912761">
        <w:rPr>
          <w:rFonts w:ascii="Times New Roman" w:hAnsi="Times New Roman" w:cs="Times New Roman"/>
          <w:bCs/>
          <w:sz w:val="24"/>
          <w:szCs w:val="24"/>
          <w:lang w:val="en-US"/>
        </w:rPr>
        <w:t>N</w:t>
      </w:r>
      <w:r w:rsidRPr="00912761">
        <w:rPr>
          <w:rFonts w:ascii="Times New Roman" w:hAnsi="Times New Roman" w:cs="Times New Roman"/>
          <w:bCs/>
          <w:sz w:val="24"/>
          <w:szCs w:val="24"/>
        </w:rPr>
        <w:t xml:space="preserve"> = </w:t>
      </w:r>
      <w:r w:rsidRPr="00912761">
        <w:rPr>
          <w:rFonts w:ascii="Times New Roman" w:hAnsi="Times New Roman" w:cs="Times New Roman"/>
          <w:bCs/>
          <w:sz w:val="24"/>
          <w:szCs w:val="24"/>
          <w:lang w:val="en-US"/>
        </w:rPr>
        <w:t>M</w:t>
      </w:r>
      <w:r w:rsidRPr="00912761">
        <w:rPr>
          <w:rFonts w:ascii="Times New Roman" w:hAnsi="Times New Roman" w:cs="Times New Roman"/>
          <w:bCs/>
          <w:sz w:val="24"/>
          <w:szCs w:val="24"/>
          <w:vertAlign w:val="subscript"/>
        </w:rPr>
        <w:t>о</w:t>
      </w:r>
      <w:r w:rsidRPr="00912761">
        <w:rPr>
          <w:rFonts w:ascii="Times New Roman" w:hAnsi="Times New Roman" w:cs="Times New Roman"/>
          <w:bCs/>
          <w:sz w:val="24"/>
          <w:szCs w:val="24"/>
        </w:rPr>
        <w:t xml:space="preserve"> + </w:t>
      </w:r>
      <w:r w:rsidRPr="00912761">
        <w:rPr>
          <w:rFonts w:ascii="Times New Roman" w:hAnsi="Times New Roman" w:cs="Times New Roman"/>
          <w:bCs/>
          <w:sz w:val="24"/>
          <w:szCs w:val="24"/>
          <w:lang w:val="en-US"/>
        </w:rPr>
        <w:t>M</w:t>
      </w:r>
      <w:r w:rsidRPr="00912761">
        <w:rPr>
          <w:rFonts w:ascii="Times New Roman" w:hAnsi="Times New Roman" w:cs="Times New Roman"/>
          <w:bCs/>
          <w:sz w:val="24"/>
          <w:szCs w:val="24"/>
        </w:rPr>
        <w:t xml:space="preserve"> + </w:t>
      </w:r>
      <w:r w:rsidRPr="00912761">
        <w:rPr>
          <w:rFonts w:ascii="Times New Roman" w:hAnsi="Times New Roman" w:cs="Times New Roman"/>
          <w:bCs/>
          <w:sz w:val="24"/>
          <w:szCs w:val="24"/>
          <w:lang w:val="en-US"/>
        </w:rPr>
        <w:t>W</w:t>
      </w:r>
      <w:r w:rsidRPr="00912761">
        <w:rPr>
          <w:rFonts w:ascii="Times New Roman" w:hAnsi="Times New Roman" w:cs="Times New Roman"/>
          <w:bCs/>
          <w:sz w:val="24"/>
          <w:szCs w:val="24"/>
        </w:rPr>
        <w:t>,</w:t>
      </w:r>
    </w:p>
    <w:p w:rsidR="00415ED0" w:rsidRPr="00912761" w:rsidRDefault="00415ED0" w:rsidP="00415ED0">
      <w:pPr>
        <w:tabs>
          <w:tab w:val="left" w:pos="4170"/>
        </w:tabs>
        <w:spacing w:after="0"/>
        <w:ind w:firstLine="709"/>
        <w:jc w:val="both"/>
        <w:rPr>
          <w:rFonts w:ascii="Times New Roman" w:hAnsi="Times New Roman" w:cs="Times New Roman"/>
          <w:bCs/>
          <w:sz w:val="24"/>
          <w:szCs w:val="24"/>
        </w:rPr>
      </w:pPr>
      <w:r w:rsidRPr="00912761">
        <w:rPr>
          <w:rFonts w:ascii="Times New Roman" w:hAnsi="Times New Roman" w:cs="Times New Roman"/>
          <w:sz w:val="24"/>
          <w:szCs w:val="24"/>
        </w:rPr>
        <w:t xml:space="preserve">где: </w:t>
      </w:r>
      <w:r w:rsidRPr="00912761">
        <w:rPr>
          <w:rFonts w:ascii="Times New Roman" w:hAnsi="Times New Roman" w:cs="Times New Roman"/>
          <w:bCs/>
          <w:sz w:val="24"/>
          <w:szCs w:val="24"/>
        </w:rPr>
        <w:t>N – количество промасленной ветоши, т/год;</w:t>
      </w:r>
    </w:p>
    <w:p w:rsidR="00415ED0" w:rsidRPr="00912761" w:rsidRDefault="00415ED0" w:rsidP="00415ED0">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bCs/>
          <w:sz w:val="24"/>
          <w:szCs w:val="24"/>
        </w:rPr>
        <w:t>M</w:t>
      </w:r>
      <w:r w:rsidRPr="00912761">
        <w:rPr>
          <w:rFonts w:ascii="Times New Roman" w:hAnsi="Times New Roman" w:cs="Times New Roman"/>
          <w:bCs/>
          <w:sz w:val="24"/>
          <w:szCs w:val="24"/>
          <w:vertAlign w:val="subscript"/>
        </w:rPr>
        <w:t>о</w:t>
      </w:r>
      <w:r w:rsidRPr="00912761">
        <w:rPr>
          <w:rFonts w:ascii="Times New Roman" w:hAnsi="Times New Roman" w:cs="Times New Roman"/>
          <w:bCs/>
          <w:sz w:val="24"/>
          <w:szCs w:val="24"/>
        </w:rPr>
        <w:t xml:space="preserve"> – поступающее количество ветоши, 0,12 т/год;</w:t>
      </w:r>
    </w:p>
    <w:p w:rsidR="00415ED0" w:rsidRPr="00912761" w:rsidRDefault="00415ED0" w:rsidP="00415ED0">
      <w:pPr>
        <w:tabs>
          <w:tab w:val="left" w:pos="4170"/>
        </w:tabs>
        <w:spacing w:after="0"/>
        <w:ind w:firstLine="709"/>
        <w:jc w:val="both"/>
        <w:rPr>
          <w:rFonts w:ascii="Times New Roman" w:hAnsi="Times New Roman" w:cs="Times New Roman"/>
          <w:bCs/>
          <w:sz w:val="24"/>
          <w:szCs w:val="24"/>
        </w:rPr>
      </w:pPr>
      <w:r w:rsidRPr="00912761">
        <w:rPr>
          <w:rFonts w:ascii="Times New Roman" w:hAnsi="Times New Roman" w:cs="Times New Roman"/>
          <w:bCs/>
          <w:sz w:val="24"/>
          <w:szCs w:val="24"/>
        </w:rPr>
        <w:t>M – норматива содержания в ветоши масел, т/год;</w:t>
      </w:r>
    </w:p>
    <w:p w:rsidR="00415ED0" w:rsidRPr="00912761" w:rsidRDefault="00415ED0" w:rsidP="00415ED0">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bCs/>
          <w:sz w:val="24"/>
          <w:szCs w:val="24"/>
        </w:rPr>
        <w:t>M = 0,12 * M</w:t>
      </w:r>
      <w:r w:rsidRPr="00912761">
        <w:rPr>
          <w:rFonts w:ascii="Times New Roman" w:hAnsi="Times New Roman" w:cs="Times New Roman"/>
          <w:bCs/>
          <w:sz w:val="24"/>
          <w:szCs w:val="24"/>
          <w:vertAlign w:val="subscript"/>
        </w:rPr>
        <w:t>о</w:t>
      </w:r>
    </w:p>
    <w:p w:rsidR="00415ED0" w:rsidRPr="00912761" w:rsidRDefault="00415ED0" w:rsidP="00415ED0">
      <w:pPr>
        <w:tabs>
          <w:tab w:val="left" w:pos="4170"/>
        </w:tabs>
        <w:spacing w:after="0"/>
        <w:ind w:firstLine="709"/>
        <w:jc w:val="both"/>
        <w:rPr>
          <w:rFonts w:ascii="Times New Roman" w:hAnsi="Times New Roman" w:cs="Times New Roman"/>
          <w:bCs/>
          <w:sz w:val="24"/>
          <w:szCs w:val="24"/>
        </w:rPr>
      </w:pPr>
      <w:r w:rsidRPr="00912761">
        <w:rPr>
          <w:rFonts w:ascii="Times New Roman" w:hAnsi="Times New Roman" w:cs="Times New Roman"/>
          <w:bCs/>
          <w:sz w:val="24"/>
          <w:szCs w:val="24"/>
        </w:rPr>
        <w:t>W – норматива содержания в ветоши влаги, т/год.</w:t>
      </w:r>
    </w:p>
    <w:p w:rsidR="00415ED0" w:rsidRPr="00912761" w:rsidRDefault="00415ED0" w:rsidP="00415ED0">
      <w:pPr>
        <w:tabs>
          <w:tab w:val="left" w:pos="4170"/>
        </w:tabs>
        <w:spacing w:after="0"/>
        <w:ind w:firstLine="709"/>
        <w:jc w:val="both"/>
        <w:rPr>
          <w:rFonts w:ascii="Times New Roman" w:hAnsi="Times New Roman" w:cs="Times New Roman"/>
          <w:sz w:val="24"/>
          <w:szCs w:val="24"/>
          <w:vertAlign w:val="subscript"/>
        </w:rPr>
      </w:pPr>
      <w:r w:rsidRPr="00912761">
        <w:rPr>
          <w:rFonts w:ascii="Times New Roman" w:hAnsi="Times New Roman" w:cs="Times New Roman"/>
          <w:bCs/>
          <w:sz w:val="24"/>
          <w:szCs w:val="24"/>
        </w:rPr>
        <w:t>W = 0,15 * M</w:t>
      </w:r>
      <w:r w:rsidRPr="00912761">
        <w:rPr>
          <w:rFonts w:ascii="Times New Roman" w:hAnsi="Times New Roman" w:cs="Times New Roman"/>
          <w:bCs/>
          <w:sz w:val="24"/>
          <w:szCs w:val="24"/>
          <w:vertAlign w:val="subscript"/>
        </w:rPr>
        <w:t>о</w:t>
      </w:r>
    </w:p>
    <w:p w:rsidR="00415ED0" w:rsidRPr="00912761" w:rsidRDefault="00415ED0" w:rsidP="00415ED0">
      <w:pPr>
        <w:tabs>
          <w:tab w:val="left" w:pos="4170"/>
        </w:tabs>
        <w:spacing w:after="0"/>
        <w:ind w:firstLine="709"/>
        <w:jc w:val="both"/>
        <w:rPr>
          <w:rFonts w:ascii="Times New Roman" w:hAnsi="Times New Roman" w:cs="Times New Roman"/>
          <w:sz w:val="24"/>
          <w:szCs w:val="24"/>
          <w:lang w:val="kk-KZ"/>
        </w:rPr>
      </w:pPr>
      <w:r w:rsidRPr="00912761">
        <w:rPr>
          <w:rFonts w:ascii="Times New Roman" w:hAnsi="Times New Roman" w:cs="Times New Roman"/>
          <w:sz w:val="24"/>
          <w:szCs w:val="24"/>
          <w:lang w:val="kk-KZ"/>
        </w:rPr>
        <w:t xml:space="preserve">Количество промасленной ветоши в году: </w:t>
      </w:r>
    </w:p>
    <w:p w:rsidR="00415ED0" w:rsidRPr="00912761" w:rsidRDefault="00415ED0" w:rsidP="00415ED0">
      <w:pPr>
        <w:tabs>
          <w:tab w:val="left" w:pos="4170"/>
        </w:tabs>
        <w:spacing w:after="0"/>
        <w:ind w:firstLine="709"/>
        <w:jc w:val="both"/>
        <w:rPr>
          <w:rFonts w:ascii="Times New Roman" w:hAnsi="Times New Roman" w:cs="Times New Roman"/>
          <w:bCs/>
          <w:sz w:val="24"/>
          <w:szCs w:val="24"/>
        </w:rPr>
      </w:pPr>
      <w:r w:rsidRPr="00912761">
        <w:rPr>
          <w:rFonts w:ascii="Times New Roman" w:hAnsi="Times New Roman" w:cs="Times New Roman"/>
          <w:bCs/>
          <w:sz w:val="24"/>
          <w:szCs w:val="24"/>
        </w:rPr>
        <w:t>N = 0,12 + 0,0144 + 0,018 = 0,1524 т/год</w:t>
      </w:r>
    </w:p>
    <w:p w:rsidR="00415ED0" w:rsidRPr="00912761" w:rsidRDefault="00415ED0" w:rsidP="00415ED0">
      <w:pPr>
        <w:tabs>
          <w:tab w:val="left" w:pos="4170"/>
        </w:tabs>
        <w:spacing w:after="0"/>
        <w:ind w:firstLine="709"/>
        <w:jc w:val="both"/>
        <w:rPr>
          <w:rFonts w:ascii="Times New Roman" w:hAnsi="Times New Roman" w:cs="Times New Roman"/>
          <w:bCs/>
          <w:sz w:val="24"/>
          <w:szCs w:val="24"/>
        </w:rPr>
      </w:pPr>
      <w:r w:rsidRPr="00912761">
        <w:rPr>
          <w:rFonts w:ascii="Times New Roman" w:hAnsi="Times New Roman" w:cs="Times New Roman"/>
          <w:b/>
          <w:i/>
          <w:sz w:val="24"/>
          <w:szCs w:val="24"/>
        </w:rPr>
        <w:t>Огарки сварочных электродов</w:t>
      </w:r>
    </w:p>
    <w:p w:rsidR="00415ED0" w:rsidRPr="00912761" w:rsidRDefault="00415ED0" w:rsidP="00415ED0">
      <w:pPr>
        <w:tabs>
          <w:tab w:val="left" w:pos="4170"/>
        </w:tabs>
        <w:spacing w:after="0"/>
        <w:ind w:firstLine="709"/>
        <w:rPr>
          <w:rFonts w:ascii="Times New Roman" w:hAnsi="Times New Roman" w:cs="Times New Roman"/>
          <w:sz w:val="24"/>
          <w:szCs w:val="24"/>
        </w:rPr>
      </w:pPr>
      <w:r w:rsidRPr="00912761">
        <w:rPr>
          <w:rFonts w:ascii="Times New Roman" w:hAnsi="Times New Roman" w:cs="Times New Roman"/>
          <w:i/>
          <w:sz w:val="24"/>
          <w:szCs w:val="24"/>
          <w:lang w:val="en-US"/>
        </w:rPr>
        <w:t>N</w:t>
      </w:r>
      <w:r w:rsidRPr="00912761">
        <w:rPr>
          <w:rFonts w:ascii="Times New Roman" w:hAnsi="Times New Roman" w:cs="Times New Roman"/>
          <w:i/>
          <w:sz w:val="24"/>
          <w:szCs w:val="24"/>
        </w:rPr>
        <w:t xml:space="preserve"> = </w:t>
      </w:r>
      <w:r w:rsidRPr="00912761">
        <w:rPr>
          <w:rFonts w:ascii="Times New Roman" w:hAnsi="Times New Roman" w:cs="Times New Roman"/>
          <w:i/>
          <w:sz w:val="24"/>
          <w:szCs w:val="24"/>
          <w:lang w:val="en-US"/>
        </w:rPr>
        <w:t>M</w:t>
      </w:r>
      <w:r w:rsidRPr="00912761">
        <w:rPr>
          <w:rFonts w:ascii="Times New Roman" w:hAnsi="Times New Roman" w:cs="Times New Roman"/>
          <w:i/>
          <w:sz w:val="24"/>
          <w:szCs w:val="24"/>
          <w:vertAlign w:val="subscript"/>
        </w:rPr>
        <w:t>ост</w:t>
      </w:r>
      <w:r w:rsidRPr="00912761">
        <w:rPr>
          <w:rFonts w:ascii="Times New Roman" w:hAnsi="Times New Roman" w:cs="Times New Roman"/>
          <w:i/>
          <w:sz w:val="24"/>
          <w:szCs w:val="24"/>
        </w:rPr>
        <w:t>*α</w:t>
      </w:r>
      <w:r w:rsidRPr="00912761">
        <w:rPr>
          <w:rFonts w:ascii="Times New Roman" w:hAnsi="Times New Roman" w:cs="Times New Roman"/>
          <w:sz w:val="24"/>
          <w:szCs w:val="24"/>
        </w:rPr>
        <w:t>,</w:t>
      </w:r>
    </w:p>
    <w:p w:rsidR="00415ED0" w:rsidRPr="00912761" w:rsidRDefault="00415ED0" w:rsidP="00415ED0">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 xml:space="preserve">где: </w:t>
      </w:r>
      <w:r w:rsidRPr="00912761">
        <w:rPr>
          <w:rFonts w:ascii="Times New Roman" w:hAnsi="Times New Roman" w:cs="Times New Roman"/>
          <w:sz w:val="24"/>
          <w:szCs w:val="24"/>
          <w:lang w:val="en-US"/>
        </w:rPr>
        <w:t>M</w:t>
      </w:r>
      <w:r w:rsidRPr="00912761">
        <w:rPr>
          <w:rFonts w:ascii="Times New Roman" w:hAnsi="Times New Roman" w:cs="Times New Roman"/>
          <w:sz w:val="24"/>
          <w:szCs w:val="24"/>
          <w:vertAlign w:val="subscript"/>
        </w:rPr>
        <w:t>ост</w:t>
      </w:r>
      <w:r w:rsidRPr="00912761">
        <w:rPr>
          <w:rFonts w:ascii="Times New Roman" w:hAnsi="Times New Roman" w:cs="Times New Roman"/>
          <w:sz w:val="24"/>
          <w:szCs w:val="24"/>
        </w:rPr>
        <w:t xml:space="preserve"> -  расход электродов, 1 т/год;</w:t>
      </w:r>
    </w:p>
    <w:p w:rsidR="00415ED0" w:rsidRPr="00912761" w:rsidRDefault="00415ED0" w:rsidP="00415ED0">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α- остаток электрода, 0,015.</w:t>
      </w:r>
    </w:p>
    <w:p w:rsidR="00415ED0" w:rsidRPr="00912761" w:rsidRDefault="00415ED0" w:rsidP="00415ED0">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lang w:val="en-US"/>
        </w:rPr>
        <w:t>N</w:t>
      </w:r>
      <w:r w:rsidRPr="00912761">
        <w:rPr>
          <w:rFonts w:ascii="Times New Roman" w:hAnsi="Times New Roman" w:cs="Times New Roman"/>
          <w:sz w:val="24"/>
          <w:szCs w:val="24"/>
        </w:rPr>
        <w:t xml:space="preserve"> = 1*0,015 = 0,015 т/год.</w:t>
      </w:r>
    </w:p>
    <w:p w:rsidR="00415ED0" w:rsidRPr="00912761" w:rsidRDefault="00415ED0" w:rsidP="00415ED0">
      <w:pPr>
        <w:tabs>
          <w:tab w:val="left" w:pos="4170"/>
        </w:tabs>
        <w:spacing w:after="0"/>
        <w:ind w:firstLine="709"/>
        <w:jc w:val="both"/>
        <w:rPr>
          <w:rFonts w:ascii="Times New Roman" w:hAnsi="Times New Roman" w:cs="Times New Roman"/>
          <w:b/>
          <w:i/>
          <w:sz w:val="24"/>
          <w:szCs w:val="24"/>
        </w:rPr>
      </w:pPr>
      <w:r w:rsidRPr="00912761">
        <w:rPr>
          <w:rFonts w:ascii="Times New Roman" w:hAnsi="Times New Roman" w:cs="Times New Roman"/>
          <w:b/>
          <w:i/>
          <w:sz w:val="24"/>
          <w:szCs w:val="24"/>
        </w:rPr>
        <w:t xml:space="preserve">Строительный мусор </w:t>
      </w:r>
    </w:p>
    <w:p w:rsidR="00415ED0" w:rsidRPr="00912761" w:rsidRDefault="00415ED0" w:rsidP="00415ED0">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 xml:space="preserve">Исходные данные для расчета:  </w:t>
      </w:r>
    </w:p>
    <w:p w:rsidR="00415ED0" w:rsidRPr="00912761" w:rsidRDefault="00415ED0" w:rsidP="00415ED0">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Период строительства в месяцах, K =2</w:t>
      </w:r>
    </w:p>
    <w:p w:rsidR="00415ED0" w:rsidRPr="00912761" w:rsidRDefault="00415ED0" w:rsidP="00415ED0">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 xml:space="preserve">Количество установленных контейнеров, шт. N = 1  </w:t>
      </w:r>
    </w:p>
    <w:p w:rsidR="00415ED0" w:rsidRPr="00912761" w:rsidRDefault="00415ED0" w:rsidP="00415ED0">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 xml:space="preserve">Объем установленных контейнеров в м3. V = 1.95  </w:t>
      </w:r>
    </w:p>
    <w:p w:rsidR="00415ED0" w:rsidRPr="00912761" w:rsidRDefault="00415ED0" w:rsidP="00415ED0">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 xml:space="preserve">Количество вывоза отходов в месяц, DN = 1  </w:t>
      </w:r>
    </w:p>
    <w:p w:rsidR="00415ED0" w:rsidRPr="00912761" w:rsidRDefault="00415ED0" w:rsidP="00415ED0">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 xml:space="preserve">Плотность отхода в т/м3. P = 1.75  </w:t>
      </w:r>
    </w:p>
    <w:p w:rsidR="00415ED0" w:rsidRPr="00912761" w:rsidRDefault="00415ED0" w:rsidP="00415ED0">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 xml:space="preserve">Наименование образующегося отхода (по методике): Строительные отходы  Объем образующегося отхода в м3/год , _G_ = V * N * K * DN = 1.95 * 1 * 2 * 1 = </w:t>
      </w:r>
    </w:p>
    <w:p w:rsidR="00415ED0" w:rsidRPr="00912761" w:rsidRDefault="00415ED0" w:rsidP="00415ED0">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Объем образующегося отхода в т/год , _M_ = _G_ * P =3.9* 1.75 = 6.825</w:t>
      </w:r>
    </w:p>
    <w:p w:rsidR="00415ED0" w:rsidRPr="00912761" w:rsidRDefault="00415ED0" w:rsidP="00415ED0">
      <w:pPr>
        <w:tabs>
          <w:tab w:val="left" w:pos="4170"/>
        </w:tabs>
        <w:spacing w:after="0"/>
        <w:ind w:firstLine="709"/>
        <w:jc w:val="both"/>
        <w:rPr>
          <w:rFonts w:ascii="Times New Roman" w:hAnsi="Times New Roman" w:cs="Times New Roman"/>
          <w:b/>
          <w:bCs/>
          <w:i/>
          <w:sz w:val="24"/>
          <w:szCs w:val="24"/>
        </w:rPr>
      </w:pPr>
      <w:r w:rsidRPr="00912761">
        <w:rPr>
          <w:rFonts w:ascii="Times New Roman" w:hAnsi="Times New Roman" w:cs="Times New Roman"/>
          <w:b/>
          <w:bCs/>
          <w:i/>
          <w:sz w:val="24"/>
          <w:szCs w:val="24"/>
        </w:rPr>
        <w:t>Металлолом</w:t>
      </w:r>
    </w:p>
    <w:p w:rsidR="00415ED0" w:rsidRPr="00912761" w:rsidRDefault="00415ED0" w:rsidP="00415ED0">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i/>
          <w:sz w:val="24"/>
          <w:szCs w:val="24"/>
        </w:rPr>
        <w:t>Металлолом транспортных средств</w:t>
      </w:r>
    </w:p>
    <w:p w:rsidR="00415ED0" w:rsidRPr="00912761" w:rsidRDefault="00415ED0" w:rsidP="00415ED0">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Количество металлолома, образующегося в процессе ремонта транспортных средств, определяется по формуле:</w:t>
      </w:r>
      <w:r w:rsidRPr="00912761">
        <w:rPr>
          <w:rFonts w:ascii="Times New Roman" w:hAnsi="Times New Roman" w:cs="Times New Roman"/>
          <w:sz w:val="24"/>
          <w:szCs w:val="24"/>
        </w:rPr>
        <w:tab/>
      </w:r>
      <w:r w:rsidRPr="00912761">
        <w:rPr>
          <w:rFonts w:ascii="Times New Roman" w:hAnsi="Times New Roman" w:cs="Times New Roman"/>
          <w:sz w:val="24"/>
          <w:szCs w:val="24"/>
        </w:rPr>
        <w:tab/>
      </w:r>
    </w:p>
    <w:p w:rsidR="00415ED0" w:rsidRPr="00912761" w:rsidRDefault="00415ED0" w:rsidP="00415ED0">
      <w:pPr>
        <w:tabs>
          <w:tab w:val="left" w:pos="4170"/>
        </w:tabs>
        <w:spacing w:after="0"/>
        <w:ind w:firstLine="709"/>
        <w:jc w:val="both"/>
        <w:rPr>
          <w:rFonts w:ascii="Times New Roman" w:hAnsi="Times New Roman" w:cs="Times New Roman"/>
          <w:bCs/>
          <w:sz w:val="24"/>
          <w:szCs w:val="24"/>
        </w:rPr>
      </w:pPr>
      <w:r w:rsidRPr="00912761">
        <w:rPr>
          <w:rFonts w:ascii="Times New Roman" w:hAnsi="Times New Roman" w:cs="Times New Roman"/>
          <w:bCs/>
          <w:sz w:val="24"/>
          <w:szCs w:val="24"/>
        </w:rPr>
        <w:t>N</w:t>
      </w:r>
      <w:r w:rsidRPr="00912761">
        <w:rPr>
          <w:rFonts w:ascii="Times New Roman" w:hAnsi="Times New Roman" w:cs="Times New Roman"/>
          <w:bCs/>
          <w:sz w:val="24"/>
          <w:szCs w:val="24"/>
          <w:vertAlign w:val="subscript"/>
        </w:rPr>
        <w:t>л</w:t>
      </w:r>
      <w:r w:rsidRPr="00912761">
        <w:rPr>
          <w:rFonts w:ascii="Times New Roman" w:hAnsi="Times New Roman" w:cs="Times New Roman"/>
          <w:bCs/>
          <w:sz w:val="24"/>
          <w:szCs w:val="24"/>
        </w:rPr>
        <w:t xml:space="preserve"> = n * α * M,где: N</w:t>
      </w:r>
      <w:r w:rsidRPr="00912761">
        <w:rPr>
          <w:rFonts w:ascii="Times New Roman" w:hAnsi="Times New Roman" w:cs="Times New Roman"/>
          <w:bCs/>
          <w:sz w:val="24"/>
          <w:szCs w:val="24"/>
          <w:vertAlign w:val="subscript"/>
        </w:rPr>
        <w:t>л</w:t>
      </w:r>
      <w:r w:rsidRPr="00912761">
        <w:rPr>
          <w:rFonts w:ascii="Times New Roman" w:hAnsi="Times New Roman" w:cs="Times New Roman"/>
          <w:bCs/>
          <w:sz w:val="24"/>
          <w:szCs w:val="24"/>
        </w:rPr>
        <w:t xml:space="preserve"> – количество лома черных металлов, т/год;</w:t>
      </w:r>
    </w:p>
    <w:p w:rsidR="00415ED0" w:rsidRPr="00912761" w:rsidRDefault="00415ED0" w:rsidP="00415ED0">
      <w:pPr>
        <w:tabs>
          <w:tab w:val="left" w:pos="4170"/>
        </w:tabs>
        <w:spacing w:after="0"/>
        <w:ind w:firstLine="709"/>
        <w:jc w:val="both"/>
        <w:rPr>
          <w:rFonts w:ascii="Times New Roman" w:hAnsi="Times New Roman" w:cs="Times New Roman"/>
          <w:bCs/>
          <w:sz w:val="24"/>
          <w:szCs w:val="24"/>
        </w:rPr>
      </w:pPr>
      <w:r w:rsidRPr="00912761">
        <w:rPr>
          <w:rFonts w:ascii="Times New Roman" w:hAnsi="Times New Roman" w:cs="Times New Roman"/>
          <w:bCs/>
          <w:sz w:val="24"/>
          <w:szCs w:val="24"/>
        </w:rPr>
        <w:t xml:space="preserve"> n – количество автотранспортных средств грузовые – 15 ед.:</w:t>
      </w:r>
    </w:p>
    <w:p w:rsidR="00415ED0" w:rsidRPr="00912761" w:rsidRDefault="00415ED0" w:rsidP="00415ED0">
      <w:pPr>
        <w:tabs>
          <w:tab w:val="left" w:pos="4170"/>
        </w:tabs>
        <w:spacing w:after="0"/>
        <w:ind w:firstLine="709"/>
        <w:jc w:val="both"/>
        <w:rPr>
          <w:rFonts w:ascii="Times New Roman" w:hAnsi="Times New Roman" w:cs="Times New Roman"/>
          <w:bCs/>
          <w:sz w:val="24"/>
          <w:szCs w:val="24"/>
        </w:rPr>
      </w:pPr>
      <w:r w:rsidRPr="00912761">
        <w:rPr>
          <w:rFonts w:ascii="Times New Roman" w:hAnsi="Times New Roman" w:cs="Times New Roman"/>
          <w:bCs/>
          <w:sz w:val="24"/>
          <w:szCs w:val="24"/>
        </w:rPr>
        <w:t xml:space="preserve"> α – коэффициент образования лома:</w:t>
      </w:r>
    </w:p>
    <w:p w:rsidR="00415ED0" w:rsidRPr="00912761" w:rsidRDefault="00415ED0" w:rsidP="00415ED0">
      <w:pPr>
        <w:tabs>
          <w:tab w:val="left" w:pos="4170"/>
        </w:tabs>
        <w:spacing w:after="0"/>
        <w:ind w:firstLine="709"/>
        <w:jc w:val="both"/>
        <w:rPr>
          <w:rFonts w:ascii="Times New Roman" w:hAnsi="Times New Roman" w:cs="Times New Roman"/>
          <w:bCs/>
          <w:sz w:val="24"/>
          <w:szCs w:val="24"/>
        </w:rPr>
      </w:pPr>
      <w:r w:rsidRPr="00912761">
        <w:rPr>
          <w:rFonts w:ascii="Times New Roman" w:hAnsi="Times New Roman" w:cs="Times New Roman"/>
          <w:bCs/>
          <w:sz w:val="24"/>
          <w:szCs w:val="24"/>
        </w:rPr>
        <w:t>-  грузовой транспорт – 0,016.</w:t>
      </w:r>
    </w:p>
    <w:p w:rsidR="00415ED0" w:rsidRPr="00912761" w:rsidRDefault="00415ED0" w:rsidP="00415ED0">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bCs/>
          <w:sz w:val="24"/>
          <w:szCs w:val="24"/>
        </w:rPr>
        <w:t>M – масса металла на единицу транспорта, т:</w:t>
      </w:r>
    </w:p>
    <w:p w:rsidR="00415ED0" w:rsidRPr="00912761" w:rsidRDefault="00415ED0" w:rsidP="00415ED0">
      <w:pPr>
        <w:tabs>
          <w:tab w:val="left" w:pos="4170"/>
        </w:tabs>
        <w:spacing w:after="0"/>
        <w:ind w:firstLine="709"/>
        <w:jc w:val="both"/>
        <w:rPr>
          <w:rFonts w:ascii="Times New Roman" w:hAnsi="Times New Roman" w:cs="Times New Roman"/>
          <w:bCs/>
          <w:sz w:val="24"/>
          <w:szCs w:val="24"/>
        </w:rPr>
      </w:pPr>
      <w:r w:rsidRPr="00912761">
        <w:rPr>
          <w:rFonts w:ascii="Times New Roman" w:hAnsi="Times New Roman" w:cs="Times New Roman"/>
          <w:bCs/>
          <w:sz w:val="24"/>
          <w:szCs w:val="24"/>
        </w:rPr>
        <w:t>- грузового – 4,74.</w:t>
      </w:r>
    </w:p>
    <w:p w:rsidR="00415ED0" w:rsidRPr="00912761" w:rsidRDefault="00415ED0" w:rsidP="00415ED0">
      <w:pPr>
        <w:tabs>
          <w:tab w:val="left" w:pos="4170"/>
        </w:tabs>
        <w:spacing w:after="0"/>
        <w:ind w:firstLine="709"/>
        <w:jc w:val="both"/>
        <w:rPr>
          <w:rFonts w:ascii="Times New Roman" w:hAnsi="Times New Roman" w:cs="Times New Roman"/>
          <w:bCs/>
          <w:sz w:val="24"/>
          <w:szCs w:val="24"/>
        </w:rPr>
      </w:pPr>
      <w:r w:rsidRPr="00912761">
        <w:rPr>
          <w:rFonts w:ascii="Times New Roman" w:hAnsi="Times New Roman" w:cs="Times New Roman"/>
          <w:bCs/>
          <w:sz w:val="24"/>
          <w:szCs w:val="24"/>
        </w:rPr>
        <w:t>N</w:t>
      </w:r>
      <w:r w:rsidRPr="00912761">
        <w:rPr>
          <w:rFonts w:ascii="Times New Roman" w:hAnsi="Times New Roman" w:cs="Times New Roman"/>
          <w:bCs/>
          <w:sz w:val="24"/>
          <w:szCs w:val="24"/>
          <w:vertAlign w:val="subscript"/>
        </w:rPr>
        <w:t xml:space="preserve">л </w:t>
      </w:r>
      <w:r w:rsidRPr="00912761">
        <w:rPr>
          <w:rFonts w:ascii="Times New Roman" w:hAnsi="Times New Roman" w:cs="Times New Roman"/>
          <w:bCs/>
          <w:sz w:val="24"/>
          <w:szCs w:val="24"/>
        </w:rPr>
        <w:t>= 15*0,016*4,74 = 1.1376 т/год</w:t>
      </w:r>
    </w:p>
    <w:p w:rsidR="00415ED0" w:rsidRPr="00912761" w:rsidRDefault="00415ED0" w:rsidP="00415ED0">
      <w:pPr>
        <w:tabs>
          <w:tab w:val="left" w:pos="4170"/>
        </w:tabs>
        <w:spacing w:after="0"/>
        <w:ind w:firstLine="709"/>
        <w:jc w:val="both"/>
        <w:rPr>
          <w:rFonts w:ascii="Times New Roman" w:hAnsi="Times New Roman" w:cs="Times New Roman"/>
          <w:b/>
          <w:i/>
          <w:sz w:val="24"/>
          <w:szCs w:val="24"/>
        </w:rPr>
      </w:pPr>
      <w:r w:rsidRPr="00912761">
        <w:rPr>
          <w:rFonts w:ascii="Times New Roman" w:hAnsi="Times New Roman" w:cs="Times New Roman"/>
          <w:b/>
          <w:i/>
          <w:sz w:val="24"/>
          <w:szCs w:val="24"/>
        </w:rPr>
        <w:t>Жестяные банки из-под ЛКМ</w:t>
      </w:r>
    </w:p>
    <w:p w:rsidR="00415ED0" w:rsidRPr="00912761" w:rsidRDefault="00415ED0" w:rsidP="00415ED0">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 xml:space="preserve">Расчет объемов образования отходов выполнен согласно "Методики разработки проектов нормативов предельного размещения отходов производства и потребления" утверждённых приказом Министра охраны окружающей среды РК от 18 апреля 2008 г. №100-п. </w:t>
      </w:r>
    </w:p>
    <w:p w:rsidR="00415ED0" w:rsidRPr="00912761" w:rsidRDefault="00415ED0" w:rsidP="00415ED0">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Суммарный расход ЛКМ - 0,24 тонн\год</w:t>
      </w:r>
    </w:p>
    <w:p w:rsidR="00415ED0" w:rsidRPr="00912761" w:rsidRDefault="00415ED0" w:rsidP="00415ED0">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 xml:space="preserve">Наименование тех. операции: Окрасочные работы  </w:t>
      </w:r>
    </w:p>
    <w:p w:rsidR="00415ED0" w:rsidRPr="00912761" w:rsidRDefault="00415ED0" w:rsidP="00415ED0">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Суммарный годовой расход краски (ЛКМ), кг/год , Q = ΣQn*1000 = 240</w:t>
      </w:r>
    </w:p>
    <w:p w:rsidR="00415ED0" w:rsidRPr="00912761" w:rsidRDefault="00415ED0" w:rsidP="00415ED0">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lastRenderedPageBreak/>
        <w:t xml:space="preserve">Норма образования отхода определяется по формуле: т/год,  </w:t>
      </w:r>
    </w:p>
    <w:p w:rsidR="00415ED0" w:rsidRPr="00912761" w:rsidRDefault="00415ED0" w:rsidP="00415ED0">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где Mi - масса i-го вида тары, т/год; n - число видов тары; Mki - масса краски в i-ой</w:t>
      </w:r>
      <w:r w:rsidRPr="00912761">
        <w:rPr>
          <w:sz w:val="24"/>
          <w:szCs w:val="24"/>
        </w:rPr>
        <w:t xml:space="preserve"> </w:t>
      </w:r>
      <w:r w:rsidRPr="00912761">
        <w:rPr>
          <w:rFonts w:ascii="Times New Roman" w:hAnsi="Times New Roman" w:cs="Times New Roman"/>
          <w:sz w:val="24"/>
          <w:szCs w:val="24"/>
        </w:rPr>
        <w:t>таре, т/год; αi - содержание остатков краски в i-той таре в долях от Mki (0,01-0,05).</w:t>
      </w:r>
    </w:p>
    <w:p w:rsidR="00415ED0" w:rsidRPr="00912761" w:rsidRDefault="00415ED0" w:rsidP="00415ED0">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 xml:space="preserve">Масса краски в таре, кг , Mk = 4 </w:t>
      </w:r>
    </w:p>
    <w:p w:rsidR="00415ED0" w:rsidRPr="00912761" w:rsidRDefault="00415ED0" w:rsidP="00415ED0">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 xml:space="preserve">Масса пустой тары из под краски, кг , M = 0.400  </w:t>
      </w:r>
    </w:p>
    <w:p w:rsidR="00415ED0" w:rsidRPr="00912761" w:rsidRDefault="00415ED0" w:rsidP="00415ED0">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 xml:space="preserve">Количество тары, шт., n = Q/Mki =240/4 =60 </w:t>
      </w:r>
    </w:p>
    <w:p w:rsidR="00415ED0" w:rsidRPr="00912761" w:rsidRDefault="00415ED0" w:rsidP="00415ED0">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Содержание остатков краски в таре в долях от Mki (0,01-0,05) α = 0.01 * Mk = 0.01</w:t>
      </w:r>
      <w:r w:rsidRPr="00912761">
        <w:rPr>
          <w:sz w:val="24"/>
          <w:szCs w:val="24"/>
        </w:rPr>
        <w:t xml:space="preserve"> </w:t>
      </w:r>
      <w:r w:rsidRPr="00912761">
        <w:rPr>
          <w:rFonts w:ascii="Times New Roman" w:hAnsi="Times New Roman" w:cs="Times New Roman"/>
          <w:sz w:val="24"/>
          <w:szCs w:val="24"/>
        </w:rPr>
        <w:t>* 4 = 0.04</w:t>
      </w:r>
    </w:p>
    <w:p w:rsidR="00415ED0" w:rsidRPr="00912761" w:rsidRDefault="00415ED0" w:rsidP="00415ED0">
      <w:pPr>
        <w:tabs>
          <w:tab w:val="left" w:pos="4170"/>
        </w:tabs>
        <w:spacing w:after="0"/>
        <w:ind w:firstLine="709"/>
        <w:jc w:val="both"/>
        <w:rPr>
          <w:rFonts w:ascii="Times New Roman" w:hAnsi="Times New Roman" w:cs="Times New Roman"/>
          <w:sz w:val="24"/>
          <w:szCs w:val="24"/>
        </w:rPr>
      </w:pPr>
      <w:r w:rsidRPr="00912761">
        <w:rPr>
          <w:rFonts w:ascii="Times New Roman" w:hAnsi="Times New Roman" w:cs="Times New Roman"/>
          <w:sz w:val="24"/>
          <w:szCs w:val="24"/>
        </w:rPr>
        <w:t>Объем образующегося отхода, т/год , N = (0.400 + 0.04) * 60 * 10^-3 = 0.0264 т/год период ведения работ</w:t>
      </w:r>
    </w:p>
    <w:p w:rsidR="00415ED0" w:rsidRPr="000E1BAE" w:rsidRDefault="00415ED0" w:rsidP="00415ED0">
      <w:pPr>
        <w:tabs>
          <w:tab w:val="left" w:pos="4170"/>
        </w:tabs>
        <w:spacing w:after="0"/>
        <w:ind w:firstLine="709"/>
        <w:jc w:val="both"/>
        <w:rPr>
          <w:rFonts w:ascii="Times New Roman" w:hAnsi="Times New Roman" w:cs="Times New Roman"/>
          <w:sz w:val="24"/>
          <w:szCs w:val="24"/>
        </w:rPr>
      </w:pPr>
    </w:p>
    <w:p w:rsidR="00415ED0" w:rsidRPr="00751554" w:rsidRDefault="00415ED0" w:rsidP="00751554">
      <w:pPr>
        <w:tabs>
          <w:tab w:val="left" w:pos="3580"/>
        </w:tabs>
        <w:spacing w:after="0" w:line="240" w:lineRule="auto"/>
        <w:ind w:firstLine="709"/>
        <w:jc w:val="both"/>
        <w:rPr>
          <w:rFonts w:ascii="Times New Roman" w:hAnsi="Times New Roman" w:cs="Times New Roman"/>
          <w:color w:val="000000"/>
          <w:sz w:val="24"/>
          <w:szCs w:val="24"/>
        </w:rPr>
      </w:pPr>
      <w:r w:rsidRPr="00751554">
        <w:rPr>
          <w:rFonts w:ascii="Times New Roman" w:hAnsi="Times New Roman" w:cs="Times New Roman"/>
          <w:color w:val="000000"/>
          <w:sz w:val="24"/>
          <w:szCs w:val="24"/>
        </w:rPr>
        <w:t xml:space="preserve">Таблица </w:t>
      </w:r>
      <w:r w:rsidR="00751554" w:rsidRPr="00751554">
        <w:rPr>
          <w:rFonts w:ascii="Times New Roman" w:hAnsi="Times New Roman" w:cs="Times New Roman"/>
          <w:color w:val="000000"/>
          <w:sz w:val="24"/>
          <w:szCs w:val="24"/>
        </w:rPr>
        <w:t>13</w:t>
      </w:r>
      <w:r w:rsidRPr="00751554">
        <w:rPr>
          <w:rFonts w:ascii="Times New Roman" w:hAnsi="Times New Roman" w:cs="Times New Roman"/>
          <w:color w:val="000000"/>
          <w:sz w:val="24"/>
          <w:szCs w:val="24"/>
        </w:rPr>
        <w:t>.</w:t>
      </w:r>
      <w:r w:rsidR="00751554" w:rsidRPr="00751554">
        <w:rPr>
          <w:rFonts w:ascii="Times New Roman" w:hAnsi="Times New Roman" w:cs="Times New Roman"/>
          <w:color w:val="000000"/>
          <w:sz w:val="24"/>
          <w:szCs w:val="24"/>
        </w:rPr>
        <w:t>1</w:t>
      </w:r>
      <w:r w:rsidRPr="00751554">
        <w:rPr>
          <w:rFonts w:ascii="Times New Roman" w:hAnsi="Times New Roman" w:cs="Times New Roman"/>
          <w:color w:val="000000"/>
          <w:sz w:val="24"/>
          <w:szCs w:val="24"/>
        </w:rPr>
        <w:t xml:space="preserve"> Классификация отходов и объем образования</w:t>
      </w:r>
    </w:p>
    <w:tbl>
      <w:tblPr>
        <w:tblpPr w:leftFromText="180" w:rightFromText="180" w:vertAnchor="text" w:horzAnchor="margin" w:tblpX="74" w:tblpY="17"/>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2398"/>
        <w:gridCol w:w="1056"/>
        <w:gridCol w:w="1966"/>
        <w:gridCol w:w="3337"/>
      </w:tblGrid>
      <w:tr w:rsidR="00415ED0" w:rsidRPr="004C1D47" w:rsidTr="007711D7">
        <w:trPr>
          <w:trHeight w:val="700"/>
        </w:trPr>
        <w:tc>
          <w:tcPr>
            <w:tcW w:w="331" w:type="pct"/>
            <w:shd w:val="clear" w:color="auto" w:fill="auto"/>
            <w:vAlign w:val="center"/>
          </w:tcPr>
          <w:p w:rsidR="00415ED0" w:rsidRPr="004C1D47" w:rsidRDefault="00415ED0" w:rsidP="007711D7">
            <w:pPr>
              <w:spacing w:after="0" w:line="240" w:lineRule="auto"/>
              <w:jc w:val="center"/>
              <w:rPr>
                <w:rFonts w:ascii="Times New Roman" w:hAnsi="Times New Roman" w:cs="Times New Roman"/>
                <w:b/>
                <w:sz w:val="24"/>
                <w:szCs w:val="24"/>
              </w:rPr>
            </w:pPr>
            <w:r w:rsidRPr="004C1D47">
              <w:rPr>
                <w:rFonts w:ascii="Times New Roman" w:hAnsi="Times New Roman" w:cs="Times New Roman"/>
                <w:b/>
                <w:sz w:val="24"/>
                <w:szCs w:val="24"/>
              </w:rPr>
              <w:t>№ п/п</w:t>
            </w:r>
          </w:p>
        </w:tc>
        <w:tc>
          <w:tcPr>
            <w:tcW w:w="1301" w:type="pct"/>
            <w:shd w:val="clear" w:color="auto" w:fill="auto"/>
            <w:vAlign w:val="center"/>
          </w:tcPr>
          <w:p w:rsidR="00415ED0" w:rsidRPr="004C1D47" w:rsidRDefault="00415ED0" w:rsidP="007711D7">
            <w:pPr>
              <w:spacing w:after="0" w:line="240" w:lineRule="auto"/>
              <w:jc w:val="center"/>
              <w:rPr>
                <w:rFonts w:ascii="Times New Roman" w:hAnsi="Times New Roman" w:cs="Times New Roman"/>
                <w:b/>
                <w:sz w:val="24"/>
                <w:szCs w:val="24"/>
              </w:rPr>
            </w:pPr>
            <w:r w:rsidRPr="004C1D47">
              <w:rPr>
                <w:rFonts w:ascii="Times New Roman" w:hAnsi="Times New Roman" w:cs="Times New Roman"/>
                <w:b/>
                <w:sz w:val="24"/>
                <w:szCs w:val="24"/>
              </w:rPr>
              <w:t>Вид отхода</w:t>
            </w:r>
          </w:p>
        </w:tc>
        <w:tc>
          <w:tcPr>
            <w:tcW w:w="536" w:type="pct"/>
            <w:shd w:val="clear" w:color="auto" w:fill="auto"/>
            <w:vAlign w:val="center"/>
          </w:tcPr>
          <w:p w:rsidR="00415ED0" w:rsidRPr="004C1D47" w:rsidRDefault="00415ED0" w:rsidP="007711D7">
            <w:pPr>
              <w:spacing w:after="0" w:line="240" w:lineRule="auto"/>
              <w:jc w:val="center"/>
              <w:rPr>
                <w:rFonts w:ascii="Times New Roman" w:hAnsi="Times New Roman" w:cs="Times New Roman"/>
                <w:b/>
                <w:sz w:val="24"/>
                <w:szCs w:val="24"/>
              </w:rPr>
            </w:pPr>
            <w:r w:rsidRPr="004C1D47">
              <w:rPr>
                <w:rFonts w:ascii="Times New Roman" w:hAnsi="Times New Roman" w:cs="Times New Roman"/>
                <w:b/>
                <w:sz w:val="24"/>
                <w:szCs w:val="24"/>
              </w:rPr>
              <w:t>Код отхода</w:t>
            </w:r>
          </w:p>
        </w:tc>
        <w:tc>
          <w:tcPr>
            <w:tcW w:w="1029" w:type="pct"/>
            <w:vAlign w:val="center"/>
          </w:tcPr>
          <w:p w:rsidR="00415ED0" w:rsidRPr="004C1D47" w:rsidRDefault="00415ED0" w:rsidP="007711D7">
            <w:pPr>
              <w:spacing w:after="0" w:line="240" w:lineRule="auto"/>
              <w:jc w:val="center"/>
              <w:rPr>
                <w:rFonts w:ascii="Times New Roman" w:hAnsi="Times New Roman" w:cs="Times New Roman"/>
                <w:b/>
                <w:sz w:val="24"/>
                <w:szCs w:val="24"/>
              </w:rPr>
            </w:pPr>
            <w:r w:rsidRPr="004C1D47">
              <w:rPr>
                <w:rFonts w:ascii="Times New Roman" w:hAnsi="Times New Roman" w:cs="Times New Roman"/>
                <w:b/>
                <w:sz w:val="24"/>
                <w:szCs w:val="24"/>
              </w:rPr>
              <w:t>Классификация отхода</w:t>
            </w:r>
          </w:p>
        </w:tc>
        <w:tc>
          <w:tcPr>
            <w:tcW w:w="1803" w:type="pct"/>
            <w:shd w:val="clear" w:color="auto" w:fill="auto"/>
            <w:vAlign w:val="center"/>
          </w:tcPr>
          <w:p w:rsidR="00415ED0" w:rsidRPr="004C1D47" w:rsidRDefault="00415ED0" w:rsidP="007711D7">
            <w:pPr>
              <w:spacing w:after="0" w:line="240" w:lineRule="auto"/>
              <w:jc w:val="center"/>
              <w:rPr>
                <w:rFonts w:ascii="Times New Roman" w:hAnsi="Times New Roman" w:cs="Times New Roman"/>
                <w:b/>
                <w:color w:val="000000"/>
                <w:sz w:val="24"/>
                <w:szCs w:val="24"/>
              </w:rPr>
            </w:pPr>
            <w:r w:rsidRPr="004C1D47">
              <w:rPr>
                <w:rFonts w:ascii="Times New Roman" w:hAnsi="Times New Roman" w:cs="Times New Roman"/>
                <w:b/>
                <w:color w:val="000000"/>
                <w:sz w:val="24"/>
                <w:szCs w:val="24"/>
              </w:rPr>
              <w:t xml:space="preserve">При </w:t>
            </w:r>
            <w:r w:rsidRPr="004C1D47">
              <w:rPr>
                <w:rFonts w:ascii="Times New Roman" w:hAnsi="Times New Roman" w:cs="Times New Roman"/>
                <w:b/>
                <w:sz w:val="24"/>
                <w:szCs w:val="24"/>
              </w:rPr>
              <w:t xml:space="preserve">строительстве </w:t>
            </w:r>
            <w:r w:rsidR="00DA5062" w:rsidRPr="004C1D47">
              <w:rPr>
                <w:rFonts w:ascii="Times New Roman" w:hAnsi="Times New Roman" w:cs="Times New Roman"/>
                <w:b/>
                <w:sz w:val="24"/>
                <w:szCs w:val="24"/>
              </w:rPr>
              <w:t>комплекса ТБО</w:t>
            </w:r>
          </w:p>
          <w:p w:rsidR="00415ED0" w:rsidRPr="004C1D47" w:rsidRDefault="00415ED0" w:rsidP="007711D7">
            <w:pPr>
              <w:spacing w:after="0" w:line="240" w:lineRule="auto"/>
              <w:jc w:val="center"/>
              <w:rPr>
                <w:rFonts w:ascii="Times New Roman" w:hAnsi="Times New Roman" w:cs="Times New Roman"/>
                <w:sz w:val="24"/>
                <w:szCs w:val="24"/>
              </w:rPr>
            </w:pPr>
            <w:r w:rsidRPr="004C1D47">
              <w:rPr>
                <w:rFonts w:ascii="Times New Roman" w:hAnsi="Times New Roman" w:cs="Times New Roman"/>
                <w:b/>
                <w:color w:val="000000"/>
                <w:sz w:val="24"/>
                <w:szCs w:val="24"/>
              </w:rPr>
              <w:t>т/год</w:t>
            </w:r>
          </w:p>
        </w:tc>
      </w:tr>
      <w:tr w:rsidR="00415ED0" w:rsidRPr="004C1D47" w:rsidTr="007711D7">
        <w:trPr>
          <w:trHeight w:val="20"/>
        </w:trPr>
        <w:tc>
          <w:tcPr>
            <w:tcW w:w="331" w:type="pct"/>
            <w:shd w:val="clear" w:color="auto" w:fill="auto"/>
            <w:vAlign w:val="center"/>
          </w:tcPr>
          <w:p w:rsidR="00415ED0" w:rsidRPr="004C1D47" w:rsidRDefault="00415ED0" w:rsidP="007711D7">
            <w:pPr>
              <w:spacing w:after="0" w:line="240" w:lineRule="auto"/>
              <w:jc w:val="center"/>
              <w:rPr>
                <w:rFonts w:ascii="Times New Roman" w:hAnsi="Times New Roman" w:cs="Times New Roman"/>
                <w:bCs/>
                <w:sz w:val="24"/>
                <w:szCs w:val="24"/>
              </w:rPr>
            </w:pPr>
            <w:r w:rsidRPr="004C1D47">
              <w:rPr>
                <w:rFonts w:ascii="Times New Roman" w:hAnsi="Times New Roman" w:cs="Times New Roman"/>
                <w:bCs/>
                <w:sz w:val="24"/>
                <w:szCs w:val="24"/>
              </w:rPr>
              <w:t>1</w:t>
            </w:r>
          </w:p>
        </w:tc>
        <w:tc>
          <w:tcPr>
            <w:tcW w:w="1301" w:type="pct"/>
            <w:shd w:val="clear" w:color="auto" w:fill="auto"/>
            <w:vAlign w:val="center"/>
          </w:tcPr>
          <w:p w:rsidR="00415ED0" w:rsidRPr="004C1D47" w:rsidRDefault="00415ED0" w:rsidP="007711D7">
            <w:pPr>
              <w:spacing w:after="0" w:line="240" w:lineRule="auto"/>
              <w:jc w:val="center"/>
              <w:rPr>
                <w:rFonts w:ascii="Times New Roman" w:hAnsi="Times New Roman" w:cs="Times New Roman"/>
                <w:bCs/>
                <w:color w:val="000000"/>
                <w:sz w:val="24"/>
                <w:szCs w:val="24"/>
              </w:rPr>
            </w:pPr>
            <w:r w:rsidRPr="004C1D47">
              <w:rPr>
                <w:rFonts w:ascii="Times New Roman" w:hAnsi="Times New Roman" w:cs="Times New Roman"/>
                <w:bCs/>
                <w:color w:val="000000"/>
                <w:sz w:val="24"/>
                <w:szCs w:val="24"/>
                <w:lang w:val="kk-KZ"/>
              </w:rPr>
              <w:t>ТБО</w:t>
            </w:r>
          </w:p>
        </w:tc>
        <w:tc>
          <w:tcPr>
            <w:tcW w:w="536" w:type="pct"/>
            <w:shd w:val="clear" w:color="auto" w:fill="auto"/>
            <w:vAlign w:val="center"/>
          </w:tcPr>
          <w:p w:rsidR="00415ED0" w:rsidRPr="004C1D47" w:rsidRDefault="00415ED0" w:rsidP="007711D7">
            <w:pPr>
              <w:pStyle w:val="Default"/>
              <w:jc w:val="center"/>
              <w:rPr>
                <w:rFonts w:ascii="Times New Roman" w:hAnsi="Times New Roman" w:cs="Times New Roman"/>
                <w:sz w:val="23"/>
                <w:szCs w:val="23"/>
                <w:lang w:val="kk-KZ"/>
              </w:rPr>
            </w:pPr>
            <w:r w:rsidRPr="004C1D47">
              <w:rPr>
                <w:rFonts w:ascii="Times New Roman" w:hAnsi="Times New Roman" w:cs="Times New Roman"/>
                <w:sz w:val="23"/>
                <w:szCs w:val="23"/>
                <w:lang w:val="kk-KZ"/>
              </w:rPr>
              <w:t>200301</w:t>
            </w:r>
          </w:p>
        </w:tc>
        <w:tc>
          <w:tcPr>
            <w:tcW w:w="1029" w:type="pct"/>
            <w:vAlign w:val="center"/>
          </w:tcPr>
          <w:p w:rsidR="00415ED0" w:rsidRPr="004C1D47" w:rsidRDefault="00415ED0" w:rsidP="007711D7">
            <w:pPr>
              <w:spacing w:after="0" w:line="240" w:lineRule="auto"/>
              <w:jc w:val="center"/>
              <w:rPr>
                <w:rFonts w:ascii="Times New Roman" w:hAnsi="Times New Roman" w:cs="Times New Roman"/>
                <w:bCs/>
                <w:color w:val="000000"/>
                <w:sz w:val="24"/>
                <w:szCs w:val="24"/>
              </w:rPr>
            </w:pPr>
            <w:r w:rsidRPr="004C1D47">
              <w:rPr>
                <w:rFonts w:ascii="Times New Roman" w:hAnsi="Times New Roman" w:cs="Times New Roman"/>
                <w:bCs/>
                <w:color w:val="000000"/>
                <w:sz w:val="24"/>
                <w:szCs w:val="24"/>
              </w:rPr>
              <w:t>Неопасные отходы</w:t>
            </w:r>
          </w:p>
        </w:tc>
        <w:tc>
          <w:tcPr>
            <w:tcW w:w="1803" w:type="pct"/>
            <w:vAlign w:val="center"/>
          </w:tcPr>
          <w:p w:rsidR="00415ED0" w:rsidRPr="004C1D47" w:rsidRDefault="006D4EFF" w:rsidP="007711D7">
            <w:pPr>
              <w:spacing w:after="0" w:line="240" w:lineRule="auto"/>
              <w:jc w:val="center"/>
              <w:rPr>
                <w:rFonts w:ascii="Times New Roman" w:eastAsia="Times New Roman" w:hAnsi="Times New Roman" w:cs="Times New Roman"/>
                <w:color w:val="000000"/>
                <w:sz w:val="24"/>
                <w:szCs w:val="24"/>
                <w:lang w:val="kk-KZ"/>
              </w:rPr>
            </w:pPr>
            <w:r w:rsidRPr="006D4EFF">
              <w:rPr>
                <w:rFonts w:ascii="Times New Roman" w:hAnsi="Times New Roman" w:cs="Times New Roman"/>
                <w:color w:val="000000"/>
                <w:sz w:val="24"/>
                <w:szCs w:val="24"/>
              </w:rPr>
              <w:t>1,243</w:t>
            </w:r>
            <w:r w:rsidR="00415ED0" w:rsidRPr="004C1D47">
              <w:rPr>
                <w:rFonts w:ascii="Times New Roman" w:hAnsi="Times New Roman" w:cs="Times New Roman"/>
                <w:color w:val="000000"/>
                <w:sz w:val="24"/>
                <w:szCs w:val="24"/>
              </w:rPr>
              <w:t>т.</w:t>
            </w:r>
          </w:p>
        </w:tc>
      </w:tr>
      <w:tr w:rsidR="00415ED0" w:rsidRPr="004C1D47" w:rsidTr="007711D7">
        <w:trPr>
          <w:trHeight w:val="20"/>
        </w:trPr>
        <w:tc>
          <w:tcPr>
            <w:tcW w:w="331" w:type="pct"/>
            <w:shd w:val="clear" w:color="auto" w:fill="auto"/>
            <w:vAlign w:val="center"/>
          </w:tcPr>
          <w:p w:rsidR="00415ED0" w:rsidRPr="004C1D47" w:rsidRDefault="00415ED0" w:rsidP="007711D7">
            <w:pPr>
              <w:spacing w:after="0" w:line="240" w:lineRule="auto"/>
              <w:jc w:val="center"/>
              <w:rPr>
                <w:rFonts w:ascii="Times New Roman" w:hAnsi="Times New Roman" w:cs="Times New Roman"/>
                <w:bCs/>
                <w:sz w:val="24"/>
                <w:szCs w:val="24"/>
              </w:rPr>
            </w:pPr>
            <w:r w:rsidRPr="004C1D47">
              <w:rPr>
                <w:rFonts w:ascii="Times New Roman" w:hAnsi="Times New Roman" w:cs="Times New Roman"/>
                <w:bCs/>
                <w:sz w:val="24"/>
                <w:szCs w:val="24"/>
              </w:rPr>
              <w:t>2</w:t>
            </w:r>
          </w:p>
        </w:tc>
        <w:tc>
          <w:tcPr>
            <w:tcW w:w="1301" w:type="pct"/>
            <w:shd w:val="clear" w:color="auto" w:fill="auto"/>
            <w:vAlign w:val="center"/>
          </w:tcPr>
          <w:p w:rsidR="00415ED0" w:rsidRPr="004C1D47" w:rsidRDefault="00415ED0" w:rsidP="007711D7">
            <w:pPr>
              <w:spacing w:after="0" w:line="240" w:lineRule="auto"/>
              <w:jc w:val="center"/>
              <w:rPr>
                <w:rFonts w:ascii="Times New Roman" w:hAnsi="Times New Roman" w:cs="Times New Roman"/>
                <w:bCs/>
                <w:color w:val="000000"/>
                <w:sz w:val="24"/>
                <w:szCs w:val="24"/>
                <w:lang w:val="kk-KZ"/>
              </w:rPr>
            </w:pPr>
            <w:r w:rsidRPr="004C1D47">
              <w:rPr>
                <w:rFonts w:ascii="Times New Roman" w:eastAsia="Times New Roman" w:hAnsi="Times New Roman" w:cs="Times New Roman"/>
                <w:bCs/>
                <w:sz w:val="24"/>
                <w:szCs w:val="24"/>
              </w:rPr>
              <w:t>Промасленная ветошь</w:t>
            </w:r>
          </w:p>
        </w:tc>
        <w:tc>
          <w:tcPr>
            <w:tcW w:w="536" w:type="pct"/>
            <w:shd w:val="clear" w:color="auto" w:fill="auto"/>
            <w:vAlign w:val="center"/>
          </w:tcPr>
          <w:p w:rsidR="00415ED0" w:rsidRPr="004C1D47" w:rsidRDefault="00415ED0" w:rsidP="007711D7">
            <w:pPr>
              <w:pStyle w:val="Default"/>
              <w:jc w:val="center"/>
              <w:rPr>
                <w:rFonts w:ascii="Times New Roman" w:hAnsi="Times New Roman" w:cs="Times New Roman"/>
                <w:sz w:val="23"/>
                <w:szCs w:val="23"/>
              </w:rPr>
            </w:pPr>
            <w:r w:rsidRPr="004C1D47">
              <w:rPr>
                <w:rFonts w:ascii="Times New Roman" w:hAnsi="Times New Roman" w:cs="Times New Roman"/>
                <w:sz w:val="23"/>
                <w:szCs w:val="23"/>
                <w:lang w:val="kk-KZ"/>
              </w:rPr>
              <w:t>150202*</w:t>
            </w:r>
            <w:r w:rsidRPr="004C1D47">
              <w:rPr>
                <w:rFonts w:ascii="Times New Roman" w:hAnsi="Times New Roman" w:cs="Times New Roman"/>
                <w:sz w:val="23"/>
                <w:szCs w:val="23"/>
              </w:rPr>
              <w:t xml:space="preserve"> </w:t>
            </w:r>
          </w:p>
        </w:tc>
        <w:tc>
          <w:tcPr>
            <w:tcW w:w="1029" w:type="pct"/>
            <w:vAlign w:val="center"/>
          </w:tcPr>
          <w:p w:rsidR="00415ED0" w:rsidRPr="004C1D47" w:rsidRDefault="00415ED0" w:rsidP="007711D7">
            <w:pPr>
              <w:spacing w:after="0" w:line="240" w:lineRule="auto"/>
              <w:jc w:val="center"/>
              <w:rPr>
                <w:rFonts w:ascii="Times New Roman" w:hAnsi="Times New Roman" w:cs="Times New Roman"/>
                <w:bCs/>
                <w:color w:val="000000"/>
                <w:sz w:val="24"/>
                <w:szCs w:val="24"/>
              </w:rPr>
            </w:pPr>
            <w:r w:rsidRPr="004C1D47">
              <w:rPr>
                <w:rFonts w:ascii="Times New Roman" w:hAnsi="Times New Roman" w:cs="Times New Roman"/>
                <w:bCs/>
                <w:color w:val="000000"/>
                <w:sz w:val="24"/>
                <w:szCs w:val="24"/>
              </w:rPr>
              <w:t>Опасные отходы</w:t>
            </w:r>
          </w:p>
        </w:tc>
        <w:tc>
          <w:tcPr>
            <w:tcW w:w="1803" w:type="pct"/>
            <w:vAlign w:val="center"/>
          </w:tcPr>
          <w:p w:rsidR="00415ED0" w:rsidRPr="004C1D47" w:rsidRDefault="00415ED0" w:rsidP="007711D7">
            <w:pPr>
              <w:spacing w:after="0" w:line="240" w:lineRule="auto"/>
              <w:jc w:val="center"/>
              <w:rPr>
                <w:rFonts w:ascii="Times New Roman" w:eastAsia="Times New Roman" w:hAnsi="Times New Roman" w:cs="Times New Roman"/>
                <w:color w:val="000000"/>
                <w:sz w:val="24"/>
                <w:szCs w:val="24"/>
              </w:rPr>
            </w:pPr>
            <w:r w:rsidRPr="004C1D47">
              <w:rPr>
                <w:rFonts w:ascii="Times New Roman" w:hAnsi="Times New Roman" w:cs="Times New Roman"/>
                <w:color w:val="000000"/>
                <w:sz w:val="24"/>
                <w:szCs w:val="24"/>
              </w:rPr>
              <w:t>0,1524т.</w:t>
            </w:r>
          </w:p>
        </w:tc>
      </w:tr>
      <w:tr w:rsidR="00415ED0" w:rsidRPr="004C1D47" w:rsidTr="007711D7">
        <w:trPr>
          <w:trHeight w:val="20"/>
        </w:trPr>
        <w:tc>
          <w:tcPr>
            <w:tcW w:w="331" w:type="pct"/>
            <w:shd w:val="clear" w:color="auto" w:fill="auto"/>
            <w:vAlign w:val="center"/>
          </w:tcPr>
          <w:p w:rsidR="00415ED0" w:rsidRPr="004C1D47" w:rsidRDefault="00415ED0" w:rsidP="007711D7">
            <w:pPr>
              <w:spacing w:after="0" w:line="240" w:lineRule="auto"/>
              <w:jc w:val="center"/>
              <w:rPr>
                <w:rFonts w:ascii="Times New Roman" w:hAnsi="Times New Roman" w:cs="Times New Roman"/>
                <w:bCs/>
                <w:sz w:val="24"/>
                <w:szCs w:val="24"/>
              </w:rPr>
            </w:pPr>
            <w:r w:rsidRPr="004C1D47">
              <w:rPr>
                <w:rFonts w:ascii="Times New Roman" w:hAnsi="Times New Roman" w:cs="Times New Roman"/>
                <w:bCs/>
                <w:sz w:val="24"/>
                <w:szCs w:val="24"/>
              </w:rPr>
              <w:t>3</w:t>
            </w:r>
          </w:p>
        </w:tc>
        <w:tc>
          <w:tcPr>
            <w:tcW w:w="1301" w:type="pct"/>
            <w:shd w:val="clear" w:color="auto" w:fill="auto"/>
            <w:vAlign w:val="center"/>
          </w:tcPr>
          <w:p w:rsidR="00415ED0" w:rsidRPr="004C1D47" w:rsidRDefault="00415ED0" w:rsidP="007711D7">
            <w:pPr>
              <w:spacing w:after="0" w:line="240" w:lineRule="auto"/>
              <w:jc w:val="center"/>
              <w:rPr>
                <w:rFonts w:ascii="Times New Roman" w:hAnsi="Times New Roman" w:cs="Times New Roman"/>
                <w:bCs/>
                <w:color w:val="000000"/>
                <w:sz w:val="24"/>
                <w:szCs w:val="24"/>
              </w:rPr>
            </w:pPr>
            <w:r w:rsidRPr="004C1D47">
              <w:rPr>
                <w:rFonts w:ascii="Times New Roman" w:hAnsi="Times New Roman" w:cs="Times New Roman"/>
                <w:bCs/>
                <w:color w:val="000000"/>
                <w:sz w:val="24"/>
                <w:szCs w:val="24"/>
                <w:lang w:val="kk-KZ"/>
              </w:rPr>
              <w:t>Огарки электродов</w:t>
            </w:r>
          </w:p>
        </w:tc>
        <w:tc>
          <w:tcPr>
            <w:tcW w:w="536" w:type="pct"/>
            <w:shd w:val="clear" w:color="auto" w:fill="auto"/>
            <w:vAlign w:val="center"/>
          </w:tcPr>
          <w:p w:rsidR="00415ED0" w:rsidRPr="004C1D47" w:rsidRDefault="00415ED0" w:rsidP="007711D7">
            <w:pPr>
              <w:spacing w:after="0" w:line="240" w:lineRule="auto"/>
              <w:jc w:val="center"/>
              <w:rPr>
                <w:rFonts w:ascii="Times New Roman" w:hAnsi="Times New Roman" w:cs="Times New Roman"/>
                <w:bCs/>
                <w:sz w:val="24"/>
                <w:szCs w:val="24"/>
              </w:rPr>
            </w:pPr>
            <w:r w:rsidRPr="004C1D47">
              <w:rPr>
                <w:rFonts w:ascii="Times New Roman" w:hAnsi="Times New Roman" w:cs="Times New Roman"/>
                <w:bCs/>
                <w:color w:val="000000"/>
                <w:sz w:val="24"/>
                <w:szCs w:val="24"/>
              </w:rPr>
              <w:t>120113</w:t>
            </w:r>
          </w:p>
        </w:tc>
        <w:tc>
          <w:tcPr>
            <w:tcW w:w="1029" w:type="pct"/>
            <w:vAlign w:val="center"/>
          </w:tcPr>
          <w:p w:rsidR="00415ED0" w:rsidRPr="004C1D47" w:rsidRDefault="00415ED0" w:rsidP="007711D7">
            <w:pPr>
              <w:spacing w:after="0" w:line="240" w:lineRule="auto"/>
              <w:jc w:val="center"/>
              <w:rPr>
                <w:rFonts w:ascii="Times New Roman" w:hAnsi="Times New Roman" w:cs="Times New Roman"/>
                <w:bCs/>
                <w:color w:val="000000"/>
                <w:sz w:val="24"/>
                <w:szCs w:val="24"/>
              </w:rPr>
            </w:pPr>
            <w:r w:rsidRPr="004C1D47">
              <w:rPr>
                <w:rFonts w:ascii="Times New Roman" w:hAnsi="Times New Roman" w:cs="Times New Roman"/>
                <w:bCs/>
                <w:color w:val="000000"/>
                <w:sz w:val="24"/>
                <w:szCs w:val="24"/>
              </w:rPr>
              <w:t>Неопасные отходы</w:t>
            </w:r>
          </w:p>
        </w:tc>
        <w:tc>
          <w:tcPr>
            <w:tcW w:w="1803" w:type="pct"/>
            <w:vAlign w:val="center"/>
          </w:tcPr>
          <w:p w:rsidR="00415ED0" w:rsidRPr="004C1D47" w:rsidRDefault="006D4EFF" w:rsidP="007711D7">
            <w:pPr>
              <w:spacing w:after="0" w:line="240" w:lineRule="auto"/>
              <w:jc w:val="center"/>
              <w:rPr>
                <w:rFonts w:ascii="Times New Roman" w:eastAsia="Times New Roman" w:hAnsi="Times New Roman" w:cs="Times New Roman"/>
                <w:color w:val="000000"/>
                <w:sz w:val="24"/>
                <w:szCs w:val="24"/>
                <w:lang w:val="kk-KZ"/>
              </w:rPr>
            </w:pPr>
            <w:r w:rsidRPr="006D4EFF">
              <w:rPr>
                <w:rFonts w:ascii="Times New Roman" w:hAnsi="Times New Roman" w:cs="Times New Roman"/>
                <w:color w:val="000000"/>
                <w:sz w:val="24"/>
                <w:szCs w:val="24"/>
                <w:lang w:val="kk-KZ"/>
              </w:rPr>
              <w:t>0,015</w:t>
            </w:r>
            <w:r w:rsidR="00415ED0" w:rsidRPr="004C1D47">
              <w:rPr>
                <w:rFonts w:ascii="Times New Roman" w:hAnsi="Times New Roman" w:cs="Times New Roman"/>
                <w:color w:val="000000"/>
                <w:sz w:val="24"/>
                <w:szCs w:val="24"/>
              </w:rPr>
              <w:t>т.</w:t>
            </w:r>
          </w:p>
        </w:tc>
      </w:tr>
      <w:tr w:rsidR="00415ED0" w:rsidRPr="004C1D47" w:rsidTr="007711D7">
        <w:trPr>
          <w:trHeight w:val="20"/>
        </w:trPr>
        <w:tc>
          <w:tcPr>
            <w:tcW w:w="331" w:type="pct"/>
            <w:shd w:val="clear" w:color="auto" w:fill="auto"/>
            <w:vAlign w:val="center"/>
          </w:tcPr>
          <w:p w:rsidR="00415ED0" w:rsidRPr="004C1D47" w:rsidRDefault="00415ED0" w:rsidP="007711D7">
            <w:pPr>
              <w:spacing w:after="0" w:line="240" w:lineRule="auto"/>
              <w:jc w:val="center"/>
              <w:rPr>
                <w:rFonts w:ascii="Times New Roman" w:hAnsi="Times New Roman" w:cs="Times New Roman"/>
                <w:bCs/>
                <w:sz w:val="24"/>
                <w:szCs w:val="24"/>
              </w:rPr>
            </w:pPr>
            <w:r w:rsidRPr="004C1D47">
              <w:rPr>
                <w:rFonts w:ascii="Times New Roman" w:hAnsi="Times New Roman" w:cs="Times New Roman"/>
                <w:bCs/>
                <w:sz w:val="24"/>
                <w:szCs w:val="24"/>
              </w:rPr>
              <w:t>4</w:t>
            </w:r>
          </w:p>
        </w:tc>
        <w:tc>
          <w:tcPr>
            <w:tcW w:w="1301" w:type="pct"/>
            <w:shd w:val="clear" w:color="auto" w:fill="auto"/>
            <w:vAlign w:val="center"/>
          </w:tcPr>
          <w:p w:rsidR="00415ED0" w:rsidRPr="004C1D47" w:rsidRDefault="00415ED0" w:rsidP="007711D7">
            <w:pPr>
              <w:spacing w:after="0" w:line="240" w:lineRule="auto"/>
              <w:jc w:val="center"/>
              <w:rPr>
                <w:rFonts w:ascii="Times New Roman" w:hAnsi="Times New Roman" w:cs="Times New Roman"/>
                <w:bCs/>
                <w:color w:val="000000"/>
                <w:sz w:val="24"/>
                <w:szCs w:val="24"/>
                <w:lang w:val="kk-KZ"/>
              </w:rPr>
            </w:pPr>
            <w:r w:rsidRPr="004C1D47">
              <w:rPr>
                <w:rFonts w:ascii="Times New Roman" w:hAnsi="Times New Roman" w:cs="Times New Roman"/>
                <w:bCs/>
                <w:color w:val="000000"/>
                <w:sz w:val="24"/>
                <w:szCs w:val="24"/>
                <w:lang w:val="kk-KZ"/>
              </w:rPr>
              <w:t>Строительный мусор</w:t>
            </w:r>
          </w:p>
        </w:tc>
        <w:tc>
          <w:tcPr>
            <w:tcW w:w="536" w:type="pct"/>
            <w:shd w:val="clear" w:color="auto" w:fill="auto"/>
            <w:vAlign w:val="center"/>
          </w:tcPr>
          <w:p w:rsidR="00415ED0" w:rsidRPr="004C1D47" w:rsidRDefault="00415ED0" w:rsidP="007711D7">
            <w:pPr>
              <w:spacing w:after="0" w:line="240" w:lineRule="auto"/>
              <w:jc w:val="center"/>
              <w:rPr>
                <w:rFonts w:ascii="Times New Roman" w:hAnsi="Times New Roman" w:cs="Times New Roman"/>
                <w:bCs/>
                <w:color w:val="000000"/>
                <w:sz w:val="24"/>
                <w:szCs w:val="24"/>
              </w:rPr>
            </w:pPr>
            <w:r w:rsidRPr="004C1D47">
              <w:rPr>
                <w:rFonts w:ascii="Times New Roman" w:hAnsi="Times New Roman" w:cs="Times New Roman"/>
                <w:bCs/>
                <w:color w:val="000000"/>
                <w:sz w:val="24"/>
                <w:szCs w:val="24"/>
              </w:rPr>
              <w:t>170107</w:t>
            </w:r>
          </w:p>
        </w:tc>
        <w:tc>
          <w:tcPr>
            <w:tcW w:w="1029" w:type="pct"/>
            <w:vAlign w:val="center"/>
          </w:tcPr>
          <w:p w:rsidR="00415ED0" w:rsidRPr="004C1D47" w:rsidRDefault="00415ED0" w:rsidP="007711D7">
            <w:pPr>
              <w:spacing w:after="0" w:line="240" w:lineRule="auto"/>
              <w:jc w:val="center"/>
              <w:rPr>
                <w:rFonts w:ascii="Times New Roman" w:hAnsi="Times New Roman" w:cs="Times New Roman"/>
                <w:bCs/>
                <w:color w:val="000000"/>
                <w:sz w:val="24"/>
                <w:szCs w:val="24"/>
              </w:rPr>
            </w:pPr>
            <w:r w:rsidRPr="004C1D47">
              <w:rPr>
                <w:rFonts w:ascii="Times New Roman" w:hAnsi="Times New Roman" w:cs="Times New Roman"/>
                <w:bCs/>
                <w:color w:val="000000"/>
                <w:sz w:val="24"/>
                <w:szCs w:val="24"/>
              </w:rPr>
              <w:t>Неопасные отходы</w:t>
            </w:r>
          </w:p>
        </w:tc>
        <w:tc>
          <w:tcPr>
            <w:tcW w:w="1803" w:type="pct"/>
            <w:vAlign w:val="center"/>
          </w:tcPr>
          <w:p w:rsidR="00415ED0" w:rsidRPr="004C1D47" w:rsidRDefault="00C45AA6" w:rsidP="00C45AA6">
            <w:pPr>
              <w:spacing w:after="0" w:line="240" w:lineRule="auto"/>
              <w:jc w:val="center"/>
              <w:rPr>
                <w:rFonts w:ascii="Times New Roman" w:hAnsi="Times New Roman" w:cs="Times New Roman"/>
                <w:color w:val="000000"/>
                <w:sz w:val="24"/>
                <w:szCs w:val="24"/>
                <w:lang w:val="kk-KZ"/>
              </w:rPr>
            </w:pPr>
            <w:r w:rsidRPr="00C45AA6">
              <w:rPr>
                <w:rFonts w:ascii="Times New Roman" w:hAnsi="Times New Roman" w:cs="Times New Roman"/>
                <w:color w:val="000000"/>
                <w:sz w:val="24"/>
                <w:szCs w:val="24"/>
                <w:lang w:val="kk-KZ"/>
              </w:rPr>
              <w:t>6</w:t>
            </w:r>
            <w:r>
              <w:rPr>
                <w:rFonts w:ascii="Times New Roman" w:hAnsi="Times New Roman" w:cs="Times New Roman"/>
                <w:color w:val="000000"/>
                <w:sz w:val="24"/>
                <w:szCs w:val="24"/>
                <w:lang w:val="kk-KZ"/>
              </w:rPr>
              <w:t>,</w:t>
            </w:r>
            <w:r w:rsidRPr="00C45AA6">
              <w:rPr>
                <w:rFonts w:ascii="Times New Roman" w:hAnsi="Times New Roman" w:cs="Times New Roman"/>
                <w:color w:val="000000"/>
                <w:sz w:val="24"/>
                <w:szCs w:val="24"/>
                <w:lang w:val="kk-KZ"/>
              </w:rPr>
              <w:t>825</w:t>
            </w:r>
            <w:r w:rsidR="00415ED0" w:rsidRPr="004C1D47">
              <w:rPr>
                <w:rFonts w:ascii="Times New Roman" w:hAnsi="Times New Roman" w:cs="Times New Roman"/>
                <w:color w:val="000000"/>
                <w:sz w:val="24"/>
                <w:szCs w:val="24"/>
                <w:lang w:val="kk-KZ"/>
              </w:rPr>
              <w:t>т.</w:t>
            </w:r>
          </w:p>
        </w:tc>
      </w:tr>
      <w:tr w:rsidR="00415ED0" w:rsidRPr="004C1D47" w:rsidTr="007711D7">
        <w:trPr>
          <w:trHeight w:val="20"/>
        </w:trPr>
        <w:tc>
          <w:tcPr>
            <w:tcW w:w="331" w:type="pct"/>
            <w:shd w:val="clear" w:color="auto" w:fill="auto"/>
            <w:vAlign w:val="center"/>
          </w:tcPr>
          <w:p w:rsidR="00415ED0" w:rsidRPr="004C1D47" w:rsidRDefault="00415ED0" w:rsidP="007711D7">
            <w:pPr>
              <w:spacing w:after="0" w:line="240" w:lineRule="auto"/>
              <w:jc w:val="center"/>
              <w:rPr>
                <w:rFonts w:ascii="Times New Roman" w:hAnsi="Times New Roman" w:cs="Times New Roman"/>
                <w:bCs/>
                <w:sz w:val="24"/>
                <w:szCs w:val="24"/>
              </w:rPr>
            </w:pPr>
            <w:r w:rsidRPr="004C1D47">
              <w:rPr>
                <w:rFonts w:ascii="Times New Roman" w:hAnsi="Times New Roman" w:cs="Times New Roman"/>
                <w:bCs/>
                <w:sz w:val="24"/>
                <w:szCs w:val="24"/>
              </w:rPr>
              <w:t>5</w:t>
            </w:r>
          </w:p>
        </w:tc>
        <w:tc>
          <w:tcPr>
            <w:tcW w:w="1301" w:type="pct"/>
            <w:shd w:val="clear" w:color="auto" w:fill="auto"/>
            <w:vAlign w:val="center"/>
          </w:tcPr>
          <w:p w:rsidR="00415ED0" w:rsidRPr="004C1D47" w:rsidRDefault="00415ED0" w:rsidP="007711D7">
            <w:pPr>
              <w:spacing w:after="0" w:line="240" w:lineRule="auto"/>
              <w:jc w:val="center"/>
              <w:rPr>
                <w:rFonts w:ascii="Times New Roman" w:hAnsi="Times New Roman" w:cs="Times New Roman"/>
                <w:bCs/>
                <w:color w:val="000000"/>
                <w:sz w:val="24"/>
                <w:szCs w:val="24"/>
                <w:lang w:val="kk-KZ"/>
              </w:rPr>
            </w:pPr>
            <w:r w:rsidRPr="004C1D47">
              <w:rPr>
                <w:rFonts w:ascii="Times New Roman" w:hAnsi="Times New Roman" w:cs="Times New Roman"/>
                <w:bCs/>
                <w:color w:val="000000"/>
                <w:sz w:val="24"/>
                <w:szCs w:val="24"/>
                <w:lang w:val="kk-KZ"/>
              </w:rPr>
              <w:t>Металлом</w:t>
            </w:r>
          </w:p>
        </w:tc>
        <w:tc>
          <w:tcPr>
            <w:tcW w:w="536" w:type="pct"/>
            <w:shd w:val="clear" w:color="auto" w:fill="auto"/>
            <w:vAlign w:val="center"/>
          </w:tcPr>
          <w:p w:rsidR="00415ED0" w:rsidRPr="004C1D47" w:rsidRDefault="00415ED0" w:rsidP="007711D7">
            <w:pPr>
              <w:spacing w:after="0" w:line="240" w:lineRule="auto"/>
              <w:jc w:val="center"/>
              <w:rPr>
                <w:rFonts w:ascii="Times New Roman" w:hAnsi="Times New Roman" w:cs="Times New Roman"/>
                <w:bCs/>
                <w:color w:val="000000"/>
                <w:sz w:val="24"/>
                <w:szCs w:val="24"/>
                <w:lang w:val="kk-KZ"/>
              </w:rPr>
            </w:pPr>
            <w:r w:rsidRPr="004C1D47">
              <w:rPr>
                <w:rFonts w:ascii="Times New Roman" w:hAnsi="Times New Roman" w:cs="Times New Roman"/>
                <w:bCs/>
                <w:color w:val="000000"/>
                <w:sz w:val="24"/>
                <w:szCs w:val="24"/>
              </w:rPr>
              <w:t>0201</w:t>
            </w:r>
            <w:r w:rsidRPr="004C1D47">
              <w:rPr>
                <w:rFonts w:ascii="Times New Roman" w:hAnsi="Times New Roman" w:cs="Times New Roman"/>
                <w:bCs/>
                <w:color w:val="000000"/>
                <w:sz w:val="24"/>
                <w:szCs w:val="24"/>
                <w:lang w:val="kk-KZ"/>
              </w:rPr>
              <w:t>40</w:t>
            </w:r>
          </w:p>
        </w:tc>
        <w:tc>
          <w:tcPr>
            <w:tcW w:w="1029" w:type="pct"/>
            <w:vAlign w:val="center"/>
          </w:tcPr>
          <w:p w:rsidR="00415ED0" w:rsidRPr="004C1D47" w:rsidRDefault="00415ED0" w:rsidP="007711D7">
            <w:pPr>
              <w:spacing w:after="0" w:line="240" w:lineRule="auto"/>
              <w:jc w:val="center"/>
              <w:rPr>
                <w:rFonts w:ascii="Times New Roman" w:hAnsi="Times New Roman" w:cs="Times New Roman"/>
                <w:bCs/>
                <w:color w:val="000000"/>
                <w:sz w:val="24"/>
                <w:szCs w:val="24"/>
              </w:rPr>
            </w:pPr>
            <w:r w:rsidRPr="004C1D47">
              <w:rPr>
                <w:rFonts w:ascii="Times New Roman" w:hAnsi="Times New Roman" w:cs="Times New Roman"/>
                <w:bCs/>
                <w:color w:val="000000"/>
                <w:sz w:val="24"/>
                <w:szCs w:val="24"/>
              </w:rPr>
              <w:t>Неопасные отходы</w:t>
            </w:r>
          </w:p>
        </w:tc>
        <w:tc>
          <w:tcPr>
            <w:tcW w:w="1803" w:type="pct"/>
            <w:vAlign w:val="center"/>
          </w:tcPr>
          <w:p w:rsidR="00415ED0" w:rsidRPr="004C1D47" w:rsidRDefault="00C45AA6" w:rsidP="00C45AA6">
            <w:pPr>
              <w:spacing w:after="0" w:line="240" w:lineRule="auto"/>
              <w:jc w:val="center"/>
              <w:rPr>
                <w:rFonts w:ascii="Times New Roman" w:hAnsi="Times New Roman" w:cs="Times New Roman"/>
                <w:color w:val="000000"/>
                <w:sz w:val="24"/>
                <w:szCs w:val="24"/>
                <w:lang w:val="kk-KZ"/>
              </w:rPr>
            </w:pPr>
            <w:r w:rsidRPr="00C45AA6">
              <w:rPr>
                <w:rFonts w:ascii="Times New Roman" w:hAnsi="Times New Roman" w:cs="Times New Roman"/>
                <w:color w:val="000000"/>
                <w:sz w:val="24"/>
                <w:szCs w:val="24"/>
                <w:lang w:val="kk-KZ"/>
              </w:rPr>
              <w:t>1</w:t>
            </w:r>
            <w:r>
              <w:rPr>
                <w:rFonts w:ascii="Times New Roman" w:hAnsi="Times New Roman" w:cs="Times New Roman"/>
                <w:color w:val="000000"/>
                <w:sz w:val="24"/>
                <w:szCs w:val="24"/>
                <w:lang w:val="kk-KZ"/>
              </w:rPr>
              <w:t>,</w:t>
            </w:r>
            <w:r w:rsidRPr="00C45AA6">
              <w:rPr>
                <w:rFonts w:ascii="Times New Roman" w:hAnsi="Times New Roman" w:cs="Times New Roman"/>
                <w:color w:val="000000"/>
                <w:sz w:val="24"/>
                <w:szCs w:val="24"/>
                <w:lang w:val="kk-KZ"/>
              </w:rPr>
              <w:t>1376</w:t>
            </w:r>
            <w:r w:rsidR="00415ED0" w:rsidRPr="004C1D47">
              <w:rPr>
                <w:rFonts w:ascii="Times New Roman" w:hAnsi="Times New Roman" w:cs="Times New Roman"/>
                <w:color w:val="000000"/>
                <w:sz w:val="24"/>
                <w:szCs w:val="24"/>
                <w:lang w:val="kk-KZ"/>
              </w:rPr>
              <w:t>т.</w:t>
            </w:r>
          </w:p>
        </w:tc>
      </w:tr>
      <w:tr w:rsidR="00415ED0" w:rsidRPr="004C1D47" w:rsidTr="007711D7">
        <w:trPr>
          <w:trHeight w:val="20"/>
        </w:trPr>
        <w:tc>
          <w:tcPr>
            <w:tcW w:w="331" w:type="pct"/>
            <w:shd w:val="clear" w:color="auto" w:fill="auto"/>
            <w:vAlign w:val="center"/>
          </w:tcPr>
          <w:p w:rsidR="00415ED0" w:rsidRPr="004C1D47" w:rsidRDefault="00415ED0" w:rsidP="007711D7">
            <w:pPr>
              <w:spacing w:after="0" w:line="240" w:lineRule="auto"/>
              <w:jc w:val="center"/>
              <w:rPr>
                <w:rFonts w:ascii="Times New Roman" w:hAnsi="Times New Roman" w:cs="Times New Roman"/>
                <w:bCs/>
                <w:sz w:val="24"/>
                <w:szCs w:val="24"/>
              </w:rPr>
            </w:pPr>
            <w:r w:rsidRPr="004C1D47">
              <w:rPr>
                <w:rFonts w:ascii="Times New Roman" w:hAnsi="Times New Roman" w:cs="Times New Roman"/>
                <w:bCs/>
                <w:sz w:val="24"/>
                <w:szCs w:val="24"/>
              </w:rPr>
              <w:t>6</w:t>
            </w:r>
          </w:p>
        </w:tc>
        <w:tc>
          <w:tcPr>
            <w:tcW w:w="1301" w:type="pct"/>
            <w:shd w:val="clear" w:color="auto" w:fill="auto"/>
            <w:vAlign w:val="center"/>
          </w:tcPr>
          <w:p w:rsidR="00415ED0" w:rsidRPr="004C1D47" w:rsidRDefault="00415ED0" w:rsidP="007711D7">
            <w:pPr>
              <w:spacing w:after="0" w:line="240" w:lineRule="auto"/>
              <w:jc w:val="center"/>
              <w:rPr>
                <w:rFonts w:ascii="Times New Roman" w:hAnsi="Times New Roman" w:cs="Times New Roman"/>
                <w:bCs/>
                <w:color w:val="000000"/>
                <w:sz w:val="24"/>
                <w:szCs w:val="24"/>
                <w:lang w:val="kk-KZ"/>
              </w:rPr>
            </w:pPr>
            <w:r w:rsidRPr="004C1D47">
              <w:rPr>
                <w:rFonts w:ascii="Times New Roman" w:hAnsi="Times New Roman" w:cs="Times New Roman"/>
                <w:bCs/>
                <w:color w:val="000000"/>
                <w:sz w:val="24"/>
                <w:szCs w:val="24"/>
                <w:lang w:val="kk-KZ"/>
              </w:rPr>
              <w:t>Банки из-под ЛКМ</w:t>
            </w:r>
          </w:p>
        </w:tc>
        <w:tc>
          <w:tcPr>
            <w:tcW w:w="536" w:type="pct"/>
            <w:shd w:val="clear" w:color="auto" w:fill="auto"/>
            <w:vAlign w:val="center"/>
          </w:tcPr>
          <w:p w:rsidR="00415ED0" w:rsidRPr="004C1D47" w:rsidRDefault="00415ED0" w:rsidP="007711D7">
            <w:pPr>
              <w:spacing w:after="0" w:line="240" w:lineRule="auto"/>
              <w:jc w:val="center"/>
              <w:rPr>
                <w:rFonts w:ascii="Times New Roman" w:hAnsi="Times New Roman" w:cs="Times New Roman"/>
                <w:bCs/>
                <w:color w:val="000000"/>
                <w:sz w:val="24"/>
                <w:szCs w:val="24"/>
                <w:lang w:val="kk-KZ"/>
              </w:rPr>
            </w:pPr>
            <w:r w:rsidRPr="004C1D47">
              <w:rPr>
                <w:rFonts w:ascii="Times New Roman" w:hAnsi="Times New Roman" w:cs="Times New Roman"/>
                <w:bCs/>
                <w:color w:val="000000"/>
                <w:sz w:val="24"/>
                <w:szCs w:val="24"/>
              </w:rPr>
              <w:t>080111</w:t>
            </w:r>
            <w:r w:rsidRPr="004C1D47">
              <w:rPr>
                <w:rFonts w:ascii="Times New Roman" w:hAnsi="Times New Roman" w:cs="Times New Roman"/>
                <w:bCs/>
                <w:color w:val="000000"/>
                <w:sz w:val="24"/>
                <w:szCs w:val="24"/>
                <w:lang w:val="kk-KZ"/>
              </w:rPr>
              <w:t>*</w:t>
            </w:r>
          </w:p>
        </w:tc>
        <w:tc>
          <w:tcPr>
            <w:tcW w:w="1029" w:type="pct"/>
            <w:vAlign w:val="center"/>
          </w:tcPr>
          <w:p w:rsidR="00415ED0" w:rsidRPr="004C1D47" w:rsidRDefault="00415ED0" w:rsidP="007711D7">
            <w:pPr>
              <w:spacing w:after="0" w:line="240" w:lineRule="auto"/>
              <w:rPr>
                <w:rFonts w:ascii="Times New Roman" w:hAnsi="Times New Roman" w:cs="Times New Roman"/>
                <w:bCs/>
                <w:color w:val="000000"/>
                <w:sz w:val="24"/>
                <w:szCs w:val="24"/>
              </w:rPr>
            </w:pPr>
            <w:r w:rsidRPr="004C1D47">
              <w:rPr>
                <w:rFonts w:ascii="Times New Roman" w:hAnsi="Times New Roman" w:cs="Times New Roman"/>
                <w:bCs/>
                <w:color w:val="000000"/>
                <w:sz w:val="24"/>
                <w:szCs w:val="24"/>
              </w:rPr>
              <w:t>Опасные отходы</w:t>
            </w:r>
          </w:p>
        </w:tc>
        <w:tc>
          <w:tcPr>
            <w:tcW w:w="1803" w:type="pct"/>
            <w:vAlign w:val="bottom"/>
          </w:tcPr>
          <w:p w:rsidR="00415ED0" w:rsidRPr="004C1D47" w:rsidRDefault="00C45AA6" w:rsidP="00C45AA6">
            <w:pPr>
              <w:spacing w:after="0" w:line="240" w:lineRule="auto"/>
              <w:jc w:val="center"/>
              <w:rPr>
                <w:rFonts w:ascii="Times New Roman" w:hAnsi="Times New Roman" w:cs="Times New Roman"/>
                <w:color w:val="000000"/>
                <w:sz w:val="24"/>
                <w:szCs w:val="24"/>
                <w:lang w:val="kk-KZ"/>
              </w:rPr>
            </w:pPr>
            <w:r w:rsidRPr="00C45AA6">
              <w:rPr>
                <w:rFonts w:ascii="Times New Roman" w:hAnsi="Times New Roman" w:cs="Times New Roman"/>
                <w:color w:val="000000"/>
                <w:sz w:val="24"/>
                <w:szCs w:val="24"/>
                <w:lang w:val="kk-KZ"/>
              </w:rPr>
              <w:t>0</w:t>
            </w:r>
            <w:r>
              <w:rPr>
                <w:rFonts w:ascii="Times New Roman" w:hAnsi="Times New Roman" w:cs="Times New Roman"/>
                <w:color w:val="000000"/>
                <w:sz w:val="24"/>
                <w:szCs w:val="24"/>
                <w:lang w:val="kk-KZ"/>
              </w:rPr>
              <w:t>,</w:t>
            </w:r>
            <w:r w:rsidRPr="00C45AA6">
              <w:rPr>
                <w:rFonts w:ascii="Times New Roman" w:hAnsi="Times New Roman" w:cs="Times New Roman"/>
                <w:color w:val="000000"/>
                <w:sz w:val="24"/>
                <w:szCs w:val="24"/>
                <w:lang w:val="kk-KZ"/>
              </w:rPr>
              <w:t>0264</w:t>
            </w:r>
            <w:r w:rsidR="00415ED0" w:rsidRPr="004C1D47">
              <w:rPr>
                <w:rFonts w:ascii="Times New Roman" w:hAnsi="Times New Roman" w:cs="Times New Roman"/>
                <w:color w:val="000000"/>
                <w:sz w:val="24"/>
                <w:szCs w:val="24"/>
                <w:lang w:val="kk-KZ"/>
              </w:rPr>
              <w:t>т.</w:t>
            </w:r>
          </w:p>
        </w:tc>
      </w:tr>
    </w:tbl>
    <w:p w:rsidR="00415ED0" w:rsidRDefault="00415ED0" w:rsidP="00CD3122">
      <w:pPr>
        <w:pStyle w:val="ad"/>
        <w:spacing w:line="276" w:lineRule="auto"/>
        <w:ind w:right="0"/>
      </w:pPr>
    </w:p>
    <w:p w:rsidR="00325117" w:rsidRPr="000D12BC" w:rsidRDefault="003C5210" w:rsidP="00CD3122">
      <w:pPr>
        <w:pStyle w:val="ad"/>
        <w:spacing w:line="276" w:lineRule="auto"/>
        <w:ind w:right="0"/>
      </w:pPr>
      <w:r w:rsidRPr="000D12BC">
        <w:t>Места</w:t>
      </w:r>
      <w:r w:rsidRPr="000D12BC">
        <w:rPr>
          <w:spacing w:val="-4"/>
        </w:rPr>
        <w:t xml:space="preserve"> </w:t>
      </w:r>
      <w:r w:rsidRPr="000D12BC">
        <w:t>накопления</w:t>
      </w:r>
      <w:r w:rsidRPr="000D12BC">
        <w:rPr>
          <w:spacing w:val="-3"/>
        </w:rPr>
        <w:t xml:space="preserve"> </w:t>
      </w:r>
      <w:r w:rsidRPr="000D12BC">
        <w:t>отходов</w:t>
      </w:r>
      <w:r w:rsidRPr="000D12BC">
        <w:rPr>
          <w:spacing w:val="-5"/>
        </w:rPr>
        <w:t xml:space="preserve"> </w:t>
      </w:r>
      <w:r w:rsidRPr="000D12BC">
        <w:t>предназначены</w:t>
      </w:r>
      <w:r w:rsidRPr="000D12BC">
        <w:rPr>
          <w:spacing w:val="-3"/>
        </w:rPr>
        <w:t xml:space="preserve"> </w:t>
      </w:r>
      <w:r w:rsidRPr="000D12BC">
        <w:t>для:</w:t>
      </w:r>
    </w:p>
    <w:p w:rsidR="003C5210" w:rsidRPr="000D12BC" w:rsidRDefault="003C5210" w:rsidP="008444E7">
      <w:pPr>
        <w:pStyle w:val="a7"/>
        <w:widowControl w:val="0"/>
        <w:numPr>
          <w:ilvl w:val="0"/>
          <w:numId w:val="13"/>
        </w:numPr>
        <w:tabs>
          <w:tab w:val="left" w:pos="851"/>
        </w:tabs>
        <w:autoSpaceDE w:val="0"/>
        <w:autoSpaceDN w:val="0"/>
        <w:spacing w:after="0"/>
        <w:ind w:left="0" w:firstLine="709"/>
        <w:contextualSpacing w:val="0"/>
        <w:jc w:val="both"/>
        <w:rPr>
          <w:rFonts w:ascii="Times New Roman" w:hAnsi="Times New Roman" w:cs="Times New Roman"/>
          <w:sz w:val="24"/>
        </w:rPr>
      </w:pPr>
      <w:r w:rsidRPr="000D12BC">
        <w:rPr>
          <w:rFonts w:ascii="Times New Roman" w:hAnsi="Times New Roman" w:cs="Times New Roman"/>
          <w:sz w:val="24"/>
        </w:rPr>
        <w:t xml:space="preserve">временного складирования отходов на месте образования </w:t>
      </w:r>
      <w:r w:rsidRPr="00CF169E">
        <w:rPr>
          <w:rFonts w:ascii="Times New Roman" w:hAnsi="Times New Roman" w:cs="Times New Roman"/>
          <w:sz w:val="24"/>
        </w:rPr>
        <w:t>на срок не более шести месяцев</w:t>
      </w:r>
      <w:r w:rsidRPr="000D12BC">
        <w:rPr>
          <w:rFonts w:ascii="Times New Roman" w:hAnsi="Times New Roman" w:cs="Times New Roman"/>
          <w:spacing w:val="1"/>
          <w:sz w:val="24"/>
        </w:rPr>
        <w:t xml:space="preserve"> </w:t>
      </w:r>
      <w:r w:rsidRPr="000D12BC">
        <w:rPr>
          <w:rFonts w:ascii="Times New Roman" w:hAnsi="Times New Roman" w:cs="Times New Roman"/>
          <w:sz w:val="24"/>
        </w:rPr>
        <w:t>до</w:t>
      </w:r>
      <w:r w:rsidRPr="000D12BC">
        <w:rPr>
          <w:rFonts w:ascii="Times New Roman" w:hAnsi="Times New Roman" w:cs="Times New Roman"/>
          <w:spacing w:val="1"/>
          <w:sz w:val="24"/>
        </w:rPr>
        <w:t xml:space="preserve"> </w:t>
      </w:r>
      <w:r w:rsidRPr="000D12BC">
        <w:rPr>
          <w:rFonts w:ascii="Times New Roman" w:hAnsi="Times New Roman" w:cs="Times New Roman"/>
          <w:sz w:val="24"/>
        </w:rPr>
        <w:t>даты</w:t>
      </w:r>
      <w:r w:rsidRPr="000D12BC">
        <w:rPr>
          <w:rFonts w:ascii="Times New Roman" w:hAnsi="Times New Roman" w:cs="Times New Roman"/>
          <w:spacing w:val="1"/>
          <w:sz w:val="24"/>
        </w:rPr>
        <w:t xml:space="preserve"> </w:t>
      </w:r>
      <w:r w:rsidRPr="000D12BC">
        <w:rPr>
          <w:rFonts w:ascii="Times New Roman" w:hAnsi="Times New Roman" w:cs="Times New Roman"/>
          <w:sz w:val="24"/>
        </w:rPr>
        <w:t>их</w:t>
      </w:r>
      <w:r w:rsidRPr="000D12BC">
        <w:rPr>
          <w:rFonts w:ascii="Times New Roman" w:hAnsi="Times New Roman" w:cs="Times New Roman"/>
          <w:spacing w:val="1"/>
          <w:sz w:val="24"/>
        </w:rPr>
        <w:t xml:space="preserve"> </w:t>
      </w:r>
      <w:r w:rsidRPr="000D12BC">
        <w:rPr>
          <w:rFonts w:ascii="Times New Roman" w:hAnsi="Times New Roman" w:cs="Times New Roman"/>
          <w:sz w:val="24"/>
        </w:rPr>
        <w:t>сбора</w:t>
      </w:r>
      <w:r w:rsidRPr="000D12BC">
        <w:rPr>
          <w:rFonts w:ascii="Times New Roman" w:hAnsi="Times New Roman" w:cs="Times New Roman"/>
          <w:spacing w:val="1"/>
          <w:sz w:val="24"/>
        </w:rPr>
        <w:t xml:space="preserve"> </w:t>
      </w:r>
      <w:r w:rsidRPr="000D12BC">
        <w:rPr>
          <w:rFonts w:ascii="Times New Roman" w:hAnsi="Times New Roman" w:cs="Times New Roman"/>
          <w:sz w:val="24"/>
        </w:rPr>
        <w:t>(передачи</w:t>
      </w:r>
      <w:r w:rsidRPr="000D12BC">
        <w:rPr>
          <w:rFonts w:ascii="Times New Roman" w:hAnsi="Times New Roman" w:cs="Times New Roman"/>
          <w:spacing w:val="1"/>
          <w:sz w:val="24"/>
        </w:rPr>
        <w:t xml:space="preserve"> </w:t>
      </w:r>
      <w:r w:rsidRPr="000D12BC">
        <w:rPr>
          <w:rFonts w:ascii="Times New Roman" w:hAnsi="Times New Roman" w:cs="Times New Roman"/>
          <w:sz w:val="24"/>
        </w:rPr>
        <w:t>специализированным</w:t>
      </w:r>
      <w:r w:rsidRPr="000D12BC">
        <w:rPr>
          <w:rFonts w:ascii="Times New Roman" w:hAnsi="Times New Roman" w:cs="Times New Roman"/>
          <w:spacing w:val="1"/>
          <w:sz w:val="24"/>
        </w:rPr>
        <w:t xml:space="preserve"> </w:t>
      </w:r>
      <w:r w:rsidRPr="000D12BC">
        <w:rPr>
          <w:rFonts w:ascii="Times New Roman" w:hAnsi="Times New Roman" w:cs="Times New Roman"/>
          <w:sz w:val="24"/>
        </w:rPr>
        <w:t>организациям)</w:t>
      </w:r>
      <w:r w:rsidRPr="000D12BC">
        <w:rPr>
          <w:rFonts w:ascii="Times New Roman" w:hAnsi="Times New Roman" w:cs="Times New Roman"/>
          <w:spacing w:val="1"/>
          <w:sz w:val="24"/>
        </w:rPr>
        <w:t xml:space="preserve"> </w:t>
      </w:r>
      <w:r w:rsidRPr="000D12BC">
        <w:rPr>
          <w:rFonts w:ascii="Times New Roman" w:hAnsi="Times New Roman" w:cs="Times New Roman"/>
          <w:sz w:val="24"/>
        </w:rPr>
        <w:t>или</w:t>
      </w:r>
      <w:r w:rsidRPr="000D12BC">
        <w:rPr>
          <w:rFonts w:ascii="Times New Roman" w:hAnsi="Times New Roman" w:cs="Times New Roman"/>
          <w:spacing w:val="1"/>
          <w:sz w:val="24"/>
        </w:rPr>
        <w:t xml:space="preserve"> </w:t>
      </w:r>
      <w:r w:rsidRPr="000D12BC">
        <w:rPr>
          <w:rFonts w:ascii="Times New Roman" w:hAnsi="Times New Roman" w:cs="Times New Roman"/>
          <w:sz w:val="24"/>
        </w:rPr>
        <w:t>самостоятельного</w:t>
      </w:r>
      <w:r w:rsidRPr="000D12BC">
        <w:rPr>
          <w:rFonts w:ascii="Times New Roman" w:hAnsi="Times New Roman" w:cs="Times New Roman"/>
          <w:spacing w:val="1"/>
          <w:sz w:val="24"/>
        </w:rPr>
        <w:t xml:space="preserve"> </w:t>
      </w:r>
      <w:r w:rsidRPr="000D12BC">
        <w:rPr>
          <w:rFonts w:ascii="Times New Roman" w:hAnsi="Times New Roman" w:cs="Times New Roman"/>
          <w:sz w:val="24"/>
        </w:rPr>
        <w:t>вывоза на объект, где данные отходы будут подвергнуты операциям по восстановлению или</w:t>
      </w:r>
      <w:r w:rsidRPr="000D12BC">
        <w:rPr>
          <w:rFonts w:ascii="Times New Roman" w:hAnsi="Times New Roman" w:cs="Times New Roman"/>
          <w:spacing w:val="1"/>
          <w:sz w:val="24"/>
        </w:rPr>
        <w:t xml:space="preserve"> </w:t>
      </w:r>
      <w:r w:rsidRPr="000D12BC">
        <w:rPr>
          <w:rFonts w:ascii="Times New Roman" w:hAnsi="Times New Roman" w:cs="Times New Roman"/>
          <w:sz w:val="24"/>
        </w:rPr>
        <w:t>удалению;</w:t>
      </w:r>
    </w:p>
    <w:p w:rsidR="003C5210" w:rsidRPr="000D12BC" w:rsidRDefault="003C5210" w:rsidP="008444E7">
      <w:pPr>
        <w:pStyle w:val="a7"/>
        <w:widowControl w:val="0"/>
        <w:numPr>
          <w:ilvl w:val="0"/>
          <w:numId w:val="13"/>
        </w:numPr>
        <w:tabs>
          <w:tab w:val="left" w:pos="805"/>
        </w:tabs>
        <w:autoSpaceDE w:val="0"/>
        <w:autoSpaceDN w:val="0"/>
        <w:spacing w:after="0"/>
        <w:ind w:left="0" w:firstLine="709"/>
        <w:contextualSpacing w:val="0"/>
        <w:jc w:val="both"/>
        <w:rPr>
          <w:rFonts w:ascii="Times New Roman" w:hAnsi="Times New Roman" w:cs="Times New Roman"/>
          <w:sz w:val="24"/>
        </w:rPr>
      </w:pPr>
      <w:r w:rsidRPr="000D12BC">
        <w:rPr>
          <w:rFonts w:ascii="Times New Roman" w:hAnsi="Times New Roman" w:cs="Times New Roman"/>
          <w:sz w:val="24"/>
        </w:rPr>
        <w:t>временного складирования неопасных отходов в процессе их сбора (в контейнерах, на</w:t>
      </w:r>
      <w:r w:rsidRPr="000D12BC">
        <w:rPr>
          <w:rFonts w:ascii="Times New Roman" w:hAnsi="Times New Roman" w:cs="Times New Roman"/>
          <w:spacing w:val="1"/>
          <w:sz w:val="24"/>
        </w:rPr>
        <w:t xml:space="preserve"> </w:t>
      </w:r>
      <w:r w:rsidRPr="000D12BC">
        <w:rPr>
          <w:rFonts w:ascii="Times New Roman" w:hAnsi="Times New Roman" w:cs="Times New Roman"/>
          <w:sz w:val="24"/>
        </w:rPr>
        <w:t>перевалочных</w:t>
      </w:r>
      <w:r w:rsidRPr="000D12BC">
        <w:rPr>
          <w:rFonts w:ascii="Times New Roman" w:hAnsi="Times New Roman" w:cs="Times New Roman"/>
          <w:spacing w:val="1"/>
          <w:sz w:val="24"/>
        </w:rPr>
        <w:t xml:space="preserve"> </w:t>
      </w:r>
      <w:r w:rsidRPr="000D12BC">
        <w:rPr>
          <w:rFonts w:ascii="Times New Roman" w:hAnsi="Times New Roman" w:cs="Times New Roman"/>
          <w:sz w:val="24"/>
        </w:rPr>
        <w:t>и</w:t>
      </w:r>
      <w:r w:rsidRPr="000D12BC">
        <w:rPr>
          <w:rFonts w:ascii="Times New Roman" w:hAnsi="Times New Roman" w:cs="Times New Roman"/>
          <w:spacing w:val="1"/>
          <w:sz w:val="24"/>
        </w:rPr>
        <w:t xml:space="preserve"> </w:t>
      </w:r>
      <w:r w:rsidRPr="000D12BC">
        <w:rPr>
          <w:rFonts w:ascii="Times New Roman" w:hAnsi="Times New Roman" w:cs="Times New Roman"/>
          <w:sz w:val="24"/>
        </w:rPr>
        <w:t>сортировочных</w:t>
      </w:r>
      <w:r w:rsidRPr="000D12BC">
        <w:rPr>
          <w:rFonts w:ascii="Times New Roman" w:hAnsi="Times New Roman" w:cs="Times New Roman"/>
          <w:spacing w:val="1"/>
          <w:sz w:val="24"/>
        </w:rPr>
        <w:t xml:space="preserve"> </w:t>
      </w:r>
      <w:r w:rsidRPr="000D12BC">
        <w:rPr>
          <w:rFonts w:ascii="Times New Roman" w:hAnsi="Times New Roman" w:cs="Times New Roman"/>
          <w:sz w:val="24"/>
        </w:rPr>
        <w:t>станциях),</w:t>
      </w:r>
      <w:r w:rsidRPr="000D12BC">
        <w:rPr>
          <w:rFonts w:ascii="Times New Roman" w:hAnsi="Times New Roman" w:cs="Times New Roman"/>
          <w:spacing w:val="1"/>
          <w:sz w:val="24"/>
        </w:rPr>
        <w:t xml:space="preserve"> </w:t>
      </w:r>
      <w:r w:rsidRPr="000D12BC">
        <w:rPr>
          <w:rFonts w:ascii="Times New Roman" w:hAnsi="Times New Roman" w:cs="Times New Roman"/>
          <w:sz w:val="24"/>
        </w:rPr>
        <w:t>за</w:t>
      </w:r>
      <w:r w:rsidRPr="000D12BC">
        <w:rPr>
          <w:rFonts w:ascii="Times New Roman" w:hAnsi="Times New Roman" w:cs="Times New Roman"/>
          <w:spacing w:val="1"/>
          <w:sz w:val="24"/>
        </w:rPr>
        <w:t xml:space="preserve"> </w:t>
      </w:r>
      <w:r w:rsidRPr="000D12BC">
        <w:rPr>
          <w:rFonts w:ascii="Times New Roman" w:hAnsi="Times New Roman" w:cs="Times New Roman"/>
          <w:sz w:val="24"/>
        </w:rPr>
        <w:t>исключением,</w:t>
      </w:r>
      <w:r w:rsidRPr="000D12BC">
        <w:rPr>
          <w:rFonts w:ascii="Times New Roman" w:hAnsi="Times New Roman" w:cs="Times New Roman"/>
          <w:spacing w:val="1"/>
          <w:sz w:val="24"/>
        </w:rPr>
        <w:t xml:space="preserve"> </w:t>
      </w:r>
      <w:r w:rsidRPr="000D12BC">
        <w:rPr>
          <w:rFonts w:ascii="Times New Roman" w:hAnsi="Times New Roman" w:cs="Times New Roman"/>
          <w:sz w:val="24"/>
        </w:rPr>
        <w:t>вышедших</w:t>
      </w:r>
      <w:r w:rsidRPr="000D12BC">
        <w:rPr>
          <w:rFonts w:ascii="Times New Roman" w:hAnsi="Times New Roman" w:cs="Times New Roman"/>
          <w:spacing w:val="1"/>
          <w:sz w:val="24"/>
        </w:rPr>
        <w:t xml:space="preserve"> </w:t>
      </w:r>
      <w:r w:rsidRPr="000D12BC">
        <w:rPr>
          <w:rFonts w:ascii="Times New Roman" w:hAnsi="Times New Roman" w:cs="Times New Roman"/>
          <w:sz w:val="24"/>
        </w:rPr>
        <w:t>из</w:t>
      </w:r>
      <w:r w:rsidRPr="000D12BC">
        <w:rPr>
          <w:rFonts w:ascii="Times New Roman" w:hAnsi="Times New Roman" w:cs="Times New Roman"/>
          <w:spacing w:val="1"/>
          <w:sz w:val="24"/>
        </w:rPr>
        <w:t xml:space="preserve"> </w:t>
      </w:r>
      <w:r w:rsidRPr="000D12BC">
        <w:rPr>
          <w:rFonts w:ascii="Times New Roman" w:hAnsi="Times New Roman" w:cs="Times New Roman"/>
          <w:sz w:val="24"/>
        </w:rPr>
        <w:t>эксплуатации</w:t>
      </w:r>
      <w:r w:rsidRPr="000D12BC">
        <w:rPr>
          <w:rFonts w:ascii="Times New Roman" w:hAnsi="Times New Roman" w:cs="Times New Roman"/>
          <w:spacing w:val="1"/>
          <w:sz w:val="24"/>
        </w:rPr>
        <w:t xml:space="preserve"> </w:t>
      </w:r>
      <w:r w:rsidRPr="000D12BC">
        <w:rPr>
          <w:rFonts w:ascii="Times New Roman" w:hAnsi="Times New Roman" w:cs="Times New Roman"/>
          <w:sz w:val="24"/>
        </w:rPr>
        <w:t>транспортных средств и (или) самоходной сельскохозяйственной техники, на срок не более</w:t>
      </w:r>
      <w:r w:rsidRPr="000D12BC">
        <w:rPr>
          <w:rFonts w:ascii="Times New Roman" w:hAnsi="Times New Roman" w:cs="Times New Roman"/>
          <w:spacing w:val="1"/>
          <w:sz w:val="24"/>
        </w:rPr>
        <w:t xml:space="preserve"> </w:t>
      </w:r>
      <w:r w:rsidRPr="000D12BC">
        <w:rPr>
          <w:rFonts w:ascii="Times New Roman" w:hAnsi="Times New Roman" w:cs="Times New Roman"/>
          <w:sz w:val="24"/>
        </w:rPr>
        <w:t>трех месяцев до даты их вывоза на объект, где данные отходы будут подвергнуты операциям</w:t>
      </w:r>
      <w:r w:rsidRPr="000D12BC">
        <w:rPr>
          <w:rFonts w:ascii="Times New Roman" w:hAnsi="Times New Roman" w:cs="Times New Roman"/>
          <w:spacing w:val="1"/>
          <w:sz w:val="24"/>
        </w:rPr>
        <w:t xml:space="preserve"> </w:t>
      </w:r>
      <w:r w:rsidRPr="000D12BC">
        <w:rPr>
          <w:rFonts w:ascii="Times New Roman" w:hAnsi="Times New Roman" w:cs="Times New Roman"/>
          <w:sz w:val="24"/>
        </w:rPr>
        <w:t>по</w:t>
      </w:r>
      <w:r w:rsidRPr="000D12BC">
        <w:rPr>
          <w:rFonts w:ascii="Times New Roman" w:hAnsi="Times New Roman" w:cs="Times New Roman"/>
          <w:spacing w:val="-1"/>
          <w:sz w:val="24"/>
        </w:rPr>
        <w:t xml:space="preserve"> </w:t>
      </w:r>
      <w:r w:rsidRPr="000D12BC">
        <w:rPr>
          <w:rFonts w:ascii="Times New Roman" w:hAnsi="Times New Roman" w:cs="Times New Roman"/>
          <w:sz w:val="24"/>
        </w:rPr>
        <w:t>восстановлению или</w:t>
      </w:r>
      <w:r w:rsidRPr="000D12BC">
        <w:rPr>
          <w:rFonts w:ascii="Times New Roman" w:hAnsi="Times New Roman" w:cs="Times New Roman"/>
          <w:spacing w:val="-2"/>
          <w:sz w:val="24"/>
        </w:rPr>
        <w:t xml:space="preserve"> </w:t>
      </w:r>
      <w:r w:rsidRPr="000D12BC">
        <w:rPr>
          <w:rFonts w:ascii="Times New Roman" w:hAnsi="Times New Roman" w:cs="Times New Roman"/>
          <w:sz w:val="24"/>
        </w:rPr>
        <w:t>удалению;</w:t>
      </w:r>
    </w:p>
    <w:p w:rsidR="003C5210" w:rsidRDefault="003C5210" w:rsidP="008444E7">
      <w:pPr>
        <w:pStyle w:val="a7"/>
        <w:widowControl w:val="0"/>
        <w:numPr>
          <w:ilvl w:val="0"/>
          <w:numId w:val="13"/>
        </w:numPr>
        <w:tabs>
          <w:tab w:val="left" w:pos="806"/>
        </w:tabs>
        <w:autoSpaceDE w:val="0"/>
        <w:autoSpaceDN w:val="0"/>
        <w:spacing w:after="0"/>
        <w:ind w:left="0" w:firstLine="709"/>
        <w:contextualSpacing w:val="0"/>
        <w:jc w:val="both"/>
        <w:rPr>
          <w:rFonts w:ascii="Times New Roman" w:hAnsi="Times New Roman" w:cs="Times New Roman"/>
          <w:sz w:val="24"/>
        </w:rPr>
      </w:pPr>
      <w:r w:rsidRPr="000D12BC">
        <w:rPr>
          <w:rFonts w:ascii="Times New Roman" w:hAnsi="Times New Roman" w:cs="Times New Roman"/>
          <w:sz w:val="24"/>
        </w:rPr>
        <w:t>временного складирования отходов на объекте, где данные отходы будут подвергнуты</w:t>
      </w:r>
      <w:r w:rsidRPr="000D12BC">
        <w:rPr>
          <w:rFonts w:ascii="Times New Roman" w:hAnsi="Times New Roman" w:cs="Times New Roman"/>
          <w:spacing w:val="1"/>
          <w:sz w:val="24"/>
        </w:rPr>
        <w:t xml:space="preserve"> </w:t>
      </w:r>
      <w:r w:rsidRPr="000D12BC">
        <w:rPr>
          <w:rFonts w:ascii="Times New Roman" w:hAnsi="Times New Roman" w:cs="Times New Roman"/>
          <w:sz w:val="24"/>
        </w:rPr>
        <w:t>операциям</w:t>
      </w:r>
      <w:r w:rsidRPr="000D12BC">
        <w:rPr>
          <w:rFonts w:ascii="Times New Roman" w:hAnsi="Times New Roman" w:cs="Times New Roman"/>
          <w:spacing w:val="1"/>
          <w:sz w:val="24"/>
        </w:rPr>
        <w:t xml:space="preserve"> </w:t>
      </w:r>
      <w:r w:rsidRPr="000D12BC">
        <w:rPr>
          <w:rFonts w:ascii="Times New Roman" w:hAnsi="Times New Roman" w:cs="Times New Roman"/>
          <w:sz w:val="24"/>
        </w:rPr>
        <w:t>по</w:t>
      </w:r>
      <w:r w:rsidRPr="000D12BC">
        <w:rPr>
          <w:rFonts w:ascii="Times New Roman" w:hAnsi="Times New Roman" w:cs="Times New Roman"/>
          <w:spacing w:val="1"/>
          <w:sz w:val="24"/>
        </w:rPr>
        <w:t xml:space="preserve"> </w:t>
      </w:r>
      <w:r w:rsidRPr="000D12BC">
        <w:rPr>
          <w:rFonts w:ascii="Times New Roman" w:hAnsi="Times New Roman" w:cs="Times New Roman"/>
          <w:sz w:val="24"/>
        </w:rPr>
        <w:t>удалению</w:t>
      </w:r>
      <w:r w:rsidRPr="000D12BC">
        <w:rPr>
          <w:rFonts w:ascii="Times New Roman" w:hAnsi="Times New Roman" w:cs="Times New Roman"/>
          <w:spacing w:val="1"/>
          <w:sz w:val="24"/>
        </w:rPr>
        <w:t xml:space="preserve"> </w:t>
      </w:r>
      <w:r w:rsidRPr="000D12BC">
        <w:rPr>
          <w:rFonts w:ascii="Times New Roman" w:hAnsi="Times New Roman" w:cs="Times New Roman"/>
          <w:sz w:val="24"/>
        </w:rPr>
        <w:t>или</w:t>
      </w:r>
      <w:r w:rsidRPr="000D12BC">
        <w:rPr>
          <w:rFonts w:ascii="Times New Roman" w:hAnsi="Times New Roman" w:cs="Times New Roman"/>
          <w:spacing w:val="1"/>
          <w:sz w:val="24"/>
        </w:rPr>
        <w:t xml:space="preserve"> </w:t>
      </w:r>
      <w:r w:rsidRPr="000D12BC">
        <w:rPr>
          <w:rFonts w:ascii="Times New Roman" w:hAnsi="Times New Roman" w:cs="Times New Roman"/>
          <w:sz w:val="24"/>
        </w:rPr>
        <w:t>восстановлению,</w:t>
      </w:r>
      <w:r w:rsidRPr="000D12BC">
        <w:rPr>
          <w:rFonts w:ascii="Times New Roman" w:hAnsi="Times New Roman" w:cs="Times New Roman"/>
          <w:spacing w:val="1"/>
          <w:sz w:val="24"/>
        </w:rPr>
        <w:t xml:space="preserve"> </w:t>
      </w:r>
      <w:r w:rsidRPr="000D12BC">
        <w:rPr>
          <w:rFonts w:ascii="Times New Roman" w:hAnsi="Times New Roman" w:cs="Times New Roman"/>
          <w:sz w:val="24"/>
        </w:rPr>
        <w:t>на</w:t>
      </w:r>
      <w:r w:rsidRPr="000D12BC">
        <w:rPr>
          <w:rFonts w:ascii="Times New Roman" w:hAnsi="Times New Roman" w:cs="Times New Roman"/>
          <w:spacing w:val="1"/>
          <w:sz w:val="24"/>
        </w:rPr>
        <w:t xml:space="preserve"> </w:t>
      </w:r>
      <w:r w:rsidRPr="000D12BC">
        <w:rPr>
          <w:rFonts w:ascii="Times New Roman" w:hAnsi="Times New Roman" w:cs="Times New Roman"/>
          <w:sz w:val="24"/>
        </w:rPr>
        <w:t>срок</w:t>
      </w:r>
      <w:r w:rsidRPr="000D12BC">
        <w:rPr>
          <w:rFonts w:ascii="Times New Roman" w:hAnsi="Times New Roman" w:cs="Times New Roman"/>
          <w:spacing w:val="1"/>
          <w:sz w:val="24"/>
        </w:rPr>
        <w:t xml:space="preserve"> </w:t>
      </w:r>
      <w:r w:rsidRPr="000D12BC">
        <w:rPr>
          <w:rFonts w:ascii="Times New Roman" w:hAnsi="Times New Roman" w:cs="Times New Roman"/>
          <w:sz w:val="24"/>
        </w:rPr>
        <w:t>не</w:t>
      </w:r>
      <w:r w:rsidRPr="000D12BC">
        <w:rPr>
          <w:rFonts w:ascii="Times New Roman" w:hAnsi="Times New Roman" w:cs="Times New Roman"/>
          <w:spacing w:val="1"/>
          <w:sz w:val="24"/>
        </w:rPr>
        <w:t xml:space="preserve"> </w:t>
      </w:r>
      <w:r w:rsidRPr="000D12BC">
        <w:rPr>
          <w:rFonts w:ascii="Times New Roman" w:hAnsi="Times New Roman" w:cs="Times New Roman"/>
          <w:sz w:val="24"/>
        </w:rPr>
        <w:t>более</w:t>
      </w:r>
      <w:r w:rsidRPr="000D12BC">
        <w:rPr>
          <w:rFonts w:ascii="Times New Roman" w:hAnsi="Times New Roman" w:cs="Times New Roman"/>
          <w:spacing w:val="1"/>
          <w:sz w:val="24"/>
        </w:rPr>
        <w:t xml:space="preserve"> </w:t>
      </w:r>
      <w:r w:rsidRPr="000D12BC">
        <w:rPr>
          <w:rFonts w:ascii="Times New Roman" w:hAnsi="Times New Roman" w:cs="Times New Roman"/>
          <w:sz w:val="24"/>
        </w:rPr>
        <w:t>шести</w:t>
      </w:r>
      <w:r w:rsidRPr="000D12BC">
        <w:rPr>
          <w:rFonts w:ascii="Times New Roman" w:hAnsi="Times New Roman" w:cs="Times New Roman"/>
          <w:spacing w:val="1"/>
          <w:sz w:val="24"/>
        </w:rPr>
        <w:t xml:space="preserve"> </w:t>
      </w:r>
      <w:r w:rsidRPr="000D12BC">
        <w:rPr>
          <w:rFonts w:ascii="Times New Roman" w:hAnsi="Times New Roman" w:cs="Times New Roman"/>
          <w:sz w:val="24"/>
        </w:rPr>
        <w:t>месяцев</w:t>
      </w:r>
      <w:r w:rsidRPr="000D12BC">
        <w:rPr>
          <w:rFonts w:ascii="Times New Roman" w:hAnsi="Times New Roman" w:cs="Times New Roman"/>
          <w:spacing w:val="60"/>
          <w:sz w:val="24"/>
        </w:rPr>
        <w:t xml:space="preserve"> </w:t>
      </w:r>
      <w:r w:rsidRPr="000D12BC">
        <w:rPr>
          <w:rFonts w:ascii="Times New Roman" w:hAnsi="Times New Roman" w:cs="Times New Roman"/>
          <w:sz w:val="24"/>
        </w:rPr>
        <w:t>до</w:t>
      </w:r>
      <w:r w:rsidRPr="000D12BC">
        <w:rPr>
          <w:rFonts w:ascii="Times New Roman" w:hAnsi="Times New Roman" w:cs="Times New Roman"/>
          <w:spacing w:val="1"/>
          <w:sz w:val="24"/>
        </w:rPr>
        <w:t xml:space="preserve"> </w:t>
      </w:r>
      <w:r w:rsidRPr="000D12BC">
        <w:rPr>
          <w:rFonts w:ascii="Times New Roman" w:hAnsi="Times New Roman" w:cs="Times New Roman"/>
          <w:sz w:val="24"/>
        </w:rPr>
        <w:t>направления</w:t>
      </w:r>
      <w:r w:rsidRPr="000D12BC">
        <w:rPr>
          <w:rFonts w:ascii="Times New Roman" w:hAnsi="Times New Roman" w:cs="Times New Roman"/>
          <w:spacing w:val="-1"/>
          <w:sz w:val="24"/>
        </w:rPr>
        <w:t xml:space="preserve"> </w:t>
      </w:r>
      <w:r w:rsidRPr="000D12BC">
        <w:rPr>
          <w:rFonts w:ascii="Times New Roman" w:hAnsi="Times New Roman" w:cs="Times New Roman"/>
          <w:sz w:val="24"/>
        </w:rPr>
        <w:t>их на восстановление</w:t>
      </w:r>
      <w:r w:rsidRPr="000D12BC">
        <w:rPr>
          <w:rFonts w:ascii="Times New Roman" w:hAnsi="Times New Roman" w:cs="Times New Roman"/>
          <w:spacing w:val="-1"/>
          <w:sz w:val="24"/>
        </w:rPr>
        <w:t xml:space="preserve"> </w:t>
      </w:r>
      <w:r w:rsidRPr="000D12BC">
        <w:rPr>
          <w:rFonts w:ascii="Times New Roman" w:hAnsi="Times New Roman" w:cs="Times New Roman"/>
          <w:sz w:val="24"/>
        </w:rPr>
        <w:t>или</w:t>
      </w:r>
      <w:r w:rsidRPr="000D12BC">
        <w:rPr>
          <w:rFonts w:ascii="Times New Roman" w:hAnsi="Times New Roman" w:cs="Times New Roman"/>
          <w:spacing w:val="-2"/>
          <w:sz w:val="24"/>
        </w:rPr>
        <w:t xml:space="preserve"> </w:t>
      </w:r>
      <w:r w:rsidRPr="000D12BC">
        <w:rPr>
          <w:rFonts w:ascii="Times New Roman" w:hAnsi="Times New Roman" w:cs="Times New Roman"/>
          <w:sz w:val="24"/>
        </w:rPr>
        <w:t>удаление.</w:t>
      </w:r>
    </w:p>
    <w:p w:rsidR="003C5210" w:rsidRPr="000D12BC" w:rsidRDefault="003C5210" w:rsidP="00372504">
      <w:pPr>
        <w:pStyle w:val="ad"/>
        <w:spacing w:line="276" w:lineRule="auto"/>
        <w:ind w:right="0"/>
      </w:pPr>
      <w:r w:rsidRPr="000D12BC">
        <w:t>Лимиты накопления отходов и лимиты зах</w:t>
      </w:r>
      <w:r>
        <w:t xml:space="preserve">оронения отходов обосновываются </w:t>
      </w:r>
      <w:r w:rsidRPr="000D12BC">
        <w:t>операторами</w:t>
      </w:r>
      <w:r w:rsidRPr="000D12BC">
        <w:rPr>
          <w:spacing w:val="1"/>
        </w:rPr>
        <w:t xml:space="preserve"> </w:t>
      </w:r>
      <w:r w:rsidRPr="000D12BC">
        <w:t>объектов I и II категорий в программе управления отходами при получении экологического</w:t>
      </w:r>
      <w:r w:rsidRPr="000D12BC">
        <w:rPr>
          <w:spacing w:val="1"/>
        </w:rPr>
        <w:t xml:space="preserve"> </w:t>
      </w:r>
      <w:r w:rsidRPr="000D12BC">
        <w:t>разрешения и устанавливаются в соответствующем экологическом разрешении. Накопление</w:t>
      </w:r>
      <w:r w:rsidRPr="000D12BC">
        <w:rPr>
          <w:spacing w:val="1"/>
        </w:rPr>
        <w:t xml:space="preserve"> </w:t>
      </w:r>
      <w:r w:rsidRPr="000D12BC">
        <w:t>отходов разрешается только в специально установленных и оборудованных в соответствии с</w:t>
      </w:r>
      <w:r w:rsidRPr="000D12BC">
        <w:rPr>
          <w:spacing w:val="1"/>
        </w:rPr>
        <w:t xml:space="preserve"> </w:t>
      </w:r>
      <w:r w:rsidRPr="000D12BC">
        <w:t>требованиями</w:t>
      </w:r>
      <w:r w:rsidRPr="000D12BC">
        <w:rPr>
          <w:spacing w:val="1"/>
        </w:rPr>
        <w:t xml:space="preserve"> </w:t>
      </w:r>
      <w:r w:rsidRPr="000D12BC">
        <w:t>законодательства</w:t>
      </w:r>
      <w:r w:rsidRPr="000D12BC">
        <w:rPr>
          <w:spacing w:val="1"/>
        </w:rPr>
        <w:t xml:space="preserve"> </w:t>
      </w:r>
      <w:r w:rsidRPr="000D12BC">
        <w:t>Республики</w:t>
      </w:r>
      <w:r w:rsidRPr="000D12BC">
        <w:rPr>
          <w:spacing w:val="1"/>
        </w:rPr>
        <w:t xml:space="preserve"> </w:t>
      </w:r>
      <w:r w:rsidRPr="000D12BC">
        <w:t>Казахстан</w:t>
      </w:r>
      <w:r w:rsidRPr="000D12BC">
        <w:rPr>
          <w:spacing w:val="1"/>
        </w:rPr>
        <w:t xml:space="preserve"> </w:t>
      </w:r>
      <w:r w:rsidRPr="000D12BC">
        <w:t>местах</w:t>
      </w:r>
      <w:r w:rsidRPr="000D12BC">
        <w:rPr>
          <w:spacing w:val="1"/>
        </w:rPr>
        <w:t xml:space="preserve"> </w:t>
      </w:r>
      <w:r w:rsidRPr="000D12BC">
        <w:t>(на</w:t>
      </w:r>
      <w:r w:rsidRPr="000D12BC">
        <w:rPr>
          <w:spacing w:val="1"/>
        </w:rPr>
        <w:t xml:space="preserve"> </w:t>
      </w:r>
      <w:r w:rsidRPr="000D12BC">
        <w:t>площадках,</w:t>
      </w:r>
      <w:r w:rsidRPr="000D12BC">
        <w:rPr>
          <w:spacing w:val="1"/>
        </w:rPr>
        <w:t xml:space="preserve"> </w:t>
      </w:r>
      <w:r w:rsidRPr="000D12BC">
        <w:t>в</w:t>
      </w:r>
      <w:r w:rsidRPr="000D12BC">
        <w:rPr>
          <w:spacing w:val="1"/>
        </w:rPr>
        <w:t xml:space="preserve"> </w:t>
      </w:r>
      <w:r w:rsidRPr="000D12BC">
        <w:t>складах,</w:t>
      </w:r>
      <w:r w:rsidRPr="000D12BC">
        <w:rPr>
          <w:spacing w:val="-57"/>
        </w:rPr>
        <w:t xml:space="preserve"> </w:t>
      </w:r>
      <w:r w:rsidRPr="000D12BC">
        <w:t>хранилищах, контейнерах и иных объектах хранения).</w:t>
      </w:r>
    </w:p>
    <w:p w:rsidR="002F5F0E" w:rsidRPr="00372504" w:rsidRDefault="003C5210" w:rsidP="00372504">
      <w:pPr>
        <w:pStyle w:val="ad"/>
        <w:spacing w:line="276" w:lineRule="auto"/>
        <w:ind w:right="0"/>
      </w:pPr>
      <w:r w:rsidRPr="000D12BC">
        <w:t>Лимиты</w:t>
      </w:r>
      <w:r w:rsidRPr="000D12BC">
        <w:rPr>
          <w:spacing w:val="1"/>
        </w:rPr>
        <w:t xml:space="preserve"> </w:t>
      </w:r>
      <w:r w:rsidRPr="000D12BC">
        <w:t>накопления</w:t>
      </w:r>
      <w:r w:rsidRPr="000D12BC">
        <w:rPr>
          <w:spacing w:val="1"/>
        </w:rPr>
        <w:t xml:space="preserve"> </w:t>
      </w:r>
      <w:r w:rsidRPr="000D12BC">
        <w:t>отходов</w:t>
      </w:r>
      <w:r w:rsidRPr="000D12BC">
        <w:rPr>
          <w:spacing w:val="1"/>
        </w:rPr>
        <w:t xml:space="preserve"> </w:t>
      </w:r>
      <w:r w:rsidRPr="000D12BC">
        <w:t>производства</w:t>
      </w:r>
      <w:r w:rsidRPr="000D12BC">
        <w:rPr>
          <w:spacing w:val="1"/>
        </w:rPr>
        <w:t xml:space="preserve"> </w:t>
      </w:r>
      <w:r w:rsidRPr="000D12BC">
        <w:t>и</w:t>
      </w:r>
      <w:r w:rsidRPr="000D12BC">
        <w:rPr>
          <w:spacing w:val="1"/>
        </w:rPr>
        <w:t xml:space="preserve"> </w:t>
      </w:r>
      <w:r w:rsidRPr="000D12BC">
        <w:t>потребления</w:t>
      </w:r>
      <w:r w:rsidRPr="000D12BC">
        <w:rPr>
          <w:spacing w:val="1"/>
        </w:rPr>
        <w:t xml:space="preserve"> </w:t>
      </w:r>
      <w:r w:rsidRPr="000D12BC">
        <w:t>при</w:t>
      </w:r>
      <w:r w:rsidRPr="000D12BC">
        <w:rPr>
          <w:spacing w:val="1"/>
        </w:rPr>
        <w:t xml:space="preserve"> </w:t>
      </w:r>
      <w:r w:rsidRPr="000D12BC">
        <w:t>строительно-</w:t>
      </w:r>
      <w:r w:rsidRPr="000D12BC">
        <w:lastRenderedPageBreak/>
        <w:t>монтажных</w:t>
      </w:r>
      <w:r w:rsidRPr="000D12BC">
        <w:rPr>
          <w:spacing w:val="1"/>
        </w:rPr>
        <w:t xml:space="preserve"> </w:t>
      </w:r>
      <w:r w:rsidRPr="000D12BC">
        <w:t>работах</w:t>
      </w:r>
      <w:r w:rsidRPr="000D12BC">
        <w:rPr>
          <w:spacing w:val="-2"/>
        </w:rPr>
        <w:t xml:space="preserve"> </w:t>
      </w:r>
      <w:r>
        <w:rPr>
          <w:spacing w:val="-2"/>
        </w:rPr>
        <w:t xml:space="preserve">и эксплуатации </w:t>
      </w:r>
      <w:r w:rsidRPr="000D12BC">
        <w:t>представлены в таблице</w:t>
      </w:r>
      <w:r w:rsidR="00372504" w:rsidRPr="00372504">
        <w:t xml:space="preserve"> 13.2</w:t>
      </w:r>
      <w:r w:rsidR="00372504">
        <w:t>.</w:t>
      </w:r>
    </w:p>
    <w:p w:rsidR="002F5F0E" w:rsidRPr="00372504" w:rsidRDefault="002F5F0E" w:rsidP="00372504">
      <w:pPr>
        <w:pStyle w:val="ad"/>
        <w:spacing w:line="276" w:lineRule="auto"/>
        <w:ind w:right="0"/>
      </w:pPr>
    </w:p>
    <w:p w:rsidR="002F5F0E" w:rsidRPr="002F5F0E" w:rsidRDefault="00372504" w:rsidP="00372504">
      <w:pPr>
        <w:pStyle w:val="ad"/>
        <w:spacing w:line="276" w:lineRule="auto"/>
        <w:ind w:right="0"/>
        <w:rPr>
          <w:lang w:val="en-US"/>
        </w:rPr>
      </w:pPr>
      <w:r>
        <w:t xml:space="preserve">Таблица 13.2 - </w:t>
      </w:r>
      <w:r w:rsidR="002F5F0E">
        <w:t xml:space="preserve">На период </w:t>
      </w:r>
      <w:r w:rsidR="00415ED0">
        <w:t>строительства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932"/>
        <w:gridCol w:w="2932"/>
        <w:gridCol w:w="2932"/>
      </w:tblGrid>
      <w:tr w:rsidR="00415ED0" w:rsidRPr="00751554" w:rsidTr="00E50F7D">
        <w:tc>
          <w:tcPr>
            <w:tcW w:w="560" w:type="dxa"/>
            <w:vAlign w:val="center"/>
          </w:tcPr>
          <w:p w:rsidR="00415ED0" w:rsidRPr="00751554" w:rsidRDefault="00415ED0" w:rsidP="00751554">
            <w:pPr>
              <w:spacing w:after="0" w:line="240" w:lineRule="auto"/>
              <w:jc w:val="center"/>
              <w:rPr>
                <w:rFonts w:ascii="Times New Roman" w:eastAsia="Times New Roman" w:hAnsi="Times New Roman" w:cs="Times New Roman"/>
                <w:b/>
              </w:rPr>
            </w:pPr>
            <w:r w:rsidRPr="00751554">
              <w:rPr>
                <w:rFonts w:ascii="Times New Roman" w:eastAsia="Times New Roman" w:hAnsi="Times New Roman" w:cs="Times New Roman"/>
                <w:b/>
              </w:rPr>
              <w:t>№ п/п</w:t>
            </w:r>
          </w:p>
        </w:tc>
        <w:tc>
          <w:tcPr>
            <w:tcW w:w="2932" w:type="dxa"/>
            <w:vAlign w:val="center"/>
          </w:tcPr>
          <w:p w:rsidR="00415ED0" w:rsidRPr="00751554" w:rsidRDefault="00415ED0" w:rsidP="00751554">
            <w:pPr>
              <w:spacing w:after="0" w:line="240" w:lineRule="auto"/>
              <w:jc w:val="center"/>
              <w:rPr>
                <w:rFonts w:ascii="Times New Roman" w:eastAsia="Times New Roman" w:hAnsi="Times New Roman" w:cs="Times New Roman"/>
                <w:b/>
              </w:rPr>
            </w:pPr>
            <w:r w:rsidRPr="00751554">
              <w:rPr>
                <w:rFonts w:ascii="Times New Roman" w:eastAsia="Times New Roman" w:hAnsi="Times New Roman" w:cs="Times New Roman"/>
                <w:b/>
              </w:rPr>
              <w:t>Вид отхода</w:t>
            </w:r>
          </w:p>
        </w:tc>
        <w:tc>
          <w:tcPr>
            <w:tcW w:w="2932" w:type="dxa"/>
            <w:vAlign w:val="center"/>
          </w:tcPr>
          <w:p w:rsidR="00415ED0" w:rsidRPr="00751554" w:rsidRDefault="00415ED0" w:rsidP="00751554">
            <w:pPr>
              <w:spacing w:after="0" w:line="240" w:lineRule="auto"/>
              <w:jc w:val="center"/>
              <w:rPr>
                <w:rFonts w:ascii="Times New Roman" w:eastAsia="Times New Roman" w:hAnsi="Times New Roman" w:cs="Times New Roman"/>
                <w:b/>
              </w:rPr>
            </w:pPr>
            <w:r w:rsidRPr="00751554">
              <w:rPr>
                <w:rFonts w:ascii="Times New Roman" w:eastAsia="Times New Roman" w:hAnsi="Times New Roman" w:cs="Times New Roman"/>
                <w:b/>
              </w:rPr>
              <w:t>Код отхода</w:t>
            </w:r>
          </w:p>
        </w:tc>
        <w:tc>
          <w:tcPr>
            <w:tcW w:w="2932" w:type="dxa"/>
            <w:vAlign w:val="center"/>
          </w:tcPr>
          <w:p w:rsidR="00415ED0" w:rsidRPr="00751554" w:rsidRDefault="00415ED0" w:rsidP="00751554">
            <w:pPr>
              <w:spacing w:after="0" w:line="240" w:lineRule="auto"/>
              <w:jc w:val="center"/>
              <w:rPr>
                <w:rFonts w:ascii="Times New Roman" w:eastAsia="Times New Roman" w:hAnsi="Times New Roman" w:cs="Times New Roman"/>
                <w:b/>
              </w:rPr>
            </w:pPr>
            <w:r w:rsidRPr="00751554">
              <w:rPr>
                <w:rFonts w:ascii="Times New Roman" w:eastAsia="Times New Roman" w:hAnsi="Times New Roman" w:cs="Times New Roman"/>
                <w:b/>
              </w:rPr>
              <w:t>Лимит т/год</w:t>
            </w:r>
          </w:p>
        </w:tc>
      </w:tr>
      <w:tr w:rsidR="00415ED0" w:rsidRPr="00751554" w:rsidTr="00E50F7D">
        <w:tc>
          <w:tcPr>
            <w:tcW w:w="9356" w:type="dxa"/>
            <w:gridSpan w:val="4"/>
            <w:vAlign w:val="center"/>
          </w:tcPr>
          <w:p w:rsidR="00415ED0" w:rsidRPr="00751554" w:rsidRDefault="00415ED0" w:rsidP="00751554">
            <w:pPr>
              <w:spacing w:after="0" w:line="240" w:lineRule="auto"/>
              <w:jc w:val="center"/>
              <w:rPr>
                <w:rFonts w:ascii="Times New Roman" w:eastAsia="Times New Roman" w:hAnsi="Times New Roman" w:cs="Times New Roman"/>
              </w:rPr>
            </w:pPr>
            <w:r w:rsidRPr="00751554">
              <w:rPr>
                <w:rFonts w:ascii="Times New Roman" w:eastAsia="Times New Roman" w:hAnsi="Times New Roman" w:cs="Times New Roman"/>
              </w:rPr>
              <w:t>Неопасный список</w:t>
            </w:r>
          </w:p>
        </w:tc>
      </w:tr>
      <w:tr w:rsidR="00415ED0" w:rsidRPr="00751554" w:rsidTr="00E50F7D">
        <w:tc>
          <w:tcPr>
            <w:tcW w:w="560" w:type="dxa"/>
            <w:vAlign w:val="center"/>
          </w:tcPr>
          <w:p w:rsidR="00415ED0" w:rsidRPr="00751554" w:rsidRDefault="00415ED0" w:rsidP="00751554">
            <w:pPr>
              <w:spacing w:after="0" w:line="240" w:lineRule="auto"/>
              <w:jc w:val="center"/>
              <w:rPr>
                <w:rFonts w:ascii="Times New Roman" w:eastAsia="Times New Roman" w:hAnsi="Times New Roman" w:cs="Times New Roman"/>
              </w:rPr>
            </w:pPr>
            <w:r w:rsidRPr="00751554">
              <w:rPr>
                <w:rFonts w:ascii="Times New Roman" w:eastAsia="Times New Roman" w:hAnsi="Times New Roman" w:cs="Times New Roman"/>
              </w:rPr>
              <w:t>1</w:t>
            </w:r>
          </w:p>
        </w:tc>
        <w:tc>
          <w:tcPr>
            <w:tcW w:w="2932" w:type="dxa"/>
            <w:shd w:val="clear" w:color="auto" w:fill="auto"/>
            <w:vAlign w:val="center"/>
          </w:tcPr>
          <w:p w:rsidR="00415ED0" w:rsidRPr="00751554" w:rsidRDefault="00415ED0" w:rsidP="00751554">
            <w:pPr>
              <w:spacing w:after="0" w:line="240" w:lineRule="auto"/>
              <w:jc w:val="center"/>
              <w:rPr>
                <w:rFonts w:ascii="Times New Roman" w:eastAsia="Times New Roman" w:hAnsi="Times New Roman" w:cs="Times New Roman"/>
              </w:rPr>
            </w:pPr>
            <w:r w:rsidRPr="00751554">
              <w:rPr>
                <w:rFonts w:ascii="Times New Roman" w:eastAsia="Times New Roman" w:hAnsi="Times New Roman" w:cs="Times New Roman"/>
              </w:rPr>
              <w:t>ТБО</w:t>
            </w:r>
          </w:p>
        </w:tc>
        <w:tc>
          <w:tcPr>
            <w:tcW w:w="2932" w:type="dxa"/>
            <w:shd w:val="clear" w:color="auto" w:fill="auto"/>
            <w:vAlign w:val="center"/>
          </w:tcPr>
          <w:p w:rsidR="00415ED0" w:rsidRPr="00751554" w:rsidRDefault="00415ED0" w:rsidP="00751554">
            <w:pPr>
              <w:spacing w:after="0" w:line="240" w:lineRule="auto"/>
              <w:jc w:val="center"/>
              <w:rPr>
                <w:rFonts w:ascii="Times New Roman" w:eastAsia="Times New Roman" w:hAnsi="Times New Roman" w:cs="Times New Roman"/>
              </w:rPr>
            </w:pPr>
            <w:r w:rsidRPr="00751554">
              <w:rPr>
                <w:rFonts w:ascii="Times New Roman" w:eastAsia="Times New Roman" w:hAnsi="Times New Roman" w:cs="Times New Roman"/>
                <w:lang w:val="kk-KZ"/>
              </w:rPr>
              <w:t>200301</w:t>
            </w:r>
          </w:p>
        </w:tc>
        <w:tc>
          <w:tcPr>
            <w:tcW w:w="2932" w:type="dxa"/>
            <w:shd w:val="clear" w:color="auto" w:fill="auto"/>
            <w:vAlign w:val="center"/>
          </w:tcPr>
          <w:p w:rsidR="00415ED0" w:rsidRPr="00751554" w:rsidRDefault="004C5E41" w:rsidP="00751554">
            <w:pPr>
              <w:spacing w:after="0" w:line="240" w:lineRule="auto"/>
              <w:jc w:val="center"/>
              <w:rPr>
                <w:rFonts w:ascii="Times New Roman" w:eastAsia="Times New Roman" w:hAnsi="Times New Roman" w:cs="Times New Roman"/>
              </w:rPr>
            </w:pPr>
            <w:r w:rsidRPr="004C5E41">
              <w:rPr>
                <w:rFonts w:ascii="Times New Roman" w:hAnsi="Times New Roman" w:cs="Times New Roman"/>
                <w:color w:val="000000"/>
              </w:rPr>
              <w:t>1,243</w:t>
            </w:r>
          </w:p>
        </w:tc>
      </w:tr>
      <w:tr w:rsidR="00415ED0" w:rsidRPr="00751554" w:rsidTr="00E50F7D">
        <w:tc>
          <w:tcPr>
            <w:tcW w:w="560" w:type="dxa"/>
            <w:vAlign w:val="center"/>
          </w:tcPr>
          <w:p w:rsidR="00415ED0" w:rsidRPr="00751554" w:rsidRDefault="00415ED0" w:rsidP="00751554">
            <w:pPr>
              <w:spacing w:after="0" w:line="240" w:lineRule="auto"/>
              <w:jc w:val="center"/>
              <w:rPr>
                <w:rFonts w:ascii="Times New Roman" w:eastAsia="Times New Roman" w:hAnsi="Times New Roman" w:cs="Times New Roman"/>
              </w:rPr>
            </w:pPr>
            <w:r w:rsidRPr="00751554">
              <w:rPr>
                <w:rFonts w:ascii="Times New Roman" w:eastAsia="Times New Roman" w:hAnsi="Times New Roman" w:cs="Times New Roman"/>
              </w:rPr>
              <w:t>2</w:t>
            </w:r>
          </w:p>
        </w:tc>
        <w:tc>
          <w:tcPr>
            <w:tcW w:w="2932" w:type="dxa"/>
            <w:shd w:val="clear" w:color="auto" w:fill="auto"/>
            <w:vAlign w:val="center"/>
          </w:tcPr>
          <w:p w:rsidR="00415ED0" w:rsidRPr="00751554" w:rsidRDefault="00415ED0" w:rsidP="00751554">
            <w:pPr>
              <w:spacing w:after="0" w:line="240" w:lineRule="auto"/>
              <w:jc w:val="center"/>
              <w:rPr>
                <w:rFonts w:ascii="Times New Roman" w:eastAsia="Times New Roman" w:hAnsi="Times New Roman" w:cs="Times New Roman"/>
              </w:rPr>
            </w:pPr>
            <w:r w:rsidRPr="00751554">
              <w:rPr>
                <w:rFonts w:ascii="Times New Roman" w:hAnsi="Times New Roman" w:cs="Times New Roman"/>
                <w:bCs/>
                <w:color w:val="000000"/>
                <w:lang w:val="kk-KZ"/>
              </w:rPr>
              <w:t>Огарки электродов</w:t>
            </w:r>
          </w:p>
        </w:tc>
        <w:tc>
          <w:tcPr>
            <w:tcW w:w="2932" w:type="dxa"/>
            <w:shd w:val="clear" w:color="auto" w:fill="auto"/>
            <w:vAlign w:val="center"/>
          </w:tcPr>
          <w:p w:rsidR="00415ED0" w:rsidRPr="00751554" w:rsidRDefault="00415ED0" w:rsidP="00751554">
            <w:pPr>
              <w:spacing w:after="0" w:line="240" w:lineRule="auto"/>
              <w:ind w:right="40"/>
              <w:jc w:val="center"/>
              <w:rPr>
                <w:rFonts w:ascii="Times New Roman" w:eastAsia="Times New Roman" w:hAnsi="Times New Roman" w:cs="Times New Roman"/>
                <w:caps/>
                <w:lang w:val="kk-KZ"/>
              </w:rPr>
            </w:pPr>
            <w:r w:rsidRPr="00751554">
              <w:rPr>
                <w:rFonts w:ascii="Times New Roman" w:eastAsia="Times New Roman" w:hAnsi="Times New Roman" w:cs="Times New Roman"/>
                <w:lang w:val="kk-KZ"/>
              </w:rPr>
              <w:t>120113</w:t>
            </w:r>
          </w:p>
        </w:tc>
        <w:tc>
          <w:tcPr>
            <w:tcW w:w="2932" w:type="dxa"/>
            <w:shd w:val="clear" w:color="auto" w:fill="auto"/>
            <w:vAlign w:val="center"/>
          </w:tcPr>
          <w:p w:rsidR="00415ED0" w:rsidRPr="00751554" w:rsidRDefault="004C5E41" w:rsidP="00751554">
            <w:pPr>
              <w:spacing w:after="0" w:line="240" w:lineRule="auto"/>
              <w:jc w:val="center"/>
              <w:rPr>
                <w:rFonts w:ascii="Times New Roman" w:eastAsia="Times New Roman" w:hAnsi="Times New Roman" w:cs="Times New Roman"/>
                <w:lang w:val="en-US"/>
              </w:rPr>
            </w:pPr>
            <w:r w:rsidRPr="004C5E41">
              <w:rPr>
                <w:rFonts w:ascii="Times New Roman" w:hAnsi="Times New Roman" w:cs="Times New Roman"/>
                <w:color w:val="000000"/>
                <w:lang w:val="kk-KZ"/>
              </w:rPr>
              <w:t>0,015</w:t>
            </w:r>
          </w:p>
        </w:tc>
      </w:tr>
      <w:tr w:rsidR="00415ED0" w:rsidRPr="00751554" w:rsidTr="00E50F7D">
        <w:tc>
          <w:tcPr>
            <w:tcW w:w="560" w:type="dxa"/>
            <w:vAlign w:val="center"/>
          </w:tcPr>
          <w:p w:rsidR="00415ED0" w:rsidRPr="00751554" w:rsidRDefault="00415ED0" w:rsidP="00751554">
            <w:pPr>
              <w:spacing w:after="0" w:line="240" w:lineRule="auto"/>
              <w:jc w:val="center"/>
              <w:rPr>
                <w:rFonts w:ascii="Times New Roman" w:eastAsia="Times New Roman" w:hAnsi="Times New Roman" w:cs="Times New Roman"/>
              </w:rPr>
            </w:pPr>
            <w:r w:rsidRPr="00751554">
              <w:rPr>
                <w:rFonts w:ascii="Times New Roman" w:eastAsia="Times New Roman" w:hAnsi="Times New Roman" w:cs="Times New Roman"/>
              </w:rPr>
              <w:t>3</w:t>
            </w:r>
          </w:p>
        </w:tc>
        <w:tc>
          <w:tcPr>
            <w:tcW w:w="2932" w:type="dxa"/>
            <w:shd w:val="clear" w:color="auto" w:fill="auto"/>
            <w:vAlign w:val="center"/>
          </w:tcPr>
          <w:p w:rsidR="00415ED0" w:rsidRPr="00751554" w:rsidRDefault="00415ED0" w:rsidP="00751554">
            <w:pPr>
              <w:spacing w:after="0" w:line="240" w:lineRule="auto"/>
              <w:jc w:val="center"/>
              <w:rPr>
                <w:rFonts w:ascii="Times New Roman" w:hAnsi="Times New Roman" w:cs="Times New Roman"/>
                <w:bCs/>
                <w:color w:val="000000"/>
                <w:lang w:val="kk-KZ"/>
              </w:rPr>
            </w:pPr>
            <w:r w:rsidRPr="00751554">
              <w:rPr>
                <w:rFonts w:ascii="Times New Roman" w:hAnsi="Times New Roman" w:cs="Times New Roman"/>
                <w:bCs/>
                <w:color w:val="000000"/>
                <w:lang w:val="kk-KZ"/>
              </w:rPr>
              <w:t>Строительный мусор</w:t>
            </w:r>
          </w:p>
        </w:tc>
        <w:tc>
          <w:tcPr>
            <w:tcW w:w="2932" w:type="dxa"/>
            <w:shd w:val="clear" w:color="auto" w:fill="auto"/>
            <w:vAlign w:val="center"/>
          </w:tcPr>
          <w:p w:rsidR="00415ED0" w:rsidRPr="00751554" w:rsidRDefault="00415ED0" w:rsidP="00751554">
            <w:pPr>
              <w:spacing w:after="0" w:line="240" w:lineRule="auto"/>
              <w:ind w:right="40"/>
              <w:jc w:val="center"/>
              <w:rPr>
                <w:rFonts w:ascii="Times New Roman" w:eastAsia="Times New Roman" w:hAnsi="Times New Roman" w:cs="Times New Roman"/>
                <w:caps/>
                <w:lang w:val="kk-KZ"/>
              </w:rPr>
            </w:pPr>
            <w:r w:rsidRPr="00751554">
              <w:rPr>
                <w:rFonts w:ascii="Times New Roman" w:eastAsia="Times New Roman" w:hAnsi="Times New Roman" w:cs="Times New Roman"/>
                <w:lang w:val="kk-KZ"/>
              </w:rPr>
              <w:t>170107</w:t>
            </w:r>
          </w:p>
        </w:tc>
        <w:tc>
          <w:tcPr>
            <w:tcW w:w="2932" w:type="dxa"/>
            <w:shd w:val="clear" w:color="auto" w:fill="auto"/>
            <w:vAlign w:val="center"/>
          </w:tcPr>
          <w:p w:rsidR="00415ED0" w:rsidRPr="00751554" w:rsidRDefault="004C5E41" w:rsidP="00751554">
            <w:pPr>
              <w:spacing w:after="0" w:line="240" w:lineRule="auto"/>
              <w:jc w:val="center"/>
              <w:rPr>
                <w:rFonts w:ascii="Times New Roman" w:eastAsia="Times New Roman" w:hAnsi="Times New Roman" w:cs="Times New Roman"/>
                <w:b/>
                <w:lang w:val="en-US"/>
              </w:rPr>
            </w:pPr>
            <w:r w:rsidRPr="004C5E41">
              <w:rPr>
                <w:rFonts w:ascii="Times New Roman" w:hAnsi="Times New Roman" w:cs="Times New Roman"/>
                <w:color w:val="000000"/>
                <w:lang w:val="kk-KZ"/>
              </w:rPr>
              <w:t>6,825</w:t>
            </w:r>
          </w:p>
        </w:tc>
      </w:tr>
      <w:tr w:rsidR="00415ED0" w:rsidRPr="00751554" w:rsidTr="00E50F7D">
        <w:tc>
          <w:tcPr>
            <w:tcW w:w="560" w:type="dxa"/>
            <w:vAlign w:val="center"/>
          </w:tcPr>
          <w:p w:rsidR="00415ED0" w:rsidRPr="00751554" w:rsidRDefault="00415ED0" w:rsidP="00751554">
            <w:pPr>
              <w:spacing w:after="0" w:line="240" w:lineRule="auto"/>
              <w:jc w:val="center"/>
              <w:rPr>
                <w:rFonts w:ascii="Times New Roman" w:eastAsia="Times New Roman" w:hAnsi="Times New Roman" w:cs="Times New Roman"/>
              </w:rPr>
            </w:pPr>
            <w:r w:rsidRPr="00751554">
              <w:rPr>
                <w:rFonts w:ascii="Times New Roman" w:eastAsia="Times New Roman" w:hAnsi="Times New Roman" w:cs="Times New Roman"/>
              </w:rPr>
              <w:t>4</w:t>
            </w:r>
          </w:p>
        </w:tc>
        <w:tc>
          <w:tcPr>
            <w:tcW w:w="2932" w:type="dxa"/>
            <w:shd w:val="clear" w:color="auto" w:fill="auto"/>
            <w:vAlign w:val="center"/>
          </w:tcPr>
          <w:p w:rsidR="00415ED0" w:rsidRPr="00751554" w:rsidRDefault="00415ED0" w:rsidP="00751554">
            <w:pPr>
              <w:spacing w:after="0" w:line="240" w:lineRule="auto"/>
              <w:jc w:val="center"/>
              <w:rPr>
                <w:rFonts w:ascii="Times New Roman" w:eastAsia="Times New Roman" w:hAnsi="Times New Roman" w:cs="Times New Roman"/>
              </w:rPr>
            </w:pPr>
            <w:r w:rsidRPr="00751554">
              <w:rPr>
                <w:rFonts w:ascii="Times New Roman" w:hAnsi="Times New Roman" w:cs="Times New Roman"/>
                <w:bCs/>
                <w:color w:val="000000"/>
                <w:lang w:val="kk-KZ"/>
              </w:rPr>
              <w:t>Металлом</w:t>
            </w:r>
          </w:p>
        </w:tc>
        <w:tc>
          <w:tcPr>
            <w:tcW w:w="2932" w:type="dxa"/>
            <w:shd w:val="clear" w:color="auto" w:fill="auto"/>
            <w:vAlign w:val="center"/>
          </w:tcPr>
          <w:p w:rsidR="00415ED0" w:rsidRPr="00751554" w:rsidRDefault="00415ED0" w:rsidP="00751554">
            <w:pPr>
              <w:spacing w:after="0" w:line="240" w:lineRule="auto"/>
              <w:ind w:right="40"/>
              <w:jc w:val="center"/>
              <w:rPr>
                <w:rFonts w:ascii="Times New Roman" w:eastAsia="Times New Roman" w:hAnsi="Times New Roman" w:cs="Times New Roman"/>
                <w:caps/>
                <w:lang w:val="kk-KZ"/>
              </w:rPr>
            </w:pPr>
            <w:r w:rsidRPr="00751554">
              <w:rPr>
                <w:rFonts w:ascii="Times New Roman" w:eastAsia="Times New Roman" w:hAnsi="Times New Roman" w:cs="Times New Roman"/>
                <w:lang w:val="kk-KZ"/>
              </w:rPr>
              <w:t>020140</w:t>
            </w:r>
          </w:p>
        </w:tc>
        <w:tc>
          <w:tcPr>
            <w:tcW w:w="2932" w:type="dxa"/>
            <w:shd w:val="clear" w:color="auto" w:fill="auto"/>
            <w:vAlign w:val="center"/>
          </w:tcPr>
          <w:p w:rsidR="00415ED0" w:rsidRPr="00751554" w:rsidRDefault="004C5E41" w:rsidP="00751554">
            <w:pPr>
              <w:spacing w:after="0" w:line="240" w:lineRule="auto"/>
              <w:jc w:val="center"/>
              <w:rPr>
                <w:rFonts w:ascii="Times New Roman" w:eastAsia="Times New Roman" w:hAnsi="Times New Roman" w:cs="Times New Roman"/>
                <w:lang w:val="en-US"/>
              </w:rPr>
            </w:pPr>
            <w:r w:rsidRPr="004C5E41">
              <w:rPr>
                <w:rFonts w:ascii="Times New Roman" w:hAnsi="Times New Roman" w:cs="Times New Roman"/>
                <w:color w:val="000000"/>
                <w:lang w:val="kk-KZ"/>
              </w:rPr>
              <w:t>1,1376</w:t>
            </w:r>
          </w:p>
        </w:tc>
      </w:tr>
      <w:tr w:rsidR="00415ED0" w:rsidRPr="00751554" w:rsidTr="00E50F7D">
        <w:tc>
          <w:tcPr>
            <w:tcW w:w="9356" w:type="dxa"/>
            <w:gridSpan w:val="4"/>
            <w:vAlign w:val="center"/>
          </w:tcPr>
          <w:p w:rsidR="00415ED0" w:rsidRPr="00751554" w:rsidRDefault="00415ED0" w:rsidP="00751554">
            <w:pPr>
              <w:spacing w:after="0" w:line="240" w:lineRule="auto"/>
              <w:jc w:val="center"/>
              <w:rPr>
                <w:rFonts w:ascii="Times New Roman" w:hAnsi="Times New Roman" w:cs="Times New Roman"/>
                <w:color w:val="000000"/>
                <w:lang w:val="kk-KZ"/>
              </w:rPr>
            </w:pPr>
            <w:r w:rsidRPr="00751554">
              <w:rPr>
                <w:rFonts w:ascii="Times New Roman" w:eastAsia="Times New Roman" w:hAnsi="Times New Roman" w:cs="Times New Roman"/>
              </w:rPr>
              <w:t>Опасный список</w:t>
            </w:r>
          </w:p>
        </w:tc>
      </w:tr>
      <w:tr w:rsidR="00415ED0" w:rsidRPr="00751554" w:rsidTr="00E50F7D">
        <w:tc>
          <w:tcPr>
            <w:tcW w:w="560" w:type="dxa"/>
            <w:vAlign w:val="center"/>
          </w:tcPr>
          <w:p w:rsidR="00415ED0" w:rsidRPr="00751554" w:rsidRDefault="00415ED0" w:rsidP="00751554">
            <w:pPr>
              <w:spacing w:after="0" w:line="240" w:lineRule="auto"/>
              <w:jc w:val="center"/>
              <w:rPr>
                <w:rFonts w:ascii="Times New Roman" w:eastAsia="Times New Roman" w:hAnsi="Times New Roman" w:cs="Times New Roman"/>
              </w:rPr>
            </w:pPr>
            <w:r w:rsidRPr="00751554">
              <w:rPr>
                <w:rFonts w:ascii="Times New Roman" w:eastAsia="Times New Roman" w:hAnsi="Times New Roman" w:cs="Times New Roman"/>
              </w:rPr>
              <w:t>1</w:t>
            </w:r>
          </w:p>
        </w:tc>
        <w:tc>
          <w:tcPr>
            <w:tcW w:w="2932" w:type="dxa"/>
            <w:shd w:val="clear" w:color="auto" w:fill="auto"/>
            <w:vAlign w:val="center"/>
          </w:tcPr>
          <w:p w:rsidR="00415ED0" w:rsidRPr="00751554" w:rsidRDefault="00415ED0" w:rsidP="00751554">
            <w:pPr>
              <w:spacing w:after="0" w:line="240" w:lineRule="auto"/>
              <w:jc w:val="center"/>
              <w:rPr>
                <w:rFonts w:ascii="Times New Roman" w:hAnsi="Times New Roman" w:cs="Times New Roman"/>
                <w:bCs/>
                <w:color w:val="000000"/>
                <w:lang w:val="kk-KZ"/>
              </w:rPr>
            </w:pPr>
            <w:r w:rsidRPr="00751554">
              <w:rPr>
                <w:rFonts w:ascii="Times New Roman" w:eastAsia="Times New Roman" w:hAnsi="Times New Roman" w:cs="Times New Roman"/>
                <w:bCs/>
              </w:rPr>
              <w:t>Промасленная ветошь</w:t>
            </w:r>
          </w:p>
        </w:tc>
        <w:tc>
          <w:tcPr>
            <w:tcW w:w="2932" w:type="dxa"/>
            <w:shd w:val="clear" w:color="auto" w:fill="auto"/>
            <w:vAlign w:val="center"/>
          </w:tcPr>
          <w:p w:rsidR="00415ED0" w:rsidRPr="00751554" w:rsidRDefault="00415ED0" w:rsidP="00751554">
            <w:pPr>
              <w:spacing w:after="0" w:line="240" w:lineRule="auto"/>
              <w:ind w:right="40"/>
              <w:jc w:val="center"/>
              <w:rPr>
                <w:rFonts w:ascii="Times New Roman" w:eastAsia="Times New Roman" w:hAnsi="Times New Roman" w:cs="Times New Roman"/>
                <w:lang w:val="kk-KZ"/>
              </w:rPr>
            </w:pPr>
            <w:r w:rsidRPr="00751554">
              <w:rPr>
                <w:rFonts w:ascii="Times New Roman" w:eastAsia="Times New Roman" w:hAnsi="Times New Roman" w:cs="Times New Roman"/>
                <w:lang w:val="kk-KZ"/>
              </w:rPr>
              <w:t>150202*</w:t>
            </w:r>
          </w:p>
        </w:tc>
        <w:tc>
          <w:tcPr>
            <w:tcW w:w="2932" w:type="dxa"/>
            <w:shd w:val="clear" w:color="auto" w:fill="auto"/>
            <w:vAlign w:val="center"/>
          </w:tcPr>
          <w:p w:rsidR="00415ED0" w:rsidRPr="00751554" w:rsidRDefault="00415ED0" w:rsidP="00751554">
            <w:pPr>
              <w:spacing w:after="0" w:line="240" w:lineRule="auto"/>
              <w:jc w:val="center"/>
              <w:rPr>
                <w:rFonts w:ascii="Times New Roman" w:hAnsi="Times New Roman" w:cs="Times New Roman"/>
                <w:color w:val="000000"/>
                <w:lang w:val="kk-KZ"/>
              </w:rPr>
            </w:pPr>
            <w:r w:rsidRPr="00751554">
              <w:rPr>
                <w:rFonts w:ascii="Times New Roman" w:hAnsi="Times New Roman" w:cs="Times New Roman"/>
                <w:color w:val="000000"/>
              </w:rPr>
              <w:t>0,1524</w:t>
            </w:r>
          </w:p>
        </w:tc>
      </w:tr>
      <w:tr w:rsidR="00415ED0" w:rsidRPr="00751554" w:rsidTr="00E50F7D">
        <w:tc>
          <w:tcPr>
            <w:tcW w:w="560" w:type="dxa"/>
            <w:vAlign w:val="center"/>
          </w:tcPr>
          <w:p w:rsidR="00415ED0" w:rsidRPr="00751554" w:rsidRDefault="00415ED0" w:rsidP="00751554">
            <w:pPr>
              <w:spacing w:after="0" w:line="240" w:lineRule="auto"/>
              <w:jc w:val="center"/>
              <w:rPr>
                <w:rFonts w:ascii="Times New Roman" w:eastAsia="Times New Roman" w:hAnsi="Times New Roman" w:cs="Times New Roman"/>
              </w:rPr>
            </w:pPr>
            <w:r w:rsidRPr="00751554">
              <w:rPr>
                <w:rFonts w:ascii="Times New Roman" w:eastAsia="Times New Roman" w:hAnsi="Times New Roman" w:cs="Times New Roman"/>
              </w:rPr>
              <w:t>2</w:t>
            </w:r>
          </w:p>
        </w:tc>
        <w:tc>
          <w:tcPr>
            <w:tcW w:w="2932" w:type="dxa"/>
            <w:shd w:val="clear" w:color="auto" w:fill="auto"/>
            <w:vAlign w:val="center"/>
          </w:tcPr>
          <w:p w:rsidR="00415ED0" w:rsidRPr="00751554" w:rsidRDefault="00415ED0" w:rsidP="00751554">
            <w:pPr>
              <w:spacing w:after="0" w:line="240" w:lineRule="auto"/>
              <w:jc w:val="center"/>
              <w:rPr>
                <w:rFonts w:ascii="Times New Roman" w:hAnsi="Times New Roman" w:cs="Times New Roman"/>
                <w:bCs/>
                <w:color w:val="000000"/>
                <w:lang w:val="kk-KZ"/>
              </w:rPr>
            </w:pPr>
            <w:r w:rsidRPr="00751554">
              <w:rPr>
                <w:rFonts w:ascii="Times New Roman" w:hAnsi="Times New Roman" w:cs="Times New Roman"/>
                <w:bCs/>
                <w:color w:val="000000"/>
                <w:lang w:val="kk-KZ"/>
              </w:rPr>
              <w:t>Банки из-под ЛКМ</w:t>
            </w:r>
          </w:p>
        </w:tc>
        <w:tc>
          <w:tcPr>
            <w:tcW w:w="2932" w:type="dxa"/>
            <w:shd w:val="clear" w:color="auto" w:fill="auto"/>
            <w:vAlign w:val="center"/>
          </w:tcPr>
          <w:p w:rsidR="00415ED0" w:rsidRPr="00751554" w:rsidRDefault="00415ED0" w:rsidP="00751554">
            <w:pPr>
              <w:spacing w:after="0" w:line="240" w:lineRule="auto"/>
              <w:ind w:right="40"/>
              <w:jc w:val="center"/>
              <w:rPr>
                <w:rFonts w:ascii="Times New Roman" w:eastAsia="Times New Roman" w:hAnsi="Times New Roman" w:cs="Times New Roman"/>
                <w:lang w:val="kk-KZ"/>
              </w:rPr>
            </w:pPr>
            <w:r w:rsidRPr="00751554">
              <w:rPr>
                <w:rFonts w:ascii="Times New Roman" w:hAnsi="Times New Roman" w:cs="Times New Roman"/>
                <w:bCs/>
                <w:color w:val="000000"/>
              </w:rPr>
              <w:t>080111</w:t>
            </w:r>
            <w:r w:rsidRPr="00751554">
              <w:rPr>
                <w:rFonts w:ascii="Times New Roman" w:hAnsi="Times New Roman" w:cs="Times New Roman"/>
                <w:bCs/>
                <w:color w:val="000000"/>
                <w:lang w:val="kk-KZ"/>
              </w:rPr>
              <w:t>*</w:t>
            </w:r>
          </w:p>
        </w:tc>
        <w:tc>
          <w:tcPr>
            <w:tcW w:w="2932" w:type="dxa"/>
            <w:shd w:val="clear" w:color="auto" w:fill="auto"/>
            <w:vAlign w:val="center"/>
          </w:tcPr>
          <w:p w:rsidR="00415ED0" w:rsidRPr="00751554" w:rsidRDefault="004C5E41" w:rsidP="00751554">
            <w:pPr>
              <w:spacing w:after="0" w:line="240" w:lineRule="auto"/>
              <w:jc w:val="center"/>
              <w:rPr>
                <w:rFonts w:ascii="Times New Roman" w:hAnsi="Times New Roman" w:cs="Times New Roman"/>
                <w:color w:val="000000"/>
                <w:lang w:val="kk-KZ"/>
              </w:rPr>
            </w:pPr>
            <w:r w:rsidRPr="004C5E41">
              <w:rPr>
                <w:rFonts w:ascii="Times New Roman" w:hAnsi="Times New Roman" w:cs="Times New Roman"/>
                <w:color w:val="000000"/>
                <w:lang w:val="kk-KZ"/>
              </w:rPr>
              <w:t>0,0264</w:t>
            </w:r>
          </w:p>
        </w:tc>
      </w:tr>
    </w:tbl>
    <w:p w:rsidR="00DA5062" w:rsidRDefault="00DA5062" w:rsidP="00DA5062">
      <w:pPr>
        <w:spacing w:after="0"/>
        <w:ind w:firstLine="708"/>
        <w:jc w:val="both"/>
        <w:rPr>
          <w:rFonts w:ascii="Times New Roman" w:hAnsi="Times New Roman" w:cs="Times New Roman"/>
          <w:b/>
          <w:sz w:val="24"/>
          <w:szCs w:val="24"/>
        </w:rPr>
      </w:pPr>
      <w:bookmarkStart w:id="71" w:name="_Toc149314468"/>
    </w:p>
    <w:p w:rsidR="00DA5062" w:rsidRDefault="00DA5062" w:rsidP="00DA5062">
      <w:pPr>
        <w:spacing w:after="0"/>
        <w:ind w:firstLine="708"/>
        <w:jc w:val="both"/>
        <w:rPr>
          <w:rFonts w:ascii="Times New Roman" w:hAnsi="Times New Roman" w:cs="Times New Roman"/>
          <w:b/>
          <w:sz w:val="24"/>
          <w:szCs w:val="24"/>
        </w:rPr>
      </w:pPr>
      <w:r w:rsidRPr="00912761">
        <w:rPr>
          <w:rFonts w:ascii="Times New Roman" w:hAnsi="Times New Roman" w:cs="Times New Roman"/>
          <w:b/>
          <w:sz w:val="24"/>
          <w:szCs w:val="24"/>
        </w:rPr>
        <w:t>Период эксплуатации</w:t>
      </w:r>
    </w:p>
    <w:p w:rsidR="00DA5062" w:rsidRPr="00912761" w:rsidRDefault="00DA5062" w:rsidP="00DA5062">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На период эксплуатации в комплекс переработки поступают отходы в количестве 12000 тонн/год, образующиеся на вахтовых поселках </w:t>
      </w:r>
      <w:r w:rsidRPr="00FE0C34">
        <w:rPr>
          <w:rFonts w:ascii="Times New Roman" w:hAnsi="Times New Roman" w:cs="Times New Roman"/>
          <w:sz w:val="24"/>
          <w:szCs w:val="24"/>
        </w:rPr>
        <w:t>ТОО «Caspian</w:t>
      </w:r>
      <w:r>
        <w:rPr>
          <w:rFonts w:ascii="Times New Roman" w:hAnsi="Times New Roman" w:cs="Times New Roman"/>
          <w:sz w:val="24"/>
          <w:szCs w:val="24"/>
        </w:rPr>
        <w:t xml:space="preserve"> </w:t>
      </w:r>
      <w:r w:rsidRPr="00FE0C34">
        <w:rPr>
          <w:rFonts w:ascii="Times New Roman" w:hAnsi="Times New Roman" w:cs="Times New Roman"/>
          <w:sz w:val="24"/>
          <w:szCs w:val="24"/>
        </w:rPr>
        <w:t>Offshore</w:t>
      </w:r>
      <w:r>
        <w:rPr>
          <w:rFonts w:ascii="Times New Roman" w:hAnsi="Times New Roman" w:cs="Times New Roman"/>
          <w:sz w:val="24"/>
          <w:szCs w:val="24"/>
        </w:rPr>
        <w:t xml:space="preserve"> </w:t>
      </w:r>
      <w:r w:rsidRPr="00FE0C34">
        <w:rPr>
          <w:rFonts w:ascii="Times New Roman" w:hAnsi="Times New Roman" w:cs="Times New Roman"/>
          <w:sz w:val="24"/>
          <w:szCs w:val="24"/>
        </w:rPr>
        <w:t>Construction</w:t>
      </w:r>
      <w:r>
        <w:rPr>
          <w:rFonts w:ascii="Times New Roman" w:hAnsi="Times New Roman" w:cs="Times New Roman"/>
          <w:sz w:val="24"/>
          <w:szCs w:val="24"/>
        </w:rPr>
        <w:t xml:space="preserve"> </w:t>
      </w:r>
      <w:r w:rsidRPr="00FE0C34">
        <w:rPr>
          <w:rFonts w:ascii="Times New Roman" w:hAnsi="Times New Roman" w:cs="Times New Roman"/>
          <w:sz w:val="24"/>
          <w:szCs w:val="24"/>
        </w:rPr>
        <w:t>Realty»</w:t>
      </w:r>
      <w:r w:rsidR="00517753">
        <w:rPr>
          <w:rFonts w:ascii="Times New Roman" w:hAnsi="Times New Roman" w:cs="Times New Roman"/>
          <w:sz w:val="24"/>
          <w:szCs w:val="24"/>
        </w:rPr>
        <w:t xml:space="preserve"> и принимаемые от сторонних организаций. </w:t>
      </w:r>
      <w:bookmarkStart w:id="72" w:name="_GoBack"/>
      <w:bookmarkEnd w:id="72"/>
    </w:p>
    <w:p w:rsidR="00920C6E" w:rsidRPr="007C4162" w:rsidRDefault="00751554" w:rsidP="00920C6E">
      <w:pPr>
        <w:spacing w:after="0"/>
        <w:ind w:firstLine="708"/>
        <w:jc w:val="both"/>
        <w:rPr>
          <w:rFonts w:ascii="Times New Roman" w:hAnsi="Times New Roman" w:cs="Times New Roman"/>
          <w:sz w:val="24"/>
          <w:szCs w:val="24"/>
        </w:rPr>
      </w:pPr>
      <w:r w:rsidRPr="00751554">
        <w:rPr>
          <w:rFonts w:ascii="Times New Roman" w:hAnsi="Times New Roman" w:cs="Times New Roman"/>
          <w:sz w:val="24"/>
          <w:szCs w:val="24"/>
        </w:rPr>
        <w:t>Таблица 13.</w:t>
      </w:r>
      <w:r>
        <w:rPr>
          <w:rFonts w:ascii="Times New Roman" w:hAnsi="Times New Roman" w:cs="Times New Roman"/>
          <w:sz w:val="24"/>
          <w:szCs w:val="24"/>
        </w:rPr>
        <w:t>3</w:t>
      </w:r>
      <w:r w:rsidRPr="00751554">
        <w:rPr>
          <w:rFonts w:ascii="Times New Roman" w:hAnsi="Times New Roman" w:cs="Times New Roman"/>
          <w:sz w:val="24"/>
          <w:szCs w:val="24"/>
        </w:rPr>
        <w:t xml:space="preserve"> -</w:t>
      </w:r>
      <w:r>
        <w:rPr>
          <w:rFonts w:ascii="Times New Roman" w:hAnsi="Times New Roman" w:cs="Times New Roman"/>
          <w:sz w:val="24"/>
          <w:szCs w:val="24"/>
        </w:rPr>
        <w:t xml:space="preserve"> </w:t>
      </w:r>
      <w:r w:rsidR="00920C6E">
        <w:rPr>
          <w:rFonts w:ascii="Times New Roman" w:hAnsi="Times New Roman" w:cs="Times New Roman"/>
          <w:sz w:val="24"/>
          <w:szCs w:val="24"/>
        </w:rPr>
        <w:t>Собственные отходы:</w:t>
      </w:r>
    </w:p>
    <w:tbl>
      <w:tblPr>
        <w:tblpPr w:leftFromText="180" w:rightFromText="180" w:vertAnchor="text" w:horzAnchor="margin" w:tblpX="74" w:tblpY="17"/>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2397"/>
        <w:gridCol w:w="1235"/>
        <w:gridCol w:w="1786"/>
        <w:gridCol w:w="3334"/>
      </w:tblGrid>
      <w:tr w:rsidR="00920C6E" w:rsidRPr="00E50F7D" w:rsidTr="008814D1">
        <w:trPr>
          <w:trHeight w:val="700"/>
        </w:trPr>
        <w:tc>
          <w:tcPr>
            <w:tcW w:w="316" w:type="pct"/>
            <w:shd w:val="clear" w:color="auto" w:fill="auto"/>
            <w:vAlign w:val="center"/>
          </w:tcPr>
          <w:p w:rsidR="00920C6E" w:rsidRPr="00E50F7D" w:rsidRDefault="00920C6E" w:rsidP="008814D1">
            <w:pPr>
              <w:spacing w:after="0" w:line="240" w:lineRule="auto"/>
              <w:jc w:val="center"/>
              <w:rPr>
                <w:rFonts w:ascii="Times New Roman" w:hAnsi="Times New Roman" w:cs="Times New Roman"/>
                <w:b/>
              </w:rPr>
            </w:pPr>
            <w:r w:rsidRPr="00E50F7D">
              <w:rPr>
                <w:rFonts w:ascii="Times New Roman" w:hAnsi="Times New Roman" w:cs="Times New Roman"/>
                <w:b/>
              </w:rPr>
              <w:t>№ п/п</w:t>
            </w:r>
          </w:p>
        </w:tc>
        <w:tc>
          <w:tcPr>
            <w:tcW w:w="1283" w:type="pct"/>
            <w:shd w:val="clear" w:color="auto" w:fill="auto"/>
            <w:vAlign w:val="center"/>
          </w:tcPr>
          <w:p w:rsidR="00920C6E" w:rsidRPr="00E50F7D" w:rsidRDefault="00920C6E" w:rsidP="008814D1">
            <w:pPr>
              <w:spacing w:after="0" w:line="240" w:lineRule="auto"/>
              <w:jc w:val="center"/>
              <w:rPr>
                <w:rFonts w:ascii="Times New Roman" w:hAnsi="Times New Roman" w:cs="Times New Roman"/>
                <w:b/>
              </w:rPr>
            </w:pPr>
            <w:r w:rsidRPr="00E50F7D">
              <w:rPr>
                <w:rFonts w:ascii="Times New Roman" w:hAnsi="Times New Roman" w:cs="Times New Roman"/>
                <w:b/>
              </w:rPr>
              <w:t>Вид отхода</w:t>
            </w:r>
          </w:p>
        </w:tc>
        <w:tc>
          <w:tcPr>
            <w:tcW w:w="661" w:type="pct"/>
            <w:shd w:val="clear" w:color="auto" w:fill="auto"/>
            <w:vAlign w:val="center"/>
          </w:tcPr>
          <w:p w:rsidR="00920C6E" w:rsidRPr="00E50F7D" w:rsidRDefault="00920C6E" w:rsidP="008814D1">
            <w:pPr>
              <w:spacing w:after="0" w:line="240" w:lineRule="auto"/>
              <w:jc w:val="center"/>
              <w:rPr>
                <w:rFonts w:ascii="Times New Roman" w:hAnsi="Times New Roman" w:cs="Times New Roman"/>
                <w:b/>
              </w:rPr>
            </w:pPr>
            <w:r w:rsidRPr="00E50F7D">
              <w:rPr>
                <w:rFonts w:ascii="Times New Roman" w:hAnsi="Times New Roman" w:cs="Times New Roman"/>
                <w:b/>
              </w:rPr>
              <w:t>Код отхода</w:t>
            </w:r>
          </w:p>
        </w:tc>
        <w:tc>
          <w:tcPr>
            <w:tcW w:w="956" w:type="pct"/>
            <w:vAlign w:val="center"/>
          </w:tcPr>
          <w:p w:rsidR="00920C6E" w:rsidRPr="00E50F7D" w:rsidRDefault="00920C6E" w:rsidP="008814D1">
            <w:pPr>
              <w:spacing w:after="0" w:line="240" w:lineRule="auto"/>
              <w:jc w:val="center"/>
              <w:rPr>
                <w:rFonts w:ascii="Times New Roman" w:hAnsi="Times New Roman" w:cs="Times New Roman"/>
                <w:b/>
              </w:rPr>
            </w:pPr>
            <w:r w:rsidRPr="00E50F7D">
              <w:rPr>
                <w:rFonts w:ascii="Times New Roman" w:hAnsi="Times New Roman" w:cs="Times New Roman"/>
                <w:b/>
              </w:rPr>
              <w:t>Классификация отхода</w:t>
            </w:r>
          </w:p>
        </w:tc>
        <w:tc>
          <w:tcPr>
            <w:tcW w:w="1784" w:type="pct"/>
            <w:shd w:val="clear" w:color="auto" w:fill="auto"/>
            <w:vAlign w:val="center"/>
          </w:tcPr>
          <w:p w:rsidR="00920C6E" w:rsidRPr="00E50F7D" w:rsidRDefault="00920C6E" w:rsidP="008814D1">
            <w:pPr>
              <w:spacing w:after="0" w:line="240" w:lineRule="auto"/>
              <w:jc w:val="center"/>
              <w:rPr>
                <w:rFonts w:ascii="Times New Roman" w:hAnsi="Times New Roman" w:cs="Times New Roman"/>
                <w:b/>
                <w:color w:val="000000"/>
              </w:rPr>
            </w:pPr>
            <w:r w:rsidRPr="00E50F7D">
              <w:rPr>
                <w:rFonts w:ascii="Times New Roman" w:hAnsi="Times New Roman" w:cs="Times New Roman"/>
                <w:b/>
                <w:color w:val="000000"/>
              </w:rPr>
              <w:t xml:space="preserve">При </w:t>
            </w:r>
            <w:r w:rsidRPr="00E50F7D">
              <w:rPr>
                <w:rFonts w:ascii="Times New Roman" w:hAnsi="Times New Roman" w:cs="Times New Roman"/>
                <w:b/>
              </w:rPr>
              <w:t>эксплуатации комплекса переработки</w:t>
            </w:r>
          </w:p>
          <w:p w:rsidR="00920C6E" w:rsidRPr="00E50F7D" w:rsidRDefault="00920C6E" w:rsidP="008814D1">
            <w:pPr>
              <w:spacing w:after="0" w:line="240" w:lineRule="auto"/>
              <w:jc w:val="center"/>
              <w:rPr>
                <w:rFonts w:ascii="Times New Roman" w:hAnsi="Times New Roman" w:cs="Times New Roman"/>
              </w:rPr>
            </w:pPr>
            <w:r w:rsidRPr="00E50F7D">
              <w:rPr>
                <w:rFonts w:ascii="Times New Roman" w:hAnsi="Times New Roman" w:cs="Times New Roman"/>
                <w:b/>
                <w:color w:val="000000"/>
              </w:rPr>
              <w:t>т/год</w:t>
            </w:r>
          </w:p>
        </w:tc>
      </w:tr>
      <w:tr w:rsidR="00920C6E" w:rsidRPr="00E50F7D" w:rsidTr="00E50F7D">
        <w:trPr>
          <w:trHeight w:val="20"/>
        </w:trPr>
        <w:tc>
          <w:tcPr>
            <w:tcW w:w="316" w:type="pct"/>
            <w:shd w:val="clear" w:color="auto" w:fill="auto"/>
            <w:vAlign w:val="center"/>
          </w:tcPr>
          <w:p w:rsidR="00920C6E" w:rsidRPr="00E50F7D" w:rsidRDefault="00920C6E" w:rsidP="008814D1">
            <w:pPr>
              <w:spacing w:after="0" w:line="240" w:lineRule="auto"/>
              <w:jc w:val="center"/>
              <w:rPr>
                <w:rFonts w:ascii="Times New Roman" w:hAnsi="Times New Roman" w:cs="Times New Roman"/>
                <w:bCs/>
              </w:rPr>
            </w:pPr>
            <w:r w:rsidRPr="00E50F7D">
              <w:rPr>
                <w:rFonts w:ascii="Times New Roman" w:hAnsi="Times New Roman" w:cs="Times New Roman"/>
                <w:bCs/>
              </w:rPr>
              <w:t>1</w:t>
            </w:r>
          </w:p>
        </w:tc>
        <w:tc>
          <w:tcPr>
            <w:tcW w:w="1283" w:type="pct"/>
            <w:shd w:val="clear" w:color="auto" w:fill="auto"/>
            <w:vAlign w:val="center"/>
          </w:tcPr>
          <w:p w:rsidR="00920C6E" w:rsidRPr="00E50F7D" w:rsidRDefault="00920C6E" w:rsidP="008814D1">
            <w:pPr>
              <w:spacing w:after="0" w:line="240" w:lineRule="auto"/>
              <w:jc w:val="center"/>
              <w:rPr>
                <w:rFonts w:ascii="Times New Roman" w:hAnsi="Times New Roman" w:cs="Times New Roman"/>
                <w:bCs/>
                <w:color w:val="000000"/>
                <w:lang w:val="kk-KZ"/>
              </w:rPr>
            </w:pPr>
            <w:r w:rsidRPr="00E50F7D">
              <w:rPr>
                <w:rFonts w:ascii="Times New Roman" w:hAnsi="Times New Roman" w:cs="Times New Roman"/>
              </w:rPr>
              <w:t>ТБО</w:t>
            </w:r>
          </w:p>
        </w:tc>
        <w:tc>
          <w:tcPr>
            <w:tcW w:w="661" w:type="pct"/>
            <w:shd w:val="clear" w:color="auto" w:fill="auto"/>
            <w:vAlign w:val="center"/>
          </w:tcPr>
          <w:p w:rsidR="00920C6E" w:rsidRPr="00E50F7D" w:rsidRDefault="00920C6E" w:rsidP="008814D1">
            <w:pPr>
              <w:pStyle w:val="Default"/>
              <w:jc w:val="center"/>
              <w:rPr>
                <w:rFonts w:ascii="Times New Roman" w:hAnsi="Times New Roman" w:cs="Times New Roman"/>
                <w:sz w:val="22"/>
                <w:szCs w:val="22"/>
                <w:lang w:val="kk-KZ"/>
              </w:rPr>
            </w:pPr>
            <w:r w:rsidRPr="00E50F7D">
              <w:rPr>
                <w:rFonts w:ascii="Times New Roman" w:hAnsi="Times New Roman" w:cs="Times New Roman"/>
                <w:sz w:val="22"/>
                <w:szCs w:val="22"/>
                <w:lang w:val="kk-KZ"/>
              </w:rPr>
              <w:t>20 03 01</w:t>
            </w:r>
          </w:p>
        </w:tc>
        <w:tc>
          <w:tcPr>
            <w:tcW w:w="956" w:type="pct"/>
            <w:vAlign w:val="center"/>
          </w:tcPr>
          <w:p w:rsidR="00920C6E" w:rsidRPr="00E50F7D" w:rsidRDefault="00920C6E" w:rsidP="008814D1">
            <w:pPr>
              <w:spacing w:after="0" w:line="240" w:lineRule="auto"/>
              <w:jc w:val="center"/>
            </w:pPr>
            <w:r w:rsidRPr="00E50F7D">
              <w:rPr>
                <w:rFonts w:ascii="Times New Roman" w:hAnsi="Times New Roman" w:cs="Times New Roman"/>
                <w:bCs/>
                <w:color w:val="000000"/>
              </w:rPr>
              <w:t>Неопасные отходы</w:t>
            </w:r>
          </w:p>
        </w:tc>
        <w:tc>
          <w:tcPr>
            <w:tcW w:w="1784" w:type="pct"/>
            <w:vAlign w:val="center"/>
          </w:tcPr>
          <w:p w:rsidR="00920C6E" w:rsidRPr="00E50F7D" w:rsidRDefault="00920C6E" w:rsidP="00E50F7D">
            <w:pPr>
              <w:spacing w:after="0"/>
              <w:jc w:val="center"/>
            </w:pPr>
            <w:r w:rsidRPr="00E50F7D">
              <w:rPr>
                <w:rFonts w:ascii="Times New Roman" w:hAnsi="Times New Roman" w:cs="Times New Roman"/>
                <w:color w:val="000000"/>
              </w:rPr>
              <w:t>3000</w:t>
            </w:r>
          </w:p>
        </w:tc>
      </w:tr>
      <w:tr w:rsidR="00920C6E" w:rsidRPr="00E50F7D" w:rsidTr="00E50F7D">
        <w:trPr>
          <w:trHeight w:val="20"/>
        </w:trPr>
        <w:tc>
          <w:tcPr>
            <w:tcW w:w="316" w:type="pct"/>
            <w:shd w:val="clear" w:color="auto" w:fill="auto"/>
            <w:vAlign w:val="center"/>
          </w:tcPr>
          <w:p w:rsidR="00920C6E" w:rsidRPr="00E50F7D" w:rsidRDefault="00920C6E" w:rsidP="008814D1">
            <w:pPr>
              <w:spacing w:after="0" w:line="240" w:lineRule="auto"/>
              <w:jc w:val="center"/>
              <w:rPr>
                <w:rFonts w:ascii="Times New Roman" w:hAnsi="Times New Roman" w:cs="Times New Roman"/>
                <w:bCs/>
              </w:rPr>
            </w:pPr>
            <w:r w:rsidRPr="00E50F7D">
              <w:rPr>
                <w:rFonts w:ascii="Times New Roman" w:hAnsi="Times New Roman" w:cs="Times New Roman"/>
                <w:bCs/>
              </w:rPr>
              <w:t>2</w:t>
            </w:r>
          </w:p>
        </w:tc>
        <w:tc>
          <w:tcPr>
            <w:tcW w:w="1283" w:type="pct"/>
            <w:shd w:val="clear" w:color="auto" w:fill="auto"/>
            <w:vAlign w:val="center"/>
          </w:tcPr>
          <w:p w:rsidR="00920C6E" w:rsidRPr="00E50F7D" w:rsidRDefault="00920C6E" w:rsidP="008814D1">
            <w:pPr>
              <w:spacing w:after="0" w:line="240" w:lineRule="auto"/>
              <w:jc w:val="center"/>
              <w:rPr>
                <w:rFonts w:ascii="Times New Roman" w:hAnsi="Times New Roman" w:cs="Times New Roman"/>
                <w:bCs/>
                <w:color w:val="000000"/>
                <w:lang w:val="kk-KZ"/>
              </w:rPr>
            </w:pPr>
            <w:r w:rsidRPr="00E50F7D">
              <w:rPr>
                <w:rFonts w:ascii="Times New Roman" w:hAnsi="Times New Roman" w:cs="Times New Roman"/>
              </w:rPr>
              <w:t>Древесина</w:t>
            </w:r>
          </w:p>
        </w:tc>
        <w:tc>
          <w:tcPr>
            <w:tcW w:w="661" w:type="pct"/>
            <w:shd w:val="clear" w:color="auto" w:fill="auto"/>
            <w:vAlign w:val="center"/>
          </w:tcPr>
          <w:p w:rsidR="00920C6E" w:rsidRPr="00E50F7D" w:rsidRDefault="00920C6E" w:rsidP="008814D1">
            <w:pPr>
              <w:pStyle w:val="Default"/>
              <w:jc w:val="center"/>
              <w:rPr>
                <w:rFonts w:ascii="Times New Roman" w:hAnsi="Times New Roman" w:cs="Times New Roman"/>
                <w:sz w:val="22"/>
                <w:szCs w:val="22"/>
              </w:rPr>
            </w:pPr>
            <w:r w:rsidRPr="00E50F7D">
              <w:rPr>
                <w:rFonts w:ascii="Times New Roman" w:hAnsi="Times New Roman" w:cs="Times New Roman"/>
                <w:sz w:val="22"/>
                <w:szCs w:val="22"/>
              </w:rPr>
              <w:t>20 01 38</w:t>
            </w:r>
          </w:p>
        </w:tc>
        <w:tc>
          <w:tcPr>
            <w:tcW w:w="956" w:type="pct"/>
            <w:vAlign w:val="center"/>
          </w:tcPr>
          <w:p w:rsidR="00920C6E" w:rsidRPr="00E50F7D" w:rsidRDefault="00920C6E" w:rsidP="008814D1">
            <w:pPr>
              <w:spacing w:after="0" w:line="240" w:lineRule="auto"/>
              <w:jc w:val="center"/>
            </w:pPr>
            <w:r w:rsidRPr="00E50F7D">
              <w:rPr>
                <w:rFonts w:ascii="Times New Roman" w:hAnsi="Times New Roman" w:cs="Times New Roman"/>
                <w:bCs/>
                <w:color w:val="000000"/>
              </w:rPr>
              <w:t>Неопасные отходы</w:t>
            </w:r>
          </w:p>
        </w:tc>
        <w:tc>
          <w:tcPr>
            <w:tcW w:w="1784" w:type="pct"/>
            <w:vAlign w:val="center"/>
          </w:tcPr>
          <w:p w:rsidR="00920C6E" w:rsidRPr="00E50F7D" w:rsidRDefault="00920C6E" w:rsidP="00E50F7D">
            <w:pPr>
              <w:spacing w:after="0"/>
              <w:jc w:val="center"/>
            </w:pPr>
            <w:r w:rsidRPr="00E50F7D">
              <w:rPr>
                <w:rFonts w:ascii="Times New Roman" w:hAnsi="Times New Roman" w:cs="Times New Roman"/>
                <w:color w:val="000000"/>
              </w:rPr>
              <w:t>200</w:t>
            </w:r>
          </w:p>
        </w:tc>
      </w:tr>
      <w:tr w:rsidR="00920C6E" w:rsidRPr="00E50F7D" w:rsidTr="00E50F7D">
        <w:trPr>
          <w:trHeight w:val="20"/>
        </w:trPr>
        <w:tc>
          <w:tcPr>
            <w:tcW w:w="316" w:type="pct"/>
            <w:shd w:val="clear" w:color="auto" w:fill="auto"/>
            <w:vAlign w:val="center"/>
          </w:tcPr>
          <w:p w:rsidR="00920C6E" w:rsidRPr="00E50F7D" w:rsidRDefault="00920C6E" w:rsidP="008814D1">
            <w:pPr>
              <w:spacing w:after="0" w:line="240" w:lineRule="auto"/>
              <w:jc w:val="center"/>
              <w:rPr>
                <w:rFonts w:ascii="Times New Roman" w:hAnsi="Times New Roman" w:cs="Times New Roman"/>
                <w:bCs/>
              </w:rPr>
            </w:pPr>
            <w:r w:rsidRPr="00E50F7D">
              <w:rPr>
                <w:rFonts w:ascii="Times New Roman" w:hAnsi="Times New Roman" w:cs="Times New Roman"/>
                <w:bCs/>
              </w:rPr>
              <w:t>3</w:t>
            </w:r>
          </w:p>
        </w:tc>
        <w:tc>
          <w:tcPr>
            <w:tcW w:w="1283" w:type="pct"/>
            <w:shd w:val="clear" w:color="auto" w:fill="auto"/>
            <w:vAlign w:val="center"/>
          </w:tcPr>
          <w:p w:rsidR="00920C6E" w:rsidRPr="00E50F7D" w:rsidRDefault="00920C6E" w:rsidP="008814D1">
            <w:pPr>
              <w:spacing w:after="0" w:line="240" w:lineRule="auto"/>
              <w:jc w:val="center"/>
              <w:rPr>
                <w:rFonts w:ascii="Times New Roman" w:hAnsi="Times New Roman" w:cs="Times New Roman"/>
                <w:bCs/>
                <w:color w:val="000000"/>
              </w:rPr>
            </w:pPr>
            <w:r w:rsidRPr="00E50F7D">
              <w:rPr>
                <w:rFonts w:ascii="Times New Roman" w:hAnsi="Times New Roman" w:cs="Times New Roman"/>
              </w:rPr>
              <w:t>Картон/Бумага</w:t>
            </w:r>
          </w:p>
        </w:tc>
        <w:tc>
          <w:tcPr>
            <w:tcW w:w="661" w:type="pct"/>
            <w:shd w:val="clear" w:color="auto" w:fill="auto"/>
            <w:vAlign w:val="center"/>
          </w:tcPr>
          <w:p w:rsidR="00920C6E" w:rsidRPr="00E50F7D" w:rsidRDefault="00920C6E" w:rsidP="008814D1">
            <w:pPr>
              <w:spacing w:after="0" w:line="240" w:lineRule="auto"/>
              <w:jc w:val="center"/>
              <w:rPr>
                <w:rFonts w:ascii="Times New Roman" w:hAnsi="Times New Roman" w:cs="Times New Roman"/>
                <w:bCs/>
              </w:rPr>
            </w:pPr>
            <w:r w:rsidRPr="00E50F7D">
              <w:rPr>
                <w:rFonts w:ascii="Times New Roman" w:hAnsi="Times New Roman" w:cs="Times New Roman"/>
              </w:rPr>
              <w:t>20 01 01</w:t>
            </w:r>
          </w:p>
        </w:tc>
        <w:tc>
          <w:tcPr>
            <w:tcW w:w="956" w:type="pct"/>
            <w:vAlign w:val="center"/>
          </w:tcPr>
          <w:p w:rsidR="00920C6E" w:rsidRPr="00E50F7D" w:rsidRDefault="00920C6E" w:rsidP="008814D1">
            <w:pPr>
              <w:spacing w:after="0" w:line="240" w:lineRule="auto"/>
              <w:jc w:val="center"/>
              <w:rPr>
                <w:rFonts w:ascii="Times New Roman" w:hAnsi="Times New Roman" w:cs="Times New Roman"/>
                <w:bCs/>
                <w:color w:val="000000"/>
              </w:rPr>
            </w:pPr>
            <w:r w:rsidRPr="00E50F7D">
              <w:rPr>
                <w:rFonts w:ascii="Times New Roman" w:hAnsi="Times New Roman" w:cs="Times New Roman"/>
                <w:bCs/>
                <w:color w:val="000000"/>
              </w:rPr>
              <w:t>Неопасные отходы</w:t>
            </w:r>
          </w:p>
        </w:tc>
        <w:tc>
          <w:tcPr>
            <w:tcW w:w="1784" w:type="pct"/>
            <w:vAlign w:val="center"/>
          </w:tcPr>
          <w:p w:rsidR="00920C6E" w:rsidRPr="00E50F7D" w:rsidRDefault="00920C6E" w:rsidP="00E50F7D">
            <w:pPr>
              <w:spacing w:after="0"/>
              <w:jc w:val="center"/>
            </w:pPr>
            <w:r w:rsidRPr="00E50F7D">
              <w:rPr>
                <w:rFonts w:ascii="Times New Roman" w:hAnsi="Times New Roman" w:cs="Times New Roman"/>
                <w:color w:val="000000"/>
              </w:rPr>
              <w:t>600</w:t>
            </w:r>
          </w:p>
        </w:tc>
      </w:tr>
      <w:tr w:rsidR="00920C6E" w:rsidRPr="00E50F7D" w:rsidTr="00E50F7D">
        <w:trPr>
          <w:trHeight w:val="20"/>
        </w:trPr>
        <w:tc>
          <w:tcPr>
            <w:tcW w:w="316" w:type="pct"/>
            <w:shd w:val="clear" w:color="auto" w:fill="auto"/>
            <w:vAlign w:val="center"/>
          </w:tcPr>
          <w:p w:rsidR="00920C6E" w:rsidRPr="00E50F7D" w:rsidRDefault="00920C6E" w:rsidP="008814D1">
            <w:pPr>
              <w:spacing w:after="0" w:line="240" w:lineRule="auto"/>
              <w:jc w:val="center"/>
              <w:rPr>
                <w:rFonts w:ascii="Times New Roman" w:hAnsi="Times New Roman" w:cs="Times New Roman"/>
                <w:bCs/>
              </w:rPr>
            </w:pPr>
            <w:r w:rsidRPr="00E50F7D">
              <w:rPr>
                <w:rFonts w:ascii="Times New Roman" w:hAnsi="Times New Roman" w:cs="Times New Roman"/>
                <w:bCs/>
              </w:rPr>
              <w:t>4</w:t>
            </w:r>
          </w:p>
        </w:tc>
        <w:tc>
          <w:tcPr>
            <w:tcW w:w="1283" w:type="pct"/>
            <w:shd w:val="clear" w:color="auto" w:fill="auto"/>
            <w:vAlign w:val="center"/>
          </w:tcPr>
          <w:p w:rsidR="00920C6E" w:rsidRPr="00E50F7D" w:rsidRDefault="00920C6E" w:rsidP="008814D1">
            <w:pPr>
              <w:spacing w:after="0" w:line="240" w:lineRule="auto"/>
              <w:jc w:val="center"/>
              <w:rPr>
                <w:rFonts w:ascii="Times New Roman" w:hAnsi="Times New Roman" w:cs="Times New Roman"/>
                <w:bCs/>
                <w:color w:val="000000"/>
                <w:lang w:val="kk-KZ"/>
              </w:rPr>
            </w:pPr>
            <w:r w:rsidRPr="00E50F7D">
              <w:rPr>
                <w:rFonts w:ascii="Times New Roman" w:hAnsi="Times New Roman" w:cs="Times New Roman"/>
              </w:rPr>
              <w:t>Твердый</w:t>
            </w:r>
            <w:r w:rsidRPr="00E50F7D">
              <w:rPr>
                <w:rFonts w:ascii="Times New Roman" w:hAnsi="Times New Roman" w:cs="Times New Roman"/>
                <w:spacing w:val="-4"/>
              </w:rPr>
              <w:t xml:space="preserve"> </w:t>
            </w:r>
            <w:r w:rsidRPr="00E50F7D">
              <w:rPr>
                <w:rFonts w:ascii="Times New Roman" w:hAnsi="Times New Roman" w:cs="Times New Roman"/>
              </w:rPr>
              <w:t>пластик</w:t>
            </w:r>
          </w:p>
        </w:tc>
        <w:tc>
          <w:tcPr>
            <w:tcW w:w="661" w:type="pct"/>
            <w:shd w:val="clear" w:color="auto" w:fill="auto"/>
            <w:vAlign w:val="center"/>
          </w:tcPr>
          <w:p w:rsidR="00920C6E" w:rsidRPr="00E50F7D" w:rsidRDefault="00920C6E" w:rsidP="008814D1">
            <w:pPr>
              <w:spacing w:after="0" w:line="240" w:lineRule="auto"/>
              <w:jc w:val="center"/>
              <w:rPr>
                <w:rFonts w:ascii="Times New Roman" w:hAnsi="Times New Roman" w:cs="Times New Roman"/>
                <w:bCs/>
                <w:color w:val="000000"/>
                <w:lang w:val="kk-KZ"/>
              </w:rPr>
            </w:pPr>
            <w:r w:rsidRPr="00E50F7D">
              <w:rPr>
                <w:rFonts w:ascii="Times New Roman" w:hAnsi="Times New Roman" w:cs="Times New Roman"/>
              </w:rPr>
              <w:t>20 01 39</w:t>
            </w:r>
          </w:p>
        </w:tc>
        <w:tc>
          <w:tcPr>
            <w:tcW w:w="956" w:type="pct"/>
            <w:vAlign w:val="center"/>
          </w:tcPr>
          <w:p w:rsidR="00920C6E" w:rsidRPr="00E50F7D" w:rsidRDefault="00920C6E" w:rsidP="008814D1">
            <w:pPr>
              <w:spacing w:after="0" w:line="240" w:lineRule="auto"/>
              <w:jc w:val="center"/>
              <w:rPr>
                <w:rFonts w:ascii="Times New Roman" w:hAnsi="Times New Roman" w:cs="Times New Roman"/>
                <w:bCs/>
                <w:color w:val="000000"/>
              </w:rPr>
            </w:pPr>
            <w:r w:rsidRPr="00E50F7D">
              <w:rPr>
                <w:rFonts w:ascii="Times New Roman" w:hAnsi="Times New Roman" w:cs="Times New Roman"/>
                <w:bCs/>
                <w:color w:val="000000"/>
              </w:rPr>
              <w:t>Неопасные отходы</w:t>
            </w:r>
          </w:p>
        </w:tc>
        <w:tc>
          <w:tcPr>
            <w:tcW w:w="1784" w:type="pct"/>
            <w:vAlign w:val="center"/>
          </w:tcPr>
          <w:p w:rsidR="00920C6E" w:rsidRPr="00E50F7D" w:rsidRDefault="00920C6E" w:rsidP="00E50F7D">
            <w:pPr>
              <w:spacing w:after="0"/>
              <w:jc w:val="center"/>
            </w:pPr>
            <w:r w:rsidRPr="00E50F7D">
              <w:rPr>
                <w:rFonts w:ascii="Times New Roman" w:hAnsi="Times New Roman" w:cs="Times New Roman"/>
                <w:color w:val="000000"/>
              </w:rPr>
              <w:t>280</w:t>
            </w:r>
          </w:p>
        </w:tc>
      </w:tr>
      <w:tr w:rsidR="00920C6E" w:rsidRPr="00E50F7D" w:rsidTr="00E50F7D">
        <w:trPr>
          <w:trHeight w:val="20"/>
        </w:trPr>
        <w:tc>
          <w:tcPr>
            <w:tcW w:w="316" w:type="pct"/>
            <w:shd w:val="clear" w:color="auto" w:fill="auto"/>
            <w:vAlign w:val="center"/>
          </w:tcPr>
          <w:p w:rsidR="00920C6E" w:rsidRPr="00E50F7D" w:rsidRDefault="00920C6E" w:rsidP="008814D1">
            <w:pPr>
              <w:spacing w:after="0" w:line="240" w:lineRule="auto"/>
              <w:jc w:val="center"/>
              <w:rPr>
                <w:rFonts w:ascii="Times New Roman" w:hAnsi="Times New Roman" w:cs="Times New Roman"/>
                <w:bCs/>
              </w:rPr>
            </w:pPr>
            <w:r w:rsidRPr="00E50F7D">
              <w:rPr>
                <w:rFonts w:ascii="Times New Roman" w:hAnsi="Times New Roman" w:cs="Times New Roman"/>
                <w:bCs/>
              </w:rPr>
              <w:t>5</w:t>
            </w:r>
          </w:p>
        </w:tc>
        <w:tc>
          <w:tcPr>
            <w:tcW w:w="1283" w:type="pct"/>
            <w:shd w:val="clear" w:color="auto" w:fill="auto"/>
            <w:vAlign w:val="center"/>
          </w:tcPr>
          <w:p w:rsidR="00920C6E" w:rsidRPr="00E50F7D" w:rsidRDefault="00920C6E" w:rsidP="008814D1">
            <w:pPr>
              <w:spacing w:after="0" w:line="240" w:lineRule="auto"/>
              <w:jc w:val="center"/>
              <w:rPr>
                <w:rFonts w:ascii="Times New Roman" w:hAnsi="Times New Roman" w:cs="Times New Roman"/>
                <w:bCs/>
                <w:color w:val="000000"/>
                <w:lang w:val="kk-KZ"/>
              </w:rPr>
            </w:pPr>
            <w:r w:rsidRPr="00E50F7D">
              <w:rPr>
                <w:rFonts w:ascii="Times New Roman" w:hAnsi="Times New Roman" w:cs="Times New Roman"/>
              </w:rPr>
              <w:t>Резинотехнические изделия</w:t>
            </w:r>
          </w:p>
        </w:tc>
        <w:tc>
          <w:tcPr>
            <w:tcW w:w="661" w:type="pct"/>
            <w:shd w:val="clear" w:color="auto" w:fill="auto"/>
            <w:vAlign w:val="center"/>
          </w:tcPr>
          <w:p w:rsidR="00920C6E" w:rsidRPr="00E50F7D" w:rsidRDefault="00920C6E" w:rsidP="008814D1">
            <w:pPr>
              <w:spacing w:after="0" w:line="240" w:lineRule="auto"/>
              <w:jc w:val="center"/>
              <w:rPr>
                <w:rFonts w:ascii="Times New Roman" w:hAnsi="Times New Roman" w:cs="Times New Roman"/>
                <w:bCs/>
                <w:color w:val="000000"/>
              </w:rPr>
            </w:pPr>
            <w:r w:rsidRPr="00E50F7D">
              <w:rPr>
                <w:rFonts w:ascii="Times New Roman" w:hAnsi="Times New Roman" w:cs="Times New Roman"/>
                <w:bCs/>
                <w:color w:val="000000"/>
              </w:rPr>
              <w:t>16 11 06</w:t>
            </w:r>
          </w:p>
        </w:tc>
        <w:tc>
          <w:tcPr>
            <w:tcW w:w="956" w:type="pct"/>
            <w:vAlign w:val="center"/>
          </w:tcPr>
          <w:p w:rsidR="00920C6E" w:rsidRPr="00E50F7D" w:rsidRDefault="00920C6E" w:rsidP="008814D1">
            <w:pPr>
              <w:spacing w:after="0" w:line="240" w:lineRule="auto"/>
              <w:jc w:val="center"/>
            </w:pPr>
            <w:r w:rsidRPr="00E50F7D">
              <w:rPr>
                <w:rFonts w:ascii="Times New Roman" w:hAnsi="Times New Roman" w:cs="Times New Roman"/>
                <w:bCs/>
                <w:color w:val="000000"/>
              </w:rPr>
              <w:t>Неопасные отходы</w:t>
            </w:r>
          </w:p>
        </w:tc>
        <w:tc>
          <w:tcPr>
            <w:tcW w:w="1784" w:type="pct"/>
            <w:vAlign w:val="center"/>
          </w:tcPr>
          <w:p w:rsidR="00920C6E" w:rsidRPr="00E50F7D" w:rsidRDefault="00920C6E" w:rsidP="00E50F7D">
            <w:pPr>
              <w:spacing w:after="0"/>
              <w:jc w:val="center"/>
            </w:pPr>
            <w:r w:rsidRPr="00E50F7D">
              <w:rPr>
                <w:rFonts w:ascii="Times New Roman" w:hAnsi="Times New Roman" w:cs="Times New Roman"/>
                <w:color w:val="000000"/>
              </w:rPr>
              <w:t>20</w:t>
            </w:r>
          </w:p>
        </w:tc>
      </w:tr>
      <w:tr w:rsidR="00920C6E" w:rsidRPr="00E50F7D" w:rsidTr="00E50F7D">
        <w:trPr>
          <w:trHeight w:val="20"/>
        </w:trPr>
        <w:tc>
          <w:tcPr>
            <w:tcW w:w="316" w:type="pct"/>
            <w:shd w:val="clear" w:color="auto" w:fill="auto"/>
            <w:vAlign w:val="center"/>
          </w:tcPr>
          <w:p w:rsidR="00920C6E" w:rsidRPr="00E50F7D" w:rsidRDefault="00920C6E" w:rsidP="008814D1">
            <w:pPr>
              <w:spacing w:after="0" w:line="240" w:lineRule="auto"/>
              <w:jc w:val="center"/>
              <w:rPr>
                <w:rFonts w:ascii="Times New Roman" w:hAnsi="Times New Roman" w:cs="Times New Roman"/>
                <w:bCs/>
              </w:rPr>
            </w:pPr>
            <w:r w:rsidRPr="00E50F7D">
              <w:rPr>
                <w:rFonts w:ascii="Times New Roman" w:hAnsi="Times New Roman" w:cs="Times New Roman"/>
                <w:bCs/>
              </w:rPr>
              <w:t>6</w:t>
            </w:r>
          </w:p>
        </w:tc>
        <w:tc>
          <w:tcPr>
            <w:tcW w:w="1283" w:type="pct"/>
            <w:shd w:val="clear" w:color="auto" w:fill="auto"/>
            <w:vAlign w:val="center"/>
          </w:tcPr>
          <w:p w:rsidR="00920C6E" w:rsidRPr="00E50F7D" w:rsidRDefault="00920C6E" w:rsidP="008814D1">
            <w:pPr>
              <w:spacing w:after="0" w:line="240" w:lineRule="auto"/>
              <w:jc w:val="center"/>
              <w:rPr>
                <w:rFonts w:ascii="Times New Roman" w:hAnsi="Times New Roman" w:cs="Times New Roman"/>
                <w:bCs/>
                <w:color w:val="000000"/>
                <w:lang w:val="kk-KZ"/>
              </w:rPr>
            </w:pPr>
            <w:r w:rsidRPr="00E50F7D">
              <w:rPr>
                <w:rFonts w:ascii="Times New Roman" w:hAnsi="Times New Roman" w:cs="Times New Roman"/>
              </w:rPr>
              <w:t>Шины</w:t>
            </w:r>
          </w:p>
        </w:tc>
        <w:tc>
          <w:tcPr>
            <w:tcW w:w="661" w:type="pct"/>
            <w:shd w:val="clear" w:color="auto" w:fill="auto"/>
            <w:vAlign w:val="center"/>
          </w:tcPr>
          <w:p w:rsidR="00920C6E" w:rsidRPr="00E50F7D" w:rsidRDefault="00920C6E" w:rsidP="008814D1">
            <w:pPr>
              <w:spacing w:after="0" w:line="240" w:lineRule="auto"/>
              <w:jc w:val="center"/>
              <w:rPr>
                <w:rFonts w:ascii="Times New Roman" w:hAnsi="Times New Roman" w:cs="Times New Roman"/>
                <w:bCs/>
                <w:color w:val="000000"/>
              </w:rPr>
            </w:pPr>
            <w:r w:rsidRPr="00E50F7D">
              <w:rPr>
                <w:rFonts w:ascii="Times New Roman" w:hAnsi="Times New Roman" w:cs="Times New Roman"/>
              </w:rPr>
              <w:t>16 01 03</w:t>
            </w:r>
          </w:p>
        </w:tc>
        <w:tc>
          <w:tcPr>
            <w:tcW w:w="956" w:type="pct"/>
            <w:vAlign w:val="center"/>
          </w:tcPr>
          <w:p w:rsidR="00920C6E" w:rsidRPr="00E50F7D" w:rsidRDefault="00920C6E" w:rsidP="008814D1">
            <w:pPr>
              <w:spacing w:after="0" w:line="240" w:lineRule="auto"/>
              <w:jc w:val="center"/>
            </w:pPr>
            <w:r w:rsidRPr="00E50F7D">
              <w:rPr>
                <w:rFonts w:ascii="Times New Roman" w:hAnsi="Times New Roman" w:cs="Times New Roman"/>
                <w:bCs/>
                <w:color w:val="000000"/>
              </w:rPr>
              <w:t>Неопасные отходы</w:t>
            </w:r>
          </w:p>
        </w:tc>
        <w:tc>
          <w:tcPr>
            <w:tcW w:w="1784" w:type="pct"/>
            <w:vAlign w:val="center"/>
          </w:tcPr>
          <w:p w:rsidR="00920C6E" w:rsidRPr="00E50F7D" w:rsidRDefault="00920C6E" w:rsidP="00E50F7D">
            <w:pPr>
              <w:spacing w:after="0"/>
              <w:jc w:val="center"/>
            </w:pPr>
            <w:r w:rsidRPr="00E50F7D">
              <w:rPr>
                <w:rFonts w:ascii="Times New Roman" w:hAnsi="Times New Roman" w:cs="Times New Roman"/>
                <w:color w:val="000000"/>
              </w:rPr>
              <w:t>80</w:t>
            </w:r>
          </w:p>
        </w:tc>
      </w:tr>
      <w:tr w:rsidR="00751554" w:rsidRPr="00E50F7D" w:rsidTr="00E50F7D">
        <w:trPr>
          <w:trHeight w:val="20"/>
        </w:trPr>
        <w:tc>
          <w:tcPr>
            <w:tcW w:w="316" w:type="pct"/>
            <w:shd w:val="clear" w:color="auto" w:fill="auto"/>
            <w:vAlign w:val="center"/>
          </w:tcPr>
          <w:p w:rsidR="00751554" w:rsidRPr="00E50F7D" w:rsidRDefault="00751554" w:rsidP="008814D1">
            <w:pPr>
              <w:spacing w:after="0" w:line="240" w:lineRule="auto"/>
              <w:jc w:val="center"/>
              <w:rPr>
                <w:rFonts w:ascii="Times New Roman" w:hAnsi="Times New Roman" w:cs="Times New Roman"/>
                <w:bCs/>
              </w:rPr>
            </w:pPr>
            <w:r w:rsidRPr="00E50F7D">
              <w:rPr>
                <w:rFonts w:ascii="Times New Roman" w:hAnsi="Times New Roman" w:cs="Times New Roman"/>
                <w:bCs/>
              </w:rPr>
              <w:t>7</w:t>
            </w:r>
          </w:p>
        </w:tc>
        <w:tc>
          <w:tcPr>
            <w:tcW w:w="1283" w:type="pct"/>
            <w:shd w:val="clear" w:color="auto" w:fill="auto"/>
            <w:vAlign w:val="center"/>
          </w:tcPr>
          <w:p w:rsidR="00751554" w:rsidRPr="00E50F7D" w:rsidRDefault="00751554" w:rsidP="00751554">
            <w:pPr>
              <w:spacing w:after="0" w:line="240" w:lineRule="auto"/>
              <w:jc w:val="center"/>
              <w:rPr>
                <w:rFonts w:ascii="Times New Roman" w:hAnsi="Times New Roman" w:cs="Times New Roman"/>
              </w:rPr>
            </w:pPr>
            <w:r w:rsidRPr="00E50F7D">
              <w:rPr>
                <w:rFonts w:ascii="Times New Roman" w:hAnsi="Times New Roman" w:cs="Times New Roman"/>
              </w:rPr>
              <w:t>Технический углерод</w:t>
            </w:r>
          </w:p>
        </w:tc>
        <w:tc>
          <w:tcPr>
            <w:tcW w:w="661" w:type="pct"/>
            <w:shd w:val="clear" w:color="auto" w:fill="auto"/>
            <w:vAlign w:val="center"/>
          </w:tcPr>
          <w:p w:rsidR="00751554" w:rsidRPr="00E50F7D" w:rsidRDefault="00751554" w:rsidP="00751554">
            <w:pPr>
              <w:spacing w:after="0" w:line="240" w:lineRule="auto"/>
              <w:rPr>
                <w:rFonts w:ascii="Times New Roman" w:hAnsi="Times New Roman" w:cs="Times New Roman"/>
              </w:rPr>
            </w:pPr>
            <w:r w:rsidRPr="00E50F7D">
              <w:rPr>
                <w:rFonts w:ascii="Times New Roman" w:hAnsi="Times New Roman" w:cs="Times New Roman"/>
              </w:rPr>
              <w:t xml:space="preserve">  06 13 03</w:t>
            </w:r>
          </w:p>
        </w:tc>
        <w:tc>
          <w:tcPr>
            <w:tcW w:w="956" w:type="pct"/>
            <w:vAlign w:val="center"/>
          </w:tcPr>
          <w:p w:rsidR="00751554" w:rsidRPr="00E50F7D" w:rsidRDefault="00751554" w:rsidP="008814D1">
            <w:pPr>
              <w:spacing w:after="0" w:line="240" w:lineRule="auto"/>
              <w:jc w:val="center"/>
              <w:rPr>
                <w:rFonts w:ascii="Times New Roman" w:hAnsi="Times New Roman" w:cs="Times New Roman"/>
                <w:bCs/>
                <w:color w:val="000000"/>
              </w:rPr>
            </w:pPr>
            <w:r w:rsidRPr="00E50F7D">
              <w:rPr>
                <w:rFonts w:ascii="Times New Roman" w:hAnsi="Times New Roman" w:cs="Times New Roman"/>
                <w:bCs/>
                <w:color w:val="000000"/>
              </w:rPr>
              <w:t>Неопасные отходы</w:t>
            </w:r>
          </w:p>
        </w:tc>
        <w:tc>
          <w:tcPr>
            <w:tcW w:w="1784" w:type="pct"/>
            <w:vAlign w:val="center"/>
          </w:tcPr>
          <w:p w:rsidR="00751554" w:rsidRPr="00E50F7D" w:rsidRDefault="00751554" w:rsidP="00E50F7D">
            <w:pPr>
              <w:spacing w:after="0"/>
              <w:jc w:val="center"/>
              <w:rPr>
                <w:rFonts w:ascii="Times New Roman" w:hAnsi="Times New Roman" w:cs="Times New Roman"/>
                <w:color w:val="000000"/>
              </w:rPr>
            </w:pPr>
            <w:r w:rsidRPr="00E50F7D">
              <w:rPr>
                <w:rFonts w:ascii="Times New Roman" w:hAnsi="Times New Roman" w:cs="Times New Roman"/>
                <w:color w:val="000000"/>
              </w:rPr>
              <w:t>4800</w:t>
            </w:r>
          </w:p>
        </w:tc>
      </w:tr>
    </w:tbl>
    <w:p w:rsidR="00751554" w:rsidRDefault="00751554" w:rsidP="00920C6E">
      <w:pPr>
        <w:pStyle w:val="a5"/>
        <w:spacing w:line="276" w:lineRule="auto"/>
        <w:ind w:firstLine="709"/>
        <w:jc w:val="both"/>
        <w:rPr>
          <w:rFonts w:ascii="Times New Roman" w:hAnsi="Times New Roman" w:cs="Times New Roman"/>
          <w:sz w:val="24"/>
          <w:szCs w:val="24"/>
        </w:rPr>
      </w:pPr>
    </w:p>
    <w:p w:rsidR="00920C6E" w:rsidRPr="00E52EF5" w:rsidRDefault="00751554" w:rsidP="00920C6E">
      <w:pPr>
        <w:pStyle w:val="a5"/>
        <w:spacing w:line="276" w:lineRule="auto"/>
        <w:ind w:firstLine="709"/>
        <w:jc w:val="both"/>
        <w:rPr>
          <w:rFonts w:ascii="Times New Roman" w:hAnsi="Times New Roman" w:cs="Times New Roman"/>
          <w:bCs/>
          <w:sz w:val="24"/>
          <w:szCs w:val="24"/>
        </w:rPr>
      </w:pPr>
      <w:r w:rsidRPr="00751554">
        <w:rPr>
          <w:rFonts w:ascii="Times New Roman" w:hAnsi="Times New Roman" w:cs="Times New Roman"/>
          <w:sz w:val="24"/>
          <w:szCs w:val="24"/>
        </w:rPr>
        <w:t>Таблица 13.</w:t>
      </w:r>
      <w:r>
        <w:rPr>
          <w:rFonts w:ascii="Times New Roman" w:hAnsi="Times New Roman" w:cs="Times New Roman"/>
          <w:sz w:val="24"/>
          <w:szCs w:val="24"/>
        </w:rPr>
        <w:t xml:space="preserve">4 - </w:t>
      </w:r>
      <w:r w:rsidR="00920C6E" w:rsidRPr="00E52EF5">
        <w:rPr>
          <w:rFonts w:ascii="Times New Roman" w:hAnsi="Times New Roman" w:cs="Times New Roman"/>
          <w:bCs/>
          <w:sz w:val="24"/>
          <w:szCs w:val="24"/>
        </w:rPr>
        <w:t>Отходы, принимаемые от сторонней организации:</w:t>
      </w:r>
    </w:p>
    <w:tbl>
      <w:tblPr>
        <w:tblpPr w:leftFromText="180" w:rightFromText="180" w:vertAnchor="text" w:horzAnchor="margin" w:tblpX="74" w:tblpY="17"/>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2397"/>
        <w:gridCol w:w="1235"/>
        <w:gridCol w:w="1786"/>
        <w:gridCol w:w="3334"/>
      </w:tblGrid>
      <w:tr w:rsidR="00920C6E" w:rsidRPr="00E50F7D" w:rsidTr="008814D1">
        <w:trPr>
          <w:trHeight w:val="700"/>
        </w:trPr>
        <w:tc>
          <w:tcPr>
            <w:tcW w:w="316" w:type="pct"/>
            <w:shd w:val="clear" w:color="auto" w:fill="auto"/>
            <w:vAlign w:val="center"/>
          </w:tcPr>
          <w:p w:rsidR="00920C6E" w:rsidRPr="00E50F7D" w:rsidRDefault="00920C6E" w:rsidP="008814D1">
            <w:pPr>
              <w:spacing w:after="0" w:line="240" w:lineRule="auto"/>
              <w:jc w:val="center"/>
              <w:rPr>
                <w:rFonts w:ascii="Times New Roman" w:hAnsi="Times New Roman" w:cs="Times New Roman"/>
                <w:b/>
              </w:rPr>
            </w:pPr>
            <w:r w:rsidRPr="00E50F7D">
              <w:rPr>
                <w:rFonts w:ascii="Times New Roman" w:hAnsi="Times New Roman" w:cs="Times New Roman"/>
                <w:b/>
              </w:rPr>
              <w:t>№ п/п</w:t>
            </w:r>
          </w:p>
        </w:tc>
        <w:tc>
          <w:tcPr>
            <w:tcW w:w="1283" w:type="pct"/>
            <w:shd w:val="clear" w:color="auto" w:fill="auto"/>
            <w:vAlign w:val="center"/>
          </w:tcPr>
          <w:p w:rsidR="00920C6E" w:rsidRPr="00E50F7D" w:rsidRDefault="00920C6E" w:rsidP="008814D1">
            <w:pPr>
              <w:spacing w:after="0" w:line="240" w:lineRule="auto"/>
              <w:jc w:val="center"/>
              <w:rPr>
                <w:rFonts w:ascii="Times New Roman" w:hAnsi="Times New Roman" w:cs="Times New Roman"/>
                <w:b/>
              </w:rPr>
            </w:pPr>
            <w:r w:rsidRPr="00E50F7D">
              <w:rPr>
                <w:rFonts w:ascii="Times New Roman" w:hAnsi="Times New Roman" w:cs="Times New Roman"/>
                <w:b/>
              </w:rPr>
              <w:t>Вид отхода</w:t>
            </w:r>
          </w:p>
        </w:tc>
        <w:tc>
          <w:tcPr>
            <w:tcW w:w="661" w:type="pct"/>
            <w:shd w:val="clear" w:color="auto" w:fill="auto"/>
            <w:vAlign w:val="center"/>
          </w:tcPr>
          <w:p w:rsidR="00920C6E" w:rsidRPr="00E50F7D" w:rsidRDefault="00920C6E" w:rsidP="008814D1">
            <w:pPr>
              <w:spacing w:after="0" w:line="240" w:lineRule="auto"/>
              <w:jc w:val="center"/>
              <w:rPr>
                <w:rFonts w:ascii="Times New Roman" w:hAnsi="Times New Roman" w:cs="Times New Roman"/>
                <w:b/>
              </w:rPr>
            </w:pPr>
            <w:r w:rsidRPr="00E50F7D">
              <w:rPr>
                <w:rFonts w:ascii="Times New Roman" w:hAnsi="Times New Roman" w:cs="Times New Roman"/>
                <w:b/>
              </w:rPr>
              <w:t>Код отхода</w:t>
            </w:r>
          </w:p>
        </w:tc>
        <w:tc>
          <w:tcPr>
            <w:tcW w:w="956" w:type="pct"/>
            <w:vAlign w:val="center"/>
          </w:tcPr>
          <w:p w:rsidR="00920C6E" w:rsidRPr="00E50F7D" w:rsidRDefault="00920C6E" w:rsidP="008814D1">
            <w:pPr>
              <w:spacing w:after="0" w:line="240" w:lineRule="auto"/>
              <w:jc w:val="center"/>
              <w:rPr>
                <w:rFonts w:ascii="Times New Roman" w:hAnsi="Times New Roman" w:cs="Times New Roman"/>
                <w:b/>
              </w:rPr>
            </w:pPr>
            <w:r w:rsidRPr="00E50F7D">
              <w:rPr>
                <w:rFonts w:ascii="Times New Roman" w:hAnsi="Times New Roman" w:cs="Times New Roman"/>
                <w:b/>
              </w:rPr>
              <w:t>Классификация отхода</w:t>
            </w:r>
          </w:p>
        </w:tc>
        <w:tc>
          <w:tcPr>
            <w:tcW w:w="1784" w:type="pct"/>
            <w:shd w:val="clear" w:color="auto" w:fill="auto"/>
            <w:vAlign w:val="center"/>
          </w:tcPr>
          <w:p w:rsidR="00920C6E" w:rsidRPr="00E50F7D" w:rsidRDefault="00920C6E" w:rsidP="008814D1">
            <w:pPr>
              <w:spacing w:after="0" w:line="240" w:lineRule="auto"/>
              <w:jc w:val="center"/>
              <w:rPr>
                <w:rFonts w:ascii="Times New Roman" w:hAnsi="Times New Roman" w:cs="Times New Roman"/>
                <w:b/>
                <w:color w:val="000000"/>
              </w:rPr>
            </w:pPr>
            <w:r w:rsidRPr="00E50F7D">
              <w:rPr>
                <w:rFonts w:ascii="Times New Roman" w:hAnsi="Times New Roman" w:cs="Times New Roman"/>
                <w:b/>
                <w:color w:val="000000"/>
              </w:rPr>
              <w:t xml:space="preserve">При </w:t>
            </w:r>
            <w:r w:rsidRPr="00E50F7D">
              <w:rPr>
                <w:rFonts w:ascii="Times New Roman" w:hAnsi="Times New Roman" w:cs="Times New Roman"/>
                <w:b/>
              </w:rPr>
              <w:t>эксплуатации комплекса переработки</w:t>
            </w:r>
          </w:p>
          <w:p w:rsidR="00920C6E" w:rsidRPr="00E50F7D" w:rsidRDefault="00920C6E" w:rsidP="008814D1">
            <w:pPr>
              <w:spacing w:after="0" w:line="240" w:lineRule="auto"/>
              <w:jc w:val="center"/>
              <w:rPr>
                <w:rFonts w:ascii="Times New Roman" w:hAnsi="Times New Roman" w:cs="Times New Roman"/>
              </w:rPr>
            </w:pPr>
            <w:r w:rsidRPr="00E50F7D">
              <w:rPr>
                <w:rFonts w:ascii="Times New Roman" w:hAnsi="Times New Roman" w:cs="Times New Roman"/>
                <w:b/>
                <w:color w:val="000000"/>
              </w:rPr>
              <w:t>т/год</w:t>
            </w:r>
          </w:p>
        </w:tc>
      </w:tr>
      <w:tr w:rsidR="00920C6E" w:rsidRPr="00E50F7D" w:rsidTr="008814D1">
        <w:trPr>
          <w:trHeight w:val="20"/>
        </w:trPr>
        <w:tc>
          <w:tcPr>
            <w:tcW w:w="316" w:type="pct"/>
            <w:shd w:val="clear" w:color="auto" w:fill="auto"/>
            <w:vAlign w:val="center"/>
          </w:tcPr>
          <w:p w:rsidR="00920C6E" w:rsidRPr="00E50F7D" w:rsidRDefault="00920C6E" w:rsidP="008814D1">
            <w:pPr>
              <w:spacing w:after="0" w:line="240" w:lineRule="auto"/>
              <w:jc w:val="center"/>
              <w:rPr>
                <w:rFonts w:ascii="Times New Roman" w:hAnsi="Times New Roman" w:cs="Times New Roman"/>
                <w:bCs/>
              </w:rPr>
            </w:pPr>
            <w:r w:rsidRPr="00E50F7D">
              <w:rPr>
                <w:rFonts w:ascii="Times New Roman" w:hAnsi="Times New Roman" w:cs="Times New Roman"/>
                <w:bCs/>
              </w:rPr>
              <w:t>1</w:t>
            </w:r>
          </w:p>
        </w:tc>
        <w:tc>
          <w:tcPr>
            <w:tcW w:w="1283" w:type="pct"/>
            <w:shd w:val="clear" w:color="auto" w:fill="auto"/>
            <w:vAlign w:val="center"/>
          </w:tcPr>
          <w:p w:rsidR="00920C6E" w:rsidRPr="00E50F7D" w:rsidRDefault="00920C6E" w:rsidP="008814D1">
            <w:pPr>
              <w:spacing w:after="0" w:line="240" w:lineRule="auto"/>
              <w:jc w:val="center"/>
              <w:rPr>
                <w:rFonts w:ascii="Times New Roman" w:hAnsi="Times New Roman" w:cs="Times New Roman"/>
                <w:bCs/>
                <w:color w:val="000000"/>
                <w:lang w:val="kk-KZ"/>
              </w:rPr>
            </w:pPr>
            <w:r w:rsidRPr="00E50F7D">
              <w:rPr>
                <w:rFonts w:ascii="Times New Roman" w:hAnsi="Times New Roman" w:cs="Times New Roman"/>
              </w:rPr>
              <w:t>ТБО</w:t>
            </w:r>
          </w:p>
        </w:tc>
        <w:tc>
          <w:tcPr>
            <w:tcW w:w="661" w:type="pct"/>
            <w:shd w:val="clear" w:color="auto" w:fill="auto"/>
            <w:vAlign w:val="center"/>
          </w:tcPr>
          <w:p w:rsidR="00920C6E" w:rsidRPr="00E50F7D" w:rsidRDefault="00920C6E" w:rsidP="008814D1">
            <w:pPr>
              <w:pStyle w:val="Default"/>
              <w:jc w:val="center"/>
              <w:rPr>
                <w:rFonts w:ascii="Times New Roman" w:hAnsi="Times New Roman" w:cs="Times New Roman"/>
                <w:sz w:val="22"/>
                <w:szCs w:val="22"/>
                <w:lang w:val="kk-KZ"/>
              </w:rPr>
            </w:pPr>
            <w:r w:rsidRPr="00E50F7D">
              <w:rPr>
                <w:rFonts w:ascii="Times New Roman" w:hAnsi="Times New Roman" w:cs="Times New Roman"/>
                <w:sz w:val="22"/>
                <w:szCs w:val="22"/>
                <w:lang w:val="kk-KZ"/>
              </w:rPr>
              <w:t>20 03 01</w:t>
            </w:r>
          </w:p>
        </w:tc>
        <w:tc>
          <w:tcPr>
            <w:tcW w:w="956" w:type="pct"/>
            <w:vAlign w:val="center"/>
          </w:tcPr>
          <w:p w:rsidR="00920C6E" w:rsidRPr="00E50F7D" w:rsidRDefault="00920C6E" w:rsidP="008814D1">
            <w:pPr>
              <w:spacing w:after="0" w:line="240" w:lineRule="auto"/>
              <w:jc w:val="center"/>
            </w:pPr>
            <w:r w:rsidRPr="00E50F7D">
              <w:rPr>
                <w:rFonts w:ascii="Times New Roman" w:hAnsi="Times New Roman" w:cs="Times New Roman"/>
                <w:bCs/>
                <w:color w:val="000000"/>
              </w:rPr>
              <w:t>Неопасные отходы</w:t>
            </w:r>
          </w:p>
        </w:tc>
        <w:tc>
          <w:tcPr>
            <w:tcW w:w="1784" w:type="pct"/>
            <w:vAlign w:val="center"/>
          </w:tcPr>
          <w:p w:rsidR="00920C6E" w:rsidRPr="00E50F7D" w:rsidRDefault="00920C6E" w:rsidP="00E50F7D">
            <w:pPr>
              <w:spacing w:after="0"/>
              <w:jc w:val="center"/>
              <w:rPr>
                <w:lang w:val="en-US"/>
              </w:rPr>
            </w:pPr>
            <w:r w:rsidRPr="00E50F7D">
              <w:rPr>
                <w:rFonts w:ascii="Times New Roman" w:hAnsi="Times New Roman" w:cs="Times New Roman"/>
                <w:color w:val="000000"/>
              </w:rPr>
              <w:t>3600</w:t>
            </w:r>
          </w:p>
        </w:tc>
      </w:tr>
      <w:tr w:rsidR="00920C6E" w:rsidRPr="00E50F7D" w:rsidTr="008814D1">
        <w:trPr>
          <w:trHeight w:val="20"/>
        </w:trPr>
        <w:tc>
          <w:tcPr>
            <w:tcW w:w="316" w:type="pct"/>
            <w:shd w:val="clear" w:color="auto" w:fill="auto"/>
            <w:vAlign w:val="center"/>
          </w:tcPr>
          <w:p w:rsidR="00920C6E" w:rsidRPr="00E50F7D" w:rsidRDefault="00920C6E" w:rsidP="008814D1">
            <w:pPr>
              <w:spacing w:after="0" w:line="240" w:lineRule="auto"/>
              <w:jc w:val="center"/>
              <w:rPr>
                <w:rFonts w:ascii="Times New Roman" w:hAnsi="Times New Roman" w:cs="Times New Roman"/>
                <w:bCs/>
              </w:rPr>
            </w:pPr>
            <w:r w:rsidRPr="00E50F7D">
              <w:rPr>
                <w:rFonts w:ascii="Times New Roman" w:hAnsi="Times New Roman" w:cs="Times New Roman"/>
                <w:bCs/>
              </w:rPr>
              <w:t>2</w:t>
            </w:r>
          </w:p>
        </w:tc>
        <w:tc>
          <w:tcPr>
            <w:tcW w:w="1283" w:type="pct"/>
            <w:shd w:val="clear" w:color="auto" w:fill="auto"/>
            <w:vAlign w:val="center"/>
          </w:tcPr>
          <w:p w:rsidR="00920C6E" w:rsidRPr="00E50F7D" w:rsidRDefault="00920C6E" w:rsidP="008814D1">
            <w:pPr>
              <w:spacing w:after="0" w:line="240" w:lineRule="auto"/>
              <w:jc w:val="center"/>
              <w:rPr>
                <w:rFonts w:ascii="Times New Roman" w:hAnsi="Times New Roman" w:cs="Times New Roman"/>
                <w:bCs/>
                <w:color w:val="000000"/>
                <w:lang w:val="kk-KZ"/>
              </w:rPr>
            </w:pPr>
            <w:r w:rsidRPr="00E50F7D">
              <w:rPr>
                <w:rFonts w:ascii="Times New Roman" w:hAnsi="Times New Roman" w:cs="Times New Roman"/>
              </w:rPr>
              <w:t>Древесина</w:t>
            </w:r>
          </w:p>
        </w:tc>
        <w:tc>
          <w:tcPr>
            <w:tcW w:w="661" w:type="pct"/>
            <w:shd w:val="clear" w:color="auto" w:fill="auto"/>
            <w:vAlign w:val="center"/>
          </w:tcPr>
          <w:p w:rsidR="00920C6E" w:rsidRPr="00E50F7D" w:rsidRDefault="00920C6E" w:rsidP="008814D1">
            <w:pPr>
              <w:pStyle w:val="Default"/>
              <w:jc w:val="center"/>
              <w:rPr>
                <w:rFonts w:ascii="Times New Roman" w:hAnsi="Times New Roman" w:cs="Times New Roman"/>
                <w:sz w:val="22"/>
                <w:szCs w:val="22"/>
              </w:rPr>
            </w:pPr>
            <w:r w:rsidRPr="00E50F7D">
              <w:rPr>
                <w:rFonts w:ascii="Times New Roman" w:hAnsi="Times New Roman" w:cs="Times New Roman"/>
                <w:sz w:val="22"/>
                <w:szCs w:val="22"/>
              </w:rPr>
              <w:t>20 01 38</w:t>
            </w:r>
          </w:p>
        </w:tc>
        <w:tc>
          <w:tcPr>
            <w:tcW w:w="956" w:type="pct"/>
            <w:vAlign w:val="center"/>
          </w:tcPr>
          <w:p w:rsidR="00920C6E" w:rsidRPr="00E50F7D" w:rsidRDefault="00920C6E" w:rsidP="008814D1">
            <w:pPr>
              <w:spacing w:after="0" w:line="240" w:lineRule="auto"/>
              <w:jc w:val="center"/>
            </w:pPr>
            <w:r w:rsidRPr="00E50F7D">
              <w:rPr>
                <w:rFonts w:ascii="Times New Roman" w:hAnsi="Times New Roman" w:cs="Times New Roman"/>
                <w:bCs/>
                <w:color w:val="000000"/>
              </w:rPr>
              <w:t>Неопасные отходы</w:t>
            </w:r>
          </w:p>
        </w:tc>
        <w:tc>
          <w:tcPr>
            <w:tcW w:w="1784" w:type="pct"/>
            <w:vAlign w:val="center"/>
          </w:tcPr>
          <w:p w:rsidR="00920C6E" w:rsidRPr="00E50F7D" w:rsidRDefault="00920C6E" w:rsidP="00E50F7D">
            <w:pPr>
              <w:spacing w:after="0"/>
              <w:jc w:val="center"/>
            </w:pPr>
            <w:r w:rsidRPr="00E50F7D">
              <w:rPr>
                <w:rFonts w:ascii="Times New Roman" w:hAnsi="Times New Roman" w:cs="Times New Roman"/>
                <w:color w:val="000000"/>
              </w:rPr>
              <w:t>3500</w:t>
            </w:r>
          </w:p>
        </w:tc>
      </w:tr>
      <w:tr w:rsidR="00920C6E" w:rsidRPr="00E50F7D" w:rsidTr="008814D1">
        <w:trPr>
          <w:trHeight w:val="20"/>
        </w:trPr>
        <w:tc>
          <w:tcPr>
            <w:tcW w:w="316" w:type="pct"/>
            <w:shd w:val="clear" w:color="auto" w:fill="auto"/>
            <w:vAlign w:val="center"/>
          </w:tcPr>
          <w:p w:rsidR="00920C6E" w:rsidRPr="00E50F7D" w:rsidRDefault="00920C6E" w:rsidP="008814D1">
            <w:pPr>
              <w:spacing w:after="0" w:line="240" w:lineRule="auto"/>
              <w:jc w:val="center"/>
              <w:rPr>
                <w:rFonts w:ascii="Times New Roman" w:hAnsi="Times New Roman" w:cs="Times New Roman"/>
                <w:bCs/>
              </w:rPr>
            </w:pPr>
            <w:r w:rsidRPr="00E50F7D">
              <w:rPr>
                <w:rFonts w:ascii="Times New Roman" w:hAnsi="Times New Roman" w:cs="Times New Roman"/>
                <w:bCs/>
              </w:rPr>
              <w:t>3</w:t>
            </w:r>
          </w:p>
        </w:tc>
        <w:tc>
          <w:tcPr>
            <w:tcW w:w="1283" w:type="pct"/>
            <w:shd w:val="clear" w:color="auto" w:fill="auto"/>
            <w:vAlign w:val="center"/>
          </w:tcPr>
          <w:p w:rsidR="00920C6E" w:rsidRPr="00E50F7D" w:rsidRDefault="00920C6E" w:rsidP="008814D1">
            <w:pPr>
              <w:spacing w:after="0" w:line="240" w:lineRule="auto"/>
              <w:jc w:val="center"/>
              <w:rPr>
                <w:rFonts w:ascii="Times New Roman" w:hAnsi="Times New Roman" w:cs="Times New Roman"/>
                <w:bCs/>
                <w:color w:val="000000"/>
              </w:rPr>
            </w:pPr>
            <w:r w:rsidRPr="00E50F7D">
              <w:rPr>
                <w:rFonts w:ascii="Times New Roman" w:hAnsi="Times New Roman" w:cs="Times New Roman"/>
              </w:rPr>
              <w:t>Картон/Бумага</w:t>
            </w:r>
          </w:p>
        </w:tc>
        <w:tc>
          <w:tcPr>
            <w:tcW w:w="661" w:type="pct"/>
            <w:shd w:val="clear" w:color="auto" w:fill="auto"/>
            <w:vAlign w:val="center"/>
          </w:tcPr>
          <w:p w:rsidR="00920C6E" w:rsidRPr="00E50F7D" w:rsidRDefault="00920C6E" w:rsidP="008814D1">
            <w:pPr>
              <w:spacing w:after="0" w:line="240" w:lineRule="auto"/>
              <w:jc w:val="center"/>
              <w:rPr>
                <w:rFonts w:ascii="Times New Roman" w:hAnsi="Times New Roman" w:cs="Times New Roman"/>
                <w:bCs/>
              </w:rPr>
            </w:pPr>
            <w:r w:rsidRPr="00E50F7D">
              <w:rPr>
                <w:rFonts w:ascii="Times New Roman" w:hAnsi="Times New Roman" w:cs="Times New Roman"/>
              </w:rPr>
              <w:t>20 01 01</w:t>
            </w:r>
          </w:p>
        </w:tc>
        <w:tc>
          <w:tcPr>
            <w:tcW w:w="956" w:type="pct"/>
            <w:vAlign w:val="center"/>
          </w:tcPr>
          <w:p w:rsidR="00920C6E" w:rsidRPr="00E50F7D" w:rsidRDefault="00920C6E" w:rsidP="008814D1">
            <w:pPr>
              <w:spacing w:after="0" w:line="240" w:lineRule="auto"/>
              <w:jc w:val="center"/>
              <w:rPr>
                <w:rFonts w:ascii="Times New Roman" w:hAnsi="Times New Roman" w:cs="Times New Roman"/>
                <w:bCs/>
                <w:color w:val="000000"/>
              </w:rPr>
            </w:pPr>
            <w:r w:rsidRPr="00E50F7D">
              <w:rPr>
                <w:rFonts w:ascii="Times New Roman" w:hAnsi="Times New Roman" w:cs="Times New Roman"/>
                <w:bCs/>
                <w:color w:val="000000"/>
              </w:rPr>
              <w:t>Неопасные отходы</w:t>
            </w:r>
          </w:p>
        </w:tc>
        <w:tc>
          <w:tcPr>
            <w:tcW w:w="1784" w:type="pct"/>
            <w:vAlign w:val="center"/>
          </w:tcPr>
          <w:p w:rsidR="00920C6E" w:rsidRPr="00E50F7D" w:rsidRDefault="00920C6E" w:rsidP="00E50F7D">
            <w:pPr>
              <w:spacing w:after="0"/>
              <w:jc w:val="center"/>
            </w:pPr>
            <w:r w:rsidRPr="00E50F7D">
              <w:rPr>
                <w:rFonts w:ascii="Times New Roman" w:hAnsi="Times New Roman" w:cs="Times New Roman"/>
                <w:color w:val="000000"/>
              </w:rPr>
              <w:t>350</w:t>
            </w:r>
          </w:p>
        </w:tc>
      </w:tr>
      <w:tr w:rsidR="00920C6E" w:rsidRPr="00E50F7D" w:rsidTr="008814D1">
        <w:trPr>
          <w:trHeight w:val="20"/>
        </w:trPr>
        <w:tc>
          <w:tcPr>
            <w:tcW w:w="316" w:type="pct"/>
            <w:shd w:val="clear" w:color="auto" w:fill="auto"/>
            <w:vAlign w:val="center"/>
          </w:tcPr>
          <w:p w:rsidR="00920C6E" w:rsidRPr="00E50F7D" w:rsidRDefault="00920C6E" w:rsidP="008814D1">
            <w:pPr>
              <w:spacing w:after="0" w:line="240" w:lineRule="auto"/>
              <w:jc w:val="center"/>
              <w:rPr>
                <w:rFonts w:ascii="Times New Roman" w:hAnsi="Times New Roman" w:cs="Times New Roman"/>
                <w:bCs/>
              </w:rPr>
            </w:pPr>
            <w:r w:rsidRPr="00E50F7D">
              <w:rPr>
                <w:rFonts w:ascii="Times New Roman" w:hAnsi="Times New Roman" w:cs="Times New Roman"/>
                <w:bCs/>
              </w:rPr>
              <w:t>4</w:t>
            </w:r>
          </w:p>
        </w:tc>
        <w:tc>
          <w:tcPr>
            <w:tcW w:w="1283" w:type="pct"/>
            <w:shd w:val="clear" w:color="auto" w:fill="auto"/>
            <w:vAlign w:val="center"/>
          </w:tcPr>
          <w:p w:rsidR="00920C6E" w:rsidRPr="00E50F7D" w:rsidRDefault="00920C6E" w:rsidP="008814D1">
            <w:pPr>
              <w:spacing w:after="0" w:line="240" w:lineRule="auto"/>
              <w:jc w:val="center"/>
              <w:rPr>
                <w:rFonts w:ascii="Times New Roman" w:hAnsi="Times New Roman" w:cs="Times New Roman"/>
                <w:bCs/>
                <w:color w:val="000000"/>
                <w:lang w:val="kk-KZ"/>
              </w:rPr>
            </w:pPr>
            <w:r w:rsidRPr="00E50F7D">
              <w:rPr>
                <w:rFonts w:ascii="Times New Roman" w:hAnsi="Times New Roman" w:cs="Times New Roman"/>
              </w:rPr>
              <w:t>Твердый</w:t>
            </w:r>
            <w:r w:rsidRPr="00E50F7D">
              <w:rPr>
                <w:rFonts w:ascii="Times New Roman" w:hAnsi="Times New Roman" w:cs="Times New Roman"/>
                <w:spacing w:val="-4"/>
              </w:rPr>
              <w:t xml:space="preserve"> </w:t>
            </w:r>
            <w:r w:rsidRPr="00E50F7D">
              <w:rPr>
                <w:rFonts w:ascii="Times New Roman" w:hAnsi="Times New Roman" w:cs="Times New Roman"/>
              </w:rPr>
              <w:t>пластик</w:t>
            </w:r>
          </w:p>
        </w:tc>
        <w:tc>
          <w:tcPr>
            <w:tcW w:w="661" w:type="pct"/>
            <w:shd w:val="clear" w:color="auto" w:fill="auto"/>
            <w:vAlign w:val="center"/>
          </w:tcPr>
          <w:p w:rsidR="00920C6E" w:rsidRPr="00E50F7D" w:rsidRDefault="00920C6E" w:rsidP="008814D1">
            <w:pPr>
              <w:spacing w:after="0" w:line="240" w:lineRule="auto"/>
              <w:jc w:val="center"/>
              <w:rPr>
                <w:rFonts w:ascii="Times New Roman" w:hAnsi="Times New Roman" w:cs="Times New Roman"/>
                <w:bCs/>
                <w:color w:val="000000"/>
                <w:lang w:val="kk-KZ"/>
              </w:rPr>
            </w:pPr>
            <w:r w:rsidRPr="00E50F7D">
              <w:rPr>
                <w:rFonts w:ascii="Times New Roman" w:hAnsi="Times New Roman" w:cs="Times New Roman"/>
              </w:rPr>
              <w:t>20 01 39</w:t>
            </w:r>
          </w:p>
        </w:tc>
        <w:tc>
          <w:tcPr>
            <w:tcW w:w="956" w:type="pct"/>
            <w:vAlign w:val="center"/>
          </w:tcPr>
          <w:p w:rsidR="00920C6E" w:rsidRPr="00E50F7D" w:rsidRDefault="00920C6E" w:rsidP="008814D1">
            <w:pPr>
              <w:spacing w:after="0" w:line="240" w:lineRule="auto"/>
              <w:jc w:val="center"/>
              <w:rPr>
                <w:rFonts w:ascii="Times New Roman" w:hAnsi="Times New Roman" w:cs="Times New Roman"/>
                <w:bCs/>
                <w:color w:val="000000"/>
              </w:rPr>
            </w:pPr>
            <w:r w:rsidRPr="00E50F7D">
              <w:rPr>
                <w:rFonts w:ascii="Times New Roman" w:hAnsi="Times New Roman" w:cs="Times New Roman"/>
                <w:bCs/>
                <w:color w:val="000000"/>
              </w:rPr>
              <w:t>Неопасные отходы</w:t>
            </w:r>
          </w:p>
        </w:tc>
        <w:tc>
          <w:tcPr>
            <w:tcW w:w="1784" w:type="pct"/>
            <w:vAlign w:val="center"/>
          </w:tcPr>
          <w:p w:rsidR="00920C6E" w:rsidRPr="00E50F7D" w:rsidRDefault="00920C6E" w:rsidP="00E50F7D">
            <w:pPr>
              <w:spacing w:after="0"/>
              <w:jc w:val="center"/>
            </w:pPr>
            <w:r w:rsidRPr="00E50F7D">
              <w:rPr>
                <w:rFonts w:ascii="Times New Roman" w:hAnsi="Times New Roman" w:cs="Times New Roman"/>
                <w:color w:val="000000"/>
              </w:rPr>
              <w:t>250</w:t>
            </w:r>
          </w:p>
        </w:tc>
      </w:tr>
      <w:tr w:rsidR="00920C6E" w:rsidRPr="00E50F7D" w:rsidTr="008814D1">
        <w:trPr>
          <w:trHeight w:val="20"/>
        </w:trPr>
        <w:tc>
          <w:tcPr>
            <w:tcW w:w="316" w:type="pct"/>
            <w:shd w:val="clear" w:color="auto" w:fill="auto"/>
            <w:vAlign w:val="center"/>
          </w:tcPr>
          <w:p w:rsidR="00920C6E" w:rsidRPr="00E50F7D" w:rsidRDefault="00920C6E" w:rsidP="008814D1">
            <w:pPr>
              <w:spacing w:after="0" w:line="240" w:lineRule="auto"/>
              <w:jc w:val="center"/>
              <w:rPr>
                <w:rFonts w:ascii="Times New Roman" w:hAnsi="Times New Roman" w:cs="Times New Roman"/>
                <w:bCs/>
              </w:rPr>
            </w:pPr>
            <w:r w:rsidRPr="00E50F7D">
              <w:rPr>
                <w:rFonts w:ascii="Times New Roman" w:hAnsi="Times New Roman" w:cs="Times New Roman"/>
                <w:bCs/>
              </w:rPr>
              <w:t>5</w:t>
            </w:r>
          </w:p>
        </w:tc>
        <w:tc>
          <w:tcPr>
            <w:tcW w:w="1283" w:type="pct"/>
            <w:shd w:val="clear" w:color="auto" w:fill="auto"/>
            <w:vAlign w:val="center"/>
          </w:tcPr>
          <w:p w:rsidR="00920C6E" w:rsidRPr="00E50F7D" w:rsidRDefault="00920C6E" w:rsidP="008814D1">
            <w:pPr>
              <w:spacing w:after="0" w:line="240" w:lineRule="auto"/>
              <w:jc w:val="center"/>
              <w:rPr>
                <w:rFonts w:ascii="Times New Roman" w:hAnsi="Times New Roman" w:cs="Times New Roman"/>
                <w:bCs/>
                <w:color w:val="000000"/>
                <w:lang w:val="kk-KZ"/>
              </w:rPr>
            </w:pPr>
            <w:r w:rsidRPr="00E50F7D">
              <w:rPr>
                <w:rFonts w:ascii="Times New Roman" w:hAnsi="Times New Roman" w:cs="Times New Roman"/>
              </w:rPr>
              <w:t>Резинотехнические изделия</w:t>
            </w:r>
          </w:p>
        </w:tc>
        <w:tc>
          <w:tcPr>
            <w:tcW w:w="661" w:type="pct"/>
            <w:shd w:val="clear" w:color="auto" w:fill="auto"/>
            <w:vAlign w:val="center"/>
          </w:tcPr>
          <w:p w:rsidR="00920C6E" w:rsidRPr="00E50F7D" w:rsidRDefault="00920C6E" w:rsidP="008814D1">
            <w:pPr>
              <w:spacing w:after="0" w:line="240" w:lineRule="auto"/>
              <w:jc w:val="center"/>
              <w:rPr>
                <w:rFonts w:ascii="Times New Roman" w:hAnsi="Times New Roman" w:cs="Times New Roman"/>
                <w:bCs/>
                <w:color w:val="000000"/>
              </w:rPr>
            </w:pPr>
            <w:r w:rsidRPr="00E50F7D">
              <w:rPr>
                <w:rFonts w:ascii="Times New Roman" w:hAnsi="Times New Roman" w:cs="Times New Roman"/>
                <w:bCs/>
                <w:color w:val="000000"/>
              </w:rPr>
              <w:t>16 11 06</w:t>
            </w:r>
          </w:p>
        </w:tc>
        <w:tc>
          <w:tcPr>
            <w:tcW w:w="956" w:type="pct"/>
            <w:vAlign w:val="center"/>
          </w:tcPr>
          <w:p w:rsidR="00920C6E" w:rsidRPr="00E50F7D" w:rsidRDefault="00920C6E" w:rsidP="008814D1">
            <w:pPr>
              <w:spacing w:after="0" w:line="240" w:lineRule="auto"/>
              <w:jc w:val="center"/>
            </w:pPr>
            <w:r w:rsidRPr="00E50F7D">
              <w:rPr>
                <w:rFonts w:ascii="Times New Roman" w:hAnsi="Times New Roman" w:cs="Times New Roman"/>
                <w:bCs/>
                <w:color w:val="000000"/>
              </w:rPr>
              <w:t>Неопасные отходы</w:t>
            </w:r>
          </w:p>
        </w:tc>
        <w:tc>
          <w:tcPr>
            <w:tcW w:w="1784" w:type="pct"/>
            <w:vAlign w:val="center"/>
          </w:tcPr>
          <w:p w:rsidR="00920C6E" w:rsidRPr="00E50F7D" w:rsidRDefault="00920C6E" w:rsidP="00E50F7D">
            <w:pPr>
              <w:spacing w:after="0"/>
              <w:jc w:val="center"/>
            </w:pPr>
            <w:r w:rsidRPr="00E50F7D">
              <w:rPr>
                <w:rFonts w:ascii="Times New Roman" w:hAnsi="Times New Roman" w:cs="Times New Roman"/>
                <w:color w:val="000000"/>
              </w:rPr>
              <w:t>20</w:t>
            </w:r>
          </w:p>
        </w:tc>
      </w:tr>
      <w:tr w:rsidR="00920C6E" w:rsidRPr="00E50F7D" w:rsidTr="008814D1">
        <w:trPr>
          <w:trHeight w:val="20"/>
        </w:trPr>
        <w:tc>
          <w:tcPr>
            <w:tcW w:w="316" w:type="pct"/>
            <w:shd w:val="clear" w:color="auto" w:fill="auto"/>
            <w:vAlign w:val="center"/>
          </w:tcPr>
          <w:p w:rsidR="00920C6E" w:rsidRPr="00E50F7D" w:rsidRDefault="00920C6E" w:rsidP="008814D1">
            <w:pPr>
              <w:spacing w:after="0" w:line="240" w:lineRule="auto"/>
              <w:jc w:val="center"/>
              <w:rPr>
                <w:rFonts w:ascii="Times New Roman" w:hAnsi="Times New Roman" w:cs="Times New Roman"/>
                <w:bCs/>
              </w:rPr>
            </w:pPr>
            <w:r w:rsidRPr="00E50F7D">
              <w:rPr>
                <w:rFonts w:ascii="Times New Roman" w:hAnsi="Times New Roman" w:cs="Times New Roman"/>
                <w:bCs/>
              </w:rPr>
              <w:t>6</w:t>
            </w:r>
          </w:p>
        </w:tc>
        <w:tc>
          <w:tcPr>
            <w:tcW w:w="1283" w:type="pct"/>
            <w:shd w:val="clear" w:color="auto" w:fill="auto"/>
            <w:vAlign w:val="center"/>
          </w:tcPr>
          <w:p w:rsidR="00920C6E" w:rsidRPr="00E50F7D" w:rsidRDefault="00920C6E" w:rsidP="008814D1">
            <w:pPr>
              <w:spacing w:after="0" w:line="240" w:lineRule="auto"/>
              <w:jc w:val="center"/>
              <w:rPr>
                <w:rFonts w:ascii="Times New Roman" w:hAnsi="Times New Roman" w:cs="Times New Roman"/>
                <w:bCs/>
                <w:color w:val="000000"/>
                <w:lang w:val="kk-KZ"/>
              </w:rPr>
            </w:pPr>
            <w:r w:rsidRPr="00E50F7D">
              <w:rPr>
                <w:rFonts w:ascii="Times New Roman" w:hAnsi="Times New Roman" w:cs="Times New Roman"/>
              </w:rPr>
              <w:t>Шины</w:t>
            </w:r>
          </w:p>
        </w:tc>
        <w:tc>
          <w:tcPr>
            <w:tcW w:w="661" w:type="pct"/>
            <w:shd w:val="clear" w:color="auto" w:fill="auto"/>
            <w:vAlign w:val="center"/>
          </w:tcPr>
          <w:p w:rsidR="00920C6E" w:rsidRPr="00E50F7D" w:rsidRDefault="00920C6E" w:rsidP="008814D1">
            <w:pPr>
              <w:spacing w:after="0" w:line="240" w:lineRule="auto"/>
              <w:jc w:val="center"/>
              <w:rPr>
                <w:rFonts w:ascii="Times New Roman" w:hAnsi="Times New Roman" w:cs="Times New Roman"/>
                <w:bCs/>
                <w:color w:val="000000"/>
              </w:rPr>
            </w:pPr>
            <w:r w:rsidRPr="00E50F7D">
              <w:rPr>
                <w:rFonts w:ascii="Times New Roman" w:hAnsi="Times New Roman" w:cs="Times New Roman"/>
              </w:rPr>
              <w:t>16 01 03</w:t>
            </w:r>
          </w:p>
        </w:tc>
        <w:tc>
          <w:tcPr>
            <w:tcW w:w="956" w:type="pct"/>
            <w:vAlign w:val="center"/>
          </w:tcPr>
          <w:p w:rsidR="00920C6E" w:rsidRPr="00E50F7D" w:rsidRDefault="00920C6E" w:rsidP="008814D1">
            <w:pPr>
              <w:spacing w:after="0" w:line="240" w:lineRule="auto"/>
              <w:jc w:val="center"/>
            </w:pPr>
            <w:r w:rsidRPr="00E50F7D">
              <w:rPr>
                <w:rFonts w:ascii="Times New Roman" w:hAnsi="Times New Roman" w:cs="Times New Roman"/>
                <w:bCs/>
                <w:color w:val="000000"/>
              </w:rPr>
              <w:t>Неопасные отходы</w:t>
            </w:r>
          </w:p>
        </w:tc>
        <w:tc>
          <w:tcPr>
            <w:tcW w:w="1784" w:type="pct"/>
            <w:vAlign w:val="center"/>
          </w:tcPr>
          <w:p w:rsidR="00920C6E" w:rsidRPr="00E50F7D" w:rsidRDefault="00920C6E" w:rsidP="00E50F7D">
            <w:pPr>
              <w:spacing w:after="0"/>
              <w:jc w:val="center"/>
            </w:pPr>
            <w:r w:rsidRPr="00E50F7D">
              <w:rPr>
                <w:rFonts w:ascii="Times New Roman" w:hAnsi="Times New Roman" w:cs="Times New Roman"/>
                <w:color w:val="000000"/>
              </w:rPr>
              <w:t>100</w:t>
            </w:r>
          </w:p>
        </w:tc>
      </w:tr>
    </w:tbl>
    <w:p w:rsidR="00793C45" w:rsidRPr="00751554" w:rsidRDefault="00751554" w:rsidP="00793C45">
      <w:pPr>
        <w:spacing w:after="0"/>
        <w:ind w:firstLine="708"/>
        <w:rPr>
          <w:rFonts w:ascii="Times New Roman" w:hAnsi="Times New Roman" w:cs="Times New Roman"/>
          <w:color w:val="000000"/>
          <w:sz w:val="24"/>
          <w:szCs w:val="24"/>
          <w:lang w:val="kk-KZ"/>
        </w:rPr>
      </w:pPr>
      <w:r w:rsidRPr="00751554">
        <w:rPr>
          <w:rFonts w:ascii="Times New Roman" w:hAnsi="Times New Roman" w:cs="Times New Roman"/>
          <w:sz w:val="24"/>
          <w:szCs w:val="24"/>
        </w:rPr>
        <w:lastRenderedPageBreak/>
        <w:t>Таблица 13.</w:t>
      </w:r>
      <w:r w:rsidR="000B4F17">
        <w:rPr>
          <w:rFonts w:ascii="Times New Roman" w:hAnsi="Times New Roman" w:cs="Times New Roman"/>
          <w:sz w:val="24"/>
          <w:szCs w:val="24"/>
        </w:rPr>
        <w:t>5</w:t>
      </w:r>
      <w:r w:rsidRPr="00751554">
        <w:rPr>
          <w:rFonts w:ascii="Times New Roman" w:hAnsi="Times New Roman" w:cs="Times New Roman"/>
          <w:sz w:val="24"/>
          <w:szCs w:val="24"/>
        </w:rPr>
        <w:t xml:space="preserve"> -</w:t>
      </w:r>
      <w:r w:rsidR="00793C45" w:rsidRPr="00751554">
        <w:rPr>
          <w:rFonts w:ascii="Times New Roman" w:hAnsi="Times New Roman" w:cs="Times New Roman"/>
          <w:color w:val="000000"/>
          <w:sz w:val="24"/>
          <w:szCs w:val="24"/>
        </w:rPr>
        <w:t xml:space="preserve"> </w:t>
      </w:r>
      <w:r w:rsidR="00793C45" w:rsidRPr="00751554">
        <w:rPr>
          <w:rFonts w:ascii="Times New Roman" w:hAnsi="Times New Roman" w:cs="Times New Roman"/>
          <w:color w:val="000000"/>
          <w:sz w:val="24"/>
          <w:szCs w:val="24"/>
          <w:lang w:val="kk-KZ"/>
        </w:rPr>
        <w:t>Лимиты накопления отходов при строительстве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4563"/>
        <w:gridCol w:w="2485"/>
      </w:tblGrid>
      <w:tr w:rsidR="00793C45" w:rsidRPr="003F5D1A" w:rsidTr="008814D1">
        <w:trPr>
          <w:trHeight w:val="20"/>
        </w:trPr>
        <w:tc>
          <w:tcPr>
            <w:tcW w:w="1318" w:type="pct"/>
            <w:shd w:val="clear" w:color="auto" w:fill="auto"/>
            <w:vAlign w:val="center"/>
            <w:hideMark/>
          </w:tcPr>
          <w:p w:rsidR="00793C45" w:rsidRPr="003F5D1A" w:rsidRDefault="00793C45" w:rsidP="008814D1">
            <w:pPr>
              <w:spacing w:after="0" w:line="240" w:lineRule="auto"/>
              <w:jc w:val="center"/>
              <w:rPr>
                <w:rFonts w:ascii="Times New Roman" w:eastAsia="Times New Roman" w:hAnsi="Times New Roman" w:cs="Times New Roman"/>
                <w:b/>
                <w:bCs/>
                <w:color w:val="000000"/>
                <w:sz w:val="20"/>
                <w:szCs w:val="20"/>
              </w:rPr>
            </w:pPr>
            <w:r w:rsidRPr="003F5D1A">
              <w:rPr>
                <w:rFonts w:ascii="Times New Roman" w:eastAsia="Times New Roman" w:hAnsi="Times New Roman" w:cs="Times New Roman"/>
                <w:b/>
                <w:bCs/>
                <w:color w:val="000000"/>
                <w:sz w:val="20"/>
                <w:szCs w:val="20"/>
              </w:rPr>
              <w:t>Наименование отходов</w:t>
            </w:r>
          </w:p>
        </w:tc>
        <w:tc>
          <w:tcPr>
            <w:tcW w:w="2384" w:type="pct"/>
            <w:shd w:val="clear" w:color="auto" w:fill="auto"/>
            <w:vAlign w:val="center"/>
            <w:hideMark/>
          </w:tcPr>
          <w:p w:rsidR="00793C45" w:rsidRPr="003F5D1A" w:rsidRDefault="00793C45" w:rsidP="008814D1">
            <w:pPr>
              <w:spacing w:after="0" w:line="240" w:lineRule="auto"/>
              <w:jc w:val="center"/>
              <w:rPr>
                <w:rFonts w:ascii="Times New Roman" w:eastAsia="Times New Roman" w:hAnsi="Times New Roman" w:cs="Times New Roman"/>
                <w:b/>
                <w:bCs/>
                <w:sz w:val="20"/>
                <w:szCs w:val="20"/>
              </w:rPr>
            </w:pPr>
            <w:r w:rsidRPr="003F5D1A">
              <w:rPr>
                <w:rFonts w:ascii="Times New Roman" w:eastAsia="Times New Roman" w:hAnsi="Times New Roman" w:cs="Times New Roman"/>
                <w:b/>
                <w:bCs/>
                <w:color w:val="000000"/>
                <w:sz w:val="20"/>
                <w:szCs w:val="20"/>
              </w:rPr>
              <w:t>Объем накопленных отходов на существующее положение,</w:t>
            </w:r>
            <w:r w:rsidRPr="003F5D1A">
              <w:rPr>
                <w:rFonts w:ascii="Times New Roman" w:eastAsia="Times New Roman" w:hAnsi="Times New Roman" w:cs="Times New Roman"/>
                <w:b/>
                <w:bCs/>
                <w:color w:val="000000"/>
                <w:sz w:val="20"/>
                <w:szCs w:val="20"/>
              </w:rPr>
              <w:br/>
              <w:t>тонн/год</w:t>
            </w:r>
          </w:p>
        </w:tc>
        <w:tc>
          <w:tcPr>
            <w:tcW w:w="1298" w:type="pct"/>
            <w:vAlign w:val="center"/>
          </w:tcPr>
          <w:p w:rsidR="00793C45" w:rsidRPr="003F5D1A" w:rsidRDefault="00793C45" w:rsidP="008814D1">
            <w:pPr>
              <w:spacing w:after="0" w:line="240" w:lineRule="auto"/>
              <w:jc w:val="center"/>
              <w:rPr>
                <w:rFonts w:ascii="Times New Roman" w:eastAsia="Times New Roman" w:hAnsi="Times New Roman" w:cs="Times New Roman"/>
                <w:b/>
                <w:bCs/>
                <w:sz w:val="20"/>
                <w:szCs w:val="20"/>
              </w:rPr>
            </w:pPr>
            <w:r w:rsidRPr="003F5D1A">
              <w:rPr>
                <w:rFonts w:ascii="Times New Roman" w:eastAsia="Times New Roman" w:hAnsi="Times New Roman" w:cs="Times New Roman"/>
                <w:b/>
                <w:bCs/>
                <w:sz w:val="20"/>
                <w:szCs w:val="20"/>
              </w:rPr>
              <w:t>Лимит накопления</w:t>
            </w:r>
            <w:r>
              <w:rPr>
                <w:rFonts w:ascii="Times New Roman" w:eastAsia="Times New Roman" w:hAnsi="Times New Roman" w:cs="Times New Roman"/>
                <w:b/>
                <w:bCs/>
                <w:sz w:val="20"/>
                <w:szCs w:val="20"/>
                <w:lang w:val="kk-KZ"/>
              </w:rPr>
              <w:t xml:space="preserve"> на 2025г</w:t>
            </w:r>
            <w:r w:rsidRPr="003F5D1A">
              <w:rPr>
                <w:rFonts w:ascii="Times New Roman" w:eastAsia="Times New Roman" w:hAnsi="Times New Roman" w:cs="Times New Roman"/>
                <w:b/>
                <w:bCs/>
                <w:sz w:val="20"/>
                <w:szCs w:val="20"/>
              </w:rPr>
              <w:t>, тонн/год</w:t>
            </w:r>
          </w:p>
        </w:tc>
      </w:tr>
      <w:tr w:rsidR="00793C45" w:rsidRPr="003F5D1A" w:rsidTr="008814D1">
        <w:trPr>
          <w:trHeight w:val="20"/>
        </w:trPr>
        <w:tc>
          <w:tcPr>
            <w:tcW w:w="1318" w:type="pct"/>
            <w:shd w:val="clear" w:color="auto" w:fill="auto"/>
            <w:vAlign w:val="center"/>
            <w:hideMark/>
          </w:tcPr>
          <w:p w:rsidR="00793C45" w:rsidRPr="003F5D1A" w:rsidRDefault="00793C45" w:rsidP="008814D1">
            <w:pPr>
              <w:spacing w:after="0" w:line="240" w:lineRule="auto"/>
              <w:jc w:val="center"/>
              <w:rPr>
                <w:rFonts w:ascii="Times New Roman" w:eastAsia="Times New Roman" w:hAnsi="Times New Roman" w:cs="Times New Roman"/>
                <w:b/>
                <w:bCs/>
                <w:color w:val="000000"/>
                <w:sz w:val="20"/>
                <w:szCs w:val="20"/>
              </w:rPr>
            </w:pPr>
            <w:r w:rsidRPr="003F5D1A">
              <w:rPr>
                <w:rFonts w:ascii="Times New Roman" w:eastAsia="Times New Roman" w:hAnsi="Times New Roman" w:cs="Times New Roman"/>
                <w:b/>
                <w:bCs/>
                <w:color w:val="000000"/>
                <w:sz w:val="20"/>
                <w:szCs w:val="20"/>
              </w:rPr>
              <w:t>1</w:t>
            </w:r>
          </w:p>
        </w:tc>
        <w:tc>
          <w:tcPr>
            <w:tcW w:w="2384" w:type="pct"/>
            <w:shd w:val="clear" w:color="auto" w:fill="auto"/>
            <w:vAlign w:val="center"/>
            <w:hideMark/>
          </w:tcPr>
          <w:p w:rsidR="00793C45" w:rsidRPr="003F5D1A" w:rsidRDefault="00793C45" w:rsidP="008814D1">
            <w:pPr>
              <w:spacing w:after="0" w:line="240" w:lineRule="auto"/>
              <w:jc w:val="center"/>
              <w:rPr>
                <w:rFonts w:ascii="Times New Roman" w:eastAsia="Times New Roman" w:hAnsi="Times New Roman" w:cs="Times New Roman"/>
                <w:b/>
                <w:bCs/>
                <w:color w:val="000000"/>
                <w:sz w:val="20"/>
                <w:szCs w:val="20"/>
              </w:rPr>
            </w:pPr>
            <w:r w:rsidRPr="003F5D1A">
              <w:rPr>
                <w:rFonts w:ascii="Times New Roman" w:eastAsia="Times New Roman" w:hAnsi="Times New Roman" w:cs="Times New Roman"/>
                <w:b/>
                <w:bCs/>
                <w:color w:val="000000"/>
                <w:sz w:val="20"/>
                <w:szCs w:val="20"/>
              </w:rPr>
              <w:t>2</w:t>
            </w:r>
          </w:p>
        </w:tc>
        <w:tc>
          <w:tcPr>
            <w:tcW w:w="1298" w:type="pct"/>
          </w:tcPr>
          <w:p w:rsidR="00793C45" w:rsidRPr="002463B7" w:rsidRDefault="00793C45" w:rsidP="008814D1">
            <w:pPr>
              <w:spacing w:after="0" w:line="240" w:lineRule="auto"/>
              <w:jc w:val="center"/>
              <w:rPr>
                <w:rFonts w:ascii="Times New Roman" w:eastAsia="Times New Roman" w:hAnsi="Times New Roman" w:cs="Times New Roman"/>
                <w:b/>
                <w:bCs/>
                <w:color w:val="000000"/>
                <w:sz w:val="20"/>
                <w:szCs w:val="20"/>
                <w:lang w:val="kk-KZ"/>
              </w:rPr>
            </w:pPr>
            <w:r>
              <w:rPr>
                <w:rFonts w:ascii="Times New Roman" w:eastAsia="Times New Roman" w:hAnsi="Times New Roman" w:cs="Times New Roman"/>
                <w:b/>
                <w:bCs/>
                <w:color w:val="000000"/>
                <w:sz w:val="20"/>
                <w:szCs w:val="20"/>
                <w:lang w:val="kk-KZ"/>
              </w:rPr>
              <w:t>5</w:t>
            </w:r>
          </w:p>
        </w:tc>
      </w:tr>
      <w:tr w:rsidR="00793C45" w:rsidRPr="003F5D1A" w:rsidTr="008814D1">
        <w:trPr>
          <w:trHeight w:val="20"/>
        </w:trPr>
        <w:tc>
          <w:tcPr>
            <w:tcW w:w="1318" w:type="pct"/>
            <w:shd w:val="clear" w:color="auto" w:fill="auto"/>
            <w:vAlign w:val="center"/>
            <w:hideMark/>
          </w:tcPr>
          <w:p w:rsidR="00793C45" w:rsidRPr="003F5D1A" w:rsidRDefault="00793C45" w:rsidP="008814D1">
            <w:pPr>
              <w:spacing w:after="0" w:line="240" w:lineRule="auto"/>
              <w:jc w:val="center"/>
              <w:rPr>
                <w:rFonts w:ascii="Times New Roman" w:eastAsia="Times New Roman" w:hAnsi="Times New Roman" w:cs="Times New Roman"/>
                <w:b/>
                <w:bCs/>
                <w:color w:val="000000"/>
                <w:sz w:val="20"/>
                <w:szCs w:val="20"/>
              </w:rPr>
            </w:pPr>
            <w:r w:rsidRPr="003F5D1A">
              <w:rPr>
                <w:rFonts w:ascii="Times New Roman" w:eastAsia="Times New Roman" w:hAnsi="Times New Roman" w:cs="Times New Roman"/>
                <w:b/>
                <w:bCs/>
                <w:color w:val="000000"/>
                <w:sz w:val="20"/>
                <w:szCs w:val="20"/>
              </w:rPr>
              <w:t>Всего</w:t>
            </w:r>
          </w:p>
        </w:tc>
        <w:tc>
          <w:tcPr>
            <w:tcW w:w="2384" w:type="pct"/>
            <w:shd w:val="clear" w:color="auto" w:fill="auto"/>
            <w:vAlign w:val="center"/>
            <w:hideMark/>
          </w:tcPr>
          <w:p w:rsidR="00793C45" w:rsidRPr="003F5D1A" w:rsidRDefault="00793C45" w:rsidP="008814D1">
            <w:pPr>
              <w:spacing w:after="0" w:line="240" w:lineRule="auto"/>
              <w:jc w:val="center"/>
              <w:rPr>
                <w:rFonts w:ascii="Times New Roman" w:eastAsia="Times New Roman" w:hAnsi="Times New Roman" w:cs="Times New Roman"/>
                <w:bCs/>
                <w:iCs/>
                <w:sz w:val="20"/>
                <w:szCs w:val="20"/>
              </w:rPr>
            </w:pPr>
            <w:r w:rsidRPr="003F5D1A">
              <w:rPr>
                <w:rFonts w:ascii="Times New Roman" w:eastAsia="Times New Roman" w:hAnsi="Times New Roman" w:cs="Times New Roman"/>
                <w:color w:val="000000"/>
                <w:sz w:val="20"/>
                <w:szCs w:val="20"/>
              </w:rPr>
              <w:t>-</w:t>
            </w:r>
          </w:p>
        </w:tc>
        <w:tc>
          <w:tcPr>
            <w:tcW w:w="1298" w:type="pct"/>
            <w:vAlign w:val="bottom"/>
          </w:tcPr>
          <w:p w:rsidR="00793C45" w:rsidRPr="00535230" w:rsidRDefault="008D4A76" w:rsidP="008814D1">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lang w:val="kk-KZ"/>
              </w:rPr>
              <w:t>9,3994</w:t>
            </w:r>
          </w:p>
        </w:tc>
      </w:tr>
      <w:tr w:rsidR="00793C45" w:rsidRPr="003F5D1A" w:rsidTr="008814D1">
        <w:trPr>
          <w:trHeight w:val="20"/>
        </w:trPr>
        <w:tc>
          <w:tcPr>
            <w:tcW w:w="1318" w:type="pct"/>
            <w:shd w:val="clear" w:color="auto" w:fill="auto"/>
            <w:vAlign w:val="center"/>
            <w:hideMark/>
          </w:tcPr>
          <w:p w:rsidR="00793C45" w:rsidRPr="003F5D1A" w:rsidRDefault="00793C45" w:rsidP="008814D1">
            <w:pPr>
              <w:spacing w:after="0" w:line="240" w:lineRule="auto"/>
              <w:jc w:val="center"/>
              <w:rPr>
                <w:rFonts w:ascii="Times New Roman" w:eastAsia="Times New Roman" w:hAnsi="Times New Roman" w:cs="Times New Roman"/>
                <w:color w:val="000000"/>
                <w:sz w:val="20"/>
                <w:szCs w:val="20"/>
              </w:rPr>
            </w:pPr>
            <w:r w:rsidRPr="003F5D1A">
              <w:rPr>
                <w:rFonts w:ascii="Times New Roman" w:eastAsia="Times New Roman" w:hAnsi="Times New Roman" w:cs="Times New Roman"/>
                <w:color w:val="000000"/>
                <w:sz w:val="20"/>
                <w:szCs w:val="20"/>
              </w:rPr>
              <w:t>в т. ч. отходов производства</w:t>
            </w:r>
          </w:p>
        </w:tc>
        <w:tc>
          <w:tcPr>
            <w:tcW w:w="2384" w:type="pct"/>
            <w:shd w:val="clear" w:color="auto" w:fill="auto"/>
            <w:vAlign w:val="center"/>
            <w:hideMark/>
          </w:tcPr>
          <w:p w:rsidR="00793C45" w:rsidRPr="003F5D1A" w:rsidRDefault="00793C45" w:rsidP="008814D1">
            <w:pPr>
              <w:spacing w:after="0" w:line="240" w:lineRule="auto"/>
              <w:jc w:val="center"/>
              <w:rPr>
                <w:rFonts w:ascii="Times New Roman" w:eastAsia="Times New Roman" w:hAnsi="Times New Roman" w:cs="Times New Roman"/>
                <w:bCs/>
                <w:iCs/>
                <w:sz w:val="20"/>
                <w:szCs w:val="20"/>
              </w:rPr>
            </w:pPr>
            <w:r w:rsidRPr="003F5D1A">
              <w:rPr>
                <w:rFonts w:ascii="Times New Roman" w:eastAsia="Times New Roman" w:hAnsi="Times New Roman" w:cs="Times New Roman"/>
                <w:color w:val="000000"/>
                <w:sz w:val="20"/>
                <w:szCs w:val="20"/>
              </w:rPr>
              <w:t>-</w:t>
            </w:r>
          </w:p>
        </w:tc>
        <w:tc>
          <w:tcPr>
            <w:tcW w:w="1298" w:type="pct"/>
            <w:vAlign w:val="bottom"/>
          </w:tcPr>
          <w:p w:rsidR="00793C45" w:rsidRPr="00793C45" w:rsidRDefault="008D4A76" w:rsidP="008814D1">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lang w:val="kk-KZ"/>
              </w:rPr>
              <w:t>8,1564</w:t>
            </w:r>
          </w:p>
        </w:tc>
      </w:tr>
      <w:tr w:rsidR="00793C45" w:rsidRPr="003F5D1A" w:rsidTr="008814D1">
        <w:trPr>
          <w:trHeight w:val="20"/>
        </w:trPr>
        <w:tc>
          <w:tcPr>
            <w:tcW w:w="1318" w:type="pct"/>
            <w:shd w:val="clear" w:color="auto" w:fill="auto"/>
            <w:vAlign w:val="center"/>
            <w:hideMark/>
          </w:tcPr>
          <w:p w:rsidR="00793C45" w:rsidRPr="003F5D1A" w:rsidRDefault="00793C45" w:rsidP="008814D1">
            <w:pPr>
              <w:spacing w:after="0" w:line="240" w:lineRule="auto"/>
              <w:jc w:val="center"/>
              <w:rPr>
                <w:rFonts w:ascii="Times New Roman" w:eastAsia="Times New Roman" w:hAnsi="Times New Roman" w:cs="Times New Roman"/>
                <w:color w:val="000000"/>
                <w:sz w:val="20"/>
                <w:szCs w:val="20"/>
              </w:rPr>
            </w:pPr>
            <w:r w:rsidRPr="003F5D1A">
              <w:rPr>
                <w:rFonts w:ascii="Times New Roman" w:eastAsia="Times New Roman" w:hAnsi="Times New Roman" w:cs="Times New Roman"/>
                <w:color w:val="000000"/>
                <w:sz w:val="20"/>
                <w:szCs w:val="20"/>
              </w:rPr>
              <w:t>отходов потребления</w:t>
            </w:r>
          </w:p>
        </w:tc>
        <w:tc>
          <w:tcPr>
            <w:tcW w:w="2384" w:type="pct"/>
            <w:shd w:val="clear" w:color="auto" w:fill="auto"/>
            <w:vAlign w:val="center"/>
            <w:hideMark/>
          </w:tcPr>
          <w:p w:rsidR="00793C45" w:rsidRPr="003F5D1A" w:rsidRDefault="00793C45" w:rsidP="008814D1">
            <w:pPr>
              <w:spacing w:after="0" w:line="240" w:lineRule="auto"/>
              <w:jc w:val="center"/>
              <w:rPr>
                <w:rFonts w:ascii="Times New Roman" w:eastAsia="Times New Roman" w:hAnsi="Times New Roman" w:cs="Times New Roman"/>
                <w:color w:val="000000"/>
                <w:sz w:val="20"/>
                <w:szCs w:val="20"/>
              </w:rPr>
            </w:pPr>
            <w:r w:rsidRPr="003F5D1A">
              <w:rPr>
                <w:rFonts w:ascii="Times New Roman" w:eastAsia="Times New Roman" w:hAnsi="Times New Roman" w:cs="Times New Roman"/>
                <w:color w:val="000000"/>
                <w:sz w:val="20"/>
                <w:szCs w:val="20"/>
              </w:rPr>
              <w:t>-</w:t>
            </w:r>
          </w:p>
        </w:tc>
        <w:tc>
          <w:tcPr>
            <w:tcW w:w="1298" w:type="pct"/>
            <w:vAlign w:val="bottom"/>
          </w:tcPr>
          <w:p w:rsidR="00793C45" w:rsidRPr="00793C45" w:rsidRDefault="008D4A76" w:rsidP="008814D1">
            <w:pPr>
              <w:spacing w:after="0" w:line="240" w:lineRule="auto"/>
              <w:jc w:val="center"/>
              <w:rPr>
                <w:rFonts w:ascii="Times New Roman" w:hAnsi="Times New Roman" w:cs="Times New Roman"/>
                <w:color w:val="000000"/>
                <w:sz w:val="20"/>
                <w:szCs w:val="20"/>
                <w:lang w:val="kk-KZ"/>
              </w:rPr>
            </w:pPr>
            <w:r w:rsidRPr="008D4A76">
              <w:rPr>
                <w:rFonts w:ascii="Times New Roman" w:hAnsi="Times New Roman" w:cs="Times New Roman"/>
                <w:color w:val="000000"/>
                <w:sz w:val="20"/>
                <w:szCs w:val="20"/>
              </w:rPr>
              <w:t>1,243</w:t>
            </w:r>
          </w:p>
        </w:tc>
      </w:tr>
      <w:tr w:rsidR="00793C45" w:rsidRPr="003F5D1A" w:rsidTr="008814D1">
        <w:trPr>
          <w:trHeight w:val="20"/>
        </w:trPr>
        <w:tc>
          <w:tcPr>
            <w:tcW w:w="5000" w:type="pct"/>
            <w:gridSpan w:val="3"/>
            <w:shd w:val="clear" w:color="auto" w:fill="auto"/>
            <w:vAlign w:val="center"/>
            <w:hideMark/>
          </w:tcPr>
          <w:p w:rsidR="00793C45" w:rsidRPr="003F5D1A" w:rsidRDefault="00793C45" w:rsidP="008814D1">
            <w:pPr>
              <w:spacing w:after="0" w:line="240" w:lineRule="auto"/>
              <w:jc w:val="center"/>
              <w:rPr>
                <w:rFonts w:ascii="Times New Roman" w:eastAsia="Times New Roman" w:hAnsi="Times New Roman" w:cs="Times New Roman"/>
                <w:b/>
                <w:bCs/>
                <w:color w:val="000000"/>
                <w:sz w:val="20"/>
                <w:szCs w:val="20"/>
              </w:rPr>
            </w:pPr>
            <w:r w:rsidRPr="003F5D1A">
              <w:rPr>
                <w:rFonts w:ascii="Times New Roman" w:eastAsia="Times New Roman" w:hAnsi="Times New Roman" w:cs="Times New Roman"/>
                <w:b/>
                <w:bCs/>
                <w:color w:val="000000"/>
                <w:sz w:val="20"/>
                <w:szCs w:val="20"/>
              </w:rPr>
              <w:t>Не опасные отходы</w:t>
            </w:r>
          </w:p>
        </w:tc>
      </w:tr>
      <w:tr w:rsidR="008D4A76" w:rsidRPr="003F5D1A" w:rsidTr="00FA7FF9">
        <w:trPr>
          <w:trHeight w:val="20"/>
        </w:trPr>
        <w:tc>
          <w:tcPr>
            <w:tcW w:w="1318" w:type="pct"/>
            <w:shd w:val="clear" w:color="auto" w:fill="auto"/>
            <w:hideMark/>
          </w:tcPr>
          <w:p w:rsidR="008D4A76" w:rsidRPr="00535230" w:rsidRDefault="008D4A76" w:rsidP="00535230">
            <w:pPr>
              <w:spacing w:after="0" w:line="240" w:lineRule="auto"/>
              <w:jc w:val="center"/>
              <w:rPr>
                <w:rFonts w:ascii="Times New Roman" w:eastAsia="Times New Roman" w:hAnsi="Times New Roman" w:cs="Times New Roman"/>
                <w:sz w:val="20"/>
                <w:szCs w:val="20"/>
              </w:rPr>
            </w:pPr>
            <w:r w:rsidRPr="00535230">
              <w:rPr>
                <w:rFonts w:ascii="Times New Roman" w:eastAsia="Times New Roman" w:hAnsi="Times New Roman" w:cs="Times New Roman"/>
                <w:sz w:val="20"/>
                <w:szCs w:val="20"/>
              </w:rPr>
              <w:t>ТБО</w:t>
            </w:r>
          </w:p>
        </w:tc>
        <w:tc>
          <w:tcPr>
            <w:tcW w:w="2384" w:type="pct"/>
            <w:shd w:val="clear" w:color="auto" w:fill="auto"/>
            <w:vAlign w:val="center"/>
            <w:hideMark/>
          </w:tcPr>
          <w:p w:rsidR="008D4A76" w:rsidRPr="003F5D1A" w:rsidRDefault="008D4A76" w:rsidP="008814D1">
            <w:pPr>
              <w:spacing w:after="0" w:line="240" w:lineRule="auto"/>
              <w:jc w:val="center"/>
              <w:rPr>
                <w:rFonts w:ascii="Times New Roman" w:eastAsia="Times New Roman" w:hAnsi="Times New Roman" w:cs="Times New Roman"/>
                <w:color w:val="000000"/>
                <w:sz w:val="20"/>
                <w:szCs w:val="20"/>
              </w:rPr>
            </w:pPr>
            <w:r w:rsidRPr="003F5D1A">
              <w:rPr>
                <w:rFonts w:ascii="Times New Roman" w:eastAsia="Times New Roman" w:hAnsi="Times New Roman" w:cs="Times New Roman"/>
                <w:color w:val="000000"/>
                <w:sz w:val="20"/>
                <w:szCs w:val="20"/>
              </w:rPr>
              <w:t>-</w:t>
            </w:r>
          </w:p>
        </w:tc>
        <w:tc>
          <w:tcPr>
            <w:tcW w:w="1298" w:type="pct"/>
            <w:vAlign w:val="center"/>
          </w:tcPr>
          <w:p w:rsidR="008D4A76" w:rsidRPr="008D4A76" w:rsidRDefault="008D4A76" w:rsidP="003A180A">
            <w:pPr>
              <w:spacing w:after="0" w:line="240" w:lineRule="auto"/>
              <w:jc w:val="center"/>
              <w:rPr>
                <w:rFonts w:ascii="Times New Roman" w:eastAsia="Times New Roman" w:hAnsi="Times New Roman" w:cs="Times New Roman"/>
                <w:sz w:val="20"/>
                <w:szCs w:val="20"/>
              </w:rPr>
            </w:pPr>
            <w:r w:rsidRPr="008D4A76">
              <w:rPr>
                <w:rFonts w:ascii="Times New Roman" w:hAnsi="Times New Roman" w:cs="Times New Roman"/>
                <w:color w:val="000000"/>
                <w:sz w:val="20"/>
                <w:szCs w:val="20"/>
              </w:rPr>
              <w:t>1,243</w:t>
            </w:r>
          </w:p>
        </w:tc>
      </w:tr>
      <w:tr w:rsidR="008D4A76" w:rsidRPr="003F5D1A" w:rsidTr="00FA7FF9">
        <w:trPr>
          <w:trHeight w:val="20"/>
        </w:trPr>
        <w:tc>
          <w:tcPr>
            <w:tcW w:w="1318" w:type="pct"/>
            <w:shd w:val="clear" w:color="auto" w:fill="auto"/>
            <w:hideMark/>
          </w:tcPr>
          <w:p w:rsidR="008D4A76" w:rsidRPr="00535230" w:rsidRDefault="008D4A76" w:rsidP="00535230">
            <w:pPr>
              <w:spacing w:after="0" w:line="240" w:lineRule="auto"/>
              <w:jc w:val="center"/>
              <w:rPr>
                <w:rFonts w:ascii="Times New Roman" w:eastAsia="Times New Roman" w:hAnsi="Times New Roman" w:cs="Times New Roman"/>
                <w:sz w:val="20"/>
                <w:szCs w:val="20"/>
              </w:rPr>
            </w:pPr>
            <w:r w:rsidRPr="00535230">
              <w:rPr>
                <w:rFonts w:ascii="Times New Roman" w:hAnsi="Times New Roman" w:cs="Times New Roman"/>
                <w:bCs/>
                <w:color w:val="000000"/>
                <w:sz w:val="20"/>
                <w:szCs w:val="20"/>
                <w:lang w:val="kk-KZ"/>
              </w:rPr>
              <w:t>Огарки электродов</w:t>
            </w:r>
          </w:p>
        </w:tc>
        <w:tc>
          <w:tcPr>
            <w:tcW w:w="2384" w:type="pct"/>
            <w:shd w:val="clear" w:color="auto" w:fill="auto"/>
            <w:vAlign w:val="center"/>
            <w:hideMark/>
          </w:tcPr>
          <w:p w:rsidR="008D4A76" w:rsidRPr="003F5D1A" w:rsidRDefault="008D4A76" w:rsidP="008814D1">
            <w:pPr>
              <w:spacing w:after="0" w:line="240" w:lineRule="auto"/>
              <w:jc w:val="center"/>
              <w:rPr>
                <w:rFonts w:ascii="Times New Roman" w:eastAsia="Times New Roman" w:hAnsi="Times New Roman" w:cs="Times New Roman"/>
                <w:color w:val="000000"/>
                <w:sz w:val="20"/>
                <w:szCs w:val="20"/>
              </w:rPr>
            </w:pPr>
            <w:r w:rsidRPr="003F5D1A">
              <w:rPr>
                <w:rFonts w:ascii="Times New Roman" w:eastAsia="Times New Roman" w:hAnsi="Times New Roman" w:cs="Times New Roman"/>
                <w:color w:val="000000"/>
                <w:sz w:val="20"/>
                <w:szCs w:val="20"/>
              </w:rPr>
              <w:t>-</w:t>
            </w:r>
          </w:p>
        </w:tc>
        <w:tc>
          <w:tcPr>
            <w:tcW w:w="1298" w:type="pct"/>
            <w:vAlign w:val="center"/>
          </w:tcPr>
          <w:p w:rsidR="008D4A76" w:rsidRPr="008D4A76" w:rsidRDefault="008D4A76" w:rsidP="003A180A">
            <w:pPr>
              <w:spacing w:after="0" w:line="240" w:lineRule="auto"/>
              <w:jc w:val="center"/>
              <w:rPr>
                <w:rFonts w:ascii="Times New Roman" w:eastAsia="Times New Roman" w:hAnsi="Times New Roman" w:cs="Times New Roman"/>
                <w:sz w:val="20"/>
                <w:szCs w:val="20"/>
                <w:lang w:val="en-US"/>
              </w:rPr>
            </w:pPr>
            <w:r w:rsidRPr="008D4A76">
              <w:rPr>
                <w:rFonts w:ascii="Times New Roman" w:hAnsi="Times New Roman" w:cs="Times New Roman"/>
                <w:color w:val="000000"/>
                <w:sz w:val="20"/>
                <w:szCs w:val="20"/>
                <w:lang w:val="kk-KZ"/>
              </w:rPr>
              <w:t>0,015</w:t>
            </w:r>
          </w:p>
        </w:tc>
      </w:tr>
      <w:tr w:rsidR="008D4A76" w:rsidRPr="003F5D1A" w:rsidTr="00FA7FF9">
        <w:trPr>
          <w:trHeight w:val="20"/>
        </w:trPr>
        <w:tc>
          <w:tcPr>
            <w:tcW w:w="1318" w:type="pct"/>
            <w:shd w:val="clear" w:color="auto" w:fill="auto"/>
            <w:vAlign w:val="center"/>
            <w:hideMark/>
          </w:tcPr>
          <w:p w:rsidR="008D4A76" w:rsidRPr="00535230" w:rsidRDefault="008D4A76" w:rsidP="00535230">
            <w:pPr>
              <w:spacing w:after="0" w:line="240" w:lineRule="auto"/>
              <w:jc w:val="center"/>
              <w:rPr>
                <w:rFonts w:ascii="Times New Roman" w:hAnsi="Times New Roman" w:cs="Times New Roman"/>
                <w:bCs/>
                <w:color w:val="000000"/>
                <w:sz w:val="20"/>
                <w:szCs w:val="20"/>
                <w:lang w:val="kk-KZ"/>
              </w:rPr>
            </w:pPr>
            <w:r w:rsidRPr="00535230">
              <w:rPr>
                <w:rFonts w:ascii="Times New Roman" w:hAnsi="Times New Roman" w:cs="Times New Roman"/>
                <w:bCs/>
                <w:color w:val="000000"/>
                <w:sz w:val="20"/>
                <w:szCs w:val="20"/>
                <w:lang w:val="kk-KZ"/>
              </w:rPr>
              <w:t>Строительный мусор</w:t>
            </w:r>
          </w:p>
        </w:tc>
        <w:tc>
          <w:tcPr>
            <w:tcW w:w="2384" w:type="pct"/>
            <w:shd w:val="clear" w:color="auto" w:fill="auto"/>
            <w:vAlign w:val="center"/>
            <w:hideMark/>
          </w:tcPr>
          <w:p w:rsidR="008D4A76" w:rsidRPr="003F5D1A" w:rsidRDefault="008D4A76" w:rsidP="008814D1">
            <w:pPr>
              <w:spacing w:after="0" w:line="240" w:lineRule="auto"/>
              <w:jc w:val="center"/>
              <w:rPr>
                <w:rFonts w:ascii="Times New Roman" w:eastAsia="Times New Roman" w:hAnsi="Times New Roman" w:cs="Times New Roman"/>
                <w:color w:val="000000"/>
                <w:sz w:val="20"/>
                <w:szCs w:val="20"/>
              </w:rPr>
            </w:pPr>
            <w:r w:rsidRPr="003F5D1A">
              <w:rPr>
                <w:rFonts w:ascii="Times New Roman" w:eastAsia="Times New Roman" w:hAnsi="Times New Roman" w:cs="Times New Roman"/>
                <w:color w:val="000000"/>
                <w:sz w:val="20"/>
                <w:szCs w:val="20"/>
              </w:rPr>
              <w:t>-</w:t>
            </w:r>
          </w:p>
        </w:tc>
        <w:tc>
          <w:tcPr>
            <w:tcW w:w="1298" w:type="pct"/>
            <w:vAlign w:val="center"/>
          </w:tcPr>
          <w:p w:rsidR="008D4A76" w:rsidRPr="008D4A76" w:rsidRDefault="008D4A76" w:rsidP="003A180A">
            <w:pPr>
              <w:spacing w:after="0" w:line="240" w:lineRule="auto"/>
              <w:jc w:val="center"/>
              <w:rPr>
                <w:rFonts w:ascii="Times New Roman" w:eastAsia="Times New Roman" w:hAnsi="Times New Roman" w:cs="Times New Roman"/>
                <w:b/>
                <w:sz w:val="20"/>
                <w:szCs w:val="20"/>
                <w:lang w:val="en-US"/>
              </w:rPr>
            </w:pPr>
            <w:r w:rsidRPr="008D4A76">
              <w:rPr>
                <w:rFonts w:ascii="Times New Roman" w:hAnsi="Times New Roman" w:cs="Times New Roman"/>
                <w:color w:val="000000"/>
                <w:sz w:val="20"/>
                <w:szCs w:val="20"/>
                <w:lang w:val="kk-KZ"/>
              </w:rPr>
              <w:t>6,825</w:t>
            </w:r>
          </w:p>
        </w:tc>
      </w:tr>
      <w:tr w:rsidR="008D4A76" w:rsidRPr="003F5D1A" w:rsidTr="00FA7FF9">
        <w:trPr>
          <w:trHeight w:val="20"/>
        </w:trPr>
        <w:tc>
          <w:tcPr>
            <w:tcW w:w="1318" w:type="pct"/>
            <w:shd w:val="clear" w:color="auto" w:fill="auto"/>
            <w:hideMark/>
          </w:tcPr>
          <w:p w:rsidR="008D4A76" w:rsidRPr="00535230" w:rsidRDefault="008D4A76" w:rsidP="00535230">
            <w:pPr>
              <w:spacing w:after="0" w:line="240" w:lineRule="auto"/>
              <w:jc w:val="center"/>
              <w:rPr>
                <w:rFonts w:ascii="Times New Roman" w:eastAsia="Times New Roman" w:hAnsi="Times New Roman" w:cs="Times New Roman"/>
                <w:sz w:val="20"/>
                <w:szCs w:val="20"/>
              </w:rPr>
            </w:pPr>
            <w:r w:rsidRPr="00535230">
              <w:rPr>
                <w:rFonts w:ascii="Times New Roman" w:hAnsi="Times New Roman" w:cs="Times New Roman"/>
                <w:bCs/>
                <w:color w:val="000000"/>
                <w:sz w:val="20"/>
                <w:szCs w:val="20"/>
                <w:lang w:val="kk-KZ"/>
              </w:rPr>
              <w:t>Металлом</w:t>
            </w:r>
          </w:p>
        </w:tc>
        <w:tc>
          <w:tcPr>
            <w:tcW w:w="2384" w:type="pct"/>
            <w:shd w:val="clear" w:color="auto" w:fill="auto"/>
            <w:vAlign w:val="center"/>
            <w:hideMark/>
          </w:tcPr>
          <w:p w:rsidR="008D4A76" w:rsidRPr="00793C45" w:rsidRDefault="008D4A76" w:rsidP="008814D1">
            <w:pPr>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w:t>
            </w:r>
          </w:p>
        </w:tc>
        <w:tc>
          <w:tcPr>
            <w:tcW w:w="1298" w:type="pct"/>
            <w:vAlign w:val="center"/>
          </w:tcPr>
          <w:p w:rsidR="008D4A76" w:rsidRPr="008D4A76" w:rsidRDefault="008D4A76" w:rsidP="003A180A">
            <w:pPr>
              <w:spacing w:after="0" w:line="240" w:lineRule="auto"/>
              <w:jc w:val="center"/>
              <w:rPr>
                <w:rFonts w:ascii="Times New Roman" w:eastAsia="Times New Roman" w:hAnsi="Times New Roman" w:cs="Times New Roman"/>
                <w:sz w:val="20"/>
                <w:szCs w:val="20"/>
                <w:lang w:val="en-US"/>
              </w:rPr>
            </w:pPr>
            <w:r w:rsidRPr="008D4A76">
              <w:rPr>
                <w:rFonts w:ascii="Times New Roman" w:hAnsi="Times New Roman" w:cs="Times New Roman"/>
                <w:color w:val="000000"/>
                <w:sz w:val="20"/>
                <w:szCs w:val="20"/>
                <w:lang w:val="kk-KZ"/>
              </w:rPr>
              <w:t>1,1376</w:t>
            </w:r>
          </w:p>
        </w:tc>
      </w:tr>
      <w:tr w:rsidR="00793C45" w:rsidRPr="003F5D1A" w:rsidTr="008814D1">
        <w:trPr>
          <w:trHeight w:val="20"/>
        </w:trPr>
        <w:tc>
          <w:tcPr>
            <w:tcW w:w="1318" w:type="pct"/>
            <w:shd w:val="clear" w:color="auto" w:fill="auto"/>
            <w:vAlign w:val="center"/>
            <w:hideMark/>
          </w:tcPr>
          <w:p w:rsidR="00793C45" w:rsidRPr="00793C45" w:rsidRDefault="00793C45" w:rsidP="008814D1">
            <w:pPr>
              <w:spacing w:after="0" w:line="240" w:lineRule="auto"/>
              <w:jc w:val="center"/>
              <w:rPr>
                <w:rFonts w:ascii="Times New Roman" w:hAnsi="Times New Roman" w:cs="Times New Roman"/>
                <w:sz w:val="20"/>
                <w:szCs w:val="20"/>
              </w:rPr>
            </w:pPr>
          </w:p>
        </w:tc>
        <w:tc>
          <w:tcPr>
            <w:tcW w:w="2384" w:type="pct"/>
            <w:shd w:val="clear" w:color="auto" w:fill="auto"/>
            <w:vAlign w:val="center"/>
            <w:hideMark/>
          </w:tcPr>
          <w:p w:rsidR="00793C45" w:rsidRDefault="00793C45" w:rsidP="008814D1">
            <w:pPr>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b/>
                <w:bCs/>
                <w:color w:val="000000"/>
                <w:sz w:val="20"/>
                <w:szCs w:val="20"/>
                <w:lang w:val="kk-KZ"/>
              </w:rPr>
              <w:t>О</w:t>
            </w:r>
            <w:r w:rsidRPr="003F5D1A">
              <w:rPr>
                <w:rFonts w:ascii="Times New Roman" w:eastAsia="Times New Roman" w:hAnsi="Times New Roman" w:cs="Times New Roman"/>
                <w:b/>
                <w:bCs/>
                <w:color w:val="000000"/>
                <w:sz w:val="20"/>
                <w:szCs w:val="20"/>
              </w:rPr>
              <w:t>пасные отходы</w:t>
            </w:r>
          </w:p>
        </w:tc>
        <w:tc>
          <w:tcPr>
            <w:tcW w:w="1298" w:type="pct"/>
            <w:vAlign w:val="center"/>
          </w:tcPr>
          <w:p w:rsidR="00793C45" w:rsidRPr="008D4A76" w:rsidRDefault="00793C45" w:rsidP="008814D1">
            <w:pPr>
              <w:spacing w:after="0"/>
              <w:jc w:val="center"/>
              <w:rPr>
                <w:rFonts w:ascii="Times New Roman" w:hAnsi="Times New Roman" w:cs="Times New Roman"/>
                <w:color w:val="000000"/>
                <w:sz w:val="20"/>
                <w:szCs w:val="20"/>
              </w:rPr>
            </w:pPr>
          </w:p>
        </w:tc>
      </w:tr>
      <w:tr w:rsidR="008D4A76" w:rsidRPr="003F5D1A" w:rsidTr="001D7919">
        <w:trPr>
          <w:trHeight w:val="20"/>
        </w:trPr>
        <w:tc>
          <w:tcPr>
            <w:tcW w:w="1318" w:type="pct"/>
            <w:shd w:val="clear" w:color="auto" w:fill="auto"/>
            <w:hideMark/>
          </w:tcPr>
          <w:p w:rsidR="008D4A76" w:rsidRPr="00793C45" w:rsidRDefault="008D4A76" w:rsidP="00793C45">
            <w:pPr>
              <w:spacing w:after="0" w:line="240" w:lineRule="auto"/>
              <w:jc w:val="center"/>
              <w:rPr>
                <w:rFonts w:ascii="Times New Roman" w:hAnsi="Times New Roman" w:cs="Times New Roman"/>
                <w:bCs/>
                <w:color w:val="000000"/>
                <w:sz w:val="20"/>
                <w:szCs w:val="20"/>
                <w:lang w:val="kk-KZ"/>
              </w:rPr>
            </w:pPr>
            <w:r w:rsidRPr="00793C45">
              <w:rPr>
                <w:rFonts w:ascii="Times New Roman" w:eastAsia="Times New Roman" w:hAnsi="Times New Roman" w:cs="Times New Roman"/>
                <w:bCs/>
                <w:sz w:val="20"/>
                <w:szCs w:val="20"/>
              </w:rPr>
              <w:t>Промасленная ветошь</w:t>
            </w:r>
          </w:p>
        </w:tc>
        <w:tc>
          <w:tcPr>
            <w:tcW w:w="2384" w:type="pct"/>
            <w:shd w:val="clear" w:color="auto" w:fill="auto"/>
            <w:vAlign w:val="center"/>
            <w:hideMark/>
          </w:tcPr>
          <w:p w:rsidR="008D4A76" w:rsidRDefault="008D4A76" w:rsidP="008814D1">
            <w:pPr>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w:t>
            </w:r>
          </w:p>
        </w:tc>
        <w:tc>
          <w:tcPr>
            <w:tcW w:w="1298" w:type="pct"/>
            <w:vAlign w:val="center"/>
          </w:tcPr>
          <w:p w:rsidR="008D4A76" w:rsidRPr="008D4A76" w:rsidRDefault="008D4A76" w:rsidP="003A180A">
            <w:pPr>
              <w:spacing w:after="0" w:line="240" w:lineRule="auto"/>
              <w:jc w:val="center"/>
              <w:rPr>
                <w:rFonts w:ascii="Times New Roman" w:hAnsi="Times New Roman" w:cs="Times New Roman"/>
                <w:color w:val="000000"/>
                <w:sz w:val="20"/>
                <w:szCs w:val="20"/>
                <w:lang w:val="kk-KZ"/>
              </w:rPr>
            </w:pPr>
            <w:r w:rsidRPr="008D4A76">
              <w:rPr>
                <w:rFonts w:ascii="Times New Roman" w:hAnsi="Times New Roman" w:cs="Times New Roman"/>
                <w:color w:val="000000"/>
                <w:sz w:val="20"/>
                <w:szCs w:val="20"/>
              </w:rPr>
              <w:t>0,1524</w:t>
            </w:r>
          </w:p>
        </w:tc>
      </w:tr>
      <w:tr w:rsidR="008D4A76" w:rsidRPr="003F5D1A" w:rsidTr="001D7919">
        <w:trPr>
          <w:trHeight w:val="20"/>
        </w:trPr>
        <w:tc>
          <w:tcPr>
            <w:tcW w:w="1318" w:type="pct"/>
            <w:shd w:val="clear" w:color="auto" w:fill="auto"/>
            <w:hideMark/>
          </w:tcPr>
          <w:p w:rsidR="008D4A76" w:rsidRPr="00793C45" w:rsidRDefault="008D4A76" w:rsidP="00793C45">
            <w:pPr>
              <w:spacing w:after="0" w:line="240" w:lineRule="auto"/>
              <w:jc w:val="center"/>
              <w:rPr>
                <w:rFonts w:ascii="Times New Roman" w:hAnsi="Times New Roman" w:cs="Times New Roman"/>
                <w:bCs/>
                <w:color w:val="000000"/>
                <w:sz w:val="20"/>
                <w:szCs w:val="20"/>
                <w:lang w:val="kk-KZ"/>
              </w:rPr>
            </w:pPr>
            <w:r w:rsidRPr="00793C45">
              <w:rPr>
                <w:rFonts w:ascii="Times New Roman" w:hAnsi="Times New Roman" w:cs="Times New Roman"/>
                <w:bCs/>
                <w:color w:val="000000"/>
                <w:sz w:val="20"/>
                <w:szCs w:val="20"/>
                <w:lang w:val="kk-KZ"/>
              </w:rPr>
              <w:t>Банки из-под ЛКМ</w:t>
            </w:r>
          </w:p>
        </w:tc>
        <w:tc>
          <w:tcPr>
            <w:tcW w:w="2384" w:type="pct"/>
            <w:shd w:val="clear" w:color="auto" w:fill="auto"/>
            <w:vAlign w:val="center"/>
            <w:hideMark/>
          </w:tcPr>
          <w:p w:rsidR="008D4A76" w:rsidRDefault="008D4A76" w:rsidP="008814D1">
            <w:pPr>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w:t>
            </w:r>
          </w:p>
        </w:tc>
        <w:tc>
          <w:tcPr>
            <w:tcW w:w="1298" w:type="pct"/>
            <w:vAlign w:val="center"/>
          </w:tcPr>
          <w:p w:rsidR="008D4A76" w:rsidRPr="008D4A76" w:rsidRDefault="008D4A76" w:rsidP="003A180A">
            <w:pPr>
              <w:spacing w:after="0" w:line="240" w:lineRule="auto"/>
              <w:jc w:val="center"/>
              <w:rPr>
                <w:rFonts w:ascii="Times New Roman" w:hAnsi="Times New Roman" w:cs="Times New Roman"/>
                <w:color w:val="000000"/>
                <w:sz w:val="20"/>
                <w:szCs w:val="20"/>
                <w:lang w:val="kk-KZ"/>
              </w:rPr>
            </w:pPr>
            <w:r w:rsidRPr="008D4A76">
              <w:rPr>
                <w:rFonts w:ascii="Times New Roman" w:hAnsi="Times New Roman" w:cs="Times New Roman"/>
                <w:color w:val="000000"/>
                <w:sz w:val="20"/>
                <w:szCs w:val="20"/>
                <w:lang w:val="kk-KZ"/>
              </w:rPr>
              <w:t>0,0264</w:t>
            </w:r>
          </w:p>
        </w:tc>
      </w:tr>
    </w:tbl>
    <w:p w:rsidR="000B4F17" w:rsidRPr="00751554" w:rsidRDefault="000B4F17" w:rsidP="002B073F">
      <w:pPr>
        <w:spacing w:after="0"/>
        <w:rPr>
          <w:rFonts w:ascii="Times New Roman" w:hAnsi="Times New Roman" w:cs="Times New Roman"/>
          <w:color w:val="000000"/>
          <w:sz w:val="24"/>
          <w:szCs w:val="24"/>
          <w:lang w:val="kk-KZ"/>
        </w:rPr>
      </w:pPr>
    </w:p>
    <w:p w:rsidR="00535230" w:rsidRPr="00751554" w:rsidRDefault="00751554" w:rsidP="00535230">
      <w:pPr>
        <w:spacing w:after="0"/>
        <w:ind w:firstLine="708"/>
        <w:jc w:val="both"/>
        <w:rPr>
          <w:rFonts w:ascii="Times New Roman" w:hAnsi="Times New Roman" w:cs="Times New Roman"/>
          <w:color w:val="000000"/>
          <w:sz w:val="24"/>
          <w:szCs w:val="24"/>
          <w:lang w:val="kk-KZ"/>
        </w:rPr>
      </w:pPr>
      <w:r w:rsidRPr="00751554">
        <w:rPr>
          <w:rFonts w:ascii="Times New Roman" w:hAnsi="Times New Roman" w:cs="Times New Roman"/>
          <w:sz w:val="24"/>
          <w:szCs w:val="24"/>
        </w:rPr>
        <w:t>Таблица 13.</w:t>
      </w:r>
      <w:r w:rsidR="002B073F">
        <w:rPr>
          <w:rFonts w:ascii="Times New Roman" w:hAnsi="Times New Roman" w:cs="Times New Roman"/>
          <w:sz w:val="24"/>
          <w:szCs w:val="24"/>
        </w:rPr>
        <w:t>6</w:t>
      </w:r>
      <w:r w:rsidRPr="00751554">
        <w:rPr>
          <w:rFonts w:ascii="Times New Roman" w:hAnsi="Times New Roman" w:cs="Times New Roman"/>
          <w:sz w:val="24"/>
          <w:szCs w:val="24"/>
        </w:rPr>
        <w:t xml:space="preserve"> -</w:t>
      </w:r>
      <w:r w:rsidR="00535230" w:rsidRPr="00751554">
        <w:rPr>
          <w:rFonts w:ascii="Times New Roman" w:hAnsi="Times New Roman" w:cs="Times New Roman"/>
          <w:color w:val="000000"/>
          <w:sz w:val="24"/>
          <w:szCs w:val="24"/>
        </w:rPr>
        <w:t xml:space="preserve"> </w:t>
      </w:r>
      <w:r w:rsidR="00535230" w:rsidRPr="00751554">
        <w:rPr>
          <w:rFonts w:ascii="Times New Roman" w:hAnsi="Times New Roman" w:cs="Times New Roman"/>
          <w:color w:val="000000"/>
          <w:sz w:val="24"/>
          <w:szCs w:val="24"/>
          <w:lang w:val="kk-KZ"/>
        </w:rPr>
        <w:t>Лимиты накопления отходов при эксплуатации, образующиеся на собственном предприятии</w:t>
      </w:r>
      <w:r w:rsidR="002B073F">
        <w:rPr>
          <w:rFonts w:ascii="Times New Roman" w:hAnsi="Times New Roman" w:cs="Times New Roman"/>
          <w:color w:val="000000"/>
          <w:sz w:val="24"/>
          <w:szCs w:val="24"/>
          <w:lang w:val="kk-KZ"/>
        </w:rPr>
        <w:t xml:space="preserve"> и принимаемые от сторонних организаций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925"/>
        <w:gridCol w:w="1925"/>
        <w:gridCol w:w="1926"/>
        <w:gridCol w:w="1924"/>
      </w:tblGrid>
      <w:tr w:rsidR="002B073F" w:rsidRPr="003F5D1A" w:rsidTr="002B073F">
        <w:trPr>
          <w:trHeight w:val="20"/>
        </w:trPr>
        <w:tc>
          <w:tcPr>
            <w:tcW w:w="977" w:type="pct"/>
            <w:shd w:val="clear" w:color="auto" w:fill="auto"/>
            <w:vAlign w:val="center"/>
            <w:hideMark/>
          </w:tcPr>
          <w:p w:rsidR="002B073F" w:rsidRPr="003F5D1A" w:rsidRDefault="002B073F" w:rsidP="002B073F">
            <w:pPr>
              <w:spacing w:after="0" w:line="240" w:lineRule="auto"/>
              <w:jc w:val="center"/>
              <w:rPr>
                <w:rFonts w:ascii="Times New Roman" w:eastAsia="Times New Roman" w:hAnsi="Times New Roman" w:cs="Times New Roman"/>
                <w:b/>
                <w:bCs/>
                <w:color w:val="000000"/>
                <w:sz w:val="20"/>
                <w:szCs w:val="20"/>
              </w:rPr>
            </w:pPr>
            <w:r w:rsidRPr="003F5D1A">
              <w:rPr>
                <w:rFonts w:ascii="Times New Roman" w:eastAsia="Times New Roman" w:hAnsi="Times New Roman" w:cs="Times New Roman"/>
                <w:b/>
                <w:bCs/>
                <w:color w:val="000000"/>
                <w:sz w:val="20"/>
                <w:szCs w:val="20"/>
              </w:rPr>
              <w:t>Наименование отходов</w:t>
            </w:r>
          </w:p>
        </w:tc>
        <w:tc>
          <w:tcPr>
            <w:tcW w:w="1006" w:type="pct"/>
            <w:shd w:val="clear" w:color="auto" w:fill="auto"/>
            <w:vAlign w:val="center"/>
            <w:hideMark/>
          </w:tcPr>
          <w:p w:rsidR="002B073F" w:rsidRPr="003F5D1A" w:rsidRDefault="002B073F" w:rsidP="002B073F">
            <w:pPr>
              <w:spacing w:after="0" w:line="240" w:lineRule="auto"/>
              <w:jc w:val="center"/>
              <w:rPr>
                <w:rFonts w:ascii="Times New Roman" w:eastAsia="Times New Roman" w:hAnsi="Times New Roman" w:cs="Times New Roman"/>
                <w:b/>
                <w:bCs/>
                <w:sz w:val="20"/>
                <w:szCs w:val="20"/>
              </w:rPr>
            </w:pPr>
            <w:r w:rsidRPr="003F5D1A">
              <w:rPr>
                <w:rFonts w:ascii="Times New Roman" w:eastAsia="Times New Roman" w:hAnsi="Times New Roman" w:cs="Times New Roman"/>
                <w:b/>
                <w:bCs/>
                <w:color w:val="000000"/>
                <w:sz w:val="20"/>
                <w:szCs w:val="20"/>
              </w:rPr>
              <w:t>Объем накопленных отходов на существующее положение,</w:t>
            </w:r>
            <w:r w:rsidRPr="003F5D1A">
              <w:rPr>
                <w:rFonts w:ascii="Times New Roman" w:eastAsia="Times New Roman" w:hAnsi="Times New Roman" w:cs="Times New Roman"/>
                <w:b/>
                <w:bCs/>
                <w:color w:val="000000"/>
                <w:sz w:val="20"/>
                <w:szCs w:val="20"/>
              </w:rPr>
              <w:br/>
              <w:t>тонн/год</w:t>
            </w:r>
          </w:p>
        </w:tc>
        <w:tc>
          <w:tcPr>
            <w:tcW w:w="1006" w:type="pct"/>
            <w:vAlign w:val="center"/>
          </w:tcPr>
          <w:p w:rsidR="002B073F" w:rsidRPr="003F5D1A" w:rsidRDefault="002B073F" w:rsidP="002B073F">
            <w:pPr>
              <w:spacing w:after="0" w:line="240" w:lineRule="auto"/>
              <w:jc w:val="center"/>
              <w:rPr>
                <w:rFonts w:ascii="Times New Roman" w:eastAsia="Times New Roman" w:hAnsi="Times New Roman" w:cs="Times New Roman"/>
                <w:b/>
                <w:bCs/>
                <w:sz w:val="20"/>
                <w:szCs w:val="20"/>
              </w:rPr>
            </w:pPr>
            <w:r w:rsidRPr="003F5D1A">
              <w:rPr>
                <w:rFonts w:ascii="Times New Roman" w:eastAsia="Times New Roman" w:hAnsi="Times New Roman" w:cs="Times New Roman"/>
                <w:b/>
                <w:bCs/>
                <w:sz w:val="20"/>
                <w:szCs w:val="20"/>
              </w:rPr>
              <w:t>Лимит накопления</w:t>
            </w:r>
            <w:r>
              <w:rPr>
                <w:rFonts w:ascii="Times New Roman" w:eastAsia="Times New Roman" w:hAnsi="Times New Roman" w:cs="Times New Roman"/>
                <w:b/>
                <w:bCs/>
                <w:sz w:val="20"/>
                <w:szCs w:val="20"/>
                <w:lang w:val="kk-KZ"/>
              </w:rPr>
              <w:t xml:space="preserve"> на </w:t>
            </w:r>
            <w:r w:rsidRPr="002B073F">
              <w:rPr>
                <w:rFonts w:ascii="Times New Roman" w:eastAsia="Times New Roman" w:hAnsi="Times New Roman" w:cs="Times New Roman"/>
                <w:b/>
                <w:bCs/>
                <w:sz w:val="20"/>
                <w:szCs w:val="20"/>
                <w:lang w:val="kk-KZ"/>
              </w:rPr>
              <w:t>образующиеся</w:t>
            </w:r>
            <w:r>
              <w:rPr>
                <w:rFonts w:ascii="Times New Roman" w:eastAsia="Times New Roman" w:hAnsi="Times New Roman" w:cs="Times New Roman"/>
                <w:b/>
                <w:bCs/>
                <w:sz w:val="20"/>
                <w:szCs w:val="20"/>
                <w:lang w:val="kk-KZ"/>
              </w:rPr>
              <w:t xml:space="preserve"> отходы</w:t>
            </w:r>
            <w:r w:rsidRPr="002B073F">
              <w:rPr>
                <w:rFonts w:ascii="Times New Roman" w:eastAsia="Times New Roman" w:hAnsi="Times New Roman" w:cs="Times New Roman"/>
                <w:b/>
                <w:bCs/>
                <w:sz w:val="20"/>
                <w:szCs w:val="20"/>
                <w:lang w:val="kk-KZ"/>
              </w:rPr>
              <w:t xml:space="preserve"> на собственном предприятии</w:t>
            </w:r>
            <w:r>
              <w:t xml:space="preserve"> </w:t>
            </w:r>
            <w:r w:rsidRPr="002B073F">
              <w:rPr>
                <w:rFonts w:ascii="Times New Roman" w:eastAsia="Times New Roman" w:hAnsi="Times New Roman" w:cs="Times New Roman"/>
                <w:b/>
                <w:bCs/>
                <w:sz w:val="20"/>
                <w:szCs w:val="20"/>
                <w:lang w:val="kk-KZ"/>
              </w:rPr>
              <w:t>и принимаемые от сторонних организаций</w:t>
            </w:r>
            <w:r>
              <w:rPr>
                <w:rFonts w:ascii="Times New Roman" w:eastAsia="Times New Roman" w:hAnsi="Times New Roman" w:cs="Times New Roman"/>
                <w:b/>
                <w:bCs/>
                <w:sz w:val="20"/>
                <w:szCs w:val="20"/>
                <w:lang w:val="kk-KZ"/>
              </w:rPr>
              <w:t xml:space="preserve"> </w:t>
            </w:r>
            <w:r w:rsidRPr="003F5D1A">
              <w:rPr>
                <w:rFonts w:ascii="Times New Roman" w:eastAsia="Times New Roman" w:hAnsi="Times New Roman" w:cs="Times New Roman"/>
                <w:b/>
                <w:bCs/>
                <w:sz w:val="20"/>
                <w:szCs w:val="20"/>
              </w:rPr>
              <w:t>, тонн/год</w:t>
            </w:r>
          </w:p>
        </w:tc>
        <w:tc>
          <w:tcPr>
            <w:tcW w:w="1006" w:type="pct"/>
            <w:vAlign w:val="center"/>
          </w:tcPr>
          <w:p w:rsidR="002B073F" w:rsidRPr="003F5D1A" w:rsidRDefault="002B073F" w:rsidP="002B073F">
            <w:pPr>
              <w:spacing w:after="0" w:line="240" w:lineRule="auto"/>
              <w:jc w:val="center"/>
              <w:rPr>
                <w:rFonts w:ascii="Times New Roman" w:eastAsia="Times New Roman" w:hAnsi="Times New Roman" w:cs="Times New Roman"/>
                <w:b/>
                <w:bCs/>
                <w:sz w:val="20"/>
                <w:szCs w:val="20"/>
              </w:rPr>
            </w:pPr>
            <w:r w:rsidRPr="003F5D1A">
              <w:rPr>
                <w:rFonts w:ascii="Times New Roman" w:eastAsia="Times New Roman" w:hAnsi="Times New Roman" w:cs="Times New Roman"/>
                <w:b/>
                <w:bCs/>
                <w:sz w:val="20"/>
                <w:szCs w:val="20"/>
              </w:rPr>
              <w:t>Лимит накопления</w:t>
            </w:r>
            <w:r>
              <w:rPr>
                <w:rFonts w:ascii="Times New Roman" w:eastAsia="Times New Roman" w:hAnsi="Times New Roman" w:cs="Times New Roman"/>
                <w:b/>
                <w:bCs/>
                <w:sz w:val="20"/>
                <w:szCs w:val="20"/>
                <w:lang w:val="kk-KZ"/>
              </w:rPr>
              <w:t xml:space="preserve"> на </w:t>
            </w:r>
            <w:r w:rsidRPr="002B073F">
              <w:rPr>
                <w:rFonts w:ascii="Times New Roman" w:eastAsia="Times New Roman" w:hAnsi="Times New Roman" w:cs="Times New Roman"/>
                <w:b/>
                <w:bCs/>
                <w:sz w:val="20"/>
                <w:szCs w:val="20"/>
                <w:lang w:val="kk-KZ"/>
              </w:rPr>
              <w:t>образующиеся</w:t>
            </w:r>
            <w:r>
              <w:rPr>
                <w:rFonts w:ascii="Times New Roman" w:eastAsia="Times New Roman" w:hAnsi="Times New Roman" w:cs="Times New Roman"/>
                <w:b/>
                <w:bCs/>
                <w:sz w:val="20"/>
                <w:szCs w:val="20"/>
                <w:lang w:val="kk-KZ"/>
              </w:rPr>
              <w:t xml:space="preserve"> отходы</w:t>
            </w:r>
            <w:r w:rsidRPr="002B073F">
              <w:rPr>
                <w:rFonts w:ascii="Times New Roman" w:eastAsia="Times New Roman" w:hAnsi="Times New Roman" w:cs="Times New Roman"/>
                <w:b/>
                <w:bCs/>
                <w:sz w:val="20"/>
                <w:szCs w:val="20"/>
                <w:lang w:val="kk-KZ"/>
              </w:rPr>
              <w:t xml:space="preserve"> на собственном предприятии</w:t>
            </w:r>
            <w:r w:rsidRPr="003F5D1A">
              <w:rPr>
                <w:rFonts w:ascii="Times New Roman" w:eastAsia="Times New Roman" w:hAnsi="Times New Roman" w:cs="Times New Roman"/>
                <w:b/>
                <w:bCs/>
                <w:sz w:val="20"/>
                <w:szCs w:val="20"/>
              </w:rPr>
              <w:t>, тонн/год</w:t>
            </w:r>
          </w:p>
        </w:tc>
        <w:tc>
          <w:tcPr>
            <w:tcW w:w="1005" w:type="pct"/>
            <w:vAlign w:val="center"/>
          </w:tcPr>
          <w:p w:rsidR="002B073F" w:rsidRPr="003F5D1A" w:rsidRDefault="002B073F" w:rsidP="002B073F">
            <w:pPr>
              <w:spacing w:after="0" w:line="240" w:lineRule="auto"/>
              <w:jc w:val="center"/>
              <w:rPr>
                <w:rFonts w:ascii="Times New Roman" w:eastAsia="Times New Roman" w:hAnsi="Times New Roman" w:cs="Times New Roman"/>
                <w:b/>
                <w:bCs/>
                <w:sz w:val="20"/>
                <w:szCs w:val="20"/>
              </w:rPr>
            </w:pPr>
            <w:r w:rsidRPr="003F5D1A">
              <w:rPr>
                <w:rFonts w:ascii="Times New Roman" w:eastAsia="Times New Roman" w:hAnsi="Times New Roman" w:cs="Times New Roman"/>
                <w:b/>
                <w:bCs/>
                <w:sz w:val="20"/>
                <w:szCs w:val="20"/>
              </w:rPr>
              <w:t>Лимит накопления</w:t>
            </w:r>
            <w:r>
              <w:rPr>
                <w:rFonts w:ascii="Times New Roman" w:eastAsia="Times New Roman" w:hAnsi="Times New Roman" w:cs="Times New Roman"/>
                <w:b/>
                <w:bCs/>
                <w:sz w:val="20"/>
                <w:szCs w:val="20"/>
                <w:lang w:val="kk-KZ"/>
              </w:rPr>
              <w:t xml:space="preserve"> на </w:t>
            </w:r>
            <w:r w:rsidRPr="002B073F">
              <w:rPr>
                <w:rFonts w:ascii="Times New Roman" w:eastAsia="Times New Roman" w:hAnsi="Times New Roman" w:cs="Times New Roman"/>
                <w:b/>
                <w:bCs/>
                <w:sz w:val="20"/>
                <w:szCs w:val="20"/>
                <w:lang w:val="kk-KZ"/>
              </w:rPr>
              <w:t>образующиеся</w:t>
            </w:r>
            <w:r>
              <w:rPr>
                <w:rFonts w:ascii="Times New Roman" w:eastAsia="Times New Roman" w:hAnsi="Times New Roman" w:cs="Times New Roman"/>
                <w:b/>
                <w:bCs/>
                <w:sz w:val="20"/>
                <w:szCs w:val="20"/>
                <w:lang w:val="kk-KZ"/>
              </w:rPr>
              <w:t xml:space="preserve"> отходы</w:t>
            </w:r>
            <w:r w:rsidRPr="002B073F">
              <w:rPr>
                <w:rFonts w:ascii="Times New Roman" w:eastAsia="Times New Roman" w:hAnsi="Times New Roman" w:cs="Times New Roman"/>
                <w:b/>
                <w:bCs/>
                <w:sz w:val="20"/>
                <w:szCs w:val="20"/>
                <w:lang w:val="kk-KZ"/>
              </w:rPr>
              <w:t xml:space="preserve"> на</w:t>
            </w:r>
            <w:r>
              <w:rPr>
                <w:rFonts w:ascii="Times New Roman" w:eastAsia="Times New Roman" w:hAnsi="Times New Roman" w:cs="Times New Roman"/>
                <w:b/>
                <w:bCs/>
                <w:sz w:val="20"/>
                <w:szCs w:val="20"/>
                <w:lang w:val="kk-KZ"/>
              </w:rPr>
              <w:t xml:space="preserve"> </w:t>
            </w:r>
            <w:r w:rsidRPr="002B073F">
              <w:rPr>
                <w:rFonts w:ascii="Times New Roman" w:eastAsia="Times New Roman" w:hAnsi="Times New Roman" w:cs="Times New Roman"/>
                <w:b/>
                <w:bCs/>
                <w:sz w:val="20"/>
                <w:szCs w:val="20"/>
                <w:lang w:val="kk-KZ"/>
              </w:rPr>
              <w:t>принимаемые от сторонних компаний</w:t>
            </w:r>
          </w:p>
        </w:tc>
      </w:tr>
      <w:tr w:rsidR="002B073F" w:rsidRPr="003F5D1A" w:rsidTr="002B073F">
        <w:trPr>
          <w:trHeight w:val="20"/>
        </w:trPr>
        <w:tc>
          <w:tcPr>
            <w:tcW w:w="977" w:type="pct"/>
            <w:shd w:val="clear" w:color="auto" w:fill="auto"/>
            <w:vAlign w:val="center"/>
            <w:hideMark/>
          </w:tcPr>
          <w:p w:rsidR="002B073F" w:rsidRPr="003F5D1A" w:rsidRDefault="002B073F" w:rsidP="002B073F">
            <w:pPr>
              <w:spacing w:after="0" w:line="240" w:lineRule="auto"/>
              <w:jc w:val="center"/>
              <w:rPr>
                <w:rFonts w:ascii="Times New Roman" w:eastAsia="Times New Roman" w:hAnsi="Times New Roman" w:cs="Times New Roman"/>
                <w:b/>
                <w:bCs/>
                <w:color w:val="000000"/>
                <w:sz w:val="20"/>
                <w:szCs w:val="20"/>
              </w:rPr>
            </w:pPr>
            <w:r w:rsidRPr="003F5D1A">
              <w:rPr>
                <w:rFonts w:ascii="Times New Roman" w:eastAsia="Times New Roman" w:hAnsi="Times New Roman" w:cs="Times New Roman"/>
                <w:b/>
                <w:bCs/>
                <w:color w:val="000000"/>
                <w:sz w:val="20"/>
                <w:szCs w:val="20"/>
              </w:rPr>
              <w:t>1</w:t>
            </w:r>
          </w:p>
        </w:tc>
        <w:tc>
          <w:tcPr>
            <w:tcW w:w="1006" w:type="pct"/>
            <w:shd w:val="clear" w:color="auto" w:fill="auto"/>
            <w:vAlign w:val="center"/>
            <w:hideMark/>
          </w:tcPr>
          <w:p w:rsidR="002B073F" w:rsidRPr="003F5D1A" w:rsidRDefault="002B073F" w:rsidP="002B073F">
            <w:pPr>
              <w:spacing w:after="0" w:line="240" w:lineRule="auto"/>
              <w:jc w:val="center"/>
              <w:rPr>
                <w:rFonts w:ascii="Times New Roman" w:eastAsia="Times New Roman" w:hAnsi="Times New Roman" w:cs="Times New Roman"/>
                <w:b/>
                <w:bCs/>
                <w:color w:val="000000"/>
                <w:sz w:val="20"/>
                <w:szCs w:val="20"/>
              </w:rPr>
            </w:pPr>
            <w:r w:rsidRPr="003F5D1A">
              <w:rPr>
                <w:rFonts w:ascii="Times New Roman" w:eastAsia="Times New Roman" w:hAnsi="Times New Roman" w:cs="Times New Roman"/>
                <w:b/>
                <w:bCs/>
                <w:color w:val="000000"/>
                <w:sz w:val="20"/>
                <w:szCs w:val="20"/>
              </w:rPr>
              <w:t>2</w:t>
            </w:r>
          </w:p>
        </w:tc>
        <w:tc>
          <w:tcPr>
            <w:tcW w:w="1006" w:type="pct"/>
            <w:vAlign w:val="center"/>
          </w:tcPr>
          <w:p w:rsidR="002B073F" w:rsidRPr="002463B7" w:rsidRDefault="002B073F" w:rsidP="002B073F">
            <w:pPr>
              <w:spacing w:after="0" w:line="240" w:lineRule="auto"/>
              <w:jc w:val="center"/>
              <w:rPr>
                <w:rFonts w:ascii="Times New Roman" w:eastAsia="Times New Roman" w:hAnsi="Times New Roman" w:cs="Times New Roman"/>
                <w:b/>
                <w:bCs/>
                <w:color w:val="000000"/>
                <w:sz w:val="20"/>
                <w:szCs w:val="20"/>
                <w:lang w:val="kk-KZ"/>
              </w:rPr>
            </w:pPr>
            <w:r>
              <w:rPr>
                <w:rFonts w:ascii="Times New Roman" w:eastAsia="Times New Roman" w:hAnsi="Times New Roman" w:cs="Times New Roman"/>
                <w:b/>
                <w:bCs/>
                <w:color w:val="000000"/>
                <w:sz w:val="20"/>
                <w:szCs w:val="20"/>
                <w:lang w:val="kk-KZ"/>
              </w:rPr>
              <w:t>5</w:t>
            </w:r>
          </w:p>
        </w:tc>
        <w:tc>
          <w:tcPr>
            <w:tcW w:w="1006" w:type="pct"/>
            <w:vAlign w:val="center"/>
          </w:tcPr>
          <w:p w:rsidR="002B073F" w:rsidRPr="002463B7" w:rsidRDefault="002B073F" w:rsidP="002B073F">
            <w:pPr>
              <w:spacing w:after="0" w:line="240" w:lineRule="auto"/>
              <w:jc w:val="center"/>
              <w:rPr>
                <w:rFonts w:ascii="Times New Roman" w:eastAsia="Times New Roman" w:hAnsi="Times New Roman" w:cs="Times New Roman"/>
                <w:b/>
                <w:bCs/>
                <w:color w:val="000000"/>
                <w:sz w:val="20"/>
                <w:szCs w:val="20"/>
                <w:lang w:val="kk-KZ"/>
              </w:rPr>
            </w:pPr>
            <w:r>
              <w:rPr>
                <w:rFonts w:ascii="Times New Roman" w:eastAsia="Times New Roman" w:hAnsi="Times New Roman" w:cs="Times New Roman"/>
                <w:b/>
                <w:bCs/>
                <w:color w:val="000000"/>
                <w:sz w:val="20"/>
                <w:szCs w:val="20"/>
                <w:lang w:val="kk-KZ"/>
              </w:rPr>
              <w:t>5</w:t>
            </w:r>
          </w:p>
        </w:tc>
        <w:tc>
          <w:tcPr>
            <w:tcW w:w="1005" w:type="pct"/>
            <w:vAlign w:val="center"/>
          </w:tcPr>
          <w:p w:rsidR="002B073F" w:rsidRDefault="002B073F" w:rsidP="002B073F">
            <w:pPr>
              <w:spacing w:after="0" w:line="240" w:lineRule="auto"/>
              <w:jc w:val="center"/>
              <w:rPr>
                <w:rFonts w:ascii="Times New Roman" w:eastAsia="Times New Roman" w:hAnsi="Times New Roman" w:cs="Times New Roman"/>
                <w:b/>
                <w:bCs/>
                <w:color w:val="000000"/>
                <w:sz w:val="20"/>
                <w:szCs w:val="20"/>
                <w:lang w:val="kk-KZ"/>
              </w:rPr>
            </w:pPr>
          </w:p>
        </w:tc>
      </w:tr>
      <w:tr w:rsidR="002B073F" w:rsidRPr="003F5D1A" w:rsidTr="002B073F">
        <w:trPr>
          <w:trHeight w:val="20"/>
        </w:trPr>
        <w:tc>
          <w:tcPr>
            <w:tcW w:w="977" w:type="pct"/>
            <w:shd w:val="clear" w:color="auto" w:fill="auto"/>
            <w:vAlign w:val="center"/>
            <w:hideMark/>
          </w:tcPr>
          <w:p w:rsidR="002B073F" w:rsidRPr="003F5D1A" w:rsidRDefault="002B073F" w:rsidP="002B073F">
            <w:pPr>
              <w:spacing w:after="0" w:line="240" w:lineRule="auto"/>
              <w:jc w:val="center"/>
              <w:rPr>
                <w:rFonts w:ascii="Times New Roman" w:eastAsia="Times New Roman" w:hAnsi="Times New Roman" w:cs="Times New Roman"/>
                <w:b/>
                <w:bCs/>
                <w:color w:val="000000"/>
                <w:sz w:val="20"/>
                <w:szCs w:val="20"/>
              </w:rPr>
            </w:pPr>
            <w:r w:rsidRPr="003F5D1A">
              <w:rPr>
                <w:rFonts w:ascii="Times New Roman" w:eastAsia="Times New Roman" w:hAnsi="Times New Roman" w:cs="Times New Roman"/>
                <w:b/>
                <w:bCs/>
                <w:color w:val="000000"/>
                <w:sz w:val="20"/>
                <w:szCs w:val="20"/>
              </w:rPr>
              <w:t>Всего</w:t>
            </w:r>
          </w:p>
        </w:tc>
        <w:tc>
          <w:tcPr>
            <w:tcW w:w="1006" w:type="pct"/>
            <w:shd w:val="clear" w:color="auto" w:fill="auto"/>
            <w:vAlign w:val="center"/>
            <w:hideMark/>
          </w:tcPr>
          <w:p w:rsidR="002B073F" w:rsidRPr="003F5D1A" w:rsidRDefault="002B073F" w:rsidP="002B073F">
            <w:pPr>
              <w:spacing w:after="0" w:line="240" w:lineRule="auto"/>
              <w:jc w:val="center"/>
              <w:rPr>
                <w:rFonts w:ascii="Times New Roman" w:eastAsia="Times New Roman" w:hAnsi="Times New Roman" w:cs="Times New Roman"/>
                <w:bCs/>
                <w:iCs/>
                <w:sz w:val="20"/>
                <w:szCs w:val="20"/>
              </w:rPr>
            </w:pPr>
            <w:r w:rsidRPr="003F5D1A">
              <w:rPr>
                <w:rFonts w:ascii="Times New Roman" w:eastAsia="Times New Roman" w:hAnsi="Times New Roman" w:cs="Times New Roman"/>
                <w:color w:val="000000"/>
                <w:sz w:val="20"/>
                <w:szCs w:val="20"/>
              </w:rPr>
              <w:t>-</w:t>
            </w:r>
          </w:p>
        </w:tc>
        <w:tc>
          <w:tcPr>
            <w:tcW w:w="1006" w:type="pct"/>
            <w:vAlign w:val="center"/>
          </w:tcPr>
          <w:p w:rsidR="002B073F" w:rsidRPr="00751554" w:rsidRDefault="002B073F" w:rsidP="002B073F">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rPr>
              <w:t>16800</w:t>
            </w:r>
          </w:p>
        </w:tc>
        <w:tc>
          <w:tcPr>
            <w:tcW w:w="1006" w:type="pct"/>
            <w:vAlign w:val="center"/>
          </w:tcPr>
          <w:p w:rsidR="002B073F" w:rsidRPr="00751554" w:rsidRDefault="002B073F" w:rsidP="002B073F">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rPr>
              <w:t>8980</w:t>
            </w:r>
          </w:p>
        </w:tc>
        <w:tc>
          <w:tcPr>
            <w:tcW w:w="1005" w:type="pct"/>
            <w:vAlign w:val="center"/>
          </w:tcPr>
          <w:p w:rsidR="002B073F" w:rsidRPr="00535230" w:rsidRDefault="002B073F" w:rsidP="002B073F">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lang w:val="kk-KZ"/>
              </w:rPr>
              <w:t>7820</w:t>
            </w:r>
          </w:p>
        </w:tc>
      </w:tr>
      <w:tr w:rsidR="002B073F" w:rsidRPr="003F5D1A" w:rsidTr="002B073F">
        <w:trPr>
          <w:trHeight w:val="20"/>
        </w:trPr>
        <w:tc>
          <w:tcPr>
            <w:tcW w:w="977" w:type="pct"/>
            <w:shd w:val="clear" w:color="auto" w:fill="auto"/>
            <w:vAlign w:val="center"/>
            <w:hideMark/>
          </w:tcPr>
          <w:p w:rsidR="002B073F" w:rsidRPr="003F5D1A" w:rsidRDefault="002B073F" w:rsidP="002B073F">
            <w:pPr>
              <w:spacing w:after="0" w:line="240" w:lineRule="auto"/>
              <w:jc w:val="center"/>
              <w:rPr>
                <w:rFonts w:ascii="Times New Roman" w:eastAsia="Times New Roman" w:hAnsi="Times New Roman" w:cs="Times New Roman"/>
                <w:color w:val="000000"/>
                <w:sz w:val="20"/>
                <w:szCs w:val="20"/>
              </w:rPr>
            </w:pPr>
            <w:r w:rsidRPr="003F5D1A">
              <w:rPr>
                <w:rFonts w:ascii="Times New Roman" w:eastAsia="Times New Roman" w:hAnsi="Times New Roman" w:cs="Times New Roman"/>
                <w:color w:val="000000"/>
                <w:sz w:val="20"/>
                <w:szCs w:val="20"/>
              </w:rPr>
              <w:t>в т. ч. отходов производства</w:t>
            </w:r>
          </w:p>
        </w:tc>
        <w:tc>
          <w:tcPr>
            <w:tcW w:w="1006" w:type="pct"/>
            <w:shd w:val="clear" w:color="auto" w:fill="auto"/>
            <w:vAlign w:val="center"/>
            <w:hideMark/>
          </w:tcPr>
          <w:p w:rsidR="002B073F" w:rsidRPr="003F5D1A" w:rsidRDefault="002B073F" w:rsidP="002B073F">
            <w:pPr>
              <w:spacing w:after="0" w:line="240" w:lineRule="auto"/>
              <w:jc w:val="center"/>
              <w:rPr>
                <w:rFonts w:ascii="Times New Roman" w:eastAsia="Times New Roman" w:hAnsi="Times New Roman" w:cs="Times New Roman"/>
                <w:bCs/>
                <w:iCs/>
                <w:sz w:val="20"/>
                <w:szCs w:val="20"/>
              </w:rPr>
            </w:pPr>
            <w:r w:rsidRPr="003F5D1A">
              <w:rPr>
                <w:rFonts w:ascii="Times New Roman" w:eastAsia="Times New Roman" w:hAnsi="Times New Roman" w:cs="Times New Roman"/>
                <w:color w:val="000000"/>
                <w:sz w:val="20"/>
                <w:szCs w:val="20"/>
              </w:rPr>
              <w:t>-</w:t>
            </w:r>
          </w:p>
        </w:tc>
        <w:tc>
          <w:tcPr>
            <w:tcW w:w="1006" w:type="pct"/>
            <w:vAlign w:val="center"/>
          </w:tcPr>
          <w:p w:rsidR="002B073F" w:rsidRPr="00793C45" w:rsidRDefault="002B073F" w:rsidP="002B073F">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lang w:val="kk-KZ"/>
              </w:rPr>
              <w:t>10200</w:t>
            </w:r>
          </w:p>
        </w:tc>
        <w:tc>
          <w:tcPr>
            <w:tcW w:w="1006" w:type="pct"/>
            <w:vAlign w:val="center"/>
          </w:tcPr>
          <w:p w:rsidR="002B073F" w:rsidRPr="00793C45" w:rsidRDefault="002B073F" w:rsidP="002B073F">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lang w:val="kk-KZ"/>
              </w:rPr>
              <w:t>5980</w:t>
            </w:r>
          </w:p>
        </w:tc>
        <w:tc>
          <w:tcPr>
            <w:tcW w:w="1005" w:type="pct"/>
            <w:vAlign w:val="center"/>
          </w:tcPr>
          <w:p w:rsidR="002B073F" w:rsidRPr="00793C45" w:rsidRDefault="002B073F" w:rsidP="002B073F">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lang w:val="kk-KZ"/>
              </w:rPr>
              <w:t>4220</w:t>
            </w:r>
          </w:p>
        </w:tc>
      </w:tr>
      <w:tr w:rsidR="002B073F" w:rsidRPr="003F5D1A" w:rsidTr="002B073F">
        <w:trPr>
          <w:trHeight w:val="20"/>
        </w:trPr>
        <w:tc>
          <w:tcPr>
            <w:tcW w:w="977" w:type="pct"/>
            <w:shd w:val="clear" w:color="auto" w:fill="auto"/>
            <w:vAlign w:val="center"/>
            <w:hideMark/>
          </w:tcPr>
          <w:p w:rsidR="002B073F" w:rsidRPr="003F5D1A" w:rsidRDefault="002B073F" w:rsidP="002B073F">
            <w:pPr>
              <w:spacing w:after="0" w:line="240" w:lineRule="auto"/>
              <w:jc w:val="center"/>
              <w:rPr>
                <w:rFonts w:ascii="Times New Roman" w:eastAsia="Times New Roman" w:hAnsi="Times New Roman" w:cs="Times New Roman"/>
                <w:color w:val="000000"/>
                <w:sz w:val="20"/>
                <w:szCs w:val="20"/>
              </w:rPr>
            </w:pPr>
            <w:r w:rsidRPr="003F5D1A">
              <w:rPr>
                <w:rFonts w:ascii="Times New Roman" w:eastAsia="Times New Roman" w:hAnsi="Times New Roman" w:cs="Times New Roman"/>
                <w:color w:val="000000"/>
                <w:sz w:val="20"/>
                <w:szCs w:val="20"/>
              </w:rPr>
              <w:t>отходов потребления</w:t>
            </w:r>
          </w:p>
        </w:tc>
        <w:tc>
          <w:tcPr>
            <w:tcW w:w="1006" w:type="pct"/>
            <w:shd w:val="clear" w:color="auto" w:fill="auto"/>
            <w:vAlign w:val="center"/>
            <w:hideMark/>
          </w:tcPr>
          <w:p w:rsidR="002B073F" w:rsidRPr="003F5D1A" w:rsidRDefault="002B073F" w:rsidP="002B073F">
            <w:pPr>
              <w:spacing w:after="0" w:line="240" w:lineRule="auto"/>
              <w:jc w:val="center"/>
              <w:rPr>
                <w:rFonts w:ascii="Times New Roman" w:eastAsia="Times New Roman" w:hAnsi="Times New Roman" w:cs="Times New Roman"/>
                <w:color w:val="000000"/>
                <w:sz w:val="20"/>
                <w:szCs w:val="20"/>
              </w:rPr>
            </w:pPr>
            <w:r w:rsidRPr="003F5D1A">
              <w:rPr>
                <w:rFonts w:ascii="Times New Roman" w:eastAsia="Times New Roman" w:hAnsi="Times New Roman" w:cs="Times New Roman"/>
                <w:color w:val="000000"/>
                <w:sz w:val="20"/>
                <w:szCs w:val="20"/>
              </w:rPr>
              <w:t>-</w:t>
            </w:r>
          </w:p>
        </w:tc>
        <w:tc>
          <w:tcPr>
            <w:tcW w:w="1006" w:type="pct"/>
            <w:vAlign w:val="center"/>
          </w:tcPr>
          <w:p w:rsidR="002B073F" w:rsidRPr="00793C45" w:rsidRDefault="002B073F" w:rsidP="002B073F">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lang w:val="kk-KZ"/>
              </w:rPr>
              <w:t>6600</w:t>
            </w:r>
          </w:p>
        </w:tc>
        <w:tc>
          <w:tcPr>
            <w:tcW w:w="1006" w:type="pct"/>
            <w:vAlign w:val="center"/>
          </w:tcPr>
          <w:p w:rsidR="002B073F" w:rsidRPr="00793C45" w:rsidRDefault="002B073F" w:rsidP="002B073F">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lang w:val="kk-KZ"/>
              </w:rPr>
              <w:t>3000</w:t>
            </w:r>
          </w:p>
        </w:tc>
        <w:tc>
          <w:tcPr>
            <w:tcW w:w="1005" w:type="pct"/>
            <w:vAlign w:val="center"/>
          </w:tcPr>
          <w:p w:rsidR="002B073F" w:rsidRPr="00793C45" w:rsidRDefault="002B073F" w:rsidP="002B073F">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lang w:val="kk-KZ"/>
              </w:rPr>
              <w:t>3600</w:t>
            </w:r>
          </w:p>
        </w:tc>
      </w:tr>
      <w:tr w:rsidR="002B073F" w:rsidRPr="003F5D1A" w:rsidTr="002B073F">
        <w:trPr>
          <w:trHeight w:val="20"/>
        </w:trPr>
        <w:tc>
          <w:tcPr>
            <w:tcW w:w="5000" w:type="pct"/>
            <w:gridSpan w:val="5"/>
            <w:shd w:val="clear" w:color="auto" w:fill="auto"/>
            <w:vAlign w:val="center"/>
            <w:hideMark/>
          </w:tcPr>
          <w:p w:rsidR="002B073F" w:rsidRPr="003F5D1A" w:rsidRDefault="002B073F" w:rsidP="002B073F">
            <w:pPr>
              <w:spacing w:after="0" w:line="240" w:lineRule="auto"/>
              <w:jc w:val="center"/>
              <w:rPr>
                <w:rFonts w:ascii="Times New Roman" w:eastAsia="Times New Roman" w:hAnsi="Times New Roman" w:cs="Times New Roman"/>
                <w:b/>
                <w:bCs/>
                <w:color w:val="000000"/>
                <w:sz w:val="20"/>
                <w:szCs w:val="20"/>
              </w:rPr>
            </w:pPr>
            <w:r w:rsidRPr="003F5D1A">
              <w:rPr>
                <w:rFonts w:ascii="Times New Roman" w:eastAsia="Times New Roman" w:hAnsi="Times New Roman" w:cs="Times New Roman"/>
                <w:b/>
                <w:bCs/>
                <w:color w:val="000000"/>
                <w:sz w:val="20"/>
                <w:szCs w:val="20"/>
              </w:rPr>
              <w:t>Не опасные отходы</w:t>
            </w:r>
          </w:p>
        </w:tc>
      </w:tr>
      <w:tr w:rsidR="002B073F" w:rsidRPr="003F5D1A" w:rsidTr="002B073F">
        <w:trPr>
          <w:trHeight w:val="20"/>
        </w:trPr>
        <w:tc>
          <w:tcPr>
            <w:tcW w:w="977" w:type="pct"/>
            <w:shd w:val="clear" w:color="auto" w:fill="auto"/>
            <w:vAlign w:val="center"/>
            <w:hideMark/>
          </w:tcPr>
          <w:p w:rsidR="002B073F" w:rsidRPr="00793C45" w:rsidRDefault="002B073F" w:rsidP="002B073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Технический углерод</w:t>
            </w:r>
          </w:p>
        </w:tc>
        <w:tc>
          <w:tcPr>
            <w:tcW w:w="1006" w:type="pct"/>
            <w:shd w:val="clear" w:color="auto" w:fill="auto"/>
            <w:vAlign w:val="center"/>
            <w:hideMark/>
          </w:tcPr>
          <w:p w:rsidR="002B073F" w:rsidRPr="003F5D1A" w:rsidRDefault="002B073F" w:rsidP="002B073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006" w:type="pct"/>
            <w:vAlign w:val="center"/>
          </w:tcPr>
          <w:p w:rsidR="002B073F" w:rsidRPr="00793C45" w:rsidRDefault="002B073F" w:rsidP="002B073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4800</w:t>
            </w:r>
          </w:p>
        </w:tc>
        <w:tc>
          <w:tcPr>
            <w:tcW w:w="1006" w:type="pct"/>
            <w:vAlign w:val="center"/>
          </w:tcPr>
          <w:p w:rsidR="002B073F" w:rsidRPr="00793C45" w:rsidRDefault="002B073F" w:rsidP="002B073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4800</w:t>
            </w:r>
          </w:p>
        </w:tc>
        <w:tc>
          <w:tcPr>
            <w:tcW w:w="1005" w:type="pct"/>
            <w:vAlign w:val="center"/>
          </w:tcPr>
          <w:p w:rsidR="002B073F" w:rsidRPr="00793C45" w:rsidRDefault="002B073F" w:rsidP="002B073F">
            <w:pPr>
              <w:spacing w:after="0"/>
              <w:jc w:val="center"/>
              <w:rPr>
                <w:sz w:val="20"/>
                <w:szCs w:val="20"/>
              </w:rPr>
            </w:pPr>
            <w:r>
              <w:rPr>
                <w:rFonts w:ascii="Times New Roman" w:hAnsi="Times New Roman" w:cs="Times New Roman"/>
                <w:color w:val="000000"/>
                <w:sz w:val="20"/>
                <w:szCs w:val="20"/>
              </w:rPr>
              <w:t>-</w:t>
            </w:r>
          </w:p>
        </w:tc>
      </w:tr>
      <w:tr w:rsidR="002B073F" w:rsidRPr="003F5D1A" w:rsidTr="002B073F">
        <w:trPr>
          <w:trHeight w:val="20"/>
        </w:trPr>
        <w:tc>
          <w:tcPr>
            <w:tcW w:w="977" w:type="pct"/>
            <w:shd w:val="clear" w:color="auto" w:fill="auto"/>
            <w:vAlign w:val="center"/>
            <w:hideMark/>
          </w:tcPr>
          <w:p w:rsidR="002B073F" w:rsidRPr="00793C45" w:rsidRDefault="002B073F" w:rsidP="002B073F">
            <w:pPr>
              <w:spacing w:after="0" w:line="240" w:lineRule="auto"/>
              <w:jc w:val="center"/>
              <w:rPr>
                <w:rFonts w:ascii="Times New Roman" w:hAnsi="Times New Roman" w:cs="Times New Roman"/>
                <w:bCs/>
                <w:color w:val="000000"/>
                <w:sz w:val="20"/>
                <w:szCs w:val="20"/>
                <w:lang w:val="kk-KZ"/>
              </w:rPr>
            </w:pPr>
            <w:r w:rsidRPr="00793C45">
              <w:rPr>
                <w:rFonts w:ascii="Times New Roman" w:hAnsi="Times New Roman" w:cs="Times New Roman"/>
                <w:sz w:val="20"/>
                <w:szCs w:val="20"/>
              </w:rPr>
              <w:t>ТБО</w:t>
            </w:r>
          </w:p>
        </w:tc>
        <w:tc>
          <w:tcPr>
            <w:tcW w:w="1006" w:type="pct"/>
            <w:shd w:val="clear" w:color="auto" w:fill="auto"/>
            <w:vAlign w:val="center"/>
            <w:hideMark/>
          </w:tcPr>
          <w:p w:rsidR="002B073F" w:rsidRPr="003F5D1A" w:rsidRDefault="002B073F" w:rsidP="002B073F">
            <w:pPr>
              <w:spacing w:after="0" w:line="240" w:lineRule="auto"/>
              <w:jc w:val="center"/>
              <w:rPr>
                <w:rFonts w:ascii="Times New Roman" w:eastAsia="Times New Roman" w:hAnsi="Times New Roman" w:cs="Times New Roman"/>
                <w:color w:val="000000"/>
                <w:sz w:val="20"/>
                <w:szCs w:val="20"/>
              </w:rPr>
            </w:pPr>
            <w:r w:rsidRPr="003F5D1A">
              <w:rPr>
                <w:rFonts w:ascii="Times New Roman" w:eastAsia="Times New Roman" w:hAnsi="Times New Roman" w:cs="Times New Roman"/>
                <w:color w:val="000000"/>
                <w:sz w:val="20"/>
                <w:szCs w:val="20"/>
              </w:rPr>
              <w:t>-</w:t>
            </w:r>
          </w:p>
        </w:tc>
        <w:tc>
          <w:tcPr>
            <w:tcW w:w="1006" w:type="pct"/>
            <w:vAlign w:val="center"/>
          </w:tcPr>
          <w:p w:rsidR="002B073F" w:rsidRPr="00793C45" w:rsidRDefault="002B073F" w:rsidP="002B073F">
            <w:pPr>
              <w:spacing w:after="0"/>
              <w:jc w:val="center"/>
              <w:rPr>
                <w:sz w:val="20"/>
                <w:szCs w:val="20"/>
              </w:rPr>
            </w:pPr>
            <w:r>
              <w:rPr>
                <w:rFonts w:ascii="Times New Roman" w:hAnsi="Times New Roman" w:cs="Times New Roman"/>
                <w:color w:val="000000"/>
                <w:sz w:val="20"/>
                <w:szCs w:val="20"/>
              </w:rPr>
              <w:t>6600</w:t>
            </w:r>
          </w:p>
        </w:tc>
        <w:tc>
          <w:tcPr>
            <w:tcW w:w="1006" w:type="pct"/>
            <w:vAlign w:val="center"/>
          </w:tcPr>
          <w:p w:rsidR="002B073F" w:rsidRPr="00793C45" w:rsidRDefault="002B073F" w:rsidP="002B073F">
            <w:pPr>
              <w:spacing w:after="0"/>
              <w:jc w:val="center"/>
              <w:rPr>
                <w:sz w:val="20"/>
                <w:szCs w:val="20"/>
              </w:rPr>
            </w:pPr>
            <w:r w:rsidRPr="00793C45">
              <w:rPr>
                <w:rFonts w:ascii="Times New Roman" w:hAnsi="Times New Roman" w:cs="Times New Roman"/>
                <w:color w:val="000000"/>
                <w:sz w:val="20"/>
                <w:szCs w:val="20"/>
              </w:rPr>
              <w:t>3000</w:t>
            </w:r>
          </w:p>
        </w:tc>
        <w:tc>
          <w:tcPr>
            <w:tcW w:w="1005" w:type="pct"/>
            <w:vAlign w:val="center"/>
          </w:tcPr>
          <w:p w:rsidR="002B073F" w:rsidRPr="00793C45" w:rsidRDefault="002B073F" w:rsidP="002B073F">
            <w:pPr>
              <w:spacing w:after="0"/>
              <w:jc w:val="center"/>
              <w:rPr>
                <w:sz w:val="20"/>
                <w:szCs w:val="20"/>
              </w:rPr>
            </w:pPr>
            <w:r w:rsidRPr="00793C45">
              <w:rPr>
                <w:rFonts w:ascii="Times New Roman" w:hAnsi="Times New Roman" w:cs="Times New Roman"/>
                <w:color w:val="000000"/>
                <w:sz w:val="20"/>
                <w:szCs w:val="20"/>
              </w:rPr>
              <w:t>3</w:t>
            </w:r>
            <w:r>
              <w:rPr>
                <w:rFonts w:ascii="Times New Roman" w:hAnsi="Times New Roman" w:cs="Times New Roman"/>
                <w:color w:val="000000"/>
                <w:sz w:val="20"/>
                <w:szCs w:val="20"/>
              </w:rPr>
              <w:t>6</w:t>
            </w:r>
            <w:r w:rsidRPr="00793C45">
              <w:rPr>
                <w:rFonts w:ascii="Times New Roman" w:hAnsi="Times New Roman" w:cs="Times New Roman"/>
                <w:color w:val="000000"/>
                <w:sz w:val="20"/>
                <w:szCs w:val="20"/>
              </w:rPr>
              <w:t>00</w:t>
            </w:r>
          </w:p>
        </w:tc>
      </w:tr>
      <w:tr w:rsidR="002B073F" w:rsidRPr="003F5D1A" w:rsidTr="002B073F">
        <w:trPr>
          <w:trHeight w:val="20"/>
        </w:trPr>
        <w:tc>
          <w:tcPr>
            <w:tcW w:w="977" w:type="pct"/>
            <w:shd w:val="clear" w:color="auto" w:fill="auto"/>
            <w:vAlign w:val="center"/>
            <w:hideMark/>
          </w:tcPr>
          <w:p w:rsidR="002B073F" w:rsidRPr="00793C45" w:rsidRDefault="002B073F" w:rsidP="002B073F">
            <w:pPr>
              <w:spacing w:after="0" w:line="240" w:lineRule="auto"/>
              <w:jc w:val="center"/>
              <w:rPr>
                <w:rFonts w:ascii="Times New Roman" w:hAnsi="Times New Roman" w:cs="Times New Roman"/>
                <w:bCs/>
                <w:color w:val="000000"/>
                <w:sz w:val="20"/>
                <w:szCs w:val="20"/>
                <w:lang w:val="kk-KZ"/>
              </w:rPr>
            </w:pPr>
            <w:r w:rsidRPr="00793C45">
              <w:rPr>
                <w:rFonts w:ascii="Times New Roman" w:hAnsi="Times New Roman" w:cs="Times New Roman"/>
                <w:sz w:val="20"/>
                <w:szCs w:val="20"/>
              </w:rPr>
              <w:t>Древесина</w:t>
            </w:r>
          </w:p>
        </w:tc>
        <w:tc>
          <w:tcPr>
            <w:tcW w:w="1006" w:type="pct"/>
            <w:shd w:val="clear" w:color="auto" w:fill="auto"/>
            <w:vAlign w:val="center"/>
            <w:hideMark/>
          </w:tcPr>
          <w:p w:rsidR="002B073F" w:rsidRPr="003F5D1A" w:rsidRDefault="002B073F" w:rsidP="002B073F">
            <w:pPr>
              <w:spacing w:after="0" w:line="240" w:lineRule="auto"/>
              <w:jc w:val="center"/>
              <w:rPr>
                <w:rFonts w:ascii="Times New Roman" w:eastAsia="Times New Roman" w:hAnsi="Times New Roman" w:cs="Times New Roman"/>
                <w:color w:val="000000"/>
                <w:sz w:val="20"/>
                <w:szCs w:val="20"/>
              </w:rPr>
            </w:pPr>
            <w:r w:rsidRPr="003F5D1A">
              <w:rPr>
                <w:rFonts w:ascii="Times New Roman" w:eastAsia="Times New Roman" w:hAnsi="Times New Roman" w:cs="Times New Roman"/>
                <w:color w:val="000000"/>
                <w:sz w:val="20"/>
                <w:szCs w:val="20"/>
              </w:rPr>
              <w:t>-</w:t>
            </w:r>
          </w:p>
        </w:tc>
        <w:tc>
          <w:tcPr>
            <w:tcW w:w="1006" w:type="pct"/>
            <w:vAlign w:val="center"/>
          </w:tcPr>
          <w:p w:rsidR="002B073F" w:rsidRPr="00793C45" w:rsidRDefault="002B073F" w:rsidP="002B073F">
            <w:pPr>
              <w:spacing w:after="0"/>
              <w:jc w:val="center"/>
              <w:rPr>
                <w:sz w:val="20"/>
                <w:szCs w:val="20"/>
              </w:rPr>
            </w:pPr>
            <w:r>
              <w:rPr>
                <w:rFonts w:ascii="Times New Roman" w:hAnsi="Times New Roman" w:cs="Times New Roman"/>
                <w:color w:val="000000"/>
                <w:sz w:val="20"/>
                <w:szCs w:val="20"/>
              </w:rPr>
              <w:t>3700</w:t>
            </w:r>
          </w:p>
        </w:tc>
        <w:tc>
          <w:tcPr>
            <w:tcW w:w="1006" w:type="pct"/>
            <w:vAlign w:val="center"/>
          </w:tcPr>
          <w:p w:rsidR="002B073F" w:rsidRPr="00793C45" w:rsidRDefault="002B073F" w:rsidP="002B073F">
            <w:pPr>
              <w:spacing w:after="0"/>
              <w:jc w:val="center"/>
              <w:rPr>
                <w:sz w:val="20"/>
                <w:szCs w:val="20"/>
              </w:rPr>
            </w:pPr>
            <w:r w:rsidRPr="00793C45">
              <w:rPr>
                <w:rFonts w:ascii="Times New Roman" w:hAnsi="Times New Roman" w:cs="Times New Roman"/>
                <w:color w:val="000000"/>
                <w:sz w:val="20"/>
                <w:szCs w:val="20"/>
              </w:rPr>
              <w:t>200</w:t>
            </w:r>
          </w:p>
        </w:tc>
        <w:tc>
          <w:tcPr>
            <w:tcW w:w="1005" w:type="pct"/>
            <w:vAlign w:val="center"/>
          </w:tcPr>
          <w:p w:rsidR="002B073F" w:rsidRPr="00793C45" w:rsidRDefault="002B073F" w:rsidP="002B073F">
            <w:pPr>
              <w:spacing w:after="0"/>
              <w:jc w:val="center"/>
              <w:rPr>
                <w:sz w:val="20"/>
                <w:szCs w:val="20"/>
              </w:rPr>
            </w:pPr>
            <w:r>
              <w:rPr>
                <w:rFonts w:ascii="Times New Roman" w:hAnsi="Times New Roman" w:cs="Times New Roman"/>
                <w:color w:val="000000"/>
                <w:sz w:val="20"/>
                <w:szCs w:val="20"/>
              </w:rPr>
              <w:t>3500</w:t>
            </w:r>
          </w:p>
        </w:tc>
      </w:tr>
      <w:tr w:rsidR="002B073F" w:rsidRPr="003F5D1A" w:rsidTr="002B073F">
        <w:trPr>
          <w:trHeight w:val="20"/>
        </w:trPr>
        <w:tc>
          <w:tcPr>
            <w:tcW w:w="977" w:type="pct"/>
            <w:shd w:val="clear" w:color="auto" w:fill="auto"/>
            <w:vAlign w:val="center"/>
            <w:hideMark/>
          </w:tcPr>
          <w:p w:rsidR="002B073F" w:rsidRPr="00793C45" w:rsidRDefault="002B073F" w:rsidP="002B073F">
            <w:pPr>
              <w:spacing w:after="0" w:line="240" w:lineRule="auto"/>
              <w:jc w:val="center"/>
              <w:rPr>
                <w:rFonts w:ascii="Times New Roman" w:hAnsi="Times New Roman" w:cs="Times New Roman"/>
                <w:bCs/>
                <w:color w:val="000000"/>
                <w:sz w:val="20"/>
                <w:szCs w:val="20"/>
              </w:rPr>
            </w:pPr>
            <w:r w:rsidRPr="00793C45">
              <w:rPr>
                <w:rFonts w:ascii="Times New Roman" w:hAnsi="Times New Roman" w:cs="Times New Roman"/>
                <w:sz w:val="20"/>
                <w:szCs w:val="20"/>
              </w:rPr>
              <w:t>Картон/Бумага</w:t>
            </w:r>
          </w:p>
        </w:tc>
        <w:tc>
          <w:tcPr>
            <w:tcW w:w="1006" w:type="pct"/>
            <w:shd w:val="clear" w:color="auto" w:fill="auto"/>
            <w:vAlign w:val="center"/>
            <w:hideMark/>
          </w:tcPr>
          <w:p w:rsidR="002B073F" w:rsidRPr="003F5D1A" w:rsidRDefault="002B073F" w:rsidP="002B073F">
            <w:pPr>
              <w:spacing w:after="0" w:line="240" w:lineRule="auto"/>
              <w:jc w:val="center"/>
              <w:rPr>
                <w:rFonts w:ascii="Times New Roman" w:eastAsia="Times New Roman" w:hAnsi="Times New Roman" w:cs="Times New Roman"/>
                <w:color w:val="000000"/>
                <w:sz w:val="20"/>
                <w:szCs w:val="20"/>
              </w:rPr>
            </w:pPr>
            <w:r w:rsidRPr="003F5D1A">
              <w:rPr>
                <w:rFonts w:ascii="Times New Roman" w:eastAsia="Times New Roman" w:hAnsi="Times New Roman" w:cs="Times New Roman"/>
                <w:color w:val="000000"/>
                <w:sz w:val="20"/>
                <w:szCs w:val="20"/>
              </w:rPr>
              <w:t>-</w:t>
            </w:r>
          </w:p>
        </w:tc>
        <w:tc>
          <w:tcPr>
            <w:tcW w:w="1006" w:type="pct"/>
            <w:vAlign w:val="center"/>
          </w:tcPr>
          <w:p w:rsidR="002B073F" w:rsidRPr="00793C45" w:rsidRDefault="002B073F" w:rsidP="002B073F">
            <w:pPr>
              <w:spacing w:after="0"/>
              <w:jc w:val="center"/>
              <w:rPr>
                <w:sz w:val="20"/>
                <w:szCs w:val="20"/>
              </w:rPr>
            </w:pPr>
            <w:r>
              <w:rPr>
                <w:rFonts w:ascii="Times New Roman" w:hAnsi="Times New Roman" w:cs="Times New Roman"/>
                <w:color w:val="000000"/>
                <w:sz w:val="20"/>
                <w:szCs w:val="20"/>
              </w:rPr>
              <w:t>950</w:t>
            </w:r>
          </w:p>
        </w:tc>
        <w:tc>
          <w:tcPr>
            <w:tcW w:w="1006" w:type="pct"/>
            <w:vAlign w:val="center"/>
          </w:tcPr>
          <w:p w:rsidR="002B073F" w:rsidRPr="00793C45" w:rsidRDefault="002B073F" w:rsidP="002B073F">
            <w:pPr>
              <w:spacing w:after="0"/>
              <w:jc w:val="center"/>
              <w:rPr>
                <w:sz w:val="20"/>
                <w:szCs w:val="20"/>
              </w:rPr>
            </w:pPr>
            <w:r w:rsidRPr="00793C45">
              <w:rPr>
                <w:rFonts w:ascii="Times New Roman" w:hAnsi="Times New Roman" w:cs="Times New Roman"/>
                <w:color w:val="000000"/>
                <w:sz w:val="20"/>
                <w:szCs w:val="20"/>
              </w:rPr>
              <w:t>600</w:t>
            </w:r>
          </w:p>
        </w:tc>
        <w:tc>
          <w:tcPr>
            <w:tcW w:w="1005" w:type="pct"/>
            <w:vAlign w:val="center"/>
          </w:tcPr>
          <w:p w:rsidR="002B073F" w:rsidRPr="00793C45" w:rsidRDefault="002B073F" w:rsidP="002B073F">
            <w:pPr>
              <w:spacing w:after="0"/>
              <w:jc w:val="center"/>
              <w:rPr>
                <w:sz w:val="20"/>
                <w:szCs w:val="20"/>
              </w:rPr>
            </w:pPr>
            <w:r>
              <w:rPr>
                <w:rFonts w:ascii="Times New Roman" w:hAnsi="Times New Roman" w:cs="Times New Roman"/>
                <w:color w:val="000000"/>
                <w:sz w:val="20"/>
                <w:szCs w:val="20"/>
              </w:rPr>
              <w:t>350</w:t>
            </w:r>
          </w:p>
        </w:tc>
      </w:tr>
      <w:tr w:rsidR="002B073F" w:rsidRPr="003F5D1A" w:rsidTr="002B073F">
        <w:trPr>
          <w:trHeight w:val="20"/>
        </w:trPr>
        <w:tc>
          <w:tcPr>
            <w:tcW w:w="977" w:type="pct"/>
            <w:shd w:val="clear" w:color="auto" w:fill="auto"/>
            <w:vAlign w:val="center"/>
            <w:hideMark/>
          </w:tcPr>
          <w:p w:rsidR="002B073F" w:rsidRPr="00793C45" w:rsidRDefault="002B073F" w:rsidP="002B073F">
            <w:pPr>
              <w:spacing w:after="0" w:line="240" w:lineRule="auto"/>
              <w:jc w:val="center"/>
              <w:rPr>
                <w:rFonts w:ascii="Times New Roman" w:hAnsi="Times New Roman" w:cs="Times New Roman"/>
                <w:bCs/>
                <w:color w:val="000000"/>
                <w:sz w:val="20"/>
                <w:szCs w:val="20"/>
                <w:lang w:val="kk-KZ"/>
              </w:rPr>
            </w:pPr>
            <w:r w:rsidRPr="00793C45">
              <w:rPr>
                <w:rFonts w:ascii="Times New Roman" w:hAnsi="Times New Roman" w:cs="Times New Roman"/>
                <w:sz w:val="20"/>
                <w:szCs w:val="20"/>
              </w:rPr>
              <w:t>Твердый</w:t>
            </w:r>
            <w:r w:rsidRPr="00793C45">
              <w:rPr>
                <w:rFonts w:ascii="Times New Roman" w:hAnsi="Times New Roman" w:cs="Times New Roman"/>
                <w:spacing w:val="-4"/>
                <w:sz w:val="20"/>
                <w:szCs w:val="20"/>
              </w:rPr>
              <w:t xml:space="preserve"> </w:t>
            </w:r>
            <w:r w:rsidRPr="00793C45">
              <w:rPr>
                <w:rFonts w:ascii="Times New Roman" w:hAnsi="Times New Roman" w:cs="Times New Roman"/>
                <w:sz w:val="20"/>
                <w:szCs w:val="20"/>
              </w:rPr>
              <w:t>пластик</w:t>
            </w:r>
          </w:p>
        </w:tc>
        <w:tc>
          <w:tcPr>
            <w:tcW w:w="1006" w:type="pct"/>
            <w:shd w:val="clear" w:color="auto" w:fill="auto"/>
            <w:vAlign w:val="center"/>
            <w:hideMark/>
          </w:tcPr>
          <w:p w:rsidR="002B073F" w:rsidRPr="00793C45" w:rsidRDefault="002B073F" w:rsidP="002B073F">
            <w:pPr>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w:t>
            </w:r>
          </w:p>
        </w:tc>
        <w:tc>
          <w:tcPr>
            <w:tcW w:w="1006" w:type="pct"/>
            <w:vAlign w:val="center"/>
          </w:tcPr>
          <w:p w:rsidR="002B073F" w:rsidRPr="00793C45" w:rsidRDefault="002B073F" w:rsidP="002B073F">
            <w:pPr>
              <w:spacing w:after="0"/>
              <w:jc w:val="center"/>
              <w:rPr>
                <w:sz w:val="20"/>
                <w:szCs w:val="20"/>
              </w:rPr>
            </w:pPr>
            <w:r>
              <w:rPr>
                <w:rFonts w:ascii="Times New Roman" w:hAnsi="Times New Roman" w:cs="Times New Roman"/>
                <w:color w:val="000000"/>
                <w:sz w:val="20"/>
                <w:szCs w:val="20"/>
              </w:rPr>
              <w:t>530</w:t>
            </w:r>
          </w:p>
        </w:tc>
        <w:tc>
          <w:tcPr>
            <w:tcW w:w="1006" w:type="pct"/>
            <w:vAlign w:val="center"/>
          </w:tcPr>
          <w:p w:rsidR="002B073F" w:rsidRPr="00793C45" w:rsidRDefault="002B073F" w:rsidP="002B073F">
            <w:pPr>
              <w:spacing w:after="0"/>
              <w:jc w:val="center"/>
              <w:rPr>
                <w:sz w:val="20"/>
                <w:szCs w:val="20"/>
              </w:rPr>
            </w:pPr>
            <w:r w:rsidRPr="00793C45">
              <w:rPr>
                <w:rFonts w:ascii="Times New Roman" w:hAnsi="Times New Roman" w:cs="Times New Roman"/>
                <w:color w:val="000000"/>
                <w:sz w:val="20"/>
                <w:szCs w:val="20"/>
              </w:rPr>
              <w:t>280</w:t>
            </w:r>
          </w:p>
        </w:tc>
        <w:tc>
          <w:tcPr>
            <w:tcW w:w="1005" w:type="pct"/>
            <w:vAlign w:val="center"/>
          </w:tcPr>
          <w:p w:rsidR="002B073F" w:rsidRPr="00793C45" w:rsidRDefault="002B073F" w:rsidP="002B073F">
            <w:pPr>
              <w:spacing w:after="0"/>
              <w:jc w:val="center"/>
              <w:rPr>
                <w:sz w:val="20"/>
                <w:szCs w:val="20"/>
              </w:rPr>
            </w:pPr>
            <w:r w:rsidRPr="00793C45">
              <w:rPr>
                <w:rFonts w:ascii="Times New Roman" w:hAnsi="Times New Roman" w:cs="Times New Roman"/>
                <w:color w:val="000000"/>
                <w:sz w:val="20"/>
                <w:szCs w:val="20"/>
              </w:rPr>
              <w:t>2</w:t>
            </w:r>
            <w:r>
              <w:rPr>
                <w:rFonts w:ascii="Times New Roman" w:hAnsi="Times New Roman" w:cs="Times New Roman"/>
                <w:color w:val="000000"/>
                <w:sz w:val="20"/>
                <w:szCs w:val="20"/>
              </w:rPr>
              <w:t>50</w:t>
            </w:r>
          </w:p>
        </w:tc>
      </w:tr>
      <w:tr w:rsidR="002B073F" w:rsidRPr="003F5D1A" w:rsidTr="002B073F">
        <w:trPr>
          <w:trHeight w:val="20"/>
        </w:trPr>
        <w:tc>
          <w:tcPr>
            <w:tcW w:w="977" w:type="pct"/>
            <w:shd w:val="clear" w:color="auto" w:fill="auto"/>
            <w:vAlign w:val="center"/>
            <w:hideMark/>
          </w:tcPr>
          <w:p w:rsidR="002B073F" w:rsidRPr="00793C45" w:rsidRDefault="002B073F" w:rsidP="002B073F">
            <w:pPr>
              <w:spacing w:after="0" w:line="240" w:lineRule="auto"/>
              <w:jc w:val="center"/>
              <w:rPr>
                <w:rFonts w:ascii="Times New Roman" w:hAnsi="Times New Roman" w:cs="Times New Roman"/>
                <w:bCs/>
                <w:color w:val="000000"/>
                <w:sz w:val="20"/>
                <w:szCs w:val="20"/>
                <w:lang w:val="kk-KZ"/>
              </w:rPr>
            </w:pPr>
            <w:r w:rsidRPr="00793C45">
              <w:rPr>
                <w:rFonts w:ascii="Times New Roman" w:hAnsi="Times New Roman" w:cs="Times New Roman"/>
                <w:sz w:val="20"/>
                <w:szCs w:val="20"/>
              </w:rPr>
              <w:t>Резинотехнические изделия</w:t>
            </w:r>
          </w:p>
        </w:tc>
        <w:tc>
          <w:tcPr>
            <w:tcW w:w="1006" w:type="pct"/>
            <w:shd w:val="clear" w:color="auto" w:fill="auto"/>
            <w:vAlign w:val="center"/>
            <w:hideMark/>
          </w:tcPr>
          <w:p w:rsidR="002B073F" w:rsidRPr="00793C45" w:rsidRDefault="002B073F" w:rsidP="002B073F">
            <w:pPr>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w:t>
            </w:r>
          </w:p>
        </w:tc>
        <w:tc>
          <w:tcPr>
            <w:tcW w:w="1006" w:type="pct"/>
            <w:vAlign w:val="center"/>
          </w:tcPr>
          <w:p w:rsidR="002B073F" w:rsidRPr="00793C45" w:rsidRDefault="002B073F" w:rsidP="002B073F">
            <w:pPr>
              <w:spacing w:after="0"/>
              <w:jc w:val="center"/>
              <w:rPr>
                <w:sz w:val="20"/>
                <w:szCs w:val="20"/>
              </w:rPr>
            </w:pPr>
            <w:r>
              <w:rPr>
                <w:rFonts w:ascii="Times New Roman" w:hAnsi="Times New Roman" w:cs="Times New Roman"/>
                <w:color w:val="000000"/>
                <w:sz w:val="20"/>
                <w:szCs w:val="20"/>
              </w:rPr>
              <w:t>40</w:t>
            </w:r>
          </w:p>
        </w:tc>
        <w:tc>
          <w:tcPr>
            <w:tcW w:w="1006" w:type="pct"/>
            <w:vAlign w:val="center"/>
          </w:tcPr>
          <w:p w:rsidR="002B073F" w:rsidRPr="00793C45" w:rsidRDefault="002B073F" w:rsidP="002B073F">
            <w:pPr>
              <w:spacing w:after="0"/>
              <w:jc w:val="center"/>
              <w:rPr>
                <w:sz w:val="20"/>
                <w:szCs w:val="20"/>
              </w:rPr>
            </w:pPr>
            <w:r w:rsidRPr="00793C45">
              <w:rPr>
                <w:rFonts w:ascii="Times New Roman" w:hAnsi="Times New Roman" w:cs="Times New Roman"/>
                <w:color w:val="000000"/>
                <w:sz w:val="20"/>
                <w:szCs w:val="20"/>
              </w:rPr>
              <w:t>20</w:t>
            </w:r>
          </w:p>
        </w:tc>
        <w:tc>
          <w:tcPr>
            <w:tcW w:w="1005" w:type="pct"/>
            <w:vAlign w:val="center"/>
          </w:tcPr>
          <w:p w:rsidR="002B073F" w:rsidRPr="00793C45" w:rsidRDefault="002B073F" w:rsidP="002B073F">
            <w:pPr>
              <w:spacing w:after="0"/>
              <w:jc w:val="center"/>
              <w:rPr>
                <w:sz w:val="20"/>
                <w:szCs w:val="20"/>
              </w:rPr>
            </w:pPr>
            <w:r w:rsidRPr="00793C45">
              <w:rPr>
                <w:rFonts w:ascii="Times New Roman" w:hAnsi="Times New Roman" w:cs="Times New Roman"/>
                <w:color w:val="000000"/>
                <w:sz w:val="20"/>
                <w:szCs w:val="20"/>
              </w:rPr>
              <w:t>20</w:t>
            </w:r>
          </w:p>
        </w:tc>
      </w:tr>
      <w:tr w:rsidR="002B073F" w:rsidRPr="003F5D1A" w:rsidTr="002B073F">
        <w:trPr>
          <w:trHeight w:val="20"/>
        </w:trPr>
        <w:tc>
          <w:tcPr>
            <w:tcW w:w="977" w:type="pct"/>
            <w:shd w:val="clear" w:color="auto" w:fill="auto"/>
            <w:vAlign w:val="center"/>
            <w:hideMark/>
          </w:tcPr>
          <w:p w:rsidR="002B073F" w:rsidRPr="00793C45" w:rsidRDefault="002B073F" w:rsidP="002B073F">
            <w:pPr>
              <w:spacing w:after="0" w:line="240" w:lineRule="auto"/>
              <w:jc w:val="center"/>
              <w:rPr>
                <w:rFonts w:ascii="Times New Roman" w:hAnsi="Times New Roman" w:cs="Times New Roman"/>
                <w:bCs/>
                <w:color w:val="000000"/>
                <w:sz w:val="20"/>
                <w:szCs w:val="20"/>
                <w:lang w:val="kk-KZ"/>
              </w:rPr>
            </w:pPr>
            <w:r w:rsidRPr="00793C45">
              <w:rPr>
                <w:rFonts w:ascii="Times New Roman" w:hAnsi="Times New Roman" w:cs="Times New Roman"/>
                <w:sz w:val="20"/>
                <w:szCs w:val="20"/>
              </w:rPr>
              <w:t>Шины</w:t>
            </w:r>
          </w:p>
        </w:tc>
        <w:tc>
          <w:tcPr>
            <w:tcW w:w="1006" w:type="pct"/>
            <w:shd w:val="clear" w:color="auto" w:fill="auto"/>
            <w:vAlign w:val="center"/>
            <w:hideMark/>
          </w:tcPr>
          <w:p w:rsidR="002B073F" w:rsidRPr="00793C45" w:rsidRDefault="002B073F" w:rsidP="002B073F">
            <w:pPr>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w:t>
            </w:r>
          </w:p>
        </w:tc>
        <w:tc>
          <w:tcPr>
            <w:tcW w:w="1006" w:type="pct"/>
            <w:vAlign w:val="center"/>
          </w:tcPr>
          <w:p w:rsidR="002B073F" w:rsidRPr="00793C45" w:rsidRDefault="002B073F" w:rsidP="002B073F">
            <w:pPr>
              <w:spacing w:after="0"/>
              <w:jc w:val="center"/>
              <w:rPr>
                <w:sz w:val="20"/>
                <w:szCs w:val="20"/>
              </w:rPr>
            </w:pPr>
            <w:r>
              <w:rPr>
                <w:rFonts w:ascii="Times New Roman" w:hAnsi="Times New Roman" w:cs="Times New Roman"/>
                <w:color w:val="000000"/>
                <w:sz w:val="20"/>
                <w:szCs w:val="20"/>
              </w:rPr>
              <w:t>180</w:t>
            </w:r>
          </w:p>
        </w:tc>
        <w:tc>
          <w:tcPr>
            <w:tcW w:w="1006" w:type="pct"/>
            <w:vAlign w:val="center"/>
          </w:tcPr>
          <w:p w:rsidR="002B073F" w:rsidRPr="00793C45" w:rsidRDefault="002B073F" w:rsidP="002B073F">
            <w:pPr>
              <w:spacing w:after="0"/>
              <w:jc w:val="center"/>
              <w:rPr>
                <w:sz w:val="20"/>
                <w:szCs w:val="20"/>
              </w:rPr>
            </w:pPr>
            <w:r w:rsidRPr="00793C45">
              <w:rPr>
                <w:rFonts w:ascii="Times New Roman" w:hAnsi="Times New Roman" w:cs="Times New Roman"/>
                <w:color w:val="000000"/>
                <w:sz w:val="20"/>
                <w:szCs w:val="20"/>
              </w:rPr>
              <w:t>80</w:t>
            </w:r>
          </w:p>
        </w:tc>
        <w:tc>
          <w:tcPr>
            <w:tcW w:w="1005" w:type="pct"/>
            <w:vAlign w:val="center"/>
          </w:tcPr>
          <w:p w:rsidR="002B073F" w:rsidRPr="00793C45" w:rsidRDefault="002B073F" w:rsidP="002B073F">
            <w:pPr>
              <w:spacing w:after="0"/>
              <w:jc w:val="center"/>
              <w:rPr>
                <w:sz w:val="20"/>
                <w:szCs w:val="20"/>
              </w:rPr>
            </w:pPr>
            <w:r>
              <w:rPr>
                <w:rFonts w:ascii="Times New Roman" w:hAnsi="Times New Roman" w:cs="Times New Roman"/>
                <w:color w:val="000000"/>
                <w:sz w:val="20"/>
                <w:szCs w:val="20"/>
              </w:rPr>
              <w:t>100</w:t>
            </w:r>
          </w:p>
        </w:tc>
      </w:tr>
    </w:tbl>
    <w:p w:rsidR="00535230" w:rsidRDefault="00535230" w:rsidP="00B95E4A">
      <w:pPr>
        <w:spacing w:after="0"/>
        <w:rPr>
          <w:rFonts w:ascii="Times New Roman" w:hAnsi="Times New Roman" w:cs="Times New Roman"/>
          <w:b/>
          <w:bCs/>
          <w:sz w:val="24"/>
          <w:szCs w:val="24"/>
          <w:lang w:val="kk-KZ"/>
        </w:rPr>
      </w:pPr>
    </w:p>
    <w:p w:rsidR="002B073F" w:rsidRDefault="002B073F" w:rsidP="00793C45">
      <w:pPr>
        <w:pStyle w:val="1"/>
        <w:sectPr w:rsidR="002B073F" w:rsidSect="004327F9">
          <w:pgSz w:w="11906" w:h="16838"/>
          <w:pgMar w:top="1134" w:right="850" w:bottom="1134" w:left="1701" w:header="708" w:footer="708" w:gutter="0"/>
          <w:cols w:space="708"/>
          <w:docGrid w:linePitch="360"/>
        </w:sectPr>
      </w:pPr>
    </w:p>
    <w:p w:rsidR="003C5210" w:rsidRPr="00D725BB" w:rsidRDefault="00A41A8F" w:rsidP="00793C45">
      <w:pPr>
        <w:pStyle w:val="1"/>
      </w:pPr>
      <w:r>
        <w:lastRenderedPageBreak/>
        <w:t xml:space="preserve">14. </w:t>
      </w:r>
      <w:r w:rsidR="003C5210" w:rsidRPr="00D725BB">
        <w:t>ОБОСНОВАНИЕ ПРЕДЕЛЬНЫХ ОБЪЕМОВ ЗАХОРОНЕНИЯ ОТХОДОВ ПО ИХ ВИДАМ, ЕСЛИ ТАКОЕ ЗАХОРОНЕНИЕ ПРЕДУСМОТРЕНО В РАМКАХ НАМЕЧАЕМОЙ ДЕЯТЕЛЬНОСТИ</w:t>
      </w:r>
      <w:bookmarkEnd w:id="71"/>
    </w:p>
    <w:p w:rsidR="004C46BB" w:rsidRPr="005B1127" w:rsidRDefault="004C46BB" w:rsidP="00CD3122">
      <w:pPr>
        <w:spacing w:after="0"/>
        <w:ind w:firstLine="709"/>
        <w:jc w:val="both"/>
        <w:rPr>
          <w:rFonts w:ascii="Times New Roman" w:hAnsi="Times New Roman" w:cs="Times New Roman"/>
          <w:sz w:val="24"/>
          <w:szCs w:val="24"/>
        </w:rPr>
      </w:pPr>
    </w:p>
    <w:p w:rsidR="003C5210" w:rsidRDefault="004C1D47" w:rsidP="00CD3122">
      <w:pPr>
        <w:spacing w:after="0"/>
        <w:ind w:firstLine="709"/>
        <w:jc w:val="both"/>
        <w:rPr>
          <w:rFonts w:ascii="Times New Roman" w:hAnsi="Times New Roman" w:cs="Times New Roman"/>
          <w:sz w:val="24"/>
          <w:szCs w:val="24"/>
        </w:rPr>
      </w:pPr>
      <w:r>
        <w:rPr>
          <w:rFonts w:ascii="Times New Roman" w:hAnsi="Times New Roman" w:cs="Times New Roman"/>
          <w:sz w:val="24"/>
          <w:szCs w:val="24"/>
        </w:rPr>
        <w:t>Отходы не подлежащие переработке и утилизации</w:t>
      </w:r>
      <w:r w:rsidR="003C5210" w:rsidRPr="005B1127">
        <w:rPr>
          <w:rFonts w:ascii="Times New Roman" w:hAnsi="Times New Roman" w:cs="Times New Roman"/>
          <w:sz w:val="24"/>
          <w:szCs w:val="24"/>
        </w:rPr>
        <w:t xml:space="preserve"> будут после временного складирования вывозиться на специализированные предприятия для утизизации и захоронения.</w:t>
      </w:r>
    </w:p>
    <w:p w:rsidR="00304693" w:rsidRPr="00325117" w:rsidRDefault="003C5210" w:rsidP="00325117">
      <w:pPr>
        <w:tabs>
          <w:tab w:val="left" w:pos="993"/>
        </w:tabs>
        <w:spacing w:after="0"/>
        <w:jc w:val="both"/>
        <w:rPr>
          <w:rFonts w:ascii="Times New Roman" w:hAnsi="Times New Roman" w:cs="Times New Roman"/>
          <w:sz w:val="24"/>
          <w:szCs w:val="24"/>
        </w:rPr>
      </w:pPr>
      <w:r w:rsidRPr="003C5210">
        <w:rPr>
          <w:rFonts w:ascii="Times New Roman" w:hAnsi="Times New Roman" w:cs="Times New Roman"/>
          <w:sz w:val="24"/>
          <w:szCs w:val="24"/>
        </w:rPr>
        <w:br w:type="page"/>
      </w:r>
    </w:p>
    <w:p w:rsidR="003C5210" w:rsidRPr="00A41A8F" w:rsidRDefault="00A41A8F" w:rsidP="00A41A8F">
      <w:pPr>
        <w:pStyle w:val="1"/>
        <w:rPr>
          <w:lang w:eastAsia="en-US"/>
        </w:rPr>
      </w:pPr>
      <w:bookmarkStart w:id="73" w:name="_TOC_250004"/>
      <w:bookmarkStart w:id="74" w:name="_Toc149314469"/>
      <w:r>
        <w:rPr>
          <w:lang w:eastAsia="en-US"/>
        </w:rPr>
        <w:lastRenderedPageBreak/>
        <w:t xml:space="preserve">15. </w:t>
      </w:r>
      <w:r w:rsidR="003C5210" w:rsidRPr="00A41A8F">
        <w:rPr>
          <w:lang w:eastAsia="en-US"/>
        </w:rPr>
        <w:t>ИНФОРМАЦИЯ</w:t>
      </w:r>
      <w:r w:rsidR="003C5210" w:rsidRPr="00A41A8F">
        <w:rPr>
          <w:spacing w:val="1"/>
          <w:lang w:eastAsia="en-US"/>
        </w:rPr>
        <w:t xml:space="preserve"> </w:t>
      </w:r>
      <w:r w:rsidR="003C5210" w:rsidRPr="00A41A8F">
        <w:rPr>
          <w:lang w:eastAsia="en-US"/>
        </w:rPr>
        <w:t>ОБ</w:t>
      </w:r>
      <w:r w:rsidR="003C5210" w:rsidRPr="00A41A8F">
        <w:rPr>
          <w:spacing w:val="1"/>
          <w:lang w:eastAsia="en-US"/>
        </w:rPr>
        <w:t xml:space="preserve"> </w:t>
      </w:r>
      <w:r w:rsidR="003C5210" w:rsidRPr="00A41A8F">
        <w:rPr>
          <w:lang w:eastAsia="en-US"/>
        </w:rPr>
        <w:t>ОПРЕДЕЛЕНИИ</w:t>
      </w:r>
      <w:r w:rsidR="003C5210" w:rsidRPr="00A41A8F">
        <w:rPr>
          <w:spacing w:val="1"/>
          <w:lang w:eastAsia="en-US"/>
        </w:rPr>
        <w:t xml:space="preserve"> </w:t>
      </w:r>
      <w:r w:rsidR="003C5210" w:rsidRPr="00A41A8F">
        <w:rPr>
          <w:lang w:eastAsia="en-US"/>
        </w:rPr>
        <w:t>ВЕРОЯТНОСТИ</w:t>
      </w:r>
      <w:r w:rsidR="003C5210" w:rsidRPr="00A41A8F">
        <w:rPr>
          <w:spacing w:val="1"/>
          <w:lang w:eastAsia="en-US"/>
        </w:rPr>
        <w:t xml:space="preserve"> </w:t>
      </w:r>
      <w:r w:rsidR="003C5210" w:rsidRPr="00A41A8F">
        <w:rPr>
          <w:lang w:eastAsia="en-US"/>
        </w:rPr>
        <w:t>ВОЗНИКНОВЕНИЯ</w:t>
      </w:r>
      <w:r w:rsidR="003C5210" w:rsidRPr="00A41A8F">
        <w:rPr>
          <w:spacing w:val="1"/>
          <w:lang w:eastAsia="en-US"/>
        </w:rPr>
        <w:t xml:space="preserve"> </w:t>
      </w:r>
      <w:r w:rsidR="003C5210" w:rsidRPr="00A41A8F">
        <w:rPr>
          <w:lang w:eastAsia="en-US"/>
        </w:rPr>
        <w:t>АВАРИЙ</w:t>
      </w:r>
      <w:r w:rsidR="003C5210" w:rsidRPr="00A41A8F">
        <w:rPr>
          <w:spacing w:val="1"/>
          <w:lang w:eastAsia="en-US"/>
        </w:rPr>
        <w:t xml:space="preserve"> </w:t>
      </w:r>
      <w:r w:rsidR="003C5210" w:rsidRPr="00A41A8F">
        <w:rPr>
          <w:lang w:eastAsia="en-US"/>
        </w:rPr>
        <w:t>И</w:t>
      </w:r>
      <w:r w:rsidR="003C5210" w:rsidRPr="00A41A8F">
        <w:rPr>
          <w:spacing w:val="1"/>
          <w:lang w:eastAsia="en-US"/>
        </w:rPr>
        <w:t xml:space="preserve"> </w:t>
      </w:r>
      <w:r w:rsidR="003C5210" w:rsidRPr="00A41A8F">
        <w:rPr>
          <w:lang w:eastAsia="en-US"/>
        </w:rPr>
        <w:t>ОПАСНЫХ</w:t>
      </w:r>
      <w:r w:rsidR="003C5210" w:rsidRPr="00A41A8F">
        <w:rPr>
          <w:spacing w:val="1"/>
          <w:lang w:eastAsia="en-US"/>
        </w:rPr>
        <w:t xml:space="preserve"> </w:t>
      </w:r>
      <w:r w:rsidR="003C5210" w:rsidRPr="00A41A8F">
        <w:rPr>
          <w:lang w:eastAsia="en-US"/>
        </w:rPr>
        <w:t>ПРИРОДНЫХ</w:t>
      </w:r>
      <w:r w:rsidR="003C5210" w:rsidRPr="00A41A8F">
        <w:rPr>
          <w:spacing w:val="1"/>
          <w:lang w:eastAsia="en-US"/>
        </w:rPr>
        <w:t xml:space="preserve"> </w:t>
      </w:r>
      <w:r w:rsidR="003C5210" w:rsidRPr="00A41A8F">
        <w:rPr>
          <w:lang w:eastAsia="en-US"/>
        </w:rPr>
        <w:t>ЯВЛЕНИЙ,</w:t>
      </w:r>
      <w:r w:rsidR="003C5210" w:rsidRPr="00A41A8F">
        <w:rPr>
          <w:spacing w:val="1"/>
          <w:lang w:eastAsia="en-US"/>
        </w:rPr>
        <w:t xml:space="preserve"> </w:t>
      </w:r>
      <w:r w:rsidR="003C5210" w:rsidRPr="00A41A8F">
        <w:rPr>
          <w:lang w:eastAsia="en-US"/>
        </w:rPr>
        <w:t>ХАРАКТЕРНЫХ</w:t>
      </w:r>
      <w:r w:rsidR="003C5210" w:rsidRPr="00A41A8F">
        <w:rPr>
          <w:spacing w:val="1"/>
          <w:lang w:eastAsia="en-US"/>
        </w:rPr>
        <w:t xml:space="preserve"> </w:t>
      </w:r>
      <w:r w:rsidR="003C5210" w:rsidRPr="00A41A8F">
        <w:rPr>
          <w:lang w:eastAsia="en-US"/>
        </w:rPr>
        <w:t>СООТВЕТСТВЕННО ДЛЯ НАМЕЧАЕМОЙ ДЕЯТЕЛЬНОСТИ И</w:t>
      </w:r>
      <w:r w:rsidR="003C5210" w:rsidRPr="00A41A8F">
        <w:rPr>
          <w:spacing w:val="-58"/>
          <w:lang w:eastAsia="en-US"/>
        </w:rPr>
        <w:t xml:space="preserve">     </w:t>
      </w:r>
      <w:r w:rsidR="003C5210" w:rsidRPr="00A41A8F">
        <w:rPr>
          <w:lang w:eastAsia="en-US"/>
        </w:rPr>
        <w:t>ПРЕДПОЛАГАЕМОГО</w:t>
      </w:r>
      <w:r w:rsidR="003C5210" w:rsidRPr="00A41A8F">
        <w:rPr>
          <w:spacing w:val="1"/>
          <w:lang w:eastAsia="en-US"/>
        </w:rPr>
        <w:t xml:space="preserve"> </w:t>
      </w:r>
      <w:r w:rsidR="003C5210" w:rsidRPr="00A41A8F">
        <w:rPr>
          <w:lang w:eastAsia="en-US"/>
        </w:rPr>
        <w:t>МЕСТА</w:t>
      </w:r>
      <w:r w:rsidR="003C5210" w:rsidRPr="00A41A8F">
        <w:rPr>
          <w:spacing w:val="1"/>
          <w:lang w:eastAsia="en-US"/>
        </w:rPr>
        <w:t xml:space="preserve"> </w:t>
      </w:r>
      <w:r w:rsidR="003C5210" w:rsidRPr="00A41A8F">
        <w:rPr>
          <w:lang w:eastAsia="en-US"/>
        </w:rPr>
        <w:t>ЕЕ</w:t>
      </w:r>
      <w:r w:rsidR="003C5210" w:rsidRPr="00A41A8F">
        <w:rPr>
          <w:spacing w:val="1"/>
          <w:lang w:eastAsia="en-US"/>
        </w:rPr>
        <w:t xml:space="preserve"> </w:t>
      </w:r>
      <w:r w:rsidR="003C5210" w:rsidRPr="00A41A8F">
        <w:rPr>
          <w:lang w:eastAsia="en-US"/>
        </w:rPr>
        <w:t>ОСУЩЕСТВЛЕНИЯ,</w:t>
      </w:r>
      <w:r w:rsidR="003C5210" w:rsidRPr="00A41A8F">
        <w:rPr>
          <w:spacing w:val="61"/>
          <w:lang w:eastAsia="en-US"/>
        </w:rPr>
        <w:t xml:space="preserve"> </w:t>
      </w:r>
      <w:r w:rsidR="003C5210" w:rsidRPr="00A41A8F">
        <w:rPr>
          <w:lang w:eastAsia="en-US"/>
        </w:rPr>
        <w:t>ОПИСАНИЕ</w:t>
      </w:r>
      <w:r w:rsidR="003C5210" w:rsidRPr="00A41A8F">
        <w:rPr>
          <w:spacing w:val="-57"/>
          <w:lang w:eastAsia="en-US"/>
        </w:rPr>
        <w:t xml:space="preserve"> </w:t>
      </w:r>
      <w:r w:rsidR="003C5210" w:rsidRPr="00A41A8F">
        <w:rPr>
          <w:lang w:eastAsia="en-US"/>
        </w:rPr>
        <w:t>ВОЗМОЖНЫХ</w:t>
      </w:r>
      <w:r w:rsidR="003C5210" w:rsidRPr="00A41A8F">
        <w:rPr>
          <w:spacing w:val="1"/>
          <w:lang w:eastAsia="en-US"/>
        </w:rPr>
        <w:t xml:space="preserve"> </w:t>
      </w:r>
      <w:r w:rsidR="003C5210" w:rsidRPr="00A41A8F">
        <w:rPr>
          <w:lang w:eastAsia="en-US"/>
        </w:rPr>
        <w:t>СУЩЕСТВЕННЫХ</w:t>
      </w:r>
      <w:r w:rsidR="003C5210" w:rsidRPr="00A41A8F">
        <w:rPr>
          <w:spacing w:val="1"/>
          <w:lang w:eastAsia="en-US"/>
        </w:rPr>
        <w:t xml:space="preserve"> </w:t>
      </w:r>
      <w:r w:rsidR="003C5210" w:rsidRPr="00A41A8F">
        <w:rPr>
          <w:lang w:eastAsia="en-US"/>
        </w:rPr>
        <w:t>ВРЕДНЫХ</w:t>
      </w:r>
      <w:r w:rsidR="003C5210" w:rsidRPr="00A41A8F">
        <w:rPr>
          <w:spacing w:val="1"/>
          <w:lang w:eastAsia="en-US"/>
        </w:rPr>
        <w:t xml:space="preserve"> </w:t>
      </w:r>
      <w:r w:rsidR="003C5210" w:rsidRPr="00A41A8F">
        <w:rPr>
          <w:lang w:eastAsia="en-US"/>
        </w:rPr>
        <w:t>ВОЗДЕЙСТВИЙ</w:t>
      </w:r>
      <w:r w:rsidR="003C5210" w:rsidRPr="00A41A8F">
        <w:rPr>
          <w:spacing w:val="1"/>
          <w:lang w:eastAsia="en-US"/>
        </w:rPr>
        <w:t xml:space="preserve"> </w:t>
      </w:r>
      <w:r w:rsidR="003C5210" w:rsidRPr="00A41A8F">
        <w:rPr>
          <w:lang w:eastAsia="en-US"/>
        </w:rPr>
        <w:t>НА</w:t>
      </w:r>
      <w:r w:rsidR="003C5210" w:rsidRPr="00A41A8F">
        <w:rPr>
          <w:spacing w:val="1"/>
          <w:lang w:eastAsia="en-US"/>
        </w:rPr>
        <w:t xml:space="preserve"> </w:t>
      </w:r>
      <w:r w:rsidR="003C5210" w:rsidRPr="00A41A8F">
        <w:rPr>
          <w:lang w:eastAsia="en-US"/>
        </w:rPr>
        <w:t>ОКРУЖАЮЩУЮ СРЕДУ, СВЯЗАННЫХ С РИСКАМИ ВОЗНИКНОВЕНИЯ АВАРИЙ</w:t>
      </w:r>
      <w:r w:rsidR="003C5210" w:rsidRPr="00A41A8F">
        <w:rPr>
          <w:spacing w:val="-57"/>
          <w:lang w:eastAsia="en-US"/>
        </w:rPr>
        <w:t xml:space="preserve"> </w:t>
      </w:r>
      <w:r w:rsidR="003C5210" w:rsidRPr="00A41A8F">
        <w:rPr>
          <w:lang w:eastAsia="en-US"/>
        </w:rPr>
        <w:t>И</w:t>
      </w:r>
      <w:r w:rsidR="003C5210" w:rsidRPr="00A41A8F">
        <w:rPr>
          <w:spacing w:val="1"/>
          <w:lang w:eastAsia="en-US"/>
        </w:rPr>
        <w:t xml:space="preserve"> </w:t>
      </w:r>
      <w:r w:rsidR="003C5210" w:rsidRPr="00A41A8F">
        <w:rPr>
          <w:lang w:eastAsia="en-US"/>
        </w:rPr>
        <w:t>ОПАСНЫХ</w:t>
      </w:r>
      <w:r w:rsidR="003C5210" w:rsidRPr="00A41A8F">
        <w:rPr>
          <w:spacing w:val="1"/>
          <w:lang w:eastAsia="en-US"/>
        </w:rPr>
        <w:t xml:space="preserve"> </w:t>
      </w:r>
      <w:r w:rsidR="003C5210" w:rsidRPr="00A41A8F">
        <w:rPr>
          <w:lang w:eastAsia="en-US"/>
        </w:rPr>
        <w:t>ПРИРОДНЫХ</w:t>
      </w:r>
      <w:r w:rsidR="003C5210" w:rsidRPr="00A41A8F">
        <w:rPr>
          <w:spacing w:val="1"/>
          <w:lang w:eastAsia="en-US"/>
        </w:rPr>
        <w:t xml:space="preserve"> </w:t>
      </w:r>
      <w:r w:rsidR="003C5210" w:rsidRPr="00A41A8F">
        <w:rPr>
          <w:lang w:eastAsia="en-US"/>
        </w:rPr>
        <w:t>ЯВЛЕНИЙ,</w:t>
      </w:r>
      <w:r w:rsidR="003C5210" w:rsidRPr="00A41A8F">
        <w:rPr>
          <w:spacing w:val="1"/>
          <w:lang w:eastAsia="en-US"/>
        </w:rPr>
        <w:t xml:space="preserve"> </w:t>
      </w:r>
      <w:r w:rsidR="003C5210" w:rsidRPr="00A41A8F">
        <w:rPr>
          <w:lang w:eastAsia="en-US"/>
        </w:rPr>
        <w:t>С</w:t>
      </w:r>
      <w:r w:rsidR="003C5210" w:rsidRPr="00A41A8F">
        <w:rPr>
          <w:spacing w:val="1"/>
          <w:lang w:eastAsia="en-US"/>
        </w:rPr>
        <w:t xml:space="preserve"> </w:t>
      </w:r>
      <w:r w:rsidR="003C5210" w:rsidRPr="00A41A8F">
        <w:rPr>
          <w:lang w:eastAsia="en-US"/>
        </w:rPr>
        <w:t>УЧЕТОМ</w:t>
      </w:r>
      <w:r w:rsidR="003C5210" w:rsidRPr="00A41A8F">
        <w:rPr>
          <w:spacing w:val="1"/>
          <w:lang w:eastAsia="en-US"/>
        </w:rPr>
        <w:t xml:space="preserve"> </w:t>
      </w:r>
      <w:r w:rsidR="003C5210" w:rsidRPr="00A41A8F">
        <w:rPr>
          <w:lang w:eastAsia="en-US"/>
        </w:rPr>
        <w:t>ВОЗМОЖНОСТИ</w:t>
      </w:r>
      <w:r w:rsidR="003C5210" w:rsidRPr="00A41A8F">
        <w:rPr>
          <w:spacing w:val="1"/>
          <w:lang w:eastAsia="en-US"/>
        </w:rPr>
        <w:t xml:space="preserve"> </w:t>
      </w:r>
      <w:r w:rsidR="003C5210" w:rsidRPr="00A41A8F">
        <w:rPr>
          <w:lang w:eastAsia="en-US"/>
        </w:rPr>
        <w:t>ПРОВЕДЕНИЯ</w:t>
      </w:r>
      <w:r w:rsidR="003C5210" w:rsidRPr="00A41A8F">
        <w:rPr>
          <w:spacing w:val="-4"/>
          <w:lang w:eastAsia="en-US"/>
        </w:rPr>
        <w:t xml:space="preserve"> </w:t>
      </w:r>
      <w:r w:rsidR="003C5210" w:rsidRPr="00A41A8F">
        <w:rPr>
          <w:lang w:eastAsia="en-US"/>
        </w:rPr>
        <w:t>МЕРОПРИЯТИЙ</w:t>
      </w:r>
      <w:r w:rsidR="003C5210" w:rsidRPr="00A41A8F">
        <w:rPr>
          <w:spacing w:val="-2"/>
          <w:lang w:eastAsia="en-US"/>
        </w:rPr>
        <w:t xml:space="preserve"> </w:t>
      </w:r>
      <w:r w:rsidR="003C5210" w:rsidRPr="00A41A8F">
        <w:rPr>
          <w:lang w:eastAsia="en-US"/>
        </w:rPr>
        <w:t>ПО</w:t>
      </w:r>
      <w:r w:rsidR="003C5210" w:rsidRPr="00A41A8F">
        <w:rPr>
          <w:spacing w:val="-2"/>
          <w:lang w:eastAsia="en-US"/>
        </w:rPr>
        <w:t xml:space="preserve"> </w:t>
      </w:r>
      <w:r w:rsidR="003C5210" w:rsidRPr="00A41A8F">
        <w:rPr>
          <w:lang w:eastAsia="en-US"/>
        </w:rPr>
        <w:t>ИХ</w:t>
      </w:r>
      <w:r w:rsidR="003C5210" w:rsidRPr="00A41A8F">
        <w:rPr>
          <w:spacing w:val="-3"/>
          <w:lang w:eastAsia="en-US"/>
        </w:rPr>
        <w:t xml:space="preserve"> </w:t>
      </w:r>
      <w:r w:rsidR="003C5210" w:rsidRPr="00A41A8F">
        <w:rPr>
          <w:lang w:eastAsia="en-US"/>
        </w:rPr>
        <w:t>ПРЕДОТВРАЩЕНИЮ</w:t>
      </w:r>
      <w:r w:rsidR="003C5210" w:rsidRPr="00A41A8F">
        <w:rPr>
          <w:spacing w:val="-3"/>
          <w:lang w:eastAsia="en-US"/>
        </w:rPr>
        <w:t xml:space="preserve"> </w:t>
      </w:r>
      <w:r w:rsidR="003C5210" w:rsidRPr="00A41A8F">
        <w:rPr>
          <w:lang w:eastAsia="en-US"/>
        </w:rPr>
        <w:t>И</w:t>
      </w:r>
      <w:r w:rsidR="003C5210" w:rsidRPr="00A41A8F">
        <w:rPr>
          <w:spacing w:val="-2"/>
          <w:lang w:eastAsia="en-US"/>
        </w:rPr>
        <w:t xml:space="preserve"> </w:t>
      </w:r>
      <w:bookmarkEnd w:id="73"/>
      <w:r w:rsidR="003C5210" w:rsidRPr="00A41A8F">
        <w:rPr>
          <w:lang w:eastAsia="en-US"/>
        </w:rPr>
        <w:t>ЛИКВИДАЦИИ</w:t>
      </w:r>
      <w:bookmarkEnd w:id="74"/>
    </w:p>
    <w:p w:rsidR="00CD3122" w:rsidRPr="00CD3122" w:rsidRDefault="00CD3122" w:rsidP="00CD3122">
      <w:pPr>
        <w:widowControl w:val="0"/>
        <w:tabs>
          <w:tab w:val="left" w:pos="993"/>
        </w:tabs>
        <w:autoSpaceDE w:val="0"/>
        <w:autoSpaceDN w:val="0"/>
        <w:spacing w:after="0"/>
        <w:ind w:firstLine="709"/>
        <w:jc w:val="both"/>
        <w:outlineLvl w:val="0"/>
        <w:rPr>
          <w:rFonts w:ascii="Times New Roman" w:eastAsia="Times New Roman" w:hAnsi="Times New Roman" w:cs="Times New Roman"/>
          <w:b/>
          <w:bCs/>
          <w:sz w:val="24"/>
          <w:szCs w:val="24"/>
          <w:lang w:eastAsia="en-US"/>
        </w:rPr>
      </w:pPr>
    </w:p>
    <w:p w:rsidR="003C5210" w:rsidRPr="000B745B" w:rsidRDefault="003C5210" w:rsidP="00CD3122">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Применение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любых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технических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средств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защиты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производстве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не</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исключает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возможности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аварий.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Возникновение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осложнений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аварийных</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ситуаций может</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привести</w:t>
      </w:r>
      <w:r w:rsidRPr="000B745B">
        <w:rPr>
          <w:rFonts w:ascii="Times New Roman" w:eastAsia="Times New Roman" w:hAnsi="Times New Roman" w:cs="Times New Roman"/>
          <w:spacing w:val="-57"/>
          <w:sz w:val="24"/>
          <w:szCs w:val="24"/>
          <w:lang w:eastAsia="en-US"/>
        </w:rPr>
        <w:t xml:space="preserve"> </w:t>
      </w:r>
      <w:r w:rsidRPr="000B745B">
        <w:rPr>
          <w:rFonts w:ascii="Times New Roman" w:eastAsia="Times New Roman" w:hAnsi="Times New Roman" w:cs="Times New Roman"/>
          <w:sz w:val="24"/>
          <w:szCs w:val="24"/>
          <w:lang w:eastAsia="en-US"/>
        </w:rPr>
        <w:t>как</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к</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прямому, так</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к</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косвенному</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воздействию на человека и окружающую природную</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среду.</w:t>
      </w:r>
    </w:p>
    <w:p w:rsidR="003C5210" w:rsidRPr="000B745B" w:rsidRDefault="003C5210" w:rsidP="00CD3122">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Под</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i/>
          <w:sz w:val="24"/>
          <w:szCs w:val="24"/>
          <w:lang w:eastAsia="en-US"/>
        </w:rPr>
        <w:t>аварией</w:t>
      </w:r>
      <w:r w:rsidRPr="000B745B">
        <w:rPr>
          <w:rFonts w:ascii="Times New Roman" w:eastAsia="Times New Roman" w:hAnsi="Times New Roman" w:cs="Times New Roman"/>
          <w:i/>
          <w:spacing w:val="1"/>
          <w:sz w:val="24"/>
          <w:szCs w:val="24"/>
          <w:lang w:eastAsia="en-US"/>
        </w:rPr>
        <w:t xml:space="preserve"> </w:t>
      </w:r>
      <w:r w:rsidRPr="000B745B">
        <w:rPr>
          <w:rFonts w:ascii="Times New Roman" w:eastAsia="Times New Roman" w:hAnsi="Times New Roman" w:cs="Times New Roman"/>
          <w:sz w:val="24"/>
          <w:szCs w:val="24"/>
          <w:lang w:eastAsia="en-US"/>
        </w:rPr>
        <w:t>понимают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существенные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отклонения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нормативно-проектных</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или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допустимых эксплуатационных условий производственно-хозяйственной деятельности по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причинам,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связанным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действиями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человека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или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техническими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средствами,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также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результате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любых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природных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явлений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(наводнение,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землетрясение,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оползни,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ураганы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другие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стихийные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бедствия),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которые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создают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объекте</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определенной</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территории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угрозу</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жизни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здоровью</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людей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приводят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к</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разрушению</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зданий,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сооружений,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оборудования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транспортных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средств,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нарушению</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производственного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транспортного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процесса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негативному</w:t>
      </w:r>
      <w:r w:rsidRPr="000B745B">
        <w:rPr>
          <w:rFonts w:ascii="Times New Roman" w:eastAsia="Times New Roman" w:hAnsi="Times New Roman" w:cs="Times New Roman"/>
          <w:spacing w:val="-10"/>
          <w:sz w:val="24"/>
          <w:szCs w:val="24"/>
          <w:lang w:eastAsia="en-US"/>
        </w:rPr>
        <w:t xml:space="preserve"> </w:t>
      </w:r>
      <w:r w:rsidRPr="000B745B">
        <w:rPr>
          <w:rFonts w:ascii="Times New Roman" w:eastAsia="Times New Roman" w:hAnsi="Times New Roman" w:cs="Times New Roman"/>
          <w:sz w:val="24"/>
          <w:szCs w:val="24"/>
          <w:lang w:eastAsia="en-US"/>
        </w:rPr>
        <w:t>воздействию</w:t>
      </w:r>
      <w:r w:rsidRPr="000B745B">
        <w:rPr>
          <w:rFonts w:ascii="Times New Roman" w:eastAsia="Times New Roman" w:hAnsi="Times New Roman" w:cs="Times New Roman"/>
          <w:spacing w:val="-12"/>
          <w:sz w:val="24"/>
          <w:szCs w:val="24"/>
          <w:lang w:eastAsia="en-US"/>
        </w:rPr>
        <w:t xml:space="preserve"> </w:t>
      </w:r>
      <w:r w:rsidRPr="000B745B">
        <w:rPr>
          <w:rFonts w:ascii="Times New Roman" w:eastAsia="Times New Roman" w:hAnsi="Times New Roman" w:cs="Times New Roman"/>
          <w:sz w:val="24"/>
          <w:szCs w:val="24"/>
          <w:lang w:eastAsia="en-US"/>
        </w:rPr>
        <w:t>на</w:t>
      </w:r>
      <w:r w:rsidRPr="000B745B">
        <w:rPr>
          <w:rFonts w:ascii="Times New Roman" w:eastAsia="Times New Roman" w:hAnsi="Times New Roman" w:cs="Times New Roman"/>
          <w:spacing w:val="-10"/>
          <w:sz w:val="24"/>
          <w:szCs w:val="24"/>
          <w:lang w:eastAsia="en-US"/>
        </w:rPr>
        <w:t xml:space="preserve"> </w:t>
      </w:r>
      <w:r w:rsidRPr="000B745B">
        <w:rPr>
          <w:rFonts w:ascii="Times New Roman" w:eastAsia="Times New Roman" w:hAnsi="Times New Roman" w:cs="Times New Roman"/>
          <w:sz w:val="24"/>
          <w:szCs w:val="24"/>
          <w:lang w:eastAsia="en-US"/>
        </w:rPr>
        <w:t>окружающую</w:t>
      </w:r>
      <w:r w:rsidRPr="000B745B">
        <w:rPr>
          <w:rFonts w:ascii="Times New Roman" w:eastAsia="Times New Roman" w:hAnsi="Times New Roman" w:cs="Times New Roman"/>
          <w:spacing w:val="-13"/>
          <w:sz w:val="24"/>
          <w:szCs w:val="24"/>
          <w:lang w:eastAsia="en-US"/>
        </w:rPr>
        <w:t xml:space="preserve"> </w:t>
      </w:r>
      <w:r w:rsidRPr="000B745B">
        <w:rPr>
          <w:rFonts w:ascii="Times New Roman" w:eastAsia="Times New Roman" w:hAnsi="Times New Roman" w:cs="Times New Roman"/>
          <w:sz w:val="24"/>
          <w:szCs w:val="24"/>
          <w:lang w:eastAsia="en-US"/>
        </w:rPr>
        <w:t>природную</w:t>
      </w:r>
      <w:r w:rsidRPr="000B745B">
        <w:rPr>
          <w:rFonts w:ascii="Times New Roman" w:eastAsia="Times New Roman" w:hAnsi="Times New Roman" w:cs="Times New Roman"/>
          <w:spacing w:val="-14"/>
          <w:sz w:val="24"/>
          <w:szCs w:val="24"/>
          <w:lang w:eastAsia="en-US"/>
        </w:rPr>
        <w:t xml:space="preserve"> </w:t>
      </w:r>
      <w:r w:rsidRPr="000B745B">
        <w:rPr>
          <w:rFonts w:ascii="Times New Roman" w:eastAsia="Times New Roman" w:hAnsi="Times New Roman" w:cs="Times New Roman"/>
          <w:sz w:val="24"/>
          <w:szCs w:val="24"/>
          <w:lang w:eastAsia="en-US"/>
        </w:rPr>
        <w:t>среду.</w:t>
      </w:r>
    </w:p>
    <w:p w:rsidR="003C5210" w:rsidRPr="000B745B" w:rsidRDefault="003C5210" w:rsidP="00CD3122">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Опасность аварий связана с возможностью разрушения зданий и сооружений, взрывом 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выбросом</w:t>
      </w:r>
      <w:r w:rsidRPr="000B745B">
        <w:rPr>
          <w:rFonts w:ascii="Times New Roman" w:eastAsia="Times New Roman" w:hAnsi="Times New Roman" w:cs="Times New Roman"/>
          <w:spacing w:val="39"/>
          <w:sz w:val="24"/>
          <w:szCs w:val="24"/>
          <w:lang w:eastAsia="en-US"/>
        </w:rPr>
        <w:t xml:space="preserve"> </w:t>
      </w:r>
      <w:r w:rsidRPr="000B745B">
        <w:rPr>
          <w:rFonts w:ascii="Times New Roman" w:eastAsia="Times New Roman" w:hAnsi="Times New Roman" w:cs="Times New Roman"/>
          <w:sz w:val="24"/>
          <w:szCs w:val="24"/>
          <w:lang w:eastAsia="en-US"/>
        </w:rPr>
        <w:t>опасных</w:t>
      </w:r>
      <w:r w:rsidRPr="000B745B">
        <w:rPr>
          <w:rFonts w:ascii="Times New Roman" w:eastAsia="Times New Roman" w:hAnsi="Times New Roman" w:cs="Times New Roman"/>
          <w:spacing w:val="-17"/>
          <w:sz w:val="24"/>
          <w:szCs w:val="24"/>
          <w:lang w:eastAsia="en-US"/>
        </w:rPr>
        <w:t xml:space="preserve"> </w:t>
      </w:r>
      <w:r w:rsidRPr="000B745B">
        <w:rPr>
          <w:rFonts w:ascii="Times New Roman" w:eastAsia="Times New Roman" w:hAnsi="Times New Roman" w:cs="Times New Roman"/>
          <w:sz w:val="24"/>
          <w:szCs w:val="24"/>
          <w:lang w:eastAsia="en-US"/>
        </w:rPr>
        <w:t>веществ.</w:t>
      </w:r>
    </w:p>
    <w:p w:rsidR="003C5210" w:rsidRPr="000B745B" w:rsidRDefault="003C5210" w:rsidP="00CD3122">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Оценка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риска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процесс,</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используемый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для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определения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степени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риска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анализируемой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опасности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для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здоровья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человека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окружающей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среды.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Оценка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риска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включает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анализ</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частоты, анализ последствий 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их сочетание, и разработка рекомендаций по уменьшению</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риска.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Увеличение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количества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энергоемкости,</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используемых</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промышленности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опасных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веществ,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усложнение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технологий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режимов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управления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современными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производствами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требуют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разработки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механизма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получения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обоснованных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оценок</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критериев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безопасности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таких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производств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учетом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всей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совокупности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экологических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социально-экономических факторов, в том числе вероятности и последствий возможных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аварий.</w:t>
      </w:r>
    </w:p>
    <w:p w:rsidR="003C5210" w:rsidRPr="000B745B" w:rsidRDefault="003C5210" w:rsidP="00CD3122">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Оценка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возможного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экологического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риска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производственной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деятельности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предприятия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выполняется</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на</w:t>
      </w:r>
      <w:r w:rsidRPr="000B745B">
        <w:rPr>
          <w:rFonts w:ascii="Times New Roman" w:eastAsia="Times New Roman" w:hAnsi="Times New Roman" w:cs="Times New Roman"/>
          <w:spacing w:val="35"/>
          <w:sz w:val="24"/>
          <w:szCs w:val="24"/>
          <w:lang w:eastAsia="en-US"/>
        </w:rPr>
        <w:t xml:space="preserve"> </w:t>
      </w:r>
      <w:r w:rsidRPr="000B745B">
        <w:rPr>
          <w:rFonts w:ascii="Times New Roman" w:eastAsia="Times New Roman" w:hAnsi="Times New Roman" w:cs="Times New Roman"/>
          <w:sz w:val="24"/>
          <w:szCs w:val="24"/>
          <w:lang w:eastAsia="en-US"/>
        </w:rPr>
        <w:t>основе:</w:t>
      </w:r>
    </w:p>
    <w:p w:rsidR="003C5210" w:rsidRPr="000B745B" w:rsidRDefault="003C5210" w:rsidP="008444E7">
      <w:pPr>
        <w:widowControl w:val="0"/>
        <w:numPr>
          <w:ilvl w:val="1"/>
          <w:numId w:val="14"/>
        </w:numPr>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комплексной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оценки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последствий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воздействия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компоненты</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окружающей</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среды</w:t>
      </w:r>
      <w:r w:rsidRPr="000B745B">
        <w:rPr>
          <w:rFonts w:ascii="Times New Roman" w:eastAsia="Times New Roman" w:hAnsi="Times New Roman" w:cs="Times New Roman"/>
          <w:spacing w:val="-57"/>
          <w:sz w:val="24"/>
          <w:szCs w:val="24"/>
          <w:lang w:eastAsia="en-US"/>
        </w:rPr>
        <w:t xml:space="preserve"> </w:t>
      </w:r>
      <w:r w:rsidRPr="000B745B">
        <w:rPr>
          <w:rFonts w:ascii="Times New Roman" w:eastAsia="Times New Roman" w:hAnsi="Times New Roman" w:cs="Times New Roman"/>
          <w:sz w:val="24"/>
          <w:szCs w:val="24"/>
          <w:lang w:eastAsia="en-US"/>
        </w:rPr>
        <w:t>при</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нормальном</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(без</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аварий)</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режиме</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эксплуатации</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объекта;</w:t>
      </w:r>
    </w:p>
    <w:p w:rsidR="003C5210" w:rsidRPr="000B745B" w:rsidRDefault="003C5210" w:rsidP="008444E7">
      <w:pPr>
        <w:widowControl w:val="0"/>
        <w:numPr>
          <w:ilvl w:val="1"/>
          <w:numId w:val="14"/>
        </w:numPr>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анализа сценариев развития аварийных ситуаций и определения характера опасного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воздействия</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на</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население</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окружающую среду.</w:t>
      </w:r>
    </w:p>
    <w:p w:rsidR="003C5210" w:rsidRPr="000B745B" w:rsidRDefault="003C5210" w:rsidP="00CD3122">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Оценка вероятности возникновения аварийных ситуаций является весьма сложной задачей,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зависящей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только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надежности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технологической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системы,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множества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других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факторов,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отражающих</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взаимодействие</w:t>
      </w:r>
      <w:r w:rsidRPr="000B745B">
        <w:rPr>
          <w:rFonts w:ascii="Times New Roman" w:eastAsia="Times New Roman" w:hAnsi="Times New Roman" w:cs="Times New Roman"/>
          <w:spacing w:val="-13"/>
          <w:sz w:val="24"/>
          <w:szCs w:val="24"/>
          <w:lang w:eastAsia="en-US"/>
        </w:rPr>
        <w:t xml:space="preserve"> </w:t>
      </w:r>
      <w:r w:rsidRPr="000B745B">
        <w:rPr>
          <w:rFonts w:ascii="Times New Roman" w:eastAsia="Times New Roman" w:hAnsi="Times New Roman" w:cs="Times New Roman"/>
          <w:sz w:val="24"/>
          <w:szCs w:val="24"/>
          <w:lang w:eastAsia="en-US"/>
        </w:rPr>
        <w:t>человека</w:t>
      </w:r>
      <w:r w:rsidRPr="000B745B">
        <w:rPr>
          <w:rFonts w:ascii="Times New Roman" w:eastAsia="Times New Roman" w:hAnsi="Times New Roman" w:cs="Times New Roman"/>
          <w:spacing w:val="-12"/>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3"/>
          <w:sz w:val="24"/>
          <w:szCs w:val="24"/>
          <w:lang w:eastAsia="en-US"/>
        </w:rPr>
        <w:t xml:space="preserve"> </w:t>
      </w:r>
      <w:r w:rsidRPr="000B745B">
        <w:rPr>
          <w:rFonts w:ascii="Times New Roman" w:eastAsia="Times New Roman" w:hAnsi="Times New Roman" w:cs="Times New Roman"/>
          <w:sz w:val="24"/>
          <w:szCs w:val="24"/>
          <w:lang w:eastAsia="en-US"/>
        </w:rPr>
        <w:t>производства.</w:t>
      </w:r>
    </w:p>
    <w:p w:rsidR="003C5210" w:rsidRPr="000B745B" w:rsidRDefault="003C5210" w:rsidP="00CD3122">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Особое внимание к оценке влияния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аварий на окружающую среду</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объясняется тем, что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именно с ними связана максимальная интенсивность негативного техногенного воздействия,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 зачастую и степень экологической безопасности проекта в целом. Оценка риска аварий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 xml:space="preserve">проводится для определения вероятности (или частоты) и степени тяжести </w:t>
      </w:r>
      <w:r w:rsidRPr="000B745B">
        <w:rPr>
          <w:rFonts w:ascii="Times New Roman" w:eastAsia="Times New Roman" w:hAnsi="Times New Roman" w:cs="Times New Roman"/>
          <w:sz w:val="24"/>
          <w:szCs w:val="24"/>
          <w:lang w:eastAsia="en-US"/>
        </w:rPr>
        <w:lastRenderedPageBreak/>
        <w:t>последствий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pacing w:val="-1"/>
          <w:sz w:val="24"/>
          <w:szCs w:val="24"/>
          <w:lang w:eastAsia="en-US"/>
        </w:rPr>
        <w:t>аварии</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pacing w:val="-1"/>
          <w:sz w:val="24"/>
          <w:szCs w:val="24"/>
          <w:lang w:eastAsia="en-US"/>
        </w:rPr>
        <w:t>для</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pacing w:val="-1"/>
          <w:sz w:val="24"/>
          <w:szCs w:val="24"/>
          <w:lang w:eastAsia="en-US"/>
        </w:rPr>
        <w:t>здоровья</w:t>
      </w:r>
      <w:r w:rsidRPr="000B745B">
        <w:rPr>
          <w:rFonts w:ascii="Times New Roman" w:eastAsia="Times New Roman" w:hAnsi="Times New Roman" w:cs="Times New Roman"/>
          <w:spacing w:val="7"/>
          <w:sz w:val="24"/>
          <w:szCs w:val="24"/>
          <w:lang w:eastAsia="en-US"/>
        </w:rPr>
        <w:t xml:space="preserve"> </w:t>
      </w:r>
      <w:r w:rsidRPr="000B745B">
        <w:rPr>
          <w:rFonts w:ascii="Times New Roman" w:eastAsia="Times New Roman" w:hAnsi="Times New Roman" w:cs="Times New Roman"/>
          <w:spacing w:val="-1"/>
          <w:sz w:val="24"/>
          <w:szCs w:val="24"/>
          <w:lang w:eastAsia="en-US"/>
        </w:rPr>
        <w:t>персонала</w:t>
      </w:r>
      <w:r w:rsidRPr="000B745B">
        <w:rPr>
          <w:rFonts w:ascii="Times New Roman" w:eastAsia="Times New Roman" w:hAnsi="Times New Roman" w:cs="Times New Roman"/>
          <w:spacing w:val="7"/>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населения,</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а</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также</w:t>
      </w:r>
      <w:r w:rsidRPr="000B745B">
        <w:rPr>
          <w:rFonts w:ascii="Times New Roman" w:eastAsia="Times New Roman" w:hAnsi="Times New Roman" w:cs="Times New Roman"/>
          <w:spacing w:val="26"/>
          <w:sz w:val="24"/>
          <w:szCs w:val="24"/>
          <w:lang w:eastAsia="en-US"/>
        </w:rPr>
        <w:t xml:space="preserve"> </w:t>
      </w:r>
      <w:r w:rsidRPr="000B745B">
        <w:rPr>
          <w:rFonts w:ascii="Times New Roman" w:eastAsia="Times New Roman" w:hAnsi="Times New Roman" w:cs="Times New Roman"/>
          <w:sz w:val="24"/>
          <w:szCs w:val="24"/>
          <w:lang w:eastAsia="en-US"/>
        </w:rPr>
        <w:t>состояния</w:t>
      </w:r>
      <w:r w:rsidRPr="000B745B">
        <w:rPr>
          <w:rFonts w:ascii="Times New Roman" w:eastAsia="Times New Roman" w:hAnsi="Times New Roman" w:cs="Times New Roman"/>
          <w:spacing w:val="-15"/>
          <w:sz w:val="24"/>
          <w:szCs w:val="24"/>
          <w:lang w:eastAsia="en-US"/>
        </w:rPr>
        <w:t xml:space="preserve"> </w:t>
      </w:r>
      <w:r w:rsidRPr="000B745B">
        <w:rPr>
          <w:rFonts w:ascii="Times New Roman" w:eastAsia="Times New Roman" w:hAnsi="Times New Roman" w:cs="Times New Roman"/>
          <w:sz w:val="24"/>
          <w:szCs w:val="24"/>
          <w:lang w:eastAsia="en-US"/>
        </w:rPr>
        <w:t>окружающей</w:t>
      </w:r>
      <w:r w:rsidRPr="000B745B">
        <w:rPr>
          <w:rFonts w:ascii="Times New Roman" w:eastAsia="Times New Roman" w:hAnsi="Times New Roman" w:cs="Times New Roman"/>
          <w:spacing w:val="-16"/>
          <w:sz w:val="24"/>
          <w:szCs w:val="24"/>
          <w:lang w:eastAsia="en-US"/>
        </w:rPr>
        <w:t xml:space="preserve"> </w:t>
      </w:r>
      <w:r w:rsidRPr="000B745B">
        <w:rPr>
          <w:rFonts w:ascii="Times New Roman" w:eastAsia="Times New Roman" w:hAnsi="Times New Roman" w:cs="Times New Roman"/>
          <w:sz w:val="24"/>
          <w:szCs w:val="24"/>
          <w:lang w:eastAsia="en-US"/>
        </w:rPr>
        <w:t>среды.</w:t>
      </w:r>
    </w:p>
    <w:p w:rsidR="003C5210" w:rsidRPr="000B745B" w:rsidRDefault="003C5210" w:rsidP="00CD3122">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Под</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оценкой</w:t>
      </w:r>
      <w:r w:rsidRPr="000B745B">
        <w:rPr>
          <w:rFonts w:ascii="Times New Roman" w:eastAsia="Times New Roman" w:hAnsi="Times New Roman" w:cs="Times New Roman"/>
          <w:spacing w:val="35"/>
          <w:sz w:val="24"/>
          <w:szCs w:val="24"/>
          <w:lang w:eastAsia="en-US"/>
        </w:rPr>
        <w:t xml:space="preserve"> </w:t>
      </w:r>
      <w:r w:rsidRPr="000B745B">
        <w:rPr>
          <w:rFonts w:ascii="Times New Roman" w:eastAsia="Times New Roman" w:hAnsi="Times New Roman" w:cs="Times New Roman"/>
          <w:sz w:val="24"/>
          <w:szCs w:val="24"/>
          <w:lang w:eastAsia="en-US"/>
        </w:rPr>
        <w:t>экологического</w:t>
      </w:r>
      <w:r w:rsidRPr="000B745B">
        <w:rPr>
          <w:rFonts w:ascii="Times New Roman" w:eastAsia="Times New Roman" w:hAnsi="Times New Roman" w:cs="Times New Roman"/>
          <w:spacing w:val="36"/>
          <w:sz w:val="24"/>
          <w:szCs w:val="24"/>
          <w:lang w:eastAsia="en-US"/>
        </w:rPr>
        <w:t xml:space="preserve"> </w:t>
      </w:r>
      <w:r w:rsidRPr="000B745B">
        <w:rPr>
          <w:rFonts w:ascii="Times New Roman" w:eastAsia="Times New Roman" w:hAnsi="Times New Roman" w:cs="Times New Roman"/>
          <w:sz w:val="24"/>
          <w:szCs w:val="24"/>
          <w:lang w:eastAsia="en-US"/>
        </w:rPr>
        <w:t>риска</w:t>
      </w:r>
      <w:r w:rsidRPr="000B745B">
        <w:rPr>
          <w:rFonts w:ascii="Times New Roman" w:eastAsia="Times New Roman" w:hAnsi="Times New Roman" w:cs="Times New Roman"/>
          <w:spacing w:val="35"/>
          <w:sz w:val="24"/>
          <w:szCs w:val="24"/>
          <w:lang w:eastAsia="en-US"/>
        </w:rPr>
        <w:t xml:space="preserve"> </w:t>
      </w:r>
      <w:r w:rsidRPr="000B745B">
        <w:rPr>
          <w:rFonts w:ascii="Times New Roman" w:eastAsia="Times New Roman" w:hAnsi="Times New Roman" w:cs="Times New Roman"/>
          <w:sz w:val="24"/>
          <w:szCs w:val="24"/>
          <w:lang w:eastAsia="en-US"/>
        </w:rPr>
        <w:t>здесь</w:t>
      </w:r>
      <w:r w:rsidRPr="000B745B">
        <w:rPr>
          <w:rFonts w:ascii="Times New Roman" w:eastAsia="Times New Roman" w:hAnsi="Times New Roman" w:cs="Times New Roman"/>
          <w:spacing w:val="36"/>
          <w:sz w:val="24"/>
          <w:szCs w:val="24"/>
          <w:lang w:eastAsia="en-US"/>
        </w:rPr>
        <w:t xml:space="preserve"> </w:t>
      </w:r>
      <w:r w:rsidRPr="000B745B">
        <w:rPr>
          <w:rFonts w:ascii="Times New Roman" w:eastAsia="Times New Roman" w:hAnsi="Times New Roman" w:cs="Times New Roman"/>
          <w:sz w:val="24"/>
          <w:szCs w:val="24"/>
          <w:lang w:eastAsia="en-US"/>
        </w:rPr>
        <w:t>понимается</w:t>
      </w:r>
      <w:r w:rsidRPr="000B745B">
        <w:rPr>
          <w:rFonts w:ascii="Times New Roman" w:eastAsia="Times New Roman" w:hAnsi="Times New Roman" w:cs="Times New Roman"/>
          <w:spacing w:val="36"/>
          <w:sz w:val="24"/>
          <w:szCs w:val="24"/>
          <w:lang w:eastAsia="en-US"/>
        </w:rPr>
        <w:t xml:space="preserve"> </w:t>
      </w:r>
      <w:r w:rsidRPr="000B745B">
        <w:rPr>
          <w:rFonts w:ascii="Times New Roman" w:eastAsia="Times New Roman" w:hAnsi="Times New Roman" w:cs="Times New Roman"/>
          <w:sz w:val="24"/>
          <w:szCs w:val="24"/>
          <w:lang w:eastAsia="en-US"/>
        </w:rPr>
        <w:t>оценка</w:t>
      </w:r>
      <w:r w:rsidRPr="000B745B">
        <w:rPr>
          <w:rFonts w:ascii="Times New Roman" w:eastAsia="Times New Roman" w:hAnsi="Times New Roman" w:cs="Times New Roman"/>
          <w:spacing w:val="35"/>
          <w:sz w:val="24"/>
          <w:szCs w:val="24"/>
          <w:lang w:eastAsia="en-US"/>
        </w:rPr>
        <w:t xml:space="preserve"> </w:t>
      </w:r>
      <w:r w:rsidRPr="000B745B">
        <w:rPr>
          <w:rFonts w:ascii="Times New Roman" w:eastAsia="Times New Roman" w:hAnsi="Times New Roman" w:cs="Times New Roman"/>
          <w:sz w:val="24"/>
          <w:szCs w:val="24"/>
          <w:lang w:eastAsia="en-US"/>
        </w:rPr>
        <w:t>последствий</w:t>
      </w:r>
      <w:r w:rsidRPr="000B745B">
        <w:rPr>
          <w:rFonts w:ascii="Times New Roman" w:eastAsia="Times New Roman" w:hAnsi="Times New Roman" w:cs="Times New Roman"/>
          <w:spacing w:val="36"/>
          <w:sz w:val="24"/>
          <w:szCs w:val="24"/>
          <w:lang w:eastAsia="en-US"/>
        </w:rPr>
        <w:t xml:space="preserve"> </w:t>
      </w:r>
      <w:r w:rsidRPr="000B745B">
        <w:rPr>
          <w:rFonts w:ascii="Times New Roman" w:eastAsia="Times New Roman" w:hAnsi="Times New Roman" w:cs="Times New Roman"/>
          <w:sz w:val="24"/>
          <w:szCs w:val="24"/>
          <w:lang w:eastAsia="en-US"/>
        </w:rPr>
        <w:t xml:space="preserve">деятельности </w:t>
      </w:r>
      <w:r w:rsidRPr="000B745B">
        <w:rPr>
          <w:rFonts w:ascii="Times New Roman" w:eastAsia="Times New Roman" w:hAnsi="Times New Roman" w:cs="Times New Roman"/>
          <w:spacing w:val="-1"/>
          <w:sz w:val="24"/>
          <w:szCs w:val="24"/>
          <w:lang w:eastAsia="en-US"/>
        </w:rPr>
        <w:t xml:space="preserve">человека </w:t>
      </w:r>
      <w:r w:rsidRPr="000B745B">
        <w:rPr>
          <w:rFonts w:ascii="Times New Roman" w:eastAsia="Times New Roman" w:hAnsi="Times New Roman" w:cs="Times New Roman"/>
          <w:sz w:val="24"/>
          <w:szCs w:val="24"/>
          <w:lang w:eastAsia="en-US"/>
        </w:rPr>
        <w:t>для природных ресурсов и населения.</w:t>
      </w:r>
      <w:r w:rsidRPr="000B745B">
        <w:rPr>
          <w:rFonts w:ascii="Times New Roman" w:eastAsia="Times New Roman" w:hAnsi="Times New Roman" w:cs="Times New Roman"/>
          <w:spacing w:val="-57"/>
          <w:sz w:val="24"/>
          <w:szCs w:val="24"/>
          <w:lang w:eastAsia="en-US"/>
        </w:rPr>
        <w:t xml:space="preserve"> </w:t>
      </w:r>
      <w:r w:rsidRPr="000B745B">
        <w:rPr>
          <w:rFonts w:ascii="Times New Roman" w:eastAsia="Times New Roman" w:hAnsi="Times New Roman" w:cs="Times New Roman"/>
          <w:sz w:val="24"/>
          <w:szCs w:val="24"/>
          <w:lang w:eastAsia="en-US"/>
        </w:rPr>
        <w:t>Методика</w:t>
      </w:r>
      <w:r w:rsidRPr="000B745B">
        <w:rPr>
          <w:rFonts w:ascii="Times New Roman" w:eastAsia="Times New Roman" w:hAnsi="Times New Roman" w:cs="Times New Roman"/>
          <w:spacing w:val="-13"/>
          <w:sz w:val="24"/>
          <w:szCs w:val="24"/>
          <w:lang w:eastAsia="en-US"/>
        </w:rPr>
        <w:t xml:space="preserve"> </w:t>
      </w:r>
      <w:r w:rsidRPr="000B745B">
        <w:rPr>
          <w:rFonts w:ascii="Times New Roman" w:eastAsia="Times New Roman" w:hAnsi="Times New Roman" w:cs="Times New Roman"/>
          <w:sz w:val="24"/>
          <w:szCs w:val="24"/>
          <w:lang w:eastAsia="en-US"/>
        </w:rPr>
        <w:t>такого</w:t>
      </w:r>
      <w:r w:rsidRPr="000B745B">
        <w:rPr>
          <w:rFonts w:ascii="Times New Roman" w:eastAsia="Times New Roman" w:hAnsi="Times New Roman" w:cs="Times New Roman"/>
          <w:spacing w:val="-13"/>
          <w:sz w:val="24"/>
          <w:szCs w:val="24"/>
          <w:lang w:eastAsia="en-US"/>
        </w:rPr>
        <w:t xml:space="preserve"> </w:t>
      </w:r>
      <w:r w:rsidRPr="000B745B">
        <w:rPr>
          <w:rFonts w:ascii="Times New Roman" w:eastAsia="Times New Roman" w:hAnsi="Times New Roman" w:cs="Times New Roman"/>
          <w:sz w:val="24"/>
          <w:szCs w:val="24"/>
          <w:lang w:eastAsia="en-US"/>
        </w:rPr>
        <w:t>подхода</w:t>
      </w:r>
      <w:r w:rsidRPr="000B745B">
        <w:rPr>
          <w:rFonts w:ascii="Times New Roman" w:eastAsia="Times New Roman" w:hAnsi="Times New Roman" w:cs="Times New Roman"/>
          <w:spacing w:val="-11"/>
          <w:sz w:val="24"/>
          <w:szCs w:val="24"/>
          <w:lang w:eastAsia="en-US"/>
        </w:rPr>
        <w:t xml:space="preserve"> </w:t>
      </w:r>
      <w:r w:rsidRPr="000B745B">
        <w:rPr>
          <w:rFonts w:ascii="Times New Roman" w:eastAsia="Times New Roman" w:hAnsi="Times New Roman" w:cs="Times New Roman"/>
          <w:sz w:val="24"/>
          <w:szCs w:val="24"/>
          <w:lang w:eastAsia="en-US"/>
        </w:rPr>
        <w:t>включает:</w:t>
      </w:r>
    </w:p>
    <w:p w:rsidR="003C5210" w:rsidRPr="000B745B" w:rsidRDefault="003C5210" w:rsidP="00CD3122">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Под</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оценкой</w:t>
      </w:r>
      <w:r w:rsidRPr="000B745B">
        <w:rPr>
          <w:rFonts w:ascii="Times New Roman" w:eastAsia="Times New Roman" w:hAnsi="Times New Roman" w:cs="Times New Roman"/>
          <w:spacing w:val="35"/>
          <w:sz w:val="24"/>
          <w:szCs w:val="24"/>
          <w:lang w:eastAsia="en-US"/>
        </w:rPr>
        <w:t xml:space="preserve"> </w:t>
      </w:r>
      <w:r w:rsidRPr="000B745B">
        <w:rPr>
          <w:rFonts w:ascii="Times New Roman" w:eastAsia="Times New Roman" w:hAnsi="Times New Roman" w:cs="Times New Roman"/>
          <w:sz w:val="24"/>
          <w:szCs w:val="24"/>
          <w:lang w:eastAsia="en-US"/>
        </w:rPr>
        <w:t>экологического</w:t>
      </w:r>
      <w:r w:rsidRPr="000B745B">
        <w:rPr>
          <w:rFonts w:ascii="Times New Roman" w:eastAsia="Times New Roman" w:hAnsi="Times New Roman" w:cs="Times New Roman"/>
          <w:spacing w:val="36"/>
          <w:sz w:val="24"/>
          <w:szCs w:val="24"/>
          <w:lang w:eastAsia="en-US"/>
        </w:rPr>
        <w:t xml:space="preserve"> </w:t>
      </w:r>
      <w:r w:rsidRPr="000B745B">
        <w:rPr>
          <w:rFonts w:ascii="Times New Roman" w:eastAsia="Times New Roman" w:hAnsi="Times New Roman" w:cs="Times New Roman"/>
          <w:sz w:val="24"/>
          <w:szCs w:val="24"/>
          <w:lang w:eastAsia="en-US"/>
        </w:rPr>
        <w:t>риска</w:t>
      </w:r>
      <w:r w:rsidRPr="000B745B">
        <w:rPr>
          <w:rFonts w:ascii="Times New Roman" w:eastAsia="Times New Roman" w:hAnsi="Times New Roman" w:cs="Times New Roman"/>
          <w:spacing w:val="35"/>
          <w:sz w:val="24"/>
          <w:szCs w:val="24"/>
          <w:lang w:eastAsia="en-US"/>
        </w:rPr>
        <w:t xml:space="preserve"> </w:t>
      </w:r>
      <w:r w:rsidRPr="000B745B">
        <w:rPr>
          <w:rFonts w:ascii="Times New Roman" w:eastAsia="Times New Roman" w:hAnsi="Times New Roman" w:cs="Times New Roman"/>
          <w:sz w:val="24"/>
          <w:szCs w:val="24"/>
          <w:lang w:eastAsia="en-US"/>
        </w:rPr>
        <w:t>здесь</w:t>
      </w:r>
      <w:r w:rsidRPr="000B745B">
        <w:rPr>
          <w:rFonts w:ascii="Times New Roman" w:eastAsia="Times New Roman" w:hAnsi="Times New Roman" w:cs="Times New Roman"/>
          <w:spacing w:val="36"/>
          <w:sz w:val="24"/>
          <w:szCs w:val="24"/>
          <w:lang w:eastAsia="en-US"/>
        </w:rPr>
        <w:t xml:space="preserve"> </w:t>
      </w:r>
      <w:r w:rsidRPr="000B745B">
        <w:rPr>
          <w:rFonts w:ascii="Times New Roman" w:eastAsia="Times New Roman" w:hAnsi="Times New Roman" w:cs="Times New Roman"/>
          <w:sz w:val="24"/>
          <w:szCs w:val="24"/>
          <w:lang w:eastAsia="en-US"/>
        </w:rPr>
        <w:t>понимается</w:t>
      </w:r>
      <w:r w:rsidRPr="000B745B">
        <w:rPr>
          <w:rFonts w:ascii="Times New Roman" w:eastAsia="Times New Roman" w:hAnsi="Times New Roman" w:cs="Times New Roman"/>
          <w:spacing w:val="36"/>
          <w:sz w:val="24"/>
          <w:szCs w:val="24"/>
          <w:lang w:eastAsia="en-US"/>
        </w:rPr>
        <w:t xml:space="preserve"> </w:t>
      </w:r>
      <w:r w:rsidRPr="000B745B">
        <w:rPr>
          <w:rFonts w:ascii="Times New Roman" w:eastAsia="Times New Roman" w:hAnsi="Times New Roman" w:cs="Times New Roman"/>
          <w:sz w:val="24"/>
          <w:szCs w:val="24"/>
          <w:lang w:eastAsia="en-US"/>
        </w:rPr>
        <w:t>оценка</w:t>
      </w:r>
      <w:r w:rsidRPr="000B745B">
        <w:rPr>
          <w:rFonts w:ascii="Times New Roman" w:eastAsia="Times New Roman" w:hAnsi="Times New Roman" w:cs="Times New Roman"/>
          <w:spacing w:val="35"/>
          <w:sz w:val="24"/>
          <w:szCs w:val="24"/>
          <w:lang w:eastAsia="en-US"/>
        </w:rPr>
        <w:t xml:space="preserve"> </w:t>
      </w:r>
      <w:r w:rsidRPr="000B745B">
        <w:rPr>
          <w:rFonts w:ascii="Times New Roman" w:eastAsia="Times New Roman" w:hAnsi="Times New Roman" w:cs="Times New Roman"/>
          <w:sz w:val="24"/>
          <w:szCs w:val="24"/>
          <w:lang w:eastAsia="en-US"/>
        </w:rPr>
        <w:t>последствий</w:t>
      </w:r>
      <w:r w:rsidRPr="000B745B">
        <w:rPr>
          <w:rFonts w:ascii="Times New Roman" w:eastAsia="Times New Roman" w:hAnsi="Times New Roman" w:cs="Times New Roman"/>
          <w:spacing w:val="36"/>
          <w:sz w:val="24"/>
          <w:szCs w:val="24"/>
          <w:lang w:eastAsia="en-US"/>
        </w:rPr>
        <w:t xml:space="preserve"> </w:t>
      </w:r>
      <w:r w:rsidRPr="000B745B">
        <w:rPr>
          <w:rFonts w:ascii="Times New Roman" w:eastAsia="Times New Roman" w:hAnsi="Times New Roman" w:cs="Times New Roman"/>
          <w:sz w:val="24"/>
          <w:szCs w:val="24"/>
          <w:lang w:eastAsia="en-US"/>
        </w:rPr>
        <w:t xml:space="preserve">деятельности </w:t>
      </w:r>
      <w:r w:rsidRPr="000B745B">
        <w:rPr>
          <w:rFonts w:ascii="Times New Roman" w:eastAsia="Times New Roman" w:hAnsi="Times New Roman" w:cs="Times New Roman"/>
          <w:spacing w:val="-1"/>
          <w:sz w:val="24"/>
          <w:szCs w:val="24"/>
          <w:lang w:eastAsia="en-US"/>
        </w:rPr>
        <w:t xml:space="preserve">человека </w:t>
      </w:r>
      <w:r w:rsidRPr="000B745B">
        <w:rPr>
          <w:rFonts w:ascii="Times New Roman" w:eastAsia="Times New Roman" w:hAnsi="Times New Roman" w:cs="Times New Roman"/>
          <w:sz w:val="24"/>
          <w:szCs w:val="24"/>
          <w:lang w:eastAsia="en-US"/>
        </w:rPr>
        <w:t>для природных ресурсов и населения.</w:t>
      </w:r>
      <w:r w:rsidRPr="000B745B">
        <w:rPr>
          <w:rFonts w:ascii="Times New Roman" w:eastAsia="Times New Roman" w:hAnsi="Times New Roman" w:cs="Times New Roman"/>
          <w:spacing w:val="-57"/>
          <w:sz w:val="24"/>
          <w:szCs w:val="24"/>
          <w:lang w:eastAsia="en-US"/>
        </w:rPr>
        <w:t xml:space="preserve"> </w:t>
      </w:r>
      <w:r w:rsidRPr="000B745B">
        <w:rPr>
          <w:rFonts w:ascii="Times New Roman" w:eastAsia="Times New Roman" w:hAnsi="Times New Roman" w:cs="Times New Roman"/>
          <w:sz w:val="24"/>
          <w:szCs w:val="24"/>
          <w:lang w:eastAsia="en-US"/>
        </w:rPr>
        <w:t>Методика</w:t>
      </w:r>
      <w:r w:rsidRPr="000B745B">
        <w:rPr>
          <w:rFonts w:ascii="Times New Roman" w:eastAsia="Times New Roman" w:hAnsi="Times New Roman" w:cs="Times New Roman"/>
          <w:spacing w:val="-13"/>
          <w:sz w:val="24"/>
          <w:szCs w:val="24"/>
          <w:lang w:eastAsia="en-US"/>
        </w:rPr>
        <w:t xml:space="preserve"> </w:t>
      </w:r>
      <w:r w:rsidRPr="000B745B">
        <w:rPr>
          <w:rFonts w:ascii="Times New Roman" w:eastAsia="Times New Roman" w:hAnsi="Times New Roman" w:cs="Times New Roman"/>
          <w:sz w:val="24"/>
          <w:szCs w:val="24"/>
          <w:lang w:eastAsia="en-US"/>
        </w:rPr>
        <w:t>такого</w:t>
      </w:r>
      <w:r w:rsidRPr="000B745B">
        <w:rPr>
          <w:rFonts w:ascii="Times New Roman" w:eastAsia="Times New Roman" w:hAnsi="Times New Roman" w:cs="Times New Roman"/>
          <w:spacing w:val="-13"/>
          <w:sz w:val="24"/>
          <w:szCs w:val="24"/>
          <w:lang w:eastAsia="en-US"/>
        </w:rPr>
        <w:t xml:space="preserve"> </w:t>
      </w:r>
      <w:r w:rsidRPr="000B745B">
        <w:rPr>
          <w:rFonts w:ascii="Times New Roman" w:eastAsia="Times New Roman" w:hAnsi="Times New Roman" w:cs="Times New Roman"/>
          <w:sz w:val="24"/>
          <w:szCs w:val="24"/>
          <w:lang w:eastAsia="en-US"/>
        </w:rPr>
        <w:t>подхода</w:t>
      </w:r>
      <w:r w:rsidRPr="000B745B">
        <w:rPr>
          <w:rFonts w:ascii="Times New Roman" w:eastAsia="Times New Roman" w:hAnsi="Times New Roman" w:cs="Times New Roman"/>
          <w:spacing w:val="-11"/>
          <w:sz w:val="24"/>
          <w:szCs w:val="24"/>
          <w:lang w:eastAsia="en-US"/>
        </w:rPr>
        <w:t xml:space="preserve"> </w:t>
      </w:r>
      <w:r w:rsidRPr="000B745B">
        <w:rPr>
          <w:rFonts w:ascii="Times New Roman" w:eastAsia="Times New Roman" w:hAnsi="Times New Roman" w:cs="Times New Roman"/>
          <w:sz w:val="24"/>
          <w:szCs w:val="24"/>
          <w:lang w:eastAsia="en-US"/>
        </w:rPr>
        <w:t>включает:</w:t>
      </w:r>
    </w:p>
    <w:p w:rsidR="003C5210" w:rsidRPr="000B745B" w:rsidRDefault="003C5210" w:rsidP="008444E7">
      <w:pPr>
        <w:widowControl w:val="0"/>
        <w:numPr>
          <w:ilvl w:val="1"/>
          <w:numId w:val="14"/>
        </w:numPr>
        <w:tabs>
          <w:tab w:val="left" w:pos="284"/>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выявление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потенциально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опасных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событий,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могущих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повлечь</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за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собой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значимые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последствия</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для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окружающей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среды;</w:t>
      </w:r>
    </w:p>
    <w:p w:rsidR="003C5210" w:rsidRPr="000B745B" w:rsidRDefault="003C5210" w:rsidP="008444E7">
      <w:pPr>
        <w:widowControl w:val="0"/>
        <w:numPr>
          <w:ilvl w:val="1"/>
          <w:numId w:val="14"/>
        </w:numPr>
        <w:tabs>
          <w:tab w:val="left" w:pos="284"/>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оценку</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риска</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возникновения</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таких</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событий;</w:t>
      </w:r>
    </w:p>
    <w:p w:rsidR="003C5210" w:rsidRPr="000B745B" w:rsidRDefault="003C5210" w:rsidP="008444E7">
      <w:pPr>
        <w:widowControl w:val="0"/>
        <w:numPr>
          <w:ilvl w:val="1"/>
          <w:numId w:val="14"/>
        </w:numPr>
        <w:tabs>
          <w:tab w:val="left" w:pos="284"/>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оценку</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масштабов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воздействия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окружающую</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среду</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возможных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чрезвычайных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событий.</w:t>
      </w:r>
    </w:p>
    <w:p w:rsidR="003C5210" w:rsidRPr="000B745B" w:rsidRDefault="003C5210" w:rsidP="00CD3122">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К</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сожалению,</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настоящее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время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отсутствуют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сколько-нибудь</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удовлетворительные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методики,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оценке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экологического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риска.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само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понятие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экологического</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риска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зачастую</w:t>
      </w:r>
      <w:r w:rsidRPr="000B745B">
        <w:rPr>
          <w:rFonts w:ascii="Times New Roman" w:eastAsia="Times New Roman" w:hAnsi="Times New Roman" w:cs="Times New Roman"/>
          <w:spacing w:val="-10"/>
          <w:sz w:val="24"/>
          <w:szCs w:val="24"/>
          <w:lang w:eastAsia="en-US"/>
        </w:rPr>
        <w:t xml:space="preserve"> </w:t>
      </w:r>
      <w:r w:rsidRPr="000B745B">
        <w:rPr>
          <w:rFonts w:ascii="Times New Roman" w:eastAsia="Times New Roman" w:hAnsi="Times New Roman" w:cs="Times New Roman"/>
          <w:sz w:val="24"/>
          <w:szCs w:val="24"/>
          <w:lang w:eastAsia="en-US"/>
        </w:rPr>
        <w:t>трактуется</w:t>
      </w:r>
      <w:r w:rsidRPr="000B745B">
        <w:rPr>
          <w:rFonts w:ascii="Times New Roman" w:eastAsia="Times New Roman" w:hAnsi="Times New Roman" w:cs="Times New Roman"/>
          <w:spacing w:val="-10"/>
          <w:sz w:val="24"/>
          <w:szCs w:val="24"/>
          <w:lang w:eastAsia="en-US"/>
        </w:rPr>
        <w:t xml:space="preserve"> </w:t>
      </w:r>
      <w:r w:rsidRPr="000B745B">
        <w:rPr>
          <w:rFonts w:ascii="Times New Roman" w:eastAsia="Times New Roman" w:hAnsi="Times New Roman" w:cs="Times New Roman"/>
          <w:sz w:val="24"/>
          <w:szCs w:val="24"/>
          <w:lang w:eastAsia="en-US"/>
        </w:rPr>
        <w:t>неоднозначно.</w:t>
      </w:r>
    </w:p>
    <w:p w:rsidR="003C5210" w:rsidRPr="000B745B" w:rsidRDefault="003C5210" w:rsidP="00CD3122">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Основная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задача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анализа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риска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заключается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том,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чтобы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предоставить</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объективную</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информацию</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состоянии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промышленных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объектов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лицам,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принимающим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решения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отношении безопасности анализируемого объекта. Анализ риска должен дать ответы на три</w:t>
      </w:r>
      <w:r w:rsidRPr="000B745B">
        <w:rPr>
          <w:rFonts w:ascii="Times New Roman" w:eastAsia="Times New Roman" w:hAnsi="Times New Roman" w:cs="Times New Roman"/>
          <w:spacing w:val="-57"/>
          <w:sz w:val="24"/>
          <w:szCs w:val="24"/>
          <w:lang w:eastAsia="en-US"/>
        </w:rPr>
        <w:t xml:space="preserve"> </w:t>
      </w:r>
      <w:r w:rsidRPr="000B745B">
        <w:rPr>
          <w:rFonts w:ascii="Times New Roman" w:eastAsia="Times New Roman" w:hAnsi="Times New Roman" w:cs="Times New Roman"/>
          <w:sz w:val="24"/>
          <w:szCs w:val="24"/>
          <w:lang w:eastAsia="en-US"/>
        </w:rPr>
        <w:t xml:space="preserve">вопроса: </w:t>
      </w:r>
    </w:p>
    <w:p w:rsidR="003C5210" w:rsidRPr="000B745B" w:rsidRDefault="003C5210" w:rsidP="008444E7">
      <w:pPr>
        <w:widowControl w:val="0"/>
        <w:numPr>
          <w:ilvl w:val="1"/>
          <w:numId w:val="14"/>
        </w:numPr>
        <w:tabs>
          <w:tab w:val="left" w:pos="284"/>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Как</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часто</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это</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может</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случаться?</w:t>
      </w:r>
    </w:p>
    <w:p w:rsidR="003C5210" w:rsidRPr="000B745B" w:rsidRDefault="003C5210" w:rsidP="008444E7">
      <w:pPr>
        <w:widowControl w:val="0"/>
        <w:numPr>
          <w:ilvl w:val="1"/>
          <w:numId w:val="14"/>
        </w:numPr>
        <w:tabs>
          <w:tab w:val="left" w:pos="284"/>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Какие</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могут</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быть</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последствия?</w:t>
      </w:r>
    </w:p>
    <w:p w:rsidR="003C5210" w:rsidRPr="000B745B" w:rsidRDefault="003C5210" w:rsidP="008444E7">
      <w:pPr>
        <w:widowControl w:val="0"/>
        <w:numPr>
          <w:ilvl w:val="1"/>
          <w:numId w:val="14"/>
        </w:numPr>
        <w:tabs>
          <w:tab w:val="left" w:pos="284"/>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Что</w:t>
      </w:r>
      <w:r w:rsidRPr="000B745B">
        <w:rPr>
          <w:rFonts w:ascii="Times New Roman" w:eastAsia="Times New Roman" w:hAnsi="Times New Roman" w:cs="Times New Roman"/>
          <w:spacing w:val="-12"/>
          <w:sz w:val="24"/>
          <w:szCs w:val="24"/>
          <w:lang w:eastAsia="en-US"/>
        </w:rPr>
        <w:t xml:space="preserve"> </w:t>
      </w:r>
      <w:r w:rsidRPr="000B745B">
        <w:rPr>
          <w:rFonts w:ascii="Times New Roman" w:eastAsia="Times New Roman" w:hAnsi="Times New Roman" w:cs="Times New Roman"/>
          <w:sz w:val="24"/>
          <w:szCs w:val="24"/>
          <w:lang w:eastAsia="en-US"/>
        </w:rPr>
        <w:t>плохого</w:t>
      </w:r>
      <w:r w:rsidRPr="000B745B">
        <w:rPr>
          <w:rFonts w:ascii="Times New Roman" w:eastAsia="Times New Roman" w:hAnsi="Times New Roman" w:cs="Times New Roman"/>
          <w:spacing w:val="-10"/>
          <w:sz w:val="24"/>
          <w:szCs w:val="24"/>
          <w:lang w:eastAsia="en-US"/>
        </w:rPr>
        <w:t xml:space="preserve"> </w:t>
      </w:r>
      <w:r w:rsidRPr="000B745B">
        <w:rPr>
          <w:rFonts w:ascii="Times New Roman" w:eastAsia="Times New Roman" w:hAnsi="Times New Roman" w:cs="Times New Roman"/>
          <w:sz w:val="24"/>
          <w:szCs w:val="24"/>
          <w:lang w:eastAsia="en-US"/>
        </w:rPr>
        <w:t>может</w:t>
      </w:r>
      <w:r w:rsidRPr="000B745B">
        <w:rPr>
          <w:rFonts w:ascii="Times New Roman" w:eastAsia="Times New Roman" w:hAnsi="Times New Roman" w:cs="Times New Roman"/>
          <w:spacing w:val="-11"/>
          <w:sz w:val="24"/>
          <w:szCs w:val="24"/>
          <w:lang w:eastAsia="en-US"/>
        </w:rPr>
        <w:t xml:space="preserve"> </w:t>
      </w:r>
      <w:r w:rsidRPr="000B745B">
        <w:rPr>
          <w:rFonts w:ascii="Times New Roman" w:eastAsia="Times New Roman" w:hAnsi="Times New Roman" w:cs="Times New Roman"/>
          <w:sz w:val="24"/>
          <w:szCs w:val="24"/>
          <w:lang w:eastAsia="en-US"/>
        </w:rPr>
        <w:t>произойти?</w:t>
      </w:r>
    </w:p>
    <w:p w:rsidR="003C5210" w:rsidRPr="000B745B" w:rsidRDefault="003C5210" w:rsidP="00CD3122">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По степени экологической опасности последствия производственной деятельности можно</w:t>
      </w:r>
      <w:r w:rsidRPr="000B745B">
        <w:rPr>
          <w:rFonts w:ascii="Times New Roman" w:eastAsia="Times New Roman" w:hAnsi="Times New Roman" w:cs="Times New Roman"/>
          <w:spacing w:val="-58"/>
          <w:sz w:val="24"/>
          <w:szCs w:val="24"/>
          <w:lang w:eastAsia="en-US"/>
        </w:rPr>
        <w:t xml:space="preserve"> </w:t>
      </w:r>
      <w:r w:rsidRPr="000B745B">
        <w:rPr>
          <w:rFonts w:ascii="Times New Roman" w:eastAsia="Times New Roman" w:hAnsi="Times New Roman" w:cs="Times New Roman"/>
          <w:sz w:val="24"/>
          <w:szCs w:val="24"/>
          <w:lang w:eastAsia="en-US"/>
        </w:rPr>
        <w:t>подразделить</w:t>
      </w:r>
      <w:r w:rsidRPr="000B745B">
        <w:rPr>
          <w:rFonts w:ascii="Times New Roman" w:eastAsia="Times New Roman" w:hAnsi="Times New Roman" w:cs="Times New Roman"/>
          <w:spacing w:val="39"/>
          <w:sz w:val="24"/>
          <w:szCs w:val="24"/>
          <w:lang w:eastAsia="en-US"/>
        </w:rPr>
        <w:t xml:space="preserve"> </w:t>
      </w:r>
      <w:r w:rsidRPr="000B745B">
        <w:rPr>
          <w:rFonts w:ascii="Times New Roman" w:eastAsia="Times New Roman" w:hAnsi="Times New Roman" w:cs="Times New Roman"/>
          <w:sz w:val="24"/>
          <w:szCs w:val="24"/>
          <w:lang w:eastAsia="en-US"/>
        </w:rPr>
        <w:t>на</w:t>
      </w:r>
      <w:r w:rsidRPr="000B745B">
        <w:rPr>
          <w:rFonts w:ascii="Times New Roman" w:eastAsia="Times New Roman" w:hAnsi="Times New Roman" w:cs="Times New Roman"/>
          <w:spacing w:val="-10"/>
          <w:sz w:val="24"/>
          <w:szCs w:val="24"/>
          <w:lang w:eastAsia="en-US"/>
        </w:rPr>
        <w:t xml:space="preserve"> </w:t>
      </w:r>
      <w:r w:rsidRPr="000B745B">
        <w:rPr>
          <w:rFonts w:ascii="Times New Roman" w:eastAsia="Times New Roman" w:hAnsi="Times New Roman" w:cs="Times New Roman"/>
          <w:sz w:val="24"/>
          <w:szCs w:val="24"/>
          <w:lang w:eastAsia="en-US"/>
        </w:rPr>
        <w:t>следующие</w:t>
      </w:r>
      <w:r w:rsidRPr="000B745B">
        <w:rPr>
          <w:rFonts w:ascii="Times New Roman" w:eastAsia="Times New Roman" w:hAnsi="Times New Roman" w:cs="Times New Roman"/>
          <w:spacing w:val="-10"/>
          <w:sz w:val="24"/>
          <w:szCs w:val="24"/>
          <w:lang w:eastAsia="en-US"/>
        </w:rPr>
        <w:t xml:space="preserve"> </w:t>
      </w:r>
      <w:r w:rsidRPr="000B745B">
        <w:rPr>
          <w:rFonts w:ascii="Times New Roman" w:eastAsia="Times New Roman" w:hAnsi="Times New Roman" w:cs="Times New Roman"/>
          <w:sz w:val="24"/>
          <w:szCs w:val="24"/>
          <w:lang w:eastAsia="en-US"/>
        </w:rPr>
        <w:t>типы:</w:t>
      </w:r>
    </w:p>
    <w:p w:rsidR="003C5210" w:rsidRPr="000B745B" w:rsidRDefault="00CD3122" w:rsidP="008444E7">
      <w:pPr>
        <w:widowControl w:val="0"/>
        <w:numPr>
          <w:ilvl w:val="1"/>
          <w:numId w:val="14"/>
        </w:numPr>
        <w:autoSpaceDE w:val="0"/>
        <w:autoSpaceDN w:val="0"/>
        <w:spacing w:after="0"/>
        <w:ind w:left="0"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экологически</w:t>
      </w:r>
      <w:r>
        <w:rPr>
          <w:rFonts w:ascii="Times New Roman" w:eastAsia="Times New Roman" w:hAnsi="Times New Roman" w:cs="Times New Roman"/>
          <w:sz w:val="24"/>
          <w:szCs w:val="24"/>
          <w:lang w:eastAsia="en-US"/>
        </w:rPr>
        <w:tab/>
        <w:t>опасные </w:t>
      </w:r>
      <w:r w:rsidR="003C5210" w:rsidRPr="000B745B">
        <w:rPr>
          <w:rFonts w:ascii="Times New Roman" w:eastAsia="Times New Roman" w:hAnsi="Times New Roman" w:cs="Times New Roman"/>
          <w:sz w:val="24"/>
          <w:szCs w:val="24"/>
          <w:lang w:eastAsia="en-US"/>
        </w:rPr>
        <w:t>(техн</w:t>
      </w:r>
      <w:r>
        <w:rPr>
          <w:rFonts w:ascii="Times New Roman" w:eastAsia="Times New Roman" w:hAnsi="Times New Roman" w:cs="Times New Roman"/>
          <w:sz w:val="24"/>
          <w:szCs w:val="24"/>
          <w:lang w:eastAsia="en-US"/>
        </w:rPr>
        <w:t>огенная деятельность </w:t>
      </w:r>
      <w:r w:rsidR="004C46BB">
        <w:rPr>
          <w:rFonts w:ascii="Times New Roman" w:eastAsia="Times New Roman" w:hAnsi="Times New Roman" w:cs="Times New Roman"/>
          <w:sz w:val="24"/>
          <w:szCs w:val="24"/>
          <w:lang w:eastAsia="en-US"/>
        </w:rPr>
        <w:t xml:space="preserve">приводит к </w:t>
      </w:r>
      <w:r w:rsidR="003C5210" w:rsidRPr="000B745B">
        <w:rPr>
          <w:rFonts w:ascii="Times New Roman" w:eastAsia="Times New Roman" w:hAnsi="Times New Roman" w:cs="Times New Roman"/>
          <w:sz w:val="24"/>
          <w:szCs w:val="24"/>
          <w:lang w:eastAsia="en-US"/>
        </w:rPr>
        <w:t>необратимым</w:t>
      </w:r>
      <w:r w:rsidR="003C5210" w:rsidRPr="000B745B">
        <w:rPr>
          <w:rFonts w:ascii="Times New Roman" w:eastAsia="Times New Roman" w:hAnsi="Times New Roman" w:cs="Times New Roman"/>
          <w:spacing w:val="-57"/>
          <w:sz w:val="24"/>
          <w:szCs w:val="24"/>
          <w:lang w:eastAsia="en-US"/>
        </w:rPr>
        <w:t xml:space="preserve"> </w:t>
      </w:r>
      <w:r w:rsidR="003C5210" w:rsidRPr="000B745B">
        <w:rPr>
          <w:rFonts w:ascii="Times New Roman" w:eastAsia="Times New Roman" w:hAnsi="Times New Roman" w:cs="Times New Roman"/>
          <w:sz w:val="24"/>
          <w:szCs w:val="24"/>
          <w:lang w:eastAsia="en-US"/>
        </w:rPr>
        <w:t>изменениям</w:t>
      </w:r>
      <w:r w:rsidR="003C5210" w:rsidRPr="000B745B">
        <w:rPr>
          <w:rFonts w:ascii="Times New Roman" w:eastAsia="Times New Roman" w:hAnsi="Times New Roman" w:cs="Times New Roman"/>
          <w:spacing w:val="3"/>
          <w:sz w:val="24"/>
          <w:szCs w:val="24"/>
          <w:lang w:eastAsia="en-US"/>
        </w:rPr>
        <w:t xml:space="preserve"> </w:t>
      </w:r>
      <w:r w:rsidR="003C5210" w:rsidRPr="000B745B">
        <w:rPr>
          <w:rFonts w:ascii="Times New Roman" w:eastAsia="Times New Roman" w:hAnsi="Times New Roman" w:cs="Times New Roman"/>
          <w:sz w:val="24"/>
          <w:szCs w:val="24"/>
          <w:lang w:eastAsia="en-US"/>
        </w:rPr>
        <w:t>природной</w:t>
      </w:r>
      <w:r w:rsidR="003C5210" w:rsidRPr="000B745B">
        <w:rPr>
          <w:rFonts w:ascii="Times New Roman" w:eastAsia="Times New Roman" w:hAnsi="Times New Roman" w:cs="Times New Roman"/>
          <w:spacing w:val="2"/>
          <w:sz w:val="24"/>
          <w:szCs w:val="24"/>
          <w:lang w:eastAsia="en-US"/>
        </w:rPr>
        <w:t xml:space="preserve"> </w:t>
      </w:r>
      <w:r w:rsidR="003C5210" w:rsidRPr="000B745B">
        <w:rPr>
          <w:rFonts w:ascii="Times New Roman" w:eastAsia="Times New Roman" w:hAnsi="Times New Roman" w:cs="Times New Roman"/>
          <w:sz w:val="24"/>
          <w:szCs w:val="24"/>
          <w:lang w:eastAsia="en-US"/>
        </w:rPr>
        <w:t>среды);</w:t>
      </w:r>
    </w:p>
    <w:p w:rsidR="003C5210" w:rsidRPr="000B745B" w:rsidRDefault="003C5210" w:rsidP="008444E7">
      <w:pPr>
        <w:widowControl w:val="0"/>
        <w:numPr>
          <w:ilvl w:val="1"/>
          <w:numId w:val="14"/>
        </w:numPr>
        <w:tabs>
          <w:tab w:val="left" w:pos="284"/>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относительно</w:t>
      </w:r>
      <w:r w:rsidRPr="000B745B">
        <w:rPr>
          <w:rFonts w:ascii="Times New Roman" w:eastAsia="Times New Roman" w:hAnsi="Times New Roman" w:cs="Times New Roman"/>
          <w:spacing w:val="56"/>
          <w:sz w:val="24"/>
          <w:szCs w:val="24"/>
          <w:lang w:eastAsia="en-US"/>
        </w:rPr>
        <w:t xml:space="preserve"> </w:t>
      </w:r>
      <w:r w:rsidRPr="000B745B">
        <w:rPr>
          <w:rFonts w:ascii="Times New Roman" w:eastAsia="Times New Roman" w:hAnsi="Times New Roman" w:cs="Times New Roman"/>
          <w:sz w:val="24"/>
          <w:szCs w:val="24"/>
          <w:lang w:eastAsia="en-US"/>
        </w:rPr>
        <w:t>опасные</w:t>
      </w:r>
      <w:r w:rsidRPr="000B745B">
        <w:rPr>
          <w:rFonts w:ascii="Times New Roman" w:eastAsia="Times New Roman" w:hAnsi="Times New Roman" w:cs="Times New Roman"/>
          <w:spacing w:val="56"/>
          <w:sz w:val="24"/>
          <w:szCs w:val="24"/>
          <w:lang w:eastAsia="en-US"/>
        </w:rPr>
        <w:t xml:space="preserve"> </w:t>
      </w:r>
      <w:r w:rsidRPr="000B745B">
        <w:rPr>
          <w:rFonts w:ascii="Times New Roman" w:eastAsia="Times New Roman" w:hAnsi="Times New Roman" w:cs="Times New Roman"/>
          <w:sz w:val="24"/>
          <w:szCs w:val="24"/>
          <w:lang w:eastAsia="en-US"/>
        </w:rPr>
        <w:t>(природная</w:t>
      </w:r>
      <w:r w:rsidRPr="000B745B">
        <w:rPr>
          <w:rFonts w:ascii="Times New Roman" w:eastAsia="Times New Roman" w:hAnsi="Times New Roman" w:cs="Times New Roman"/>
          <w:spacing w:val="56"/>
          <w:sz w:val="24"/>
          <w:szCs w:val="24"/>
          <w:lang w:eastAsia="en-US"/>
        </w:rPr>
        <w:t xml:space="preserve"> </w:t>
      </w:r>
      <w:r w:rsidRPr="000B745B">
        <w:rPr>
          <w:rFonts w:ascii="Times New Roman" w:eastAsia="Times New Roman" w:hAnsi="Times New Roman" w:cs="Times New Roman"/>
          <w:sz w:val="24"/>
          <w:szCs w:val="24"/>
          <w:lang w:eastAsia="en-US"/>
        </w:rPr>
        <w:t>среда</w:t>
      </w:r>
      <w:r w:rsidRPr="000B745B">
        <w:rPr>
          <w:rFonts w:ascii="Times New Roman" w:eastAsia="Times New Roman" w:hAnsi="Times New Roman" w:cs="Times New Roman"/>
          <w:spacing w:val="56"/>
          <w:sz w:val="24"/>
          <w:szCs w:val="24"/>
          <w:lang w:eastAsia="en-US"/>
        </w:rPr>
        <w:t xml:space="preserve"> </w:t>
      </w:r>
      <w:r w:rsidRPr="000B745B">
        <w:rPr>
          <w:rFonts w:ascii="Times New Roman" w:eastAsia="Times New Roman" w:hAnsi="Times New Roman" w:cs="Times New Roman"/>
          <w:sz w:val="24"/>
          <w:szCs w:val="24"/>
          <w:lang w:eastAsia="en-US"/>
        </w:rPr>
        <w:t>самостоятельно</w:t>
      </w:r>
      <w:r w:rsidRPr="000B745B">
        <w:rPr>
          <w:rFonts w:ascii="Times New Roman" w:eastAsia="Times New Roman" w:hAnsi="Times New Roman" w:cs="Times New Roman"/>
          <w:spacing w:val="56"/>
          <w:sz w:val="24"/>
          <w:szCs w:val="24"/>
          <w:lang w:eastAsia="en-US"/>
        </w:rPr>
        <w:t xml:space="preserve"> </w:t>
      </w:r>
      <w:r w:rsidRPr="000B745B">
        <w:rPr>
          <w:rFonts w:ascii="Times New Roman" w:eastAsia="Times New Roman" w:hAnsi="Times New Roman" w:cs="Times New Roman"/>
          <w:sz w:val="24"/>
          <w:szCs w:val="24"/>
          <w:lang w:eastAsia="en-US"/>
        </w:rPr>
        <w:t>или</w:t>
      </w:r>
      <w:r w:rsidRPr="000B745B">
        <w:rPr>
          <w:rFonts w:ascii="Times New Roman" w:eastAsia="Times New Roman" w:hAnsi="Times New Roman" w:cs="Times New Roman"/>
          <w:spacing w:val="56"/>
          <w:sz w:val="24"/>
          <w:szCs w:val="24"/>
          <w:lang w:eastAsia="en-US"/>
        </w:rPr>
        <w:t xml:space="preserve"> </w:t>
      </w:r>
      <w:r w:rsidRPr="000B745B">
        <w:rPr>
          <w:rFonts w:ascii="Times New Roman" w:eastAsia="Times New Roman" w:hAnsi="Times New Roman" w:cs="Times New Roman"/>
          <w:sz w:val="24"/>
          <w:szCs w:val="24"/>
          <w:lang w:eastAsia="en-US"/>
        </w:rPr>
        <w:t>с</w:t>
      </w:r>
      <w:r w:rsidRPr="000B745B">
        <w:rPr>
          <w:rFonts w:ascii="Times New Roman" w:eastAsia="Times New Roman" w:hAnsi="Times New Roman" w:cs="Times New Roman"/>
          <w:spacing w:val="56"/>
          <w:sz w:val="24"/>
          <w:szCs w:val="24"/>
          <w:lang w:eastAsia="en-US"/>
        </w:rPr>
        <w:t xml:space="preserve"> </w:t>
      </w:r>
      <w:r w:rsidRPr="000B745B">
        <w:rPr>
          <w:rFonts w:ascii="Times New Roman" w:eastAsia="Times New Roman" w:hAnsi="Times New Roman" w:cs="Times New Roman"/>
          <w:sz w:val="24"/>
          <w:szCs w:val="24"/>
          <w:lang w:eastAsia="en-US"/>
        </w:rPr>
        <w:t>помощью</w:t>
      </w:r>
      <w:r w:rsidRPr="000B745B">
        <w:rPr>
          <w:rFonts w:ascii="Times New Roman" w:eastAsia="Times New Roman" w:hAnsi="Times New Roman" w:cs="Times New Roman"/>
          <w:spacing w:val="54"/>
          <w:sz w:val="24"/>
          <w:szCs w:val="24"/>
          <w:lang w:eastAsia="en-US"/>
        </w:rPr>
        <w:t xml:space="preserve"> </w:t>
      </w:r>
      <w:r w:rsidRPr="000B745B">
        <w:rPr>
          <w:rFonts w:ascii="Times New Roman" w:eastAsia="Times New Roman" w:hAnsi="Times New Roman" w:cs="Times New Roman"/>
          <w:sz w:val="24"/>
          <w:szCs w:val="24"/>
          <w:lang w:eastAsia="en-US"/>
        </w:rPr>
        <w:t>человека</w:t>
      </w:r>
      <w:r w:rsidRPr="000B745B">
        <w:rPr>
          <w:rFonts w:ascii="Times New Roman" w:eastAsia="Times New Roman" w:hAnsi="Times New Roman" w:cs="Times New Roman"/>
          <w:spacing w:val="-57"/>
          <w:sz w:val="24"/>
          <w:szCs w:val="24"/>
          <w:lang w:eastAsia="en-US"/>
        </w:rPr>
        <w:t xml:space="preserve"> </w:t>
      </w:r>
      <w:r w:rsidRPr="000B745B">
        <w:rPr>
          <w:rFonts w:ascii="Times New Roman" w:eastAsia="Times New Roman" w:hAnsi="Times New Roman" w:cs="Times New Roman"/>
          <w:sz w:val="24"/>
          <w:szCs w:val="24"/>
          <w:lang w:eastAsia="en-US"/>
        </w:rPr>
        <w:t>может</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восстановить</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изменения,</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связанные</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с</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производственной</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деятельностью);</w:t>
      </w:r>
    </w:p>
    <w:p w:rsidR="003C5210" w:rsidRPr="000B745B" w:rsidRDefault="003C5210" w:rsidP="008444E7">
      <w:pPr>
        <w:widowControl w:val="0"/>
        <w:numPr>
          <w:ilvl w:val="1"/>
          <w:numId w:val="14"/>
        </w:numPr>
        <w:tabs>
          <w:tab w:val="left" w:pos="284"/>
        </w:tabs>
        <w:autoSpaceDE w:val="0"/>
        <w:autoSpaceDN w:val="0"/>
        <w:spacing w:after="0"/>
        <w:ind w:left="0"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безопасные,</w:t>
      </w:r>
      <w:r w:rsidRPr="000B745B">
        <w:rPr>
          <w:rFonts w:ascii="Times New Roman" w:eastAsia="Times New Roman" w:hAnsi="Times New Roman" w:cs="Times New Roman"/>
          <w:spacing w:val="11"/>
          <w:sz w:val="24"/>
          <w:szCs w:val="24"/>
          <w:lang w:eastAsia="en-US"/>
        </w:rPr>
        <w:t xml:space="preserve"> </w:t>
      </w:r>
      <w:r w:rsidRPr="000B745B">
        <w:rPr>
          <w:rFonts w:ascii="Times New Roman" w:eastAsia="Times New Roman" w:hAnsi="Times New Roman" w:cs="Times New Roman"/>
          <w:sz w:val="24"/>
          <w:szCs w:val="24"/>
          <w:lang w:eastAsia="en-US"/>
        </w:rPr>
        <w:t>когда</w:t>
      </w:r>
      <w:r w:rsidRPr="000B745B">
        <w:rPr>
          <w:rFonts w:ascii="Times New Roman" w:eastAsia="Times New Roman" w:hAnsi="Times New Roman" w:cs="Times New Roman"/>
          <w:spacing w:val="11"/>
          <w:sz w:val="24"/>
          <w:szCs w:val="24"/>
          <w:lang w:eastAsia="en-US"/>
        </w:rPr>
        <w:t xml:space="preserve"> </w:t>
      </w:r>
      <w:r w:rsidRPr="000B745B">
        <w:rPr>
          <w:rFonts w:ascii="Times New Roman" w:eastAsia="Times New Roman" w:hAnsi="Times New Roman" w:cs="Times New Roman"/>
          <w:sz w:val="24"/>
          <w:szCs w:val="24"/>
          <w:lang w:eastAsia="en-US"/>
        </w:rPr>
        <w:t>техногенные</w:t>
      </w:r>
      <w:r w:rsidRPr="000B745B">
        <w:rPr>
          <w:rFonts w:ascii="Times New Roman" w:eastAsia="Times New Roman" w:hAnsi="Times New Roman" w:cs="Times New Roman"/>
          <w:spacing w:val="12"/>
          <w:sz w:val="24"/>
          <w:szCs w:val="24"/>
          <w:lang w:eastAsia="en-US"/>
        </w:rPr>
        <w:t xml:space="preserve"> </w:t>
      </w:r>
      <w:r w:rsidRPr="000B745B">
        <w:rPr>
          <w:rFonts w:ascii="Times New Roman" w:eastAsia="Times New Roman" w:hAnsi="Times New Roman" w:cs="Times New Roman"/>
          <w:sz w:val="24"/>
          <w:szCs w:val="24"/>
          <w:lang w:eastAsia="en-US"/>
        </w:rPr>
        <w:t>воздействия</w:t>
      </w:r>
      <w:r w:rsidRPr="000B745B">
        <w:rPr>
          <w:rFonts w:ascii="Times New Roman" w:eastAsia="Times New Roman" w:hAnsi="Times New Roman" w:cs="Times New Roman"/>
          <w:spacing w:val="11"/>
          <w:sz w:val="24"/>
          <w:szCs w:val="24"/>
          <w:lang w:eastAsia="en-US"/>
        </w:rPr>
        <w:t xml:space="preserve"> </w:t>
      </w:r>
      <w:r w:rsidRPr="000B745B">
        <w:rPr>
          <w:rFonts w:ascii="Times New Roman" w:eastAsia="Times New Roman" w:hAnsi="Times New Roman" w:cs="Times New Roman"/>
          <w:sz w:val="24"/>
          <w:szCs w:val="24"/>
          <w:lang w:eastAsia="en-US"/>
        </w:rPr>
        <w:t>не</w:t>
      </w:r>
      <w:r w:rsidRPr="000B745B">
        <w:rPr>
          <w:rFonts w:ascii="Times New Roman" w:eastAsia="Times New Roman" w:hAnsi="Times New Roman" w:cs="Times New Roman"/>
          <w:spacing w:val="12"/>
          <w:sz w:val="24"/>
          <w:szCs w:val="24"/>
          <w:lang w:eastAsia="en-US"/>
        </w:rPr>
        <w:t xml:space="preserve"> </w:t>
      </w:r>
      <w:r w:rsidRPr="000B745B">
        <w:rPr>
          <w:rFonts w:ascii="Times New Roman" w:eastAsia="Times New Roman" w:hAnsi="Times New Roman" w:cs="Times New Roman"/>
          <w:sz w:val="24"/>
          <w:szCs w:val="24"/>
          <w:lang w:eastAsia="en-US"/>
        </w:rPr>
        <w:t>оказывают</w:t>
      </w:r>
      <w:r w:rsidRPr="000B745B">
        <w:rPr>
          <w:rFonts w:ascii="Times New Roman" w:eastAsia="Times New Roman" w:hAnsi="Times New Roman" w:cs="Times New Roman"/>
          <w:spacing w:val="10"/>
          <w:sz w:val="24"/>
          <w:szCs w:val="24"/>
          <w:lang w:eastAsia="en-US"/>
        </w:rPr>
        <w:t xml:space="preserve"> </w:t>
      </w:r>
      <w:r w:rsidRPr="000B745B">
        <w:rPr>
          <w:rFonts w:ascii="Times New Roman" w:eastAsia="Times New Roman" w:hAnsi="Times New Roman" w:cs="Times New Roman"/>
          <w:sz w:val="24"/>
          <w:szCs w:val="24"/>
          <w:lang w:eastAsia="en-US"/>
        </w:rPr>
        <w:t>существенного</w:t>
      </w:r>
      <w:r w:rsidRPr="000B745B">
        <w:rPr>
          <w:rFonts w:ascii="Times New Roman" w:eastAsia="Times New Roman" w:hAnsi="Times New Roman" w:cs="Times New Roman"/>
          <w:spacing w:val="12"/>
          <w:sz w:val="24"/>
          <w:szCs w:val="24"/>
          <w:lang w:eastAsia="en-US"/>
        </w:rPr>
        <w:t xml:space="preserve"> </w:t>
      </w:r>
      <w:r w:rsidRPr="000B745B">
        <w:rPr>
          <w:rFonts w:ascii="Times New Roman" w:eastAsia="Times New Roman" w:hAnsi="Times New Roman" w:cs="Times New Roman"/>
          <w:sz w:val="24"/>
          <w:szCs w:val="24"/>
          <w:lang w:eastAsia="en-US"/>
        </w:rPr>
        <w:t>влияния</w:t>
      </w:r>
      <w:r w:rsidRPr="000B745B">
        <w:rPr>
          <w:rFonts w:ascii="Times New Roman" w:eastAsia="Times New Roman" w:hAnsi="Times New Roman" w:cs="Times New Roman"/>
          <w:spacing w:val="11"/>
          <w:sz w:val="24"/>
          <w:szCs w:val="24"/>
          <w:lang w:eastAsia="en-US"/>
        </w:rPr>
        <w:t xml:space="preserve"> </w:t>
      </w:r>
      <w:r w:rsidRPr="000B745B">
        <w:rPr>
          <w:rFonts w:ascii="Times New Roman" w:eastAsia="Times New Roman" w:hAnsi="Times New Roman" w:cs="Times New Roman"/>
          <w:sz w:val="24"/>
          <w:szCs w:val="24"/>
          <w:lang w:eastAsia="en-US"/>
        </w:rPr>
        <w:t>на</w:t>
      </w:r>
      <w:r w:rsidRPr="000B745B">
        <w:rPr>
          <w:rFonts w:ascii="Times New Roman" w:eastAsia="Times New Roman" w:hAnsi="Times New Roman" w:cs="Times New Roman"/>
          <w:spacing w:val="-57"/>
          <w:sz w:val="24"/>
          <w:szCs w:val="24"/>
          <w:lang w:eastAsia="en-US"/>
        </w:rPr>
        <w:t xml:space="preserve"> </w:t>
      </w:r>
      <w:r w:rsidRPr="000B745B">
        <w:rPr>
          <w:rFonts w:ascii="Times New Roman" w:eastAsia="Times New Roman" w:hAnsi="Times New Roman" w:cs="Times New Roman"/>
          <w:sz w:val="24"/>
          <w:szCs w:val="24"/>
          <w:lang w:eastAsia="en-US"/>
        </w:rPr>
        <w:t>природную</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среду</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социально-экономические</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условия</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осваиваемой</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территории.</w:t>
      </w:r>
    </w:p>
    <w:p w:rsidR="003C5210" w:rsidRPr="000B745B" w:rsidRDefault="003C5210" w:rsidP="00CD3122">
      <w:pPr>
        <w:widowControl w:val="0"/>
        <w:autoSpaceDE w:val="0"/>
        <w:autoSpaceDN w:val="0"/>
        <w:spacing w:after="0"/>
        <w:ind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Оценка вероятности</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возникновения</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аварийной ситуации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при</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осуществлении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данного</w:t>
      </w:r>
      <w:r w:rsidRPr="000B745B">
        <w:rPr>
          <w:rFonts w:ascii="Times New Roman" w:eastAsia="Times New Roman" w:hAnsi="Times New Roman" w:cs="Times New Roman"/>
          <w:spacing w:val="-57"/>
          <w:sz w:val="24"/>
          <w:szCs w:val="24"/>
          <w:lang w:eastAsia="en-US"/>
        </w:rPr>
        <w:t xml:space="preserve">   </w:t>
      </w:r>
      <w:r w:rsidRPr="000B745B">
        <w:rPr>
          <w:rFonts w:ascii="Times New Roman" w:eastAsia="Times New Roman" w:hAnsi="Times New Roman" w:cs="Times New Roman"/>
          <w:sz w:val="24"/>
          <w:szCs w:val="24"/>
          <w:lang w:eastAsia="en-US"/>
        </w:rPr>
        <w:t>проекта</w:t>
      </w:r>
      <w:r w:rsidRPr="000B745B">
        <w:rPr>
          <w:rFonts w:ascii="Times New Roman" w:eastAsia="Times New Roman" w:hAnsi="Times New Roman" w:cs="Times New Roman"/>
          <w:spacing w:val="9"/>
          <w:sz w:val="24"/>
          <w:szCs w:val="24"/>
          <w:lang w:eastAsia="en-US"/>
        </w:rPr>
        <w:t xml:space="preserve"> </w:t>
      </w:r>
      <w:r w:rsidRPr="000B745B">
        <w:rPr>
          <w:rFonts w:ascii="Times New Roman" w:eastAsia="Times New Roman" w:hAnsi="Times New Roman" w:cs="Times New Roman"/>
          <w:sz w:val="24"/>
          <w:szCs w:val="24"/>
          <w:lang w:eastAsia="en-US"/>
        </w:rPr>
        <w:t>используется</w:t>
      </w:r>
      <w:r w:rsidRPr="000B745B">
        <w:rPr>
          <w:rFonts w:ascii="Times New Roman" w:eastAsia="Times New Roman" w:hAnsi="Times New Roman" w:cs="Times New Roman"/>
          <w:spacing w:val="-10"/>
          <w:sz w:val="24"/>
          <w:szCs w:val="24"/>
          <w:lang w:eastAsia="en-US"/>
        </w:rPr>
        <w:t xml:space="preserve"> </w:t>
      </w:r>
      <w:r w:rsidRPr="000B745B">
        <w:rPr>
          <w:rFonts w:ascii="Times New Roman" w:eastAsia="Times New Roman" w:hAnsi="Times New Roman" w:cs="Times New Roman"/>
          <w:sz w:val="24"/>
          <w:szCs w:val="24"/>
          <w:lang w:eastAsia="en-US"/>
        </w:rPr>
        <w:t>для</w:t>
      </w:r>
      <w:r w:rsidRPr="000B745B">
        <w:rPr>
          <w:rFonts w:ascii="Times New Roman" w:eastAsia="Times New Roman" w:hAnsi="Times New Roman" w:cs="Times New Roman"/>
          <w:spacing w:val="-9"/>
          <w:sz w:val="24"/>
          <w:szCs w:val="24"/>
          <w:lang w:eastAsia="en-US"/>
        </w:rPr>
        <w:t xml:space="preserve"> </w:t>
      </w:r>
      <w:r w:rsidRPr="000B745B">
        <w:rPr>
          <w:rFonts w:ascii="Times New Roman" w:eastAsia="Times New Roman" w:hAnsi="Times New Roman" w:cs="Times New Roman"/>
          <w:sz w:val="24"/>
          <w:szCs w:val="24"/>
          <w:lang w:eastAsia="en-US"/>
        </w:rPr>
        <w:t>оценки:</w:t>
      </w:r>
    </w:p>
    <w:p w:rsidR="003C5210" w:rsidRPr="000B745B" w:rsidRDefault="003C5210" w:rsidP="008444E7">
      <w:pPr>
        <w:widowControl w:val="0"/>
        <w:numPr>
          <w:ilvl w:val="1"/>
          <w:numId w:val="14"/>
        </w:numPr>
        <w:tabs>
          <w:tab w:val="left" w:pos="1212"/>
          <w:tab w:val="left" w:pos="1213"/>
        </w:tabs>
        <w:autoSpaceDE w:val="0"/>
        <w:autoSpaceDN w:val="0"/>
        <w:spacing w:after="0"/>
        <w:ind w:left="0"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потенциальных</w:t>
      </w:r>
      <w:r w:rsidRPr="000B745B">
        <w:rPr>
          <w:rFonts w:ascii="Times New Roman" w:eastAsia="Times New Roman" w:hAnsi="Times New Roman" w:cs="Times New Roman"/>
          <w:spacing w:val="42"/>
          <w:sz w:val="24"/>
          <w:szCs w:val="24"/>
          <w:lang w:eastAsia="en-US"/>
        </w:rPr>
        <w:t xml:space="preserve"> </w:t>
      </w:r>
      <w:r w:rsidRPr="000B745B">
        <w:rPr>
          <w:rFonts w:ascii="Times New Roman" w:eastAsia="Times New Roman" w:hAnsi="Times New Roman" w:cs="Times New Roman"/>
          <w:sz w:val="24"/>
          <w:szCs w:val="24"/>
          <w:lang w:eastAsia="en-US"/>
        </w:rPr>
        <w:t>событий</w:t>
      </w:r>
      <w:r w:rsidRPr="000B745B">
        <w:rPr>
          <w:rFonts w:ascii="Times New Roman" w:eastAsia="Times New Roman" w:hAnsi="Times New Roman" w:cs="Times New Roman"/>
          <w:spacing w:val="41"/>
          <w:sz w:val="24"/>
          <w:szCs w:val="24"/>
          <w:lang w:eastAsia="en-US"/>
        </w:rPr>
        <w:t xml:space="preserve"> </w:t>
      </w:r>
      <w:r w:rsidRPr="000B745B">
        <w:rPr>
          <w:rFonts w:ascii="Times New Roman" w:eastAsia="Times New Roman" w:hAnsi="Times New Roman" w:cs="Times New Roman"/>
          <w:sz w:val="24"/>
          <w:szCs w:val="24"/>
          <w:lang w:eastAsia="en-US"/>
        </w:rPr>
        <w:t>или</w:t>
      </w:r>
      <w:r w:rsidRPr="000B745B">
        <w:rPr>
          <w:rFonts w:ascii="Times New Roman" w:eastAsia="Times New Roman" w:hAnsi="Times New Roman" w:cs="Times New Roman"/>
          <w:spacing w:val="40"/>
          <w:sz w:val="24"/>
          <w:szCs w:val="24"/>
          <w:lang w:eastAsia="en-US"/>
        </w:rPr>
        <w:t xml:space="preserve"> </w:t>
      </w:r>
      <w:r w:rsidRPr="000B745B">
        <w:rPr>
          <w:rFonts w:ascii="Times New Roman" w:eastAsia="Times New Roman" w:hAnsi="Times New Roman" w:cs="Times New Roman"/>
          <w:sz w:val="24"/>
          <w:szCs w:val="24"/>
          <w:lang w:eastAsia="en-US"/>
        </w:rPr>
        <w:t>опасностей,</w:t>
      </w:r>
      <w:r w:rsidRPr="000B745B">
        <w:rPr>
          <w:rFonts w:ascii="Times New Roman" w:eastAsia="Times New Roman" w:hAnsi="Times New Roman" w:cs="Times New Roman"/>
          <w:spacing w:val="39"/>
          <w:sz w:val="24"/>
          <w:szCs w:val="24"/>
          <w:lang w:eastAsia="en-US"/>
        </w:rPr>
        <w:t xml:space="preserve"> </w:t>
      </w:r>
      <w:r w:rsidRPr="000B745B">
        <w:rPr>
          <w:rFonts w:ascii="Times New Roman" w:eastAsia="Times New Roman" w:hAnsi="Times New Roman" w:cs="Times New Roman"/>
          <w:sz w:val="24"/>
          <w:szCs w:val="24"/>
          <w:lang w:eastAsia="en-US"/>
        </w:rPr>
        <w:t>которые</w:t>
      </w:r>
      <w:r w:rsidRPr="000B745B">
        <w:rPr>
          <w:rFonts w:ascii="Times New Roman" w:eastAsia="Times New Roman" w:hAnsi="Times New Roman" w:cs="Times New Roman"/>
          <w:spacing w:val="40"/>
          <w:sz w:val="24"/>
          <w:szCs w:val="24"/>
          <w:lang w:eastAsia="en-US"/>
        </w:rPr>
        <w:t xml:space="preserve"> </w:t>
      </w:r>
      <w:r w:rsidRPr="000B745B">
        <w:rPr>
          <w:rFonts w:ascii="Times New Roman" w:eastAsia="Times New Roman" w:hAnsi="Times New Roman" w:cs="Times New Roman"/>
          <w:sz w:val="24"/>
          <w:szCs w:val="24"/>
          <w:lang w:eastAsia="en-US"/>
        </w:rPr>
        <w:t>могут</w:t>
      </w:r>
      <w:r w:rsidRPr="000B745B">
        <w:rPr>
          <w:rFonts w:ascii="Times New Roman" w:eastAsia="Times New Roman" w:hAnsi="Times New Roman" w:cs="Times New Roman"/>
          <w:spacing w:val="40"/>
          <w:sz w:val="24"/>
          <w:szCs w:val="24"/>
          <w:lang w:eastAsia="en-US"/>
        </w:rPr>
        <w:t xml:space="preserve"> </w:t>
      </w:r>
      <w:r w:rsidRPr="000B745B">
        <w:rPr>
          <w:rFonts w:ascii="Times New Roman" w:eastAsia="Times New Roman" w:hAnsi="Times New Roman" w:cs="Times New Roman"/>
          <w:sz w:val="24"/>
          <w:szCs w:val="24"/>
          <w:lang w:eastAsia="en-US"/>
        </w:rPr>
        <w:t>привести</w:t>
      </w:r>
      <w:r w:rsidRPr="000B745B">
        <w:rPr>
          <w:rFonts w:ascii="Times New Roman" w:eastAsia="Times New Roman" w:hAnsi="Times New Roman" w:cs="Times New Roman"/>
          <w:spacing w:val="42"/>
          <w:sz w:val="24"/>
          <w:szCs w:val="24"/>
          <w:lang w:eastAsia="en-US"/>
        </w:rPr>
        <w:t xml:space="preserve"> </w:t>
      </w:r>
      <w:r w:rsidRPr="000B745B">
        <w:rPr>
          <w:rFonts w:ascii="Times New Roman" w:eastAsia="Times New Roman" w:hAnsi="Times New Roman" w:cs="Times New Roman"/>
          <w:sz w:val="24"/>
          <w:szCs w:val="24"/>
          <w:lang w:eastAsia="en-US"/>
        </w:rPr>
        <w:t>к</w:t>
      </w:r>
      <w:r w:rsidRPr="000B745B">
        <w:rPr>
          <w:rFonts w:ascii="Times New Roman" w:eastAsia="Times New Roman" w:hAnsi="Times New Roman" w:cs="Times New Roman"/>
          <w:spacing w:val="40"/>
          <w:sz w:val="24"/>
          <w:szCs w:val="24"/>
          <w:lang w:eastAsia="en-US"/>
        </w:rPr>
        <w:t xml:space="preserve"> </w:t>
      </w:r>
      <w:r w:rsidRPr="000B745B">
        <w:rPr>
          <w:rFonts w:ascii="Times New Roman" w:eastAsia="Times New Roman" w:hAnsi="Times New Roman" w:cs="Times New Roman"/>
          <w:sz w:val="24"/>
          <w:szCs w:val="24"/>
          <w:lang w:eastAsia="en-US"/>
        </w:rPr>
        <w:t>аварийной</w:t>
      </w:r>
      <w:r w:rsidRPr="000B745B">
        <w:rPr>
          <w:rFonts w:ascii="Times New Roman" w:eastAsia="Times New Roman" w:hAnsi="Times New Roman" w:cs="Times New Roman"/>
          <w:spacing w:val="-57"/>
          <w:sz w:val="24"/>
          <w:szCs w:val="24"/>
          <w:lang w:eastAsia="en-US"/>
        </w:rPr>
        <w:t xml:space="preserve"> </w:t>
      </w:r>
      <w:r w:rsidRPr="000B745B">
        <w:rPr>
          <w:rFonts w:ascii="Times New Roman" w:eastAsia="Times New Roman" w:hAnsi="Times New Roman" w:cs="Times New Roman"/>
          <w:sz w:val="24"/>
          <w:szCs w:val="24"/>
          <w:lang w:eastAsia="en-US"/>
        </w:rPr>
        <w:t>ситуации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вероятным</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негативным</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воздействием</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на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окружающую</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среду;</w:t>
      </w:r>
    </w:p>
    <w:p w:rsidR="003C5210" w:rsidRPr="000B745B" w:rsidRDefault="003C5210" w:rsidP="008444E7">
      <w:pPr>
        <w:widowControl w:val="0"/>
        <w:numPr>
          <w:ilvl w:val="1"/>
          <w:numId w:val="14"/>
        </w:numPr>
        <w:tabs>
          <w:tab w:val="left" w:pos="1212"/>
          <w:tab w:val="left" w:pos="1213"/>
        </w:tabs>
        <w:autoSpaceDE w:val="0"/>
        <w:autoSpaceDN w:val="0"/>
        <w:spacing w:after="0"/>
        <w:ind w:left="0"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вероятности</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7"/>
          <w:sz w:val="24"/>
          <w:szCs w:val="24"/>
          <w:lang w:eastAsia="en-US"/>
        </w:rPr>
        <w:t xml:space="preserve"> </w:t>
      </w:r>
      <w:r w:rsidRPr="000B745B">
        <w:rPr>
          <w:rFonts w:ascii="Times New Roman" w:eastAsia="Times New Roman" w:hAnsi="Times New Roman" w:cs="Times New Roman"/>
          <w:sz w:val="24"/>
          <w:szCs w:val="24"/>
          <w:lang w:eastAsia="en-US"/>
        </w:rPr>
        <w:t>возможности</w:t>
      </w:r>
      <w:r w:rsidRPr="000B745B">
        <w:rPr>
          <w:rFonts w:ascii="Times New Roman" w:eastAsia="Times New Roman" w:hAnsi="Times New Roman" w:cs="Times New Roman"/>
          <w:spacing w:val="7"/>
          <w:sz w:val="24"/>
          <w:szCs w:val="24"/>
          <w:lang w:eastAsia="en-US"/>
        </w:rPr>
        <w:t xml:space="preserve"> </w:t>
      </w:r>
      <w:r w:rsidRPr="000B745B">
        <w:rPr>
          <w:rFonts w:ascii="Times New Roman" w:eastAsia="Times New Roman" w:hAnsi="Times New Roman" w:cs="Times New Roman"/>
          <w:sz w:val="24"/>
          <w:szCs w:val="24"/>
          <w:lang w:eastAsia="en-US"/>
        </w:rPr>
        <w:t>реализации</w:t>
      </w:r>
      <w:r w:rsidRPr="000B745B">
        <w:rPr>
          <w:rFonts w:ascii="Times New Roman" w:eastAsia="Times New Roman" w:hAnsi="Times New Roman" w:cs="Times New Roman"/>
          <w:spacing w:val="7"/>
          <w:sz w:val="24"/>
          <w:szCs w:val="24"/>
          <w:lang w:eastAsia="en-US"/>
        </w:rPr>
        <w:t xml:space="preserve"> </w:t>
      </w:r>
      <w:r w:rsidRPr="000B745B">
        <w:rPr>
          <w:rFonts w:ascii="Times New Roman" w:eastAsia="Times New Roman" w:hAnsi="Times New Roman" w:cs="Times New Roman"/>
          <w:sz w:val="24"/>
          <w:szCs w:val="24"/>
          <w:lang w:eastAsia="en-US"/>
        </w:rPr>
        <w:t>таких</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событий;</w:t>
      </w:r>
    </w:p>
    <w:p w:rsidR="003C5210" w:rsidRPr="000B745B" w:rsidRDefault="003C5210" w:rsidP="008444E7">
      <w:pPr>
        <w:widowControl w:val="0"/>
        <w:numPr>
          <w:ilvl w:val="1"/>
          <w:numId w:val="14"/>
        </w:numPr>
        <w:tabs>
          <w:tab w:val="left" w:pos="1212"/>
          <w:tab w:val="left" w:pos="1213"/>
        </w:tabs>
        <w:autoSpaceDE w:val="0"/>
        <w:autoSpaceDN w:val="0"/>
        <w:spacing w:after="0"/>
        <w:ind w:left="0"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потенциальной</w:t>
      </w:r>
      <w:r w:rsidRPr="000B745B">
        <w:rPr>
          <w:rFonts w:ascii="Times New Roman" w:eastAsia="Times New Roman" w:hAnsi="Times New Roman" w:cs="Times New Roman"/>
          <w:spacing w:val="38"/>
          <w:sz w:val="24"/>
          <w:szCs w:val="24"/>
          <w:lang w:eastAsia="en-US"/>
        </w:rPr>
        <w:t xml:space="preserve"> </w:t>
      </w:r>
      <w:r w:rsidRPr="000B745B">
        <w:rPr>
          <w:rFonts w:ascii="Times New Roman" w:eastAsia="Times New Roman" w:hAnsi="Times New Roman" w:cs="Times New Roman"/>
          <w:sz w:val="24"/>
          <w:szCs w:val="24"/>
          <w:lang w:eastAsia="en-US"/>
        </w:rPr>
        <w:t>величины</w:t>
      </w:r>
      <w:r w:rsidRPr="000B745B">
        <w:rPr>
          <w:rFonts w:ascii="Times New Roman" w:eastAsia="Times New Roman" w:hAnsi="Times New Roman" w:cs="Times New Roman"/>
          <w:spacing w:val="39"/>
          <w:sz w:val="24"/>
          <w:szCs w:val="24"/>
          <w:lang w:eastAsia="en-US"/>
        </w:rPr>
        <w:t xml:space="preserve"> </w:t>
      </w:r>
      <w:r w:rsidRPr="000B745B">
        <w:rPr>
          <w:rFonts w:ascii="Times New Roman" w:eastAsia="Times New Roman" w:hAnsi="Times New Roman" w:cs="Times New Roman"/>
          <w:sz w:val="24"/>
          <w:szCs w:val="24"/>
          <w:lang w:eastAsia="en-US"/>
        </w:rPr>
        <w:t>или</w:t>
      </w:r>
      <w:r w:rsidRPr="000B745B">
        <w:rPr>
          <w:rFonts w:ascii="Times New Roman" w:eastAsia="Times New Roman" w:hAnsi="Times New Roman" w:cs="Times New Roman"/>
          <w:spacing w:val="38"/>
          <w:sz w:val="24"/>
          <w:szCs w:val="24"/>
          <w:lang w:eastAsia="en-US"/>
        </w:rPr>
        <w:t xml:space="preserve"> </w:t>
      </w:r>
      <w:r w:rsidRPr="000B745B">
        <w:rPr>
          <w:rFonts w:ascii="Times New Roman" w:eastAsia="Times New Roman" w:hAnsi="Times New Roman" w:cs="Times New Roman"/>
          <w:sz w:val="24"/>
          <w:szCs w:val="24"/>
          <w:lang w:eastAsia="en-US"/>
        </w:rPr>
        <w:t>масштаба</w:t>
      </w:r>
      <w:r w:rsidRPr="000B745B">
        <w:rPr>
          <w:rFonts w:ascii="Times New Roman" w:eastAsia="Times New Roman" w:hAnsi="Times New Roman" w:cs="Times New Roman"/>
          <w:spacing w:val="37"/>
          <w:sz w:val="24"/>
          <w:szCs w:val="24"/>
          <w:lang w:eastAsia="en-US"/>
        </w:rPr>
        <w:t xml:space="preserve"> </w:t>
      </w:r>
      <w:r w:rsidRPr="000B745B">
        <w:rPr>
          <w:rFonts w:ascii="Times New Roman" w:eastAsia="Times New Roman" w:hAnsi="Times New Roman" w:cs="Times New Roman"/>
          <w:sz w:val="24"/>
          <w:szCs w:val="24"/>
          <w:lang w:eastAsia="en-US"/>
        </w:rPr>
        <w:t>экологических</w:t>
      </w:r>
      <w:r w:rsidRPr="000B745B">
        <w:rPr>
          <w:rFonts w:ascii="Times New Roman" w:eastAsia="Times New Roman" w:hAnsi="Times New Roman" w:cs="Times New Roman"/>
          <w:spacing w:val="38"/>
          <w:sz w:val="24"/>
          <w:szCs w:val="24"/>
          <w:lang w:eastAsia="en-US"/>
        </w:rPr>
        <w:t xml:space="preserve"> </w:t>
      </w:r>
      <w:r w:rsidRPr="000B745B">
        <w:rPr>
          <w:rFonts w:ascii="Times New Roman" w:eastAsia="Times New Roman" w:hAnsi="Times New Roman" w:cs="Times New Roman"/>
          <w:sz w:val="24"/>
          <w:szCs w:val="24"/>
          <w:lang w:eastAsia="en-US"/>
        </w:rPr>
        <w:t>последствий,</w:t>
      </w:r>
      <w:r w:rsidRPr="000B745B">
        <w:rPr>
          <w:rFonts w:ascii="Times New Roman" w:eastAsia="Times New Roman" w:hAnsi="Times New Roman" w:cs="Times New Roman"/>
          <w:spacing w:val="39"/>
          <w:sz w:val="24"/>
          <w:szCs w:val="24"/>
          <w:lang w:eastAsia="en-US"/>
        </w:rPr>
        <w:t xml:space="preserve"> </w:t>
      </w:r>
      <w:r w:rsidRPr="000B745B">
        <w:rPr>
          <w:rFonts w:ascii="Times New Roman" w:eastAsia="Times New Roman" w:hAnsi="Times New Roman" w:cs="Times New Roman"/>
          <w:sz w:val="24"/>
          <w:szCs w:val="24"/>
          <w:lang w:eastAsia="en-US"/>
        </w:rPr>
        <w:t>которые</w:t>
      </w:r>
      <w:r w:rsidRPr="000B745B">
        <w:rPr>
          <w:rFonts w:ascii="Times New Roman" w:eastAsia="Times New Roman" w:hAnsi="Times New Roman" w:cs="Times New Roman"/>
          <w:spacing w:val="37"/>
          <w:sz w:val="24"/>
          <w:szCs w:val="24"/>
          <w:lang w:eastAsia="en-US"/>
        </w:rPr>
        <w:t xml:space="preserve"> </w:t>
      </w:r>
      <w:r w:rsidRPr="000B745B">
        <w:rPr>
          <w:rFonts w:ascii="Times New Roman" w:eastAsia="Times New Roman" w:hAnsi="Times New Roman" w:cs="Times New Roman"/>
          <w:sz w:val="24"/>
          <w:szCs w:val="24"/>
          <w:lang w:eastAsia="en-US"/>
        </w:rPr>
        <w:t>могут</w:t>
      </w:r>
      <w:r w:rsidRPr="000B745B">
        <w:rPr>
          <w:rFonts w:ascii="Times New Roman" w:eastAsia="Times New Roman" w:hAnsi="Times New Roman" w:cs="Times New Roman"/>
          <w:spacing w:val="-57"/>
          <w:sz w:val="24"/>
          <w:szCs w:val="24"/>
          <w:lang w:eastAsia="en-US"/>
        </w:rPr>
        <w:t xml:space="preserve"> </w:t>
      </w:r>
      <w:r w:rsidRPr="000B745B">
        <w:rPr>
          <w:rFonts w:ascii="Times New Roman" w:eastAsia="Times New Roman" w:hAnsi="Times New Roman" w:cs="Times New Roman"/>
          <w:sz w:val="24"/>
          <w:szCs w:val="24"/>
          <w:lang w:eastAsia="en-US"/>
        </w:rPr>
        <w:t>возникнуть</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при</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реализации</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события.</w:t>
      </w:r>
    </w:p>
    <w:p w:rsidR="003C5210" w:rsidRPr="000B745B" w:rsidRDefault="003C5210" w:rsidP="00CD3122">
      <w:pPr>
        <w:widowControl w:val="0"/>
        <w:tabs>
          <w:tab w:val="left" w:pos="1005"/>
        </w:tabs>
        <w:autoSpaceDE w:val="0"/>
        <w:autoSpaceDN w:val="0"/>
        <w:spacing w:after="0"/>
        <w:ind w:firstLine="709"/>
        <w:rPr>
          <w:rFonts w:ascii="Times New Roman" w:eastAsia="Times New Roman" w:hAnsi="Times New Roman" w:cs="Times New Roman"/>
          <w:b/>
          <w:sz w:val="24"/>
          <w:szCs w:val="24"/>
          <w:lang w:eastAsia="en-US"/>
        </w:rPr>
      </w:pPr>
      <w:r w:rsidRPr="000B745B">
        <w:rPr>
          <w:rFonts w:ascii="Times New Roman" w:eastAsia="Times New Roman" w:hAnsi="Times New Roman" w:cs="Times New Roman"/>
          <w:b/>
          <w:sz w:val="24"/>
          <w:szCs w:val="24"/>
          <w:lang w:eastAsia="en-US"/>
        </w:rPr>
        <w:t>Вероятность</w:t>
      </w:r>
      <w:r w:rsidRPr="000B745B">
        <w:rPr>
          <w:rFonts w:ascii="Times New Roman" w:eastAsia="Times New Roman" w:hAnsi="Times New Roman" w:cs="Times New Roman"/>
          <w:b/>
          <w:spacing w:val="43"/>
          <w:sz w:val="24"/>
          <w:szCs w:val="24"/>
          <w:lang w:eastAsia="en-US"/>
        </w:rPr>
        <w:t xml:space="preserve"> </w:t>
      </w:r>
      <w:r w:rsidRPr="000B745B">
        <w:rPr>
          <w:rFonts w:ascii="Times New Roman" w:eastAsia="Times New Roman" w:hAnsi="Times New Roman" w:cs="Times New Roman"/>
          <w:b/>
          <w:sz w:val="24"/>
          <w:szCs w:val="24"/>
          <w:lang w:eastAsia="en-US"/>
        </w:rPr>
        <w:t>возникновения</w:t>
      </w:r>
      <w:r w:rsidRPr="000B745B">
        <w:rPr>
          <w:rFonts w:ascii="Times New Roman" w:eastAsia="Times New Roman" w:hAnsi="Times New Roman" w:cs="Times New Roman"/>
          <w:b/>
          <w:spacing w:val="42"/>
          <w:sz w:val="24"/>
          <w:szCs w:val="24"/>
          <w:lang w:eastAsia="en-US"/>
        </w:rPr>
        <w:t xml:space="preserve"> </w:t>
      </w:r>
      <w:r w:rsidRPr="000B745B">
        <w:rPr>
          <w:rFonts w:ascii="Times New Roman" w:eastAsia="Times New Roman" w:hAnsi="Times New Roman" w:cs="Times New Roman"/>
          <w:b/>
          <w:sz w:val="24"/>
          <w:szCs w:val="24"/>
          <w:lang w:eastAsia="en-US"/>
        </w:rPr>
        <w:t>отклонений,</w:t>
      </w:r>
      <w:r w:rsidRPr="000B745B">
        <w:rPr>
          <w:rFonts w:ascii="Times New Roman" w:eastAsia="Times New Roman" w:hAnsi="Times New Roman" w:cs="Times New Roman"/>
          <w:b/>
          <w:spacing w:val="42"/>
          <w:sz w:val="24"/>
          <w:szCs w:val="24"/>
          <w:lang w:eastAsia="en-US"/>
        </w:rPr>
        <w:t xml:space="preserve"> </w:t>
      </w:r>
      <w:r w:rsidRPr="000B745B">
        <w:rPr>
          <w:rFonts w:ascii="Times New Roman" w:eastAsia="Times New Roman" w:hAnsi="Times New Roman" w:cs="Times New Roman"/>
          <w:b/>
          <w:sz w:val="24"/>
          <w:szCs w:val="24"/>
          <w:lang w:eastAsia="en-US"/>
        </w:rPr>
        <w:t>аварий</w:t>
      </w:r>
      <w:r w:rsidRPr="000B745B">
        <w:rPr>
          <w:rFonts w:ascii="Times New Roman" w:eastAsia="Times New Roman" w:hAnsi="Times New Roman" w:cs="Times New Roman"/>
          <w:b/>
          <w:spacing w:val="44"/>
          <w:sz w:val="24"/>
          <w:szCs w:val="24"/>
          <w:lang w:eastAsia="en-US"/>
        </w:rPr>
        <w:t xml:space="preserve"> </w:t>
      </w:r>
      <w:r w:rsidRPr="000B745B">
        <w:rPr>
          <w:rFonts w:ascii="Times New Roman" w:eastAsia="Times New Roman" w:hAnsi="Times New Roman" w:cs="Times New Roman"/>
          <w:b/>
          <w:sz w:val="24"/>
          <w:szCs w:val="24"/>
          <w:lang w:eastAsia="en-US"/>
        </w:rPr>
        <w:t>и</w:t>
      </w:r>
      <w:r w:rsidRPr="000B745B">
        <w:rPr>
          <w:rFonts w:ascii="Times New Roman" w:eastAsia="Times New Roman" w:hAnsi="Times New Roman" w:cs="Times New Roman"/>
          <w:b/>
          <w:spacing w:val="43"/>
          <w:sz w:val="24"/>
          <w:szCs w:val="24"/>
          <w:lang w:eastAsia="en-US"/>
        </w:rPr>
        <w:t xml:space="preserve"> </w:t>
      </w:r>
      <w:r w:rsidRPr="000B745B">
        <w:rPr>
          <w:rFonts w:ascii="Times New Roman" w:eastAsia="Times New Roman" w:hAnsi="Times New Roman" w:cs="Times New Roman"/>
          <w:b/>
          <w:sz w:val="24"/>
          <w:szCs w:val="24"/>
          <w:lang w:eastAsia="en-US"/>
        </w:rPr>
        <w:t>инцидентов</w:t>
      </w:r>
      <w:r w:rsidRPr="000B745B">
        <w:rPr>
          <w:rFonts w:ascii="Times New Roman" w:eastAsia="Times New Roman" w:hAnsi="Times New Roman" w:cs="Times New Roman"/>
          <w:b/>
          <w:spacing w:val="43"/>
          <w:sz w:val="24"/>
          <w:szCs w:val="24"/>
          <w:lang w:eastAsia="en-US"/>
        </w:rPr>
        <w:t xml:space="preserve"> </w:t>
      </w:r>
      <w:r w:rsidRPr="000B745B">
        <w:rPr>
          <w:rFonts w:ascii="Times New Roman" w:eastAsia="Times New Roman" w:hAnsi="Times New Roman" w:cs="Times New Roman"/>
          <w:b/>
          <w:sz w:val="24"/>
          <w:szCs w:val="24"/>
          <w:lang w:eastAsia="en-US"/>
        </w:rPr>
        <w:t>в</w:t>
      </w:r>
      <w:r w:rsidRPr="000B745B">
        <w:rPr>
          <w:rFonts w:ascii="Times New Roman" w:eastAsia="Times New Roman" w:hAnsi="Times New Roman" w:cs="Times New Roman"/>
          <w:b/>
          <w:spacing w:val="43"/>
          <w:sz w:val="24"/>
          <w:szCs w:val="24"/>
          <w:lang w:eastAsia="en-US"/>
        </w:rPr>
        <w:t xml:space="preserve"> </w:t>
      </w:r>
      <w:r w:rsidRPr="000B745B">
        <w:rPr>
          <w:rFonts w:ascii="Times New Roman" w:eastAsia="Times New Roman" w:hAnsi="Times New Roman" w:cs="Times New Roman"/>
          <w:b/>
          <w:sz w:val="24"/>
          <w:szCs w:val="24"/>
          <w:lang w:eastAsia="en-US"/>
        </w:rPr>
        <w:t>ходе</w:t>
      </w:r>
      <w:r w:rsidRPr="000B745B">
        <w:rPr>
          <w:rFonts w:ascii="Times New Roman" w:eastAsia="Times New Roman" w:hAnsi="Times New Roman" w:cs="Times New Roman"/>
          <w:b/>
          <w:spacing w:val="43"/>
          <w:sz w:val="24"/>
          <w:szCs w:val="24"/>
          <w:lang w:eastAsia="en-US"/>
        </w:rPr>
        <w:t xml:space="preserve"> </w:t>
      </w:r>
      <w:r w:rsidRPr="000B745B">
        <w:rPr>
          <w:rFonts w:ascii="Times New Roman" w:eastAsia="Times New Roman" w:hAnsi="Times New Roman" w:cs="Times New Roman"/>
          <w:b/>
          <w:sz w:val="24"/>
          <w:szCs w:val="24"/>
          <w:lang w:eastAsia="en-US"/>
        </w:rPr>
        <w:t xml:space="preserve">намечаемой </w:t>
      </w:r>
      <w:r w:rsidRPr="000B745B">
        <w:rPr>
          <w:rFonts w:ascii="Times New Roman" w:eastAsia="Times New Roman" w:hAnsi="Times New Roman" w:cs="Times New Roman"/>
          <w:b/>
          <w:spacing w:val="-53"/>
          <w:sz w:val="24"/>
          <w:szCs w:val="24"/>
          <w:lang w:eastAsia="en-US"/>
        </w:rPr>
        <w:t xml:space="preserve">          </w:t>
      </w:r>
      <w:r w:rsidRPr="000B745B">
        <w:rPr>
          <w:rFonts w:ascii="Times New Roman" w:eastAsia="Times New Roman" w:hAnsi="Times New Roman" w:cs="Times New Roman"/>
          <w:b/>
          <w:sz w:val="24"/>
          <w:szCs w:val="24"/>
          <w:lang w:eastAsia="en-US"/>
        </w:rPr>
        <w:t>деятельности</w:t>
      </w:r>
    </w:p>
    <w:p w:rsidR="003C5210" w:rsidRPr="000B745B" w:rsidRDefault="003C5210" w:rsidP="00CD3122">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В процессе строительства и эксплуатации могут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возникнуть</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различные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осложнения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аварии. Борьба с ними требует затрат материальных и трудовых ресурсов, ведет к потере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времени,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что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снижает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производительность,</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повышает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стоимость</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работ,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вызывает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увеличение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продолжительности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простоев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ремонтных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работ.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Поэтому</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знание</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причин</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lastRenderedPageBreak/>
        <w:t>аварий,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мероприятий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предупреждению,</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быстрая</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ликвидация</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возникших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pacing w:val="-1"/>
          <w:sz w:val="24"/>
          <w:szCs w:val="24"/>
          <w:lang w:eastAsia="en-US"/>
        </w:rPr>
        <w:t>осложнений</w:t>
      </w:r>
      <w:r w:rsidRPr="000B745B">
        <w:rPr>
          <w:rFonts w:ascii="Times New Roman" w:eastAsia="Times New Roman" w:hAnsi="Times New Roman" w:cs="Times New Roman"/>
          <w:spacing w:val="-15"/>
          <w:sz w:val="24"/>
          <w:szCs w:val="24"/>
          <w:lang w:eastAsia="en-US"/>
        </w:rPr>
        <w:t xml:space="preserve"> </w:t>
      </w:r>
      <w:r w:rsidRPr="000B745B">
        <w:rPr>
          <w:rFonts w:ascii="Times New Roman" w:eastAsia="Times New Roman" w:hAnsi="Times New Roman" w:cs="Times New Roman"/>
          <w:spacing w:val="-1"/>
          <w:sz w:val="24"/>
          <w:szCs w:val="24"/>
          <w:lang w:eastAsia="en-US"/>
        </w:rPr>
        <w:t>приобретают</w:t>
      </w:r>
      <w:r w:rsidRPr="000B745B">
        <w:rPr>
          <w:rFonts w:ascii="Times New Roman" w:eastAsia="Times New Roman" w:hAnsi="Times New Roman" w:cs="Times New Roman"/>
          <w:spacing w:val="-13"/>
          <w:sz w:val="24"/>
          <w:szCs w:val="24"/>
          <w:lang w:eastAsia="en-US"/>
        </w:rPr>
        <w:t xml:space="preserve"> </w:t>
      </w:r>
      <w:r w:rsidRPr="000B745B">
        <w:rPr>
          <w:rFonts w:ascii="Times New Roman" w:eastAsia="Times New Roman" w:hAnsi="Times New Roman" w:cs="Times New Roman"/>
          <w:spacing w:val="-1"/>
          <w:sz w:val="24"/>
          <w:szCs w:val="24"/>
          <w:lang w:eastAsia="en-US"/>
        </w:rPr>
        <w:t>большое</w:t>
      </w:r>
      <w:r w:rsidRPr="000B745B">
        <w:rPr>
          <w:rFonts w:ascii="Times New Roman" w:eastAsia="Times New Roman" w:hAnsi="Times New Roman" w:cs="Times New Roman"/>
          <w:spacing w:val="-13"/>
          <w:sz w:val="24"/>
          <w:szCs w:val="24"/>
          <w:lang w:eastAsia="en-US"/>
        </w:rPr>
        <w:t xml:space="preserve"> </w:t>
      </w:r>
      <w:r w:rsidRPr="000B745B">
        <w:rPr>
          <w:rFonts w:ascii="Times New Roman" w:eastAsia="Times New Roman" w:hAnsi="Times New Roman" w:cs="Times New Roman"/>
          <w:sz w:val="24"/>
          <w:szCs w:val="24"/>
          <w:lang w:eastAsia="en-US"/>
        </w:rPr>
        <w:t>практическое</w:t>
      </w:r>
      <w:r w:rsidRPr="000B745B">
        <w:rPr>
          <w:rFonts w:ascii="Times New Roman" w:eastAsia="Times New Roman" w:hAnsi="Times New Roman" w:cs="Times New Roman"/>
          <w:spacing w:val="-12"/>
          <w:sz w:val="24"/>
          <w:szCs w:val="24"/>
          <w:lang w:eastAsia="en-US"/>
        </w:rPr>
        <w:t xml:space="preserve"> </w:t>
      </w:r>
      <w:r w:rsidRPr="000B745B">
        <w:rPr>
          <w:rFonts w:ascii="Times New Roman" w:eastAsia="Times New Roman" w:hAnsi="Times New Roman" w:cs="Times New Roman"/>
          <w:sz w:val="24"/>
          <w:szCs w:val="24"/>
          <w:lang w:eastAsia="en-US"/>
        </w:rPr>
        <w:t>значение.</w:t>
      </w:r>
    </w:p>
    <w:p w:rsidR="003C5210" w:rsidRPr="000B745B" w:rsidRDefault="003C5210" w:rsidP="00CD3122">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Основными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причинами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аварийной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разгерметизации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оборудования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являются:</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коррозионный</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эрозионный</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износ;</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отказы</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средств</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регулирования</w:t>
      </w:r>
      <w:r w:rsidRPr="000B745B">
        <w:rPr>
          <w:rFonts w:ascii="Times New Roman" w:eastAsia="Times New Roman" w:hAnsi="Times New Roman" w:cs="Times New Roman"/>
          <w:spacing w:val="7"/>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защиты;</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нарушение</w:t>
      </w:r>
      <w:r w:rsidRPr="000B745B">
        <w:rPr>
          <w:rFonts w:ascii="Times New Roman" w:eastAsia="Times New Roman" w:hAnsi="Times New Roman" w:cs="Times New Roman"/>
          <w:spacing w:val="8"/>
          <w:sz w:val="24"/>
          <w:szCs w:val="24"/>
          <w:lang w:eastAsia="en-US"/>
        </w:rPr>
        <w:t xml:space="preserve"> </w:t>
      </w:r>
      <w:r w:rsidRPr="000B745B">
        <w:rPr>
          <w:rFonts w:ascii="Times New Roman" w:eastAsia="Times New Roman" w:hAnsi="Times New Roman" w:cs="Times New Roman"/>
          <w:sz w:val="24"/>
          <w:szCs w:val="24"/>
          <w:lang w:eastAsia="en-US"/>
        </w:rPr>
        <w:t>технологического</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процесса;</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пропуск</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через</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фланцевые</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соединения;</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механические</w:t>
      </w:r>
      <w:r w:rsidRPr="000B745B">
        <w:rPr>
          <w:rFonts w:ascii="Times New Roman" w:eastAsia="Times New Roman" w:hAnsi="Times New Roman" w:cs="Times New Roman"/>
          <w:spacing w:val="8"/>
          <w:sz w:val="24"/>
          <w:szCs w:val="24"/>
          <w:lang w:eastAsia="en-US"/>
        </w:rPr>
        <w:t xml:space="preserve"> </w:t>
      </w:r>
      <w:r w:rsidRPr="000B745B">
        <w:rPr>
          <w:rFonts w:ascii="Times New Roman" w:eastAsia="Times New Roman" w:hAnsi="Times New Roman" w:cs="Times New Roman"/>
          <w:sz w:val="24"/>
          <w:szCs w:val="24"/>
          <w:lang w:eastAsia="en-US"/>
        </w:rPr>
        <w:t>повреждения;</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сбои</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подаче</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электроэнергии;</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человеческий</w:t>
      </w:r>
      <w:r w:rsidRPr="000B745B">
        <w:rPr>
          <w:rFonts w:ascii="Times New Roman" w:eastAsia="Times New Roman" w:hAnsi="Times New Roman" w:cs="Times New Roman"/>
          <w:spacing w:val="7"/>
          <w:sz w:val="24"/>
          <w:szCs w:val="24"/>
          <w:lang w:eastAsia="en-US"/>
        </w:rPr>
        <w:t xml:space="preserve"> </w:t>
      </w:r>
      <w:r w:rsidRPr="000B745B">
        <w:rPr>
          <w:rFonts w:ascii="Times New Roman" w:eastAsia="Times New Roman" w:hAnsi="Times New Roman" w:cs="Times New Roman"/>
          <w:sz w:val="24"/>
          <w:szCs w:val="24"/>
          <w:lang w:eastAsia="en-US"/>
        </w:rPr>
        <w:t>фактор.</w:t>
      </w:r>
    </w:p>
    <w:p w:rsidR="003C5210" w:rsidRPr="000B745B" w:rsidRDefault="003C5210" w:rsidP="00CD3122">
      <w:pPr>
        <w:widowControl w:val="0"/>
        <w:autoSpaceDE w:val="0"/>
        <w:autoSpaceDN w:val="0"/>
        <w:spacing w:after="0"/>
        <w:ind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pacing w:val="-1"/>
          <w:sz w:val="24"/>
          <w:szCs w:val="24"/>
          <w:lang w:eastAsia="en-US"/>
        </w:rPr>
        <w:t>К</w:t>
      </w:r>
      <w:r w:rsidRPr="000B745B">
        <w:rPr>
          <w:rFonts w:ascii="Times New Roman" w:eastAsia="Times New Roman" w:hAnsi="Times New Roman" w:cs="Times New Roman"/>
          <w:spacing w:val="-14"/>
          <w:sz w:val="24"/>
          <w:szCs w:val="24"/>
          <w:lang w:eastAsia="en-US"/>
        </w:rPr>
        <w:t xml:space="preserve"> </w:t>
      </w:r>
      <w:r w:rsidRPr="000B745B">
        <w:rPr>
          <w:rFonts w:ascii="Times New Roman" w:eastAsia="Times New Roman" w:hAnsi="Times New Roman" w:cs="Times New Roman"/>
          <w:spacing w:val="-1"/>
          <w:sz w:val="24"/>
          <w:szCs w:val="24"/>
          <w:lang w:eastAsia="en-US"/>
        </w:rPr>
        <w:t>человеческому</w:t>
      </w:r>
      <w:r w:rsidRPr="000B745B">
        <w:rPr>
          <w:rFonts w:ascii="Times New Roman" w:eastAsia="Times New Roman" w:hAnsi="Times New Roman" w:cs="Times New Roman"/>
          <w:spacing w:val="-10"/>
          <w:sz w:val="24"/>
          <w:szCs w:val="24"/>
          <w:lang w:eastAsia="en-US"/>
        </w:rPr>
        <w:t xml:space="preserve"> </w:t>
      </w:r>
      <w:r w:rsidRPr="000B745B">
        <w:rPr>
          <w:rFonts w:ascii="Times New Roman" w:eastAsia="Times New Roman" w:hAnsi="Times New Roman" w:cs="Times New Roman"/>
          <w:sz w:val="24"/>
          <w:szCs w:val="24"/>
          <w:lang w:eastAsia="en-US"/>
        </w:rPr>
        <w:t>фактору,</w:t>
      </w:r>
      <w:r w:rsidRPr="000B745B">
        <w:rPr>
          <w:rFonts w:ascii="Times New Roman" w:eastAsia="Times New Roman" w:hAnsi="Times New Roman" w:cs="Times New Roman"/>
          <w:spacing w:val="-13"/>
          <w:sz w:val="24"/>
          <w:szCs w:val="24"/>
          <w:lang w:eastAsia="en-US"/>
        </w:rPr>
        <w:t xml:space="preserve"> </w:t>
      </w:r>
      <w:r w:rsidRPr="000B745B">
        <w:rPr>
          <w:rFonts w:ascii="Times New Roman" w:eastAsia="Times New Roman" w:hAnsi="Times New Roman" w:cs="Times New Roman"/>
          <w:sz w:val="24"/>
          <w:szCs w:val="24"/>
          <w:lang w:eastAsia="en-US"/>
        </w:rPr>
        <w:t>способному</w:t>
      </w:r>
      <w:r w:rsidRPr="000B745B">
        <w:rPr>
          <w:rFonts w:ascii="Times New Roman" w:eastAsia="Times New Roman" w:hAnsi="Times New Roman" w:cs="Times New Roman"/>
          <w:spacing w:val="-10"/>
          <w:sz w:val="24"/>
          <w:szCs w:val="24"/>
          <w:lang w:eastAsia="en-US"/>
        </w:rPr>
        <w:t xml:space="preserve"> </w:t>
      </w:r>
      <w:r w:rsidRPr="000B745B">
        <w:rPr>
          <w:rFonts w:ascii="Times New Roman" w:eastAsia="Times New Roman" w:hAnsi="Times New Roman" w:cs="Times New Roman"/>
          <w:sz w:val="24"/>
          <w:szCs w:val="24"/>
          <w:lang w:eastAsia="en-US"/>
        </w:rPr>
        <w:t>привести</w:t>
      </w:r>
      <w:r w:rsidRPr="000B745B">
        <w:rPr>
          <w:rFonts w:ascii="Times New Roman" w:eastAsia="Times New Roman" w:hAnsi="Times New Roman" w:cs="Times New Roman"/>
          <w:spacing w:val="-13"/>
          <w:sz w:val="24"/>
          <w:szCs w:val="24"/>
          <w:lang w:eastAsia="en-US"/>
        </w:rPr>
        <w:t xml:space="preserve"> </w:t>
      </w:r>
      <w:r w:rsidRPr="000B745B">
        <w:rPr>
          <w:rFonts w:ascii="Times New Roman" w:eastAsia="Times New Roman" w:hAnsi="Times New Roman" w:cs="Times New Roman"/>
          <w:sz w:val="24"/>
          <w:szCs w:val="24"/>
          <w:lang w:eastAsia="en-US"/>
        </w:rPr>
        <w:t>к</w:t>
      </w:r>
      <w:r w:rsidRPr="000B745B">
        <w:rPr>
          <w:rFonts w:ascii="Times New Roman" w:eastAsia="Times New Roman" w:hAnsi="Times New Roman" w:cs="Times New Roman"/>
          <w:spacing w:val="-12"/>
          <w:sz w:val="24"/>
          <w:szCs w:val="24"/>
          <w:lang w:eastAsia="en-US"/>
        </w:rPr>
        <w:t xml:space="preserve"> </w:t>
      </w:r>
      <w:r w:rsidRPr="000B745B">
        <w:rPr>
          <w:rFonts w:ascii="Times New Roman" w:eastAsia="Times New Roman" w:hAnsi="Times New Roman" w:cs="Times New Roman"/>
          <w:sz w:val="24"/>
          <w:szCs w:val="24"/>
          <w:lang w:eastAsia="en-US"/>
        </w:rPr>
        <w:t>авариям,</w:t>
      </w:r>
      <w:r w:rsidRPr="000B745B">
        <w:rPr>
          <w:rFonts w:ascii="Times New Roman" w:eastAsia="Times New Roman" w:hAnsi="Times New Roman" w:cs="Times New Roman"/>
          <w:spacing w:val="-11"/>
          <w:sz w:val="24"/>
          <w:szCs w:val="24"/>
          <w:lang w:eastAsia="en-US"/>
        </w:rPr>
        <w:t xml:space="preserve"> </w:t>
      </w:r>
      <w:r w:rsidRPr="000B745B">
        <w:rPr>
          <w:rFonts w:ascii="Times New Roman" w:eastAsia="Times New Roman" w:hAnsi="Times New Roman" w:cs="Times New Roman"/>
          <w:sz w:val="24"/>
          <w:szCs w:val="24"/>
          <w:lang w:eastAsia="en-US"/>
        </w:rPr>
        <w:t>относятся:</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ошибки</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персонала;</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несоблюдение</w:t>
      </w:r>
      <w:r w:rsidRPr="000B745B">
        <w:rPr>
          <w:rFonts w:ascii="Times New Roman" w:eastAsia="Times New Roman" w:hAnsi="Times New Roman" w:cs="Times New Roman"/>
          <w:spacing w:val="7"/>
          <w:sz w:val="24"/>
          <w:szCs w:val="24"/>
          <w:lang w:eastAsia="en-US"/>
        </w:rPr>
        <w:t xml:space="preserve"> </w:t>
      </w:r>
      <w:r w:rsidRPr="000B745B">
        <w:rPr>
          <w:rFonts w:ascii="Times New Roman" w:eastAsia="Times New Roman" w:hAnsi="Times New Roman" w:cs="Times New Roman"/>
          <w:sz w:val="24"/>
          <w:szCs w:val="24"/>
          <w:lang w:eastAsia="en-US"/>
        </w:rPr>
        <w:t>трудовой</w:t>
      </w:r>
      <w:r w:rsidRPr="000B745B">
        <w:rPr>
          <w:rFonts w:ascii="Times New Roman" w:eastAsia="Times New Roman" w:hAnsi="Times New Roman" w:cs="Times New Roman"/>
          <w:spacing w:val="8"/>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7"/>
          <w:sz w:val="24"/>
          <w:szCs w:val="24"/>
          <w:lang w:eastAsia="en-US"/>
        </w:rPr>
        <w:t xml:space="preserve"> </w:t>
      </w:r>
      <w:r w:rsidRPr="000B745B">
        <w:rPr>
          <w:rFonts w:ascii="Times New Roman" w:eastAsia="Times New Roman" w:hAnsi="Times New Roman" w:cs="Times New Roman"/>
          <w:sz w:val="24"/>
          <w:szCs w:val="24"/>
          <w:lang w:eastAsia="en-US"/>
        </w:rPr>
        <w:t>технологической</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дисциплины;</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умышленные</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действия.</w:t>
      </w:r>
    </w:p>
    <w:p w:rsidR="003C5210" w:rsidRPr="000B745B" w:rsidRDefault="003C5210" w:rsidP="00CD3122">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Перечисленные</w:t>
      </w:r>
      <w:r w:rsidRPr="000B745B">
        <w:rPr>
          <w:rFonts w:ascii="Times New Roman" w:eastAsia="Times New Roman" w:hAnsi="Times New Roman" w:cs="Times New Roman"/>
          <w:spacing w:val="-9"/>
          <w:sz w:val="24"/>
          <w:szCs w:val="24"/>
          <w:lang w:eastAsia="en-US"/>
        </w:rPr>
        <w:t xml:space="preserve"> </w:t>
      </w:r>
      <w:r w:rsidRPr="000B745B">
        <w:rPr>
          <w:rFonts w:ascii="Times New Roman" w:eastAsia="Times New Roman" w:hAnsi="Times New Roman" w:cs="Times New Roman"/>
          <w:sz w:val="24"/>
          <w:szCs w:val="24"/>
          <w:lang w:eastAsia="en-US"/>
        </w:rPr>
        <w:t>причины</w:t>
      </w:r>
      <w:r w:rsidRPr="000B745B">
        <w:rPr>
          <w:rFonts w:ascii="Times New Roman" w:eastAsia="Times New Roman" w:hAnsi="Times New Roman" w:cs="Times New Roman"/>
          <w:spacing w:val="-7"/>
          <w:sz w:val="24"/>
          <w:szCs w:val="24"/>
          <w:lang w:eastAsia="en-US"/>
        </w:rPr>
        <w:t xml:space="preserve"> </w:t>
      </w:r>
      <w:r w:rsidRPr="000B745B">
        <w:rPr>
          <w:rFonts w:ascii="Times New Roman" w:eastAsia="Times New Roman" w:hAnsi="Times New Roman" w:cs="Times New Roman"/>
          <w:sz w:val="24"/>
          <w:szCs w:val="24"/>
          <w:lang w:eastAsia="en-US"/>
        </w:rPr>
        <w:t>возникновения</w:t>
      </w:r>
      <w:r w:rsidRPr="000B745B">
        <w:rPr>
          <w:rFonts w:ascii="Times New Roman" w:eastAsia="Times New Roman" w:hAnsi="Times New Roman" w:cs="Times New Roman"/>
          <w:spacing w:val="-10"/>
          <w:sz w:val="24"/>
          <w:szCs w:val="24"/>
          <w:lang w:eastAsia="en-US"/>
        </w:rPr>
        <w:t xml:space="preserve"> </w:t>
      </w:r>
      <w:r w:rsidRPr="000B745B">
        <w:rPr>
          <w:rFonts w:ascii="Times New Roman" w:eastAsia="Times New Roman" w:hAnsi="Times New Roman" w:cs="Times New Roman"/>
          <w:sz w:val="24"/>
          <w:szCs w:val="24"/>
          <w:lang w:eastAsia="en-US"/>
        </w:rPr>
        <w:t>аварий</w:t>
      </w:r>
      <w:r w:rsidRPr="000B745B">
        <w:rPr>
          <w:rFonts w:ascii="Times New Roman" w:eastAsia="Times New Roman" w:hAnsi="Times New Roman" w:cs="Times New Roman"/>
          <w:spacing w:val="-11"/>
          <w:sz w:val="24"/>
          <w:szCs w:val="24"/>
          <w:lang w:eastAsia="en-US"/>
        </w:rPr>
        <w:t xml:space="preserve"> </w:t>
      </w:r>
      <w:r w:rsidRPr="000B745B">
        <w:rPr>
          <w:rFonts w:ascii="Times New Roman" w:eastAsia="Times New Roman" w:hAnsi="Times New Roman" w:cs="Times New Roman"/>
          <w:sz w:val="24"/>
          <w:szCs w:val="24"/>
          <w:lang w:eastAsia="en-US"/>
        </w:rPr>
        <w:t>необходимо</w:t>
      </w:r>
      <w:r w:rsidRPr="000B745B">
        <w:rPr>
          <w:rFonts w:ascii="Times New Roman" w:eastAsia="Times New Roman" w:hAnsi="Times New Roman" w:cs="Times New Roman"/>
          <w:spacing w:val="-12"/>
          <w:sz w:val="24"/>
          <w:szCs w:val="24"/>
          <w:lang w:eastAsia="en-US"/>
        </w:rPr>
        <w:t xml:space="preserve"> </w:t>
      </w:r>
      <w:r w:rsidRPr="000B745B">
        <w:rPr>
          <w:rFonts w:ascii="Times New Roman" w:eastAsia="Times New Roman" w:hAnsi="Times New Roman" w:cs="Times New Roman"/>
          <w:sz w:val="24"/>
          <w:szCs w:val="24"/>
          <w:lang w:eastAsia="en-US"/>
        </w:rPr>
        <w:t>учитывать</w:t>
      </w:r>
      <w:r w:rsidRPr="000B745B">
        <w:rPr>
          <w:rFonts w:ascii="Times New Roman" w:eastAsia="Times New Roman" w:hAnsi="Times New Roman" w:cs="Times New Roman"/>
          <w:spacing w:val="-10"/>
          <w:sz w:val="24"/>
          <w:szCs w:val="24"/>
          <w:lang w:eastAsia="en-US"/>
        </w:rPr>
        <w:t xml:space="preserve"> </w:t>
      </w:r>
      <w:r w:rsidRPr="000B745B">
        <w:rPr>
          <w:rFonts w:ascii="Times New Roman" w:eastAsia="Times New Roman" w:hAnsi="Times New Roman" w:cs="Times New Roman"/>
          <w:sz w:val="24"/>
          <w:szCs w:val="24"/>
          <w:lang w:eastAsia="en-US"/>
        </w:rPr>
        <w:t>при</w:t>
      </w:r>
      <w:r w:rsidRPr="000B745B">
        <w:rPr>
          <w:rFonts w:ascii="Times New Roman" w:eastAsia="Times New Roman" w:hAnsi="Times New Roman" w:cs="Times New Roman"/>
          <w:spacing w:val="-7"/>
          <w:sz w:val="24"/>
          <w:szCs w:val="24"/>
          <w:lang w:eastAsia="en-US"/>
        </w:rPr>
        <w:t xml:space="preserve"> </w:t>
      </w:r>
      <w:r w:rsidRPr="000B745B">
        <w:rPr>
          <w:rFonts w:ascii="Times New Roman" w:eastAsia="Times New Roman" w:hAnsi="Times New Roman" w:cs="Times New Roman"/>
          <w:sz w:val="24"/>
          <w:szCs w:val="24"/>
          <w:lang w:eastAsia="en-US"/>
        </w:rPr>
        <w:t>разработке</w:t>
      </w:r>
      <w:r w:rsidRPr="000B745B">
        <w:rPr>
          <w:rFonts w:ascii="Times New Roman" w:eastAsia="Times New Roman" w:hAnsi="Times New Roman" w:cs="Times New Roman"/>
          <w:spacing w:val="-57"/>
          <w:sz w:val="24"/>
          <w:szCs w:val="24"/>
          <w:lang w:eastAsia="en-US"/>
        </w:rPr>
        <w:t xml:space="preserve">                                                            </w:t>
      </w:r>
      <w:r w:rsidRPr="000B745B">
        <w:rPr>
          <w:rFonts w:ascii="Times New Roman" w:eastAsia="Times New Roman" w:hAnsi="Times New Roman" w:cs="Times New Roman"/>
          <w:sz w:val="24"/>
          <w:szCs w:val="24"/>
          <w:lang w:eastAsia="en-US"/>
        </w:rPr>
        <w:t>проектных</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решений</w:t>
      </w:r>
      <w:r w:rsidRPr="000B745B">
        <w:rPr>
          <w:rFonts w:ascii="Times New Roman" w:eastAsia="Times New Roman" w:hAnsi="Times New Roman" w:cs="Times New Roman"/>
          <w:spacing w:val="-10"/>
          <w:sz w:val="24"/>
          <w:szCs w:val="24"/>
          <w:lang w:eastAsia="en-US"/>
        </w:rPr>
        <w:t xml:space="preserve"> </w:t>
      </w:r>
      <w:r w:rsidRPr="000B745B">
        <w:rPr>
          <w:rFonts w:ascii="Times New Roman" w:eastAsia="Times New Roman" w:hAnsi="Times New Roman" w:cs="Times New Roman"/>
          <w:sz w:val="24"/>
          <w:szCs w:val="24"/>
          <w:lang w:eastAsia="en-US"/>
        </w:rPr>
        <w:t>с</w:t>
      </w:r>
      <w:r w:rsidRPr="000B745B">
        <w:rPr>
          <w:rFonts w:ascii="Times New Roman" w:eastAsia="Times New Roman" w:hAnsi="Times New Roman" w:cs="Times New Roman"/>
          <w:spacing w:val="-10"/>
          <w:sz w:val="24"/>
          <w:szCs w:val="24"/>
          <w:lang w:eastAsia="en-US"/>
        </w:rPr>
        <w:t xml:space="preserve"> </w:t>
      </w:r>
      <w:r w:rsidRPr="000B745B">
        <w:rPr>
          <w:rFonts w:ascii="Times New Roman" w:eastAsia="Times New Roman" w:hAnsi="Times New Roman" w:cs="Times New Roman"/>
          <w:sz w:val="24"/>
          <w:szCs w:val="24"/>
          <w:lang w:eastAsia="en-US"/>
        </w:rPr>
        <w:t>целью</w:t>
      </w:r>
      <w:r w:rsidRPr="000B745B">
        <w:rPr>
          <w:rFonts w:ascii="Times New Roman" w:eastAsia="Times New Roman" w:hAnsi="Times New Roman" w:cs="Times New Roman"/>
          <w:spacing w:val="-9"/>
          <w:sz w:val="24"/>
          <w:szCs w:val="24"/>
          <w:lang w:eastAsia="en-US"/>
        </w:rPr>
        <w:t xml:space="preserve"> </w:t>
      </w:r>
      <w:r w:rsidRPr="000B745B">
        <w:rPr>
          <w:rFonts w:ascii="Times New Roman" w:eastAsia="Times New Roman" w:hAnsi="Times New Roman" w:cs="Times New Roman"/>
          <w:sz w:val="24"/>
          <w:szCs w:val="24"/>
          <w:lang w:eastAsia="en-US"/>
        </w:rPr>
        <w:t>их</w:t>
      </w:r>
      <w:r w:rsidRPr="000B745B">
        <w:rPr>
          <w:rFonts w:ascii="Times New Roman" w:eastAsia="Times New Roman" w:hAnsi="Times New Roman" w:cs="Times New Roman"/>
          <w:spacing w:val="-8"/>
          <w:sz w:val="24"/>
          <w:szCs w:val="24"/>
          <w:lang w:eastAsia="en-US"/>
        </w:rPr>
        <w:t xml:space="preserve"> </w:t>
      </w:r>
      <w:r w:rsidRPr="000B745B">
        <w:rPr>
          <w:rFonts w:ascii="Times New Roman" w:eastAsia="Times New Roman" w:hAnsi="Times New Roman" w:cs="Times New Roman"/>
          <w:sz w:val="24"/>
          <w:szCs w:val="24"/>
          <w:lang w:eastAsia="en-US"/>
        </w:rPr>
        <w:t>максимального</w:t>
      </w:r>
      <w:r w:rsidRPr="000B745B">
        <w:rPr>
          <w:rFonts w:ascii="Times New Roman" w:eastAsia="Times New Roman" w:hAnsi="Times New Roman" w:cs="Times New Roman"/>
          <w:spacing w:val="-11"/>
          <w:sz w:val="24"/>
          <w:szCs w:val="24"/>
          <w:lang w:eastAsia="en-US"/>
        </w:rPr>
        <w:t xml:space="preserve"> </w:t>
      </w:r>
      <w:r w:rsidRPr="000B745B">
        <w:rPr>
          <w:rFonts w:ascii="Times New Roman" w:eastAsia="Times New Roman" w:hAnsi="Times New Roman" w:cs="Times New Roman"/>
          <w:sz w:val="24"/>
          <w:szCs w:val="24"/>
          <w:lang w:eastAsia="en-US"/>
        </w:rPr>
        <w:t>исключения.</w:t>
      </w:r>
    </w:p>
    <w:p w:rsidR="003C5210" w:rsidRPr="000B745B" w:rsidRDefault="003C5210" w:rsidP="00CD3122">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С учетом свойств обращающихся на проектируемом объекте веществ и статистикой аварий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 аналогичных объектах, самым неблагоприятным сценарием аварии является мгновенная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разгерметизация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технологического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оборудования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или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разрыв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трубопровода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газа,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сопровождающиеся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выбросом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углеводородных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смесей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формированием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парогазового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pacing w:val="-1"/>
          <w:sz w:val="24"/>
          <w:szCs w:val="24"/>
          <w:lang w:eastAsia="en-US"/>
        </w:rPr>
        <w:t>облака,</w:t>
      </w:r>
      <w:r w:rsidRPr="000B745B">
        <w:rPr>
          <w:rFonts w:ascii="Times New Roman" w:eastAsia="Times New Roman" w:hAnsi="Times New Roman" w:cs="Times New Roman"/>
          <w:spacing w:val="10"/>
          <w:sz w:val="24"/>
          <w:szCs w:val="24"/>
          <w:lang w:eastAsia="en-US"/>
        </w:rPr>
        <w:t xml:space="preserve"> </w:t>
      </w:r>
      <w:r w:rsidRPr="000B745B">
        <w:rPr>
          <w:rFonts w:ascii="Times New Roman" w:eastAsia="Times New Roman" w:hAnsi="Times New Roman" w:cs="Times New Roman"/>
          <w:spacing w:val="-1"/>
          <w:sz w:val="24"/>
          <w:szCs w:val="24"/>
          <w:lang w:eastAsia="en-US"/>
        </w:rPr>
        <w:t>с</w:t>
      </w:r>
      <w:r w:rsidRPr="000B745B">
        <w:rPr>
          <w:rFonts w:ascii="Times New Roman" w:eastAsia="Times New Roman" w:hAnsi="Times New Roman" w:cs="Times New Roman"/>
          <w:spacing w:val="11"/>
          <w:sz w:val="24"/>
          <w:szCs w:val="24"/>
          <w:lang w:eastAsia="en-US"/>
        </w:rPr>
        <w:t xml:space="preserve"> </w:t>
      </w:r>
      <w:r w:rsidRPr="000B745B">
        <w:rPr>
          <w:rFonts w:ascii="Times New Roman" w:eastAsia="Times New Roman" w:hAnsi="Times New Roman" w:cs="Times New Roman"/>
          <w:spacing w:val="-1"/>
          <w:sz w:val="24"/>
          <w:szCs w:val="24"/>
          <w:lang w:eastAsia="en-US"/>
        </w:rPr>
        <w:t>последующим</w:t>
      </w:r>
      <w:r w:rsidRPr="000B745B">
        <w:rPr>
          <w:rFonts w:ascii="Times New Roman" w:eastAsia="Times New Roman" w:hAnsi="Times New Roman" w:cs="Times New Roman"/>
          <w:spacing w:val="10"/>
          <w:sz w:val="24"/>
          <w:szCs w:val="24"/>
          <w:lang w:eastAsia="en-US"/>
        </w:rPr>
        <w:t xml:space="preserve"> </w:t>
      </w:r>
      <w:r w:rsidRPr="000B745B">
        <w:rPr>
          <w:rFonts w:ascii="Times New Roman" w:eastAsia="Times New Roman" w:hAnsi="Times New Roman" w:cs="Times New Roman"/>
          <w:spacing w:val="-1"/>
          <w:sz w:val="24"/>
          <w:szCs w:val="24"/>
          <w:lang w:eastAsia="en-US"/>
        </w:rPr>
        <w:t>его</w:t>
      </w:r>
      <w:r w:rsidRPr="000B745B">
        <w:rPr>
          <w:rFonts w:ascii="Times New Roman" w:eastAsia="Times New Roman" w:hAnsi="Times New Roman" w:cs="Times New Roman"/>
          <w:spacing w:val="10"/>
          <w:sz w:val="24"/>
          <w:szCs w:val="24"/>
          <w:lang w:eastAsia="en-US"/>
        </w:rPr>
        <w:t xml:space="preserve"> </w:t>
      </w:r>
      <w:r w:rsidRPr="000B745B">
        <w:rPr>
          <w:rFonts w:ascii="Times New Roman" w:eastAsia="Times New Roman" w:hAnsi="Times New Roman" w:cs="Times New Roman"/>
          <w:spacing w:val="-1"/>
          <w:sz w:val="24"/>
          <w:szCs w:val="24"/>
          <w:lang w:eastAsia="en-US"/>
        </w:rPr>
        <w:t>загоранием</w:t>
      </w:r>
      <w:r w:rsidRPr="000B745B">
        <w:rPr>
          <w:rFonts w:ascii="Times New Roman" w:eastAsia="Times New Roman" w:hAnsi="Times New Roman" w:cs="Times New Roman"/>
          <w:spacing w:val="10"/>
          <w:sz w:val="24"/>
          <w:szCs w:val="24"/>
          <w:lang w:eastAsia="en-US"/>
        </w:rPr>
        <w:t xml:space="preserve"> </w:t>
      </w:r>
      <w:r w:rsidRPr="000B745B">
        <w:rPr>
          <w:rFonts w:ascii="Times New Roman" w:eastAsia="Times New Roman" w:hAnsi="Times New Roman" w:cs="Times New Roman"/>
          <w:spacing w:val="-1"/>
          <w:sz w:val="24"/>
          <w:szCs w:val="24"/>
          <w:lang w:eastAsia="en-US"/>
        </w:rPr>
        <w:t>и</w:t>
      </w:r>
      <w:r w:rsidRPr="000B745B">
        <w:rPr>
          <w:rFonts w:ascii="Times New Roman" w:eastAsia="Times New Roman" w:hAnsi="Times New Roman" w:cs="Times New Roman"/>
          <w:spacing w:val="9"/>
          <w:sz w:val="24"/>
          <w:szCs w:val="24"/>
          <w:lang w:eastAsia="en-US"/>
        </w:rPr>
        <w:t xml:space="preserve"> </w:t>
      </w:r>
      <w:r w:rsidRPr="000B745B">
        <w:rPr>
          <w:rFonts w:ascii="Times New Roman" w:eastAsia="Times New Roman" w:hAnsi="Times New Roman" w:cs="Times New Roman"/>
          <w:spacing w:val="-1"/>
          <w:sz w:val="24"/>
          <w:szCs w:val="24"/>
          <w:lang w:eastAsia="en-US"/>
        </w:rPr>
        <w:t>взрывом,</w:t>
      </w:r>
      <w:r w:rsidRPr="000B745B">
        <w:rPr>
          <w:rFonts w:ascii="Times New Roman" w:eastAsia="Times New Roman" w:hAnsi="Times New Roman" w:cs="Times New Roman"/>
          <w:spacing w:val="10"/>
          <w:sz w:val="24"/>
          <w:szCs w:val="24"/>
          <w:lang w:eastAsia="en-US"/>
        </w:rPr>
        <w:t xml:space="preserve"> </w:t>
      </w:r>
      <w:r w:rsidRPr="000B745B">
        <w:rPr>
          <w:rFonts w:ascii="Times New Roman" w:eastAsia="Times New Roman" w:hAnsi="Times New Roman" w:cs="Times New Roman"/>
          <w:spacing w:val="-1"/>
          <w:sz w:val="24"/>
          <w:szCs w:val="24"/>
          <w:lang w:eastAsia="en-US"/>
        </w:rPr>
        <w:t>а</w:t>
      </w:r>
      <w:r w:rsidRPr="000B745B">
        <w:rPr>
          <w:rFonts w:ascii="Times New Roman" w:eastAsia="Times New Roman" w:hAnsi="Times New Roman" w:cs="Times New Roman"/>
          <w:spacing w:val="18"/>
          <w:sz w:val="24"/>
          <w:szCs w:val="24"/>
          <w:lang w:eastAsia="en-US"/>
        </w:rPr>
        <w:t xml:space="preserve"> </w:t>
      </w:r>
      <w:r w:rsidRPr="000B745B">
        <w:rPr>
          <w:rFonts w:ascii="Times New Roman" w:eastAsia="Times New Roman" w:hAnsi="Times New Roman" w:cs="Times New Roman"/>
          <w:sz w:val="24"/>
          <w:szCs w:val="24"/>
          <w:lang w:eastAsia="en-US"/>
        </w:rPr>
        <w:t>также</w:t>
      </w:r>
      <w:r w:rsidRPr="000B745B">
        <w:rPr>
          <w:rFonts w:ascii="Times New Roman" w:eastAsia="Times New Roman" w:hAnsi="Times New Roman" w:cs="Times New Roman"/>
          <w:spacing w:val="9"/>
          <w:sz w:val="24"/>
          <w:szCs w:val="24"/>
          <w:lang w:eastAsia="en-US"/>
        </w:rPr>
        <w:t xml:space="preserve"> </w:t>
      </w:r>
      <w:r w:rsidRPr="000B745B">
        <w:rPr>
          <w:rFonts w:ascii="Times New Roman" w:eastAsia="Times New Roman" w:hAnsi="Times New Roman" w:cs="Times New Roman"/>
          <w:sz w:val="24"/>
          <w:szCs w:val="24"/>
          <w:lang w:eastAsia="en-US"/>
        </w:rPr>
        <w:t>образование</w:t>
      </w:r>
      <w:r w:rsidRPr="000B745B">
        <w:rPr>
          <w:rFonts w:ascii="Times New Roman" w:eastAsia="Times New Roman" w:hAnsi="Times New Roman" w:cs="Times New Roman"/>
          <w:spacing w:val="37"/>
          <w:sz w:val="24"/>
          <w:szCs w:val="24"/>
          <w:lang w:eastAsia="en-US"/>
        </w:rPr>
        <w:t xml:space="preserve"> </w:t>
      </w:r>
      <w:r w:rsidRPr="000B745B">
        <w:rPr>
          <w:rFonts w:ascii="Times New Roman" w:eastAsia="Times New Roman" w:hAnsi="Times New Roman" w:cs="Times New Roman"/>
          <w:sz w:val="24"/>
          <w:szCs w:val="24"/>
          <w:lang w:eastAsia="en-US"/>
        </w:rPr>
        <w:t>пожара</w:t>
      </w:r>
      <w:r w:rsidRPr="000B745B">
        <w:rPr>
          <w:rFonts w:ascii="Times New Roman" w:eastAsia="Times New Roman" w:hAnsi="Times New Roman" w:cs="Times New Roman"/>
          <w:spacing w:val="-17"/>
          <w:sz w:val="24"/>
          <w:szCs w:val="24"/>
          <w:lang w:eastAsia="en-US"/>
        </w:rPr>
        <w:t xml:space="preserve"> </w:t>
      </w:r>
      <w:r w:rsidRPr="000B745B">
        <w:rPr>
          <w:rFonts w:ascii="Times New Roman" w:eastAsia="Times New Roman" w:hAnsi="Times New Roman" w:cs="Times New Roman"/>
          <w:sz w:val="24"/>
          <w:szCs w:val="24"/>
          <w:lang w:eastAsia="en-US"/>
        </w:rPr>
        <w:t>пролива.</w:t>
      </w:r>
    </w:p>
    <w:p w:rsidR="003C5210" w:rsidRPr="000B745B" w:rsidRDefault="003C5210" w:rsidP="00CD3122">
      <w:pPr>
        <w:spacing w:after="0"/>
        <w:ind w:firstLine="709"/>
        <w:jc w:val="both"/>
        <w:rPr>
          <w:rFonts w:ascii="Times New Roman" w:hAnsi="Times New Roman" w:cs="Times New Roman"/>
          <w:b/>
          <w:sz w:val="24"/>
          <w:szCs w:val="24"/>
        </w:rPr>
      </w:pPr>
      <w:r w:rsidRPr="000B745B">
        <w:rPr>
          <w:rFonts w:ascii="Times New Roman" w:hAnsi="Times New Roman" w:cs="Times New Roman"/>
          <w:b/>
          <w:sz w:val="24"/>
          <w:szCs w:val="24"/>
        </w:rPr>
        <w:t>Вероятность возникновения стихийных бедствий в предполагаемом месте осуществления намечаемой деятельности и вокруг него</w:t>
      </w:r>
    </w:p>
    <w:p w:rsidR="003C5210" w:rsidRPr="000B745B" w:rsidRDefault="003C5210" w:rsidP="00CD3122">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Потенциальные опасности, связанные с риском проведения строительства и эксплуатации проектируемого объекта, могут возникнуть в результате воздействия как природных факторов, так и антропогенных.</w:t>
      </w:r>
    </w:p>
    <w:p w:rsidR="003C5210" w:rsidRPr="000B745B" w:rsidRDefault="003C5210" w:rsidP="00CD3122">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Под природными факторами понимаются разрушительные явления, вызванные природно-климатическими причинами, которые не контролируются человеком. Иными словами, при возникновении природной чрезвычайной ситуации возникает опасность саморазрушения окружающей среды.</w:t>
      </w:r>
    </w:p>
    <w:p w:rsidR="003C5210" w:rsidRPr="000B745B" w:rsidRDefault="003C5210" w:rsidP="00CD3122">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pacing w:val="-1"/>
          <w:sz w:val="24"/>
          <w:szCs w:val="24"/>
          <w:lang w:eastAsia="en-US"/>
        </w:rPr>
        <w:t>К</w:t>
      </w:r>
      <w:r w:rsidRPr="000B745B">
        <w:rPr>
          <w:rFonts w:ascii="Times New Roman" w:eastAsia="Times New Roman" w:hAnsi="Times New Roman" w:cs="Times New Roman"/>
          <w:spacing w:val="-14"/>
          <w:sz w:val="24"/>
          <w:szCs w:val="24"/>
          <w:lang w:eastAsia="en-US"/>
        </w:rPr>
        <w:t xml:space="preserve"> </w:t>
      </w:r>
      <w:r w:rsidRPr="000B745B">
        <w:rPr>
          <w:rFonts w:ascii="Times New Roman" w:eastAsia="Times New Roman" w:hAnsi="Times New Roman" w:cs="Times New Roman"/>
          <w:spacing w:val="-1"/>
          <w:sz w:val="24"/>
          <w:szCs w:val="24"/>
          <w:lang w:eastAsia="en-US"/>
        </w:rPr>
        <w:t>природным</w:t>
      </w:r>
      <w:r w:rsidRPr="000B745B">
        <w:rPr>
          <w:rFonts w:ascii="Times New Roman" w:eastAsia="Times New Roman" w:hAnsi="Times New Roman" w:cs="Times New Roman"/>
          <w:spacing w:val="-9"/>
          <w:sz w:val="24"/>
          <w:szCs w:val="24"/>
          <w:lang w:eastAsia="en-US"/>
        </w:rPr>
        <w:t xml:space="preserve"> </w:t>
      </w:r>
      <w:r w:rsidRPr="000B745B">
        <w:rPr>
          <w:rFonts w:ascii="Times New Roman" w:eastAsia="Times New Roman" w:hAnsi="Times New Roman" w:cs="Times New Roman"/>
          <w:spacing w:val="-1"/>
          <w:sz w:val="24"/>
          <w:szCs w:val="24"/>
          <w:lang w:eastAsia="en-US"/>
        </w:rPr>
        <w:t>факторам</w:t>
      </w:r>
      <w:r w:rsidRPr="000B745B">
        <w:rPr>
          <w:rFonts w:ascii="Times New Roman" w:eastAsia="Times New Roman" w:hAnsi="Times New Roman" w:cs="Times New Roman"/>
          <w:spacing w:val="-11"/>
          <w:sz w:val="24"/>
          <w:szCs w:val="24"/>
          <w:lang w:eastAsia="en-US"/>
        </w:rPr>
        <w:t xml:space="preserve"> </w:t>
      </w:r>
      <w:r w:rsidRPr="000B745B">
        <w:rPr>
          <w:rFonts w:ascii="Times New Roman" w:eastAsia="Times New Roman" w:hAnsi="Times New Roman" w:cs="Times New Roman"/>
          <w:spacing w:val="-1"/>
          <w:sz w:val="24"/>
          <w:szCs w:val="24"/>
          <w:lang w:eastAsia="en-US"/>
        </w:rPr>
        <w:t>относятся:</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землетрясения;</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ураганные</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ветры;</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повышенные</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атмосферные</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осадки.</w:t>
      </w:r>
    </w:p>
    <w:p w:rsidR="003C5210" w:rsidRPr="000B745B" w:rsidRDefault="003C5210" w:rsidP="00CD3122">
      <w:pPr>
        <w:widowControl w:val="0"/>
        <w:autoSpaceDE w:val="0"/>
        <w:autoSpaceDN w:val="0"/>
        <w:spacing w:after="0"/>
        <w:ind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pacing w:val="-1"/>
          <w:sz w:val="24"/>
          <w:szCs w:val="24"/>
          <w:lang w:eastAsia="en-US"/>
        </w:rPr>
        <w:t>Площадка</w:t>
      </w:r>
      <w:r w:rsidRPr="000B745B">
        <w:rPr>
          <w:rFonts w:ascii="Times New Roman" w:eastAsia="Times New Roman" w:hAnsi="Times New Roman" w:cs="Times New Roman"/>
          <w:spacing w:val="56"/>
          <w:sz w:val="24"/>
          <w:szCs w:val="24"/>
          <w:lang w:eastAsia="en-US"/>
        </w:rPr>
        <w:t xml:space="preserve"> </w:t>
      </w:r>
      <w:r w:rsidRPr="000B745B">
        <w:rPr>
          <w:rFonts w:ascii="Times New Roman" w:eastAsia="Times New Roman" w:hAnsi="Times New Roman" w:cs="Times New Roman"/>
          <w:spacing w:val="-1"/>
          <w:sz w:val="24"/>
          <w:szCs w:val="24"/>
          <w:lang w:eastAsia="en-US"/>
        </w:rPr>
        <w:t>строительства</w:t>
      </w:r>
      <w:r w:rsidRPr="000B745B">
        <w:rPr>
          <w:rFonts w:ascii="Times New Roman" w:eastAsia="Times New Roman" w:hAnsi="Times New Roman" w:cs="Times New Roman"/>
          <w:spacing w:val="-18"/>
          <w:sz w:val="24"/>
          <w:szCs w:val="24"/>
          <w:lang w:eastAsia="en-US"/>
        </w:rPr>
        <w:t xml:space="preserve"> </w:t>
      </w:r>
      <w:r w:rsidRPr="000B745B">
        <w:rPr>
          <w:rFonts w:ascii="Times New Roman" w:eastAsia="Times New Roman" w:hAnsi="Times New Roman" w:cs="Times New Roman"/>
          <w:spacing w:val="-1"/>
          <w:sz w:val="24"/>
          <w:szCs w:val="24"/>
          <w:lang w:eastAsia="en-US"/>
        </w:rPr>
        <w:t>проектируемого</w:t>
      </w:r>
      <w:r w:rsidRPr="000B745B">
        <w:rPr>
          <w:rFonts w:ascii="Times New Roman" w:eastAsia="Times New Roman" w:hAnsi="Times New Roman" w:cs="Times New Roman"/>
          <w:spacing w:val="-16"/>
          <w:sz w:val="24"/>
          <w:szCs w:val="24"/>
          <w:lang w:eastAsia="en-US"/>
        </w:rPr>
        <w:t xml:space="preserve"> </w:t>
      </w:r>
      <w:r w:rsidRPr="000B745B">
        <w:rPr>
          <w:rFonts w:ascii="Times New Roman" w:eastAsia="Times New Roman" w:hAnsi="Times New Roman" w:cs="Times New Roman"/>
          <w:spacing w:val="-1"/>
          <w:sz w:val="24"/>
          <w:szCs w:val="24"/>
          <w:lang w:eastAsia="en-US"/>
        </w:rPr>
        <w:t>объекта</w:t>
      </w:r>
      <w:r w:rsidRPr="000B745B">
        <w:rPr>
          <w:rFonts w:ascii="Times New Roman" w:eastAsia="Times New Roman" w:hAnsi="Times New Roman" w:cs="Times New Roman"/>
          <w:spacing w:val="-15"/>
          <w:sz w:val="24"/>
          <w:szCs w:val="24"/>
          <w:lang w:eastAsia="en-US"/>
        </w:rPr>
        <w:t xml:space="preserve"> </w:t>
      </w:r>
      <w:r w:rsidRPr="000B745B">
        <w:rPr>
          <w:rFonts w:ascii="Times New Roman" w:eastAsia="Times New Roman" w:hAnsi="Times New Roman" w:cs="Times New Roman"/>
          <w:sz w:val="24"/>
          <w:szCs w:val="24"/>
          <w:lang w:eastAsia="en-US"/>
        </w:rPr>
        <w:t>характеризуется:</w:t>
      </w:r>
    </w:p>
    <w:p w:rsidR="003C5210" w:rsidRPr="000B745B" w:rsidRDefault="003C5210" w:rsidP="008444E7">
      <w:pPr>
        <w:widowControl w:val="0"/>
        <w:numPr>
          <w:ilvl w:val="2"/>
          <w:numId w:val="15"/>
        </w:numPr>
        <w:tabs>
          <w:tab w:val="left" w:pos="1213"/>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отсутствием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риска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опасных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гидрологических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явлений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(наводнения,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половодья,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паводка,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затора,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зажора,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ветрового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нагона,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прорыва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плотин,</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перемерзаний/пересыханий</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рек);</w:t>
      </w:r>
    </w:p>
    <w:p w:rsidR="003C5210" w:rsidRPr="000B745B" w:rsidRDefault="003C5210" w:rsidP="008444E7">
      <w:pPr>
        <w:widowControl w:val="0"/>
        <w:numPr>
          <w:ilvl w:val="2"/>
          <w:numId w:val="15"/>
        </w:numPr>
        <w:tabs>
          <w:tab w:val="left" w:pos="1213"/>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отсутствием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риска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опасных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геологических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склоновых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явлений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(селей,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обвалов,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оползней,</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снежных</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лавин);</w:t>
      </w:r>
    </w:p>
    <w:p w:rsidR="003C5210" w:rsidRPr="000B745B" w:rsidRDefault="003C5210" w:rsidP="008444E7">
      <w:pPr>
        <w:widowControl w:val="0"/>
        <w:numPr>
          <w:ilvl w:val="2"/>
          <w:numId w:val="15"/>
        </w:numPr>
        <w:tabs>
          <w:tab w:val="left" w:pos="1213"/>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средним</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риском</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сильных</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дождей;</w:t>
      </w:r>
    </w:p>
    <w:p w:rsidR="003C5210" w:rsidRPr="000B745B" w:rsidRDefault="003C5210" w:rsidP="008444E7">
      <w:pPr>
        <w:widowControl w:val="0"/>
        <w:numPr>
          <w:ilvl w:val="2"/>
          <w:numId w:val="15"/>
        </w:numPr>
        <w:tabs>
          <w:tab w:val="left" w:pos="1213"/>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средним</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риском</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сильных</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ветров;</w:t>
      </w:r>
    </w:p>
    <w:p w:rsidR="003C5210" w:rsidRPr="000B745B" w:rsidRDefault="003C5210" w:rsidP="008444E7">
      <w:pPr>
        <w:widowControl w:val="0"/>
        <w:numPr>
          <w:ilvl w:val="2"/>
          <w:numId w:val="15"/>
        </w:numPr>
        <w:tabs>
          <w:tab w:val="left" w:pos="1213"/>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низким</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риском</w:t>
      </w:r>
      <w:r w:rsidRPr="000B745B">
        <w:rPr>
          <w:rFonts w:ascii="Times New Roman" w:eastAsia="Times New Roman" w:hAnsi="Times New Roman" w:cs="Times New Roman"/>
          <w:spacing w:val="7"/>
          <w:sz w:val="24"/>
          <w:szCs w:val="24"/>
          <w:lang w:eastAsia="en-US"/>
        </w:rPr>
        <w:t xml:space="preserve"> </w:t>
      </w:r>
      <w:r w:rsidRPr="000B745B">
        <w:rPr>
          <w:rFonts w:ascii="Times New Roman" w:eastAsia="Times New Roman" w:hAnsi="Times New Roman" w:cs="Times New Roman"/>
          <w:sz w:val="24"/>
          <w:szCs w:val="24"/>
          <w:lang w:eastAsia="en-US"/>
        </w:rPr>
        <w:t>экстремально</w:t>
      </w:r>
      <w:r w:rsidRPr="000B745B">
        <w:rPr>
          <w:rFonts w:ascii="Times New Roman" w:eastAsia="Times New Roman" w:hAnsi="Times New Roman" w:cs="Times New Roman"/>
          <w:spacing w:val="7"/>
          <w:sz w:val="24"/>
          <w:szCs w:val="24"/>
          <w:lang w:eastAsia="en-US"/>
        </w:rPr>
        <w:t xml:space="preserve"> </w:t>
      </w:r>
      <w:r w:rsidRPr="000B745B">
        <w:rPr>
          <w:rFonts w:ascii="Times New Roman" w:eastAsia="Times New Roman" w:hAnsi="Times New Roman" w:cs="Times New Roman"/>
          <w:sz w:val="24"/>
          <w:szCs w:val="24"/>
          <w:lang w:eastAsia="en-US"/>
        </w:rPr>
        <w:t>высоких</w:t>
      </w:r>
      <w:r w:rsidRPr="000B745B">
        <w:rPr>
          <w:rFonts w:ascii="Times New Roman" w:eastAsia="Times New Roman" w:hAnsi="Times New Roman" w:cs="Times New Roman"/>
          <w:spacing w:val="7"/>
          <w:sz w:val="24"/>
          <w:szCs w:val="24"/>
          <w:lang w:eastAsia="en-US"/>
        </w:rPr>
        <w:t xml:space="preserve"> </w:t>
      </w:r>
      <w:r w:rsidRPr="000B745B">
        <w:rPr>
          <w:rFonts w:ascii="Times New Roman" w:eastAsia="Times New Roman" w:hAnsi="Times New Roman" w:cs="Times New Roman"/>
          <w:sz w:val="24"/>
          <w:szCs w:val="24"/>
          <w:lang w:eastAsia="en-US"/>
        </w:rPr>
        <w:t>температур;</w:t>
      </w:r>
    </w:p>
    <w:p w:rsidR="003C5210" w:rsidRPr="000B745B" w:rsidRDefault="003C5210" w:rsidP="008444E7">
      <w:pPr>
        <w:widowControl w:val="0"/>
        <w:numPr>
          <w:ilvl w:val="2"/>
          <w:numId w:val="15"/>
        </w:numPr>
        <w:tabs>
          <w:tab w:val="left" w:pos="1213"/>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lastRenderedPageBreak/>
        <w:t>средним</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риском</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экстремально</w:t>
      </w:r>
      <w:r w:rsidRPr="000B745B">
        <w:rPr>
          <w:rFonts w:ascii="Times New Roman" w:eastAsia="Times New Roman" w:hAnsi="Times New Roman" w:cs="Times New Roman"/>
          <w:spacing w:val="8"/>
          <w:sz w:val="24"/>
          <w:szCs w:val="24"/>
          <w:lang w:eastAsia="en-US"/>
        </w:rPr>
        <w:t xml:space="preserve"> </w:t>
      </w:r>
      <w:r w:rsidRPr="000B745B">
        <w:rPr>
          <w:rFonts w:ascii="Times New Roman" w:eastAsia="Times New Roman" w:hAnsi="Times New Roman" w:cs="Times New Roman"/>
          <w:sz w:val="24"/>
          <w:szCs w:val="24"/>
          <w:lang w:eastAsia="en-US"/>
        </w:rPr>
        <w:t>низких</w:t>
      </w:r>
      <w:r w:rsidRPr="000B745B">
        <w:rPr>
          <w:rFonts w:ascii="Times New Roman" w:eastAsia="Times New Roman" w:hAnsi="Times New Roman" w:cs="Times New Roman"/>
          <w:spacing w:val="7"/>
          <w:sz w:val="24"/>
          <w:szCs w:val="24"/>
          <w:lang w:eastAsia="en-US"/>
        </w:rPr>
        <w:t xml:space="preserve"> </w:t>
      </w:r>
      <w:r w:rsidRPr="000B745B">
        <w:rPr>
          <w:rFonts w:ascii="Times New Roman" w:eastAsia="Times New Roman" w:hAnsi="Times New Roman" w:cs="Times New Roman"/>
          <w:sz w:val="24"/>
          <w:szCs w:val="24"/>
          <w:lang w:eastAsia="en-US"/>
        </w:rPr>
        <w:t>температур;</w:t>
      </w:r>
    </w:p>
    <w:p w:rsidR="003C5210" w:rsidRPr="000B745B" w:rsidRDefault="003C5210" w:rsidP="008444E7">
      <w:pPr>
        <w:widowControl w:val="0"/>
        <w:numPr>
          <w:ilvl w:val="2"/>
          <w:numId w:val="15"/>
        </w:numPr>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климатическим</w:t>
      </w:r>
      <w:r w:rsidRPr="000B745B">
        <w:rPr>
          <w:rFonts w:ascii="Times New Roman" w:eastAsia="Times New Roman" w:hAnsi="Times New Roman" w:cs="Times New Roman"/>
          <w:sz w:val="24"/>
          <w:szCs w:val="24"/>
          <w:lang w:eastAsia="en-US"/>
        </w:rPr>
        <w:tab/>
        <w:t>экстремумом</w:t>
      </w:r>
      <w:r w:rsidRPr="000B745B">
        <w:rPr>
          <w:rFonts w:ascii="Times New Roman" w:eastAsia="Times New Roman" w:hAnsi="Times New Roman" w:cs="Times New Roman"/>
          <w:sz w:val="24"/>
          <w:szCs w:val="24"/>
          <w:lang w:eastAsia="en-US"/>
        </w:rPr>
        <w:tab/>
        <w:t>«среднее многолетнее число дней</w:t>
      </w:r>
      <w:r w:rsidRPr="000B745B">
        <w:rPr>
          <w:rFonts w:ascii="Times New Roman" w:eastAsia="Times New Roman" w:hAnsi="Times New Roman" w:cs="Times New Roman"/>
          <w:sz w:val="24"/>
          <w:szCs w:val="24"/>
          <w:lang w:eastAsia="en-US"/>
        </w:rPr>
        <w:tab/>
        <w:t xml:space="preserve">в году </w:t>
      </w:r>
      <w:r w:rsidRPr="000B745B">
        <w:rPr>
          <w:rFonts w:ascii="Times New Roman" w:eastAsia="Times New Roman" w:hAnsi="Times New Roman" w:cs="Times New Roman"/>
          <w:spacing w:val="-1"/>
          <w:sz w:val="24"/>
          <w:szCs w:val="24"/>
          <w:lang w:eastAsia="en-US"/>
        </w:rPr>
        <w:t>с</w:t>
      </w:r>
      <w:r w:rsidRPr="000B745B">
        <w:rPr>
          <w:rFonts w:ascii="Times New Roman" w:eastAsia="Times New Roman" w:hAnsi="Times New Roman" w:cs="Times New Roman"/>
          <w:spacing w:val="-57"/>
          <w:sz w:val="24"/>
          <w:szCs w:val="24"/>
          <w:lang w:eastAsia="en-US"/>
        </w:rPr>
        <w:t xml:space="preserve"> </w:t>
      </w:r>
      <w:r w:rsidRPr="000B745B">
        <w:rPr>
          <w:rFonts w:ascii="Times New Roman" w:eastAsia="Times New Roman" w:hAnsi="Times New Roman" w:cs="Times New Roman"/>
          <w:sz w:val="24"/>
          <w:szCs w:val="24"/>
          <w:lang w:eastAsia="en-US"/>
        </w:rPr>
        <w:t>максимальной</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температурой</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выше</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30</w:t>
      </w:r>
      <w:r w:rsidRPr="000B745B">
        <w:rPr>
          <w:rFonts w:ascii="Times New Roman" w:eastAsia="Times New Roman" w:hAnsi="Times New Roman" w:cs="Times New Roman"/>
          <w:sz w:val="24"/>
          <w:szCs w:val="24"/>
          <w:vertAlign w:val="superscript"/>
          <w:lang w:eastAsia="en-US"/>
        </w:rPr>
        <w:t>0</w:t>
      </w:r>
      <w:r w:rsidRPr="000B745B">
        <w:rPr>
          <w:rFonts w:ascii="Times New Roman" w:eastAsia="Times New Roman" w:hAnsi="Times New Roman" w:cs="Times New Roman"/>
          <w:sz w:val="24"/>
          <w:szCs w:val="24"/>
          <w:lang w:eastAsia="en-US"/>
        </w:rPr>
        <w:t>С</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40</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более»;</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низкой</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степенью</w:t>
      </w:r>
      <w:r w:rsidRPr="000B745B">
        <w:rPr>
          <w:rFonts w:ascii="Times New Roman" w:eastAsia="Times New Roman" w:hAnsi="Times New Roman" w:cs="Times New Roman"/>
          <w:spacing w:val="8"/>
          <w:sz w:val="24"/>
          <w:szCs w:val="24"/>
          <w:lang w:eastAsia="en-US"/>
        </w:rPr>
        <w:t xml:space="preserve"> </w:t>
      </w:r>
      <w:r w:rsidRPr="000B745B">
        <w:rPr>
          <w:rFonts w:ascii="Times New Roman" w:eastAsia="Times New Roman" w:hAnsi="Times New Roman" w:cs="Times New Roman"/>
          <w:sz w:val="24"/>
          <w:szCs w:val="24"/>
          <w:lang w:eastAsia="en-US"/>
        </w:rPr>
        <w:t>опустынивания;</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отсутствием</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риска</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лесных</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степных</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пожаров.</w:t>
      </w:r>
    </w:p>
    <w:p w:rsidR="003C5210" w:rsidRPr="000B745B" w:rsidRDefault="003C5210" w:rsidP="00A41A8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Согласно</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карты</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общего</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сейсмического</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районирования</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Северной</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Евразии</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(ОСР-97,</w:t>
      </w:r>
      <w:r w:rsidRPr="000B745B">
        <w:rPr>
          <w:rFonts w:ascii="Times New Roman" w:eastAsia="Times New Roman" w:hAnsi="Times New Roman" w:cs="Times New Roman"/>
          <w:spacing w:val="7"/>
          <w:sz w:val="24"/>
          <w:szCs w:val="24"/>
          <w:lang w:eastAsia="en-US"/>
        </w:rPr>
        <w:t xml:space="preserve"> </w:t>
      </w:r>
      <w:r w:rsidRPr="000B745B">
        <w:rPr>
          <w:rFonts w:ascii="Times New Roman" w:eastAsia="Times New Roman" w:hAnsi="Times New Roman" w:cs="Times New Roman"/>
          <w:sz w:val="24"/>
          <w:szCs w:val="24"/>
          <w:lang w:eastAsia="en-US"/>
        </w:rPr>
        <w:t>карта-С),</w:t>
      </w:r>
      <w:r w:rsidRPr="000B745B">
        <w:rPr>
          <w:rFonts w:ascii="Times New Roman" w:eastAsia="Times New Roman" w:hAnsi="Times New Roman" w:cs="Times New Roman"/>
          <w:spacing w:val="-57"/>
          <w:sz w:val="24"/>
          <w:szCs w:val="24"/>
          <w:lang w:eastAsia="en-US"/>
        </w:rPr>
        <w:t xml:space="preserve"> </w:t>
      </w:r>
      <w:r w:rsidRPr="000B745B">
        <w:rPr>
          <w:rFonts w:ascii="Times New Roman" w:eastAsia="Times New Roman" w:hAnsi="Times New Roman" w:cs="Times New Roman"/>
          <w:sz w:val="24"/>
          <w:szCs w:val="24"/>
          <w:lang w:eastAsia="en-US"/>
        </w:rPr>
        <w:t>сейсмичность</w:t>
      </w:r>
      <w:r w:rsidRPr="000B745B">
        <w:rPr>
          <w:rFonts w:ascii="Times New Roman" w:eastAsia="Times New Roman" w:hAnsi="Times New Roman" w:cs="Times New Roman"/>
          <w:spacing w:val="28"/>
          <w:sz w:val="24"/>
          <w:szCs w:val="24"/>
          <w:lang w:eastAsia="en-US"/>
        </w:rPr>
        <w:t xml:space="preserve"> </w:t>
      </w:r>
      <w:r w:rsidRPr="000B745B">
        <w:rPr>
          <w:rFonts w:ascii="Times New Roman" w:eastAsia="Times New Roman" w:hAnsi="Times New Roman" w:cs="Times New Roman"/>
          <w:sz w:val="24"/>
          <w:szCs w:val="24"/>
          <w:lang w:eastAsia="en-US"/>
        </w:rPr>
        <w:t>района</w:t>
      </w:r>
      <w:r w:rsidRPr="000B745B">
        <w:rPr>
          <w:rFonts w:ascii="Times New Roman" w:eastAsia="Times New Roman" w:hAnsi="Times New Roman" w:cs="Times New Roman"/>
          <w:spacing w:val="30"/>
          <w:sz w:val="24"/>
          <w:szCs w:val="24"/>
          <w:lang w:eastAsia="en-US"/>
        </w:rPr>
        <w:t xml:space="preserve"> </w:t>
      </w:r>
      <w:r w:rsidRPr="000B745B">
        <w:rPr>
          <w:rFonts w:ascii="Times New Roman" w:eastAsia="Times New Roman" w:hAnsi="Times New Roman" w:cs="Times New Roman"/>
          <w:sz w:val="24"/>
          <w:szCs w:val="24"/>
          <w:lang w:eastAsia="en-US"/>
        </w:rPr>
        <w:t>составляет</w:t>
      </w:r>
      <w:r w:rsidRPr="000B745B">
        <w:rPr>
          <w:rFonts w:ascii="Times New Roman" w:eastAsia="Times New Roman" w:hAnsi="Times New Roman" w:cs="Times New Roman"/>
          <w:spacing w:val="29"/>
          <w:sz w:val="24"/>
          <w:szCs w:val="24"/>
          <w:lang w:eastAsia="en-US"/>
        </w:rPr>
        <w:t xml:space="preserve"> 1-</w:t>
      </w:r>
      <w:r w:rsidRPr="000B745B">
        <w:rPr>
          <w:rFonts w:ascii="Times New Roman" w:eastAsia="Times New Roman" w:hAnsi="Times New Roman" w:cs="Times New Roman"/>
          <w:sz w:val="24"/>
          <w:szCs w:val="24"/>
          <w:lang w:eastAsia="en-US"/>
        </w:rPr>
        <w:t>2</w:t>
      </w:r>
      <w:r w:rsidRPr="000B745B">
        <w:rPr>
          <w:rFonts w:ascii="Times New Roman" w:eastAsia="Times New Roman" w:hAnsi="Times New Roman" w:cs="Times New Roman"/>
          <w:spacing w:val="30"/>
          <w:sz w:val="24"/>
          <w:szCs w:val="24"/>
          <w:lang w:eastAsia="en-US"/>
        </w:rPr>
        <w:t xml:space="preserve"> </w:t>
      </w:r>
      <w:r w:rsidRPr="000B745B">
        <w:rPr>
          <w:rFonts w:ascii="Times New Roman" w:eastAsia="Times New Roman" w:hAnsi="Times New Roman" w:cs="Times New Roman"/>
          <w:sz w:val="24"/>
          <w:szCs w:val="24"/>
          <w:lang w:eastAsia="en-US"/>
        </w:rPr>
        <w:t>баллов</w:t>
      </w:r>
      <w:r w:rsidRPr="000B745B">
        <w:rPr>
          <w:rFonts w:ascii="Times New Roman" w:eastAsia="Times New Roman" w:hAnsi="Times New Roman" w:cs="Times New Roman"/>
          <w:spacing w:val="29"/>
          <w:sz w:val="24"/>
          <w:szCs w:val="24"/>
          <w:lang w:eastAsia="en-US"/>
        </w:rPr>
        <w:t xml:space="preserve"> </w:t>
      </w:r>
      <w:r w:rsidRPr="000B745B">
        <w:rPr>
          <w:rFonts w:ascii="Times New Roman" w:eastAsia="Times New Roman" w:hAnsi="Times New Roman" w:cs="Times New Roman"/>
          <w:sz w:val="24"/>
          <w:szCs w:val="24"/>
          <w:lang w:eastAsia="en-US"/>
        </w:rPr>
        <w:t>по</w:t>
      </w:r>
      <w:r w:rsidRPr="000B745B">
        <w:rPr>
          <w:rFonts w:ascii="Times New Roman" w:eastAsia="Times New Roman" w:hAnsi="Times New Roman" w:cs="Times New Roman"/>
          <w:spacing w:val="30"/>
          <w:sz w:val="24"/>
          <w:szCs w:val="24"/>
          <w:lang w:eastAsia="en-US"/>
        </w:rPr>
        <w:t xml:space="preserve"> </w:t>
      </w:r>
      <w:r w:rsidRPr="000B745B">
        <w:rPr>
          <w:rFonts w:ascii="Times New Roman" w:eastAsia="Times New Roman" w:hAnsi="Times New Roman" w:cs="Times New Roman"/>
          <w:sz w:val="24"/>
          <w:szCs w:val="24"/>
          <w:lang w:eastAsia="en-US"/>
        </w:rPr>
        <w:t>шкале</w:t>
      </w:r>
      <w:r w:rsidRPr="000B745B">
        <w:rPr>
          <w:rFonts w:ascii="Times New Roman" w:eastAsia="Times New Roman" w:hAnsi="Times New Roman" w:cs="Times New Roman"/>
          <w:spacing w:val="30"/>
          <w:sz w:val="24"/>
          <w:szCs w:val="24"/>
          <w:lang w:eastAsia="en-US"/>
        </w:rPr>
        <w:t xml:space="preserve"> </w:t>
      </w:r>
      <w:r w:rsidRPr="000B745B">
        <w:rPr>
          <w:rFonts w:ascii="Times New Roman" w:eastAsia="Times New Roman" w:hAnsi="Times New Roman" w:cs="Times New Roman"/>
          <w:sz w:val="24"/>
          <w:szCs w:val="24"/>
          <w:lang w:eastAsia="en-US"/>
        </w:rPr>
        <w:t>MSK-64,</w:t>
      </w:r>
      <w:r w:rsidRPr="000B745B">
        <w:rPr>
          <w:rFonts w:ascii="Times New Roman" w:eastAsia="Times New Roman" w:hAnsi="Times New Roman" w:cs="Times New Roman"/>
          <w:spacing w:val="30"/>
          <w:sz w:val="24"/>
          <w:szCs w:val="24"/>
          <w:lang w:eastAsia="en-US"/>
        </w:rPr>
        <w:t xml:space="preserve"> </w:t>
      </w:r>
      <w:r w:rsidRPr="000B745B">
        <w:rPr>
          <w:rFonts w:ascii="Times New Roman" w:eastAsia="Times New Roman" w:hAnsi="Times New Roman" w:cs="Times New Roman"/>
          <w:sz w:val="24"/>
          <w:szCs w:val="24"/>
          <w:lang w:eastAsia="en-US"/>
        </w:rPr>
        <w:t>с</w:t>
      </w:r>
      <w:r w:rsidRPr="000B745B">
        <w:rPr>
          <w:rFonts w:ascii="Times New Roman" w:eastAsia="Times New Roman" w:hAnsi="Times New Roman" w:cs="Times New Roman"/>
          <w:spacing w:val="29"/>
          <w:sz w:val="24"/>
          <w:szCs w:val="24"/>
          <w:lang w:eastAsia="en-US"/>
        </w:rPr>
        <w:t xml:space="preserve"> </w:t>
      </w:r>
      <w:r w:rsidRPr="000B745B">
        <w:rPr>
          <w:rFonts w:ascii="Times New Roman" w:eastAsia="Times New Roman" w:hAnsi="Times New Roman" w:cs="Times New Roman"/>
          <w:sz w:val="24"/>
          <w:szCs w:val="24"/>
          <w:lang w:eastAsia="en-US"/>
        </w:rPr>
        <w:t>учетом</w:t>
      </w:r>
      <w:r w:rsidRPr="000B745B">
        <w:rPr>
          <w:rFonts w:ascii="Times New Roman" w:eastAsia="Times New Roman" w:hAnsi="Times New Roman" w:cs="Times New Roman"/>
          <w:spacing w:val="31"/>
          <w:sz w:val="24"/>
          <w:szCs w:val="24"/>
          <w:lang w:eastAsia="en-US"/>
        </w:rPr>
        <w:t xml:space="preserve"> </w:t>
      </w:r>
      <w:r w:rsidRPr="000B745B">
        <w:rPr>
          <w:rFonts w:ascii="Times New Roman" w:eastAsia="Times New Roman" w:hAnsi="Times New Roman" w:cs="Times New Roman"/>
          <w:sz w:val="24"/>
          <w:szCs w:val="24"/>
          <w:lang w:eastAsia="en-US"/>
        </w:rPr>
        <w:t>местных</w:t>
      </w:r>
      <w:r w:rsidRPr="000B745B">
        <w:rPr>
          <w:rFonts w:ascii="Times New Roman" w:eastAsia="Times New Roman" w:hAnsi="Times New Roman" w:cs="Times New Roman"/>
          <w:spacing w:val="29"/>
          <w:sz w:val="24"/>
          <w:szCs w:val="24"/>
          <w:lang w:eastAsia="en-US"/>
        </w:rPr>
        <w:t xml:space="preserve"> </w:t>
      </w:r>
      <w:r w:rsidRPr="000B745B">
        <w:rPr>
          <w:rFonts w:ascii="Times New Roman" w:eastAsia="Times New Roman" w:hAnsi="Times New Roman" w:cs="Times New Roman"/>
          <w:sz w:val="24"/>
          <w:szCs w:val="24"/>
          <w:lang w:eastAsia="en-US"/>
        </w:rPr>
        <w:t>грунтовых условий.</w:t>
      </w:r>
    </w:p>
    <w:p w:rsidR="003C5210" w:rsidRPr="000B745B" w:rsidRDefault="003C5210" w:rsidP="00A41A8F">
      <w:pPr>
        <w:widowControl w:val="0"/>
        <w:autoSpaceDE w:val="0"/>
        <w:autoSpaceDN w:val="0"/>
        <w:spacing w:after="0"/>
        <w:ind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Вероятность</w:t>
      </w:r>
      <w:r w:rsidRPr="000B745B">
        <w:rPr>
          <w:rFonts w:ascii="Times New Roman" w:eastAsia="Times New Roman" w:hAnsi="Times New Roman" w:cs="Times New Roman"/>
          <w:spacing w:val="37"/>
          <w:sz w:val="24"/>
          <w:szCs w:val="24"/>
          <w:lang w:eastAsia="en-US"/>
        </w:rPr>
        <w:t xml:space="preserve"> </w:t>
      </w:r>
      <w:r w:rsidRPr="000B745B">
        <w:rPr>
          <w:rFonts w:ascii="Times New Roman" w:eastAsia="Times New Roman" w:hAnsi="Times New Roman" w:cs="Times New Roman"/>
          <w:sz w:val="24"/>
          <w:szCs w:val="24"/>
          <w:lang w:eastAsia="en-US"/>
        </w:rPr>
        <w:t>возникновения</w:t>
      </w:r>
      <w:r w:rsidRPr="000B745B">
        <w:rPr>
          <w:rFonts w:ascii="Times New Roman" w:eastAsia="Times New Roman" w:hAnsi="Times New Roman" w:cs="Times New Roman"/>
          <w:spacing w:val="40"/>
          <w:sz w:val="24"/>
          <w:szCs w:val="24"/>
          <w:lang w:eastAsia="en-US"/>
        </w:rPr>
        <w:t xml:space="preserve"> </w:t>
      </w:r>
      <w:r w:rsidRPr="000B745B">
        <w:rPr>
          <w:rFonts w:ascii="Times New Roman" w:eastAsia="Times New Roman" w:hAnsi="Times New Roman" w:cs="Times New Roman"/>
          <w:sz w:val="24"/>
          <w:szCs w:val="24"/>
          <w:lang w:eastAsia="en-US"/>
        </w:rPr>
        <w:t>землетрясения</w:t>
      </w:r>
      <w:r w:rsidRPr="000B745B">
        <w:rPr>
          <w:rFonts w:ascii="Times New Roman" w:eastAsia="Times New Roman" w:hAnsi="Times New Roman" w:cs="Times New Roman"/>
          <w:spacing w:val="40"/>
          <w:sz w:val="24"/>
          <w:szCs w:val="24"/>
          <w:lang w:eastAsia="en-US"/>
        </w:rPr>
        <w:t xml:space="preserve"> </w:t>
      </w:r>
      <w:r w:rsidRPr="000B745B">
        <w:rPr>
          <w:rFonts w:ascii="Times New Roman" w:eastAsia="Times New Roman" w:hAnsi="Times New Roman" w:cs="Times New Roman"/>
          <w:sz w:val="24"/>
          <w:szCs w:val="24"/>
          <w:lang w:eastAsia="en-US"/>
        </w:rPr>
        <w:t>с</w:t>
      </w:r>
      <w:r w:rsidRPr="000B745B">
        <w:rPr>
          <w:rFonts w:ascii="Times New Roman" w:eastAsia="Times New Roman" w:hAnsi="Times New Roman" w:cs="Times New Roman"/>
          <w:spacing w:val="40"/>
          <w:sz w:val="24"/>
          <w:szCs w:val="24"/>
          <w:lang w:eastAsia="en-US"/>
        </w:rPr>
        <w:t xml:space="preserve"> </w:t>
      </w:r>
      <w:r w:rsidRPr="000B745B">
        <w:rPr>
          <w:rFonts w:ascii="Times New Roman" w:eastAsia="Times New Roman" w:hAnsi="Times New Roman" w:cs="Times New Roman"/>
          <w:sz w:val="24"/>
          <w:szCs w:val="24"/>
          <w:lang w:eastAsia="en-US"/>
        </w:rPr>
        <w:t>силой</w:t>
      </w:r>
      <w:r w:rsidRPr="000B745B">
        <w:rPr>
          <w:rFonts w:ascii="Times New Roman" w:eastAsia="Times New Roman" w:hAnsi="Times New Roman" w:cs="Times New Roman"/>
          <w:spacing w:val="38"/>
          <w:sz w:val="24"/>
          <w:szCs w:val="24"/>
          <w:lang w:eastAsia="en-US"/>
        </w:rPr>
        <w:t xml:space="preserve"> </w:t>
      </w:r>
      <w:r w:rsidRPr="000B745B">
        <w:rPr>
          <w:rFonts w:ascii="Times New Roman" w:eastAsia="Times New Roman" w:hAnsi="Times New Roman" w:cs="Times New Roman"/>
          <w:sz w:val="24"/>
          <w:szCs w:val="24"/>
          <w:lang w:eastAsia="en-US"/>
        </w:rPr>
        <w:t>7-9</w:t>
      </w:r>
      <w:r w:rsidRPr="000B745B">
        <w:rPr>
          <w:rFonts w:ascii="Times New Roman" w:eastAsia="Times New Roman" w:hAnsi="Times New Roman" w:cs="Times New Roman"/>
          <w:spacing w:val="40"/>
          <w:sz w:val="24"/>
          <w:szCs w:val="24"/>
          <w:lang w:eastAsia="en-US"/>
        </w:rPr>
        <w:t xml:space="preserve"> </w:t>
      </w:r>
      <w:r w:rsidRPr="000B745B">
        <w:rPr>
          <w:rFonts w:ascii="Times New Roman" w:eastAsia="Times New Roman" w:hAnsi="Times New Roman" w:cs="Times New Roman"/>
          <w:sz w:val="24"/>
          <w:szCs w:val="24"/>
          <w:lang w:eastAsia="en-US"/>
        </w:rPr>
        <w:t>баллов,</w:t>
      </w:r>
      <w:r w:rsidRPr="000B745B">
        <w:rPr>
          <w:rFonts w:ascii="Times New Roman" w:eastAsia="Times New Roman" w:hAnsi="Times New Roman" w:cs="Times New Roman"/>
          <w:spacing w:val="39"/>
          <w:sz w:val="24"/>
          <w:szCs w:val="24"/>
          <w:lang w:eastAsia="en-US"/>
        </w:rPr>
        <w:t xml:space="preserve"> </w:t>
      </w:r>
      <w:r w:rsidRPr="000B745B">
        <w:rPr>
          <w:rFonts w:ascii="Times New Roman" w:eastAsia="Times New Roman" w:hAnsi="Times New Roman" w:cs="Times New Roman"/>
          <w:sz w:val="24"/>
          <w:szCs w:val="24"/>
          <w:lang w:eastAsia="en-US"/>
        </w:rPr>
        <w:t>которое</w:t>
      </w:r>
      <w:r w:rsidRPr="000B745B">
        <w:rPr>
          <w:rFonts w:ascii="Times New Roman" w:eastAsia="Times New Roman" w:hAnsi="Times New Roman" w:cs="Times New Roman"/>
          <w:spacing w:val="39"/>
          <w:sz w:val="24"/>
          <w:szCs w:val="24"/>
          <w:lang w:eastAsia="en-US"/>
        </w:rPr>
        <w:t xml:space="preserve"> </w:t>
      </w:r>
      <w:r w:rsidRPr="000B745B">
        <w:rPr>
          <w:rFonts w:ascii="Times New Roman" w:eastAsia="Times New Roman" w:hAnsi="Times New Roman" w:cs="Times New Roman"/>
          <w:sz w:val="24"/>
          <w:szCs w:val="24"/>
          <w:lang w:eastAsia="en-US"/>
        </w:rPr>
        <w:t>может</w:t>
      </w:r>
      <w:r w:rsidRPr="000B745B">
        <w:rPr>
          <w:rFonts w:ascii="Times New Roman" w:eastAsia="Times New Roman" w:hAnsi="Times New Roman" w:cs="Times New Roman"/>
          <w:spacing w:val="39"/>
          <w:sz w:val="24"/>
          <w:szCs w:val="24"/>
          <w:lang w:eastAsia="en-US"/>
        </w:rPr>
        <w:t xml:space="preserve"> </w:t>
      </w:r>
      <w:r w:rsidRPr="000B745B">
        <w:rPr>
          <w:rFonts w:ascii="Times New Roman" w:eastAsia="Times New Roman" w:hAnsi="Times New Roman" w:cs="Times New Roman"/>
          <w:sz w:val="24"/>
          <w:szCs w:val="24"/>
          <w:lang w:eastAsia="en-US"/>
        </w:rPr>
        <w:t>привести</w:t>
      </w:r>
      <w:r w:rsidRPr="000B745B">
        <w:rPr>
          <w:rFonts w:ascii="Times New Roman" w:eastAsia="Times New Roman" w:hAnsi="Times New Roman" w:cs="Times New Roman"/>
          <w:spacing w:val="38"/>
          <w:sz w:val="24"/>
          <w:szCs w:val="24"/>
          <w:lang w:eastAsia="en-US"/>
        </w:rPr>
        <w:t xml:space="preserve"> </w:t>
      </w:r>
      <w:r w:rsidRPr="000B745B">
        <w:rPr>
          <w:rFonts w:ascii="Times New Roman" w:eastAsia="Times New Roman" w:hAnsi="Times New Roman" w:cs="Times New Roman"/>
          <w:sz w:val="24"/>
          <w:szCs w:val="24"/>
          <w:lang w:eastAsia="en-US"/>
        </w:rPr>
        <w:t>к</w:t>
      </w:r>
      <w:r w:rsidRPr="000B745B">
        <w:rPr>
          <w:rFonts w:ascii="Times New Roman" w:eastAsia="Times New Roman" w:hAnsi="Times New Roman" w:cs="Times New Roman"/>
          <w:spacing w:val="-57"/>
          <w:sz w:val="24"/>
          <w:szCs w:val="24"/>
          <w:lang w:eastAsia="en-US"/>
        </w:rPr>
        <w:t xml:space="preserve">       </w:t>
      </w:r>
      <w:r w:rsidRPr="000B745B">
        <w:rPr>
          <w:rFonts w:ascii="Times New Roman" w:eastAsia="Times New Roman" w:hAnsi="Times New Roman" w:cs="Times New Roman"/>
          <w:sz w:val="24"/>
          <w:szCs w:val="24"/>
          <w:lang w:eastAsia="en-US"/>
        </w:rPr>
        <w:t>разрушениям</w:t>
      </w:r>
      <w:r w:rsidRPr="000B745B">
        <w:rPr>
          <w:rFonts w:ascii="Times New Roman" w:eastAsia="Times New Roman" w:hAnsi="Times New Roman" w:cs="Times New Roman"/>
          <w:spacing w:val="28"/>
          <w:sz w:val="24"/>
          <w:szCs w:val="24"/>
          <w:lang w:eastAsia="en-US"/>
        </w:rPr>
        <w:t xml:space="preserve"> </w:t>
      </w:r>
      <w:r w:rsidRPr="000B745B">
        <w:rPr>
          <w:rFonts w:ascii="Times New Roman" w:eastAsia="Times New Roman" w:hAnsi="Times New Roman" w:cs="Times New Roman"/>
          <w:sz w:val="24"/>
          <w:szCs w:val="24"/>
          <w:lang w:eastAsia="en-US"/>
        </w:rPr>
        <w:t>зданий</w:t>
      </w:r>
      <w:r w:rsidRPr="000B745B">
        <w:rPr>
          <w:rFonts w:ascii="Times New Roman" w:eastAsia="Times New Roman" w:hAnsi="Times New Roman" w:cs="Times New Roman"/>
          <w:spacing w:val="-9"/>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0"/>
          <w:sz w:val="24"/>
          <w:szCs w:val="24"/>
          <w:lang w:eastAsia="en-US"/>
        </w:rPr>
        <w:t xml:space="preserve"> </w:t>
      </w:r>
      <w:r w:rsidRPr="000B745B">
        <w:rPr>
          <w:rFonts w:ascii="Times New Roman" w:eastAsia="Times New Roman" w:hAnsi="Times New Roman" w:cs="Times New Roman"/>
          <w:sz w:val="24"/>
          <w:szCs w:val="24"/>
          <w:lang w:eastAsia="en-US"/>
        </w:rPr>
        <w:t>сооружений,</w:t>
      </w:r>
      <w:r w:rsidRPr="000B745B">
        <w:rPr>
          <w:rFonts w:ascii="Times New Roman" w:eastAsia="Times New Roman" w:hAnsi="Times New Roman" w:cs="Times New Roman"/>
          <w:spacing w:val="-10"/>
          <w:sz w:val="24"/>
          <w:szCs w:val="24"/>
          <w:lang w:eastAsia="en-US"/>
        </w:rPr>
        <w:t xml:space="preserve"> </w:t>
      </w:r>
      <w:r w:rsidRPr="000B745B">
        <w:rPr>
          <w:rFonts w:ascii="Times New Roman" w:eastAsia="Times New Roman" w:hAnsi="Times New Roman" w:cs="Times New Roman"/>
          <w:sz w:val="24"/>
          <w:szCs w:val="24"/>
          <w:lang w:eastAsia="en-US"/>
        </w:rPr>
        <w:t>очень</w:t>
      </w:r>
      <w:r w:rsidRPr="000B745B">
        <w:rPr>
          <w:rFonts w:ascii="Times New Roman" w:eastAsia="Times New Roman" w:hAnsi="Times New Roman" w:cs="Times New Roman"/>
          <w:spacing w:val="-10"/>
          <w:sz w:val="24"/>
          <w:szCs w:val="24"/>
          <w:lang w:eastAsia="en-US"/>
        </w:rPr>
        <w:t xml:space="preserve"> </w:t>
      </w:r>
      <w:r w:rsidRPr="000B745B">
        <w:rPr>
          <w:rFonts w:ascii="Times New Roman" w:eastAsia="Times New Roman" w:hAnsi="Times New Roman" w:cs="Times New Roman"/>
          <w:sz w:val="24"/>
          <w:szCs w:val="24"/>
          <w:lang w:eastAsia="en-US"/>
        </w:rPr>
        <w:t>низкая.</w:t>
      </w:r>
    </w:p>
    <w:p w:rsidR="003C5210" w:rsidRPr="000B745B" w:rsidRDefault="003C5210" w:rsidP="00A41A8F">
      <w:pPr>
        <w:widowControl w:val="0"/>
        <w:tabs>
          <w:tab w:val="left" w:pos="9188"/>
        </w:tabs>
        <w:autoSpaceDE w:val="0"/>
        <w:autoSpaceDN w:val="0"/>
        <w:spacing w:after="0"/>
        <w:ind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Риски</w:t>
      </w:r>
      <w:r w:rsidRPr="000B745B">
        <w:rPr>
          <w:rFonts w:ascii="Times New Roman" w:eastAsia="Times New Roman" w:hAnsi="Times New Roman" w:cs="Times New Roman"/>
          <w:spacing w:val="102"/>
          <w:sz w:val="24"/>
          <w:szCs w:val="24"/>
          <w:lang w:eastAsia="en-US"/>
        </w:rPr>
        <w:t xml:space="preserve"> </w:t>
      </w:r>
      <w:r w:rsidRPr="000B745B">
        <w:rPr>
          <w:rFonts w:ascii="Times New Roman" w:eastAsia="Times New Roman" w:hAnsi="Times New Roman" w:cs="Times New Roman"/>
          <w:sz w:val="24"/>
          <w:szCs w:val="24"/>
          <w:lang w:eastAsia="en-US"/>
        </w:rPr>
        <w:t>извержения</w:t>
      </w:r>
      <w:r w:rsidRPr="000B745B">
        <w:rPr>
          <w:rFonts w:ascii="Times New Roman" w:eastAsia="Times New Roman" w:hAnsi="Times New Roman" w:cs="Times New Roman"/>
          <w:spacing w:val="102"/>
          <w:sz w:val="24"/>
          <w:szCs w:val="24"/>
          <w:lang w:eastAsia="en-US"/>
        </w:rPr>
        <w:t xml:space="preserve"> </w:t>
      </w:r>
      <w:r w:rsidRPr="000B745B">
        <w:rPr>
          <w:rFonts w:ascii="Times New Roman" w:eastAsia="Times New Roman" w:hAnsi="Times New Roman" w:cs="Times New Roman"/>
          <w:sz w:val="24"/>
          <w:szCs w:val="24"/>
          <w:lang w:eastAsia="en-US"/>
        </w:rPr>
        <w:t>вулканов,</w:t>
      </w:r>
      <w:r w:rsidRPr="000B745B">
        <w:rPr>
          <w:rFonts w:ascii="Times New Roman" w:eastAsia="Times New Roman" w:hAnsi="Times New Roman" w:cs="Times New Roman"/>
          <w:spacing w:val="102"/>
          <w:sz w:val="24"/>
          <w:szCs w:val="24"/>
          <w:lang w:eastAsia="en-US"/>
        </w:rPr>
        <w:t xml:space="preserve"> </w:t>
      </w:r>
      <w:r w:rsidRPr="000B745B">
        <w:rPr>
          <w:rFonts w:ascii="Times New Roman" w:eastAsia="Times New Roman" w:hAnsi="Times New Roman" w:cs="Times New Roman"/>
          <w:sz w:val="24"/>
          <w:szCs w:val="24"/>
          <w:lang w:eastAsia="en-US"/>
        </w:rPr>
        <w:t>цунами,</w:t>
      </w:r>
      <w:r w:rsidRPr="000B745B">
        <w:rPr>
          <w:rFonts w:ascii="Times New Roman" w:eastAsia="Times New Roman" w:hAnsi="Times New Roman" w:cs="Times New Roman"/>
          <w:spacing w:val="101"/>
          <w:sz w:val="24"/>
          <w:szCs w:val="24"/>
          <w:lang w:eastAsia="en-US"/>
        </w:rPr>
        <w:t xml:space="preserve"> </w:t>
      </w:r>
      <w:r w:rsidRPr="000B745B">
        <w:rPr>
          <w:rFonts w:ascii="Times New Roman" w:eastAsia="Times New Roman" w:hAnsi="Times New Roman" w:cs="Times New Roman"/>
          <w:sz w:val="24"/>
          <w:szCs w:val="24"/>
          <w:lang w:eastAsia="en-US"/>
        </w:rPr>
        <w:t>ураганов,</w:t>
      </w:r>
      <w:r w:rsidRPr="000B745B">
        <w:rPr>
          <w:rFonts w:ascii="Times New Roman" w:eastAsia="Times New Roman" w:hAnsi="Times New Roman" w:cs="Times New Roman"/>
          <w:spacing w:val="102"/>
          <w:sz w:val="24"/>
          <w:szCs w:val="24"/>
          <w:lang w:eastAsia="en-US"/>
        </w:rPr>
        <w:t xml:space="preserve"> </w:t>
      </w:r>
      <w:r w:rsidRPr="000B745B">
        <w:rPr>
          <w:rFonts w:ascii="Times New Roman" w:eastAsia="Times New Roman" w:hAnsi="Times New Roman" w:cs="Times New Roman"/>
          <w:sz w:val="24"/>
          <w:szCs w:val="24"/>
          <w:lang w:eastAsia="en-US"/>
        </w:rPr>
        <w:t>бурь,</w:t>
      </w:r>
      <w:r w:rsidRPr="000B745B">
        <w:rPr>
          <w:rFonts w:ascii="Times New Roman" w:eastAsia="Times New Roman" w:hAnsi="Times New Roman" w:cs="Times New Roman"/>
          <w:spacing w:val="100"/>
          <w:sz w:val="24"/>
          <w:szCs w:val="24"/>
          <w:lang w:eastAsia="en-US"/>
        </w:rPr>
        <w:t xml:space="preserve"> </w:t>
      </w:r>
      <w:r w:rsidRPr="000B745B">
        <w:rPr>
          <w:rFonts w:ascii="Times New Roman" w:eastAsia="Times New Roman" w:hAnsi="Times New Roman" w:cs="Times New Roman"/>
          <w:sz w:val="24"/>
          <w:szCs w:val="24"/>
          <w:lang w:eastAsia="en-US"/>
        </w:rPr>
        <w:t>смерчей</w:t>
      </w:r>
      <w:r w:rsidRPr="000B745B">
        <w:rPr>
          <w:rFonts w:ascii="Times New Roman" w:eastAsia="Times New Roman" w:hAnsi="Times New Roman" w:cs="Times New Roman"/>
          <w:spacing w:val="101"/>
          <w:sz w:val="24"/>
          <w:szCs w:val="24"/>
          <w:lang w:eastAsia="en-US"/>
        </w:rPr>
        <w:t xml:space="preserve"> </w:t>
      </w:r>
      <w:r w:rsidRPr="000B745B">
        <w:rPr>
          <w:rFonts w:ascii="Times New Roman" w:eastAsia="Times New Roman" w:hAnsi="Times New Roman" w:cs="Times New Roman"/>
          <w:sz w:val="24"/>
          <w:szCs w:val="24"/>
          <w:lang w:eastAsia="en-US"/>
        </w:rPr>
        <w:t>отсутствует.</w:t>
      </w:r>
    </w:p>
    <w:p w:rsidR="003C5210" w:rsidRPr="000B745B" w:rsidRDefault="003C5210" w:rsidP="00A41A8F">
      <w:pPr>
        <w:widowControl w:val="0"/>
        <w:tabs>
          <w:tab w:val="left" w:pos="9188"/>
        </w:tabs>
        <w:autoSpaceDE w:val="0"/>
        <w:autoSpaceDN w:val="0"/>
        <w:spacing w:after="0"/>
        <w:ind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 xml:space="preserve">Характер  </w:t>
      </w:r>
      <w:r w:rsidRPr="000B745B">
        <w:rPr>
          <w:rFonts w:ascii="Times New Roman" w:eastAsia="Times New Roman" w:hAnsi="Times New Roman" w:cs="Times New Roman"/>
          <w:spacing w:val="-57"/>
          <w:sz w:val="24"/>
          <w:szCs w:val="24"/>
          <w:lang w:eastAsia="en-US"/>
        </w:rPr>
        <w:t xml:space="preserve"> </w:t>
      </w:r>
      <w:r w:rsidRPr="000B745B">
        <w:rPr>
          <w:rFonts w:ascii="Times New Roman" w:eastAsia="Times New Roman" w:hAnsi="Times New Roman" w:cs="Times New Roman"/>
          <w:sz w:val="24"/>
          <w:szCs w:val="24"/>
          <w:lang w:eastAsia="en-US"/>
        </w:rPr>
        <w:t>воздействия</w:t>
      </w:r>
      <w:r w:rsidRPr="000B745B">
        <w:rPr>
          <w:rFonts w:ascii="Times New Roman" w:eastAsia="Times New Roman" w:hAnsi="Times New Roman" w:cs="Times New Roman"/>
          <w:spacing w:val="-17"/>
          <w:sz w:val="24"/>
          <w:szCs w:val="24"/>
          <w:lang w:eastAsia="en-US"/>
        </w:rPr>
        <w:t xml:space="preserve"> </w:t>
      </w:r>
      <w:r w:rsidRPr="000B745B">
        <w:rPr>
          <w:rFonts w:ascii="Times New Roman" w:eastAsia="Times New Roman" w:hAnsi="Times New Roman" w:cs="Times New Roman"/>
          <w:sz w:val="24"/>
          <w:szCs w:val="24"/>
          <w:lang w:eastAsia="en-US"/>
        </w:rPr>
        <w:t>события:</w:t>
      </w:r>
      <w:r w:rsidRPr="000B745B">
        <w:rPr>
          <w:rFonts w:ascii="Times New Roman" w:eastAsia="Times New Roman" w:hAnsi="Times New Roman" w:cs="Times New Roman"/>
          <w:spacing w:val="-17"/>
          <w:sz w:val="24"/>
          <w:szCs w:val="24"/>
          <w:lang w:eastAsia="en-US"/>
        </w:rPr>
        <w:t xml:space="preserve"> </w:t>
      </w:r>
      <w:r w:rsidRPr="000B745B">
        <w:rPr>
          <w:rFonts w:ascii="Times New Roman" w:eastAsia="Times New Roman" w:hAnsi="Times New Roman" w:cs="Times New Roman"/>
          <w:sz w:val="24"/>
          <w:szCs w:val="24"/>
          <w:lang w:eastAsia="en-US"/>
        </w:rPr>
        <w:t>одномоментный.</w:t>
      </w:r>
    </w:p>
    <w:p w:rsidR="003C5210" w:rsidRPr="000B745B" w:rsidRDefault="003C5210" w:rsidP="00A41A8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Таким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образом,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природные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(естественные)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факторы,</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представляющие</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угрозу</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pacing w:val="-1"/>
          <w:sz w:val="24"/>
          <w:szCs w:val="24"/>
          <w:lang w:eastAsia="en-US"/>
        </w:rPr>
        <w:t>проектируемым</w:t>
      </w:r>
      <w:r w:rsidRPr="000B745B">
        <w:rPr>
          <w:rFonts w:ascii="Times New Roman" w:eastAsia="Times New Roman" w:hAnsi="Times New Roman" w:cs="Times New Roman"/>
          <w:spacing w:val="14"/>
          <w:sz w:val="24"/>
          <w:szCs w:val="24"/>
          <w:lang w:eastAsia="en-US"/>
        </w:rPr>
        <w:t xml:space="preserve"> </w:t>
      </w:r>
      <w:r w:rsidRPr="000B745B">
        <w:rPr>
          <w:rFonts w:ascii="Times New Roman" w:eastAsia="Times New Roman" w:hAnsi="Times New Roman" w:cs="Times New Roman"/>
          <w:spacing w:val="-1"/>
          <w:sz w:val="24"/>
          <w:szCs w:val="24"/>
          <w:lang w:eastAsia="en-US"/>
        </w:rPr>
        <w:t>работам,</w:t>
      </w:r>
      <w:r w:rsidRPr="000B745B">
        <w:rPr>
          <w:rFonts w:ascii="Times New Roman" w:eastAsia="Times New Roman" w:hAnsi="Times New Roman" w:cs="Times New Roman"/>
          <w:spacing w:val="38"/>
          <w:sz w:val="24"/>
          <w:szCs w:val="24"/>
          <w:lang w:eastAsia="en-US"/>
        </w:rPr>
        <w:t xml:space="preserve"> </w:t>
      </w:r>
      <w:r w:rsidRPr="000B745B">
        <w:rPr>
          <w:rFonts w:ascii="Times New Roman" w:eastAsia="Times New Roman" w:hAnsi="Times New Roman" w:cs="Times New Roman"/>
          <w:spacing w:val="-1"/>
          <w:sz w:val="24"/>
          <w:szCs w:val="24"/>
          <w:lang w:eastAsia="en-US"/>
        </w:rPr>
        <w:t>характеризуются</w:t>
      </w:r>
      <w:r w:rsidRPr="000B745B">
        <w:rPr>
          <w:rFonts w:ascii="Times New Roman" w:eastAsia="Times New Roman" w:hAnsi="Times New Roman" w:cs="Times New Roman"/>
          <w:spacing w:val="-16"/>
          <w:sz w:val="24"/>
          <w:szCs w:val="24"/>
          <w:lang w:eastAsia="en-US"/>
        </w:rPr>
        <w:t xml:space="preserve"> </w:t>
      </w:r>
      <w:r w:rsidRPr="000B745B">
        <w:rPr>
          <w:rFonts w:ascii="Times New Roman" w:eastAsia="Times New Roman" w:hAnsi="Times New Roman" w:cs="Times New Roman"/>
          <w:spacing w:val="-1"/>
          <w:sz w:val="24"/>
          <w:szCs w:val="24"/>
          <w:lang w:eastAsia="en-US"/>
        </w:rPr>
        <w:t>очень</w:t>
      </w:r>
      <w:r w:rsidRPr="000B745B">
        <w:rPr>
          <w:rFonts w:ascii="Times New Roman" w:eastAsia="Times New Roman" w:hAnsi="Times New Roman" w:cs="Times New Roman"/>
          <w:spacing w:val="-16"/>
          <w:sz w:val="24"/>
          <w:szCs w:val="24"/>
          <w:lang w:eastAsia="en-US"/>
        </w:rPr>
        <w:t xml:space="preserve"> </w:t>
      </w:r>
      <w:r w:rsidRPr="000B745B">
        <w:rPr>
          <w:rFonts w:ascii="Times New Roman" w:eastAsia="Times New Roman" w:hAnsi="Times New Roman" w:cs="Times New Roman"/>
          <w:spacing w:val="-1"/>
          <w:sz w:val="24"/>
          <w:szCs w:val="24"/>
          <w:lang w:eastAsia="en-US"/>
        </w:rPr>
        <w:t>низкими</w:t>
      </w:r>
      <w:r w:rsidRPr="000B745B">
        <w:rPr>
          <w:rFonts w:ascii="Times New Roman" w:eastAsia="Times New Roman" w:hAnsi="Times New Roman" w:cs="Times New Roman"/>
          <w:spacing w:val="-15"/>
          <w:sz w:val="24"/>
          <w:szCs w:val="24"/>
          <w:lang w:eastAsia="en-US"/>
        </w:rPr>
        <w:t xml:space="preserve"> </w:t>
      </w:r>
      <w:r w:rsidRPr="000B745B">
        <w:rPr>
          <w:rFonts w:ascii="Times New Roman" w:eastAsia="Times New Roman" w:hAnsi="Times New Roman" w:cs="Times New Roman"/>
          <w:sz w:val="24"/>
          <w:szCs w:val="24"/>
          <w:lang w:eastAsia="en-US"/>
        </w:rPr>
        <w:t>вероятностями.</w:t>
      </w:r>
    </w:p>
    <w:p w:rsidR="003C5210" w:rsidRPr="000B745B" w:rsidRDefault="003C5210" w:rsidP="00A41A8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Для</w:t>
      </w:r>
      <w:r w:rsidRPr="000B745B">
        <w:rPr>
          <w:rFonts w:ascii="Times New Roman" w:eastAsia="Times New Roman" w:hAnsi="Times New Roman" w:cs="Times New Roman"/>
          <w:spacing w:val="34"/>
          <w:sz w:val="24"/>
          <w:szCs w:val="24"/>
          <w:lang w:eastAsia="en-US"/>
        </w:rPr>
        <w:t xml:space="preserve"> </w:t>
      </w:r>
      <w:r w:rsidRPr="000B745B">
        <w:rPr>
          <w:rFonts w:ascii="Times New Roman" w:eastAsia="Times New Roman" w:hAnsi="Times New Roman" w:cs="Times New Roman"/>
          <w:sz w:val="24"/>
          <w:szCs w:val="24"/>
          <w:lang w:eastAsia="en-US"/>
        </w:rPr>
        <w:t>уменьшения</w:t>
      </w:r>
      <w:r w:rsidRPr="000B745B">
        <w:rPr>
          <w:rFonts w:ascii="Times New Roman" w:eastAsia="Times New Roman" w:hAnsi="Times New Roman" w:cs="Times New Roman"/>
          <w:spacing w:val="37"/>
          <w:sz w:val="24"/>
          <w:szCs w:val="24"/>
          <w:lang w:eastAsia="en-US"/>
        </w:rPr>
        <w:t xml:space="preserve"> </w:t>
      </w:r>
      <w:r w:rsidRPr="000B745B">
        <w:rPr>
          <w:rFonts w:ascii="Times New Roman" w:eastAsia="Times New Roman" w:hAnsi="Times New Roman" w:cs="Times New Roman"/>
          <w:sz w:val="24"/>
          <w:szCs w:val="24"/>
          <w:lang w:eastAsia="en-US"/>
        </w:rPr>
        <w:t>природного</w:t>
      </w:r>
      <w:r w:rsidRPr="000B745B">
        <w:rPr>
          <w:rFonts w:ascii="Times New Roman" w:eastAsia="Times New Roman" w:hAnsi="Times New Roman" w:cs="Times New Roman"/>
          <w:spacing w:val="38"/>
          <w:sz w:val="24"/>
          <w:szCs w:val="24"/>
          <w:lang w:eastAsia="en-US"/>
        </w:rPr>
        <w:t xml:space="preserve"> </w:t>
      </w:r>
      <w:r w:rsidRPr="000B745B">
        <w:rPr>
          <w:rFonts w:ascii="Times New Roman" w:eastAsia="Times New Roman" w:hAnsi="Times New Roman" w:cs="Times New Roman"/>
          <w:sz w:val="24"/>
          <w:szCs w:val="24"/>
          <w:lang w:eastAsia="en-US"/>
        </w:rPr>
        <w:t>риска</w:t>
      </w:r>
      <w:r w:rsidRPr="000B745B">
        <w:rPr>
          <w:rFonts w:ascii="Times New Roman" w:eastAsia="Times New Roman" w:hAnsi="Times New Roman" w:cs="Times New Roman"/>
          <w:spacing w:val="38"/>
          <w:sz w:val="24"/>
          <w:szCs w:val="24"/>
          <w:lang w:eastAsia="en-US"/>
        </w:rPr>
        <w:t xml:space="preserve"> </w:t>
      </w:r>
      <w:r w:rsidRPr="000B745B">
        <w:rPr>
          <w:rFonts w:ascii="Times New Roman" w:eastAsia="Times New Roman" w:hAnsi="Times New Roman" w:cs="Times New Roman"/>
          <w:sz w:val="24"/>
          <w:szCs w:val="24"/>
          <w:lang w:eastAsia="en-US"/>
        </w:rPr>
        <w:t>следует</w:t>
      </w:r>
      <w:r w:rsidRPr="000B745B">
        <w:rPr>
          <w:rFonts w:ascii="Times New Roman" w:eastAsia="Times New Roman" w:hAnsi="Times New Roman" w:cs="Times New Roman"/>
          <w:spacing w:val="34"/>
          <w:sz w:val="24"/>
          <w:szCs w:val="24"/>
          <w:lang w:eastAsia="en-US"/>
        </w:rPr>
        <w:t xml:space="preserve"> </w:t>
      </w:r>
      <w:r w:rsidRPr="000B745B">
        <w:rPr>
          <w:rFonts w:ascii="Times New Roman" w:eastAsia="Times New Roman" w:hAnsi="Times New Roman" w:cs="Times New Roman"/>
          <w:sz w:val="24"/>
          <w:szCs w:val="24"/>
          <w:lang w:eastAsia="en-US"/>
        </w:rPr>
        <w:t>разработать</w:t>
      </w:r>
      <w:r w:rsidRPr="000B745B">
        <w:rPr>
          <w:rFonts w:ascii="Times New Roman" w:eastAsia="Times New Roman" w:hAnsi="Times New Roman" w:cs="Times New Roman"/>
          <w:spacing w:val="38"/>
          <w:sz w:val="24"/>
          <w:szCs w:val="24"/>
          <w:lang w:eastAsia="en-US"/>
        </w:rPr>
        <w:t xml:space="preserve"> </w:t>
      </w:r>
      <w:r w:rsidRPr="000B745B">
        <w:rPr>
          <w:rFonts w:ascii="Times New Roman" w:eastAsia="Times New Roman" w:hAnsi="Times New Roman" w:cs="Times New Roman"/>
          <w:sz w:val="24"/>
          <w:szCs w:val="24"/>
          <w:lang w:eastAsia="en-US"/>
        </w:rPr>
        <w:t>адекватные</w:t>
      </w:r>
      <w:r w:rsidRPr="000B745B">
        <w:rPr>
          <w:rFonts w:ascii="Times New Roman" w:eastAsia="Times New Roman" w:hAnsi="Times New Roman" w:cs="Times New Roman"/>
          <w:spacing w:val="37"/>
          <w:sz w:val="24"/>
          <w:szCs w:val="24"/>
          <w:lang w:eastAsia="en-US"/>
        </w:rPr>
        <w:t xml:space="preserve"> </w:t>
      </w:r>
      <w:r w:rsidRPr="000B745B">
        <w:rPr>
          <w:rFonts w:ascii="Times New Roman" w:eastAsia="Times New Roman" w:hAnsi="Times New Roman" w:cs="Times New Roman"/>
          <w:sz w:val="24"/>
          <w:szCs w:val="24"/>
          <w:lang w:eastAsia="en-US"/>
        </w:rPr>
        <w:t>методы</w:t>
      </w:r>
      <w:r w:rsidRPr="000B745B">
        <w:rPr>
          <w:rFonts w:ascii="Times New Roman" w:eastAsia="Times New Roman" w:hAnsi="Times New Roman" w:cs="Times New Roman"/>
          <w:spacing w:val="36"/>
          <w:sz w:val="24"/>
          <w:szCs w:val="24"/>
          <w:lang w:eastAsia="en-US"/>
        </w:rPr>
        <w:t xml:space="preserve"> </w:t>
      </w:r>
      <w:r w:rsidRPr="000B745B">
        <w:rPr>
          <w:rFonts w:ascii="Times New Roman" w:eastAsia="Times New Roman" w:hAnsi="Times New Roman" w:cs="Times New Roman"/>
          <w:sz w:val="24"/>
          <w:szCs w:val="24"/>
          <w:lang w:eastAsia="en-US"/>
        </w:rPr>
        <w:t>планирования</w:t>
      </w:r>
      <w:r w:rsidRPr="000B745B">
        <w:rPr>
          <w:rFonts w:ascii="Times New Roman" w:eastAsia="Times New Roman" w:hAnsi="Times New Roman" w:cs="Times New Roman"/>
          <w:spacing w:val="-58"/>
          <w:sz w:val="24"/>
          <w:szCs w:val="24"/>
          <w:lang w:eastAsia="en-US"/>
        </w:rPr>
        <w:t xml:space="preserve"> </w:t>
      </w:r>
      <w:r w:rsidRPr="000B745B">
        <w:rPr>
          <w:rFonts w:ascii="Times New Roman" w:eastAsia="Times New Roman" w:hAnsi="Times New Roman" w:cs="Times New Roman"/>
          <w:sz w:val="24"/>
          <w:szCs w:val="24"/>
          <w:lang w:eastAsia="en-US"/>
        </w:rPr>
        <w:t>и управления. При этом гибкость планирования и управления должна быть основана на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правильном</w:t>
      </w:r>
      <w:r w:rsidRPr="000B745B">
        <w:rPr>
          <w:rFonts w:ascii="Times New Roman" w:eastAsia="Times New Roman" w:hAnsi="Times New Roman" w:cs="Times New Roman"/>
          <w:spacing w:val="9"/>
          <w:sz w:val="24"/>
          <w:szCs w:val="24"/>
          <w:lang w:eastAsia="en-US"/>
        </w:rPr>
        <w:t xml:space="preserve"> </w:t>
      </w:r>
      <w:r w:rsidRPr="000B745B">
        <w:rPr>
          <w:rFonts w:ascii="Times New Roman" w:eastAsia="Times New Roman" w:hAnsi="Times New Roman" w:cs="Times New Roman"/>
          <w:sz w:val="24"/>
          <w:szCs w:val="24"/>
          <w:lang w:eastAsia="en-US"/>
        </w:rPr>
        <w:t>представлении</w:t>
      </w:r>
      <w:r w:rsidRPr="000B745B">
        <w:rPr>
          <w:rFonts w:ascii="Times New Roman" w:eastAsia="Times New Roman" w:hAnsi="Times New Roman" w:cs="Times New Roman"/>
          <w:spacing w:val="-11"/>
          <w:sz w:val="24"/>
          <w:szCs w:val="24"/>
          <w:lang w:eastAsia="en-US"/>
        </w:rPr>
        <w:t xml:space="preserve"> </w:t>
      </w:r>
      <w:r w:rsidRPr="000B745B">
        <w:rPr>
          <w:rFonts w:ascii="Times New Roman" w:eastAsia="Times New Roman" w:hAnsi="Times New Roman" w:cs="Times New Roman"/>
          <w:sz w:val="24"/>
          <w:szCs w:val="24"/>
          <w:lang w:eastAsia="en-US"/>
        </w:rPr>
        <w:t>риска,</w:t>
      </w:r>
      <w:r w:rsidRPr="000B745B">
        <w:rPr>
          <w:rFonts w:ascii="Times New Roman" w:eastAsia="Times New Roman" w:hAnsi="Times New Roman" w:cs="Times New Roman"/>
          <w:spacing w:val="-11"/>
          <w:sz w:val="24"/>
          <w:szCs w:val="24"/>
          <w:lang w:eastAsia="en-US"/>
        </w:rPr>
        <w:t xml:space="preserve"> </w:t>
      </w:r>
      <w:r w:rsidRPr="000B745B">
        <w:rPr>
          <w:rFonts w:ascii="Times New Roman" w:eastAsia="Times New Roman" w:hAnsi="Times New Roman" w:cs="Times New Roman"/>
          <w:sz w:val="24"/>
          <w:szCs w:val="24"/>
          <w:lang w:eastAsia="en-US"/>
        </w:rPr>
        <w:t>связанном</w:t>
      </w:r>
      <w:r w:rsidRPr="000B745B">
        <w:rPr>
          <w:rFonts w:ascii="Times New Roman" w:eastAsia="Times New Roman" w:hAnsi="Times New Roman" w:cs="Times New Roman"/>
          <w:spacing w:val="-10"/>
          <w:sz w:val="24"/>
          <w:szCs w:val="24"/>
          <w:lang w:eastAsia="en-US"/>
        </w:rPr>
        <w:t xml:space="preserve"> </w:t>
      </w:r>
      <w:r w:rsidRPr="000B745B">
        <w:rPr>
          <w:rFonts w:ascii="Times New Roman" w:eastAsia="Times New Roman" w:hAnsi="Times New Roman" w:cs="Times New Roman"/>
          <w:sz w:val="24"/>
          <w:szCs w:val="24"/>
          <w:lang w:eastAsia="en-US"/>
        </w:rPr>
        <w:t>с</w:t>
      </w:r>
      <w:r w:rsidRPr="000B745B">
        <w:rPr>
          <w:rFonts w:ascii="Times New Roman" w:eastAsia="Times New Roman" w:hAnsi="Times New Roman" w:cs="Times New Roman"/>
          <w:spacing w:val="-11"/>
          <w:sz w:val="24"/>
          <w:szCs w:val="24"/>
          <w:lang w:eastAsia="en-US"/>
        </w:rPr>
        <w:t xml:space="preserve"> </w:t>
      </w:r>
      <w:r w:rsidRPr="000B745B">
        <w:rPr>
          <w:rFonts w:ascii="Times New Roman" w:eastAsia="Times New Roman" w:hAnsi="Times New Roman" w:cs="Times New Roman"/>
          <w:sz w:val="24"/>
          <w:szCs w:val="24"/>
          <w:lang w:eastAsia="en-US"/>
        </w:rPr>
        <w:t>природными</w:t>
      </w:r>
      <w:r w:rsidRPr="000B745B">
        <w:rPr>
          <w:rFonts w:ascii="Times New Roman" w:eastAsia="Times New Roman" w:hAnsi="Times New Roman" w:cs="Times New Roman"/>
          <w:spacing w:val="-10"/>
          <w:sz w:val="24"/>
          <w:szCs w:val="24"/>
          <w:lang w:eastAsia="en-US"/>
        </w:rPr>
        <w:t xml:space="preserve"> </w:t>
      </w:r>
      <w:r w:rsidRPr="000B745B">
        <w:rPr>
          <w:rFonts w:ascii="Times New Roman" w:eastAsia="Times New Roman" w:hAnsi="Times New Roman" w:cs="Times New Roman"/>
          <w:sz w:val="24"/>
          <w:szCs w:val="24"/>
          <w:lang w:eastAsia="en-US"/>
        </w:rPr>
        <w:t>факторами.</w:t>
      </w:r>
    </w:p>
    <w:p w:rsidR="003C5210" w:rsidRPr="000B745B" w:rsidRDefault="003C5210" w:rsidP="00A41A8F">
      <w:pPr>
        <w:widowControl w:val="0"/>
        <w:autoSpaceDE w:val="0"/>
        <w:autoSpaceDN w:val="0"/>
        <w:spacing w:after="0"/>
        <w:ind w:firstLine="709"/>
        <w:jc w:val="both"/>
        <w:rPr>
          <w:rFonts w:ascii="Times New Roman" w:eastAsia="Times New Roman" w:hAnsi="Times New Roman" w:cs="Times New Roman"/>
          <w:i/>
          <w:sz w:val="24"/>
          <w:szCs w:val="24"/>
          <w:lang w:eastAsia="en-US"/>
        </w:rPr>
      </w:pPr>
      <w:r w:rsidRPr="000B745B">
        <w:rPr>
          <w:rFonts w:ascii="Times New Roman" w:eastAsia="Times New Roman" w:hAnsi="Times New Roman" w:cs="Times New Roman"/>
          <w:i/>
          <w:sz w:val="24"/>
          <w:szCs w:val="24"/>
          <w:lang w:eastAsia="en-US"/>
        </w:rPr>
        <w:t>Вероятность возникновения аварийных ситуаций на проектируемом объекте по причине</w:t>
      </w:r>
      <w:r w:rsidRPr="000B745B">
        <w:rPr>
          <w:rFonts w:ascii="Times New Roman" w:eastAsia="Times New Roman" w:hAnsi="Times New Roman" w:cs="Times New Roman"/>
          <w:i/>
          <w:spacing w:val="1"/>
          <w:sz w:val="24"/>
          <w:szCs w:val="24"/>
          <w:lang w:eastAsia="en-US"/>
        </w:rPr>
        <w:t xml:space="preserve"> </w:t>
      </w:r>
      <w:r w:rsidRPr="000B745B">
        <w:rPr>
          <w:rFonts w:ascii="Times New Roman" w:eastAsia="Times New Roman" w:hAnsi="Times New Roman" w:cs="Times New Roman"/>
          <w:i/>
          <w:sz w:val="24"/>
          <w:szCs w:val="24"/>
          <w:lang w:eastAsia="en-US"/>
        </w:rPr>
        <w:t>природных</w:t>
      </w:r>
      <w:r w:rsidRPr="000B745B">
        <w:rPr>
          <w:rFonts w:ascii="Times New Roman" w:eastAsia="Times New Roman" w:hAnsi="Times New Roman" w:cs="Times New Roman"/>
          <w:i/>
          <w:spacing w:val="1"/>
          <w:sz w:val="24"/>
          <w:szCs w:val="24"/>
          <w:lang w:eastAsia="en-US"/>
        </w:rPr>
        <w:t xml:space="preserve"> </w:t>
      </w:r>
      <w:r w:rsidRPr="000B745B">
        <w:rPr>
          <w:rFonts w:ascii="Times New Roman" w:eastAsia="Times New Roman" w:hAnsi="Times New Roman" w:cs="Times New Roman"/>
          <w:i/>
          <w:sz w:val="24"/>
          <w:szCs w:val="24"/>
          <w:lang w:eastAsia="en-US"/>
        </w:rPr>
        <w:t xml:space="preserve">воздействий следует принять </w:t>
      </w:r>
      <w:r w:rsidRPr="000B745B">
        <w:rPr>
          <w:rFonts w:ascii="Times New Roman" w:eastAsia="Times New Roman" w:hAnsi="Times New Roman" w:cs="Times New Roman"/>
          <w:b/>
          <w:i/>
          <w:sz w:val="24"/>
          <w:szCs w:val="24"/>
          <w:lang w:eastAsia="en-US"/>
        </w:rPr>
        <w:t>несущественной</w:t>
      </w:r>
      <w:r w:rsidRPr="000B745B">
        <w:rPr>
          <w:rFonts w:ascii="Times New Roman" w:eastAsia="Times New Roman" w:hAnsi="Times New Roman" w:cs="Times New Roman"/>
          <w:i/>
          <w:sz w:val="24"/>
          <w:szCs w:val="24"/>
          <w:lang w:eastAsia="en-US"/>
        </w:rPr>
        <w:t>, так как при проектировании</w:t>
      </w:r>
      <w:r w:rsidRPr="000B745B">
        <w:rPr>
          <w:rFonts w:ascii="Times New Roman" w:eastAsia="Times New Roman" w:hAnsi="Times New Roman" w:cs="Times New Roman"/>
          <w:i/>
          <w:spacing w:val="1"/>
          <w:sz w:val="24"/>
          <w:szCs w:val="24"/>
          <w:lang w:eastAsia="en-US"/>
        </w:rPr>
        <w:t xml:space="preserve"> </w:t>
      </w:r>
      <w:r w:rsidRPr="000B745B">
        <w:rPr>
          <w:rFonts w:ascii="Times New Roman" w:eastAsia="Times New Roman" w:hAnsi="Times New Roman" w:cs="Times New Roman"/>
          <w:i/>
          <w:sz w:val="24"/>
          <w:szCs w:val="24"/>
          <w:lang w:eastAsia="en-US"/>
        </w:rPr>
        <w:t>зданий,</w:t>
      </w:r>
      <w:r w:rsidRPr="000B745B">
        <w:rPr>
          <w:rFonts w:ascii="Times New Roman" w:eastAsia="Times New Roman" w:hAnsi="Times New Roman" w:cs="Times New Roman"/>
          <w:i/>
          <w:spacing w:val="1"/>
          <w:sz w:val="24"/>
          <w:szCs w:val="24"/>
          <w:lang w:eastAsia="en-US"/>
        </w:rPr>
        <w:t xml:space="preserve"> </w:t>
      </w:r>
      <w:r w:rsidRPr="000B745B">
        <w:rPr>
          <w:rFonts w:ascii="Times New Roman" w:eastAsia="Times New Roman" w:hAnsi="Times New Roman" w:cs="Times New Roman"/>
          <w:i/>
          <w:sz w:val="24"/>
          <w:szCs w:val="24"/>
          <w:lang w:eastAsia="en-US"/>
        </w:rPr>
        <w:t>сооружений</w:t>
      </w:r>
      <w:r w:rsidRPr="000B745B">
        <w:rPr>
          <w:rFonts w:ascii="Times New Roman" w:eastAsia="Times New Roman" w:hAnsi="Times New Roman" w:cs="Times New Roman"/>
          <w:i/>
          <w:spacing w:val="1"/>
          <w:sz w:val="24"/>
          <w:szCs w:val="24"/>
          <w:lang w:eastAsia="en-US"/>
        </w:rPr>
        <w:t xml:space="preserve"> </w:t>
      </w:r>
      <w:r w:rsidRPr="000B745B">
        <w:rPr>
          <w:rFonts w:ascii="Times New Roman" w:eastAsia="Times New Roman" w:hAnsi="Times New Roman" w:cs="Times New Roman"/>
          <w:i/>
          <w:sz w:val="24"/>
          <w:szCs w:val="24"/>
          <w:lang w:eastAsia="en-US"/>
        </w:rPr>
        <w:t>и</w:t>
      </w:r>
      <w:r w:rsidRPr="000B745B">
        <w:rPr>
          <w:rFonts w:ascii="Times New Roman" w:eastAsia="Times New Roman" w:hAnsi="Times New Roman" w:cs="Times New Roman"/>
          <w:i/>
          <w:spacing w:val="1"/>
          <w:sz w:val="24"/>
          <w:szCs w:val="24"/>
          <w:lang w:eastAsia="en-US"/>
        </w:rPr>
        <w:t xml:space="preserve"> </w:t>
      </w:r>
      <w:r w:rsidRPr="000B745B">
        <w:rPr>
          <w:rFonts w:ascii="Times New Roman" w:eastAsia="Times New Roman" w:hAnsi="Times New Roman" w:cs="Times New Roman"/>
          <w:i/>
          <w:sz w:val="24"/>
          <w:szCs w:val="24"/>
          <w:lang w:eastAsia="en-US"/>
        </w:rPr>
        <w:t>инженерных</w:t>
      </w:r>
      <w:r w:rsidRPr="000B745B">
        <w:rPr>
          <w:rFonts w:ascii="Times New Roman" w:eastAsia="Times New Roman" w:hAnsi="Times New Roman" w:cs="Times New Roman"/>
          <w:i/>
          <w:spacing w:val="1"/>
          <w:sz w:val="24"/>
          <w:szCs w:val="24"/>
          <w:lang w:eastAsia="en-US"/>
        </w:rPr>
        <w:t xml:space="preserve"> </w:t>
      </w:r>
      <w:r w:rsidRPr="000B745B">
        <w:rPr>
          <w:rFonts w:ascii="Times New Roman" w:eastAsia="Times New Roman" w:hAnsi="Times New Roman" w:cs="Times New Roman"/>
          <w:i/>
          <w:sz w:val="24"/>
          <w:szCs w:val="24"/>
          <w:lang w:eastAsia="en-US"/>
        </w:rPr>
        <w:t>сетей</w:t>
      </w:r>
      <w:r w:rsidRPr="000B745B">
        <w:rPr>
          <w:rFonts w:ascii="Times New Roman" w:eastAsia="Times New Roman" w:hAnsi="Times New Roman" w:cs="Times New Roman"/>
          <w:i/>
          <w:spacing w:val="1"/>
          <w:sz w:val="24"/>
          <w:szCs w:val="24"/>
          <w:lang w:eastAsia="en-US"/>
        </w:rPr>
        <w:t xml:space="preserve"> </w:t>
      </w:r>
      <w:r w:rsidRPr="000B745B">
        <w:rPr>
          <w:rFonts w:ascii="Times New Roman" w:eastAsia="Times New Roman" w:hAnsi="Times New Roman" w:cs="Times New Roman"/>
          <w:i/>
          <w:sz w:val="24"/>
          <w:szCs w:val="24"/>
          <w:lang w:eastAsia="en-US"/>
        </w:rPr>
        <w:t>в</w:t>
      </w:r>
      <w:r w:rsidRPr="000B745B">
        <w:rPr>
          <w:rFonts w:ascii="Times New Roman" w:eastAsia="Times New Roman" w:hAnsi="Times New Roman" w:cs="Times New Roman"/>
          <w:i/>
          <w:spacing w:val="1"/>
          <w:sz w:val="24"/>
          <w:szCs w:val="24"/>
          <w:lang w:eastAsia="en-US"/>
        </w:rPr>
        <w:t xml:space="preserve"> </w:t>
      </w:r>
      <w:r w:rsidRPr="000B745B">
        <w:rPr>
          <w:rFonts w:ascii="Times New Roman" w:eastAsia="Times New Roman" w:hAnsi="Times New Roman" w:cs="Times New Roman"/>
          <w:i/>
          <w:sz w:val="24"/>
          <w:szCs w:val="24"/>
          <w:lang w:eastAsia="en-US"/>
        </w:rPr>
        <w:t>полной</w:t>
      </w:r>
      <w:r w:rsidRPr="000B745B">
        <w:rPr>
          <w:rFonts w:ascii="Times New Roman" w:eastAsia="Times New Roman" w:hAnsi="Times New Roman" w:cs="Times New Roman"/>
          <w:i/>
          <w:spacing w:val="1"/>
          <w:sz w:val="24"/>
          <w:szCs w:val="24"/>
          <w:lang w:eastAsia="en-US"/>
        </w:rPr>
        <w:t xml:space="preserve"> </w:t>
      </w:r>
      <w:r w:rsidRPr="000B745B">
        <w:rPr>
          <w:rFonts w:ascii="Times New Roman" w:eastAsia="Times New Roman" w:hAnsi="Times New Roman" w:cs="Times New Roman"/>
          <w:i/>
          <w:sz w:val="24"/>
          <w:szCs w:val="24"/>
          <w:lang w:eastAsia="en-US"/>
        </w:rPr>
        <w:t>мере</w:t>
      </w:r>
      <w:r w:rsidRPr="000B745B">
        <w:rPr>
          <w:rFonts w:ascii="Times New Roman" w:eastAsia="Times New Roman" w:hAnsi="Times New Roman" w:cs="Times New Roman"/>
          <w:i/>
          <w:spacing w:val="1"/>
          <w:sz w:val="24"/>
          <w:szCs w:val="24"/>
          <w:lang w:eastAsia="en-US"/>
        </w:rPr>
        <w:t xml:space="preserve"> </w:t>
      </w:r>
      <w:r w:rsidRPr="000B745B">
        <w:rPr>
          <w:rFonts w:ascii="Times New Roman" w:eastAsia="Times New Roman" w:hAnsi="Times New Roman" w:cs="Times New Roman"/>
          <w:i/>
          <w:sz w:val="24"/>
          <w:szCs w:val="24"/>
          <w:lang w:eastAsia="en-US"/>
        </w:rPr>
        <w:t>учитываются</w:t>
      </w:r>
      <w:r w:rsidRPr="000B745B">
        <w:rPr>
          <w:rFonts w:ascii="Times New Roman" w:eastAsia="Times New Roman" w:hAnsi="Times New Roman" w:cs="Times New Roman"/>
          <w:i/>
          <w:spacing w:val="1"/>
          <w:sz w:val="24"/>
          <w:szCs w:val="24"/>
          <w:lang w:eastAsia="en-US"/>
        </w:rPr>
        <w:t xml:space="preserve"> </w:t>
      </w:r>
      <w:r w:rsidRPr="000B745B">
        <w:rPr>
          <w:rFonts w:ascii="Times New Roman" w:eastAsia="Times New Roman" w:hAnsi="Times New Roman" w:cs="Times New Roman"/>
          <w:i/>
          <w:sz w:val="24"/>
          <w:szCs w:val="24"/>
          <w:lang w:eastAsia="en-US"/>
        </w:rPr>
        <w:t>природно-климатические</w:t>
      </w:r>
      <w:r w:rsidRPr="000B745B">
        <w:rPr>
          <w:rFonts w:ascii="Times New Roman" w:eastAsia="Times New Roman" w:hAnsi="Times New Roman" w:cs="Times New Roman"/>
          <w:i/>
          <w:spacing w:val="-6"/>
          <w:sz w:val="24"/>
          <w:szCs w:val="24"/>
          <w:lang w:eastAsia="en-US"/>
        </w:rPr>
        <w:t xml:space="preserve"> </w:t>
      </w:r>
      <w:r w:rsidRPr="000B745B">
        <w:rPr>
          <w:rFonts w:ascii="Times New Roman" w:eastAsia="Times New Roman" w:hAnsi="Times New Roman" w:cs="Times New Roman"/>
          <w:i/>
          <w:sz w:val="24"/>
          <w:szCs w:val="24"/>
          <w:lang w:eastAsia="en-US"/>
        </w:rPr>
        <w:t>особенности</w:t>
      </w:r>
      <w:r w:rsidRPr="000B745B">
        <w:rPr>
          <w:rFonts w:ascii="Times New Roman" w:eastAsia="Times New Roman" w:hAnsi="Times New Roman" w:cs="Times New Roman"/>
          <w:i/>
          <w:spacing w:val="-2"/>
          <w:sz w:val="24"/>
          <w:szCs w:val="24"/>
          <w:lang w:eastAsia="en-US"/>
        </w:rPr>
        <w:t xml:space="preserve"> </w:t>
      </w:r>
      <w:r w:rsidRPr="000B745B">
        <w:rPr>
          <w:rFonts w:ascii="Times New Roman" w:eastAsia="Times New Roman" w:hAnsi="Times New Roman" w:cs="Times New Roman"/>
          <w:i/>
          <w:sz w:val="24"/>
          <w:szCs w:val="24"/>
          <w:lang w:eastAsia="en-US"/>
        </w:rPr>
        <w:t>района</w:t>
      </w:r>
      <w:r w:rsidRPr="000B745B">
        <w:rPr>
          <w:rFonts w:ascii="Times New Roman" w:eastAsia="Times New Roman" w:hAnsi="Times New Roman" w:cs="Times New Roman"/>
          <w:i/>
          <w:spacing w:val="35"/>
          <w:sz w:val="24"/>
          <w:szCs w:val="24"/>
          <w:lang w:eastAsia="en-US"/>
        </w:rPr>
        <w:t xml:space="preserve"> </w:t>
      </w:r>
      <w:r w:rsidRPr="000B745B">
        <w:rPr>
          <w:rFonts w:ascii="Times New Roman" w:eastAsia="Times New Roman" w:hAnsi="Times New Roman" w:cs="Times New Roman"/>
          <w:i/>
          <w:sz w:val="24"/>
          <w:szCs w:val="24"/>
          <w:lang w:eastAsia="en-US"/>
        </w:rPr>
        <w:t>будущего</w:t>
      </w:r>
      <w:r w:rsidRPr="000B745B">
        <w:rPr>
          <w:rFonts w:ascii="Times New Roman" w:eastAsia="Times New Roman" w:hAnsi="Times New Roman" w:cs="Times New Roman"/>
          <w:i/>
          <w:spacing w:val="-28"/>
          <w:sz w:val="24"/>
          <w:szCs w:val="24"/>
          <w:lang w:eastAsia="en-US"/>
        </w:rPr>
        <w:t xml:space="preserve"> </w:t>
      </w:r>
      <w:r w:rsidRPr="000B745B">
        <w:rPr>
          <w:rFonts w:ascii="Times New Roman" w:eastAsia="Times New Roman" w:hAnsi="Times New Roman" w:cs="Times New Roman"/>
          <w:i/>
          <w:sz w:val="24"/>
          <w:szCs w:val="24"/>
          <w:lang w:eastAsia="en-US"/>
        </w:rPr>
        <w:t>строительства.</w:t>
      </w:r>
    </w:p>
    <w:p w:rsidR="003C5210" w:rsidRPr="000B745B" w:rsidRDefault="003C5210" w:rsidP="00A41A8F">
      <w:pPr>
        <w:widowControl w:val="0"/>
        <w:tabs>
          <w:tab w:val="left" w:pos="1005"/>
        </w:tabs>
        <w:autoSpaceDE w:val="0"/>
        <w:autoSpaceDN w:val="0"/>
        <w:spacing w:after="0"/>
        <w:ind w:firstLine="709"/>
        <w:jc w:val="both"/>
        <w:rPr>
          <w:rFonts w:ascii="Times New Roman" w:eastAsia="Times New Roman" w:hAnsi="Times New Roman" w:cs="Times New Roman"/>
          <w:b/>
          <w:sz w:val="24"/>
          <w:szCs w:val="24"/>
          <w:lang w:eastAsia="en-US"/>
        </w:rPr>
      </w:pPr>
      <w:r w:rsidRPr="000B745B">
        <w:rPr>
          <w:rFonts w:ascii="Times New Roman" w:eastAsia="Times New Roman" w:hAnsi="Times New Roman" w:cs="Times New Roman"/>
          <w:b/>
          <w:sz w:val="24"/>
          <w:szCs w:val="24"/>
          <w:lang w:eastAsia="en-US"/>
        </w:rPr>
        <w:t>Вероятность</w:t>
      </w:r>
      <w:r w:rsidRPr="000B745B">
        <w:rPr>
          <w:rFonts w:ascii="Times New Roman" w:eastAsia="Times New Roman" w:hAnsi="Times New Roman" w:cs="Times New Roman"/>
          <w:b/>
          <w:spacing w:val="1"/>
          <w:sz w:val="24"/>
          <w:szCs w:val="24"/>
          <w:lang w:eastAsia="en-US"/>
        </w:rPr>
        <w:t xml:space="preserve"> </w:t>
      </w:r>
      <w:r w:rsidRPr="000B745B">
        <w:rPr>
          <w:rFonts w:ascii="Times New Roman" w:eastAsia="Times New Roman" w:hAnsi="Times New Roman" w:cs="Times New Roman"/>
          <w:b/>
          <w:sz w:val="24"/>
          <w:szCs w:val="24"/>
          <w:lang w:eastAsia="en-US"/>
        </w:rPr>
        <w:t>возникновения</w:t>
      </w:r>
      <w:r w:rsidRPr="000B745B">
        <w:rPr>
          <w:rFonts w:ascii="Times New Roman" w:eastAsia="Times New Roman" w:hAnsi="Times New Roman" w:cs="Times New Roman"/>
          <w:b/>
          <w:spacing w:val="1"/>
          <w:sz w:val="24"/>
          <w:szCs w:val="24"/>
          <w:lang w:eastAsia="en-US"/>
        </w:rPr>
        <w:t xml:space="preserve"> </w:t>
      </w:r>
      <w:r w:rsidRPr="000B745B">
        <w:rPr>
          <w:rFonts w:ascii="Times New Roman" w:eastAsia="Times New Roman" w:hAnsi="Times New Roman" w:cs="Times New Roman"/>
          <w:b/>
          <w:sz w:val="24"/>
          <w:szCs w:val="24"/>
          <w:lang w:eastAsia="en-US"/>
        </w:rPr>
        <w:t>неблагоприятных</w:t>
      </w:r>
      <w:r w:rsidRPr="000B745B">
        <w:rPr>
          <w:rFonts w:ascii="Times New Roman" w:eastAsia="Times New Roman" w:hAnsi="Times New Roman" w:cs="Times New Roman"/>
          <w:b/>
          <w:spacing w:val="1"/>
          <w:sz w:val="24"/>
          <w:szCs w:val="24"/>
          <w:lang w:eastAsia="en-US"/>
        </w:rPr>
        <w:t xml:space="preserve"> </w:t>
      </w:r>
      <w:r w:rsidRPr="000B745B">
        <w:rPr>
          <w:rFonts w:ascii="Times New Roman" w:eastAsia="Times New Roman" w:hAnsi="Times New Roman" w:cs="Times New Roman"/>
          <w:b/>
          <w:sz w:val="24"/>
          <w:szCs w:val="24"/>
          <w:lang w:eastAsia="en-US"/>
        </w:rPr>
        <w:t>последствий</w:t>
      </w:r>
      <w:r w:rsidRPr="000B745B">
        <w:rPr>
          <w:rFonts w:ascii="Times New Roman" w:eastAsia="Times New Roman" w:hAnsi="Times New Roman" w:cs="Times New Roman"/>
          <w:b/>
          <w:spacing w:val="1"/>
          <w:sz w:val="24"/>
          <w:szCs w:val="24"/>
          <w:lang w:eastAsia="en-US"/>
        </w:rPr>
        <w:t xml:space="preserve"> </w:t>
      </w:r>
      <w:r w:rsidRPr="000B745B">
        <w:rPr>
          <w:rFonts w:ascii="Times New Roman" w:eastAsia="Times New Roman" w:hAnsi="Times New Roman" w:cs="Times New Roman"/>
          <w:b/>
          <w:sz w:val="24"/>
          <w:szCs w:val="24"/>
          <w:lang w:eastAsia="en-US"/>
        </w:rPr>
        <w:t>в</w:t>
      </w:r>
      <w:r w:rsidRPr="000B745B">
        <w:rPr>
          <w:rFonts w:ascii="Times New Roman" w:eastAsia="Times New Roman" w:hAnsi="Times New Roman" w:cs="Times New Roman"/>
          <w:b/>
          <w:spacing w:val="1"/>
          <w:sz w:val="24"/>
          <w:szCs w:val="24"/>
          <w:lang w:eastAsia="en-US"/>
        </w:rPr>
        <w:t xml:space="preserve"> </w:t>
      </w:r>
      <w:r w:rsidRPr="000B745B">
        <w:rPr>
          <w:rFonts w:ascii="Times New Roman" w:eastAsia="Times New Roman" w:hAnsi="Times New Roman" w:cs="Times New Roman"/>
          <w:b/>
          <w:sz w:val="24"/>
          <w:szCs w:val="24"/>
          <w:lang w:eastAsia="en-US"/>
        </w:rPr>
        <w:t>результате</w:t>
      </w:r>
      <w:r w:rsidRPr="000B745B">
        <w:rPr>
          <w:rFonts w:ascii="Times New Roman" w:eastAsia="Times New Roman" w:hAnsi="Times New Roman" w:cs="Times New Roman"/>
          <w:b/>
          <w:spacing w:val="1"/>
          <w:sz w:val="24"/>
          <w:szCs w:val="24"/>
          <w:lang w:eastAsia="en-US"/>
        </w:rPr>
        <w:t xml:space="preserve"> </w:t>
      </w:r>
      <w:r w:rsidRPr="000B745B">
        <w:rPr>
          <w:rFonts w:ascii="Times New Roman" w:eastAsia="Times New Roman" w:hAnsi="Times New Roman" w:cs="Times New Roman"/>
          <w:b/>
          <w:sz w:val="24"/>
          <w:szCs w:val="24"/>
          <w:lang w:eastAsia="en-US"/>
        </w:rPr>
        <w:t>аварий,</w:t>
      </w:r>
      <w:r w:rsidRPr="000B745B">
        <w:rPr>
          <w:rFonts w:ascii="Times New Roman" w:eastAsia="Times New Roman" w:hAnsi="Times New Roman" w:cs="Times New Roman"/>
          <w:b/>
          <w:spacing w:val="1"/>
          <w:sz w:val="24"/>
          <w:szCs w:val="24"/>
          <w:lang w:eastAsia="en-US"/>
        </w:rPr>
        <w:t xml:space="preserve"> </w:t>
      </w:r>
      <w:r w:rsidRPr="000B745B">
        <w:rPr>
          <w:rFonts w:ascii="Times New Roman" w:eastAsia="Times New Roman" w:hAnsi="Times New Roman" w:cs="Times New Roman"/>
          <w:b/>
          <w:sz w:val="24"/>
          <w:szCs w:val="24"/>
          <w:lang w:eastAsia="en-US"/>
        </w:rPr>
        <w:t>инцидентов,</w:t>
      </w:r>
      <w:r w:rsidRPr="000B745B">
        <w:rPr>
          <w:rFonts w:ascii="Times New Roman" w:eastAsia="Times New Roman" w:hAnsi="Times New Roman" w:cs="Times New Roman"/>
          <w:b/>
          <w:spacing w:val="1"/>
          <w:sz w:val="24"/>
          <w:szCs w:val="24"/>
          <w:lang w:eastAsia="en-US"/>
        </w:rPr>
        <w:t xml:space="preserve"> </w:t>
      </w:r>
      <w:r w:rsidRPr="000B745B">
        <w:rPr>
          <w:rFonts w:ascii="Times New Roman" w:eastAsia="Times New Roman" w:hAnsi="Times New Roman" w:cs="Times New Roman"/>
          <w:b/>
          <w:sz w:val="24"/>
          <w:szCs w:val="24"/>
          <w:lang w:eastAsia="en-US"/>
        </w:rPr>
        <w:t>природных</w:t>
      </w:r>
      <w:r w:rsidRPr="000B745B">
        <w:rPr>
          <w:rFonts w:ascii="Times New Roman" w:eastAsia="Times New Roman" w:hAnsi="Times New Roman" w:cs="Times New Roman"/>
          <w:b/>
          <w:spacing w:val="1"/>
          <w:sz w:val="24"/>
          <w:szCs w:val="24"/>
          <w:lang w:eastAsia="en-US"/>
        </w:rPr>
        <w:t xml:space="preserve"> </w:t>
      </w:r>
      <w:r w:rsidRPr="000B745B">
        <w:rPr>
          <w:rFonts w:ascii="Times New Roman" w:eastAsia="Times New Roman" w:hAnsi="Times New Roman" w:cs="Times New Roman"/>
          <w:b/>
          <w:sz w:val="24"/>
          <w:szCs w:val="24"/>
          <w:lang w:eastAsia="en-US"/>
        </w:rPr>
        <w:t>стихийных</w:t>
      </w:r>
      <w:r w:rsidRPr="000B745B">
        <w:rPr>
          <w:rFonts w:ascii="Times New Roman" w:eastAsia="Times New Roman" w:hAnsi="Times New Roman" w:cs="Times New Roman"/>
          <w:b/>
          <w:spacing w:val="1"/>
          <w:sz w:val="24"/>
          <w:szCs w:val="24"/>
          <w:lang w:eastAsia="en-US"/>
        </w:rPr>
        <w:t xml:space="preserve"> </w:t>
      </w:r>
      <w:r w:rsidRPr="000B745B">
        <w:rPr>
          <w:rFonts w:ascii="Times New Roman" w:eastAsia="Times New Roman" w:hAnsi="Times New Roman" w:cs="Times New Roman"/>
          <w:b/>
          <w:sz w:val="24"/>
          <w:szCs w:val="24"/>
          <w:lang w:eastAsia="en-US"/>
        </w:rPr>
        <w:t>бедствий</w:t>
      </w:r>
      <w:r w:rsidRPr="000B745B">
        <w:rPr>
          <w:rFonts w:ascii="Times New Roman" w:eastAsia="Times New Roman" w:hAnsi="Times New Roman" w:cs="Times New Roman"/>
          <w:b/>
          <w:spacing w:val="1"/>
          <w:sz w:val="24"/>
          <w:szCs w:val="24"/>
          <w:lang w:eastAsia="en-US"/>
        </w:rPr>
        <w:t xml:space="preserve"> </w:t>
      </w:r>
      <w:r w:rsidRPr="000B745B">
        <w:rPr>
          <w:rFonts w:ascii="Times New Roman" w:eastAsia="Times New Roman" w:hAnsi="Times New Roman" w:cs="Times New Roman"/>
          <w:b/>
          <w:sz w:val="24"/>
          <w:szCs w:val="24"/>
          <w:lang w:eastAsia="en-US"/>
        </w:rPr>
        <w:t>в</w:t>
      </w:r>
      <w:r w:rsidRPr="000B745B">
        <w:rPr>
          <w:rFonts w:ascii="Times New Roman" w:eastAsia="Times New Roman" w:hAnsi="Times New Roman" w:cs="Times New Roman"/>
          <w:b/>
          <w:spacing w:val="1"/>
          <w:sz w:val="24"/>
          <w:szCs w:val="24"/>
          <w:lang w:eastAsia="en-US"/>
        </w:rPr>
        <w:t xml:space="preserve"> </w:t>
      </w:r>
      <w:r w:rsidRPr="000B745B">
        <w:rPr>
          <w:rFonts w:ascii="Times New Roman" w:eastAsia="Times New Roman" w:hAnsi="Times New Roman" w:cs="Times New Roman"/>
          <w:b/>
          <w:sz w:val="24"/>
          <w:szCs w:val="24"/>
          <w:lang w:eastAsia="en-US"/>
        </w:rPr>
        <w:t>предполагаемом</w:t>
      </w:r>
      <w:r w:rsidRPr="000B745B">
        <w:rPr>
          <w:rFonts w:ascii="Times New Roman" w:eastAsia="Times New Roman" w:hAnsi="Times New Roman" w:cs="Times New Roman"/>
          <w:b/>
          <w:spacing w:val="1"/>
          <w:sz w:val="24"/>
          <w:szCs w:val="24"/>
          <w:lang w:eastAsia="en-US"/>
        </w:rPr>
        <w:t xml:space="preserve"> </w:t>
      </w:r>
      <w:r w:rsidRPr="000B745B">
        <w:rPr>
          <w:rFonts w:ascii="Times New Roman" w:eastAsia="Times New Roman" w:hAnsi="Times New Roman" w:cs="Times New Roman"/>
          <w:b/>
          <w:sz w:val="24"/>
          <w:szCs w:val="24"/>
          <w:lang w:eastAsia="en-US"/>
        </w:rPr>
        <w:t>месте</w:t>
      </w:r>
      <w:r w:rsidRPr="000B745B">
        <w:rPr>
          <w:rFonts w:ascii="Times New Roman" w:eastAsia="Times New Roman" w:hAnsi="Times New Roman" w:cs="Times New Roman"/>
          <w:b/>
          <w:spacing w:val="1"/>
          <w:sz w:val="24"/>
          <w:szCs w:val="24"/>
          <w:lang w:eastAsia="en-US"/>
        </w:rPr>
        <w:t xml:space="preserve"> </w:t>
      </w:r>
      <w:r w:rsidRPr="000B745B">
        <w:rPr>
          <w:rFonts w:ascii="Times New Roman" w:eastAsia="Times New Roman" w:hAnsi="Times New Roman" w:cs="Times New Roman"/>
          <w:b/>
          <w:sz w:val="24"/>
          <w:szCs w:val="24"/>
          <w:lang w:eastAsia="en-US"/>
        </w:rPr>
        <w:t>осуществления</w:t>
      </w:r>
      <w:r w:rsidRPr="000B745B">
        <w:rPr>
          <w:rFonts w:ascii="Times New Roman" w:eastAsia="Times New Roman" w:hAnsi="Times New Roman" w:cs="Times New Roman"/>
          <w:b/>
          <w:spacing w:val="1"/>
          <w:sz w:val="24"/>
          <w:szCs w:val="24"/>
          <w:lang w:eastAsia="en-US"/>
        </w:rPr>
        <w:t xml:space="preserve"> </w:t>
      </w:r>
      <w:r w:rsidRPr="000B745B">
        <w:rPr>
          <w:rFonts w:ascii="Times New Roman" w:eastAsia="Times New Roman" w:hAnsi="Times New Roman" w:cs="Times New Roman"/>
          <w:b/>
          <w:sz w:val="24"/>
          <w:szCs w:val="24"/>
          <w:lang w:eastAsia="en-US"/>
        </w:rPr>
        <w:t>намечаемой</w:t>
      </w:r>
      <w:r w:rsidRPr="000B745B">
        <w:rPr>
          <w:rFonts w:ascii="Times New Roman" w:eastAsia="Times New Roman" w:hAnsi="Times New Roman" w:cs="Times New Roman"/>
          <w:b/>
          <w:spacing w:val="-3"/>
          <w:sz w:val="24"/>
          <w:szCs w:val="24"/>
          <w:lang w:eastAsia="en-US"/>
        </w:rPr>
        <w:t xml:space="preserve"> </w:t>
      </w:r>
      <w:r w:rsidRPr="000B745B">
        <w:rPr>
          <w:rFonts w:ascii="Times New Roman" w:eastAsia="Times New Roman" w:hAnsi="Times New Roman" w:cs="Times New Roman"/>
          <w:b/>
          <w:sz w:val="24"/>
          <w:szCs w:val="24"/>
          <w:lang w:eastAsia="en-US"/>
        </w:rPr>
        <w:t>деятельности</w:t>
      </w:r>
      <w:r w:rsidRPr="000B745B">
        <w:rPr>
          <w:rFonts w:ascii="Times New Roman" w:eastAsia="Times New Roman" w:hAnsi="Times New Roman" w:cs="Times New Roman"/>
          <w:b/>
          <w:spacing w:val="-1"/>
          <w:sz w:val="24"/>
          <w:szCs w:val="24"/>
          <w:lang w:eastAsia="en-US"/>
        </w:rPr>
        <w:t xml:space="preserve"> </w:t>
      </w:r>
      <w:r w:rsidRPr="000B745B">
        <w:rPr>
          <w:rFonts w:ascii="Times New Roman" w:eastAsia="Times New Roman" w:hAnsi="Times New Roman" w:cs="Times New Roman"/>
          <w:b/>
          <w:sz w:val="24"/>
          <w:szCs w:val="24"/>
          <w:lang w:eastAsia="en-US"/>
        </w:rPr>
        <w:t>и вокруг</w:t>
      </w:r>
      <w:r w:rsidRPr="000B745B">
        <w:rPr>
          <w:rFonts w:ascii="Times New Roman" w:eastAsia="Times New Roman" w:hAnsi="Times New Roman" w:cs="Times New Roman"/>
          <w:b/>
          <w:spacing w:val="1"/>
          <w:sz w:val="24"/>
          <w:szCs w:val="24"/>
          <w:lang w:eastAsia="en-US"/>
        </w:rPr>
        <w:t xml:space="preserve"> </w:t>
      </w:r>
      <w:r w:rsidRPr="000B745B">
        <w:rPr>
          <w:rFonts w:ascii="Times New Roman" w:eastAsia="Times New Roman" w:hAnsi="Times New Roman" w:cs="Times New Roman"/>
          <w:b/>
          <w:sz w:val="24"/>
          <w:szCs w:val="24"/>
          <w:lang w:eastAsia="en-US"/>
        </w:rPr>
        <w:t>него</w:t>
      </w:r>
    </w:p>
    <w:p w:rsidR="003C5210" w:rsidRPr="000B745B" w:rsidRDefault="003C5210" w:rsidP="00A41A8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Экологические последствия аварийных ситуаций могут быть тяжелыми, и зависят, в первую</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очередь,</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от</w:t>
      </w:r>
      <w:r w:rsidRPr="000B745B">
        <w:rPr>
          <w:rFonts w:ascii="Times New Roman" w:eastAsia="Times New Roman" w:hAnsi="Times New Roman" w:cs="Times New Roman"/>
          <w:spacing w:val="36"/>
          <w:sz w:val="24"/>
          <w:szCs w:val="24"/>
          <w:lang w:eastAsia="en-US"/>
        </w:rPr>
        <w:t xml:space="preserve"> </w:t>
      </w:r>
      <w:r w:rsidRPr="000B745B">
        <w:rPr>
          <w:rFonts w:ascii="Times New Roman" w:eastAsia="Times New Roman" w:hAnsi="Times New Roman" w:cs="Times New Roman"/>
          <w:sz w:val="24"/>
          <w:szCs w:val="24"/>
          <w:lang w:eastAsia="en-US"/>
        </w:rPr>
        <w:t>характера</w:t>
      </w:r>
      <w:r w:rsidRPr="000B745B">
        <w:rPr>
          <w:rFonts w:ascii="Times New Roman" w:eastAsia="Times New Roman" w:hAnsi="Times New Roman" w:cs="Times New Roman"/>
          <w:spacing w:val="-16"/>
          <w:sz w:val="24"/>
          <w:szCs w:val="24"/>
          <w:lang w:eastAsia="en-US"/>
        </w:rPr>
        <w:t xml:space="preserve"> </w:t>
      </w:r>
      <w:r w:rsidRPr="000B745B">
        <w:rPr>
          <w:rFonts w:ascii="Times New Roman" w:eastAsia="Times New Roman" w:hAnsi="Times New Roman" w:cs="Times New Roman"/>
          <w:sz w:val="24"/>
          <w:szCs w:val="24"/>
          <w:lang w:eastAsia="en-US"/>
        </w:rPr>
        <w:t>аварии.</w:t>
      </w:r>
    </w:p>
    <w:p w:rsidR="003C5210" w:rsidRPr="000B745B" w:rsidRDefault="003C5210" w:rsidP="00A41A8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Возникновение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аварийных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ситуаций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может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привести</w:t>
      </w:r>
      <w:r w:rsidRPr="000B745B">
        <w:rPr>
          <w:rFonts w:ascii="Times New Roman" w:eastAsia="Times New Roman" w:hAnsi="Times New Roman" w:cs="Times New Roman"/>
          <w:spacing w:val="11"/>
          <w:sz w:val="24"/>
          <w:szCs w:val="24"/>
          <w:lang w:eastAsia="en-US"/>
        </w:rPr>
        <w:t xml:space="preserve"> </w:t>
      </w:r>
      <w:r w:rsidRPr="000B745B">
        <w:rPr>
          <w:rFonts w:ascii="Times New Roman" w:eastAsia="Times New Roman" w:hAnsi="Times New Roman" w:cs="Times New Roman"/>
          <w:sz w:val="24"/>
          <w:szCs w:val="24"/>
          <w:lang w:eastAsia="en-US"/>
        </w:rPr>
        <w:t>как</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к</w:t>
      </w:r>
      <w:r w:rsidRPr="000B745B">
        <w:rPr>
          <w:rFonts w:ascii="Times New Roman" w:eastAsia="Times New Roman" w:hAnsi="Times New Roman" w:cs="Times New Roman"/>
          <w:spacing w:val="22"/>
          <w:sz w:val="24"/>
          <w:szCs w:val="24"/>
          <w:lang w:eastAsia="en-US"/>
        </w:rPr>
        <w:t xml:space="preserve"> </w:t>
      </w:r>
      <w:r w:rsidRPr="000B745B">
        <w:rPr>
          <w:rFonts w:ascii="Times New Roman" w:eastAsia="Times New Roman" w:hAnsi="Times New Roman" w:cs="Times New Roman"/>
          <w:sz w:val="24"/>
          <w:szCs w:val="24"/>
          <w:lang w:eastAsia="en-US"/>
        </w:rPr>
        <w:t>прямому,</w:t>
      </w:r>
      <w:r w:rsidRPr="000B745B">
        <w:rPr>
          <w:rFonts w:ascii="Times New Roman" w:eastAsia="Times New Roman" w:hAnsi="Times New Roman" w:cs="Times New Roman"/>
          <w:spacing w:val="-14"/>
          <w:sz w:val="24"/>
          <w:szCs w:val="24"/>
          <w:lang w:eastAsia="en-US"/>
        </w:rPr>
        <w:t xml:space="preserve"> </w:t>
      </w:r>
      <w:r w:rsidRPr="000B745B">
        <w:rPr>
          <w:rFonts w:ascii="Times New Roman" w:eastAsia="Times New Roman" w:hAnsi="Times New Roman" w:cs="Times New Roman"/>
          <w:sz w:val="24"/>
          <w:szCs w:val="24"/>
          <w:lang w:eastAsia="en-US"/>
        </w:rPr>
        <w:t>так</w:t>
      </w:r>
      <w:r w:rsidRPr="000B745B">
        <w:rPr>
          <w:rFonts w:ascii="Times New Roman" w:eastAsia="Times New Roman" w:hAnsi="Times New Roman" w:cs="Times New Roman"/>
          <w:spacing w:val="-12"/>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2"/>
          <w:sz w:val="24"/>
          <w:szCs w:val="24"/>
          <w:lang w:eastAsia="en-US"/>
        </w:rPr>
        <w:t xml:space="preserve"> </w:t>
      </w:r>
      <w:r w:rsidRPr="000B745B">
        <w:rPr>
          <w:rFonts w:ascii="Times New Roman" w:eastAsia="Times New Roman" w:hAnsi="Times New Roman" w:cs="Times New Roman"/>
          <w:sz w:val="24"/>
          <w:szCs w:val="24"/>
          <w:lang w:eastAsia="en-US"/>
        </w:rPr>
        <w:t>косвенному</w:t>
      </w:r>
      <w:r w:rsidRPr="000B745B">
        <w:rPr>
          <w:rFonts w:ascii="Times New Roman" w:eastAsia="Times New Roman" w:hAnsi="Times New Roman" w:cs="Times New Roman"/>
          <w:spacing w:val="-9"/>
          <w:sz w:val="24"/>
          <w:szCs w:val="24"/>
          <w:lang w:eastAsia="en-US"/>
        </w:rPr>
        <w:t xml:space="preserve"> </w:t>
      </w:r>
      <w:r w:rsidRPr="000B745B">
        <w:rPr>
          <w:rFonts w:ascii="Times New Roman" w:eastAsia="Times New Roman" w:hAnsi="Times New Roman" w:cs="Times New Roman"/>
          <w:sz w:val="24"/>
          <w:szCs w:val="24"/>
          <w:lang w:eastAsia="en-US"/>
        </w:rPr>
        <w:t>негативному</w:t>
      </w:r>
      <w:r w:rsidRPr="000B745B">
        <w:rPr>
          <w:rFonts w:ascii="Times New Roman" w:eastAsia="Times New Roman" w:hAnsi="Times New Roman" w:cs="Times New Roman"/>
          <w:spacing w:val="-11"/>
          <w:sz w:val="24"/>
          <w:szCs w:val="24"/>
          <w:lang w:eastAsia="en-US"/>
        </w:rPr>
        <w:t xml:space="preserve"> </w:t>
      </w:r>
      <w:r w:rsidRPr="000B745B">
        <w:rPr>
          <w:rFonts w:ascii="Times New Roman" w:eastAsia="Times New Roman" w:hAnsi="Times New Roman" w:cs="Times New Roman"/>
          <w:sz w:val="24"/>
          <w:szCs w:val="24"/>
          <w:lang w:eastAsia="en-US"/>
        </w:rPr>
        <w:t>воздействию</w:t>
      </w:r>
      <w:r w:rsidRPr="000B745B">
        <w:rPr>
          <w:rFonts w:ascii="Times New Roman" w:eastAsia="Times New Roman" w:hAnsi="Times New Roman" w:cs="Times New Roman"/>
          <w:spacing w:val="-13"/>
          <w:sz w:val="24"/>
          <w:szCs w:val="24"/>
          <w:lang w:eastAsia="en-US"/>
        </w:rPr>
        <w:t xml:space="preserve"> </w:t>
      </w:r>
      <w:r w:rsidRPr="000B745B">
        <w:rPr>
          <w:rFonts w:ascii="Times New Roman" w:eastAsia="Times New Roman" w:hAnsi="Times New Roman" w:cs="Times New Roman"/>
          <w:sz w:val="24"/>
          <w:szCs w:val="24"/>
          <w:lang w:eastAsia="en-US"/>
        </w:rPr>
        <w:t>на</w:t>
      </w:r>
      <w:r w:rsidRPr="000B745B">
        <w:rPr>
          <w:rFonts w:ascii="Times New Roman" w:eastAsia="Times New Roman" w:hAnsi="Times New Roman" w:cs="Times New Roman"/>
          <w:spacing w:val="-11"/>
          <w:sz w:val="24"/>
          <w:szCs w:val="24"/>
          <w:lang w:eastAsia="en-US"/>
        </w:rPr>
        <w:t xml:space="preserve"> </w:t>
      </w:r>
      <w:r w:rsidRPr="000B745B">
        <w:rPr>
          <w:rFonts w:ascii="Times New Roman" w:eastAsia="Times New Roman" w:hAnsi="Times New Roman" w:cs="Times New Roman"/>
          <w:sz w:val="24"/>
          <w:szCs w:val="24"/>
          <w:lang w:eastAsia="en-US"/>
        </w:rPr>
        <w:t>окружающую</w:t>
      </w:r>
      <w:r w:rsidRPr="000B745B">
        <w:rPr>
          <w:rFonts w:ascii="Times New Roman" w:eastAsia="Times New Roman" w:hAnsi="Times New Roman" w:cs="Times New Roman"/>
          <w:spacing w:val="-12"/>
          <w:sz w:val="24"/>
          <w:szCs w:val="24"/>
          <w:lang w:eastAsia="en-US"/>
        </w:rPr>
        <w:t xml:space="preserve"> </w:t>
      </w:r>
      <w:r w:rsidRPr="000B745B">
        <w:rPr>
          <w:rFonts w:ascii="Times New Roman" w:eastAsia="Times New Roman" w:hAnsi="Times New Roman" w:cs="Times New Roman"/>
          <w:sz w:val="24"/>
          <w:szCs w:val="24"/>
          <w:lang w:eastAsia="en-US"/>
        </w:rPr>
        <w:t>среду.</w:t>
      </w:r>
    </w:p>
    <w:p w:rsidR="003C5210" w:rsidRPr="000B745B" w:rsidRDefault="003C5210" w:rsidP="00A41A8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На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предприятии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разработаны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меры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уменьшению</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риска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аварий.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Своевременное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качественное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проведение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осмотров,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регулировок,</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ревизий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ремонтов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оборудования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приспособлений, при соблюдении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правил</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безопасности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производственных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инструкций,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 xml:space="preserve">своевременном проведении инструктажей </w:t>
      </w:r>
      <w:r w:rsidRPr="000B745B">
        <w:rPr>
          <w:rFonts w:ascii="Times New Roman" w:eastAsia="Times New Roman" w:hAnsi="Times New Roman" w:cs="Times New Roman"/>
          <w:b/>
          <w:i/>
          <w:sz w:val="24"/>
          <w:szCs w:val="24"/>
          <w:lang w:eastAsia="en-US"/>
        </w:rPr>
        <w:t>возникновение аварий практически исключено</w:t>
      </w:r>
      <w:r w:rsidRPr="000B745B">
        <w:rPr>
          <w:rFonts w:ascii="Times New Roman" w:eastAsia="Times New Roman" w:hAnsi="Times New Roman" w:cs="Times New Roman"/>
          <w:sz w:val="24"/>
          <w:szCs w:val="24"/>
          <w:lang w:eastAsia="en-US"/>
        </w:rPr>
        <w:t>,</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что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подтверждается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данными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за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период</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существования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 xml:space="preserve">предприятия с </w:t>
      </w:r>
      <w:r w:rsidR="00A41A8F" w:rsidRPr="00A41A8F">
        <w:rPr>
          <w:rFonts w:ascii="Times New Roman" w:eastAsia="Times New Roman" w:hAnsi="Times New Roman" w:cs="Times New Roman"/>
          <w:sz w:val="24"/>
          <w:szCs w:val="24"/>
          <w:lang w:eastAsia="en-US"/>
        </w:rPr>
        <w:t>1999</w:t>
      </w:r>
      <w:r w:rsidRPr="000B745B">
        <w:rPr>
          <w:rFonts w:ascii="Times New Roman" w:eastAsia="Times New Roman" w:hAnsi="Times New Roman" w:cs="Times New Roman"/>
          <w:sz w:val="24"/>
          <w:szCs w:val="24"/>
          <w:lang w:eastAsia="en-US"/>
        </w:rPr>
        <w:t xml:space="preserve"> года.</w:t>
      </w:r>
    </w:p>
    <w:p w:rsidR="003C5210" w:rsidRPr="000B745B" w:rsidRDefault="003C5210" w:rsidP="00A41A8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Воздействия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население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возникновений аварийных ситуаций будут</w:t>
      </w:r>
      <w:r w:rsidRPr="000B745B">
        <w:rPr>
          <w:rFonts w:ascii="Times New Roman" w:eastAsia="Times New Roman" w:hAnsi="Times New Roman" w:cs="Times New Roman"/>
          <w:spacing w:val="-11"/>
          <w:sz w:val="24"/>
          <w:szCs w:val="24"/>
          <w:lang w:eastAsia="en-US"/>
        </w:rPr>
        <w:t xml:space="preserve"> </w:t>
      </w:r>
      <w:r w:rsidRPr="000B745B">
        <w:rPr>
          <w:rFonts w:ascii="Times New Roman" w:eastAsia="Times New Roman" w:hAnsi="Times New Roman" w:cs="Times New Roman"/>
          <w:b/>
          <w:i/>
          <w:sz w:val="24"/>
          <w:szCs w:val="24"/>
          <w:lang w:eastAsia="en-US"/>
        </w:rPr>
        <w:t>незначительными</w:t>
      </w:r>
      <w:r w:rsidRPr="000B745B">
        <w:rPr>
          <w:rFonts w:ascii="Times New Roman" w:eastAsia="Times New Roman" w:hAnsi="Times New Roman" w:cs="Times New Roman"/>
          <w:sz w:val="24"/>
          <w:szCs w:val="24"/>
          <w:lang w:eastAsia="en-US"/>
        </w:rPr>
        <w:t>.</w:t>
      </w:r>
    </w:p>
    <w:p w:rsidR="003C5210" w:rsidRPr="000B745B" w:rsidRDefault="003C5210" w:rsidP="00A41A8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По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принятой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методике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оценки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воздействия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уровней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экологического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риска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рассчитано,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что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все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они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выходят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за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рамки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низкого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(терпимого)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риска,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лишь</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аварийной ситуации с возможным возгоранием и взрывом риск можно оценить как средний, когда риск</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приемлем,</w:t>
      </w:r>
      <w:r w:rsidRPr="000B745B">
        <w:rPr>
          <w:rFonts w:ascii="Times New Roman" w:eastAsia="Times New Roman" w:hAnsi="Times New Roman" w:cs="Times New Roman"/>
          <w:spacing w:val="8"/>
          <w:sz w:val="24"/>
          <w:szCs w:val="24"/>
          <w:lang w:eastAsia="en-US"/>
        </w:rPr>
        <w:t xml:space="preserve"> </w:t>
      </w:r>
      <w:r w:rsidRPr="000B745B">
        <w:rPr>
          <w:rFonts w:ascii="Times New Roman" w:eastAsia="Times New Roman" w:hAnsi="Times New Roman" w:cs="Times New Roman"/>
          <w:sz w:val="24"/>
          <w:szCs w:val="24"/>
          <w:lang w:eastAsia="en-US"/>
        </w:rPr>
        <w:t>если</w:t>
      </w:r>
      <w:r w:rsidRPr="000B745B">
        <w:rPr>
          <w:rFonts w:ascii="Times New Roman" w:eastAsia="Times New Roman" w:hAnsi="Times New Roman" w:cs="Times New Roman"/>
          <w:spacing w:val="9"/>
          <w:sz w:val="24"/>
          <w:szCs w:val="24"/>
          <w:lang w:eastAsia="en-US"/>
        </w:rPr>
        <w:t xml:space="preserve"> </w:t>
      </w:r>
      <w:r w:rsidRPr="000B745B">
        <w:rPr>
          <w:rFonts w:ascii="Times New Roman" w:eastAsia="Times New Roman" w:hAnsi="Times New Roman" w:cs="Times New Roman"/>
          <w:sz w:val="24"/>
          <w:szCs w:val="24"/>
          <w:lang w:eastAsia="en-US"/>
        </w:rPr>
        <w:t>соответствующим</w:t>
      </w:r>
      <w:r w:rsidRPr="000B745B">
        <w:rPr>
          <w:rFonts w:ascii="Times New Roman" w:eastAsia="Times New Roman" w:hAnsi="Times New Roman" w:cs="Times New Roman"/>
          <w:spacing w:val="8"/>
          <w:sz w:val="24"/>
          <w:szCs w:val="24"/>
          <w:lang w:eastAsia="en-US"/>
        </w:rPr>
        <w:t xml:space="preserve"> </w:t>
      </w:r>
      <w:r w:rsidRPr="000B745B">
        <w:rPr>
          <w:rFonts w:ascii="Times New Roman" w:eastAsia="Times New Roman" w:hAnsi="Times New Roman" w:cs="Times New Roman"/>
          <w:sz w:val="24"/>
          <w:szCs w:val="24"/>
          <w:lang w:eastAsia="en-US"/>
        </w:rPr>
        <w:t>образом</w:t>
      </w:r>
      <w:r w:rsidRPr="000B745B">
        <w:rPr>
          <w:rFonts w:ascii="Times New Roman" w:eastAsia="Times New Roman" w:hAnsi="Times New Roman" w:cs="Times New Roman"/>
          <w:spacing w:val="24"/>
          <w:sz w:val="24"/>
          <w:szCs w:val="24"/>
          <w:lang w:eastAsia="en-US"/>
        </w:rPr>
        <w:t xml:space="preserve"> </w:t>
      </w:r>
      <w:r w:rsidRPr="000B745B">
        <w:rPr>
          <w:rFonts w:ascii="Times New Roman" w:eastAsia="Times New Roman" w:hAnsi="Times New Roman" w:cs="Times New Roman"/>
          <w:sz w:val="24"/>
          <w:szCs w:val="24"/>
          <w:lang w:eastAsia="en-US"/>
        </w:rPr>
        <w:t>управляем.</w:t>
      </w:r>
    </w:p>
    <w:p w:rsidR="003C5210" w:rsidRPr="000B745B" w:rsidRDefault="003C5210" w:rsidP="00A41A8F">
      <w:pPr>
        <w:widowControl w:val="0"/>
        <w:autoSpaceDE w:val="0"/>
        <w:autoSpaceDN w:val="0"/>
        <w:spacing w:after="0"/>
        <w:ind w:firstLine="709"/>
        <w:jc w:val="both"/>
        <w:rPr>
          <w:rFonts w:ascii="Times New Roman" w:eastAsia="Times New Roman" w:hAnsi="Times New Roman" w:cs="Times New Roman"/>
          <w:b/>
          <w:sz w:val="24"/>
          <w:szCs w:val="24"/>
          <w:lang w:eastAsia="en-US"/>
        </w:rPr>
      </w:pPr>
      <w:r w:rsidRPr="000B745B">
        <w:rPr>
          <w:rFonts w:ascii="Times New Roman" w:eastAsia="Times New Roman" w:hAnsi="Times New Roman" w:cs="Times New Roman"/>
          <w:b/>
          <w:sz w:val="24"/>
          <w:szCs w:val="24"/>
          <w:lang w:eastAsia="en-US"/>
        </w:rPr>
        <w:t>Все</w:t>
      </w:r>
      <w:r w:rsidRPr="000B745B">
        <w:rPr>
          <w:rFonts w:ascii="Times New Roman" w:eastAsia="Times New Roman" w:hAnsi="Times New Roman" w:cs="Times New Roman"/>
          <w:b/>
          <w:spacing w:val="38"/>
          <w:sz w:val="24"/>
          <w:szCs w:val="24"/>
          <w:lang w:eastAsia="en-US"/>
        </w:rPr>
        <w:t xml:space="preserve"> </w:t>
      </w:r>
      <w:r w:rsidRPr="000B745B">
        <w:rPr>
          <w:rFonts w:ascii="Times New Roman" w:eastAsia="Times New Roman" w:hAnsi="Times New Roman" w:cs="Times New Roman"/>
          <w:b/>
          <w:sz w:val="24"/>
          <w:szCs w:val="24"/>
          <w:lang w:eastAsia="en-US"/>
        </w:rPr>
        <w:t>возможные</w:t>
      </w:r>
      <w:r w:rsidRPr="000B745B">
        <w:rPr>
          <w:rFonts w:ascii="Times New Roman" w:eastAsia="Times New Roman" w:hAnsi="Times New Roman" w:cs="Times New Roman"/>
          <w:b/>
          <w:spacing w:val="38"/>
          <w:sz w:val="24"/>
          <w:szCs w:val="24"/>
          <w:lang w:eastAsia="en-US"/>
        </w:rPr>
        <w:t xml:space="preserve"> </w:t>
      </w:r>
      <w:r w:rsidRPr="000B745B">
        <w:rPr>
          <w:rFonts w:ascii="Times New Roman" w:eastAsia="Times New Roman" w:hAnsi="Times New Roman" w:cs="Times New Roman"/>
          <w:b/>
          <w:sz w:val="24"/>
          <w:szCs w:val="24"/>
          <w:lang w:eastAsia="en-US"/>
        </w:rPr>
        <w:t>неблагоприятные</w:t>
      </w:r>
      <w:r w:rsidRPr="000B745B">
        <w:rPr>
          <w:rFonts w:ascii="Times New Roman" w:eastAsia="Times New Roman" w:hAnsi="Times New Roman" w:cs="Times New Roman"/>
          <w:b/>
          <w:spacing w:val="38"/>
          <w:sz w:val="24"/>
          <w:szCs w:val="24"/>
          <w:lang w:eastAsia="en-US"/>
        </w:rPr>
        <w:t xml:space="preserve"> </w:t>
      </w:r>
      <w:r w:rsidRPr="000B745B">
        <w:rPr>
          <w:rFonts w:ascii="Times New Roman" w:eastAsia="Times New Roman" w:hAnsi="Times New Roman" w:cs="Times New Roman"/>
          <w:b/>
          <w:sz w:val="24"/>
          <w:szCs w:val="24"/>
          <w:lang w:eastAsia="en-US"/>
        </w:rPr>
        <w:t>последствия</w:t>
      </w:r>
      <w:r w:rsidRPr="000B745B">
        <w:rPr>
          <w:rFonts w:ascii="Times New Roman" w:eastAsia="Times New Roman" w:hAnsi="Times New Roman" w:cs="Times New Roman"/>
          <w:b/>
          <w:spacing w:val="39"/>
          <w:sz w:val="24"/>
          <w:szCs w:val="24"/>
          <w:lang w:eastAsia="en-US"/>
        </w:rPr>
        <w:t xml:space="preserve"> </w:t>
      </w:r>
      <w:r w:rsidRPr="000B745B">
        <w:rPr>
          <w:rFonts w:ascii="Times New Roman" w:eastAsia="Times New Roman" w:hAnsi="Times New Roman" w:cs="Times New Roman"/>
          <w:b/>
          <w:sz w:val="24"/>
          <w:szCs w:val="24"/>
          <w:lang w:eastAsia="en-US"/>
        </w:rPr>
        <w:t>для</w:t>
      </w:r>
      <w:r w:rsidRPr="000B745B">
        <w:rPr>
          <w:rFonts w:ascii="Times New Roman" w:eastAsia="Times New Roman" w:hAnsi="Times New Roman" w:cs="Times New Roman"/>
          <w:b/>
          <w:spacing w:val="39"/>
          <w:sz w:val="24"/>
          <w:szCs w:val="24"/>
          <w:lang w:eastAsia="en-US"/>
        </w:rPr>
        <w:t xml:space="preserve"> </w:t>
      </w:r>
      <w:r w:rsidRPr="000B745B">
        <w:rPr>
          <w:rFonts w:ascii="Times New Roman" w:eastAsia="Times New Roman" w:hAnsi="Times New Roman" w:cs="Times New Roman"/>
          <w:b/>
          <w:sz w:val="24"/>
          <w:szCs w:val="24"/>
          <w:lang w:eastAsia="en-US"/>
        </w:rPr>
        <w:t>окружающей</w:t>
      </w:r>
      <w:r w:rsidRPr="000B745B">
        <w:rPr>
          <w:rFonts w:ascii="Times New Roman" w:eastAsia="Times New Roman" w:hAnsi="Times New Roman" w:cs="Times New Roman"/>
          <w:b/>
          <w:spacing w:val="40"/>
          <w:sz w:val="24"/>
          <w:szCs w:val="24"/>
          <w:lang w:eastAsia="en-US"/>
        </w:rPr>
        <w:t xml:space="preserve"> </w:t>
      </w:r>
      <w:r w:rsidRPr="000B745B">
        <w:rPr>
          <w:rFonts w:ascii="Times New Roman" w:eastAsia="Times New Roman" w:hAnsi="Times New Roman" w:cs="Times New Roman"/>
          <w:b/>
          <w:sz w:val="24"/>
          <w:szCs w:val="24"/>
          <w:lang w:eastAsia="en-US"/>
        </w:rPr>
        <w:t>среды,</w:t>
      </w:r>
      <w:r w:rsidRPr="000B745B">
        <w:rPr>
          <w:rFonts w:ascii="Times New Roman" w:eastAsia="Times New Roman" w:hAnsi="Times New Roman" w:cs="Times New Roman"/>
          <w:b/>
          <w:spacing w:val="39"/>
          <w:sz w:val="24"/>
          <w:szCs w:val="24"/>
          <w:lang w:eastAsia="en-US"/>
        </w:rPr>
        <w:t xml:space="preserve"> </w:t>
      </w:r>
      <w:r w:rsidRPr="000B745B">
        <w:rPr>
          <w:rFonts w:ascii="Times New Roman" w:eastAsia="Times New Roman" w:hAnsi="Times New Roman" w:cs="Times New Roman"/>
          <w:b/>
          <w:sz w:val="24"/>
          <w:szCs w:val="24"/>
          <w:lang w:eastAsia="en-US"/>
        </w:rPr>
        <w:t>которые</w:t>
      </w:r>
      <w:r w:rsidRPr="000B745B">
        <w:rPr>
          <w:rFonts w:ascii="Times New Roman" w:eastAsia="Times New Roman" w:hAnsi="Times New Roman" w:cs="Times New Roman"/>
          <w:b/>
          <w:spacing w:val="38"/>
          <w:sz w:val="24"/>
          <w:szCs w:val="24"/>
          <w:lang w:eastAsia="en-US"/>
        </w:rPr>
        <w:t xml:space="preserve"> </w:t>
      </w:r>
      <w:r w:rsidRPr="000B745B">
        <w:rPr>
          <w:rFonts w:ascii="Times New Roman" w:eastAsia="Times New Roman" w:hAnsi="Times New Roman" w:cs="Times New Roman"/>
          <w:b/>
          <w:sz w:val="24"/>
          <w:szCs w:val="24"/>
          <w:lang w:eastAsia="en-US"/>
        </w:rPr>
        <w:t>могут</w:t>
      </w:r>
      <w:r w:rsidRPr="000B745B">
        <w:rPr>
          <w:rFonts w:ascii="Times New Roman" w:eastAsia="Times New Roman" w:hAnsi="Times New Roman" w:cs="Times New Roman"/>
          <w:b/>
          <w:spacing w:val="-52"/>
          <w:sz w:val="24"/>
          <w:szCs w:val="24"/>
          <w:lang w:eastAsia="en-US"/>
        </w:rPr>
        <w:t xml:space="preserve"> </w:t>
      </w:r>
      <w:r w:rsidRPr="000B745B">
        <w:rPr>
          <w:rFonts w:ascii="Times New Roman" w:eastAsia="Times New Roman" w:hAnsi="Times New Roman" w:cs="Times New Roman"/>
          <w:b/>
          <w:sz w:val="24"/>
          <w:szCs w:val="24"/>
          <w:lang w:eastAsia="en-US"/>
        </w:rPr>
        <w:t>возникнуть</w:t>
      </w:r>
      <w:r w:rsidRPr="000B745B">
        <w:rPr>
          <w:rFonts w:ascii="Times New Roman" w:eastAsia="Times New Roman" w:hAnsi="Times New Roman" w:cs="Times New Roman"/>
          <w:b/>
          <w:spacing w:val="-1"/>
          <w:sz w:val="24"/>
          <w:szCs w:val="24"/>
          <w:lang w:eastAsia="en-US"/>
        </w:rPr>
        <w:t xml:space="preserve"> </w:t>
      </w:r>
      <w:r w:rsidRPr="000B745B">
        <w:rPr>
          <w:rFonts w:ascii="Times New Roman" w:eastAsia="Times New Roman" w:hAnsi="Times New Roman" w:cs="Times New Roman"/>
          <w:b/>
          <w:sz w:val="24"/>
          <w:szCs w:val="24"/>
          <w:lang w:eastAsia="en-US"/>
        </w:rPr>
        <w:t>в</w:t>
      </w:r>
      <w:r w:rsidRPr="000B745B">
        <w:rPr>
          <w:rFonts w:ascii="Times New Roman" w:eastAsia="Times New Roman" w:hAnsi="Times New Roman" w:cs="Times New Roman"/>
          <w:b/>
          <w:spacing w:val="-1"/>
          <w:sz w:val="24"/>
          <w:szCs w:val="24"/>
          <w:lang w:eastAsia="en-US"/>
        </w:rPr>
        <w:t xml:space="preserve"> </w:t>
      </w:r>
      <w:r w:rsidRPr="000B745B">
        <w:rPr>
          <w:rFonts w:ascii="Times New Roman" w:eastAsia="Times New Roman" w:hAnsi="Times New Roman" w:cs="Times New Roman"/>
          <w:b/>
          <w:sz w:val="24"/>
          <w:szCs w:val="24"/>
          <w:lang w:eastAsia="en-US"/>
        </w:rPr>
        <w:t>результате инцидента,</w:t>
      </w:r>
      <w:r w:rsidRPr="000B745B">
        <w:rPr>
          <w:rFonts w:ascii="Times New Roman" w:eastAsia="Times New Roman" w:hAnsi="Times New Roman" w:cs="Times New Roman"/>
          <w:b/>
          <w:spacing w:val="-2"/>
          <w:sz w:val="24"/>
          <w:szCs w:val="24"/>
          <w:lang w:eastAsia="en-US"/>
        </w:rPr>
        <w:t xml:space="preserve"> </w:t>
      </w:r>
      <w:r w:rsidRPr="000B745B">
        <w:rPr>
          <w:rFonts w:ascii="Times New Roman" w:eastAsia="Times New Roman" w:hAnsi="Times New Roman" w:cs="Times New Roman"/>
          <w:b/>
          <w:sz w:val="24"/>
          <w:szCs w:val="24"/>
          <w:lang w:eastAsia="en-US"/>
        </w:rPr>
        <w:t>аварии,</w:t>
      </w:r>
      <w:r w:rsidRPr="000B745B">
        <w:rPr>
          <w:rFonts w:ascii="Times New Roman" w:eastAsia="Times New Roman" w:hAnsi="Times New Roman" w:cs="Times New Roman"/>
          <w:b/>
          <w:spacing w:val="-2"/>
          <w:sz w:val="24"/>
          <w:szCs w:val="24"/>
          <w:lang w:eastAsia="en-US"/>
        </w:rPr>
        <w:t xml:space="preserve"> </w:t>
      </w:r>
      <w:r w:rsidRPr="000B745B">
        <w:rPr>
          <w:rFonts w:ascii="Times New Roman" w:eastAsia="Times New Roman" w:hAnsi="Times New Roman" w:cs="Times New Roman"/>
          <w:b/>
          <w:sz w:val="24"/>
          <w:szCs w:val="24"/>
          <w:lang w:eastAsia="en-US"/>
        </w:rPr>
        <w:t>стихийного</w:t>
      </w:r>
      <w:r w:rsidRPr="000B745B">
        <w:rPr>
          <w:rFonts w:ascii="Times New Roman" w:eastAsia="Times New Roman" w:hAnsi="Times New Roman" w:cs="Times New Roman"/>
          <w:b/>
          <w:spacing w:val="-1"/>
          <w:sz w:val="24"/>
          <w:szCs w:val="24"/>
          <w:lang w:eastAsia="en-US"/>
        </w:rPr>
        <w:t xml:space="preserve"> </w:t>
      </w:r>
      <w:r w:rsidRPr="000B745B">
        <w:rPr>
          <w:rFonts w:ascii="Times New Roman" w:eastAsia="Times New Roman" w:hAnsi="Times New Roman" w:cs="Times New Roman"/>
          <w:b/>
          <w:sz w:val="24"/>
          <w:szCs w:val="24"/>
          <w:lang w:eastAsia="en-US"/>
        </w:rPr>
        <w:t>природного</w:t>
      </w:r>
      <w:r w:rsidRPr="000B745B">
        <w:rPr>
          <w:rFonts w:ascii="Times New Roman" w:eastAsia="Times New Roman" w:hAnsi="Times New Roman" w:cs="Times New Roman"/>
          <w:b/>
          <w:spacing w:val="-2"/>
          <w:sz w:val="24"/>
          <w:szCs w:val="24"/>
          <w:lang w:eastAsia="en-US"/>
        </w:rPr>
        <w:t xml:space="preserve"> </w:t>
      </w:r>
      <w:r w:rsidRPr="000B745B">
        <w:rPr>
          <w:rFonts w:ascii="Times New Roman" w:eastAsia="Times New Roman" w:hAnsi="Times New Roman" w:cs="Times New Roman"/>
          <w:b/>
          <w:sz w:val="24"/>
          <w:szCs w:val="24"/>
          <w:lang w:eastAsia="en-US"/>
        </w:rPr>
        <w:t>явления</w:t>
      </w:r>
    </w:p>
    <w:p w:rsidR="003C5210" w:rsidRPr="000B745B" w:rsidRDefault="003C5210" w:rsidP="00A41A8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Основными</w:t>
      </w:r>
      <w:r w:rsidRPr="000B745B">
        <w:rPr>
          <w:rFonts w:ascii="Times New Roman" w:eastAsia="Times New Roman" w:hAnsi="Times New Roman" w:cs="Times New Roman"/>
          <w:spacing w:val="-15"/>
          <w:sz w:val="24"/>
          <w:szCs w:val="24"/>
          <w:lang w:eastAsia="en-US"/>
        </w:rPr>
        <w:t xml:space="preserve"> </w:t>
      </w:r>
      <w:r w:rsidRPr="000B745B">
        <w:rPr>
          <w:rFonts w:ascii="Times New Roman" w:eastAsia="Times New Roman" w:hAnsi="Times New Roman" w:cs="Times New Roman"/>
          <w:sz w:val="24"/>
          <w:szCs w:val="24"/>
          <w:lang w:eastAsia="en-US"/>
        </w:rPr>
        <w:t>объектами</w:t>
      </w:r>
      <w:r w:rsidRPr="000B745B">
        <w:rPr>
          <w:rFonts w:ascii="Times New Roman" w:eastAsia="Times New Roman" w:hAnsi="Times New Roman" w:cs="Times New Roman"/>
          <w:spacing w:val="-14"/>
          <w:sz w:val="24"/>
          <w:szCs w:val="24"/>
          <w:lang w:eastAsia="en-US"/>
        </w:rPr>
        <w:t xml:space="preserve"> </w:t>
      </w:r>
      <w:r w:rsidRPr="000B745B">
        <w:rPr>
          <w:rFonts w:ascii="Times New Roman" w:eastAsia="Times New Roman" w:hAnsi="Times New Roman" w:cs="Times New Roman"/>
          <w:sz w:val="24"/>
          <w:szCs w:val="24"/>
          <w:lang w:eastAsia="en-US"/>
        </w:rPr>
        <w:t>воздействия</w:t>
      </w:r>
      <w:r w:rsidRPr="000B745B">
        <w:rPr>
          <w:rFonts w:ascii="Times New Roman" w:eastAsia="Times New Roman" w:hAnsi="Times New Roman" w:cs="Times New Roman"/>
          <w:spacing w:val="-15"/>
          <w:sz w:val="24"/>
          <w:szCs w:val="24"/>
          <w:lang w:eastAsia="en-US"/>
        </w:rPr>
        <w:t xml:space="preserve"> </w:t>
      </w:r>
      <w:r w:rsidRPr="000B745B">
        <w:rPr>
          <w:rFonts w:ascii="Times New Roman" w:eastAsia="Times New Roman" w:hAnsi="Times New Roman" w:cs="Times New Roman"/>
          <w:sz w:val="24"/>
          <w:szCs w:val="24"/>
          <w:lang w:eastAsia="en-US"/>
        </w:rPr>
        <w:t>при</w:t>
      </w:r>
      <w:r w:rsidRPr="000B745B">
        <w:rPr>
          <w:rFonts w:ascii="Times New Roman" w:eastAsia="Times New Roman" w:hAnsi="Times New Roman" w:cs="Times New Roman"/>
          <w:spacing w:val="-15"/>
          <w:sz w:val="24"/>
          <w:szCs w:val="24"/>
          <w:lang w:eastAsia="en-US"/>
        </w:rPr>
        <w:t xml:space="preserve"> </w:t>
      </w:r>
      <w:r w:rsidRPr="000B745B">
        <w:rPr>
          <w:rFonts w:ascii="Times New Roman" w:eastAsia="Times New Roman" w:hAnsi="Times New Roman" w:cs="Times New Roman"/>
          <w:sz w:val="24"/>
          <w:szCs w:val="24"/>
          <w:lang w:eastAsia="en-US"/>
        </w:rPr>
        <w:t>строительстве</w:t>
      </w:r>
      <w:r w:rsidRPr="000B745B">
        <w:rPr>
          <w:rFonts w:ascii="Times New Roman" w:eastAsia="Times New Roman" w:hAnsi="Times New Roman" w:cs="Times New Roman"/>
          <w:spacing w:val="-14"/>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5"/>
          <w:sz w:val="24"/>
          <w:szCs w:val="24"/>
          <w:lang w:eastAsia="en-US"/>
        </w:rPr>
        <w:t xml:space="preserve"> </w:t>
      </w:r>
      <w:r w:rsidRPr="000B745B">
        <w:rPr>
          <w:rFonts w:ascii="Times New Roman" w:eastAsia="Times New Roman" w:hAnsi="Times New Roman" w:cs="Times New Roman"/>
          <w:sz w:val="24"/>
          <w:szCs w:val="24"/>
          <w:lang w:eastAsia="en-US"/>
        </w:rPr>
        <w:t>эксплуатации</w:t>
      </w:r>
      <w:r w:rsidRPr="000B745B">
        <w:rPr>
          <w:rFonts w:ascii="Times New Roman" w:eastAsia="Times New Roman" w:hAnsi="Times New Roman" w:cs="Times New Roman"/>
          <w:spacing w:val="-13"/>
          <w:sz w:val="24"/>
          <w:szCs w:val="24"/>
          <w:lang w:eastAsia="en-US"/>
        </w:rPr>
        <w:t xml:space="preserve"> </w:t>
      </w:r>
      <w:r w:rsidRPr="000B745B">
        <w:rPr>
          <w:rFonts w:ascii="Times New Roman" w:eastAsia="Times New Roman" w:hAnsi="Times New Roman" w:cs="Times New Roman"/>
          <w:sz w:val="24"/>
          <w:szCs w:val="24"/>
          <w:lang w:eastAsia="en-US"/>
        </w:rPr>
        <w:t>объекта</w:t>
      </w:r>
      <w:r w:rsidRPr="000B745B">
        <w:rPr>
          <w:rFonts w:ascii="Times New Roman" w:eastAsia="Times New Roman" w:hAnsi="Times New Roman" w:cs="Times New Roman"/>
          <w:spacing w:val="-15"/>
          <w:sz w:val="24"/>
          <w:szCs w:val="24"/>
          <w:lang w:eastAsia="en-US"/>
        </w:rPr>
        <w:t xml:space="preserve"> </w:t>
      </w:r>
      <w:r w:rsidRPr="000B745B">
        <w:rPr>
          <w:rFonts w:ascii="Times New Roman" w:eastAsia="Times New Roman" w:hAnsi="Times New Roman" w:cs="Times New Roman"/>
          <w:sz w:val="24"/>
          <w:szCs w:val="24"/>
          <w:lang w:eastAsia="en-US"/>
        </w:rPr>
        <w:t>являются:</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lastRenderedPageBreak/>
        <w:t>атмосферный</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воздух;</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почвенно-растительные</w:t>
      </w:r>
      <w:r w:rsidRPr="000B745B">
        <w:rPr>
          <w:rFonts w:ascii="Times New Roman" w:eastAsia="Times New Roman" w:hAnsi="Times New Roman" w:cs="Times New Roman"/>
          <w:spacing w:val="10"/>
          <w:sz w:val="24"/>
          <w:szCs w:val="24"/>
          <w:lang w:eastAsia="en-US"/>
        </w:rPr>
        <w:t xml:space="preserve"> </w:t>
      </w:r>
      <w:r w:rsidRPr="000B745B">
        <w:rPr>
          <w:rFonts w:ascii="Times New Roman" w:eastAsia="Times New Roman" w:hAnsi="Times New Roman" w:cs="Times New Roman"/>
          <w:sz w:val="24"/>
          <w:szCs w:val="24"/>
          <w:lang w:eastAsia="en-US"/>
        </w:rPr>
        <w:t>ресурсы.</w:t>
      </w:r>
    </w:p>
    <w:p w:rsidR="003C5210" w:rsidRPr="000B745B" w:rsidRDefault="003C5210" w:rsidP="00A41A8F">
      <w:pPr>
        <w:widowControl w:val="0"/>
        <w:autoSpaceDE w:val="0"/>
        <w:autoSpaceDN w:val="0"/>
        <w:spacing w:after="0"/>
        <w:ind w:firstLine="709"/>
        <w:jc w:val="both"/>
        <w:rPr>
          <w:rFonts w:ascii="Times New Roman" w:eastAsia="Times New Roman" w:hAnsi="Times New Roman" w:cs="Times New Roman"/>
          <w:i/>
          <w:sz w:val="24"/>
          <w:szCs w:val="24"/>
          <w:lang w:eastAsia="en-US"/>
        </w:rPr>
      </w:pPr>
      <w:r w:rsidRPr="000B745B">
        <w:rPr>
          <w:rFonts w:ascii="Times New Roman" w:eastAsia="Times New Roman" w:hAnsi="Times New Roman" w:cs="Times New Roman"/>
          <w:i/>
          <w:sz w:val="24"/>
          <w:szCs w:val="24"/>
          <w:u w:val="single"/>
          <w:lang w:eastAsia="en-US"/>
        </w:rPr>
        <w:t>Воздействие</w:t>
      </w:r>
      <w:r w:rsidRPr="000B745B">
        <w:rPr>
          <w:rFonts w:ascii="Times New Roman" w:eastAsia="Times New Roman" w:hAnsi="Times New Roman" w:cs="Times New Roman"/>
          <w:i/>
          <w:spacing w:val="-11"/>
          <w:sz w:val="24"/>
          <w:szCs w:val="24"/>
          <w:u w:val="single"/>
          <w:lang w:eastAsia="en-US"/>
        </w:rPr>
        <w:t xml:space="preserve"> </w:t>
      </w:r>
      <w:r w:rsidRPr="000B745B">
        <w:rPr>
          <w:rFonts w:ascii="Times New Roman" w:eastAsia="Times New Roman" w:hAnsi="Times New Roman" w:cs="Times New Roman"/>
          <w:i/>
          <w:sz w:val="24"/>
          <w:szCs w:val="24"/>
          <w:u w:val="single"/>
          <w:lang w:eastAsia="en-US"/>
        </w:rPr>
        <w:t>возможных</w:t>
      </w:r>
      <w:r w:rsidRPr="000B745B">
        <w:rPr>
          <w:rFonts w:ascii="Times New Roman" w:eastAsia="Times New Roman" w:hAnsi="Times New Roman" w:cs="Times New Roman"/>
          <w:i/>
          <w:spacing w:val="-8"/>
          <w:sz w:val="24"/>
          <w:szCs w:val="24"/>
          <w:u w:val="single"/>
          <w:lang w:eastAsia="en-US"/>
        </w:rPr>
        <w:t xml:space="preserve"> </w:t>
      </w:r>
      <w:r w:rsidRPr="000B745B">
        <w:rPr>
          <w:rFonts w:ascii="Times New Roman" w:eastAsia="Times New Roman" w:hAnsi="Times New Roman" w:cs="Times New Roman"/>
          <w:i/>
          <w:sz w:val="24"/>
          <w:szCs w:val="24"/>
          <w:u w:val="single"/>
          <w:lang w:eastAsia="en-US"/>
        </w:rPr>
        <w:t>аварий</w:t>
      </w:r>
      <w:r w:rsidRPr="000B745B">
        <w:rPr>
          <w:rFonts w:ascii="Times New Roman" w:eastAsia="Times New Roman" w:hAnsi="Times New Roman" w:cs="Times New Roman"/>
          <w:i/>
          <w:spacing w:val="-11"/>
          <w:sz w:val="24"/>
          <w:szCs w:val="24"/>
          <w:u w:val="single"/>
          <w:lang w:eastAsia="en-US"/>
        </w:rPr>
        <w:t xml:space="preserve"> </w:t>
      </w:r>
      <w:r w:rsidRPr="000B745B">
        <w:rPr>
          <w:rFonts w:ascii="Times New Roman" w:eastAsia="Times New Roman" w:hAnsi="Times New Roman" w:cs="Times New Roman"/>
          <w:i/>
          <w:sz w:val="24"/>
          <w:szCs w:val="24"/>
          <w:u w:val="single"/>
          <w:lang w:eastAsia="en-US"/>
        </w:rPr>
        <w:t>на</w:t>
      </w:r>
      <w:r w:rsidRPr="000B745B">
        <w:rPr>
          <w:rFonts w:ascii="Times New Roman" w:eastAsia="Times New Roman" w:hAnsi="Times New Roman" w:cs="Times New Roman"/>
          <w:i/>
          <w:spacing w:val="-10"/>
          <w:sz w:val="24"/>
          <w:szCs w:val="24"/>
          <w:u w:val="single"/>
          <w:lang w:eastAsia="en-US"/>
        </w:rPr>
        <w:t xml:space="preserve"> </w:t>
      </w:r>
      <w:r w:rsidRPr="000B745B">
        <w:rPr>
          <w:rFonts w:ascii="Times New Roman" w:eastAsia="Times New Roman" w:hAnsi="Times New Roman" w:cs="Times New Roman"/>
          <w:i/>
          <w:sz w:val="24"/>
          <w:szCs w:val="24"/>
          <w:u w:val="single"/>
          <w:lang w:eastAsia="en-US"/>
        </w:rPr>
        <w:t>атмосферный</w:t>
      </w:r>
      <w:r w:rsidRPr="000B745B">
        <w:rPr>
          <w:rFonts w:ascii="Times New Roman" w:eastAsia="Times New Roman" w:hAnsi="Times New Roman" w:cs="Times New Roman"/>
          <w:i/>
          <w:spacing w:val="-9"/>
          <w:sz w:val="24"/>
          <w:szCs w:val="24"/>
          <w:u w:val="single"/>
          <w:lang w:eastAsia="en-US"/>
        </w:rPr>
        <w:t xml:space="preserve"> </w:t>
      </w:r>
      <w:r w:rsidRPr="000B745B">
        <w:rPr>
          <w:rFonts w:ascii="Times New Roman" w:eastAsia="Times New Roman" w:hAnsi="Times New Roman" w:cs="Times New Roman"/>
          <w:i/>
          <w:sz w:val="24"/>
          <w:szCs w:val="24"/>
          <w:u w:val="single"/>
          <w:lang w:eastAsia="en-US"/>
        </w:rPr>
        <w:t>воздух</w:t>
      </w:r>
    </w:p>
    <w:p w:rsidR="003C5210" w:rsidRPr="000B745B" w:rsidRDefault="003C5210" w:rsidP="00A41A8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Исходя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из</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анализа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исследований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наиболее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значительными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авариями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являются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аварии,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связанные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воздействием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атмосферный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воздух.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Оценка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воздействия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охватывает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наихудший</w:t>
      </w:r>
      <w:r w:rsidRPr="000B745B">
        <w:rPr>
          <w:rFonts w:ascii="Times New Roman" w:eastAsia="Times New Roman" w:hAnsi="Times New Roman" w:cs="Times New Roman"/>
          <w:spacing w:val="25"/>
          <w:sz w:val="24"/>
          <w:szCs w:val="24"/>
          <w:lang w:eastAsia="en-US"/>
        </w:rPr>
        <w:t xml:space="preserve"> </w:t>
      </w:r>
      <w:r w:rsidRPr="000B745B">
        <w:rPr>
          <w:rFonts w:ascii="Times New Roman" w:eastAsia="Times New Roman" w:hAnsi="Times New Roman" w:cs="Times New Roman"/>
          <w:sz w:val="24"/>
          <w:szCs w:val="24"/>
          <w:lang w:eastAsia="en-US"/>
        </w:rPr>
        <w:t>вариант</w:t>
      </w:r>
      <w:r w:rsidRPr="000B745B">
        <w:rPr>
          <w:rFonts w:ascii="Times New Roman" w:eastAsia="Times New Roman" w:hAnsi="Times New Roman" w:cs="Times New Roman"/>
          <w:spacing w:val="27"/>
          <w:sz w:val="24"/>
          <w:szCs w:val="24"/>
          <w:lang w:eastAsia="en-US"/>
        </w:rPr>
        <w:t xml:space="preserve"> </w:t>
      </w:r>
      <w:r w:rsidRPr="000B745B">
        <w:rPr>
          <w:rFonts w:ascii="Times New Roman" w:eastAsia="Times New Roman" w:hAnsi="Times New Roman" w:cs="Times New Roman"/>
          <w:sz w:val="24"/>
          <w:szCs w:val="24"/>
          <w:lang w:eastAsia="en-US"/>
        </w:rPr>
        <w:t>аварий</w:t>
      </w:r>
      <w:r w:rsidRPr="000B745B">
        <w:rPr>
          <w:rFonts w:ascii="Times New Roman" w:eastAsia="Times New Roman" w:hAnsi="Times New Roman" w:cs="Times New Roman"/>
          <w:spacing w:val="25"/>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32"/>
          <w:sz w:val="24"/>
          <w:szCs w:val="24"/>
          <w:lang w:eastAsia="en-US"/>
        </w:rPr>
        <w:t xml:space="preserve"> </w:t>
      </w:r>
      <w:r w:rsidRPr="000B745B">
        <w:rPr>
          <w:rFonts w:ascii="Times New Roman" w:eastAsia="Times New Roman" w:hAnsi="Times New Roman" w:cs="Times New Roman"/>
          <w:sz w:val="24"/>
          <w:szCs w:val="24"/>
          <w:lang w:eastAsia="en-US"/>
        </w:rPr>
        <w:t>рамках</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реализации</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проекта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представлена</w:t>
      </w:r>
      <w:r w:rsidRPr="000B745B">
        <w:rPr>
          <w:rFonts w:ascii="Times New Roman" w:eastAsia="Times New Roman" w:hAnsi="Times New Roman" w:cs="Times New Roman"/>
          <w:spacing w:val="-10"/>
          <w:sz w:val="24"/>
          <w:szCs w:val="24"/>
          <w:lang w:eastAsia="en-US"/>
        </w:rPr>
        <w:t xml:space="preserve"> </w:t>
      </w:r>
      <w:r w:rsidRPr="000B745B">
        <w:rPr>
          <w:rFonts w:ascii="Times New Roman" w:eastAsia="Times New Roman" w:hAnsi="Times New Roman" w:cs="Times New Roman"/>
          <w:sz w:val="24"/>
          <w:szCs w:val="24"/>
          <w:lang w:eastAsia="en-US"/>
        </w:rPr>
        <w:t>ниже.</w:t>
      </w:r>
    </w:p>
    <w:p w:rsidR="003C5210" w:rsidRPr="000B745B" w:rsidRDefault="003C5210" w:rsidP="00A41A8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Основное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воздействие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атмосферный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воздух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аварийных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ситуациях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связано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w:t>
      </w:r>
      <w:r w:rsidRPr="000B745B">
        <w:rPr>
          <w:rFonts w:ascii="Times New Roman" w:eastAsia="Times New Roman" w:hAnsi="Times New Roman" w:cs="Times New Roman"/>
          <w:spacing w:val="-57"/>
          <w:sz w:val="24"/>
          <w:szCs w:val="24"/>
          <w:lang w:eastAsia="en-US"/>
        </w:rPr>
        <w:t xml:space="preserve"> </w:t>
      </w:r>
      <w:r w:rsidRPr="000B745B">
        <w:rPr>
          <w:rFonts w:ascii="Times New Roman" w:eastAsia="Times New Roman" w:hAnsi="Times New Roman" w:cs="Times New Roman"/>
          <w:sz w:val="24"/>
          <w:szCs w:val="24"/>
          <w:lang w:eastAsia="en-US"/>
        </w:rPr>
        <w:t>выбросами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загрязняющих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веществ,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значительная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роль</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которых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принадлежит при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возгорании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угарные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газы,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диоксиды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серы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азота.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Для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атмосферы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характерна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чрезвычайно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высокая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динамичность,</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обусловленная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как</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быстрым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перемещением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воздушных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масс</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латеральном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вертикальном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направлениях,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так</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высокими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скоростями,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разнообразием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протекающих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ней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физико-химических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реакций.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Атмосфера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рассматривается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как</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огромный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«химический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котел»,</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который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находится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под</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воздей-</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ствием многочисленных и изменчивых антропогенных и природных факторов. Газы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аэрозоли,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выбрасываемые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атмосферу,</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характеризуются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высокой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реакционной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способностью.</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Сажа,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возникающая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сгорании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УВ,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сорбирует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тяжелые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металлы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радионуклиды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 при осаждении на поверхность могут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загрязнить обширные территории,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проникнуть</w:t>
      </w:r>
      <w:r w:rsidRPr="000B745B">
        <w:rPr>
          <w:rFonts w:ascii="Times New Roman" w:eastAsia="Times New Roman" w:hAnsi="Times New Roman" w:cs="Times New Roman"/>
          <w:spacing w:val="-9"/>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1"/>
          <w:sz w:val="24"/>
          <w:szCs w:val="24"/>
          <w:lang w:eastAsia="en-US"/>
        </w:rPr>
        <w:t xml:space="preserve"> </w:t>
      </w:r>
      <w:r w:rsidRPr="000B745B">
        <w:rPr>
          <w:rFonts w:ascii="Times New Roman" w:eastAsia="Times New Roman" w:hAnsi="Times New Roman" w:cs="Times New Roman"/>
          <w:sz w:val="24"/>
          <w:szCs w:val="24"/>
          <w:lang w:eastAsia="en-US"/>
        </w:rPr>
        <w:t>организм</w:t>
      </w:r>
      <w:r w:rsidRPr="000B745B">
        <w:rPr>
          <w:rFonts w:ascii="Times New Roman" w:eastAsia="Times New Roman" w:hAnsi="Times New Roman" w:cs="Times New Roman"/>
          <w:spacing w:val="-8"/>
          <w:sz w:val="24"/>
          <w:szCs w:val="24"/>
          <w:lang w:eastAsia="en-US"/>
        </w:rPr>
        <w:t xml:space="preserve"> </w:t>
      </w:r>
      <w:r w:rsidRPr="000B745B">
        <w:rPr>
          <w:rFonts w:ascii="Times New Roman" w:eastAsia="Times New Roman" w:hAnsi="Times New Roman" w:cs="Times New Roman"/>
          <w:sz w:val="24"/>
          <w:szCs w:val="24"/>
          <w:lang w:eastAsia="en-US"/>
        </w:rPr>
        <w:t>человека</w:t>
      </w:r>
      <w:r w:rsidRPr="000B745B">
        <w:rPr>
          <w:rFonts w:ascii="Times New Roman" w:eastAsia="Times New Roman" w:hAnsi="Times New Roman" w:cs="Times New Roman"/>
          <w:spacing w:val="-10"/>
          <w:sz w:val="24"/>
          <w:szCs w:val="24"/>
          <w:lang w:eastAsia="en-US"/>
        </w:rPr>
        <w:t xml:space="preserve"> </w:t>
      </w:r>
      <w:r w:rsidRPr="000B745B">
        <w:rPr>
          <w:rFonts w:ascii="Times New Roman" w:eastAsia="Times New Roman" w:hAnsi="Times New Roman" w:cs="Times New Roman"/>
          <w:sz w:val="24"/>
          <w:szCs w:val="24"/>
          <w:lang w:eastAsia="en-US"/>
        </w:rPr>
        <w:t>через</w:t>
      </w:r>
      <w:r w:rsidRPr="000B745B">
        <w:rPr>
          <w:rFonts w:ascii="Times New Roman" w:eastAsia="Times New Roman" w:hAnsi="Times New Roman" w:cs="Times New Roman"/>
          <w:spacing w:val="-10"/>
          <w:sz w:val="24"/>
          <w:szCs w:val="24"/>
          <w:lang w:eastAsia="en-US"/>
        </w:rPr>
        <w:t xml:space="preserve"> </w:t>
      </w:r>
      <w:r w:rsidRPr="000B745B">
        <w:rPr>
          <w:rFonts w:ascii="Times New Roman" w:eastAsia="Times New Roman" w:hAnsi="Times New Roman" w:cs="Times New Roman"/>
          <w:sz w:val="24"/>
          <w:szCs w:val="24"/>
          <w:lang w:eastAsia="en-US"/>
        </w:rPr>
        <w:t>органы</w:t>
      </w:r>
      <w:r w:rsidRPr="000B745B">
        <w:rPr>
          <w:rFonts w:ascii="Times New Roman" w:eastAsia="Times New Roman" w:hAnsi="Times New Roman" w:cs="Times New Roman"/>
          <w:spacing w:val="-10"/>
          <w:sz w:val="24"/>
          <w:szCs w:val="24"/>
          <w:lang w:eastAsia="en-US"/>
        </w:rPr>
        <w:t xml:space="preserve"> </w:t>
      </w:r>
      <w:r w:rsidRPr="000B745B">
        <w:rPr>
          <w:rFonts w:ascii="Times New Roman" w:eastAsia="Times New Roman" w:hAnsi="Times New Roman" w:cs="Times New Roman"/>
          <w:sz w:val="24"/>
          <w:szCs w:val="24"/>
          <w:lang w:eastAsia="en-US"/>
        </w:rPr>
        <w:t>дыхания.</w:t>
      </w:r>
    </w:p>
    <w:p w:rsidR="003C5210" w:rsidRPr="000B745B" w:rsidRDefault="003C5210" w:rsidP="00A41A8F">
      <w:pPr>
        <w:widowControl w:val="0"/>
        <w:autoSpaceDE w:val="0"/>
        <w:autoSpaceDN w:val="0"/>
        <w:spacing w:after="0"/>
        <w:ind w:firstLine="709"/>
        <w:jc w:val="both"/>
        <w:rPr>
          <w:rFonts w:ascii="Times New Roman" w:eastAsia="Times New Roman" w:hAnsi="Times New Roman" w:cs="Times New Roman"/>
          <w:b/>
          <w:sz w:val="24"/>
          <w:szCs w:val="24"/>
          <w:lang w:eastAsia="en-US"/>
        </w:rPr>
      </w:pPr>
      <w:r w:rsidRPr="000B745B">
        <w:rPr>
          <w:rFonts w:ascii="Times New Roman" w:eastAsia="Times New Roman" w:hAnsi="Times New Roman" w:cs="Times New Roman"/>
          <w:sz w:val="24"/>
          <w:szCs w:val="24"/>
          <w:lang w:eastAsia="en-US"/>
        </w:rPr>
        <w:t>Возможное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воздействие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воздушную</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среду</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аварийных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ситуациях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оценивается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пространственном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масштабе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как</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i/>
          <w:sz w:val="24"/>
          <w:szCs w:val="24"/>
          <w:lang w:eastAsia="en-US"/>
        </w:rPr>
        <w:t>локальное</w:t>
      </w:r>
      <w:r w:rsidRPr="000B745B">
        <w:rPr>
          <w:rFonts w:ascii="Times New Roman" w:eastAsia="Times New Roman" w:hAnsi="Times New Roman" w:cs="Times New Roman"/>
          <w:sz w:val="24"/>
          <w:szCs w:val="24"/>
          <w:lang w:eastAsia="en-US"/>
        </w:rPr>
        <w:t>,</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i/>
          <w:sz w:val="24"/>
          <w:szCs w:val="24"/>
          <w:lang w:eastAsia="en-US"/>
        </w:rPr>
        <w:t>кратковременного</w:t>
      </w:r>
      <w:r w:rsidRPr="000B745B">
        <w:rPr>
          <w:rFonts w:ascii="Times New Roman" w:eastAsia="Times New Roman" w:hAnsi="Times New Roman" w:cs="Times New Roman"/>
          <w:i/>
          <w:spacing w:val="1"/>
          <w:sz w:val="24"/>
          <w:szCs w:val="24"/>
          <w:lang w:eastAsia="en-US"/>
        </w:rPr>
        <w:t xml:space="preserve"> </w:t>
      </w:r>
      <w:r w:rsidRPr="000B745B">
        <w:rPr>
          <w:rFonts w:ascii="Times New Roman" w:eastAsia="Times New Roman" w:hAnsi="Times New Roman" w:cs="Times New Roman"/>
          <w:i/>
          <w:sz w:val="24"/>
          <w:szCs w:val="24"/>
          <w:lang w:eastAsia="en-US"/>
        </w:rPr>
        <w:t>действия</w:t>
      </w:r>
      <w:r w:rsidRPr="000B745B">
        <w:rPr>
          <w:rFonts w:ascii="Times New Roman" w:eastAsia="Times New Roman" w:hAnsi="Times New Roman" w:cs="Times New Roman"/>
          <w:sz w:val="24"/>
          <w:szCs w:val="24"/>
          <w:lang w:eastAsia="en-US"/>
        </w:rPr>
        <w:t>,</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величине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воздействия</w:t>
      </w:r>
      <w:r w:rsidRPr="000B745B">
        <w:rPr>
          <w:rFonts w:ascii="Times New Roman" w:eastAsia="Times New Roman" w:hAnsi="Times New Roman" w:cs="Times New Roman"/>
          <w:spacing w:val="8"/>
          <w:sz w:val="24"/>
          <w:szCs w:val="24"/>
          <w:lang w:eastAsia="en-US"/>
        </w:rPr>
        <w:t xml:space="preserve"> </w:t>
      </w:r>
      <w:r w:rsidRPr="000B745B">
        <w:rPr>
          <w:rFonts w:ascii="Times New Roman" w:eastAsia="Times New Roman" w:hAnsi="Times New Roman" w:cs="Times New Roman"/>
          <w:sz w:val="24"/>
          <w:szCs w:val="24"/>
          <w:lang w:eastAsia="en-US"/>
        </w:rPr>
        <w:t>как</w:t>
      </w:r>
      <w:r w:rsidRPr="000B745B">
        <w:rPr>
          <w:rFonts w:ascii="Times New Roman" w:eastAsia="Times New Roman" w:hAnsi="Times New Roman" w:cs="Times New Roman"/>
          <w:spacing w:val="8"/>
          <w:sz w:val="24"/>
          <w:szCs w:val="24"/>
          <w:lang w:eastAsia="en-US"/>
        </w:rPr>
        <w:t xml:space="preserve"> </w:t>
      </w:r>
      <w:r w:rsidRPr="000B745B">
        <w:rPr>
          <w:rFonts w:ascii="Times New Roman" w:eastAsia="Times New Roman" w:hAnsi="Times New Roman" w:cs="Times New Roman"/>
          <w:i/>
          <w:sz w:val="24"/>
          <w:szCs w:val="24"/>
          <w:lang w:eastAsia="en-US"/>
        </w:rPr>
        <w:t>умеренной</w:t>
      </w:r>
      <w:r w:rsidRPr="000B745B">
        <w:rPr>
          <w:rFonts w:ascii="Times New Roman" w:eastAsia="Times New Roman" w:hAnsi="Times New Roman" w:cs="Times New Roman"/>
          <w:i/>
          <w:spacing w:val="6"/>
          <w:sz w:val="24"/>
          <w:szCs w:val="24"/>
          <w:lang w:eastAsia="en-US"/>
        </w:rPr>
        <w:t xml:space="preserve"> </w:t>
      </w:r>
      <w:r w:rsidRPr="000B745B">
        <w:rPr>
          <w:rFonts w:ascii="Times New Roman" w:eastAsia="Times New Roman" w:hAnsi="Times New Roman" w:cs="Times New Roman"/>
          <w:i/>
          <w:sz w:val="24"/>
          <w:szCs w:val="24"/>
          <w:lang w:eastAsia="en-US"/>
        </w:rPr>
        <w:t>значимости</w:t>
      </w:r>
      <w:r w:rsidRPr="000B745B">
        <w:rPr>
          <w:rFonts w:ascii="Times New Roman" w:eastAsia="Times New Roman" w:hAnsi="Times New Roman" w:cs="Times New Roman"/>
          <w:b/>
          <w:sz w:val="24"/>
          <w:szCs w:val="24"/>
          <w:lang w:eastAsia="en-US"/>
        </w:rPr>
        <w:t>.</w:t>
      </w:r>
    </w:p>
    <w:p w:rsidR="003C5210" w:rsidRPr="000B745B" w:rsidRDefault="003C5210" w:rsidP="00A41A8F">
      <w:pPr>
        <w:widowControl w:val="0"/>
        <w:autoSpaceDE w:val="0"/>
        <w:autoSpaceDN w:val="0"/>
        <w:spacing w:after="0"/>
        <w:ind w:firstLine="709"/>
        <w:jc w:val="both"/>
        <w:rPr>
          <w:rFonts w:ascii="Times New Roman" w:eastAsia="Times New Roman" w:hAnsi="Times New Roman" w:cs="Times New Roman"/>
          <w:i/>
          <w:sz w:val="24"/>
          <w:szCs w:val="24"/>
          <w:lang w:eastAsia="en-US"/>
        </w:rPr>
      </w:pPr>
      <w:r w:rsidRPr="000B745B">
        <w:rPr>
          <w:rFonts w:ascii="Times New Roman" w:eastAsia="Times New Roman" w:hAnsi="Times New Roman" w:cs="Times New Roman"/>
          <w:i/>
          <w:sz w:val="24"/>
          <w:szCs w:val="24"/>
          <w:u w:val="single"/>
          <w:lang w:eastAsia="en-US"/>
        </w:rPr>
        <w:t>Воздействие</w:t>
      </w:r>
      <w:r w:rsidRPr="000B745B">
        <w:rPr>
          <w:rFonts w:ascii="Times New Roman" w:eastAsia="Times New Roman" w:hAnsi="Times New Roman" w:cs="Times New Roman"/>
          <w:i/>
          <w:spacing w:val="-12"/>
          <w:sz w:val="24"/>
          <w:szCs w:val="24"/>
          <w:u w:val="single"/>
          <w:lang w:eastAsia="en-US"/>
        </w:rPr>
        <w:t xml:space="preserve"> </w:t>
      </w:r>
      <w:r w:rsidRPr="000B745B">
        <w:rPr>
          <w:rFonts w:ascii="Times New Roman" w:eastAsia="Times New Roman" w:hAnsi="Times New Roman" w:cs="Times New Roman"/>
          <w:i/>
          <w:sz w:val="24"/>
          <w:szCs w:val="24"/>
          <w:u w:val="single"/>
          <w:lang w:eastAsia="en-US"/>
        </w:rPr>
        <w:t>возможных</w:t>
      </w:r>
      <w:r w:rsidRPr="000B745B">
        <w:rPr>
          <w:rFonts w:ascii="Times New Roman" w:eastAsia="Times New Roman" w:hAnsi="Times New Roman" w:cs="Times New Roman"/>
          <w:i/>
          <w:spacing w:val="-10"/>
          <w:sz w:val="24"/>
          <w:szCs w:val="24"/>
          <w:u w:val="single"/>
          <w:lang w:eastAsia="en-US"/>
        </w:rPr>
        <w:t xml:space="preserve"> </w:t>
      </w:r>
      <w:r w:rsidRPr="000B745B">
        <w:rPr>
          <w:rFonts w:ascii="Times New Roman" w:eastAsia="Times New Roman" w:hAnsi="Times New Roman" w:cs="Times New Roman"/>
          <w:i/>
          <w:sz w:val="24"/>
          <w:szCs w:val="24"/>
          <w:u w:val="single"/>
          <w:lang w:eastAsia="en-US"/>
        </w:rPr>
        <w:t>аварий</w:t>
      </w:r>
      <w:r w:rsidRPr="000B745B">
        <w:rPr>
          <w:rFonts w:ascii="Times New Roman" w:eastAsia="Times New Roman" w:hAnsi="Times New Roman" w:cs="Times New Roman"/>
          <w:i/>
          <w:spacing w:val="-14"/>
          <w:sz w:val="24"/>
          <w:szCs w:val="24"/>
          <w:u w:val="single"/>
          <w:lang w:eastAsia="en-US"/>
        </w:rPr>
        <w:t xml:space="preserve"> </w:t>
      </w:r>
      <w:r w:rsidRPr="000B745B">
        <w:rPr>
          <w:rFonts w:ascii="Times New Roman" w:eastAsia="Times New Roman" w:hAnsi="Times New Roman" w:cs="Times New Roman"/>
          <w:i/>
          <w:sz w:val="24"/>
          <w:szCs w:val="24"/>
          <w:u w:val="single"/>
          <w:lang w:eastAsia="en-US"/>
        </w:rPr>
        <w:t>на</w:t>
      </w:r>
      <w:r w:rsidRPr="000B745B">
        <w:rPr>
          <w:rFonts w:ascii="Times New Roman" w:eastAsia="Times New Roman" w:hAnsi="Times New Roman" w:cs="Times New Roman"/>
          <w:i/>
          <w:spacing w:val="-14"/>
          <w:sz w:val="24"/>
          <w:szCs w:val="24"/>
          <w:u w:val="single"/>
          <w:lang w:eastAsia="en-US"/>
        </w:rPr>
        <w:t xml:space="preserve"> </w:t>
      </w:r>
      <w:r w:rsidRPr="000B745B">
        <w:rPr>
          <w:rFonts w:ascii="Times New Roman" w:eastAsia="Times New Roman" w:hAnsi="Times New Roman" w:cs="Times New Roman"/>
          <w:i/>
          <w:sz w:val="24"/>
          <w:szCs w:val="24"/>
          <w:u w:val="single"/>
          <w:lang w:eastAsia="en-US"/>
        </w:rPr>
        <w:t>почвенно-растительный</w:t>
      </w:r>
      <w:r w:rsidRPr="000B745B">
        <w:rPr>
          <w:rFonts w:ascii="Times New Roman" w:eastAsia="Times New Roman" w:hAnsi="Times New Roman" w:cs="Times New Roman"/>
          <w:i/>
          <w:spacing w:val="-13"/>
          <w:sz w:val="24"/>
          <w:szCs w:val="24"/>
          <w:u w:val="single"/>
          <w:lang w:eastAsia="en-US"/>
        </w:rPr>
        <w:t xml:space="preserve"> </w:t>
      </w:r>
      <w:r w:rsidRPr="000B745B">
        <w:rPr>
          <w:rFonts w:ascii="Times New Roman" w:eastAsia="Times New Roman" w:hAnsi="Times New Roman" w:cs="Times New Roman"/>
          <w:i/>
          <w:sz w:val="24"/>
          <w:szCs w:val="24"/>
          <w:u w:val="single"/>
          <w:lang w:eastAsia="en-US"/>
        </w:rPr>
        <w:t>покров</w:t>
      </w:r>
    </w:p>
    <w:p w:rsidR="003C5210" w:rsidRPr="000B745B" w:rsidRDefault="003C5210" w:rsidP="00A41A8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Основные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аварийные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ситуации,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которые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могут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иметь</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негативные</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последствия</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для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pacing w:val="-1"/>
          <w:sz w:val="24"/>
          <w:szCs w:val="24"/>
          <w:lang w:eastAsia="en-US"/>
        </w:rPr>
        <w:t>почвенно-растительного</w:t>
      </w:r>
      <w:r w:rsidRPr="000B745B">
        <w:rPr>
          <w:rFonts w:ascii="Times New Roman" w:eastAsia="Times New Roman" w:hAnsi="Times New Roman" w:cs="Times New Roman"/>
          <w:spacing w:val="-12"/>
          <w:sz w:val="24"/>
          <w:szCs w:val="24"/>
          <w:lang w:eastAsia="en-US"/>
        </w:rPr>
        <w:t xml:space="preserve"> </w:t>
      </w:r>
      <w:r w:rsidRPr="000B745B">
        <w:rPr>
          <w:rFonts w:ascii="Times New Roman" w:eastAsia="Times New Roman" w:hAnsi="Times New Roman" w:cs="Times New Roman"/>
          <w:sz w:val="24"/>
          <w:szCs w:val="24"/>
          <w:lang w:eastAsia="en-US"/>
        </w:rPr>
        <w:t>покрова,</w:t>
      </w:r>
      <w:r w:rsidRPr="000B745B">
        <w:rPr>
          <w:rFonts w:ascii="Times New Roman" w:eastAsia="Times New Roman" w:hAnsi="Times New Roman" w:cs="Times New Roman"/>
          <w:spacing w:val="-11"/>
          <w:sz w:val="24"/>
          <w:szCs w:val="24"/>
          <w:lang w:eastAsia="en-US"/>
        </w:rPr>
        <w:t xml:space="preserve"> </w:t>
      </w:r>
      <w:r w:rsidRPr="000B745B">
        <w:rPr>
          <w:rFonts w:ascii="Times New Roman" w:eastAsia="Times New Roman" w:hAnsi="Times New Roman" w:cs="Times New Roman"/>
          <w:sz w:val="24"/>
          <w:szCs w:val="24"/>
          <w:lang w:eastAsia="en-US"/>
        </w:rPr>
        <w:t>связаны</w:t>
      </w:r>
      <w:r w:rsidRPr="000B745B">
        <w:rPr>
          <w:rFonts w:ascii="Times New Roman" w:eastAsia="Times New Roman" w:hAnsi="Times New Roman" w:cs="Times New Roman"/>
          <w:spacing w:val="-11"/>
          <w:sz w:val="24"/>
          <w:szCs w:val="24"/>
          <w:lang w:eastAsia="en-US"/>
        </w:rPr>
        <w:t xml:space="preserve"> </w:t>
      </w:r>
      <w:r w:rsidRPr="000B745B">
        <w:rPr>
          <w:rFonts w:ascii="Times New Roman" w:eastAsia="Times New Roman" w:hAnsi="Times New Roman" w:cs="Times New Roman"/>
          <w:sz w:val="24"/>
          <w:szCs w:val="24"/>
          <w:lang w:eastAsia="en-US"/>
        </w:rPr>
        <w:t>со</w:t>
      </w:r>
      <w:r w:rsidRPr="000B745B">
        <w:rPr>
          <w:rFonts w:ascii="Times New Roman" w:eastAsia="Times New Roman" w:hAnsi="Times New Roman" w:cs="Times New Roman"/>
          <w:spacing w:val="-13"/>
          <w:sz w:val="24"/>
          <w:szCs w:val="24"/>
          <w:lang w:eastAsia="en-US"/>
        </w:rPr>
        <w:t xml:space="preserve"> </w:t>
      </w:r>
      <w:r w:rsidRPr="000B745B">
        <w:rPr>
          <w:rFonts w:ascii="Times New Roman" w:eastAsia="Times New Roman" w:hAnsi="Times New Roman" w:cs="Times New Roman"/>
          <w:sz w:val="24"/>
          <w:szCs w:val="24"/>
          <w:lang w:eastAsia="en-US"/>
        </w:rPr>
        <w:t>следующими</w:t>
      </w:r>
      <w:r w:rsidRPr="000B745B">
        <w:rPr>
          <w:rFonts w:ascii="Times New Roman" w:eastAsia="Times New Roman" w:hAnsi="Times New Roman" w:cs="Times New Roman"/>
          <w:spacing w:val="-15"/>
          <w:sz w:val="24"/>
          <w:szCs w:val="24"/>
          <w:lang w:eastAsia="en-US"/>
        </w:rPr>
        <w:t xml:space="preserve"> </w:t>
      </w:r>
      <w:r w:rsidRPr="000B745B">
        <w:rPr>
          <w:rFonts w:ascii="Times New Roman" w:eastAsia="Times New Roman" w:hAnsi="Times New Roman" w:cs="Times New Roman"/>
          <w:sz w:val="24"/>
          <w:szCs w:val="24"/>
          <w:lang w:eastAsia="en-US"/>
        </w:rPr>
        <w:t>процессами:</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пожары;</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разливы</w:t>
      </w:r>
      <w:r w:rsidRPr="000B745B">
        <w:rPr>
          <w:rFonts w:ascii="Times New Roman" w:eastAsia="Times New Roman" w:hAnsi="Times New Roman" w:cs="Times New Roman"/>
          <w:spacing w:val="7"/>
          <w:sz w:val="24"/>
          <w:szCs w:val="24"/>
          <w:lang w:eastAsia="en-US"/>
        </w:rPr>
        <w:t xml:space="preserve"> </w:t>
      </w:r>
      <w:r w:rsidRPr="000B745B">
        <w:rPr>
          <w:rFonts w:ascii="Times New Roman" w:eastAsia="Times New Roman" w:hAnsi="Times New Roman" w:cs="Times New Roman"/>
          <w:sz w:val="24"/>
          <w:szCs w:val="24"/>
          <w:lang w:eastAsia="en-US"/>
        </w:rPr>
        <w:t>ГСМ;</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разливы</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сточных</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вод.</w:t>
      </w:r>
    </w:p>
    <w:p w:rsidR="003C5210" w:rsidRPr="000B745B" w:rsidRDefault="003C5210" w:rsidP="00A41A8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Необходимо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отметить,</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что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серьезное</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воздействие</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на</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компоненты</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окружающей</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среды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могут</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оказать</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непосредственно ликвидационные работы по изъятию загрязненной почвы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 ее утилизации. Подобные операции обычно требуют привлечения транспортных средств 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техники,</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движение</w:t>
      </w:r>
      <w:r w:rsidRPr="000B745B">
        <w:rPr>
          <w:rFonts w:ascii="Times New Roman" w:eastAsia="Times New Roman" w:hAnsi="Times New Roman" w:cs="Times New Roman"/>
          <w:spacing w:val="7"/>
          <w:sz w:val="24"/>
          <w:szCs w:val="24"/>
          <w:lang w:eastAsia="en-US"/>
        </w:rPr>
        <w:t xml:space="preserve"> </w:t>
      </w:r>
      <w:r w:rsidRPr="000B745B">
        <w:rPr>
          <w:rFonts w:ascii="Times New Roman" w:eastAsia="Times New Roman" w:hAnsi="Times New Roman" w:cs="Times New Roman"/>
          <w:sz w:val="24"/>
          <w:szCs w:val="24"/>
          <w:lang w:eastAsia="en-US"/>
        </w:rPr>
        <w:t>которых</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происходит</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на</w:t>
      </w:r>
      <w:r w:rsidRPr="000B745B">
        <w:rPr>
          <w:rFonts w:ascii="Times New Roman" w:eastAsia="Times New Roman" w:hAnsi="Times New Roman" w:cs="Times New Roman"/>
          <w:spacing w:val="57"/>
          <w:sz w:val="24"/>
          <w:szCs w:val="24"/>
          <w:lang w:eastAsia="en-US"/>
        </w:rPr>
        <w:t xml:space="preserve"> </w:t>
      </w:r>
      <w:r w:rsidRPr="000B745B">
        <w:rPr>
          <w:rFonts w:ascii="Times New Roman" w:eastAsia="Times New Roman" w:hAnsi="Times New Roman" w:cs="Times New Roman"/>
          <w:sz w:val="24"/>
          <w:szCs w:val="24"/>
          <w:lang w:eastAsia="en-US"/>
        </w:rPr>
        <w:t>достаточно</w:t>
      </w:r>
      <w:r w:rsidRPr="000B745B">
        <w:rPr>
          <w:rFonts w:ascii="Times New Roman" w:eastAsia="Times New Roman" w:hAnsi="Times New Roman" w:cs="Times New Roman"/>
          <w:spacing w:val="57"/>
          <w:sz w:val="24"/>
          <w:szCs w:val="24"/>
          <w:lang w:eastAsia="en-US"/>
        </w:rPr>
        <w:t xml:space="preserve"> </w:t>
      </w:r>
      <w:r w:rsidRPr="000B745B">
        <w:rPr>
          <w:rFonts w:ascii="Times New Roman" w:eastAsia="Times New Roman" w:hAnsi="Times New Roman" w:cs="Times New Roman"/>
          <w:sz w:val="24"/>
          <w:szCs w:val="24"/>
          <w:lang w:eastAsia="en-US"/>
        </w:rPr>
        <w:t>большой</w:t>
      </w:r>
      <w:r w:rsidRPr="000B745B">
        <w:rPr>
          <w:rFonts w:ascii="Times New Roman" w:eastAsia="Times New Roman" w:hAnsi="Times New Roman" w:cs="Times New Roman"/>
          <w:spacing w:val="59"/>
          <w:sz w:val="24"/>
          <w:szCs w:val="24"/>
          <w:lang w:eastAsia="en-US"/>
        </w:rPr>
        <w:t xml:space="preserve"> </w:t>
      </w:r>
      <w:r w:rsidRPr="000B745B">
        <w:rPr>
          <w:rFonts w:ascii="Times New Roman" w:eastAsia="Times New Roman" w:hAnsi="Times New Roman" w:cs="Times New Roman"/>
          <w:sz w:val="24"/>
          <w:szCs w:val="24"/>
          <w:lang w:eastAsia="en-US"/>
        </w:rPr>
        <w:t>площади.  В</w:t>
      </w:r>
      <w:r w:rsidRPr="000B745B">
        <w:rPr>
          <w:rFonts w:ascii="Times New Roman" w:eastAsia="Times New Roman" w:hAnsi="Times New Roman" w:cs="Times New Roman"/>
          <w:spacing w:val="58"/>
          <w:sz w:val="24"/>
          <w:szCs w:val="24"/>
          <w:lang w:eastAsia="en-US"/>
        </w:rPr>
        <w:t xml:space="preserve"> </w:t>
      </w:r>
      <w:r w:rsidRPr="000B745B">
        <w:rPr>
          <w:rFonts w:ascii="Times New Roman" w:eastAsia="Times New Roman" w:hAnsi="Times New Roman" w:cs="Times New Roman"/>
          <w:sz w:val="24"/>
          <w:szCs w:val="24"/>
          <w:lang w:eastAsia="en-US"/>
        </w:rPr>
        <w:t xml:space="preserve">результате </w:t>
      </w:r>
      <w:r w:rsidRPr="000B745B">
        <w:rPr>
          <w:rFonts w:ascii="Times New Roman" w:eastAsia="Times New Roman" w:hAnsi="Times New Roman" w:cs="Times New Roman"/>
          <w:spacing w:val="-1"/>
          <w:sz w:val="24"/>
          <w:szCs w:val="24"/>
          <w:lang w:eastAsia="en-US"/>
        </w:rPr>
        <w:t>могут</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pacing w:val="-1"/>
          <w:sz w:val="24"/>
          <w:szCs w:val="24"/>
          <w:lang w:eastAsia="en-US"/>
        </w:rPr>
        <w:t>уничтожаться естественные ландшафты</w:t>
      </w:r>
      <w:r w:rsidRPr="000B745B">
        <w:rPr>
          <w:rFonts w:ascii="Times New Roman" w:eastAsia="Times New Roman" w:hAnsi="Times New Roman" w:cs="Times New Roman"/>
          <w:sz w:val="24"/>
          <w:szCs w:val="24"/>
          <w:lang w:eastAsia="en-US"/>
        </w:rPr>
        <w:t xml:space="preserve"> </w:t>
      </w:r>
      <w:r w:rsidRPr="000B745B">
        <w:rPr>
          <w:rFonts w:ascii="Times New Roman" w:eastAsia="Times New Roman" w:hAnsi="Times New Roman" w:cs="Times New Roman"/>
          <w:spacing w:val="-1"/>
          <w:sz w:val="24"/>
          <w:szCs w:val="24"/>
          <w:lang w:eastAsia="en-US"/>
        </w:rPr>
        <w:t>далеко</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pacing w:val="-1"/>
          <w:sz w:val="24"/>
          <w:szCs w:val="24"/>
          <w:lang w:eastAsia="en-US"/>
        </w:rPr>
        <w:t>за</w:t>
      </w:r>
      <w:r w:rsidRPr="000B745B">
        <w:rPr>
          <w:rFonts w:ascii="Times New Roman" w:eastAsia="Times New Roman" w:hAnsi="Times New Roman" w:cs="Times New Roman"/>
          <w:spacing w:val="52"/>
          <w:sz w:val="24"/>
          <w:szCs w:val="24"/>
          <w:lang w:eastAsia="en-US"/>
        </w:rPr>
        <w:t xml:space="preserve"> </w:t>
      </w:r>
      <w:r w:rsidRPr="000B745B">
        <w:rPr>
          <w:rFonts w:ascii="Times New Roman" w:eastAsia="Times New Roman" w:hAnsi="Times New Roman" w:cs="Times New Roman"/>
          <w:spacing w:val="-1"/>
          <w:sz w:val="24"/>
          <w:szCs w:val="24"/>
          <w:lang w:eastAsia="en-US"/>
        </w:rPr>
        <w:t>пределами</w:t>
      </w:r>
      <w:r w:rsidRPr="000B745B">
        <w:rPr>
          <w:rFonts w:ascii="Times New Roman" w:eastAsia="Times New Roman" w:hAnsi="Times New Roman" w:cs="Times New Roman"/>
          <w:spacing w:val="-16"/>
          <w:sz w:val="24"/>
          <w:szCs w:val="24"/>
          <w:lang w:eastAsia="en-US"/>
        </w:rPr>
        <w:t xml:space="preserve"> </w:t>
      </w:r>
      <w:r w:rsidRPr="000B745B">
        <w:rPr>
          <w:rFonts w:ascii="Times New Roman" w:eastAsia="Times New Roman" w:hAnsi="Times New Roman" w:cs="Times New Roman"/>
          <w:sz w:val="24"/>
          <w:szCs w:val="24"/>
          <w:lang w:eastAsia="en-US"/>
        </w:rPr>
        <w:t>очага</w:t>
      </w:r>
      <w:r w:rsidRPr="000B745B">
        <w:rPr>
          <w:rFonts w:ascii="Times New Roman" w:eastAsia="Times New Roman" w:hAnsi="Times New Roman" w:cs="Times New Roman"/>
          <w:spacing w:val="-16"/>
          <w:sz w:val="24"/>
          <w:szCs w:val="24"/>
          <w:lang w:eastAsia="en-US"/>
        </w:rPr>
        <w:t xml:space="preserve"> </w:t>
      </w:r>
      <w:r w:rsidRPr="000B745B">
        <w:rPr>
          <w:rFonts w:ascii="Times New Roman" w:eastAsia="Times New Roman" w:hAnsi="Times New Roman" w:cs="Times New Roman"/>
          <w:sz w:val="24"/>
          <w:szCs w:val="24"/>
          <w:lang w:eastAsia="en-US"/>
        </w:rPr>
        <w:t>загрязнения.</w:t>
      </w:r>
    </w:p>
    <w:p w:rsidR="003C5210" w:rsidRPr="000B745B" w:rsidRDefault="003C5210" w:rsidP="000B745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Компаний разработан План ликвидации аварий, с помощью которого при возникновении аварийных ситуации позволить оперативно устанить последствия.</w:t>
      </w:r>
    </w:p>
    <w:p w:rsidR="003C5210" w:rsidRPr="000B745B" w:rsidRDefault="003C5210" w:rsidP="000B745B">
      <w:pPr>
        <w:widowControl w:val="0"/>
        <w:autoSpaceDE w:val="0"/>
        <w:autoSpaceDN w:val="0"/>
        <w:spacing w:after="0"/>
        <w:ind w:firstLine="709"/>
        <w:jc w:val="both"/>
        <w:rPr>
          <w:rFonts w:ascii="Times New Roman" w:eastAsia="Times New Roman" w:hAnsi="Times New Roman" w:cs="Times New Roman"/>
          <w:i/>
          <w:sz w:val="24"/>
          <w:szCs w:val="24"/>
          <w:lang w:eastAsia="en-US"/>
        </w:rPr>
      </w:pPr>
      <w:r w:rsidRPr="000B745B">
        <w:rPr>
          <w:rFonts w:ascii="Times New Roman" w:eastAsia="Times New Roman" w:hAnsi="Times New Roman" w:cs="Times New Roman"/>
          <w:i/>
          <w:sz w:val="24"/>
          <w:szCs w:val="24"/>
          <w:u w:val="single"/>
          <w:lang w:eastAsia="en-US"/>
        </w:rPr>
        <w:t>Воздействие</w:t>
      </w:r>
      <w:r w:rsidRPr="000B745B">
        <w:rPr>
          <w:rFonts w:ascii="Times New Roman" w:eastAsia="Times New Roman" w:hAnsi="Times New Roman" w:cs="Times New Roman"/>
          <w:i/>
          <w:spacing w:val="-13"/>
          <w:sz w:val="24"/>
          <w:szCs w:val="24"/>
          <w:u w:val="single"/>
          <w:lang w:eastAsia="en-US"/>
        </w:rPr>
        <w:t xml:space="preserve"> </w:t>
      </w:r>
      <w:r w:rsidRPr="000B745B">
        <w:rPr>
          <w:rFonts w:ascii="Times New Roman" w:eastAsia="Times New Roman" w:hAnsi="Times New Roman" w:cs="Times New Roman"/>
          <w:i/>
          <w:sz w:val="24"/>
          <w:szCs w:val="24"/>
          <w:u w:val="single"/>
          <w:lang w:eastAsia="en-US"/>
        </w:rPr>
        <w:t>на</w:t>
      </w:r>
      <w:r w:rsidRPr="000B745B">
        <w:rPr>
          <w:rFonts w:ascii="Times New Roman" w:eastAsia="Times New Roman" w:hAnsi="Times New Roman" w:cs="Times New Roman"/>
          <w:i/>
          <w:spacing w:val="-12"/>
          <w:sz w:val="24"/>
          <w:szCs w:val="24"/>
          <w:u w:val="single"/>
          <w:lang w:eastAsia="en-US"/>
        </w:rPr>
        <w:t xml:space="preserve"> </w:t>
      </w:r>
      <w:r w:rsidRPr="000B745B">
        <w:rPr>
          <w:rFonts w:ascii="Times New Roman" w:eastAsia="Times New Roman" w:hAnsi="Times New Roman" w:cs="Times New Roman"/>
          <w:i/>
          <w:sz w:val="24"/>
          <w:szCs w:val="24"/>
          <w:u w:val="single"/>
          <w:lang w:eastAsia="en-US"/>
        </w:rPr>
        <w:t>социально-экономическую</w:t>
      </w:r>
      <w:r w:rsidRPr="000B745B">
        <w:rPr>
          <w:rFonts w:ascii="Times New Roman" w:eastAsia="Times New Roman" w:hAnsi="Times New Roman" w:cs="Times New Roman"/>
          <w:i/>
          <w:spacing w:val="-13"/>
          <w:sz w:val="24"/>
          <w:szCs w:val="24"/>
          <w:u w:val="single"/>
          <w:lang w:eastAsia="en-US"/>
        </w:rPr>
        <w:t xml:space="preserve"> </w:t>
      </w:r>
      <w:r w:rsidRPr="000B745B">
        <w:rPr>
          <w:rFonts w:ascii="Times New Roman" w:eastAsia="Times New Roman" w:hAnsi="Times New Roman" w:cs="Times New Roman"/>
          <w:i/>
          <w:sz w:val="24"/>
          <w:szCs w:val="24"/>
          <w:u w:val="single"/>
          <w:lang w:eastAsia="en-US"/>
        </w:rPr>
        <w:t>среду</w:t>
      </w:r>
    </w:p>
    <w:p w:rsidR="003C5210" w:rsidRPr="000B745B" w:rsidRDefault="003C5210" w:rsidP="000B745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Аварийные ситуации могут оказать воздействие на социальные и экономические условия. Но</w:t>
      </w:r>
      <w:r w:rsidRPr="000B745B">
        <w:rPr>
          <w:rFonts w:ascii="Times New Roman" w:eastAsia="Times New Roman" w:hAnsi="Times New Roman" w:cs="Times New Roman"/>
          <w:spacing w:val="-57"/>
          <w:sz w:val="24"/>
          <w:szCs w:val="24"/>
          <w:lang w:eastAsia="en-US"/>
        </w:rPr>
        <w:t xml:space="preserve"> </w:t>
      </w:r>
      <w:r w:rsidRPr="000B745B">
        <w:rPr>
          <w:rFonts w:ascii="Times New Roman" w:eastAsia="Times New Roman" w:hAnsi="Times New Roman" w:cs="Times New Roman"/>
          <w:sz w:val="24"/>
          <w:szCs w:val="24"/>
          <w:lang w:eastAsia="en-US"/>
        </w:rPr>
        <w:t>аварийные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ситуации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непредсказуемы,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проектирование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будущая</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эксплуатация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рассчитаны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сведение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к</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минимуму</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возможных</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аварийных</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ситуаций.</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Прямого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социального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или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экономического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воздействия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представителей</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населения</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не</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будет.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Потенциально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возможные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аварии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маловероятны,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запланированные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предупредительные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противоаварийные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мероприятия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позволят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ликвидировать</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начальной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стадии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минимизировать</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ущерб</w:t>
      </w:r>
      <w:r w:rsidRPr="000B745B">
        <w:rPr>
          <w:rFonts w:ascii="Times New Roman" w:eastAsia="Times New Roman" w:hAnsi="Times New Roman" w:cs="Times New Roman"/>
          <w:spacing w:val="-57"/>
          <w:sz w:val="24"/>
          <w:szCs w:val="24"/>
          <w:lang w:eastAsia="en-US"/>
        </w:rPr>
        <w:t xml:space="preserve"> </w:t>
      </w:r>
      <w:r w:rsidRPr="000B745B">
        <w:rPr>
          <w:rFonts w:ascii="Times New Roman" w:eastAsia="Times New Roman" w:hAnsi="Times New Roman" w:cs="Times New Roman"/>
          <w:sz w:val="24"/>
          <w:szCs w:val="24"/>
          <w:lang w:eastAsia="en-US"/>
        </w:rPr>
        <w:t>окружающей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среде. Негативное воздействие на здоровье населения аварийной ситуации с</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выбросом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вредных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веществ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маловероятно,</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вероятность</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этой</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ситуации</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очень</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мала,</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 xml:space="preserve">может иметь экономические последствия, </w:t>
      </w:r>
      <w:r w:rsidRPr="000B745B">
        <w:rPr>
          <w:rFonts w:ascii="Times New Roman" w:eastAsia="Times New Roman" w:hAnsi="Times New Roman" w:cs="Times New Roman"/>
          <w:sz w:val="24"/>
          <w:szCs w:val="24"/>
          <w:lang w:eastAsia="en-US"/>
        </w:rPr>
        <w:lastRenderedPageBreak/>
        <w:t>связанные с ликвидацией последствий выброса 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устранением</w:t>
      </w:r>
      <w:r w:rsidRPr="000B745B">
        <w:rPr>
          <w:rFonts w:ascii="Times New Roman" w:eastAsia="Times New Roman" w:hAnsi="Times New Roman" w:cs="Times New Roman"/>
          <w:spacing w:val="-11"/>
          <w:sz w:val="24"/>
          <w:szCs w:val="24"/>
          <w:lang w:eastAsia="en-US"/>
        </w:rPr>
        <w:t xml:space="preserve"> </w:t>
      </w:r>
      <w:r w:rsidRPr="000B745B">
        <w:rPr>
          <w:rFonts w:ascii="Times New Roman" w:eastAsia="Times New Roman" w:hAnsi="Times New Roman" w:cs="Times New Roman"/>
          <w:sz w:val="24"/>
          <w:szCs w:val="24"/>
          <w:lang w:eastAsia="en-US"/>
        </w:rPr>
        <w:t>прорыва.</w:t>
      </w:r>
    </w:p>
    <w:p w:rsidR="003C5210" w:rsidRPr="000B745B" w:rsidRDefault="003C5210" w:rsidP="000B745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Основное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экономическое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воздействие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крупных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аварийных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ситуаций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проявится</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потребности в рабочей силе и оборудовании для ликвидации аварии и ремонту нанесенных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повреждений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для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возврата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к</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нормальной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эксплуатации.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Маловероятно,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что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возникнет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необходимость</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привлечении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местной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рабочей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силы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для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ликвидации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аварии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случае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выброса</w:t>
      </w:r>
      <w:r w:rsidRPr="000B745B">
        <w:rPr>
          <w:rFonts w:ascii="Times New Roman" w:eastAsia="Times New Roman" w:hAnsi="Times New Roman" w:cs="Times New Roman"/>
          <w:spacing w:val="-8"/>
          <w:sz w:val="24"/>
          <w:szCs w:val="24"/>
          <w:lang w:eastAsia="en-US"/>
        </w:rPr>
        <w:t xml:space="preserve"> </w:t>
      </w:r>
      <w:r w:rsidRPr="000B745B">
        <w:rPr>
          <w:rFonts w:ascii="Times New Roman" w:eastAsia="Times New Roman" w:hAnsi="Times New Roman" w:cs="Times New Roman"/>
          <w:sz w:val="24"/>
          <w:szCs w:val="24"/>
          <w:lang w:eastAsia="en-US"/>
        </w:rPr>
        <w:t>газа,</w:t>
      </w:r>
      <w:r w:rsidRPr="000B745B">
        <w:rPr>
          <w:rFonts w:ascii="Times New Roman" w:eastAsia="Times New Roman" w:hAnsi="Times New Roman" w:cs="Times New Roman"/>
          <w:spacing w:val="-9"/>
          <w:sz w:val="24"/>
          <w:szCs w:val="24"/>
          <w:lang w:eastAsia="en-US"/>
        </w:rPr>
        <w:t xml:space="preserve"> </w:t>
      </w:r>
      <w:r w:rsidRPr="000B745B">
        <w:rPr>
          <w:rFonts w:ascii="Times New Roman" w:eastAsia="Times New Roman" w:hAnsi="Times New Roman" w:cs="Times New Roman"/>
          <w:sz w:val="24"/>
          <w:szCs w:val="24"/>
          <w:lang w:eastAsia="en-US"/>
        </w:rPr>
        <w:t>т.к.</w:t>
      </w:r>
      <w:r w:rsidRPr="000B745B">
        <w:rPr>
          <w:rFonts w:ascii="Times New Roman" w:eastAsia="Times New Roman" w:hAnsi="Times New Roman" w:cs="Times New Roman"/>
          <w:spacing w:val="-10"/>
          <w:sz w:val="24"/>
          <w:szCs w:val="24"/>
          <w:lang w:eastAsia="en-US"/>
        </w:rPr>
        <w:t xml:space="preserve"> </w:t>
      </w:r>
      <w:r w:rsidRPr="000B745B">
        <w:rPr>
          <w:rFonts w:ascii="Times New Roman" w:eastAsia="Times New Roman" w:hAnsi="Times New Roman" w:cs="Times New Roman"/>
          <w:sz w:val="24"/>
          <w:szCs w:val="24"/>
          <w:lang w:eastAsia="en-US"/>
        </w:rPr>
        <w:t>данная</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авария</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будет</w:t>
      </w:r>
      <w:r w:rsidRPr="000B745B">
        <w:rPr>
          <w:rFonts w:ascii="Times New Roman" w:eastAsia="Times New Roman" w:hAnsi="Times New Roman" w:cs="Times New Roman"/>
          <w:spacing w:val="-10"/>
          <w:sz w:val="24"/>
          <w:szCs w:val="24"/>
          <w:lang w:eastAsia="en-US"/>
        </w:rPr>
        <w:t xml:space="preserve"> </w:t>
      </w:r>
      <w:r w:rsidRPr="000B745B">
        <w:rPr>
          <w:rFonts w:ascii="Times New Roman" w:eastAsia="Times New Roman" w:hAnsi="Times New Roman" w:cs="Times New Roman"/>
          <w:sz w:val="24"/>
          <w:szCs w:val="24"/>
          <w:lang w:eastAsia="en-US"/>
        </w:rPr>
        <w:t>краткосрочной.</w:t>
      </w:r>
    </w:p>
    <w:p w:rsidR="003C5210" w:rsidRPr="000B745B" w:rsidRDefault="003C5210" w:rsidP="000B745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Возможное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воздействие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социально-экономическую</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среду</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аварийных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ситуациях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оценивается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пространственном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масштабе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как</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i/>
          <w:sz w:val="24"/>
          <w:szCs w:val="24"/>
          <w:lang w:eastAsia="en-US"/>
        </w:rPr>
        <w:t>локальное</w:t>
      </w:r>
      <w:r w:rsidRPr="000B745B">
        <w:rPr>
          <w:rFonts w:ascii="Times New Roman" w:eastAsia="Times New Roman" w:hAnsi="Times New Roman" w:cs="Times New Roman"/>
          <w:sz w:val="24"/>
          <w:szCs w:val="24"/>
          <w:lang w:eastAsia="en-US"/>
        </w:rPr>
        <w:t>,</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величине</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воздействия</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как</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i/>
          <w:sz w:val="24"/>
          <w:szCs w:val="24"/>
          <w:lang w:eastAsia="en-US"/>
        </w:rPr>
        <w:t>слабо отрицательное</w:t>
      </w:r>
      <w:r w:rsidRPr="000B745B">
        <w:rPr>
          <w:rFonts w:ascii="Times New Roman" w:eastAsia="Times New Roman" w:hAnsi="Times New Roman" w:cs="Times New Roman"/>
          <w:sz w:val="24"/>
          <w:szCs w:val="24"/>
          <w:lang w:eastAsia="en-US"/>
        </w:rPr>
        <w:t>. Все вышеуказанные негативные воздействия на окружающую среду</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можно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свести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к</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минимуму</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соблюдении</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технологического</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регламента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производственного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процесса,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профилактического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осмотра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ремонта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оборудования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трубопроводных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систем,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правил</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безопасного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ведения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работ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проведение</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природо-охранных</w:t>
      </w:r>
      <w:r w:rsidRPr="000B745B">
        <w:rPr>
          <w:rFonts w:ascii="Times New Roman" w:eastAsia="Times New Roman" w:hAnsi="Times New Roman" w:cs="Times New Roman"/>
          <w:spacing w:val="-24"/>
          <w:sz w:val="24"/>
          <w:szCs w:val="24"/>
          <w:lang w:eastAsia="en-US"/>
        </w:rPr>
        <w:t xml:space="preserve"> </w:t>
      </w:r>
      <w:r w:rsidRPr="000B745B">
        <w:rPr>
          <w:rFonts w:ascii="Times New Roman" w:eastAsia="Times New Roman" w:hAnsi="Times New Roman" w:cs="Times New Roman"/>
          <w:sz w:val="24"/>
          <w:szCs w:val="24"/>
          <w:lang w:eastAsia="en-US"/>
        </w:rPr>
        <w:t>мероприятий.</w:t>
      </w:r>
    </w:p>
    <w:p w:rsidR="003C5210" w:rsidRPr="000B745B" w:rsidRDefault="003C5210" w:rsidP="004C46BB">
      <w:pPr>
        <w:widowControl w:val="0"/>
        <w:autoSpaceDE w:val="0"/>
        <w:autoSpaceDN w:val="0"/>
        <w:spacing w:after="0"/>
        <w:ind w:firstLine="709"/>
        <w:jc w:val="both"/>
        <w:rPr>
          <w:rFonts w:ascii="Times New Roman" w:eastAsia="Times New Roman" w:hAnsi="Times New Roman" w:cs="Times New Roman"/>
          <w:b/>
          <w:sz w:val="24"/>
          <w:szCs w:val="24"/>
          <w:lang w:eastAsia="en-US"/>
        </w:rPr>
      </w:pPr>
      <w:r w:rsidRPr="000B745B">
        <w:rPr>
          <w:rFonts w:ascii="Times New Roman" w:eastAsia="Times New Roman" w:hAnsi="Times New Roman" w:cs="Times New Roman"/>
          <w:b/>
          <w:sz w:val="24"/>
          <w:szCs w:val="24"/>
          <w:lang w:eastAsia="en-US"/>
        </w:rPr>
        <w:t>Меры</w:t>
      </w:r>
      <w:r w:rsidRPr="000B745B">
        <w:rPr>
          <w:rFonts w:ascii="Times New Roman" w:eastAsia="Times New Roman" w:hAnsi="Times New Roman" w:cs="Times New Roman"/>
          <w:b/>
          <w:spacing w:val="31"/>
          <w:sz w:val="24"/>
          <w:szCs w:val="24"/>
          <w:lang w:eastAsia="en-US"/>
        </w:rPr>
        <w:t xml:space="preserve"> </w:t>
      </w:r>
      <w:r w:rsidRPr="000B745B">
        <w:rPr>
          <w:rFonts w:ascii="Times New Roman" w:eastAsia="Times New Roman" w:hAnsi="Times New Roman" w:cs="Times New Roman"/>
          <w:b/>
          <w:sz w:val="24"/>
          <w:szCs w:val="24"/>
          <w:lang w:eastAsia="en-US"/>
        </w:rPr>
        <w:t>по</w:t>
      </w:r>
      <w:r w:rsidRPr="000B745B">
        <w:rPr>
          <w:rFonts w:ascii="Times New Roman" w:eastAsia="Times New Roman" w:hAnsi="Times New Roman" w:cs="Times New Roman"/>
          <w:b/>
          <w:spacing w:val="30"/>
          <w:sz w:val="24"/>
          <w:szCs w:val="24"/>
          <w:lang w:eastAsia="en-US"/>
        </w:rPr>
        <w:t xml:space="preserve"> </w:t>
      </w:r>
      <w:r w:rsidRPr="000B745B">
        <w:rPr>
          <w:rFonts w:ascii="Times New Roman" w:eastAsia="Times New Roman" w:hAnsi="Times New Roman" w:cs="Times New Roman"/>
          <w:b/>
          <w:sz w:val="24"/>
          <w:szCs w:val="24"/>
          <w:lang w:eastAsia="en-US"/>
        </w:rPr>
        <w:t>предотвращению</w:t>
      </w:r>
      <w:r w:rsidRPr="000B745B">
        <w:rPr>
          <w:rFonts w:ascii="Times New Roman" w:eastAsia="Times New Roman" w:hAnsi="Times New Roman" w:cs="Times New Roman"/>
          <w:b/>
          <w:spacing w:val="31"/>
          <w:sz w:val="24"/>
          <w:szCs w:val="24"/>
          <w:lang w:eastAsia="en-US"/>
        </w:rPr>
        <w:t xml:space="preserve"> </w:t>
      </w:r>
      <w:r w:rsidRPr="000B745B">
        <w:rPr>
          <w:rFonts w:ascii="Times New Roman" w:eastAsia="Times New Roman" w:hAnsi="Times New Roman" w:cs="Times New Roman"/>
          <w:b/>
          <w:sz w:val="24"/>
          <w:szCs w:val="24"/>
          <w:lang w:eastAsia="en-US"/>
        </w:rPr>
        <w:t>последствий</w:t>
      </w:r>
      <w:r w:rsidRPr="000B745B">
        <w:rPr>
          <w:rFonts w:ascii="Times New Roman" w:eastAsia="Times New Roman" w:hAnsi="Times New Roman" w:cs="Times New Roman"/>
          <w:b/>
          <w:spacing w:val="30"/>
          <w:sz w:val="24"/>
          <w:szCs w:val="24"/>
          <w:lang w:eastAsia="en-US"/>
        </w:rPr>
        <w:t xml:space="preserve"> </w:t>
      </w:r>
      <w:r w:rsidRPr="000B745B">
        <w:rPr>
          <w:rFonts w:ascii="Times New Roman" w:eastAsia="Times New Roman" w:hAnsi="Times New Roman" w:cs="Times New Roman"/>
          <w:b/>
          <w:sz w:val="24"/>
          <w:szCs w:val="24"/>
          <w:lang w:eastAsia="en-US"/>
        </w:rPr>
        <w:t>инцидентов,</w:t>
      </w:r>
      <w:r w:rsidRPr="000B745B">
        <w:rPr>
          <w:rFonts w:ascii="Times New Roman" w:eastAsia="Times New Roman" w:hAnsi="Times New Roman" w:cs="Times New Roman"/>
          <w:b/>
          <w:spacing w:val="30"/>
          <w:sz w:val="24"/>
          <w:szCs w:val="24"/>
          <w:lang w:eastAsia="en-US"/>
        </w:rPr>
        <w:t xml:space="preserve"> </w:t>
      </w:r>
      <w:r w:rsidRPr="000B745B">
        <w:rPr>
          <w:rFonts w:ascii="Times New Roman" w:eastAsia="Times New Roman" w:hAnsi="Times New Roman" w:cs="Times New Roman"/>
          <w:b/>
          <w:sz w:val="24"/>
          <w:szCs w:val="24"/>
          <w:lang w:eastAsia="en-US"/>
        </w:rPr>
        <w:t>аварий,</w:t>
      </w:r>
      <w:r w:rsidRPr="000B745B">
        <w:rPr>
          <w:rFonts w:ascii="Times New Roman" w:eastAsia="Times New Roman" w:hAnsi="Times New Roman" w:cs="Times New Roman"/>
          <w:b/>
          <w:spacing w:val="30"/>
          <w:sz w:val="24"/>
          <w:szCs w:val="24"/>
          <w:lang w:eastAsia="en-US"/>
        </w:rPr>
        <w:t xml:space="preserve"> </w:t>
      </w:r>
      <w:r w:rsidRPr="000B745B">
        <w:rPr>
          <w:rFonts w:ascii="Times New Roman" w:eastAsia="Times New Roman" w:hAnsi="Times New Roman" w:cs="Times New Roman"/>
          <w:b/>
          <w:sz w:val="24"/>
          <w:szCs w:val="24"/>
          <w:lang w:eastAsia="en-US"/>
        </w:rPr>
        <w:t>природных</w:t>
      </w:r>
      <w:r w:rsidRPr="000B745B">
        <w:rPr>
          <w:rFonts w:ascii="Times New Roman" w:eastAsia="Times New Roman" w:hAnsi="Times New Roman" w:cs="Times New Roman"/>
          <w:b/>
          <w:spacing w:val="30"/>
          <w:sz w:val="24"/>
          <w:szCs w:val="24"/>
          <w:lang w:eastAsia="en-US"/>
        </w:rPr>
        <w:t xml:space="preserve"> </w:t>
      </w:r>
      <w:r w:rsidRPr="000B745B">
        <w:rPr>
          <w:rFonts w:ascii="Times New Roman" w:eastAsia="Times New Roman" w:hAnsi="Times New Roman" w:cs="Times New Roman"/>
          <w:b/>
          <w:sz w:val="24"/>
          <w:szCs w:val="24"/>
          <w:lang w:eastAsia="en-US"/>
        </w:rPr>
        <w:t>стихийных</w:t>
      </w:r>
      <w:r w:rsidRPr="000B745B">
        <w:rPr>
          <w:rFonts w:ascii="Times New Roman" w:eastAsia="Times New Roman" w:hAnsi="Times New Roman" w:cs="Times New Roman"/>
          <w:b/>
          <w:spacing w:val="-53"/>
          <w:sz w:val="24"/>
          <w:szCs w:val="24"/>
          <w:lang w:eastAsia="en-US"/>
        </w:rPr>
        <w:t xml:space="preserve"> </w:t>
      </w:r>
      <w:r w:rsidRPr="000B745B">
        <w:rPr>
          <w:rFonts w:ascii="Times New Roman" w:eastAsia="Times New Roman" w:hAnsi="Times New Roman" w:cs="Times New Roman"/>
          <w:b/>
          <w:sz w:val="24"/>
          <w:szCs w:val="24"/>
          <w:lang w:eastAsia="en-US"/>
        </w:rPr>
        <w:t>бедствий,</w:t>
      </w:r>
      <w:r w:rsidRPr="000B745B">
        <w:rPr>
          <w:rFonts w:ascii="Times New Roman" w:eastAsia="Times New Roman" w:hAnsi="Times New Roman" w:cs="Times New Roman"/>
          <w:b/>
          <w:spacing w:val="-2"/>
          <w:sz w:val="24"/>
          <w:szCs w:val="24"/>
          <w:lang w:eastAsia="en-US"/>
        </w:rPr>
        <w:t xml:space="preserve"> </w:t>
      </w:r>
      <w:r w:rsidRPr="000B745B">
        <w:rPr>
          <w:rFonts w:ascii="Times New Roman" w:eastAsia="Times New Roman" w:hAnsi="Times New Roman" w:cs="Times New Roman"/>
          <w:b/>
          <w:sz w:val="24"/>
          <w:szCs w:val="24"/>
          <w:lang w:eastAsia="en-US"/>
        </w:rPr>
        <w:t>включая</w:t>
      </w:r>
      <w:r w:rsidRPr="000B745B">
        <w:rPr>
          <w:rFonts w:ascii="Times New Roman" w:eastAsia="Times New Roman" w:hAnsi="Times New Roman" w:cs="Times New Roman"/>
          <w:b/>
          <w:spacing w:val="-1"/>
          <w:sz w:val="24"/>
          <w:szCs w:val="24"/>
          <w:lang w:eastAsia="en-US"/>
        </w:rPr>
        <w:t xml:space="preserve"> </w:t>
      </w:r>
      <w:r w:rsidRPr="000B745B">
        <w:rPr>
          <w:rFonts w:ascii="Times New Roman" w:eastAsia="Times New Roman" w:hAnsi="Times New Roman" w:cs="Times New Roman"/>
          <w:b/>
          <w:sz w:val="24"/>
          <w:szCs w:val="24"/>
          <w:lang w:eastAsia="en-US"/>
        </w:rPr>
        <w:t>оповещение</w:t>
      </w:r>
      <w:r w:rsidRPr="000B745B">
        <w:rPr>
          <w:rFonts w:ascii="Times New Roman" w:eastAsia="Times New Roman" w:hAnsi="Times New Roman" w:cs="Times New Roman"/>
          <w:b/>
          <w:spacing w:val="-1"/>
          <w:sz w:val="24"/>
          <w:szCs w:val="24"/>
          <w:lang w:eastAsia="en-US"/>
        </w:rPr>
        <w:t xml:space="preserve"> </w:t>
      </w:r>
      <w:r w:rsidRPr="000B745B">
        <w:rPr>
          <w:rFonts w:ascii="Times New Roman" w:eastAsia="Times New Roman" w:hAnsi="Times New Roman" w:cs="Times New Roman"/>
          <w:b/>
          <w:sz w:val="24"/>
          <w:szCs w:val="24"/>
          <w:lang w:eastAsia="en-US"/>
        </w:rPr>
        <w:t>населения,</w:t>
      </w:r>
      <w:r w:rsidRPr="000B745B">
        <w:rPr>
          <w:rFonts w:ascii="Times New Roman" w:eastAsia="Times New Roman" w:hAnsi="Times New Roman" w:cs="Times New Roman"/>
          <w:b/>
          <w:spacing w:val="-1"/>
          <w:sz w:val="24"/>
          <w:szCs w:val="24"/>
          <w:lang w:eastAsia="en-US"/>
        </w:rPr>
        <w:t xml:space="preserve"> </w:t>
      </w:r>
      <w:r w:rsidRPr="000B745B">
        <w:rPr>
          <w:rFonts w:ascii="Times New Roman" w:eastAsia="Times New Roman" w:hAnsi="Times New Roman" w:cs="Times New Roman"/>
          <w:b/>
          <w:sz w:val="24"/>
          <w:szCs w:val="24"/>
          <w:lang w:eastAsia="en-US"/>
        </w:rPr>
        <w:t>и оценка</w:t>
      </w:r>
      <w:r w:rsidRPr="000B745B">
        <w:rPr>
          <w:rFonts w:ascii="Times New Roman" w:eastAsia="Times New Roman" w:hAnsi="Times New Roman" w:cs="Times New Roman"/>
          <w:b/>
          <w:spacing w:val="-3"/>
          <w:sz w:val="24"/>
          <w:szCs w:val="24"/>
          <w:lang w:eastAsia="en-US"/>
        </w:rPr>
        <w:t xml:space="preserve"> </w:t>
      </w:r>
      <w:r w:rsidRPr="000B745B">
        <w:rPr>
          <w:rFonts w:ascii="Times New Roman" w:eastAsia="Times New Roman" w:hAnsi="Times New Roman" w:cs="Times New Roman"/>
          <w:b/>
          <w:sz w:val="24"/>
          <w:szCs w:val="24"/>
          <w:lang w:eastAsia="en-US"/>
        </w:rPr>
        <w:t>их</w:t>
      </w:r>
      <w:r w:rsidRPr="000B745B">
        <w:rPr>
          <w:rFonts w:ascii="Times New Roman" w:eastAsia="Times New Roman" w:hAnsi="Times New Roman" w:cs="Times New Roman"/>
          <w:b/>
          <w:spacing w:val="-1"/>
          <w:sz w:val="24"/>
          <w:szCs w:val="24"/>
          <w:lang w:eastAsia="en-US"/>
        </w:rPr>
        <w:t xml:space="preserve"> </w:t>
      </w:r>
      <w:r w:rsidRPr="000B745B">
        <w:rPr>
          <w:rFonts w:ascii="Times New Roman" w:eastAsia="Times New Roman" w:hAnsi="Times New Roman" w:cs="Times New Roman"/>
          <w:b/>
          <w:sz w:val="24"/>
          <w:szCs w:val="24"/>
          <w:lang w:eastAsia="en-US"/>
        </w:rPr>
        <w:t>надежности.</w:t>
      </w:r>
    </w:p>
    <w:p w:rsidR="003C5210" w:rsidRPr="000B745B" w:rsidRDefault="003C5210" w:rsidP="000B745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Важнейшую роль в обеспечении безопасности рабочего персонала и охраны окружающей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природной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среды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проведении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проектируемых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работ</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играет</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система</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правил,</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нормативов, инструкций и стандартов, соблюдение которых обязательно руководителями 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всеми сотрудниками. При проведении работ необходимо уделять первоочередное внимание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монтажу, проверке и техническому обслуживанию</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всех видов оборудования, требуемых 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соответствии с правилами техники безопасности и охраны труда,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обучению персонала 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проведению</w:t>
      </w:r>
      <w:r w:rsidRPr="000B745B">
        <w:rPr>
          <w:rFonts w:ascii="Times New Roman" w:eastAsia="Times New Roman" w:hAnsi="Times New Roman" w:cs="Times New Roman"/>
          <w:spacing w:val="-12"/>
          <w:sz w:val="24"/>
          <w:szCs w:val="24"/>
          <w:lang w:eastAsia="en-US"/>
        </w:rPr>
        <w:t xml:space="preserve"> </w:t>
      </w:r>
      <w:r w:rsidRPr="000B745B">
        <w:rPr>
          <w:rFonts w:ascii="Times New Roman" w:eastAsia="Times New Roman" w:hAnsi="Times New Roman" w:cs="Times New Roman"/>
          <w:sz w:val="24"/>
          <w:szCs w:val="24"/>
          <w:lang w:eastAsia="en-US"/>
        </w:rPr>
        <w:t>практических</w:t>
      </w:r>
      <w:r w:rsidRPr="000B745B">
        <w:rPr>
          <w:rFonts w:ascii="Times New Roman" w:eastAsia="Times New Roman" w:hAnsi="Times New Roman" w:cs="Times New Roman"/>
          <w:spacing w:val="-10"/>
          <w:sz w:val="24"/>
          <w:szCs w:val="24"/>
          <w:lang w:eastAsia="en-US"/>
        </w:rPr>
        <w:t xml:space="preserve"> </w:t>
      </w:r>
      <w:r w:rsidRPr="000B745B">
        <w:rPr>
          <w:rFonts w:ascii="Times New Roman" w:eastAsia="Times New Roman" w:hAnsi="Times New Roman" w:cs="Times New Roman"/>
          <w:sz w:val="24"/>
          <w:szCs w:val="24"/>
          <w:lang w:eastAsia="en-US"/>
        </w:rPr>
        <w:t>занятий.</w:t>
      </w:r>
    </w:p>
    <w:p w:rsidR="003C5210" w:rsidRPr="000B745B" w:rsidRDefault="003C5210" w:rsidP="000B745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 xml:space="preserve">Во всех случаях, где это возможно, </w:t>
      </w:r>
      <w:r w:rsidRPr="000B745B">
        <w:rPr>
          <w:rFonts w:ascii="Times New Roman" w:eastAsia="Times New Roman" w:hAnsi="Times New Roman" w:cs="Times New Roman"/>
          <w:i/>
          <w:sz w:val="24"/>
          <w:szCs w:val="24"/>
          <w:lang w:eastAsia="en-US"/>
        </w:rPr>
        <w:t xml:space="preserve">меры уменьшения вероятности аварии </w:t>
      </w:r>
      <w:r w:rsidRPr="000B745B">
        <w:rPr>
          <w:rFonts w:ascii="Times New Roman" w:eastAsia="Times New Roman" w:hAnsi="Times New Roman" w:cs="Times New Roman"/>
          <w:sz w:val="24"/>
          <w:szCs w:val="24"/>
          <w:lang w:eastAsia="en-US"/>
        </w:rPr>
        <w:t>должны иметь</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приоритет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над</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мерами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уменьшения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последствий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аварий.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Это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означает,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что</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выбор</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технических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организационных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мер</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для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уменьшения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опасности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имеет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следующие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приоритеты:</w:t>
      </w:r>
    </w:p>
    <w:p w:rsidR="003C5210" w:rsidRPr="000B745B" w:rsidRDefault="003C5210" w:rsidP="008444E7">
      <w:pPr>
        <w:widowControl w:val="0"/>
        <w:numPr>
          <w:ilvl w:val="2"/>
          <w:numId w:val="15"/>
        </w:numPr>
        <w:tabs>
          <w:tab w:val="left" w:pos="1213"/>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меры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уменьшения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вероятности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возникновения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аварийной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ситуации,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включающие: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меры уменьшения</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вероятности</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возникновения</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неполадки</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(отказа);</w:t>
      </w:r>
    </w:p>
    <w:p w:rsidR="003C5210" w:rsidRPr="000B745B" w:rsidRDefault="003C5210" w:rsidP="008444E7">
      <w:pPr>
        <w:widowControl w:val="0"/>
        <w:numPr>
          <w:ilvl w:val="2"/>
          <w:numId w:val="15"/>
        </w:numPr>
        <w:tabs>
          <w:tab w:val="left" w:pos="1213"/>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меры</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уменьшения</w:t>
      </w:r>
      <w:r w:rsidRPr="000B745B">
        <w:rPr>
          <w:rFonts w:ascii="Times New Roman" w:eastAsia="Times New Roman" w:hAnsi="Times New Roman" w:cs="Times New Roman"/>
          <w:spacing w:val="7"/>
          <w:sz w:val="24"/>
          <w:szCs w:val="24"/>
          <w:lang w:eastAsia="en-US"/>
        </w:rPr>
        <w:t xml:space="preserve"> </w:t>
      </w:r>
      <w:r w:rsidRPr="000B745B">
        <w:rPr>
          <w:rFonts w:ascii="Times New Roman" w:eastAsia="Times New Roman" w:hAnsi="Times New Roman" w:cs="Times New Roman"/>
          <w:sz w:val="24"/>
          <w:szCs w:val="24"/>
          <w:lang w:eastAsia="en-US"/>
        </w:rPr>
        <w:t>вероятности</w:t>
      </w:r>
      <w:r w:rsidRPr="000B745B">
        <w:rPr>
          <w:rFonts w:ascii="Times New Roman" w:eastAsia="Times New Roman" w:hAnsi="Times New Roman" w:cs="Times New Roman"/>
          <w:spacing w:val="8"/>
          <w:sz w:val="24"/>
          <w:szCs w:val="24"/>
          <w:lang w:eastAsia="en-US"/>
        </w:rPr>
        <w:t xml:space="preserve"> </w:t>
      </w:r>
      <w:r w:rsidRPr="000B745B">
        <w:rPr>
          <w:rFonts w:ascii="Times New Roman" w:eastAsia="Times New Roman" w:hAnsi="Times New Roman" w:cs="Times New Roman"/>
          <w:sz w:val="24"/>
          <w:szCs w:val="24"/>
          <w:lang w:eastAsia="en-US"/>
        </w:rPr>
        <w:t>перерастания</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неполадки</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аварийную</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ситуацию;</w:t>
      </w:r>
    </w:p>
    <w:p w:rsidR="003C5210" w:rsidRPr="000B745B" w:rsidRDefault="003C5210" w:rsidP="008444E7">
      <w:pPr>
        <w:widowControl w:val="0"/>
        <w:numPr>
          <w:ilvl w:val="2"/>
          <w:numId w:val="15"/>
        </w:numPr>
        <w:tabs>
          <w:tab w:val="left" w:pos="1213"/>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меры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уменьшения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тяжести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последствий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аварии,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которые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свою</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очередь</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имеют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следующие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приоритеты: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меры,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предусматриваемые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проектировании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опасного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объекта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(например,</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выбор</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несущих</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конструкций);</w:t>
      </w:r>
    </w:p>
    <w:p w:rsidR="003C5210" w:rsidRPr="000B745B" w:rsidRDefault="003C5210" w:rsidP="008444E7">
      <w:pPr>
        <w:widowControl w:val="0"/>
        <w:numPr>
          <w:ilvl w:val="2"/>
          <w:numId w:val="15"/>
        </w:numPr>
        <w:tabs>
          <w:tab w:val="left" w:pos="1213"/>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меры,</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относящиеся</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к</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системам</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противоаварийной</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защиты</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контроля;</w:t>
      </w:r>
    </w:p>
    <w:p w:rsidR="003C5210" w:rsidRPr="000B745B" w:rsidRDefault="003C5210" w:rsidP="008444E7">
      <w:pPr>
        <w:widowControl w:val="0"/>
        <w:numPr>
          <w:ilvl w:val="2"/>
          <w:numId w:val="15"/>
        </w:numPr>
        <w:tabs>
          <w:tab w:val="left" w:pos="1213"/>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меры, касающиеся организации, оснащенности и боеготовности противоаварийных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служб.</w:t>
      </w:r>
    </w:p>
    <w:p w:rsidR="003C5210" w:rsidRPr="000B745B" w:rsidRDefault="003C5210" w:rsidP="000B745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Иными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словами,</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общем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случае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первоочередными</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мерами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обеспечения</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безопасности</w:t>
      </w:r>
      <w:r w:rsidRPr="000B745B">
        <w:rPr>
          <w:rFonts w:ascii="Times New Roman" w:eastAsia="Times New Roman" w:hAnsi="Times New Roman" w:cs="Times New Roman"/>
          <w:spacing w:val="-57"/>
          <w:sz w:val="24"/>
          <w:szCs w:val="24"/>
          <w:lang w:eastAsia="en-US"/>
        </w:rPr>
        <w:t xml:space="preserve"> </w:t>
      </w:r>
      <w:r w:rsidRPr="000B745B">
        <w:rPr>
          <w:rFonts w:ascii="Times New Roman" w:eastAsia="Times New Roman" w:hAnsi="Times New Roman" w:cs="Times New Roman"/>
          <w:sz w:val="24"/>
          <w:szCs w:val="24"/>
          <w:lang w:eastAsia="en-US"/>
        </w:rPr>
        <w:t>являются</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меры</w:t>
      </w:r>
      <w:r w:rsidRPr="000B745B">
        <w:rPr>
          <w:rFonts w:ascii="Times New Roman" w:eastAsia="Times New Roman" w:hAnsi="Times New Roman" w:cs="Times New Roman"/>
          <w:spacing w:val="43"/>
          <w:sz w:val="24"/>
          <w:szCs w:val="24"/>
          <w:lang w:eastAsia="en-US"/>
        </w:rPr>
        <w:t xml:space="preserve"> </w:t>
      </w:r>
      <w:r w:rsidRPr="000B745B">
        <w:rPr>
          <w:rFonts w:ascii="Times New Roman" w:eastAsia="Times New Roman" w:hAnsi="Times New Roman" w:cs="Times New Roman"/>
          <w:sz w:val="24"/>
          <w:szCs w:val="24"/>
          <w:lang w:eastAsia="en-US"/>
        </w:rPr>
        <w:t>предупреждения</w:t>
      </w:r>
      <w:r w:rsidRPr="000B745B">
        <w:rPr>
          <w:rFonts w:ascii="Times New Roman" w:eastAsia="Times New Roman" w:hAnsi="Times New Roman" w:cs="Times New Roman"/>
          <w:spacing w:val="-22"/>
          <w:sz w:val="24"/>
          <w:szCs w:val="24"/>
          <w:lang w:eastAsia="en-US"/>
        </w:rPr>
        <w:t xml:space="preserve"> </w:t>
      </w:r>
      <w:r w:rsidRPr="000B745B">
        <w:rPr>
          <w:rFonts w:ascii="Times New Roman" w:eastAsia="Times New Roman" w:hAnsi="Times New Roman" w:cs="Times New Roman"/>
          <w:sz w:val="24"/>
          <w:szCs w:val="24"/>
          <w:lang w:eastAsia="en-US"/>
        </w:rPr>
        <w:t>аварии.</w:t>
      </w:r>
    </w:p>
    <w:p w:rsidR="003C5210" w:rsidRPr="000B745B" w:rsidRDefault="003C5210" w:rsidP="000B745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 xml:space="preserve">Основными мерами </w:t>
      </w:r>
      <w:r w:rsidRPr="000B745B">
        <w:rPr>
          <w:rFonts w:ascii="Times New Roman" w:eastAsia="Times New Roman" w:hAnsi="Times New Roman" w:cs="Times New Roman"/>
          <w:i/>
          <w:sz w:val="24"/>
          <w:szCs w:val="24"/>
          <w:lang w:eastAsia="en-US"/>
        </w:rPr>
        <w:t xml:space="preserve">предупреждения </w:t>
      </w:r>
      <w:r w:rsidRPr="000B745B">
        <w:rPr>
          <w:rFonts w:ascii="Times New Roman" w:eastAsia="Times New Roman" w:hAnsi="Times New Roman" w:cs="Times New Roman"/>
          <w:sz w:val="24"/>
          <w:szCs w:val="24"/>
          <w:lang w:eastAsia="en-US"/>
        </w:rPr>
        <w:t>аварий является строгое исполнение технологической и</w:t>
      </w:r>
      <w:r w:rsidRPr="000B745B">
        <w:rPr>
          <w:rFonts w:ascii="Times New Roman" w:eastAsia="Times New Roman" w:hAnsi="Times New Roman" w:cs="Times New Roman"/>
          <w:spacing w:val="-57"/>
          <w:sz w:val="24"/>
          <w:szCs w:val="24"/>
          <w:lang w:eastAsia="en-US"/>
        </w:rPr>
        <w:t xml:space="preserve">                                 </w:t>
      </w:r>
      <w:r w:rsidRPr="000B745B">
        <w:rPr>
          <w:rFonts w:ascii="Times New Roman" w:eastAsia="Times New Roman" w:hAnsi="Times New Roman" w:cs="Times New Roman"/>
          <w:spacing w:val="-1"/>
          <w:sz w:val="24"/>
          <w:szCs w:val="24"/>
          <w:lang w:eastAsia="en-US"/>
        </w:rPr>
        <w:t>производственной</w:t>
      </w:r>
      <w:r w:rsidRPr="000B745B">
        <w:rPr>
          <w:rFonts w:ascii="Times New Roman" w:eastAsia="Times New Roman" w:hAnsi="Times New Roman" w:cs="Times New Roman"/>
          <w:spacing w:val="-16"/>
          <w:sz w:val="24"/>
          <w:szCs w:val="24"/>
          <w:lang w:eastAsia="en-US"/>
        </w:rPr>
        <w:t xml:space="preserve"> </w:t>
      </w:r>
      <w:r w:rsidRPr="000B745B">
        <w:rPr>
          <w:rFonts w:ascii="Times New Roman" w:eastAsia="Times New Roman" w:hAnsi="Times New Roman" w:cs="Times New Roman"/>
          <w:spacing w:val="-1"/>
          <w:sz w:val="24"/>
          <w:szCs w:val="24"/>
          <w:lang w:eastAsia="en-US"/>
        </w:rPr>
        <w:t>дисциплины,</w:t>
      </w:r>
      <w:r w:rsidRPr="000B745B">
        <w:rPr>
          <w:rFonts w:ascii="Times New Roman" w:eastAsia="Times New Roman" w:hAnsi="Times New Roman" w:cs="Times New Roman"/>
          <w:spacing w:val="-14"/>
          <w:sz w:val="24"/>
          <w:szCs w:val="24"/>
          <w:lang w:eastAsia="en-US"/>
        </w:rPr>
        <w:t xml:space="preserve"> </w:t>
      </w:r>
      <w:r w:rsidRPr="000B745B">
        <w:rPr>
          <w:rFonts w:ascii="Times New Roman" w:eastAsia="Times New Roman" w:hAnsi="Times New Roman" w:cs="Times New Roman"/>
          <w:sz w:val="24"/>
          <w:szCs w:val="24"/>
          <w:lang w:eastAsia="en-US"/>
        </w:rPr>
        <w:t>оперативный</w:t>
      </w:r>
      <w:r w:rsidRPr="000B745B">
        <w:rPr>
          <w:rFonts w:ascii="Times New Roman" w:eastAsia="Times New Roman" w:hAnsi="Times New Roman" w:cs="Times New Roman"/>
          <w:spacing w:val="-16"/>
          <w:sz w:val="24"/>
          <w:szCs w:val="24"/>
          <w:lang w:eastAsia="en-US"/>
        </w:rPr>
        <w:t xml:space="preserve"> </w:t>
      </w:r>
      <w:r w:rsidRPr="000B745B">
        <w:rPr>
          <w:rFonts w:ascii="Times New Roman" w:eastAsia="Times New Roman" w:hAnsi="Times New Roman" w:cs="Times New Roman"/>
          <w:sz w:val="24"/>
          <w:szCs w:val="24"/>
          <w:lang w:eastAsia="en-US"/>
        </w:rPr>
        <w:t>контроль.</w:t>
      </w:r>
    </w:p>
    <w:p w:rsidR="003C5210" w:rsidRPr="000B745B" w:rsidRDefault="003C5210" w:rsidP="00A41A8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pacing w:val="-1"/>
          <w:sz w:val="24"/>
          <w:szCs w:val="24"/>
          <w:lang w:eastAsia="en-US"/>
        </w:rPr>
        <w:t>Рекомендации</w:t>
      </w:r>
      <w:r w:rsidRPr="000B745B">
        <w:rPr>
          <w:rFonts w:ascii="Times New Roman" w:eastAsia="Times New Roman" w:hAnsi="Times New Roman" w:cs="Times New Roman"/>
          <w:spacing w:val="-13"/>
          <w:sz w:val="24"/>
          <w:szCs w:val="24"/>
          <w:lang w:eastAsia="en-US"/>
        </w:rPr>
        <w:t xml:space="preserve"> </w:t>
      </w:r>
      <w:r w:rsidRPr="000B745B">
        <w:rPr>
          <w:rFonts w:ascii="Times New Roman" w:eastAsia="Times New Roman" w:hAnsi="Times New Roman" w:cs="Times New Roman"/>
          <w:sz w:val="24"/>
          <w:szCs w:val="24"/>
          <w:lang w:eastAsia="en-US"/>
        </w:rPr>
        <w:t>по</w:t>
      </w:r>
      <w:r w:rsidRPr="000B745B">
        <w:rPr>
          <w:rFonts w:ascii="Times New Roman" w:eastAsia="Times New Roman" w:hAnsi="Times New Roman" w:cs="Times New Roman"/>
          <w:spacing w:val="-13"/>
          <w:sz w:val="24"/>
          <w:szCs w:val="24"/>
          <w:lang w:eastAsia="en-US"/>
        </w:rPr>
        <w:t xml:space="preserve"> </w:t>
      </w:r>
      <w:r w:rsidRPr="000B745B">
        <w:rPr>
          <w:rFonts w:ascii="Times New Roman" w:eastAsia="Times New Roman" w:hAnsi="Times New Roman" w:cs="Times New Roman"/>
          <w:sz w:val="24"/>
          <w:szCs w:val="24"/>
          <w:lang w:eastAsia="en-US"/>
        </w:rPr>
        <w:t>предотвращению</w:t>
      </w:r>
      <w:r w:rsidRPr="000B745B">
        <w:rPr>
          <w:rFonts w:ascii="Times New Roman" w:eastAsia="Times New Roman" w:hAnsi="Times New Roman" w:cs="Times New Roman"/>
          <w:spacing w:val="-13"/>
          <w:sz w:val="24"/>
          <w:szCs w:val="24"/>
          <w:lang w:eastAsia="en-US"/>
        </w:rPr>
        <w:t xml:space="preserve"> </w:t>
      </w:r>
      <w:r w:rsidRPr="000B745B">
        <w:rPr>
          <w:rFonts w:ascii="Times New Roman" w:eastAsia="Times New Roman" w:hAnsi="Times New Roman" w:cs="Times New Roman"/>
          <w:sz w:val="24"/>
          <w:szCs w:val="24"/>
          <w:lang w:eastAsia="en-US"/>
        </w:rPr>
        <w:t>аварийных</w:t>
      </w:r>
      <w:r w:rsidRPr="000B745B">
        <w:rPr>
          <w:rFonts w:ascii="Times New Roman" w:eastAsia="Times New Roman" w:hAnsi="Times New Roman" w:cs="Times New Roman"/>
          <w:spacing w:val="-13"/>
          <w:sz w:val="24"/>
          <w:szCs w:val="24"/>
          <w:lang w:eastAsia="en-US"/>
        </w:rPr>
        <w:t xml:space="preserve"> </w:t>
      </w:r>
      <w:r w:rsidRPr="000B745B">
        <w:rPr>
          <w:rFonts w:ascii="Times New Roman" w:eastAsia="Times New Roman" w:hAnsi="Times New Roman" w:cs="Times New Roman"/>
          <w:sz w:val="24"/>
          <w:szCs w:val="24"/>
          <w:lang w:eastAsia="en-US"/>
        </w:rPr>
        <w:t>ситуаций</w:t>
      </w:r>
      <w:r w:rsidRPr="000B745B">
        <w:rPr>
          <w:rFonts w:ascii="Times New Roman" w:eastAsia="Times New Roman" w:hAnsi="Times New Roman" w:cs="Times New Roman"/>
          <w:spacing w:val="-13"/>
          <w:sz w:val="24"/>
          <w:szCs w:val="24"/>
          <w:lang w:eastAsia="en-US"/>
        </w:rPr>
        <w:t xml:space="preserve"> </w:t>
      </w:r>
      <w:r w:rsidRPr="000B745B">
        <w:rPr>
          <w:rFonts w:ascii="Times New Roman" w:eastAsia="Times New Roman" w:hAnsi="Times New Roman" w:cs="Times New Roman"/>
          <w:sz w:val="24"/>
          <w:szCs w:val="24"/>
          <w:lang w:eastAsia="en-US"/>
        </w:rPr>
        <w:t>включают</w:t>
      </w:r>
      <w:r w:rsidRPr="000B745B">
        <w:rPr>
          <w:rFonts w:ascii="Times New Roman" w:eastAsia="Times New Roman" w:hAnsi="Times New Roman" w:cs="Times New Roman"/>
          <w:spacing w:val="-15"/>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4"/>
          <w:sz w:val="24"/>
          <w:szCs w:val="24"/>
          <w:lang w:eastAsia="en-US"/>
        </w:rPr>
        <w:t xml:space="preserve"> </w:t>
      </w:r>
      <w:r w:rsidRPr="000B745B">
        <w:rPr>
          <w:rFonts w:ascii="Times New Roman" w:eastAsia="Times New Roman" w:hAnsi="Times New Roman" w:cs="Times New Roman"/>
          <w:sz w:val="24"/>
          <w:szCs w:val="24"/>
          <w:lang w:eastAsia="en-US"/>
        </w:rPr>
        <w:t>себя</w:t>
      </w:r>
      <w:r w:rsidRPr="000B745B">
        <w:rPr>
          <w:rFonts w:ascii="Times New Roman" w:eastAsia="Times New Roman" w:hAnsi="Times New Roman" w:cs="Times New Roman"/>
          <w:spacing w:val="-14"/>
          <w:sz w:val="24"/>
          <w:szCs w:val="24"/>
          <w:lang w:eastAsia="en-US"/>
        </w:rPr>
        <w:t xml:space="preserve"> </w:t>
      </w:r>
      <w:r w:rsidRPr="000B745B">
        <w:rPr>
          <w:rFonts w:ascii="Times New Roman" w:eastAsia="Times New Roman" w:hAnsi="Times New Roman" w:cs="Times New Roman"/>
          <w:sz w:val="24"/>
          <w:szCs w:val="24"/>
          <w:lang w:eastAsia="en-US"/>
        </w:rPr>
        <w:t>следующие</w:t>
      </w:r>
      <w:r w:rsidR="00A41A8F" w:rsidRPr="00A41A8F">
        <w:rPr>
          <w:rFonts w:ascii="Times New Roman" w:eastAsia="Times New Roman" w:hAnsi="Times New Roman" w:cs="Times New Roman"/>
          <w:sz w:val="24"/>
          <w:szCs w:val="24"/>
          <w:lang w:eastAsia="en-US"/>
        </w:rPr>
        <w:t xml:space="preserve"> </w:t>
      </w:r>
      <w:r w:rsidRPr="000B745B">
        <w:rPr>
          <w:rFonts w:ascii="Times New Roman" w:eastAsia="Times New Roman" w:hAnsi="Times New Roman" w:cs="Times New Roman"/>
          <w:spacing w:val="-57"/>
          <w:sz w:val="24"/>
          <w:szCs w:val="24"/>
          <w:lang w:eastAsia="en-US"/>
        </w:rPr>
        <w:t xml:space="preserve"> </w:t>
      </w:r>
      <w:r w:rsidRPr="000B745B">
        <w:rPr>
          <w:rFonts w:ascii="Times New Roman" w:eastAsia="Times New Roman" w:hAnsi="Times New Roman" w:cs="Times New Roman"/>
          <w:sz w:val="24"/>
          <w:szCs w:val="24"/>
          <w:lang w:eastAsia="en-US"/>
        </w:rPr>
        <w:t>мероприятия:</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строгое</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выполнение</w:t>
      </w:r>
      <w:r w:rsidRPr="000B745B">
        <w:rPr>
          <w:rFonts w:ascii="Times New Roman" w:eastAsia="Times New Roman" w:hAnsi="Times New Roman" w:cs="Times New Roman"/>
          <w:spacing w:val="7"/>
          <w:sz w:val="24"/>
          <w:szCs w:val="24"/>
          <w:lang w:eastAsia="en-US"/>
        </w:rPr>
        <w:t xml:space="preserve"> </w:t>
      </w:r>
      <w:r w:rsidRPr="000B745B">
        <w:rPr>
          <w:rFonts w:ascii="Times New Roman" w:eastAsia="Times New Roman" w:hAnsi="Times New Roman" w:cs="Times New Roman"/>
          <w:sz w:val="24"/>
          <w:szCs w:val="24"/>
          <w:lang w:eastAsia="en-US"/>
        </w:rPr>
        <w:t>проектных</w:t>
      </w:r>
      <w:r w:rsidRPr="000B745B">
        <w:rPr>
          <w:rFonts w:ascii="Times New Roman" w:eastAsia="Times New Roman" w:hAnsi="Times New Roman" w:cs="Times New Roman"/>
          <w:spacing w:val="7"/>
          <w:sz w:val="24"/>
          <w:szCs w:val="24"/>
          <w:lang w:eastAsia="en-US"/>
        </w:rPr>
        <w:t xml:space="preserve"> </w:t>
      </w:r>
      <w:r w:rsidRPr="000B745B">
        <w:rPr>
          <w:rFonts w:ascii="Times New Roman" w:eastAsia="Times New Roman" w:hAnsi="Times New Roman" w:cs="Times New Roman"/>
          <w:sz w:val="24"/>
          <w:szCs w:val="24"/>
          <w:lang w:eastAsia="en-US"/>
        </w:rPr>
        <w:t>решений</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при</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проведении</w:t>
      </w:r>
      <w:r w:rsidRPr="000B745B">
        <w:rPr>
          <w:rFonts w:ascii="Times New Roman" w:eastAsia="Times New Roman" w:hAnsi="Times New Roman" w:cs="Times New Roman"/>
          <w:spacing w:val="7"/>
          <w:sz w:val="24"/>
          <w:szCs w:val="24"/>
          <w:lang w:eastAsia="en-US"/>
        </w:rPr>
        <w:t xml:space="preserve"> </w:t>
      </w:r>
      <w:r w:rsidRPr="000B745B">
        <w:rPr>
          <w:rFonts w:ascii="Times New Roman" w:eastAsia="Times New Roman" w:hAnsi="Times New Roman" w:cs="Times New Roman"/>
          <w:sz w:val="24"/>
          <w:szCs w:val="24"/>
          <w:lang w:eastAsia="en-US"/>
        </w:rPr>
        <w:t>строительных</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работ;</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обязательное</w:t>
      </w:r>
      <w:r w:rsidRPr="000B745B">
        <w:rPr>
          <w:rFonts w:ascii="Times New Roman" w:eastAsia="Times New Roman" w:hAnsi="Times New Roman" w:cs="Times New Roman"/>
          <w:spacing w:val="19"/>
          <w:sz w:val="24"/>
          <w:szCs w:val="24"/>
          <w:lang w:eastAsia="en-US"/>
        </w:rPr>
        <w:t xml:space="preserve"> </w:t>
      </w:r>
      <w:r w:rsidRPr="000B745B">
        <w:rPr>
          <w:rFonts w:ascii="Times New Roman" w:eastAsia="Times New Roman" w:hAnsi="Times New Roman" w:cs="Times New Roman"/>
          <w:sz w:val="24"/>
          <w:szCs w:val="24"/>
          <w:lang w:eastAsia="en-US"/>
        </w:rPr>
        <w:t>соблюдение</w:t>
      </w:r>
      <w:r w:rsidRPr="000B745B">
        <w:rPr>
          <w:rFonts w:ascii="Times New Roman" w:eastAsia="Times New Roman" w:hAnsi="Times New Roman" w:cs="Times New Roman"/>
          <w:spacing w:val="21"/>
          <w:sz w:val="24"/>
          <w:szCs w:val="24"/>
          <w:lang w:eastAsia="en-US"/>
        </w:rPr>
        <w:t xml:space="preserve"> </w:t>
      </w:r>
      <w:r w:rsidRPr="000B745B">
        <w:rPr>
          <w:rFonts w:ascii="Times New Roman" w:eastAsia="Times New Roman" w:hAnsi="Times New Roman" w:cs="Times New Roman"/>
          <w:sz w:val="24"/>
          <w:szCs w:val="24"/>
          <w:lang w:eastAsia="en-US"/>
        </w:rPr>
        <w:t>всех</w:t>
      </w:r>
      <w:r w:rsidRPr="000B745B">
        <w:rPr>
          <w:rFonts w:ascii="Times New Roman" w:eastAsia="Times New Roman" w:hAnsi="Times New Roman" w:cs="Times New Roman"/>
          <w:spacing w:val="19"/>
          <w:sz w:val="24"/>
          <w:szCs w:val="24"/>
          <w:lang w:eastAsia="en-US"/>
        </w:rPr>
        <w:t xml:space="preserve"> </w:t>
      </w:r>
      <w:r w:rsidRPr="000B745B">
        <w:rPr>
          <w:rFonts w:ascii="Times New Roman" w:eastAsia="Times New Roman" w:hAnsi="Times New Roman" w:cs="Times New Roman"/>
          <w:sz w:val="24"/>
          <w:szCs w:val="24"/>
          <w:lang w:eastAsia="en-US"/>
        </w:rPr>
        <w:t>правил</w:t>
      </w:r>
      <w:r w:rsidRPr="000B745B">
        <w:rPr>
          <w:rFonts w:ascii="Times New Roman" w:eastAsia="Times New Roman" w:hAnsi="Times New Roman" w:cs="Times New Roman"/>
          <w:spacing w:val="20"/>
          <w:sz w:val="24"/>
          <w:szCs w:val="24"/>
          <w:lang w:eastAsia="en-US"/>
        </w:rPr>
        <w:t xml:space="preserve"> </w:t>
      </w:r>
      <w:r w:rsidRPr="000B745B">
        <w:rPr>
          <w:rFonts w:ascii="Times New Roman" w:eastAsia="Times New Roman" w:hAnsi="Times New Roman" w:cs="Times New Roman"/>
          <w:sz w:val="24"/>
          <w:szCs w:val="24"/>
          <w:lang w:eastAsia="en-US"/>
        </w:rPr>
        <w:t>эксплуатации</w:t>
      </w:r>
      <w:r w:rsidRPr="000B745B">
        <w:rPr>
          <w:rFonts w:ascii="Times New Roman" w:eastAsia="Times New Roman" w:hAnsi="Times New Roman" w:cs="Times New Roman"/>
          <w:spacing w:val="20"/>
          <w:sz w:val="24"/>
          <w:szCs w:val="24"/>
          <w:lang w:eastAsia="en-US"/>
        </w:rPr>
        <w:t xml:space="preserve"> </w:t>
      </w:r>
      <w:r w:rsidRPr="000B745B">
        <w:rPr>
          <w:rFonts w:ascii="Times New Roman" w:eastAsia="Times New Roman" w:hAnsi="Times New Roman" w:cs="Times New Roman"/>
          <w:sz w:val="24"/>
          <w:szCs w:val="24"/>
          <w:lang w:eastAsia="en-US"/>
        </w:rPr>
        <w:t>технологического</w:t>
      </w:r>
      <w:r w:rsidRPr="000B745B">
        <w:rPr>
          <w:rFonts w:ascii="Times New Roman" w:eastAsia="Times New Roman" w:hAnsi="Times New Roman" w:cs="Times New Roman"/>
          <w:spacing w:val="20"/>
          <w:sz w:val="24"/>
          <w:szCs w:val="24"/>
          <w:lang w:eastAsia="en-US"/>
        </w:rPr>
        <w:t xml:space="preserve"> </w:t>
      </w:r>
      <w:r w:rsidRPr="000B745B">
        <w:rPr>
          <w:rFonts w:ascii="Times New Roman" w:eastAsia="Times New Roman" w:hAnsi="Times New Roman" w:cs="Times New Roman"/>
          <w:sz w:val="24"/>
          <w:szCs w:val="24"/>
          <w:lang w:eastAsia="en-US"/>
        </w:rPr>
        <w:t>оборудования</w:t>
      </w:r>
      <w:r w:rsidRPr="000B745B">
        <w:rPr>
          <w:rFonts w:ascii="Times New Roman" w:eastAsia="Times New Roman" w:hAnsi="Times New Roman" w:cs="Times New Roman"/>
          <w:spacing w:val="-57"/>
          <w:sz w:val="24"/>
          <w:szCs w:val="24"/>
          <w:lang w:eastAsia="en-US"/>
        </w:rPr>
        <w:t xml:space="preserve"> </w:t>
      </w:r>
      <w:r w:rsidRPr="000B745B">
        <w:rPr>
          <w:rFonts w:ascii="Times New Roman" w:eastAsia="Times New Roman" w:hAnsi="Times New Roman" w:cs="Times New Roman"/>
          <w:sz w:val="24"/>
          <w:szCs w:val="24"/>
          <w:lang w:eastAsia="en-US"/>
        </w:rPr>
        <w:t>при</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строительстве</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эксплуатации</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объекта;</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lastRenderedPageBreak/>
        <w:t>периодическое</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проведение</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инструктажей</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занятий</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по</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технике</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безопасности;</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регулярное</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проведение</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учений</w:t>
      </w:r>
      <w:r w:rsidRPr="000B745B">
        <w:rPr>
          <w:rFonts w:ascii="Times New Roman" w:eastAsia="Times New Roman" w:hAnsi="Times New Roman" w:cs="Times New Roman"/>
          <w:spacing w:val="7"/>
          <w:sz w:val="24"/>
          <w:szCs w:val="24"/>
          <w:lang w:eastAsia="en-US"/>
        </w:rPr>
        <w:t xml:space="preserve"> </w:t>
      </w:r>
      <w:r w:rsidRPr="000B745B">
        <w:rPr>
          <w:rFonts w:ascii="Times New Roman" w:eastAsia="Times New Roman" w:hAnsi="Times New Roman" w:cs="Times New Roman"/>
          <w:sz w:val="24"/>
          <w:szCs w:val="24"/>
          <w:lang w:eastAsia="en-US"/>
        </w:rPr>
        <w:t>по</w:t>
      </w:r>
      <w:r w:rsidRPr="000B745B">
        <w:rPr>
          <w:rFonts w:ascii="Times New Roman" w:eastAsia="Times New Roman" w:hAnsi="Times New Roman" w:cs="Times New Roman"/>
          <w:spacing w:val="7"/>
          <w:sz w:val="24"/>
          <w:szCs w:val="24"/>
          <w:lang w:eastAsia="en-US"/>
        </w:rPr>
        <w:t xml:space="preserve"> </w:t>
      </w:r>
      <w:r w:rsidRPr="000B745B">
        <w:rPr>
          <w:rFonts w:ascii="Times New Roman" w:eastAsia="Times New Roman" w:hAnsi="Times New Roman" w:cs="Times New Roman"/>
          <w:sz w:val="24"/>
          <w:szCs w:val="24"/>
          <w:lang w:eastAsia="en-US"/>
        </w:rPr>
        <w:t>тревоге;</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контроль</w:t>
      </w:r>
      <w:r w:rsidRPr="000B745B">
        <w:rPr>
          <w:rFonts w:ascii="Times New Roman" w:eastAsia="Times New Roman" w:hAnsi="Times New Roman" w:cs="Times New Roman"/>
          <w:spacing w:val="8"/>
          <w:sz w:val="24"/>
          <w:szCs w:val="24"/>
          <w:lang w:eastAsia="en-US"/>
        </w:rPr>
        <w:t xml:space="preserve"> </w:t>
      </w:r>
      <w:r w:rsidRPr="000B745B">
        <w:rPr>
          <w:rFonts w:ascii="Times New Roman" w:eastAsia="Times New Roman" w:hAnsi="Times New Roman" w:cs="Times New Roman"/>
          <w:sz w:val="24"/>
          <w:szCs w:val="24"/>
          <w:lang w:eastAsia="en-US"/>
        </w:rPr>
        <w:t>за</w:t>
      </w:r>
      <w:r w:rsidRPr="000B745B">
        <w:rPr>
          <w:rFonts w:ascii="Times New Roman" w:eastAsia="Times New Roman" w:hAnsi="Times New Roman" w:cs="Times New Roman"/>
          <w:spacing w:val="7"/>
          <w:sz w:val="24"/>
          <w:szCs w:val="24"/>
          <w:lang w:eastAsia="en-US"/>
        </w:rPr>
        <w:t xml:space="preserve"> </w:t>
      </w:r>
      <w:r w:rsidRPr="000B745B">
        <w:rPr>
          <w:rFonts w:ascii="Times New Roman" w:eastAsia="Times New Roman" w:hAnsi="Times New Roman" w:cs="Times New Roman"/>
          <w:sz w:val="24"/>
          <w:szCs w:val="24"/>
          <w:lang w:eastAsia="en-US"/>
        </w:rPr>
        <w:t>наличием</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спасательного</w:t>
      </w:r>
      <w:r w:rsidRPr="000B745B">
        <w:rPr>
          <w:rFonts w:ascii="Times New Roman" w:eastAsia="Times New Roman" w:hAnsi="Times New Roman" w:cs="Times New Roman"/>
          <w:spacing w:val="8"/>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8"/>
          <w:sz w:val="24"/>
          <w:szCs w:val="24"/>
          <w:lang w:eastAsia="en-US"/>
        </w:rPr>
        <w:t xml:space="preserve"> </w:t>
      </w:r>
      <w:r w:rsidRPr="000B745B">
        <w:rPr>
          <w:rFonts w:ascii="Times New Roman" w:eastAsia="Times New Roman" w:hAnsi="Times New Roman" w:cs="Times New Roman"/>
          <w:sz w:val="24"/>
          <w:szCs w:val="24"/>
          <w:lang w:eastAsia="en-US"/>
        </w:rPr>
        <w:t>защитного</w:t>
      </w:r>
      <w:r w:rsidRPr="000B745B">
        <w:rPr>
          <w:rFonts w:ascii="Times New Roman" w:eastAsia="Times New Roman" w:hAnsi="Times New Roman" w:cs="Times New Roman"/>
          <w:spacing w:val="8"/>
          <w:sz w:val="24"/>
          <w:szCs w:val="24"/>
          <w:lang w:eastAsia="en-US"/>
        </w:rPr>
        <w:t xml:space="preserve"> </w:t>
      </w:r>
      <w:r w:rsidRPr="000B745B">
        <w:rPr>
          <w:rFonts w:ascii="Times New Roman" w:eastAsia="Times New Roman" w:hAnsi="Times New Roman" w:cs="Times New Roman"/>
          <w:sz w:val="24"/>
          <w:szCs w:val="24"/>
          <w:lang w:eastAsia="en-US"/>
        </w:rPr>
        <w:t>оборудования</w:t>
      </w:r>
      <w:r w:rsidRPr="000B745B">
        <w:rPr>
          <w:rFonts w:ascii="Times New Roman" w:eastAsia="Times New Roman" w:hAnsi="Times New Roman" w:cs="Times New Roman"/>
          <w:spacing w:val="7"/>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умением</w:t>
      </w:r>
      <w:r w:rsidRPr="000B745B">
        <w:rPr>
          <w:rFonts w:ascii="Times New Roman" w:eastAsia="Times New Roman" w:hAnsi="Times New Roman" w:cs="Times New Roman"/>
          <w:spacing w:val="7"/>
          <w:sz w:val="24"/>
          <w:szCs w:val="24"/>
          <w:lang w:eastAsia="en-US"/>
        </w:rPr>
        <w:t xml:space="preserve"> </w:t>
      </w:r>
      <w:r w:rsidRPr="000B745B">
        <w:rPr>
          <w:rFonts w:ascii="Times New Roman" w:eastAsia="Times New Roman" w:hAnsi="Times New Roman" w:cs="Times New Roman"/>
          <w:sz w:val="24"/>
          <w:szCs w:val="24"/>
          <w:lang w:eastAsia="en-US"/>
        </w:rPr>
        <w:t>персонала</w:t>
      </w:r>
      <w:r w:rsidRPr="000B745B">
        <w:rPr>
          <w:rFonts w:ascii="Times New Roman" w:eastAsia="Times New Roman" w:hAnsi="Times New Roman" w:cs="Times New Roman"/>
          <w:spacing w:val="-57"/>
          <w:sz w:val="24"/>
          <w:szCs w:val="24"/>
          <w:lang w:eastAsia="en-US"/>
        </w:rPr>
        <w:t xml:space="preserve"> </w:t>
      </w:r>
      <w:r w:rsidRPr="000B745B">
        <w:rPr>
          <w:rFonts w:ascii="Times New Roman" w:eastAsia="Times New Roman" w:hAnsi="Times New Roman" w:cs="Times New Roman"/>
          <w:sz w:val="24"/>
          <w:szCs w:val="24"/>
          <w:lang w:eastAsia="en-US"/>
        </w:rPr>
        <w:t>ми</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пользоваться;</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своевременное</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устранение</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утечки</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во</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время</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работы</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механизмов;</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использование</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контейнеров</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для</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сбора</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отходов</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производства</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потребления;</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строгое</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следование</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Программы</w:t>
      </w:r>
      <w:r w:rsidRPr="000B745B">
        <w:rPr>
          <w:rFonts w:ascii="Times New Roman" w:eastAsia="Times New Roman" w:hAnsi="Times New Roman" w:cs="Times New Roman"/>
          <w:spacing w:val="8"/>
          <w:sz w:val="24"/>
          <w:szCs w:val="24"/>
          <w:lang w:eastAsia="en-US"/>
        </w:rPr>
        <w:t xml:space="preserve"> </w:t>
      </w:r>
      <w:r w:rsidRPr="000B745B">
        <w:rPr>
          <w:rFonts w:ascii="Times New Roman" w:eastAsia="Times New Roman" w:hAnsi="Times New Roman" w:cs="Times New Roman"/>
          <w:sz w:val="24"/>
          <w:szCs w:val="24"/>
          <w:lang w:eastAsia="en-US"/>
        </w:rPr>
        <w:t>управления</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отходами;</w:t>
      </w:r>
    </w:p>
    <w:p w:rsidR="003C5210" w:rsidRPr="000B745B" w:rsidRDefault="003C5210" w:rsidP="008444E7">
      <w:pPr>
        <w:widowControl w:val="0"/>
        <w:numPr>
          <w:ilvl w:val="2"/>
          <w:numId w:val="15"/>
        </w:numPr>
        <w:tabs>
          <w:tab w:val="left" w:pos="1213"/>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все операции по хранению и транспортировке химреагентов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должны проходить под</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контролем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ответственных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лиц</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строго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придерживаться</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правил</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техники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безопасности;</w:t>
      </w:r>
    </w:p>
    <w:p w:rsidR="003C5210" w:rsidRPr="000B745B" w:rsidRDefault="003C5210" w:rsidP="008444E7">
      <w:pPr>
        <w:widowControl w:val="0"/>
        <w:numPr>
          <w:ilvl w:val="2"/>
          <w:numId w:val="15"/>
        </w:numPr>
        <w:tabs>
          <w:tab w:val="left" w:pos="1213"/>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своевременное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проведение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профилактического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осмотра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ремонта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оборудования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57"/>
          <w:sz w:val="24"/>
          <w:szCs w:val="24"/>
          <w:lang w:eastAsia="en-US"/>
        </w:rPr>
        <w:t xml:space="preserve">       </w:t>
      </w:r>
      <w:r w:rsidRPr="000B745B">
        <w:rPr>
          <w:rFonts w:ascii="Times New Roman" w:eastAsia="Times New Roman" w:hAnsi="Times New Roman" w:cs="Times New Roman"/>
          <w:sz w:val="24"/>
          <w:szCs w:val="24"/>
          <w:lang w:eastAsia="en-US"/>
        </w:rPr>
        <w:t>питающих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линий.</w:t>
      </w:r>
    </w:p>
    <w:p w:rsidR="003C5210" w:rsidRPr="000B745B" w:rsidRDefault="003C5210" w:rsidP="000B745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Мероприятия по охране и защите окружающей среды, предусмотренные данным проектом,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полностью</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соответствуют экологической политике, проводимой в Республике Казахстан.</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Основные</w:t>
      </w:r>
      <w:r w:rsidRPr="000B745B">
        <w:rPr>
          <w:rFonts w:ascii="Times New Roman" w:eastAsia="Times New Roman" w:hAnsi="Times New Roman" w:cs="Times New Roman"/>
          <w:spacing w:val="11"/>
          <w:sz w:val="24"/>
          <w:szCs w:val="24"/>
          <w:lang w:eastAsia="en-US"/>
        </w:rPr>
        <w:t xml:space="preserve"> </w:t>
      </w:r>
      <w:r w:rsidRPr="000B745B">
        <w:rPr>
          <w:rFonts w:ascii="Times New Roman" w:eastAsia="Times New Roman" w:hAnsi="Times New Roman" w:cs="Times New Roman"/>
          <w:sz w:val="24"/>
          <w:szCs w:val="24"/>
          <w:lang w:eastAsia="en-US"/>
        </w:rPr>
        <w:t>принципы</w:t>
      </w:r>
      <w:r w:rsidRPr="000B745B">
        <w:rPr>
          <w:rFonts w:ascii="Times New Roman" w:eastAsia="Times New Roman" w:hAnsi="Times New Roman" w:cs="Times New Roman"/>
          <w:spacing w:val="15"/>
          <w:sz w:val="24"/>
          <w:szCs w:val="24"/>
          <w:lang w:eastAsia="en-US"/>
        </w:rPr>
        <w:t xml:space="preserve"> </w:t>
      </w:r>
      <w:r w:rsidRPr="000B745B">
        <w:rPr>
          <w:rFonts w:ascii="Times New Roman" w:eastAsia="Times New Roman" w:hAnsi="Times New Roman" w:cs="Times New Roman"/>
          <w:sz w:val="24"/>
          <w:szCs w:val="24"/>
          <w:lang w:eastAsia="en-US"/>
        </w:rPr>
        <w:t>этой</w:t>
      </w:r>
      <w:r w:rsidRPr="000B745B">
        <w:rPr>
          <w:rFonts w:ascii="Times New Roman" w:eastAsia="Times New Roman" w:hAnsi="Times New Roman" w:cs="Times New Roman"/>
          <w:spacing w:val="42"/>
          <w:sz w:val="24"/>
          <w:szCs w:val="24"/>
          <w:lang w:eastAsia="en-US"/>
        </w:rPr>
        <w:t xml:space="preserve"> </w:t>
      </w:r>
      <w:r w:rsidRPr="000B745B">
        <w:rPr>
          <w:rFonts w:ascii="Times New Roman" w:eastAsia="Times New Roman" w:hAnsi="Times New Roman" w:cs="Times New Roman"/>
          <w:sz w:val="24"/>
          <w:szCs w:val="24"/>
          <w:lang w:eastAsia="en-US"/>
        </w:rPr>
        <w:t>политики</w:t>
      </w:r>
      <w:r w:rsidRPr="000B745B">
        <w:rPr>
          <w:rFonts w:ascii="Times New Roman" w:eastAsia="Times New Roman" w:hAnsi="Times New Roman" w:cs="Times New Roman"/>
          <w:spacing w:val="-11"/>
          <w:sz w:val="24"/>
          <w:szCs w:val="24"/>
          <w:lang w:eastAsia="en-US"/>
        </w:rPr>
        <w:t xml:space="preserve"> </w:t>
      </w:r>
      <w:r w:rsidRPr="000B745B">
        <w:rPr>
          <w:rFonts w:ascii="Times New Roman" w:eastAsia="Times New Roman" w:hAnsi="Times New Roman" w:cs="Times New Roman"/>
          <w:sz w:val="24"/>
          <w:szCs w:val="24"/>
          <w:lang w:eastAsia="en-US"/>
        </w:rPr>
        <w:t>сводятся</w:t>
      </w:r>
      <w:r w:rsidRPr="000B745B">
        <w:rPr>
          <w:rFonts w:ascii="Times New Roman" w:eastAsia="Times New Roman" w:hAnsi="Times New Roman" w:cs="Times New Roman"/>
          <w:spacing w:val="-12"/>
          <w:sz w:val="24"/>
          <w:szCs w:val="24"/>
          <w:lang w:eastAsia="en-US"/>
        </w:rPr>
        <w:t xml:space="preserve"> </w:t>
      </w:r>
      <w:r w:rsidRPr="000B745B">
        <w:rPr>
          <w:rFonts w:ascii="Times New Roman" w:eastAsia="Times New Roman" w:hAnsi="Times New Roman" w:cs="Times New Roman"/>
          <w:sz w:val="24"/>
          <w:szCs w:val="24"/>
          <w:lang w:eastAsia="en-US"/>
        </w:rPr>
        <w:t>к</w:t>
      </w:r>
      <w:r w:rsidRPr="000B745B">
        <w:rPr>
          <w:rFonts w:ascii="Times New Roman" w:eastAsia="Times New Roman" w:hAnsi="Times New Roman" w:cs="Times New Roman"/>
          <w:spacing w:val="-13"/>
          <w:sz w:val="24"/>
          <w:szCs w:val="24"/>
          <w:lang w:eastAsia="en-US"/>
        </w:rPr>
        <w:t xml:space="preserve"> </w:t>
      </w:r>
      <w:r w:rsidRPr="000B745B">
        <w:rPr>
          <w:rFonts w:ascii="Times New Roman" w:eastAsia="Times New Roman" w:hAnsi="Times New Roman" w:cs="Times New Roman"/>
          <w:sz w:val="24"/>
          <w:szCs w:val="24"/>
          <w:lang w:eastAsia="en-US"/>
        </w:rPr>
        <w:t>следующему:</w:t>
      </w:r>
    </w:p>
    <w:p w:rsidR="003C5210" w:rsidRPr="000B745B" w:rsidRDefault="003C5210" w:rsidP="008444E7">
      <w:pPr>
        <w:widowControl w:val="0"/>
        <w:numPr>
          <w:ilvl w:val="2"/>
          <w:numId w:val="15"/>
        </w:numPr>
        <w:tabs>
          <w:tab w:val="left" w:pos="1213"/>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минимальное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вмешательство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сложившиеся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к</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настоящему</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времени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природные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экосистемы;</w:t>
      </w:r>
    </w:p>
    <w:p w:rsidR="003C5210" w:rsidRPr="000B745B" w:rsidRDefault="003C5210" w:rsidP="008444E7">
      <w:pPr>
        <w:widowControl w:val="0"/>
        <w:numPr>
          <w:ilvl w:val="2"/>
          <w:numId w:val="15"/>
        </w:numPr>
        <w:tabs>
          <w:tab w:val="left" w:pos="1213"/>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использование</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новейших</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природосберегающих</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технологий;</w:t>
      </w:r>
    </w:p>
    <w:p w:rsidR="003C5210" w:rsidRPr="000B745B" w:rsidRDefault="003C5210" w:rsidP="008444E7">
      <w:pPr>
        <w:widowControl w:val="0"/>
        <w:numPr>
          <w:ilvl w:val="2"/>
          <w:numId w:val="15"/>
        </w:numPr>
        <w:tabs>
          <w:tab w:val="left" w:pos="1213"/>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сведение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к</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минимуму</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любых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воздействий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окружающую</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среду</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процессе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проведения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работ;</w:t>
      </w:r>
    </w:p>
    <w:p w:rsidR="003C5210" w:rsidRPr="000B745B" w:rsidRDefault="003C5210" w:rsidP="008444E7">
      <w:pPr>
        <w:widowControl w:val="0"/>
        <w:numPr>
          <w:ilvl w:val="2"/>
          <w:numId w:val="15"/>
        </w:numPr>
        <w:tabs>
          <w:tab w:val="left" w:pos="1213"/>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полное восстановление нарушенных элементов природной среды после завершения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работ.</w:t>
      </w:r>
    </w:p>
    <w:p w:rsidR="003C5210" w:rsidRPr="000B745B" w:rsidRDefault="003C5210" w:rsidP="000B745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Технические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решения,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предусмотренные</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проекте,</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обеспечивают</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безопасность,</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учитывают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все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возможные чрезвычайные ситуации, а также мероприятия по повышению</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 xml:space="preserve">промышленной безопасности, позволяют свести </w:t>
      </w:r>
      <w:r w:rsidRPr="000B745B">
        <w:rPr>
          <w:rFonts w:ascii="Times New Roman" w:eastAsia="Times New Roman" w:hAnsi="Times New Roman" w:cs="Times New Roman"/>
          <w:b/>
          <w:i/>
          <w:sz w:val="24"/>
          <w:szCs w:val="24"/>
          <w:lang w:eastAsia="en-US"/>
        </w:rPr>
        <w:t>вероятность появления любой аварийной</w:t>
      </w:r>
      <w:r w:rsidRPr="000B745B">
        <w:rPr>
          <w:rFonts w:ascii="Times New Roman" w:eastAsia="Times New Roman" w:hAnsi="Times New Roman" w:cs="Times New Roman"/>
          <w:b/>
          <w:i/>
          <w:spacing w:val="1"/>
          <w:sz w:val="24"/>
          <w:szCs w:val="24"/>
          <w:lang w:eastAsia="en-US"/>
        </w:rPr>
        <w:t xml:space="preserve"> </w:t>
      </w:r>
      <w:r w:rsidRPr="000B745B">
        <w:rPr>
          <w:rFonts w:ascii="Times New Roman" w:eastAsia="Times New Roman" w:hAnsi="Times New Roman" w:cs="Times New Roman"/>
          <w:b/>
          <w:i/>
          <w:sz w:val="24"/>
          <w:szCs w:val="24"/>
          <w:lang w:eastAsia="en-US"/>
        </w:rPr>
        <w:t>ситуации к минимуму</w:t>
      </w:r>
      <w:r w:rsidRPr="000B745B">
        <w:rPr>
          <w:rFonts w:ascii="Times New Roman" w:eastAsia="Times New Roman" w:hAnsi="Times New Roman" w:cs="Times New Roman"/>
          <w:sz w:val="24"/>
          <w:szCs w:val="24"/>
          <w:lang w:eastAsia="en-US"/>
        </w:rPr>
        <w:t>.</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Технологическое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оборудование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проектируемых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объектов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всего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предприятия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целом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должно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соответствовать</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требованиям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действующих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нормативных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pacing w:val="-1"/>
          <w:sz w:val="24"/>
          <w:szCs w:val="24"/>
          <w:lang w:eastAsia="en-US"/>
        </w:rPr>
        <w:t>документов,</w:t>
      </w:r>
      <w:r w:rsidRPr="000B745B">
        <w:rPr>
          <w:rFonts w:ascii="Times New Roman" w:eastAsia="Times New Roman" w:hAnsi="Times New Roman" w:cs="Times New Roman"/>
          <w:spacing w:val="21"/>
          <w:sz w:val="24"/>
          <w:szCs w:val="24"/>
          <w:lang w:eastAsia="en-US"/>
        </w:rPr>
        <w:t xml:space="preserve"> </w:t>
      </w:r>
      <w:r w:rsidRPr="000B745B">
        <w:rPr>
          <w:rFonts w:ascii="Times New Roman" w:eastAsia="Times New Roman" w:hAnsi="Times New Roman" w:cs="Times New Roman"/>
          <w:spacing w:val="-1"/>
          <w:sz w:val="24"/>
          <w:szCs w:val="24"/>
          <w:lang w:eastAsia="en-US"/>
        </w:rPr>
        <w:t>что</w:t>
      </w:r>
      <w:r w:rsidRPr="000B745B">
        <w:rPr>
          <w:rFonts w:ascii="Times New Roman" w:eastAsia="Times New Roman" w:hAnsi="Times New Roman" w:cs="Times New Roman"/>
          <w:spacing w:val="21"/>
          <w:sz w:val="24"/>
          <w:szCs w:val="24"/>
          <w:lang w:eastAsia="en-US"/>
        </w:rPr>
        <w:t xml:space="preserve"> </w:t>
      </w:r>
      <w:r w:rsidRPr="000B745B">
        <w:rPr>
          <w:rFonts w:ascii="Times New Roman" w:eastAsia="Times New Roman" w:hAnsi="Times New Roman" w:cs="Times New Roman"/>
          <w:spacing w:val="-1"/>
          <w:sz w:val="24"/>
          <w:szCs w:val="24"/>
          <w:lang w:eastAsia="en-US"/>
        </w:rPr>
        <w:t>значительно</w:t>
      </w:r>
      <w:r w:rsidRPr="000B745B">
        <w:rPr>
          <w:rFonts w:ascii="Times New Roman" w:eastAsia="Times New Roman" w:hAnsi="Times New Roman" w:cs="Times New Roman"/>
          <w:spacing w:val="20"/>
          <w:sz w:val="24"/>
          <w:szCs w:val="24"/>
          <w:lang w:eastAsia="en-US"/>
        </w:rPr>
        <w:t xml:space="preserve"> </w:t>
      </w:r>
      <w:r w:rsidRPr="000B745B">
        <w:rPr>
          <w:rFonts w:ascii="Times New Roman" w:eastAsia="Times New Roman" w:hAnsi="Times New Roman" w:cs="Times New Roman"/>
          <w:spacing w:val="-1"/>
          <w:sz w:val="24"/>
          <w:szCs w:val="24"/>
          <w:lang w:eastAsia="en-US"/>
        </w:rPr>
        <w:t>снизит</w:t>
      </w:r>
      <w:r w:rsidRPr="000B745B">
        <w:rPr>
          <w:rFonts w:ascii="Times New Roman" w:eastAsia="Times New Roman" w:hAnsi="Times New Roman" w:cs="Times New Roman"/>
          <w:spacing w:val="40"/>
          <w:sz w:val="24"/>
          <w:szCs w:val="24"/>
          <w:lang w:eastAsia="en-US"/>
        </w:rPr>
        <w:t xml:space="preserve"> </w:t>
      </w:r>
      <w:r w:rsidRPr="000B745B">
        <w:rPr>
          <w:rFonts w:ascii="Times New Roman" w:eastAsia="Times New Roman" w:hAnsi="Times New Roman" w:cs="Times New Roman"/>
          <w:sz w:val="24"/>
          <w:szCs w:val="24"/>
          <w:lang w:eastAsia="en-US"/>
        </w:rPr>
        <w:t>вероятность</w:t>
      </w:r>
      <w:r w:rsidRPr="000B745B">
        <w:rPr>
          <w:rFonts w:ascii="Times New Roman" w:eastAsia="Times New Roman" w:hAnsi="Times New Roman" w:cs="Times New Roman"/>
          <w:spacing w:val="-16"/>
          <w:sz w:val="24"/>
          <w:szCs w:val="24"/>
          <w:lang w:eastAsia="en-US"/>
        </w:rPr>
        <w:t xml:space="preserve"> </w:t>
      </w:r>
      <w:r w:rsidRPr="000B745B">
        <w:rPr>
          <w:rFonts w:ascii="Times New Roman" w:eastAsia="Times New Roman" w:hAnsi="Times New Roman" w:cs="Times New Roman"/>
          <w:sz w:val="24"/>
          <w:szCs w:val="24"/>
          <w:lang w:eastAsia="en-US"/>
        </w:rPr>
        <w:t>возникновения</w:t>
      </w:r>
      <w:r w:rsidRPr="000B745B">
        <w:rPr>
          <w:rFonts w:ascii="Times New Roman" w:eastAsia="Times New Roman" w:hAnsi="Times New Roman" w:cs="Times New Roman"/>
          <w:spacing w:val="-17"/>
          <w:sz w:val="24"/>
          <w:szCs w:val="24"/>
          <w:lang w:eastAsia="en-US"/>
        </w:rPr>
        <w:t xml:space="preserve"> </w:t>
      </w:r>
      <w:r w:rsidRPr="000B745B">
        <w:rPr>
          <w:rFonts w:ascii="Times New Roman" w:eastAsia="Times New Roman" w:hAnsi="Times New Roman" w:cs="Times New Roman"/>
          <w:sz w:val="24"/>
          <w:szCs w:val="24"/>
          <w:lang w:eastAsia="en-US"/>
        </w:rPr>
        <w:t>аварий.</w:t>
      </w:r>
    </w:p>
    <w:p w:rsidR="003C5210" w:rsidRPr="000B745B" w:rsidRDefault="003C5210" w:rsidP="000B745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Своевременное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качественное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проведение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осмотров,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регулировок,</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ревизий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ремонтов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оборудования 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приспособлений,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соблюдение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правил</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безопасности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производственных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инструкций,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своевременное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проведение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инструктажей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приведет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к</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исключению</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возникновения</w:t>
      </w:r>
      <w:r w:rsidRPr="000B745B">
        <w:rPr>
          <w:rFonts w:ascii="Times New Roman" w:eastAsia="Times New Roman" w:hAnsi="Times New Roman" w:cs="Times New Roman"/>
          <w:spacing w:val="-10"/>
          <w:sz w:val="24"/>
          <w:szCs w:val="24"/>
          <w:lang w:eastAsia="en-US"/>
        </w:rPr>
        <w:t xml:space="preserve"> </w:t>
      </w:r>
      <w:r w:rsidRPr="000B745B">
        <w:rPr>
          <w:rFonts w:ascii="Times New Roman" w:eastAsia="Times New Roman" w:hAnsi="Times New Roman" w:cs="Times New Roman"/>
          <w:sz w:val="24"/>
          <w:szCs w:val="24"/>
          <w:lang w:eastAsia="en-US"/>
        </w:rPr>
        <w:t>аварий.</w:t>
      </w:r>
    </w:p>
    <w:p w:rsidR="003C5210" w:rsidRPr="000B745B" w:rsidRDefault="003C5210" w:rsidP="000B745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Проектом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предусмотрены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защитные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меры: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применение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нормативных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взрывопожаробезопасных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расстояний,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нормативной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огнестойкости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конструкций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зданий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57"/>
          <w:sz w:val="24"/>
          <w:szCs w:val="24"/>
          <w:lang w:eastAsia="en-US"/>
        </w:rPr>
        <w:t xml:space="preserve"> </w:t>
      </w:r>
      <w:r w:rsidRPr="000B745B">
        <w:rPr>
          <w:rFonts w:ascii="Times New Roman" w:eastAsia="Times New Roman" w:hAnsi="Times New Roman" w:cs="Times New Roman"/>
          <w:sz w:val="24"/>
          <w:szCs w:val="24"/>
          <w:lang w:eastAsia="en-US"/>
        </w:rPr>
        <w:t>сооружений,</w:t>
      </w:r>
      <w:r w:rsidRPr="000B745B">
        <w:rPr>
          <w:rFonts w:ascii="Times New Roman" w:eastAsia="Times New Roman" w:hAnsi="Times New Roman" w:cs="Times New Roman"/>
          <w:spacing w:val="35"/>
          <w:sz w:val="24"/>
          <w:szCs w:val="24"/>
          <w:lang w:eastAsia="en-US"/>
        </w:rPr>
        <w:t xml:space="preserve"> </w:t>
      </w:r>
      <w:r w:rsidRPr="000B745B">
        <w:rPr>
          <w:rFonts w:ascii="Times New Roman" w:eastAsia="Times New Roman" w:hAnsi="Times New Roman" w:cs="Times New Roman"/>
          <w:sz w:val="24"/>
          <w:szCs w:val="24"/>
          <w:lang w:eastAsia="en-US"/>
        </w:rPr>
        <w:t>меры</w:t>
      </w:r>
      <w:r w:rsidRPr="000B745B">
        <w:rPr>
          <w:rFonts w:ascii="Times New Roman" w:eastAsia="Times New Roman" w:hAnsi="Times New Roman" w:cs="Times New Roman"/>
          <w:spacing w:val="-14"/>
          <w:sz w:val="24"/>
          <w:szCs w:val="24"/>
          <w:lang w:eastAsia="en-US"/>
        </w:rPr>
        <w:t xml:space="preserve"> </w:t>
      </w:r>
      <w:r w:rsidRPr="000B745B">
        <w:rPr>
          <w:rFonts w:ascii="Times New Roman" w:eastAsia="Times New Roman" w:hAnsi="Times New Roman" w:cs="Times New Roman"/>
          <w:sz w:val="24"/>
          <w:szCs w:val="24"/>
          <w:lang w:eastAsia="en-US"/>
        </w:rPr>
        <w:t>по</w:t>
      </w:r>
      <w:r w:rsidRPr="000B745B">
        <w:rPr>
          <w:rFonts w:ascii="Times New Roman" w:eastAsia="Times New Roman" w:hAnsi="Times New Roman" w:cs="Times New Roman"/>
          <w:spacing w:val="-11"/>
          <w:sz w:val="24"/>
          <w:szCs w:val="24"/>
          <w:lang w:eastAsia="en-US"/>
        </w:rPr>
        <w:t xml:space="preserve"> </w:t>
      </w:r>
      <w:r w:rsidRPr="000B745B">
        <w:rPr>
          <w:rFonts w:ascii="Times New Roman" w:eastAsia="Times New Roman" w:hAnsi="Times New Roman" w:cs="Times New Roman"/>
          <w:sz w:val="24"/>
          <w:szCs w:val="24"/>
          <w:lang w:eastAsia="en-US"/>
        </w:rPr>
        <w:t>обеспечению</w:t>
      </w:r>
      <w:r w:rsidRPr="000B745B">
        <w:rPr>
          <w:rFonts w:ascii="Times New Roman" w:eastAsia="Times New Roman" w:hAnsi="Times New Roman" w:cs="Times New Roman"/>
          <w:spacing w:val="-12"/>
          <w:sz w:val="24"/>
          <w:szCs w:val="24"/>
          <w:lang w:eastAsia="en-US"/>
        </w:rPr>
        <w:t xml:space="preserve"> </w:t>
      </w:r>
      <w:r w:rsidRPr="000B745B">
        <w:rPr>
          <w:rFonts w:ascii="Times New Roman" w:eastAsia="Times New Roman" w:hAnsi="Times New Roman" w:cs="Times New Roman"/>
          <w:sz w:val="24"/>
          <w:szCs w:val="24"/>
          <w:lang w:eastAsia="en-US"/>
        </w:rPr>
        <w:t>взрывозащиты</w:t>
      </w:r>
      <w:r w:rsidRPr="000B745B">
        <w:rPr>
          <w:rFonts w:ascii="Times New Roman" w:eastAsia="Times New Roman" w:hAnsi="Times New Roman" w:cs="Times New Roman"/>
          <w:spacing w:val="-10"/>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4"/>
          <w:sz w:val="24"/>
          <w:szCs w:val="24"/>
          <w:lang w:eastAsia="en-US"/>
        </w:rPr>
        <w:t xml:space="preserve"> </w:t>
      </w:r>
      <w:r w:rsidRPr="000B745B">
        <w:rPr>
          <w:rFonts w:ascii="Times New Roman" w:eastAsia="Times New Roman" w:hAnsi="Times New Roman" w:cs="Times New Roman"/>
          <w:sz w:val="24"/>
          <w:szCs w:val="24"/>
          <w:lang w:eastAsia="en-US"/>
        </w:rPr>
        <w:t>противопожарной</w:t>
      </w:r>
      <w:r w:rsidRPr="000B745B">
        <w:rPr>
          <w:rFonts w:ascii="Times New Roman" w:eastAsia="Times New Roman" w:hAnsi="Times New Roman" w:cs="Times New Roman"/>
          <w:spacing w:val="-12"/>
          <w:sz w:val="24"/>
          <w:szCs w:val="24"/>
          <w:lang w:eastAsia="en-US"/>
        </w:rPr>
        <w:t xml:space="preserve"> </w:t>
      </w:r>
      <w:r w:rsidRPr="000B745B">
        <w:rPr>
          <w:rFonts w:ascii="Times New Roman" w:eastAsia="Times New Roman" w:hAnsi="Times New Roman" w:cs="Times New Roman"/>
          <w:sz w:val="24"/>
          <w:szCs w:val="24"/>
          <w:lang w:eastAsia="en-US"/>
        </w:rPr>
        <w:t>защиты.</w:t>
      </w:r>
    </w:p>
    <w:p w:rsidR="003C5210" w:rsidRPr="000B745B" w:rsidRDefault="003C5210" w:rsidP="000B745B">
      <w:pPr>
        <w:widowControl w:val="0"/>
        <w:autoSpaceDE w:val="0"/>
        <w:autoSpaceDN w:val="0"/>
        <w:spacing w:after="0"/>
        <w:ind w:firstLine="709"/>
        <w:jc w:val="both"/>
        <w:rPr>
          <w:rFonts w:ascii="Times New Roman" w:eastAsia="Times New Roman" w:hAnsi="Times New Roman" w:cs="Times New Roman"/>
          <w:i/>
          <w:sz w:val="24"/>
          <w:szCs w:val="24"/>
          <w:lang w:eastAsia="en-US"/>
        </w:rPr>
      </w:pPr>
      <w:r w:rsidRPr="000B745B">
        <w:rPr>
          <w:rFonts w:ascii="Times New Roman" w:eastAsia="Times New Roman" w:hAnsi="Times New Roman" w:cs="Times New Roman"/>
          <w:i/>
          <w:sz w:val="24"/>
          <w:szCs w:val="24"/>
          <w:lang w:eastAsia="en-US"/>
        </w:rPr>
        <w:t>Решения</w:t>
      </w:r>
      <w:r w:rsidRPr="000B745B">
        <w:rPr>
          <w:rFonts w:ascii="Times New Roman" w:eastAsia="Times New Roman" w:hAnsi="Times New Roman" w:cs="Times New Roman"/>
          <w:i/>
          <w:spacing w:val="1"/>
          <w:sz w:val="24"/>
          <w:szCs w:val="24"/>
          <w:lang w:eastAsia="en-US"/>
        </w:rPr>
        <w:t xml:space="preserve"> </w:t>
      </w:r>
      <w:r w:rsidRPr="000B745B">
        <w:rPr>
          <w:rFonts w:ascii="Times New Roman" w:eastAsia="Times New Roman" w:hAnsi="Times New Roman" w:cs="Times New Roman"/>
          <w:i/>
          <w:sz w:val="24"/>
          <w:szCs w:val="24"/>
          <w:lang w:eastAsia="en-US"/>
        </w:rPr>
        <w:t>по</w:t>
      </w:r>
      <w:r w:rsidRPr="000B745B">
        <w:rPr>
          <w:rFonts w:ascii="Times New Roman" w:eastAsia="Times New Roman" w:hAnsi="Times New Roman" w:cs="Times New Roman"/>
          <w:i/>
          <w:spacing w:val="1"/>
          <w:sz w:val="24"/>
          <w:szCs w:val="24"/>
          <w:lang w:eastAsia="en-US"/>
        </w:rPr>
        <w:t xml:space="preserve"> </w:t>
      </w:r>
      <w:r w:rsidRPr="000B745B">
        <w:rPr>
          <w:rFonts w:ascii="Times New Roman" w:eastAsia="Times New Roman" w:hAnsi="Times New Roman" w:cs="Times New Roman"/>
          <w:i/>
          <w:sz w:val="24"/>
          <w:szCs w:val="24"/>
          <w:lang w:eastAsia="en-US"/>
        </w:rPr>
        <w:t>предупреждению</w:t>
      </w:r>
      <w:r w:rsidRPr="000B745B">
        <w:rPr>
          <w:rFonts w:ascii="Times New Roman" w:eastAsia="Times New Roman" w:hAnsi="Times New Roman" w:cs="Times New Roman"/>
          <w:i/>
          <w:spacing w:val="1"/>
          <w:sz w:val="24"/>
          <w:szCs w:val="24"/>
          <w:lang w:eastAsia="en-US"/>
        </w:rPr>
        <w:t xml:space="preserve"> </w:t>
      </w:r>
      <w:r w:rsidRPr="000B745B">
        <w:rPr>
          <w:rFonts w:ascii="Times New Roman" w:eastAsia="Times New Roman" w:hAnsi="Times New Roman" w:cs="Times New Roman"/>
          <w:i/>
          <w:sz w:val="24"/>
          <w:szCs w:val="24"/>
          <w:lang w:eastAsia="en-US"/>
        </w:rPr>
        <w:t>возникновения</w:t>
      </w:r>
      <w:r w:rsidRPr="000B745B">
        <w:rPr>
          <w:rFonts w:ascii="Times New Roman" w:eastAsia="Times New Roman" w:hAnsi="Times New Roman" w:cs="Times New Roman"/>
          <w:i/>
          <w:spacing w:val="1"/>
          <w:sz w:val="24"/>
          <w:szCs w:val="24"/>
          <w:lang w:eastAsia="en-US"/>
        </w:rPr>
        <w:t xml:space="preserve"> </w:t>
      </w:r>
      <w:r w:rsidRPr="000B745B">
        <w:rPr>
          <w:rFonts w:ascii="Times New Roman" w:eastAsia="Times New Roman" w:hAnsi="Times New Roman" w:cs="Times New Roman"/>
          <w:i/>
          <w:sz w:val="24"/>
          <w:szCs w:val="24"/>
          <w:lang w:eastAsia="en-US"/>
        </w:rPr>
        <w:t>чрезвычайных</w:t>
      </w:r>
      <w:r w:rsidRPr="000B745B">
        <w:rPr>
          <w:rFonts w:ascii="Times New Roman" w:eastAsia="Times New Roman" w:hAnsi="Times New Roman" w:cs="Times New Roman"/>
          <w:i/>
          <w:spacing w:val="1"/>
          <w:sz w:val="24"/>
          <w:szCs w:val="24"/>
          <w:lang w:eastAsia="en-US"/>
        </w:rPr>
        <w:t xml:space="preserve"> </w:t>
      </w:r>
      <w:r w:rsidRPr="000B745B">
        <w:rPr>
          <w:rFonts w:ascii="Times New Roman" w:eastAsia="Times New Roman" w:hAnsi="Times New Roman" w:cs="Times New Roman"/>
          <w:i/>
          <w:sz w:val="24"/>
          <w:szCs w:val="24"/>
          <w:lang w:eastAsia="en-US"/>
        </w:rPr>
        <w:t>ситуаций</w:t>
      </w:r>
      <w:r w:rsidRPr="000B745B">
        <w:rPr>
          <w:rFonts w:ascii="Times New Roman" w:eastAsia="Times New Roman" w:hAnsi="Times New Roman" w:cs="Times New Roman"/>
          <w:i/>
          <w:spacing w:val="1"/>
          <w:sz w:val="24"/>
          <w:szCs w:val="24"/>
          <w:lang w:eastAsia="en-US"/>
        </w:rPr>
        <w:t xml:space="preserve"> </w:t>
      </w:r>
      <w:r w:rsidRPr="000B745B">
        <w:rPr>
          <w:rFonts w:ascii="Times New Roman" w:eastAsia="Times New Roman" w:hAnsi="Times New Roman" w:cs="Times New Roman"/>
          <w:i/>
          <w:sz w:val="24"/>
          <w:szCs w:val="24"/>
          <w:lang w:eastAsia="en-US"/>
        </w:rPr>
        <w:t>в</w:t>
      </w:r>
      <w:r w:rsidRPr="000B745B">
        <w:rPr>
          <w:rFonts w:ascii="Times New Roman" w:eastAsia="Times New Roman" w:hAnsi="Times New Roman" w:cs="Times New Roman"/>
          <w:i/>
          <w:spacing w:val="1"/>
          <w:sz w:val="24"/>
          <w:szCs w:val="24"/>
          <w:lang w:eastAsia="en-US"/>
        </w:rPr>
        <w:t xml:space="preserve"> </w:t>
      </w:r>
      <w:r w:rsidRPr="000B745B">
        <w:rPr>
          <w:rFonts w:ascii="Times New Roman" w:eastAsia="Times New Roman" w:hAnsi="Times New Roman" w:cs="Times New Roman"/>
          <w:i/>
          <w:sz w:val="24"/>
          <w:szCs w:val="24"/>
          <w:lang w:eastAsia="en-US"/>
        </w:rPr>
        <w:t>результате</w:t>
      </w:r>
      <w:r w:rsidRPr="000B745B">
        <w:rPr>
          <w:rFonts w:ascii="Times New Roman" w:eastAsia="Times New Roman" w:hAnsi="Times New Roman" w:cs="Times New Roman"/>
          <w:i/>
          <w:spacing w:val="1"/>
          <w:sz w:val="24"/>
          <w:szCs w:val="24"/>
          <w:lang w:eastAsia="en-US"/>
        </w:rPr>
        <w:t xml:space="preserve"> </w:t>
      </w:r>
      <w:r w:rsidRPr="000B745B">
        <w:rPr>
          <w:rFonts w:ascii="Times New Roman" w:eastAsia="Times New Roman" w:hAnsi="Times New Roman" w:cs="Times New Roman"/>
          <w:i/>
          <w:sz w:val="24"/>
          <w:szCs w:val="24"/>
          <w:lang w:eastAsia="en-US"/>
        </w:rPr>
        <w:t>возможных</w:t>
      </w:r>
      <w:r w:rsidRPr="000B745B">
        <w:rPr>
          <w:rFonts w:ascii="Times New Roman" w:eastAsia="Times New Roman" w:hAnsi="Times New Roman" w:cs="Times New Roman"/>
          <w:i/>
          <w:spacing w:val="-3"/>
          <w:sz w:val="24"/>
          <w:szCs w:val="24"/>
          <w:lang w:eastAsia="en-US"/>
        </w:rPr>
        <w:t xml:space="preserve"> </w:t>
      </w:r>
      <w:r w:rsidRPr="000B745B">
        <w:rPr>
          <w:rFonts w:ascii="Times New Roman" w:eastAsia="Times New Roman" w:hAnsi="Times New Roman" w:cs="Times New Roman"/>
          <w:i/>
          <w:sz w:val="24"/>
          <w:szCs w:val="24"/>
          <w:lang w:eastAsia="en-US"/>
        </w:rPr>
        <w:t>аварий</w:t>
      </w:r>
      <w:r w:rsidRPr="000B745B">
        <w:rPr>
          <w:rFonts w:ascii="Times New Roman" w:eastAsia="Times New Roman" w:hAnsi="Times New Roman" w:cs="Times New Roman"/>
          <w:i/>
          <w:spacing w:val="22"/>
          <w:sz w:val="24"/>
          <w:szCs w:val="24"/>
          <w:lang w:eastAsia="en-US"/>
        </w:rPr>
        <w:t xml:space="preserve"> </w:t>
      </w:r>
      <w:r w:rsidRPr="000B745B">
        <w:rPr>
          <w:rFonts w:ascii="Times New Roman" w:eastAsia="Times New Roman" w:hAnsi="Times New Roman" w:cs="Times New Roman"/>
          <w:i/>
          <w:sz w:val="24"/>
          <w:szCs w:val="24"/>
          <w:lang w:eastAsia="en-US"/>
        </w:rPr>
        <w:t>и</w:t>
      </w:r>
      <w:r w:rsidRPr="000B745B">
        <w:rPr>
          <w:rFonts w:ascii="Times New Roman" w:eastAsia="Times New Roman" w:hAnsi="Times New Roman" w:cs="Times New Roman"/>
          <w:i/>
          <w:spacing w:val="-9"/>
          <w:sz w:val="24"/>
          <w:szCs w:val="24"/>
          <w:lang w:eastAsia="en-US"/>
        </w:rPr>
        <w:t xml:space="preserve"> </w:t>
      </w:r>
      <w:r w:rsidRPr="000B745B">
        <w:rPr>
          <w:rFonts w:ascii="Times New Roman" w:eastAsia="Times New Roman" w:hAnsi="Times New Roman" w:cs="Times New Roman"/>
          <w:i/>
          <w:sz w:val="24"/>
          <w:szCs w:val="24"/>
          <w:lang w:eastAsia="en-US"/>
        </w:rPr>
        <w:t>снижению</w:t>
      </w:r>
      <w:r w:rsidRPr="000B745B">
        <w:rPr>
          <w:rFonts w:ascii="Times New Roman" w:eastAsia="Times New Roman" w:hAnsi="Times New Roman" w:cs="Times New Roman"/>
          <w:i/>
          <w:spacing w:val="-8"/>
          <w:sz w:val="24"/>
          <w:szCs w:val="24"/>
          <w:lang w:eastAsia="en-US"/>
        </w:rPr>
        <w:t xml:space="preserve"> </w:t>
      </w:r>
      <w:r w:rsidRPr="000B745B">
        <w:rPr>
          <w:rFonts w:ascii="Times New Roman" w:eastAsia="Times New Roman" w:hAnsi="Times New Roman" w:cs="Times New Roman"/>
          <w:i/>
          <w:sz w:val="24"/>
          <w:szCs w:val="24"/>
          <w:lang w:eastAsia="en-US"/>
        </w:rPr>
        <w:t>их</w:t>
      </w:r>
      <w:r w:rsidRPr="000B745B">
        <w:rPr>
          <w:rFonts w:ascii="Times New Roman" w:eastAsia="Times New Roman" w:hAnsi="Times New Roman" w:cs="Times New Roman"/>
          <w:i/>
          <w:spacing w:val="-5"/>
          <w:sz w:val="24"/>
          <w:szCs w:val="24"/>
          <w:lang w:eastAsia="en-US"/>
        </w:rPr>
        <w:t xml:space="preserve"> </w:t>
      </w:r>
      <w:r w:rsidRPr="000B745B">
        <w:rPr>
          <w:rFonts w:ascii="Times New Roman" w:eastAsia="Times New Roman" w:hAnsi="Times New Roman" w:cs="Times New Roman"/>
          <w:i/>
          <w:sz w:val="24"/>
          <w:szCs w:val="24"/>
          <w:lang w:eastAsia="en-US"/>
        </w:rPr>
        <w:t>тяжести</w:t>
      </w:r>
    </w:p>
    <w:p w:rsidR="003C5210" w:rsidRPr="000B745B" w:rsidRDefault="003C5210" w:rsidP="000B745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С целью предупреждения развития возможных аварий в чрезвычайные ситуации и снижения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тяжести</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их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последствия,</w:t>
      </w:r>
      <w:r w:rsidRPr="000B745B">
        <w:rPr>
          <w:rFonts w:ascii="Times New Roman" w:eastAsia="Times New Roman" w:hAnsi="Times New Roman" w:cs="Times New Roman"/>
          <w:spacing w:val="-20"/>
          <w:sz w:val="24"/>
          <w:szCs w:val="24"/>
          <w:lang w:eastAsia="en-US"/>
        </w:rPr>
        <w:t xml:space="preserve"> </w:t>
      </w:r>
      <w:r w:rsidRPr="000B745B">
        <w:rPr>
          <w:rFonts w:ascii="Times New Roman" w:eastAsia="Times New Roman" w:hAnsi="Times New Roman" w:cs="Times New Roman"/>
          <w:sz w:val="24"/>
          <w:szCs w:val="24"/>
          <w:lang w:eastAsia="en-US"/>
        </w:rPr>
        <w:t>проектом</w:t>
      </w:r>
      <w:r w:rsidRPr="000B745B">
        <w:rPr>
          <w:rFonts w:ascii="Times New Roman" w:eastAsia="Times New Roman" w:hAnsi="Times New Roman" w:cs="Times New Roman"/>
          <w:spacing w:val="-19"/>
          <w:sz w:val="24"/>
          <w:szCs w:val="24"/>
          <w:lang w:eastAsia="en-US"/>
        </w:rPr>
        <w:t xml:space="preserve"> </w:t>
      </w:r>
      <w:r w:rsidRPr="000B745B">
        <w:rPr>
          <w:rFonts w:ascii="Times New Roman" w:eastAsia="Times New Roman" w:hAnsi="Times New Roman" w:cs="Times New Roman"/>
          <w:sz w:val="24"/>
          <w:szCs w:val="24"/>
          <w:lang w:eastAsia="en-US"/>
        </w:rPr>
        <w:t>предусмотрены:</w:t>
      </w:r>
    </w:p>
    <w:p w:rsidR="003C5210" w:rsidRPr="000B745B" w:rsidRDefault="003C5210" w:rsidP="008444E7">
      <w:pPr>
        <w:widowControl w:val="0"/>
        <w:numPr>
          <w:ilvl w:val="2"/>
          <w:numId w:val="15"/>
        </w:numPr>
        <w:tabs>
          <w:tab w:val="left" w:pos="1213"/>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система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противоаварийной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защиты,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обеспечивающая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перевод</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технологического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процесса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оборудования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безопасное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состояние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целью</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защиты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персонала,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имущества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окружающей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среды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возникновении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аварийных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ситуаций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дальнейшем</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развитии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аварии;</w:t>
      </w:r>
    </w:p>
    <w:p w:rsidR="003C5210" w:rsidRPr="000B745B" w:rsidRDefault="003C5210" w:rsidP="008444E7">
      <w:pPr>
        <w:widowControl w:val="0"/>
        <w:numPr>
          <w:ilvl w:val="2"/>
          <w:numId w:val="15"/>
        </w:numPr>
        <w:tabs>
          <w:tab w:val="left" w:pos="1213"/>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система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автоматизации,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позволяющая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осуществить</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безаварийную</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остановку</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lastRenderedPageBreak/>
        <w:t>незатронутого</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аварией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технологического</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оборудования;</w:t>
      </w:r>
    </w:p>
    <w:p w:rsidR="003C5210" w:rsidRPr="000B745B" w:rsidRDefault="003C5210" w:rsidP="008444E7">
      <w:pPr>
        <w:widowControl w:val="0"/>
        <w:numPr>
          <w:ilvl w:val="2"/>
          <w:numId w:val="15"/>
        </w:numPr>
        <w:tabs>
          <w:tab w:val="left" w:pos="1213"/>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аварийное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освещение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безопасности,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позволяющее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обслуживающему</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персоналу</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критически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важных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установок</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безопасно</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продолжать</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или</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завершить</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технологические процессы и при необходимости безопасно покинуть место работы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при</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возникновении</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техногенной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аварии;</w:t>
      </w:r>
    </w:p>
    <w:p w:rsidR="003C5210" w:rsidRPr="000B745B" w:rsidRDefault="003C5210" w:rsidP="008444E7">
      <w:pPr>
        <w:widowControl w:val="0"/>
        <w:numPr>
          <w:ilvl w:val="2"/>
          <w:numId w:val="15"/>
        </w:numPr>
        <w:tabs>
          <w:tab w:val="left" w:pos="1213"/>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оборудование, работающего под давлением, устройствами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сброса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избыточного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давления,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возникшего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результате</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аварийной</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ситуации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(аварии);</w:t>
      </w:r>
    </w:p>
    <w:p w:rsidR="003C5210" w:rsidRPr="000B745B" w:rsidRDefault="003C5210" w:rsidP="008444E7">
      <w:pPr>
        <w:widowControl w:val="0"/>
        <w:numPr>
          <w:ilvl w:val="2"/>
          <w:numId w:val="15"/>
        </w:numPr>
        <w:tabs>
          <w:tab w:val="left" w:pos="1213"/>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система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автоматической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газовой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сигнализации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для</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своевременного</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обнаружения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ДВК</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взрывоопасных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газов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паров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превышения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ПДК</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токсичных</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веществ</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воздухе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помещений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наружных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установках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результате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аварийных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утечек</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(выбросов);</w:t>
      </w:r>
    </w:p>
    <w:p w:rsidR="003C5210" w:rsidRPr="000B745B" w:rsidRDefault="003C5210" w:rsidP="008444E7">
      <w:pPr>
        <w:widowControl w:val="0"/>
        <w:numPr>
          <w:ilvl w:val="2"/>
          <w:numId w:val="15"/>
        </w:numPr>
        <w:tabs>
          <w:tab w:val="left" w:pos="1213"/>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система автоматической пожарной сигнализации для своевременного обнаружения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возгорания</w:t>
      </w:r>
      <w:r w:rsidRPr="000B745B">
        <w:rPr>
          <w:rFonts w:ascii="Times New Roman" w:eastAsia="Times New Roman" w:hAnsi="Times New Roman" w:cs="Times New Roman"/>
          <w:spacing w:val="40"/>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42"/>
          <w:sz w:val="24"/>
          <w:szCs w:val="24"/>
          <w:lang w:eastAsia="en-US"/>
        </w:rPr>
        <w:t xml:space="preserve"> </w:t>
      </w:r>
      <w:r w:rsidRPr="000B745B">
        <w:rPr>
          <w:rFonts w:ascii="Times New Roman" w:eastAsia="Times New Roman" w:hAnsi="Times New Roman" w:cs="Times New Roman"/>
          <w:sz w:val="24"/>
          <w:szCs w:val="24"/>
          <w:lang w:eastAsia="en-US"/>
        </w:rPr>
        <w:t>задымления</w:t>
      </w:r>
      <w:r w:rsidRPr="000B745B">
        <w:rPr>
          <w:rFonts w:ascii="Times New Roman" w:eastAsia="Times New Roman" w:hAnsi="Times New Roman" w:cs="Times New Roman"/>
          <w:spacing w:val="42"/>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41"/>
          <w:sz w:val="24"/>
          <w:szCs w:val="24"/>
          <w:lang w:eastAsia="en-US"/>
        </w:rPr>
        <w:t xml:space="preserve"> </w:t>
      </w:r>
      <w:r w:rsidRPr="000B745B">
        <w:rPr>
          <w:rFonts w:ascii="Times New Roman" w:eastAsia="Times New Roman" w:hAnsi="Times New Roman" w:cs="Times New Roman"/>
          <w:sz w:val="24"/>
          <w:szCs w:val="24"/>
          <w:lang w:eastAsia="en-US"/>
        </w:rPr>
        <w:t>защищаемых</w:t>
      </w:r>
      <w:r w:rsidRPr="000B745B">
        <w:rPr>
          <w:rFonts w:ascii="Times New Roman" w:eastAsia="Times New Roman" w:hAnsi="Times New Roman" w:cs="Times New Roman"/>
          <w:spacing w:val="42"/>
          <w:sz w:val="24"/>
          <w:szCs w:val="24"/>
          <w:lang w:eastAsia="en-US"/>
        </w:rPr>
        <w:t xml:space="preserve"> </w:t>
      </w:r>
      <w:r w:rsidRPr="000B745B">
        <w:rPr>
          <w:rFonts w:ascii="Times New Roman" w:eastAsia="Times New Roman" w:hAnsi="Times New Roman" w:cs="Times New Roman"/>
          <w:sz w:val="24"/>
          <w:szCs w:val="24"/>
          <w:lang w:eastAsia="en-US"/>
        </w:rPr>
        <w:t>помещениях</w:t>
      </w:r>
      <w:r w:rsidRPr="000B745B">
        <w:rPr>
          <w:rFonts w:ascii="Times New Roman" w:eastAsia="Times New Roman" w:hAnsi="Times New Roman" w:cs="Times New Roman"/>
          <w:spacing w:val="4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42"/>
          <w:sz w:val="24"/>
          <w:szCs w:val="24"/>
          <w:lang w:eastAsia="en-US"/>
        </w:rPr>
        <w:t xml:space="preserve"> </w:t>
      </w:r>
      <w:r w:rsidRPr="000B745B">
        <w:rPr>
          <w:rFonts w:ascii="Times New Roman" w:eastAsia="Times New Roman" w:hAnsi="Times New Roman" w:cs="Times New Roman"/>
          <w:sz w:val="24"/>
          <w:szCs w:val="24"/>
          <w:lang w:eastAsia="en-US"/>
        </w:rPr>
        <w:t>на</w:t>
      </w:r>
      <w:r w:rsidRPr="000B745B">
        <w:rPr>
          <w:rFonts w:ascii="Times New Roman" w:eastAsia="Times New Roman" w:hAnsi="Times New Roman" w:cs="Times New Roman"/>
          <w:spacing w:val="41"/>
          <w:sz w:val="24"/>
          <w:szCs w:val="24"/>
          <w:lang w:eastAsia="en-US"/>
        </w:rPr>
        <w:t xml:space="preserve"> </w:t>
      </w:r>
      <w:r w:rsidRPr="000B745B">
        <w:rPr>
          <w:rFonts w:ascii="Times New Roman" w:eastAsia="Times New Roman" w:hAnsi="Times New Roman" w:cs="Times New Roman"/>
          <w:sz w:val="24"/>
          <w:szCs w:val="24"/>
          <w:lang w:eastAsia="en-US"/>
        </w:rPr>
        <w:t>защищаемых</w:t>
      </w:r>
      <w:r w:rsidRPr="000B745B">
        <w:rPr>
          <w:rFonts w:ascii="Times New Roman" w:eastAsia="Times New Roman" w:hAnsi="Times New Roman" w:cs="Times New Roman"/>
          <w:spacing w:val="42"/>
          <w:sz w:val="24"/>
          <w:szCs w:val="24"/>
          <w:lang w:eastAsia="en-US"/>
        </w:rPr>
        <w:t xml:space="preserve"> </w:t>
      </w:r>
      <w:r w:rsidRPr="000B745B">
        <w:rPr>
          <w:rFonts w:ascii="Times New Roman" w:eastAsia="Times New Roman" w:hAnsi="Times New Roman" w:cs="Times New Roman"/>
          <w:sz w:val="24"/>
          <w:szCs w:val="24"/>
          <w:lang w:eastAsia="en-US"/>
        </w:rPr>
        <w:t>наружных установках</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незамедлительного</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принятия</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мер</w:t>
      </w:r>
      <w:r w:rsidRPr="000B745B">
        <w:rPr>
          <w:rFonts w:ascii="Times New Roman" w:eastAsia="Times New Roman" w:hAnsi="Times New Roman" w:cs="Times New Roman"/>
          <w:spacing w:val="7"/>
          <w:sz w:val="24"/>
          <w:szCs w:val="24"/>
          <w:lang w:eastAsia="en-US"/>
        </w:rPr>
        <w:t xml:space="preserve"> </w:t>
      </w:r>
      <w:r w:rsidRPr="000B745B">
        <w:rPr>
          <w:rFonts w:ascii="Times New Roman" w:eastAsia="Times New Roman" w:hAnsi="Times New Roman" w:cs="Times New Roman"/>
          <w:sz w:val="24"/>
          <w:szCs w:val="24"/>
          <w:lang w:eastAsia="en-US"/>
        </w:rPr>
        <w:t>по</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тушению</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пожара;</w:t>
      </w:r>
    </w:p>
    <w:p w:rsidR="003C5210" w:rsidRPr="000B745B" w:rsidRDefault="003C5210" w:rsidP="008444E7">
      <w:pPr>
        <w:widowControl w:val="0"/>
        <w:numPr>
          <w:ilvl w:val="2"/>
          <w:numId w:val="15"/>
        </w:numPr>
        <w:tabs>
          <w:tab w:val="left" w:pos="1213"/>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расположение зданий, сооружений и технологического оборудования с соблюдением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противопожарных</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разрывов;</w:t>
      </w:r>
    </w:p>
    <w:p w:rsidR="003C5210" w:rsidRPr="000B745B" w:rsidRDefault="003C5210" w:rsidP="008444E7">
      <w:pPr>
        <w:widowControl w:val="0"/>
        <w:numPr>
          <w:ilvl w:val="2"/>
          <w:numId w:val="15"/>
        </w:numPr>
        <w:tabs>
          <w:tab w:val="left" w:pos="1213"/>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конструктивные,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объемно-планировочные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инженерно-технические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решения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для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сооружений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проектируемого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объекта,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обеспечивающие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случае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пожара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нераспространение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огня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рядом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расположенное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оборудование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сооружения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ограничение</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прямого</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косвенного</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материального</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ущерба</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случае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аварии;</w:t>
      </w:r>
    </w:p>
    <w:p w:rsidR="003C5210" w:rsidRPr="000B745B" w:rsidRDefault="003C5210" w:rsidP="008444E7">
      <w:pPr>
        <w:widowControl w:val="0"/>
        <w:numPr>
          <w:ilvl w:val="2"/>
          <w:numId w:val="15"/>
        </w:numPr>
        <w:tabs>
          <w:tab w:val="left" w:pos="1213"/>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наличие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первичных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средств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пожаротушения,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дающее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возможность</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тушения</w:t>
      </w:r>
      <w:r w:rsidRPr="000B745B">
        <w:rPr>
          <w:rFonts w:ascii="Times New Roman" w:eastAsia="Times New Roman" w:hAnsi="Times New Roman" w:cs="Times New Roman"/>
          <w:spacing w:val="-57"/>
          <w:sz w:val="24"/>
          <w:szCs w:val="24"/>
          <w:lang w:eastAsia="en-US"/>
        </w:rPr>
        <w:t xml:space="preserve"> </w:t>
      </w:r>
      <w:r w:rsidRPr="000B745B">
        <w:rPr>
          <w:rFonts w:ascii="Times New Roman" w:eastAsia="Times New Roman" w:hAnsi="Times New Roman" w:cs="Times New Roman"/>
          <w:sz w:val="24"/>
          <w:szCs w:val="24"/>
          <w:lang w:eastAsia="en-US"/>
        </w:rPr>
        <w:t>возникших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возгораний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ранних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этапах,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допуская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перерастания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крупномасштабные</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пожары;</w:t>
      </w:r>
    </w:p>
    <w:p w:rsidR="003C5210" w:rsidRPr="000B745B" w:rsidRDefault="003C5210" w:rsidP="008444E7">
      <w:pPr>
        <w:widowControl w:val="0"/>
        <w:numPr>
          <w:ilvl w:val="2"/>
          <w:numId w:val="15"/>
        </w:numPr>
        <w:tabs>
          <w:tab w:val="left" w:pos="1213"/>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резервное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электроснабжение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случай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аварийного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прерывания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основного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электроснабжения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электроприемников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систем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оборудования,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задействованных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мониторинге и ликвидации аварий и чрезвычайных ситуаций (оборудования КИПиА,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связи,</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видеонаблюдения,</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аварийного</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освещения</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пожарной</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насосной);</w:t>
      </w:r>
    </w:p>
    <w:p w:rsidR="003C5210" w:rsidRPr="000B745B" w:rsidRDefault="003C5210" w:rsidP="008444E7">
      <w:pPr>
        <w:widowControl w:val="0"/>
        <w:numPr>
          <w:ilvl w:val="2"/>
          <w:numId w:val="15"/>
        </w:numPr>
        <w:tabs>
          <w:tab w:val="left" w:pos="1213"/>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пути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эвакуации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из</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зданий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сооружений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территории объектов,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обеспечивающие</w:t>
      </w:r>
      <w:r w:rsidRPr="000B745B">
        <w:rPr>
          <w:rFonts w:ascii="Times New Roman" w:eastAsia="Times New Roman" w:hAnsi="Times New Roman" w:cs="Times New Roman"/>
          <w:spacing w:val="-57"/>
          <w:sz w:val="24"/>
          <w:szCs w:val="24"/>
          <w:lang w:eastAsia="en-US"/>
        </w:rPr>
        <w:t xml:space="preserve"> </w:t>
      </w:r>
      <w:r w:rsidRPr="000B745B">
        <w:rPr>
          <w:rFonts w:ascii="Times New Roman" w:eastAsia="Times New Roman" w:hAnsi="Times New Roman" w:cs="Times New Roman"/>
          <w:sz w:val="24"/>
          <w:szCs w:val="24"/>
          <w:lang w:eastAsia="en-US"/>
        </w:rPr>
        <w:t>безопасную</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эвакуацию</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персонала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случае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развития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аварии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чрезвычайную</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ситуацию.</w:t>
      </w:r>
    </w:p>
    <w:p w:rsidR="003C5210" w:rsidRPr="000B745B" w:rsidRDefault="003C5210" w:rsidP="008444E7">
      <w:pPr>
        <w:widowControl w:val="0"/>
        <w:numPr>
          <w:ilvl w:val="1"/>
          <w:numId w:val="15"/>
        </w:numPr>
        <w:tabs>
          <w:tab w:val="left" w:pos="1005"/>
        </w:tabs>
        <w:autoSpaceDE w:val="0"/>
        <w:autoSpaceDN w:val="0"/>
        <w:spacing w:after="0"/>
        <w:ind w:firstLine="709"/>
        <w:jc w:val="both"/>
        <w:rPr>
          <w:rFonts w:ascii="Times New Roman" w:eastAsia="Times New Roman" w:hAnsi="Times New Roman" w:cs="Times New Roman"/>
          <w:b/>
          <w:sz w:val="24"/>
          <w:szCs w:val="24"/>
          <w:lang w:eastAsia="en-US"/>
        </w:rPr>
      </w:pPr>
      <w:r w:rsidRPr="000B745B">
        <w:rPr>
          <w:rFonts w:ascii="Times New Roman" w:eastAsia="Times New Roman" w:hAnsi="Times New Roman" w:cs="Times New Roman"/>
          <w:b/>
          <w:sz w:val="24"/>
          <w:szCs w:val="24"/>
          <w:lang w:eastAsia="en-US"/>
        </w:rPr>
        <w:t>Планы ликвидации последствий инцидентов, аварий, природных стихийных бедствий,</w:t>
      </w:r>
      <w:r w:rsidRPr="000B745B">
        <w:rPr>
          <w:rFonts w:ascii="Times New Roman" w:eastAsia="Times New Roman" w:hAnsi="Times New Roman" w:cs="Times New Roman"/>
          <w:b/>
          <w:spacing w:val="1"/>
          <w:sz w:val="24"/>
          <w:szCs w:val="24"/>
          <w:lang w:eastAsia="en-US"/>
        </w:rPr>
        <w:t xml:space="preserve"> </w:t>
      </w:r>
      <w:r w:rsidRPr="000B745B">
        <w:rPr>
          <w:rFonts w:ascii="Times New Roman" w:eastAsia="Times New Roman" w:hAnsi="Times New Roman" w:cs="Times New Roman"/>
          <w:b/>
          <w:sz w:val="24"/>
          <w:szCs w:val="24"/>
          <w:lang w:eastAsia="en-US"/>
        </w:rPr>
        <w:t>предотвращения</w:t>
      </w:r>
      <w:r w:rsidRPr="000B745B">
        <w:rPr>
          <w:rFonts w:ascii="Times New Roman" w:eastAsia="Times New Roman" w:hAnsi="Times New Roman" w:cs="Times New Roman"/>
          <w:b/>
          <w:spacing w:val="1"/>
          <w:sz w:val="24"/>
          <w:szCs w:val="24"/>
          <w:lang w:eastAsia="en-US"/>
        </w:rPr>
        <w:t xml:space="preserve"> </w:t>
      </w:r>
      <w:r w:rsidRPr="000B745B">
        <w:rPr>
          <w:rFonts w:ascii="Times New Roman" w:eastAsia="Times New Roman" w:hAnsi="Times New Roman" w:cs="Times New Roman"/>
          <w:b/>
          <w:sz w:val="24"/>
          <w:szCs w:val="24"/>
          <w:lang w:eastAsia="en-US"/>
        </w:rPr>
        <w:t>и</w:t>
      </w:r>
      <w:r w:rsidRPr="000B745B">
        <w:rPr>
          <w:rFonts w:ascii="Times New Roman" w:eastAsia="Times New Roman" w:hAnsi="Times New Roman" w:cs="Times New Roman"/>
          <w:b/>
          <w:spacing w:val="1"/>
          <w:sz w:val="24"/>
          <w:szCs w:val="24"/>
          <w:lang w:eastAsia="en-US"/>
        </w:rPr>
        <w:t xml:space="preserve"> </w:t>
      </w:r>
      <w:r w:rsidRPr="000B745B">
        <w:rPr>
          <w:rFonts w:ascii="Times New Roman" w:eastAsia="Times New Roman" w:hAnsi="Times New Roman" w:cs="Times New Roman"/>
          <w:b/>
          <w:sz w:val="24"/>
          <w:szCs w:val="24"/>
          <w:lang w:eastAsia="en-US"/>
        </w:rPr>
        <w:t>минимизации</w:t>
      </w:r>
      <w:r w:rsidRPr="000B745B">
        <w:rPr>
          <w:rFonts w:ascii="Times New Roman" w:eastAsia="Times New Roman" w:hAnsi="Times New Roman" w:cs="Times New Roman"/>
          <w:b/>
          <w:spacing w:val="1"/>
          <w:sz w:val="24"/>
          <w:szCs w:val="24"/>
          <w:lang w:eastAsia="en-US"/>
        </w:rPr>
        <w:t xml:space="preserve"> </w:t>
      </w:r>
      <w:r w:rsidRPr="000B745B">
        <w:rPr>
          <w:rFonts w:ascii="Times New Roman" w:eastAsia="Times New Roman" w:hAnsi="Times New Roman" w:cs="Times New Roman"/>
          <w:b/>
          <w:sz w:val="24"/>
          <w:szCs w:val="24"/>
          <w:lang w:eastAsia="en-US"/>
        </w:rPr>
        <w:t>дальнейших</w:t>
      </w:r>
      <w:r w:rsidRPr="000B745B">
        <w:rPr>
          <w:rFonts w:ascii="Times New Roman" w:eastAsia="Times New Roman" w:hAnsi="Times New Roman" w:cs="Times New Roman"/>
          <w:b/>
          <w:spacing w:val="1"/>
          <w:sz w:val="24"/>
          <w:szCs w:val="24"/>
          <w:lang w:eastAsia="en-US"/>
        </w:rPr>
        <w:t xml:space="preserve"> </w:t>
      </w:r>
      <w:r w:rsidRPr="000B745B">
        <w:rPr>
          <w:rFonts w:ascii="Times New Roman" w:eastAsia="Times New Roman" w:hAnsi="Times New Roman" w:cs="Times New Roman"/>
          <w:b/>
          <w:sz w:val="24"/>
          <w:szCs w:val="24"/>
          <w:lang w:eastAsia="en-US"/>
        </w:rPr>
        <w:t>негативных</w:t>
      </w:r>
      <w:r w:rsidRPr="000B745B">
        <w:rPr>
          <w:rFonts w:ascii="Times New Roman" w:eastAsia="Times New Roman" w:hAnsi="Times New Roman" w:cs="Times New Roman"/>
          <w:b/>
          <w:spacing w:val="1"/>
          <w:sz w:val="24"/>
          <w:szCs w:val="24"/>
          <w:lang w:eastAsia="en-US"/>
        </w:rPr>
        <w:t xml:space="preserve"> </w:t>
      </w:r>
      <w:r w:rsidRPr="000B745B">
        <w:rPr>
          <w:rFonts w:ascii="Times New Roman" w:eastAsia="Times New Roman" w:hAnsi="Times New Roman" w:cs="Times New Roman"/>
          <w:b/>
          <w:sz w:val="24"/>
          <w:szCs w:val="24"/>
          <w:lang w:eastAsia="en-US"/>
        </w:rPr>
        <w:t>последствий</w:t>
      </w:r>
      <w:r w:rsidRPr="000B745B">
        <w:rPr>
          <w:rFonts w:ascii="Times New Roman" w:eastAsia="Times New Roman" w:hAnsi="Times New Roman" w:cs="Times New Roman"/>
          <w:b/>
          <w:spacing w:val="1"/>
          <w:sz w:val="24"/>
          <w:szCs w:val="24"/>
          <w:lang w:eastAsia="en-US"/>
        </w:rPr>
        <w:t xml:space="preserve"> </w:t>
      </w:r>
      <w:r w:rsidRPr="000B745B">
        <w:rPr>
          <w:rFonts w:ascii="Times New Roman" w:eastAsia="Times New Roman" w:hAnsi="Times New Roman" w:cs="Times New Roman"/>
          <w:b/>
          <w:sz w:val="24"/>
          <w:szCs w:val="24"/>
          <w:lang w:eastAsia="en-US"/>
        </w:rPr>
        <w:t>для</w:t>
      </w:r>
      <w:r w:rsidRPr="000B745B">
        <w:rPr>
          <w:rFonts w:ascii="Times New Roman" w:eastAsia="Times New Roman" w:hAnsi="Times New Roman" w:cs="Times New Roman"/>
          <w:b/>
          <w:spacing w:val="55"/>
          <w:sz w:val="24"/>
          <w:szCs w:val="24"/>
          <w:lang w:eastAsia="en-US"/>
        </w:rPr>
        <w:t xml:space="preserve"> </w:t>
      </w:r>
      <w:r w:rsidRPr="000B745B">
        <w:rPr>
          <w:rFonts w:ascii="Times New Roman" w:eastAsia="Times New Roman" w:hAnsi="Times New Roman" w:cs="Times New Roman"/>
          <w:b/>
          <w:sz w:val="24"/>
          <w:szCs w:val="24"/>
          <w:lang w:eastAsia="en-US"/>
        </w:rPr>
        <w:t>окружающей</w:t>
      </w:r>
      <w:r w:rsidRPr="000B745B">
        <w:rPr>
          <w:rFonts w:ascii="Times New Roman" w:eastAsia="Times New Roman" w:hAnsi="Times New Roman" w:cs="Times New Roman"/>
          <w:b/>
          <w:spacing w:val="1"/>
          <w:sz w:val="24"/>
          <w:szCs w:val="24"/>
          <w:lang w:eastAsia="en-US"/>
        </w:rPr>
        <w:t xml:space="preserve"> </w:t>
      </w:r>
      <w:r w:rsidRPr="000B745B">
        <w:rPr>
          <w:rFonts w:ascii="Times New Roman" w:eastAsia="Times New Roman" w:hAnsi="Times New Roman" w:cs="Times New Roman"/>
          <w:b/>
          <w:sz w:val="24"/>
          <w:szCs w:val="24"/>
          <w:lang w:eastAsia="en-US"/>
        </w:rPr>
        <w:t>среды,</w:t>
      </w:r>
      <w:r w:rsidRPr="000B745B">
        <w:rPr>
          <w:rFonts w:ascii="Times New Roman" w:eastAsia="Times New Roman" w:hAnsi="Times New Roman" w:cs="Times New Roman"/>
          <w:b/>
          <w:spacing w:val="-2"/>
          <w:sz w:val="24"/>
          <w:szCs w:val="24"/>
          <w:lang w:eastAsia="en-US"/>
        </w:rPr>
        <w:t xml:space="preserve"> </w:t>
      </w:r>
      <w:r w:rsidRPr="000B745B">
        <w:rPr>
          <w:rFonts w:ascii="Times New Roman" w:eastAsia="Times New Roman" w:hAnsi="Times New Roman" w:cs="Times New Roman"/>
          <w:b/>
          <w:sz w:val="24"/>
          <w:szCs w:val="24"/>
          <w:lang w:eastAsia="en-US"/>
        </w:rPr>
        <w:t>жизни,</w:t>
      </w:r>
      <w:r w:rsidRPr="000B745B">
        <w:rPr>
          <w:rFonts w:ascii="Times New Roman" w:eastAsia="Times New Roman" w:hAnsi="Times New Roman" w:cs="Times New Roman"/>
          <w:b/>
          <w:spacing w:val="-1"/>
          <w:sz w:val="24"/>
          <w:szCs w:val="24"/>
          <w:lang w:eastAsia="en-US"/>
        </w:rPr>
        <w:t xml:space="preserve"> </w:t>
      </w:r>
      <w:r w:rsidRPr="000B745B">
        <w:rPr>
          <w:rFonts w:ascii="Times New Roman" w:eastAsia="Times New Roman" w:hAnsi="Times New Roman" w:cs="Times New Roman"/>
          <w:b/>
          <w:sz w:val="24"/>
          <w:szCs w:val="24"/>
          <w:lang w:eastAsia="en-US"/>
        </w:rPr>
        <w:t>здоровья</w:t>
      </w:r>
      <w:r w:rsidRPr="000B745B">
        <w:rPr>
          <w:rFonts w:ascii="Times New Roman" w:eastAsia="Times New Roman" w:hAnsi="Times New Roman" w:cs="Times New Roman"/>
          <w:b/>
          <w:spacing w:val="-1"/>
          <w:sz w:val="24"/>
          <w:szCs w:val="24"/>
          <w:lang w:eastAsia="en-US"/>
        </w:rPr>
        <w:t xml:space="preserve"> </w:t>
      </w:r>
      <w:r w:rsidRPr="000B745B">
        <w:rPr>
          <w:rFonts w:ascii="Times New Roman" w:eastAsia="Times New Roman" w:hAnsi="Times New Roman" w:cs="Times New Roman"/>
          <w:b/>
          <w:sz w:val="24"/>
          <w:szCs w:val="24"/>
          <w:lang w:eastAsia="en-US"/>
        </w:rPr>
        <w:t>и деятельности</w:t>
      </w:r>
      <w:r w:rsidRPr="000B745B">
        <w:rPr>
          <w:rFonts w:ascii="Times New Roman" w:eastAsia="Times New Roman" w:hAnsi="Times New Roman" w:cs="Times New Roman"/>
          <w:b/>
          <w:spacing w:val="-1"/>
          <w:sz w:val="24"/>
          <w:szCs w:val="24"/>
          <w:lang w:eastAsia="en-US"/>
        </w:rPr>
        <w:t xml:space="preserve"> </w:t>
      </w:r>
      <w:r w:rsidRPr="000B745B">
        <w:rPr>
          <w:rFonts w:ascii="Times New Roman" w:eastAsia="Times New Roman" w:hAnsi="Times New Roman" w:cs="Times New Roman"/>
          <w:b/>
          <w:sz w:val="24"/>
          <w:szCs w:val="24"/>
          <w:lang w:eastAsia="en-US"/>
        </w:rPr>
        <w:t>человека</w:t>
      </w:r>
    </w:p>
    <w:p w:rsidR="003C5210" w:rsidRPr="000B745B" w:rsidRDefault="003C5210" w:rsidP="000B745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В случае фиксирования аварийных ситуаций, связанных с загрязнением окружающей среды,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руководство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предприятия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должно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проинформировать</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данных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фактах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областной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Департамент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экологии, органы СЭС</w:t>
      </w:r>
      <w:r w:rsidR="00A41A8F" w:rsidRPr="00A41A8F">
        <w:rPr>
          <w:rFonts w:ascii="Times New Roman" w:eastAsia="Times New Roman" w:hAnsi="Times New Roman" w:cs="Times New Roman"/>
          <w:sz w:val="24"/>
          <w:szCs w:val="24"/>
          <w:lang w:eastAsia="en-US"/>
        </w:rPr>
        <w:t xml:space="preserve"> </w:t>
      </w:r>
      <w:r w:rsidRPr="000B745B">
        <w:rPr>
          <w:rFonts w:ascii="Times New Roman" w:eastAsia="Times New Roman" w:hAnsi="Times New Roman" w:cs="Times New Roman"/>
          <w:sz w:val="24"/>
          <w:szCs w:val="24"/>
          <w:lang w:eastAsia="en-US"/>
        </w:rPr>
        <w:t>(включая ветеренарную службу), органов ЧС,</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принять</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меры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ликвидации</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последствий</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после</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аварий,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определить</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размер</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ущерба,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причиненного компонентам окружающей среды, осуществить</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соответствующие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платежи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фонд</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охраны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природы.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Своевременная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ликвидация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аварий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pacing w:val="-1"/>
          <w:sz w:val="24"/>
          <w:szCs w:val="24"/>
          <w:lang w:eastAsia="en-US"/>
        </w:rPr>
        <w:t>уменьшает</w:t>
      </w:r>
      <w:r w:rsidRPr="000B745B">
        <w:rPr>
          <w:rFonts w:ascii="Times New Roman" w:eastAsia="Times New Roman" w:hAnsi="Times New Roman" w:cs="Times New Roman"/>
          <w:spacing w:val="19"/>
          <w:sz w:val="24"/>
          <w:szCs w:val="24"/>
          <w:lang w:eastAsia="en-US"/>
        </w:rPr>
        <w:t xml:space="preserve"> </w:t>
      </w:r>
      <w:r w:rsidRPr="000B745B">
        <w:rPr>
          <w:rFonts w:ascii="Times New Roman" w:eastAsia="Times New Roman" w:hAnsi="Times New Roman" w:cs="Times New Roman"/>
          <w:spacing w:val="-1"/>
          <w:sz w:val="24"/>
          <w:szCs w:val="24"/>
          <w:lang w:eastAsia="en-US"/>
        </w:rPr>
        <w:t>степень</w:t>
      </w:r>
      <w:r w:rsidRPr="000B745B">
        <w:rPr>
          <w:rFonts w:ascii="Times New Roman" w:eastAsia="Times New Roman" w:hAnsi="Times New Roman" w:cs="Times New Roman"/>
          <w:spacing w:val="23"/>
          <w:sz w:val="24"/>
          <w:szCs w:val="24"/>
          <w:lang w:eastAsia="en-US"/>
        </w:rPr>
        <w:t xml:space="preserve"> </w:t>
      </w:r>
      <w:r w:rsidRPr="000B745B">
        <w:rPr>
          <w:rFonts w:ascii="Times New Roman" w:eastAsia="Times New Roman" w:hAnsi="Times New Roman" w:cs="Times New Roman"/>
          <w:spacing w:val="-1"/>
          <w:sz w:val="24"/>
          <w:szCs w:val="24"/>
          <w:lang w:eastAsia="en-US"/>
        </w:rPr>
        <w:t>отрицательного</w:t>
      </w:r>
      <w:r w:rsidRPr="000B745B">
        <w:rPr>
          <w:rFonts w:ascii="Times New Roman" w:eastAsia="Times New Roman" w:hAnsi="Times New Roman" w:cs="Times New Roman"/>
          <w:spacing w:val="21"/>
          <w:sz w:val="24"/>
          <w:szCs w:val="24"/>
          <w:lang w:eastAsia="en-US"/>
        </w:rPr>
        <w:t xml:space="preserve"> </w:t>
      </w:r>
      <w:r w:rsidRPr="000B745B">
        <w:rPr>
          <w:rFonts w:ascii="Times New Roman" w:eastAsia="Times New Roman" w:hAnsi="Times New Roman" w:cs="Times New Roman"/>
          <w:spacing w:val="-1"/>
          <w:sz w:val="24"/>
          <w:szCs w:val="24"/>
          <w:lang w:eastAsia="en-US"/>
        </w:rPr>
        <w:t>воздействия</w:t>
      </w:r>
      <w:r w:rsidRPr="000B745B">
        <w:rPr>
          <w:rFonts w:ascii="Times New Roman" w:eastAsia="Times New Roman" w:hAnsi="Times New Roman" w:cs="Times New Roman"/>
          <w:spacing w:val="25"/>
          <w:sz w:val="24"/>
          <w:szCs w:val="24"/>
          <w:lang w:eastAsia="en-US"/>
        </w:rPr>
        <w:t xml:space="preserve"> </w:t>
      </w:r>
      <w:r w:rsidRPr="000B745B">
        <w:rPr>
          <w:rFonts w:ascii="Times New Roman" w:eastAsia="Times New Roman" w:hAnsi="Times New Roman" w:cs="Times New Roman"/>
          <w:sz w:val="24"/>
          <w:szCs w:val="24"/>
          <w:lang w:eastAsia="en-US"/>
        </w:rPr>
        <w:t>на</w:t>
      </w:r>
      <w:r w:rsidRPr="000B745B">
        <w:rPr>
          <w:rFonts w:ascii="Times New Roman" w:eastAsia="Times New Roman" w:hAnsi="Times New Roman" w:cs="Times New Roman"/>
          <w:spacing w:val="41"/>
          <w:sz w:val="24"/>
          <w:szCs w:val="24"/>
          <w:lang w:eastAsia="en-US"/>
        </w:rPr>
        <w:t xml:space="preserve"> </w:t>
      </w:r>
      <w:r w:rsidRPr="000B745B">
        <w:rPr>
          <w:rFonts w:ascii="Times New Roman" w:eastAsia="Times New Roman" w:hAnsi="Times New Roman" w:cs="Times New Roman"/>
          <w:sz w:val="24"/>
          <w:szCs w:val="24"/>
          <w:lang w:eastAsia="en-US"/>
        </w:rPr>
        <w:t>окружающую</w:t>
      </w:r>
      <w:r w:rsidRPr="000B745B">
        <w:rPr>
          <w:rFonts w:ascii="Times New Roman" w:eastAsia="Times New Roman" w:hAnsi="Times New Roman" w:cs="Times New Roman"/>
          <w:spacing w:val="-17"/>
          <w:sz w:val="24"/>
          <w:szCs w:val="24"/>
          <w:lang w:eastAsia="en-US"/>
        </w:rPr>
        <w:t xml:space="preserve"> </w:t>
      </w:r>
      <w:r w:rsidRPr="000B745B">
        <w:rPr>
          <w:rFonts w:ascii="Times New Roman" w:eastAsia="Times New Roman" w:hAnsi="Times New Roman" w:cs="Times New Roman"/>
          <w:sz w:val="24"/>
          <w:szCs w:val="24"/>
          <w:lang w:eastAsia="en-US"/>
        </w:rPr>
        <w:t>природную</w:t>
      </w:r>
      <w:r w:rsidRPr="000B745B">
        <w:rPr>
          <w:rFonts w:ascii="Times New Roman" w:eastAsia="Times New Roman" w:hAnsi="Times New Roman" w:cs="Times New Roman"/>
          <w:spacing w:val="-14"/>
          <w:sz w:val="24"/>
          <w:szCs w:val="24"/>
          <w:lang w:eastAsia="en-US"/>
        </w:rPr>
        <w:t xml:space="preserve"> </w:t>
      </w:r>
      <w:r w:rsidRPr="000B745B">
        <w:rPr>
          <w:rFonts w:ascii="Times New Roman" w:eastAsia="Times New Roman" w:hAnsi="Times New Roman" w:cs="Times New Roman"/>
          <w:sz w:val="24"/>
          <w:szCs w:val="24"/>
          <w:lang w:eastAsia="en-US"/>
        </w:rPr>
        <w:t>среду.</w:t>
      </w:r>
    </w:p>
    <w:p w:rsidR="003C5210" w:rsidRPr="000B745B" w:rsidRDefault="003C5210" w:rsidP="000B745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После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устранения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аварийной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ситуации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предприятии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должны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быть</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откорректированы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мероприятия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предупреждению</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подобных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ситуаций.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План</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детализации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мониторинга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должен</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быть</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разработан</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составе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комплекса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мероприятий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ликвидации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последствий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аварии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зависимости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ее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характера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масштабов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после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получения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результатов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обследования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будет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согласовываться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оперативном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порядке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lastRenderedPageBreak/>
        <w:t>координатором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работ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ликвидации аварийной ситуации. После ликвидации аварийной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ситуации вышеуказанные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виды наблюдений переходят на постоянно действующий режим мониторинга со сгущением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точек</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наблюдений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(отбора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проб)</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границах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зоны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влияния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аварии.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Данные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наблюдения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проводятся</w:t>
      </w:r>
      <w:r w:rsidRPr="000B745B">
        <w:rPr>
          <w:rFonts w:ascii="Times New Roman" w:eastAsia="Times New Roman" w:hAnsi="Times New Roman" w:cs="Times New Roman"/>
          <w:spacing w:val="55"/>
          <w:sz w:val="24"/>
          <w:szCs w:val="24"/>
          <w:lang w:eastAsia="en-US"/>
        </w:rPr>
        <w:t xml:space="preserve"> </w:t>
      </w:r>
      <w:r w:rsidRPr="000B745B">
        <w:rPr>
          <w:rFonts w:ascii="Times New Roman" w:eastAsia="Times New Roman" w:hAnsi="Times New Roman" w:cs="Times New Roman"/>
          <w:sz w:val="24"/>
          <w:szCs w:val="24"/>
          <w:lang w:eastAsia="en-US"/>
        </w:rPr>
        <w:t>на</w:t>
      </w:r>
      <w:r w:rsidRPr="000B745B">
        <w:rPr>
          <w:rFonts w:ascii="Times New Roman" w:eastAsia="Times New Roman" w:hAnsi="Times New Roman" w:cs="Times New Roman"/>
          <w:spacing w:val="55"/>
          <w:sz w:val="24"/>
          <w:szCs w:val="24"/>
          <w:lang w:eastAsia="en-US"/>
        </w:rPr>
        <w:t xml:space="preserve"> </w:t>
      </w:r>
      <w:r w:rsidRPr="000B745B">
        <w:rPr>
          <w:rFonts w:ascii="Times New Roman" w:eastAsia="Times New Roman" w:hAnsi="Times New Roman" w:cs="Times New Roman"/>
          <w:sz w:val="24"/>
          <w:szCs w:val="24"/>
          <w:lang w:eastAsia="en-US"/>
        </w:rPr>
        <w:t>протяжении</w:t>
      </w:r>
      <w:r w:rsidRPr="000B745B">
        <w:rPr>
          <w:rFonts w:ascii="Times New Roman" w:eastAsia="Times New Roman" w:hAnsi="Times New Roman" w:cs="Times New Roman"/>
          <w:spacing w:val="55"/>
          <w:sz w:val="24"/>
          <w:szCs w:val="24"/>
          <w:lang w:eastAsia="en-US"/>
        </w:rPr>
        <w:t xml:space="preserve"> </w:t>
      </w:r>
      <w:r w:rsidRPr="000B745B">
        <w:rPr>
          <w:rFonts w:ascii="Times New Roman" w:eastAsia="Times New Roman" w:hAnsi="Times New Roman" w:cs="Times New Roman"/>
          <w:sz w:val="24"/>
          <w:szCs w:val="24"/>
          <w:lang w:eastAsia="en-US"/>
        </w:rPr>
        <w:t>цикла</w:t>
      </w:r>
      <w:r w:rsidRPr="000B745B">
        <w:rPr>
          <w:rFonts w:ascii="Times New Roman" w:eastAsia="Times New Roman" w:hAnsi="Times New Roman" w:cs="Times New Roman"/>
          <w:spacing w:val="54"/>
          <w:sz w:val="24"/>
          <w:szCs w:val="24"/>
          <w:lang w:eastAsia="en-US"/>
        </w:rPr>
        <w:t xml:space="preserve"> </w:t>
      </w:r>
      <w:r w:rsidRPr="000B745B">
        <w:rPr>
          <w:rFonts w:ascii="Times New Roman" w:eastAsia="Times New Roman" w:hAnsi="Times New Roman" w:cs="Times New Roman"/>
          <w:sz w:val="24"/>
          <w:szCs w:val="24"/>
          <w:lang w:eastAsia="en-US"/>
        </w:rPr>
        <w:t>реабилитации</w:t>
      </w:r>
      <w:r w:rsidRPr="000B745B">
        <w:rPr>
          <w:rFonts w:ascii="Times New Roman" w:eastAsia="Times New Roman" w:hAnsi="Times New Roman" w:cs="Times New Roman"/>
          <w:spacing w:val="52"/>
          <w:sz w:val="24"/>
          <w:szCs w:val="24"/>
          <w:lang w:eastAsia="en-US"/>
        </w:rPr>
        <w:t xml:space="preserve"> </w:t>
      </w:r>
      <w:r w:rsidRPr="000B745B">
        <w:rPr>
          <w:rFonts w:ascii="Times New Roman" w:eastAsia="Times New Roman" w:hAnsi="Times New Roman" w:cs="Times New Roman"/>
          <w:sz w:val="24"/>
          <w:szCs w:val="24"/>
          <w:lang w:eastAsia="en-US"/>
        </w:rPr>
        <w:t>территории,</w:t>
      </w:r>
      <w:r w:rsidRPr="000B745B">
        <w:rPr>
          <w:rFonts w:ascii="Times New Roman" w:eastAsia="Times New Roman" w:hAnsi="Times New Roman" w:cs="Times New Roman"/>
          <w:spacing w:val="53"/>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55"/>
          <w:sz w:val="24"/>
          <w:szCs w:val="24"/>
          <w:lang w:eastAsia="en-US"/>
        </w:rPr>
        <w:t xml:space="preserve"> </w:t>
      </w:r>
      <w:r w:rsidRPr="000B745B">
        <w:rPr>
          <w:rFonts w:ascii="Times New Roman" w:eastAsia="Times New Roman" w:hAnsi="Times New Roman" w:cs="Times New Roman"/>
          <w:sz w:val="24"/>
          <w:szCs w:val="24"/>
          <w:lang w:eastAsia="en-US"/>
        </w:rPr>
        <w:t>том</w:t>
      </w:r>
      <w:r w:rsidRPr="000B745B">
        <w:rPr>
          <w:rFonts w:ascii="Times New Roman" w:eastAsia="Times New Roman" w:hAnsi="Times New Roman" w:cs="Times New Roman"/>
          <w:spacing w:val="56"/>
          <w:sz w:val="24"/>
          <w:szCs w:val="24"/>
          <w:lang w:eastAsia="en-US"/>
        </w:rPr>
        <w:t xml:space="preserve"> </w:t>
      </w:r>
      <w:r w:rsidRPr="000B745B">
        <w:rPr>
          <w:rFonts w:ascii="Times New Roman" w:eastAsia="Times New Roman" w:hAnsi="Times New Roman" w:cs="Times New Roman"/>
          <w:sz w:val="24"/>
          <w:szCs w:val="24"/>
          <w:lang w:eastAsia="en-US"/>
        </w:rPr>
        <w:t>числе</w:t>
      </w:r>
      <w:r w:rsidRPr="000B745B">
        <w:rPr>
          <w:rFonts w:ascii="Times New Roman" w:eastAsia="Times New Roman" w:hAnsi="Times New Roman" w:cs="Times New Roman"/>
          <w:spacing w:val="55"/>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52"/>
          <w:sz w:val="24"/>
          <w:szCs w:val="24"/>
          <w:lang w:eastAsia="en-US"/>
        </w:rPr>
        <w:t xml:space="preserve"> </w:t>
      </w:r>
      <w:r w:rsidRPr="000B745B">
        <w:rPr>
          <w:rFonts w:ascii="Times New Roman" w:eastAsia="Times New Roman" w:hAnsi="Times New Roman" w:cs="Times New Roman"/>
          <w:sz w:val="24"/>
          <w:szCs w:val="24"/>
          <w:lang w:eastAsia="en-US"/>
        </w:rPr>
        <w:t>течение</w:t>
      </w:r>
      <w:r w:rsidRPr="000B745B">
        <w:rPr>
          <w:rFonts w:ascii="Times New Roman" w:eastAsia="Times New Roman" w:hAnsi="Times New Roman" w:cs="Times New Roman"/>
          <w:spacing w:val="55"/>
          <w:sz w:val="24"/>
          <w:szCs w:val="24"/>
          <w:lang w:eastAsia="en-US"/>
        </w:rPr>
        <w:t xml:space="preserve"> </w:t>
      </w:r>
      <w:r w:rsidRPr="000B745B">
        <w:rPr>
          <w:rFonts w:ascii="Times New Roman" w:eastAsia="Times New Roman" w:hAnsi="Times New Roman" w:cs="Times New Roman"/>
          <w:sz w:val="24"/>
          <w:szCs w:val="24"/>
          <w:lang w:eastAsia="en-US"/>
        </w:rPr>
        <w:t>двух</w:t>
      </w:r>
      <w:r w:rsidRPr="000B745B">
        <w:rPr>
          <w:rFonts w:ascii="Times New Roman" w:eastAsia="Times New Roman" w:hAnsi="Times New Roman" w:cs="Times New Roman"/>
          <w:spacing w:val="-58"/>
          <w:sz w:val="24"/>
          <w:szCs w:val="24"/>
          <w:lang w:eastAsia="en-US"/>
        </w:rPr>
        <w:t xml:space="preserve"> </w:t>
      </w:r>
      <w:r w:rsidRPr="000B745B">
        <w:rPr>
          <w:rFonts w:ascii="Times New Roman" w:eastAsia="Times New Roman" w:hAnsi="Times New Roman" w:cs="Times New Roman"/>
          <w:sz w:val="24"/>
          <w:szCs w:val="24"/>
          <w:lang w:eastAsia="en-US"/>
        </w:rPr>
        <w:t>лет</w:t>
      </w:r>
      <w:r w:rsidRPr="000B745B">
        <w:rPr>
          <w:rFonts w:ascii="Times New Roman" w:eastAsia="Times New Roman" w:hAnsi="Times New Roman" w:cs="Times New Roman"/>
          <w:spacing w:val="18"/>
          <w:sz w:val="24"/>
          <w:szCs w:val="24"/>
          <w:lang w:eastAsia="en-US"/>
        </w:rPr>
        <w:t xml:space="preserve"> </w:t>
      </w:r>
      <w:r w:rsidRPr="000B745B">
        <w:rPr>
          <w:rFonts w:ascii="Times New Roman" w:eastAsia="Times New Roman" w:hAnsi="Times New Roman" w:cs="Times New Roman"/>
          <w:sz w:val="24"/>
          <w:szCs w:val="24"/>
          <w:lang w:eastAsia="en-US"/>
        </w:rPr>
        <w:t>после</w:t>
      </w:r>
      <w:r w:rsidRPr="000B745B">
        <w:rPr>
          <w:rFonts w:ascii="Times New Roman" w:eastAsia="Times New Roman" w:hAnsi="Times New Roman" w:cs="Times New Roman"/>
          <w:spacing w:val="19"/>
          <w:sz w:val="24"/>
          <w:szCs w:val="24"/>
          <w:lang w:eastAsia="en-US"/>
        </w:rPr>
        <w:t xml:space="preserve"> </w:t>
      </w:r>
      <w:r w:rsidRPr="000B745B">
        <w:rPr>
          <w:rFonts w:ascii="Times New Roman" w:eastAsia="Times New Roman" w:hAnsi="Times New Roman" w:cs="Times New Roman"/>
          <w:sz w:val="24"/>
          <w:szCs w:val="24"/>
          <w:lang w:eastAsia="en-US"/>
        </w:rPr>
        <w:t>её</w:t>
      </w:r>
      <w:r w:rsidRPr="000B745B">
        <w:rPr>
          <w:rFonts w:ascii="Times New Roman" w:eastAsia="Times New Roman" w:hAnsi="Times New Roman" w:cs="Times New Roman"/>
          <w:spacing w:val="38"/>
          <w:sz w:val="24"/>
          <w:szCs w:val="24"/>
          <w:lang w:eastAsia="en-US"/>
        </w:rPr>
        <w:t xml:space="preserve"> </w:t>
      </w:r>
      <w:r w:rsidRPr="000B745B">
        <w:rPr>
          <w:rFonts w:ascii="Times New Roman" w:eastAsia="Times New Roman" w:hAnsi="Times New Roman" w:cs="Times New Roman"/>
          <w:sz w:val="24"/>
          <w:szCs w:val="24"/>
          <w:lang w:eastAsia="en-US"/>
        </w:rPr>
        <w:t>завершения.</w:t>
      </w:r>
    </w:p>
    <w:p w:rsidR="003C5210" w:rsidRPr="000B745B" w:rsidRDefault="003C5210" w:rsidP="000B745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Предприятием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должен</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быть</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разработан</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i/>
          <w:sz w:val="24"/>
          <w:szCs w:val="24"/>
          <w:lang w:eastAsia="en-US"/>
        </w:rPr>
        <w:t>План</w:t>
      </w:r>
      <w:r w:rsidRPr="000B745B">
        <w:rPr>
          <w:rFonts w:ascii="Times New Roman" w:eastAsia="Times New Roman" w:hAnsi="Times New Roman" w:cs="Times New Roman"/>
          <w:i/>
          <w:spacing w:val="1"/>
          <w:sz w:val="24"/>
          <w:szCs w:val="24"/>
          <w:lang w:eastAsia="en-US"/>
        </w:rPr>
        <w:t xml:space="preserve"> </w:t>
      </w:r>
      <w:r w:rsidRPr="000B745B">
        <w:rPr>
          <w:rFonts w:ascii="Times New Roman" w:eastAsia="Times New Roman" w:hAnsi="Times New Roman" w:cs="Times New Roman"/>
          <w:i/>
          <w:sz w:val="24"/>
          <w:szCs w:val="24"/>
          <w:lang w:eastAsia="en-US"/>
        </w:rPr>
        <w:t>ликвидации</w:t>
      </w:r>
      <w:r w:rsidRPr="000B745B">
        <w:rPr>
          <w:rFonts w:ascii="Times New Roman" w:eastAsia="Times New Roman" w:hAnsi="Times New Roman" w:cs="Times New Roman"/>
          <w:i/>
          <w:spacing w:val="60"/>
          <w:sz w:val="24"/>
          <w:szCs w:val="24"/>
          <w:lang w:eastAsia="en-US"/>
        </w:rPr>
        <w:t xml:space="preserve"> </w:t>
      </w:r>
      <w:r w:rsidRPr="000B745B">
        <w:rPr>
          <w:rFonts w:ascii="Times New Roman" w:eastAsia="Times New Roman" w:hAnsi="Times New Roman" w:cs="Times New Roman"/>
          <w:i/>
          <w:sz w:val="24"/>
          <w:szCs w:val="24"/>
          <w:lang w:eastAsia="en-US"/>
        </w:rPr>
        <w:t>аварий</w:t>
      </w:r>
      <w:r w:rsidRPr="000B745B">
        <w:rPr>
          <w:rFonts w:ascii="Times New Roman" w:eastAsia="Times New Roman" w:hAnsi="Times New Roman" w:cs="Times New Roman"/>
          <w:i/>
          <w:spacing w:val="60"/>
          <w:sz w:val="24"/>
          <w:szCs w:val="24"/>
          <w:lang w:eastAsia="en-US"/>
        </w:rPr>
        <w:t xml:space="preserve"> </w:t>
      </w:r>
      <w:r w:rsidRPr="000B745B">
        <w:rPr>
          <w:rFonts w:ascii="Times New Roman" w:eastAsia="Times New Roman" w:hAnsi="Times New Roman" w:cs="Times New Roman"/>
          <w:sz w:val="24"/>
          <w:szCs w:val="24"/>
          <w:lang w:eastAsia="en-US"/>
        </w:rPr>
        <w:t>(ПЛА),</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котором</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с</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учетом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специфичных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условий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предусматривается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оперативные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действия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персонала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ликвидации аварийных ситуаций и предупреждению аварий, а в случае их возникновения –</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 локализации, исключению загораний,</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максимальному</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снижению</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тяжести</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последствий.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данном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документе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должны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быть</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определены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виды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места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возникновения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аварий,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расписаны мероприятия по ликвидации последствий,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определены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ответственные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лица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за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выполнение мероприятий и указаны средства и техника, которые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будут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использованы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процессе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ликвидации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аварии.</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Планом</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ликвидации</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аварий</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должны</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предусматриваться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меры по выводу в безопасное место людей, не связанных непосредственно с</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ликвидацией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аварии.</w:t>
      </w:r>
    </w:p>
    <w:p w:rsidR="003C5210" w:rsidRPr="000B745B" w:rsidRDefault="003C5210" w:rsidP="000B745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При</w:t>
      </w:r>
      <w:r w:rsidRPr="000B745B">
        <w:rPr>
          <w:rFonts w:ascii="Times New Roman" w:eastAsia="Times New Roman" w:hAnsi="Times New Roman" w:cs="Times New Roman"/>
          <w:spacing w:val="51"/>
          <w:sz w:val="24"/>
          <w:szCs w:val="24"/>
          <w:lang w:eastAsia="en-US"/>
        </w:rPr>
        <w:t xml:space="preserve"> </w:t>
      </w:r>
      <w:r w:rsidRPr="000B745B">
        <w:rPr>
          <w:rFonts w:ascii="Times New Roman" w:eastAsia="Times New Roman" w:hAnsi="Times New Roman" w:cs="Times New Roman"/>
          <w:sz w:val="24"/>
          <w:szCs w:val="24"/>
          <w:lang w:eastAsia="en-US"/>
        </w:rPr>
        <w:t>разработке</w:t>
      </w:r>
      <w:r w:rsidRPr="000B745B">
        <w:rPr>
          <w:rFonts w:ascii="Times New Roman" w:eastAsia="Times New Roman" w:hAnsi="Times New Roman" w:cs="Times New Roman"/>
          <w:spacing w:val="54"/>
          <w:sz w:val="24"/>
          <w:szCs w:val="24"/>
          <w:lang w:eastAsia="en-US"/>
        </w:rPr>
        <w:t xml:space="preserve"> </w:t>
      </w:r>
      <w:r w:rsidRPr="000B745B">
        <w:rPr>
          <w:rFonts w:ascii="Times New Roman" w:eastAsia="Times New Roman" w:hAnsi="Times New Roman" w:cs="Times New Roman"/>
          <w:sz w:val="24"/>
          <w:szCs w:val="24"/>
          <w:lang w:eastAsia="en-US"/>
        </w:rPr>
        <w:t>плана</w:t>
      </w:r>
      <w:r w:rsidRPr="000B745B">
        <w:rPr>
          <w:rFonts w:ascii="Times New Roman" w:eastAsia="Times New Roman" w:hAnsi="Times New Roman" w:cs="Times New Roman"/>
          <w:spacing w:val="56"/>
          <w:sz w:val="24"/>
          <w:szCs w:val="24"/>
          <w:lang w:eastAsia="en-US"/>
        </w:rPr>
        <w:t xml:space="preserve"> </w:t>
      </w:r>
      <w:r w:rsidRPr="000B745B">
        <w:rPr>
          <w:rFonts w:ascii="Times New Roman" w:eastAsia="Times New Roman" w:hAnsi="Times New Roman" w:cs="Times New Roman"/>
          <w:sz w:val="24"/>
          <w:szCs w:val="24"/>
          <w:lang w:eastAsia="en-US"/>
        </w:rPr>
        <w:t>действий</w:t>
      </w:r>
      <w:r w:rsidRPr="000B745B">
        <w:rPr>
          <w:rFonts w:ascii="Times New Roman" w:eastAsia="Times New Roman" w:hAnsi="Times New Roman" w:cs="Times New Roman"/>
          <w:spacing w:val="54"/>
          <w:sz w:val="24"/>
          <w:szCs w:val="24"/>
          <w:lang w:eastAsia="en-US"/>
        </w:rPr>
        <w:t xml:space="preserve"> </w:t>
      </w:r>
      <w:r w:rsidRPr="000B745B">
        <w:rPr>
          <w:rFonts w:ascii="Times New Roman" w:eastAsia="Times New Roman" w:hAnsi="Times New Roman" w:cs="Times New Roman"/>
          <w:sz w:val="24"/>
          <w:szCs w:val="24"/>
          <w:lang w:eastAsia="en-US"/>
        </w:rPr>
        <w:t>на</w:t>
      </w:r>
      <w:r w:rsidRPr="000B745B">
        <w:rPr>
          <w:rFonts w:ascii="Times New Roman" w:eastAsia="Times New Roman" w:hAnsi="Times New Roman" w:cs="Times New Roman"/>
          <w:spacing w:val="54"/>
          <w:sz w:val="24"/>
          <w:szCs w:val="24"/>
          <w:lang w:eastAsia="en-US"/>
        </w:rPr>
        <w:t xml:space="preserve"> </w:t>
      </w:r>
      <w:r w:rsidRPr="000B745B">
        <w:rPr>
          <w:rFonts w:ascii="Times New Roman" w:eastAsia="Times New Roman" w:hAnsi="Times New Roman" w:cs="Times New Roman"/>
          <w:sz w:val="24"/>
          <w:szCs w:val="24"/>
          <w:lang w:eastAsia="en-US"/>
        </w:rPr>
        <w:t>случай</w:t>
      </w:r>
      <w:r w:rsidRPr="000B745B">
        <w:rPr>
          <w:rFonts w:ascii="Times New Roman" w:eastAsia="Times New Roman" w:hAnsi="Times New Roman" w:cs="Times New Roman"/>
          <w:spacing w:val="53"/>
          <w:sz w:val="24"/>
          <w:szCs w:val="24"/>
          <w:lang w:eastAsia="en-US"/>
        </w:rPr>
        <w:t xml:space="preserve"> </w:t>
      </w:r>
      <w:r w:rsidRPr="000B745B">
        <w:rPr>
          <w:rFonts w:ascii="Times New Roman" w:eastAsia="Times New Roman" w:hAnsi="Times New Roman" w:cs="Times New Roman"/>
          <w:sz w:val="24"/>
          <w:szCs w:val="24"/>
          <w:lang w:eastAsia="en-US"/>
        </w:rPr>
        <w:t>возникновения</w:t>
      </w:r>
      <w:r w:rsidRPr="000B745B">
        <w:rPr>
          <w:rFonts w:ascii="Times New Roman" w:eastAsia="Times New Roman" w:hAnsi="Times New Roman" w:cs="Times New Roman"/>
          <w:spacing w:val="54"/>
          <w:sz w:val="24"/>
          <w:szCs w:val="24"/>
          <w:lang w:eastAsia="en-US"/>
        </w:rPr>
        <w:t xml:space="preserve"> </w:t>
      </w:r>
      <w:r w:rsidRPr="000B745B">
        <w:rPr>
          <w:rFonts w:ascii="Times New Roman" w:eastAsia="Times New Roman" w:hAnsi="Times New Roman" w:cs="Times New Roman"/>
          <w:sz w:val="24"/>
          <w:szCs w:val="24"/>
          <w:lang w:eastAsia="en-US"/>
        </w:rPr>
        <w:t>любых</w:t>
      </w:r>
      <w:r w:rsidRPr="000B745B">
        <w:rPr>
          <w:rFonts w:ascii="Times New Roman" w:eastAsia="Times New Roman" w:hAnsi="Times New Roman" w:cs="Times New Roman"/>
          <w:spacing w:val="54"/>
          <w:sz w:val="24"/>
          <w:szCs w:val="24"/>
          <w:lang w:eastAsia="en-US"/>
        </w:rPr>
        <w:t xml:space="preserve"> </w:t>
      </w:r>
      <w:r w:rsidRPr="000B745B">
        <w:rPr>
          <w:rFonts w:ascii="Times New Roman" w:eastAsia="Times New Roman" w:hAnsi="Times New Roman" w:cs="Times New Roman"/>
          <w:sz w:val="24"/>
          <w:szCs w:val="24"/>
          <w:lang w:eastAsia="en-US"/>
        </w:rPr>
        <w:t>неплановых</w:t>
      </w:r>
      <w:r w:rsidRPr="000B745B">
        <w:rPr>
          <w:rFonts w:ascii="Times New Roman" w:eastAsia="Times New Roman" w:hAnsi="Times New Roman" w:cs="Times New Roman"/>
          <w:spacing w:val="56"/>
          <w:sz w:val="24"/>
          <w:szCs w:val="24"/>
          <w:lang w:eastAsia="en-US"/>
        </w:rPr>
        <w:t xml:space="preserve"> </w:t>
      </w:r>
      <w:r w:rsidRPr="000B745B">
        <w:rPr>
          <w:rFonts w:ascii="Times New Roman" w:eastAsia="Times New Roman" w:hAnsi="Times New Roman" w:cs="Times New Roman"/>
          <w:sz w:val="24"/>
          <w:szCs w:val="24"/>
          <w:lang w:eastAsia="en-US"/>
        </w:rPr>
        <w:t>аварийных ситуаций</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должны</w:t>
      </w:r>
      <w:r w:rsidRPr="000B745B">
        <w:rPr>
          <w:rFonts w:ascii="Times New Roman" w:eastAsia="Times New Roman" w:hAnsi="Times New Roman" w:cs="Times New Roman"/>
          <w:spacing w:val="-11"/>
          <w:sz w:val="24"/>
          <w:szCs w:val="24"/>
          <w:lang w:eastAsia="en-US"/>
        </w:rPr>
        <w:t xml:space="preserve"> </w:t>
      </w:r>
      <w:r w:rsidRPr="000B745B">
        <w:rPr>
          <w:rFonts w:ascii="Times New Roman" w:eastAsia="Times New Roman" w:hAnsi="Times New Roman" w:cs="Times New Roman"/>
          <w:sz w:val="24"/>
          <w:szCs w:val="24"/>
          <w:lang w:eastAsia="en-US"/>
        </w:rPr>
        <w:t>быть</w:t>
      </w:r>
      <w:r w:rsidRPr="000B745B">
        <w:rPr>
          <w:rFonts w:ascii="Times New Roman" w:eastAsia="Times New Roman" w:hAnsi="Times New Roman" w:cs="Times New Roman"/>
          <w:spacing w:val="-11"/>
          <w:sz w:val="24"/>
          <w:szCs w:val="24"/>
          <w:lang w:eastAsia="en-US"/>
        </w:rPr>
        <w:t xml:space="preserve"> </w:t>
      </w:r>
      <w:r w:rsidRPr="000B745B">
        <w:rPr>
          <w:rFonts w:ascii="Times New Roman" w:eastAsia="Times New Roman" w:hAnsi="Times New Roman" w:cs="Times New Roman"/>
          <w:sz w:val="24"/>
          <w:szCs w:val="24"/>
          <w:lang w:eastAsia="en-US"/>
        </w:rPr>
        <w:t>учтены</w:t>
      </w:r>
      <w:r w:rsidRPr="000B745B">
        <w:rPr>
          <w:rFonts w:ascii="Times New Roman" w:eastAsia="Times New Roman" w:hAnsi="Times New Roman" w:cs="Times New Roman"/>
          <w:spacing w:val="-11"/>
          <w:sz w:val="24"/>
          <w:szCs w:val="24"/>
          <w:lang w:eastAsia="en-US"/>
        </w:rPr>
        <w:t xml:space="preserve"> </w:t>
      </w:r>
      <w:r w:rsidRPr="000B745B">
        <w:rPr>
          <w:rFonts w:ascii="Times New Roman" w:eastAsia="Times New Roman" w:hAnsi="Times New Roman" w:cs="Times New Roman"/>
          <w:sz w:val="24"/>
          <w:szCs w:val="24"/>
          <w:lang w:eastAsia="en-US"/>
        </w:rPr>
        <w:t>следующие</w:t>
      </w:r>
      <w:r w:rsidRPr="000B745B">
        <w:rPr>
          <w:rFonts w:ascii="Times New Roman" w:eastAsia="Times New Roman" w:hAnsi="Times New Roman" w:cs="Times New Roman"/>
          <w:spacing w:val="-11"/>
          <w:sz w:val="24"/>
          <w:szCs w:val="24"/>
          <w:lang w:eastAsia="en-US"/>
        </w:rPr>
        <w:t xml:space="preserve"> </w:t>
      </w:r>
      <w:r w:rsidRPr="000B745B">
        <w:rPr>
          <w:rFonts w:ascii="Times New Roman" w:eastAsia="Times New Roman" w:hAnsi="Times New Roman" w:cs="Times New Roman"/>
          <w:sz w:val="24"/>
          <w:szCs w:val="24"/>
          <w:lang w:eastAsia="en-US"/>
        </w:rPr>
        <w:t>аспекты:</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положение</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о</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готовности</w:t>
      </w:r>
      <w:r w:rsidRPr="000B745B">
        <w:rPr>
          <w:rFonts w:ascii="Times New Roman" w:eastAsia="Times New Roman" w:hAnsi="Times New Roman" w:cs="Times New Roman"/>
          <w:spacing w:val="7"/>
          <w:sz w:val="24"/>
          <w:szCs w:val="24"/>
          <w:lang w:eastAsia="en-US"/>
        </w:rPr>
        <w:t xml:space="preserve"> </w:t>
      </w:r>
      <w:r w:rsidRPr="000B745B">
        <w:rPr>
          <w:rFonts w:ascii="Times New Roman" w:eastAsia="Times New Roman" w:hAnsi="Times New Roman" w:cs="Times New Roman"/>
          <w:sz w:val="24"/>
          <w:szCs w:val="24"/>
          <w:lang w:eastAsia="en-US"/>
        </w:rPr>
        <w:t>к</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действиям</w:t>
      </w:r>
      <w:r w:rsidRPr="000B745B">
        <w:rPr>
          <w:rFonts w:ascii="Times New Roman" w:eastAsia="Times New Roman" w:hAnsi="Times New Roman" w:cs="Times New Roman"/>
          <w:spacing w:val="7"/>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чрезвычайных</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ситуациях;</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разработку</w:t>
      </w:r>
      <w:r w:rsidRPr="000B745B">
        <w:rPr>
          <w:rFonts w:ascii="Times New Roman" w:eastAsia="Times New Roman" w:hAnsi="Times New Roman" w:cs="Times New Roman"/>
          <w:spacing w:val="42"/>
          <w:sz w:val="24"/>
          <w:szCs w:val="24"/>
          <w:lang w:eastAsia="en-US"/>
        </w:rPr>
        <w:t xml:space="preserve"> </w:t>
      </w:r>
      <w:r w:rsidRPr="000B745B">
        <w:rPr>
          <w:rFonts w:ascii="Times New Roman" w:eastAsia="Times New Roman" w:hAnsi="Times New Roman" w:cs="Times New Roman"/>
          <w:sz w:val="24"/>
          <w:szCs w:val="24"/>
          <w:lang w:eastAsia="en-US"/>
        </w:rPr>
        <w:t>структуры</w:t>
      </w:r>
      <w:r w:rsidRPr="000B745B">
        <w:rPr>
          <w:rFonts w:ascii="Times New Roman" w:eastAsia="Times New Roman" w:hAnsi="Times New Roman" w:cs="Times New Roman"/>
          <w:spacing w:val="41"/>
          <w:sz w:val="24"/>
          <w:szCs w:val="24"/>
          <w:lang w:eastAsia="en-US"/>
        </w:rPr>
        <w:t xml:space="preserve"> </w:t>
      </w:r>
      <w:r w:rsidRPr="000B745B">
        <w:rPr>
          <w:rFonts w:ascii="Times New Roman" w:eastAsia="Times New Roman" w:hAnsi="Times New Roman" w:cs="Times New Roman"/>
          <w:sz w:val="24"/>
          <w:szCs w:val="24"/>
          <w:lang w:eastAsia="en-US"/>
        </w:rPr>
        <w:t>штаба</w:t>
      </w:r>
      <w:r w:rsidRPr="000B745B">
        <w:rPr>
          <w:rFonts w:ascii="Times New Roman" w:eastAsia="Times New Roman" w:hAnsi="Times New Roman" w:cs="Times New Roman"/>
          <w:spacing w:val="42"/>
          <w:sz w:val="24"/>
          <w:szCs w:val="24"/>
          <w:lang w:eastAsia="en-US"/>
        </w:rPr>
        <w:t xml:space="preserve"> </w:t>
      </w:r>
      <w:r w:rsidRPr="000B745B">
        <w:rPr>
          <w:rFonts w:ascii="Times New Roman" w:eastAsia="Times New Roman" w:hAnsi="Times New Roman" w:cs="Times New Roman"/>
          <w:sz w:val="24"/>
          <w:szCs w:val="24"/>
          <w:lang w:eastAsia="en-US"/>
        </w:rPr>
        <w:t>по</w:t>
      </w:r>
      <w:r w:rsidRPr="000B745B">
        <w:rPr>
          <w:rFonts w:ascii="Times New Roman" w:eastAsia="Times New Roman" w:hAnsi="Times New Roman" w:cs="Times New Roman"/>
          <w:spacing w:val="41"/>
          <w:sz w:val="24"/>
          <w:szCs w:val="24"/>
          <w:lang w:eastAsia="en-US"/>
        </w:rPr>
        <w:t xml:space="preserve"> </w:t>
      </w:r>
      <w:r w:rsidRPr="000B745B">
        <w:rPr>
          <w:rFonts w:ascii="Times New Roman" w:eastAsia="Times New Roman" w:hAnsi="Times New Roman" w:cs="Times New Roman"/>
          <w:sz w:val="24"/>
          <w:szCs w:val="24"/>
          <w:lang w:eastAsia="en-US"/>
        </w:rPr>
        <w:t>ликвидации</w:t>
      </w:r>
      <w:r w:rsidRPr="000B745B">
        <w:rPr>
          <w:rFonts w:ascii="Times New Roman" w:eastAsia="Times New Roman" w:hAnsi="Times New Roman" w:cs="Times New Roman"/>
          <w:spacing w:val="42"/>
          <w:sz w:val="24"/>
          <w:szCs w:val="24"/>
          <w:lang w:eastAsia="en-US"/>
        </w:rPr>
        <w:t xml:space="preserve"> </w:t>
      </w:r>
      <w:r w:rsidRPr="000B745B">
        <w:rPr>
          <w:rFonts w:ascii="Times New Roman" w:eastAsia="Times New Roman" w:hAnsi="Times New Roman" w:cs="Times New Roman"/>
          <w:sz w:val="24"/>
          <w:szCs w:val="24"/>
          <w:lang w:eastAsia="en-US"/>
        </w:rPr>
        <w:t>последствий</w:t>
      </w:r>
      <w:r w:rsidRPr="000B745B">
        <w:rPr>
          <w:rFonts w:ascii="Times New Roman" w:eastAsia="Times New Roman" w:hAnsi="Times New Roman" w:cs="Times New Roman"/>
          <w:spacing w:val="42"/>
          <w:sz w:val="24"/>
          <w:szCs w:val="24"/>
          <w:lang w:eastAsia="en-US"/>
        </w:rPr>
        <w:t xml:space="preserve"> </w:t>
      </w:r>
      <w:r w:rsidRPr="000B745B">
        <w:rPr>
          <w:rFonts w:ascii="Times New Roman" w:eastAsia="Times New Roman" w:hAnsi="Times New Roman" w:cs="Times New Roman"/>
          <w:sz w:val="24"/>
          <w:szCs w:val="24"/>
          <w:lang w:eastAsia="en-US"/>
        </w:rPr>
        <w:t>происшествий</w:t>
      </w:r>
      <w:r w:rsidRPr="000B745B">
        <w:rPr>
          <w:rFonts w:ascii="Times New Roman" w:eastAsia="Times New Roman" w:hAnsi="Times New Roman" w:cs="Times New Roman"/>
          <w:spacing w:val="42"/>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40"/>
          <w:sz w:val="24"/>
          <w:szCs w:val="24"/>
          <w:lang w:eastAsia="en-US"/>
        </w:rPr>
        <w:t xml:space="preserve"> </w:t>
      </w:r>
      <w:r w:rsidRPr="000B745B">
        <w:rPr>
          <w:rFonts w:ascii="Times New Roman" w:eastAsia="Times New Roman" w:hAnsi="Times New Roman" w:cs="Times New Roman"/>
          <w:sz w:val="24"/>
          <w:szCs w:val="24"/>
          <w:lang w:eastAsia="en-US"/>
        </w:rPr>
        <w:t>аварий</w:t>
      </w:r>
      <w:r w:rsidRPr="000B745B">
        <w:rPr>
          <w:rFonts w:ascii="Times New Roman" w:eastAsia="Times New Roman" w:hAnsi="Times New Roman" w:cs="Times New Roman"/>
          <w:spacing w:val="41"/>
          <w:sz w:val="24"/>
          <w:szCs w:val="24"/>
          <w:lang w:eastAsia="en-US"/>
        </w:rPr>
        <w:t xml:space="preserve"> </w:t>
      </w:r>
      <w:r w:rsidRPr="000B745B">
        <w:rPr>
          <w:rFonts w:ascii="Times New Roman" w:eastAsia="Times New Roman" w:hAnsi="Times New Roman" w:cs="Times New Roman"/>
          <w:sz w:val="24"/>
          <w:szCs w:val="24"/>
          <w:lang w:eastAsia="en-US"/>
        </w:rPr>
        <w:t>с</w:t>
      </w:r>
      <w:r w:rsidRPr="000B745B">
        <w:rPr>
          <w:rFonts w:ascii="Times New Roman" w:eastAsia="Times New Roman" w:hAnsi="Times New Roman" w:cs="Times New Roman"/>
          <w:spacing w:val="-57"/>
          <w:sz w:val="24"/>
          <w:szCs w:val="24"/>
          <w:lang w:eastAsia="en-US"/>
        </w:rPr>
        <w:t xml:space="preserve"> </w:t>
      </w:r>
      <w:r w:rsidRPr="000B745B">
        <w:rPr>
          <w:rFonts w:ascii="Times New Roman" w:eastAsia="Times New Roman" w:hAnsi="Times New Roman" w:cs="Times New Roman"/>
          <w:sz w:val="24"/>
          <w:szCs w:val="24"/>
          <w:lang w:eastAsia="en-US"/>
        </w:rPr>
        <w:t>указанием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различных</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штатных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функций</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обязанностей;</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разработку</w:t>
      </w:r>
      <w:r w:rsidRPr="000B745B">
        <w:rPr>
          <w:rFonts w:ascii="Times New Roman" w:eastAsia="Times New Roman" w:hAnsi="Times New Roman" w:cs="Times New Roman"/>
          <w:spacing w:val="32"/>
          <w:sz w:val="24"/>
          <w:szCs w:val="24"/>
          <w:lang w:eastAsia="en-US"/>
        </w:rPr>
        <w:t xml:space="preserve"> </w:t>
      </w:r>
      <w:r w:rsidRPr="000B745B">
        <w:rPr>
          <w:rFonts w:ascii="Times New Roman" w:eastAsia="Times New Roman" w:hAnsi="Times New Roman" w:cs="Times New Roman"/>
          <w:sz w:val="24"/>
          <w:szCs w:val="24"/>
          <w:lang w:eastAsia="en-US"/>
        </w:rPr>
        <w:t>программы</w:t>
      </w:r>
      <w:r w:rsidRPr="000B745B">
        <w:rPr>
          <w:rFonts w:ascii="Times New Roman" w:eastAsia="Times New Roman" w:hAnsi="Times New Roman" w:cs="Times New Roman"/>
          <w:spacing w:val="32"/>
          <w:sz w:val="24"/>
          <w:szCs w:val="24"/>
          <w:lang w:eastAsia="en-US"/>
        </w:rPr>
        <w:t xml:space="preserve"> </w:t>
      </w:r>
      <w:r w:rsidRPr="000B745B">
        <w:rPr>
          <w:rFonts w:ascii="Times New Roman" w:eastAsia="Times New Roman" w:hAnsi="Times New Roman" w:cs="Times New Roman"/>
          <w:sz w:val="24"/>
          <w:szCs w:val="24"/>
          <w:lang w:eastAsia="en-US"/>
        </w:rPr>
        <w:t>экстренного</w:t>
      </w:r>
      <w:r w:rsidRPr="000B745B">
        <w:rPr>
          <w:rFonts w:ascii="Times New Roman" w:eastAsia="Times New Roman" w:hAnsi="Times New Roman" w:cs="Times New Roman"/>
          <w:spacing w:val="33"/>
          <w:sz w:val="24"/>
          <w:szCs w:val="24"/>
          <w:lang w:eastAsia="en-US"/>
        </w:rPr>
        <w:t xml:space="preserve"> </w:t>
      </w:r>
      <w:r w:rsidRPr="000B745B">
        <w:rPr>
          <w:rFonts w:ascii="Times New Roman" w:eastAsia="Times New Roman" w:hAnsi="Times New Roman" w:cs="Times New Roman"/>
          <w:sz w:val="24"/>
          <w:szCs w:val="24"/>
          <w:lang w:eastAsia="en-US"/>
        </w:rPr>
        <w:t>оповещения</w:t>
      </w:r>
      <w:r w:rsidRPr="000B745B">
        <w:rPr>
          <w:rFonts w:ascii="Times New Roman" w:eastAsia="Times New Roman" w:hAnsi="Times New Roman" w:cs="Times New Roman"/>
          <w:spacing w:val="3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32"/>
          <w:sz w:val="24"/>
          <w:szCs w:val="24"/>
          <w:lang w:eastAsia="en-US"/>
        </w:rPr>
        <w:t xml:space="preserve"> </w:t>
      </w:r>
      <w:r w:rsidRPr="000B745B">
        <w:rPr>
          <w:rFonts w:ascii="Times New Roman" w:eastAsia="Times New Roman" w:hAnsi="Times New Roman" w:cs="Times New Roman"/>
          <w:sz w:val="24"/>
          <w:szCs w:val="24"/>
          <w:lang w:eastAsia="en-US"/>
        </w:rPr>
        <w:t>информирования</w:t>
      </w:r>
      <w:r w:rsidRPr="000B745B">
        <w:rPr>
          <w:rFonts w:ascii="Times New Roman" w:eastAsia="Times New Roman" w:hAnsi="Times New Roman" w:cs="Times New Roman"/>
          <w:spacing w:val="31"/>
          <w:sz w:val="24"/>
          <w:szCs w:val="24"/>
          <w:lang w:eastAsia="en-US"/>
        </w:rPr>
        <w:t xml:space="preserve"> </w:t>
      </w:r>
      <w:r w:rsidRPr="000B745B">
        <w:rPr>
          <w:rFonts w:ascii="Times New Roman" w:eastAsia="Times New Roman" w:hAnsi="Times New Roman" w:cs="Times New Roman"/>
          <w:sz w:val="24"/>
          <w:szCs w:val="24"/>
          <w:lang w:eastAsia="en-US"/>
        </w:rPr>
        <w:t>с</w:t>
      </w:r>
      <w:r w:rsidRPr="000B745B">
        <w:rPr>
          <w:rFonts w:ascii="Times New Roman" w:eastAsia="Times New Roman" w:hAnsi="Times New Roman" w:cs="Times New Roman"/>
          <w:spacing w:val="31"/>
          <w:sz w:val="24"/>
          <w:szCs w:val="24"/>
          <w:lang w:eastAsia="en-US"/>
        </w:rPr>
        <w:t xml:space="preserve"> </w:t>
      </w:r>
      <w:r w:rsidRPr="000B745B">
        <w:rPr>
          <w:rFonts w:ascii="Times New Roman" w:eastAsia="Times New Roman" w:hAnsi="Times New Roman" w:cs="Times New Roman"/>
          <w:sz w:val="24"/>
          <w:szCs w:val="24"/>
          <w:lang w:eastAsia="en-US"/>
        </w:rPr>
        <w:t>указанием</w:t>
      </w:r>
      <w:r w:rsidRPr="000B745B">
        <w:rPr>
          <w:rFonts w:ascii="Times New Roman" w:eastAsia="Times New Roman" w:hAnsi="Times New Roman" w:cs="Times New Roman"/>
          <w:spacing w:val="-57"/>
          <w:sz w:val="24"/>
          <w:szCs w:val="24"/>
          <w:lang w:eastAsia="en-US"/>
        </w:rPr>
        <w:t xml:space="preserve"> </w:t>
      </w:r>
      <w:r w:rsidRPr="000B745B">
        <w:rPr>
          <w:rFonts w:ascii="Times New Roman" w:eastAsia="Times New Roman" w:hAnsi="Times New Roman" w:cs="Times New Roman"/>
          <w:sz w:val="24"/>
          <w:szCs w:val="24"/>
          <w:lang w:eastAsia="en-US"/>
        </w:rPr>
        <w:t>представителей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предприятия</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природоохранного</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органа;</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перечень</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оборудования</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на</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случай</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аварийной</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ситуации;</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программу</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учебной</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подготовки</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на</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случай</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аварийной</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ситуации.</w:t>
      </w:r>
    </w:p>
    <w:p w:rsidR="003C5210" w:rsidRPr="000B745B" w:rsidRDefault="003C5210" w:rsidP="000B745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На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всех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этапах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проведения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работ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специалисты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области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инженерно-экологической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безопасности,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охраны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здоровья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оценки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риска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должны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анализировать</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фактические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потенциальные</w:t>
      </w:r>
      <w:r w:rsidRPr="000B745B">
        <w:rPr>
          <w:rFonts w:ascii="Times New Roman" w:eastAsia="Times New Roman" w:hAnsi="Times New Roman" w:cs="Times New Roman"/>
          <w:spacing w:val="8"/>
          <w:sz w:val="24"/>
          <w:szCs w:val="24"/>
          <w:lang w:eastAsia="en-US"/>
        </w:rPr>
        <w:t xml:space="preserve"> </w:t>
      </w:r>
      <w:r w:rsidRPr="000B745B">
        <w:rPr>
          <w:rFonts w:ascii="Times New Roman" w:eastAsia="Times New Roman" w:hAnsi="Times New Roman" w:cs="Times New Roman"/>
          <w:sz w:val="24"/>
          <w:szCs w:val="24"/>
          <w:lang w:eastAsia="en-US"/>
        </w:rPr>
        <w:t>факторы</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безопасности.</w:t>
      </w:r>
    </w:p>
    <w:p w:rsidR="003C5210" w:rsidRPr="000B745B" w:rsidRDefault="003C5210" w:rsidP="000B745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Компания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полной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мере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должна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осознавать</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свою</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ответственность,</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связанную</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экологической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безопасностью</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всех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производственных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работ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взаимодействовать</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органами надзора</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и инспекциями, отвечающими за инженерно-экологическую безопасность</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 здоровье населения и своих работников.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Специалисты компании в области инженерно-экологической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безопасности,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охраны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здоровья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каждом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этапе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работ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анализируют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фактические и потенциальные факторы экологической безопасности произ-</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водственного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процесса.</w:t>
      </w:r>
    </w:p>
    <w:p w:rsidR="003C5210" w:rsidRPr="000B745B" w:rsidRDefault="003C5210" w:rsidP="000B745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соответствии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Законом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Республики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Казахстан</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«Об</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обязательном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экологическом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страховании» (от 13 декабря 2005 г. № 93-III ЗРК) на случай аварии предприятия должны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застраховать</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свою</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гражданско-правовую</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ответственность</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возмещению</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вреда,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причиненного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жизни,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здоровью,</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имуществу</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третьих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лиц</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(или)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окружающей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среде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результате</w:t>
      </w:r>
      <w:r w:rsidRPr="000B745B">
        <w:rPr>
          <w:rFonts w:ascii="Times New Roman" w:eastAsia="Times New Roman" w:hAnsi="Times New Roman" w:cs="Times New Roman"/>
          <w:spacing w:val="-10"/>
          <w:sz w:val="24"/>
          <w:szCs w:val="24"/>
          <w:lang w:eastAsia="en-US"/>
        </w:rPr>
        <w:t xml:space="preserve"> </w:t>
      </w:r>
      <w:r w:rsidRPr="000B745B">
        <w:rPr>
          <w:rFonts w:ascii="Times New Roman" w:eastAsia="Times New Roman" w:hAnsi="Times New Roman" w:cs="Times New Roman"/>
          <w:sz w:val="24"/>
          <w:szCs w:val="24"/>
          <w:lang w:eastAsia="en-US"/>
        </w:rPr>
        <w:t>ее</w:t>
      </w:r>
      <w:r w:rsidRPr="000B745B">
        <w:rPr>
          <w:rFonts w:ascii="Times New Roman" w:eastAsia="Times New Roman" w:hAnsi="Times New Roman" w:cs="Times New Roman"/>
          <w:spacing w:val="-9"/>
          <w:sz w:val="24"/>
          <w:szCs w:val="24"/>
          <w:lang w:eastAsia="en-US"/>
        </w:rPr>
        <w:t xml:space="preserve"> </w:t>
      </w:r>
      <w:r w:rsidRPr="000B745B">
        <w:rPr>
          <w:rFonts w:ascii="Times New Roman" w:eastAsia="Times New Roman" w:hAnsi="Times New Roman" w:cs="Times New Roman"/>
          <w:sz w:val="24"/>
          <w:szCs w:val="24"/>
          <w:lang w:eastAsia="en-US"/>
        </w:rPr>
        <w:t>аварийного</w:t>
      </w:r>
      <w:r w:rsidRPr="000B745B">
        <w:rPr>
          <w:rFonts w:ascii="Times New Roman" w:eastAsia="Times New Roman" w:hAnsi="Times New Roman" w:cs="Times New Roman"/>
          <w:spacing w:val="-9"/>
          <w:sz w:val="24"/>
          <w:szCs w:val="24"/>
          <w:lang w:eastAsia="en-US"/>
        </w:rPr>
        <w:t xml:space="preserve"> </w:t>
      </w:r>
      <w:r w:rsidRPr="000B745B">
        <w:rPr>
          <w:rFonts w:ascii="Times New Roman" w:eastAsia="Times New Roman" w:hAnsi="Times New Roman" w:cs="Times New Roman"/>
          <w:sz w:val="24"/>
          <w:szCs w:val="24"/>
          <w:lang w:eastAsia="en-US"/>
        </w:rPr>
        <w:t>загрязнения.</w:t>
      </w:r>
    </w:p>
    <w:p w:rsidR="003C5210" w:rsidRPr="000B745B" w:rsidRDefault="003C5210" w:rsidP="000B745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Организационные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мероприятия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гражданской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защиты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предупреждения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чрезвычайных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ситуаций будут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разработаны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составе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соответствующих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документов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(План</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гражданской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обороны,</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План</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ликвидации</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аварий,</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Декларация</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 xml:space="preserve">безопасности  </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опасного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pacing w:val="-1"/>
          <w:sz w:val="24"/>
          <w:szCs w:val="24"/>
          <w:lang w:eastAsia="en-US"/>
        </w:rPr>
        <w:t>производственного</w:t>
      </w:r>
      <w:r w:rsidRPr="000B745B">
        <w:rPr>
          <w:rFonts w:ascii="Times New Roman" w:eastAsia="Times New Roman" w:hAnsi="Times New Roman" w:cs="Times New Roman"/>
          <w:spacing w:val="53"/>
          <w:sz w:val="24"/>
          <w:szCs w:val="24"/>
          <w:lang w:eastAsia="en-US"/>
        </w:rPr>
        <w:t xml:space="preserve"> </w:t>
      </w:r>
      <w:r w:rsidRPr="000B745B">
        <w:rPr>
          <w:rFonts w:ascii="Times New Roman" w:eastAsia="Times New Roman" w:hAnsi="Times New Roman" w:cs="Times New Roman"/>
          <w:spacing w:val="-1"/>
          <w:sz w:val="24"/>
          <w:szCs w:val="24"/>
          <w:lang w:eastAsia="en-US"/>
        </w:rPr>
        <w:t>объекта),</w:t>
      </w:r>
      <w:r w:rsidRPr="000B745B">
        <w:rPr>
          <w:rFonts w:ascii="Times New Roman" w:eastAsia="Times New Roman" w:hAnsi="Times New Roman" w:cs="Times New Roman"/>
          <w:spacing w:val="54"/>
          <w:sz w:val="24"/>
          <w:szCs w:val="24"/>
          <w:lang w:eastAsia="en-US"/>
        </w:rPr>
        <w:t xml:space="preserve"> </w:t>
      </w:r>
      <w:r w:rsidRPr="000B745B">
        <w:rPr>
          <w:rFonts w:ascii="Times New Roman" w:eastAsia="Times New Roman" w:hAnsi="Times New Roman" w:cs="Times New Roman"/>
          <w:spacing w:val="-1"/>
          <w:sz w:val="24"/>
          <w:szCs w:val="24"/>
          <w:lang w:eastAsia="en-US"/>
        </w:rPr>
        <w:t>подлежащих</w:t>
      </w:r>
      <w:r w:rsidRPr="000B745B">
        <w:rPr>
          <w:rFonts w:ascii="Times New Roman" w:eastAsia="Times New Roman" w:hAnsi="Times New Roman" w:cs="Times New Roman"/>
          <w:spacing w:val="54"/>
          <w:sz w:val="24"/>
          <w:szCs w:val="24"/>
          <w:lang w:eastAsia="en-US"/>
        </w:rPr>
        <w:t xml:space="preserve"> </w:t>
      </w:r>
      <w:r w:rsidRPr="000B745B">
        <w:rPr>
          <w:rFonts w:ascii="Times New Roman" w:eastAsia="Times New Roman" w:hAnsi="Times New Roman" w:cs="Times New Roman"/>
          <w:sz w:val="24"/>
          <w:szCs w:val="24"/>
          <w:lang w:eastAsia="en-US"/>
        </w:rPr>
        <w:t>разработке</w:t>
      </w:r>
      <w:r w:rsidRPr="000B745B">
        <w:rPr>
          <w:rFonts w:ascii="Times New Roman" w:eastAsia="Times New Roman" w:hAnsi="Times New Roman" w:cs="Times New Roman"/>
          <w:spacing w:val="53"/>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27"/>
          <w:sz w:val="24"/>
          <w:szCs w:val="24"/>
          <w:lang w:eastAsia="en-US"/>
        </w:rPr>
        <w:t xml:space="preserve"> </w:t>
      </w:r>
      <w:r w:rsidRPr="000B745B">
        <w:rPr>
          <w:rFonts w:ascii="Times New Roman" w:eastAsia="Times New Roman" w:hAnsi="Times New Roman" w:cs="Times New Roman"/>
          <w:sz w:val="24"/>
          <w:szCs w:val="24"/>
          <w:lang w:eastAsia="en-US"/>
        </w:rPr>
        <w:t>установленном</w:t>
      </w:r>
      <w:r w:rsidRPr="000B745B">
        <w:rPr>
          <w:rFonts w:ascii="Times New Roman" w:eastAsia="Times New Roman" w:hAnsi="Times New Roman" w:cs="Times New Roman"/>
          <w:spacing w:val="-24"/>
          <w:sz w:val="24"/>
          <w:szCs w:val="24"/>
          <w:lang w:eastAsia="en-US"/>
        </w:rPr>
        <w:t xml:space="preserve"> </w:t>
      </w:r>
      <w:r w:rsidRPr="000B745B">
        <w:rPr>
          <w:rFonts w:ascii="Times New Roman" w:eastAsia="Times New Roman" w:hAnsi="Times New Roman" w:cs="Times New Roman"/>
          <w:sz w:val="24"/>
          <w:szCs w:val="24"/>
          <w:lang w:eastAsia="en-US"/>
        </w:rPr>
        <w:t>порядке.</w:t>
      </w:r>
    </w:p>
    <w:p w:rsidR="003C5210" w:rsidRPr="000B745B" w:rsidRDefault="003C5210" w:rsidP="00A41A8F">
      <w:pPr>
        <w:widowControl w:val="0"/>
        <w:tabs>
          <w:tab w:val="left" w:pos="1005"/>
        </w:tabs>
        <w:autoSpaceDE w:val="0"/>
        <w:autoSpaceDN w:val="0"/>
        <w:spacing w:after="0"/>
        <w:ind w:firstLine="709"/>
        <w:jc w:val="both"/>
        <w:rPr>
          <w:rFonts w:ascii="Times New Roman" w:eastAsia="Times New Roman" w:hAnsi="Times New Roman" w:cs="Times New Roman"/>
          <w:b/>
          <w:sz w:val="24"/>
          <w:szCs w:val="24"/>
          <w:lang w:eastAsia="en-US"/>
        </w:rPr>
      </w:pPr>
      <w:r w:rsidRPr="000B745B">
        <w:rPr>
          <w:rFonts w:ascii="Times New Roman" w:eastAsia="Times New Roman" w:hAnsi="Times New Roman" w:cs="Times New Roman"/>
          <w:b/>
          <w:sz w:val="24"/>
          <w:szCs w:val="24"/>
          <w:lang w:eastAsia="en-US"/>
        </w:rPr>
        <w:t>Профилактика,</w:t>
      </w:r>
      <w:r w:rsidRPr="000B745B">
        <w:rPr>
          <w:rFonts w:ascii="Times New Roman" w:eastAsia="Times New Roman" w:hAnsi="Times New Roman" w:cs="Times New Roman"/>
          <w:b/>
          <w:spacing w:val="1"/>
          <w:sz w:val="24"/>
          <w:szCs w:val="24"/>
          <w:lang w:eastAsia="en-US"/>
        </w:rPr>
        <w:t xml:space="preserve"> </w:t>
      </w:r>
      <w:r w:rsidRPr="000B745B">
        <w:rPr>
          <w:rFonts w:ascii="Times New Roman" w:eastAsia="Times New Roman" w:hAnsi="Times New Roman" w:cs="Times New Roman"/>
          <w:b/>
          <w:sz w:val="24"/>
          <w:szCs w:val="24"/>
          <w:lang w:eastAsia="en-US"/>
        </w:rPr>
        <w:t>мониторинг</w:t>
      </w:r>
      <w:r w:rsidRPr="000B745B">
        <w:rPr>
          <w:rFonts w:ascii="Times New Roman" w:eastAsia="Times New Roman" w:hAnsi="Times New Roman" w:cs="Times New Roman"/>
          <w:b/>
          <w:spacing w:val="1"/>
          <w:sz w:val="24"/>
          <w:szCs w:val="24"/>
          <w:lang w:eastAsia="en-US"/>
        </w:rPr>
        <w:t xml:space="preserve"> </w:t>
      </w:r>
      <w:r w:rsidRPr="000B745B">
        <w:rPr>
          <w:rFonts w:ascii="Times New Roman" w:eastAsia="Times New Roman" w:hAnsi="Times New Roman" w:cs="Times New Roman"/>
          <w:b/>
          <w:sz w:val="24"/>
          <w:szCs w:val="24"/>
          <w:lang w:eastAsia="en-US"/>
        </w:rPr>
        <w:t>и</w:t>
      </w:r>
      <w:r w:rsidRPr="000B745B">
        <w:rPr>
          <w:rFonts w:ascii="Times New Roman" w:eastAsia="Times New Roman" w:hAnsi="Times New Roman" w:cs="Times New Roman"/>
          <w:b/>
          <w:spacing w:val="1"/>
          <w:sz w:val="24"/>
          <w:szCs w:val="24"/>
          <w:lang w:eastAsia="en-US"/>
        </w:rPr>
        <w:t xml:space="preserve"> </w:t>
      </w:r>
      <w:r w:rsidRPr="000B745B">
        <w:rPr>
          <w:rFonts w:ascii="Times New Roman" w:eastAsia="Times New Roman" w:hAnsi="Times New Roman" w:cs="Times New Roman"/>
          <w:b/>
          <w:sz w:val="24"/>
          <w:szCs w:val="24"/>
          <w:lang w:eastAsia="en-US"/>
        </w:rPr>
        <w:t>раннее</w:t>
      </w:r>
      <w:r w:rsidRPr="000B745B">
        <w:rPr>
          <w:rFonts w:ascii="Times New Roman" w:eastAsia="Times New Roman" w:hAnsi="Times New Roman" w:cs="Times New Roman"/>
          <w:b/>
          <w:spacing w:val="1"/>
          <w:sz w:val="24"/>
          <w:szCs w:val="24"/>
          <w:lang w:eastAsia="en-US"/>
        </w:rPr>
        <w:t xml:space="preserve"> </w:t>
      </w:r>
      <w:r w:rsidRPr="000B745B">
        <w:rPr>
          <w:rFonts w:ascii="Times New Roman" w:eastAsia="Times New Roman" w:hAnsi="Times New Roman" w:cs="Times New Roman"/>
          <w:b/>
          <w:sz w:val="24"/>
          <w:szCs w:val="24"/>
          <w:lang w:eastAsia="en-US"/>
        </w:rPr>
        <w:t>предупреждение</w:t>
      </w:r>
      <w:r w:rsidRPr="000B745B">
        <w:rPr>
          <w:rFonts w:ascii="Times New Roman" w:eastAsia="Times New Roman" w:hAnsi="Times New Roman" w:cs="Times New Roman"/>
          <w:b/>
          <w:spacing w:val="1"/>
          <w:sz w:val="24"/>
          <w:szCs w:val="24"/>
          <w:lang w:eastAsia="en-US"/>
        </w:rPr>
        <w:t xml:space="preserve"> </w:t>
      </w:r>
      <w:r w:rsidRPr="000B745B">
        <w:rPr>
          <w:rFonts w:ascii="Times New Roman" w:eastAsia="Times New Roman" w:hAnsi="Times New Roman" w:cs="Times New Roman"/>
          <w:b/>
          <w:sz w:val="24"/>
          <w:szCs w:val="24"/>
          <w:lang w:eastAsia="en-US"/>
        </w:rPr>
        <w:t>инцидентов</w:t>
      </w:r>
      <w:r w:rsidRPr="000B745B">
        <w:rPr>
          <w:rFonts w:ascii="Times New Roman" w:eastAsia="Times New Roman" w:hAnsi="Times New Roman" w:cs="Times New Roman"/>
          <w:b/>
          <w:spacing w:val="1"/>
          <w:sz w:val="24"/>
          <w:szCs w:val="24"/>
          <w:lang w:eastAsia="en-US"/>
        </w:rPr>
        <w:t xml:space="preserve"> </w:t>
      </w:r>
      <w:r w:rsidRPr="000B745B">
        <w:rPr>
          <w:rFonts w:ascii="Times New Roman" w:eastAsia="Times New Roman" w:hAnsi="Times New Roman" w:cs="Times New Roman"/>
          <w:b/>
          <w:sz w:val="24"/>
          <w:szCs w:val="24"/>
          <w:lang w:eastAsia="en-US"/>
        </w:rPr>
        <w:t>аварий,</w:t>
      </w:r>
      <w:r w:rsidRPr="000B745B">
        <w:rPr>
          <w:rFonts w:ascii="Times New Roman" w:eastAsia="Times New Roman" w:hAnsi="Times New Roman" w:cs="Times New Roman"/>
          <w:b/>
          <w:spacing w:val="56"/>
          <w:sz w:val="24"/>
          <w:szCs w:val="24"/>
          <w:lang w:eastAsia="en-US"/>
        </w:rPr>
        <w:t xml:space="preserve"> </w:t>
      </w:r>
      <w:r w:rsidRPr="000B745B">
        <w:rPr>
          <w:rFonts w:ascii="Times New Roman" w:eastAsia="Times New Roman" w:hAnsi="Times New Roman" w:cs="Times New Roman"/>
          <w:b/>
          <w:sz w:val="24"/>
          <w:szCs w:val="24"/>
          <w:lang w:eastAsia="en-US"/>
        </w:rPr>
        <w:t>их</w:t>
      </w:r>
      <w:r w:rsidRPr="000B745B">
        <w:rPr>
          <w:rFonts w:ascii="Times New Roman" w:eastAsia="Times New Roman" w:hAnsi="Times New Roman" w:cs="Times New Roman"/>
          <w:b/>
          <w:spacing w:val="1"/>
          <w:sz w:val="24"/>
          <w:szCs w:val="24"/>
          <w:lang w:eastAsia="en-US"/>
        </w:rPr>
        <w:t xml:space="preserve"> </w:t>
      </w:r>
      <w:r w:rsidRPr="000B745B">
        <w:rPr>
          <w:rFonts w:ascii="Times New Roman" w:eastAsia="Times New Roman" w:hAnsi="Times New Roman" w:cs="Times New Roman"/>
          <w:b/>
          <w:sz w:val="24"/>
          <w:szCs w:val="24"/>
          <w:lang w:eastAsia="en-US"/>
        </w:rPr>
        <w:t xml:space="preserve">последствий, а также последствий взаимодействия намечаемой деятельности со </w:t>
      </w:r>
      <w:r w:rsidRPr="000B745B">
        <w:rPr>
          <w:rFonts w:ascii="Times New Roman" w:eastAsia="Times New Roman" w:hAnsi="Times New Roman" w:cs="Times New Roman"/>
          <w:b/>
          <w:sz w:val="24"/>
          <w:szCs w:val="24"/>
          <w:lang w:eastAsia="en-US"/>
        </w:rPr>
        <w:lastRenderedPageBreak/>
        <w:t>стихийными</w:t>
      </w:r>
      <w:r w:rsidRPr="000B745B">
        <w:rPr>
          <w:rFonts w:ascii="Times New Roman" w:eastAsia="Times New Roman" w:hAnsi="Times New Roman" w:cs="Times New Roman"/>
          <w:b/>
          <w:spacing w:val="1"/>
          <w:sz w:val="24"/>
          <w:szCs w:val="24"/>
          <w:lang w:eastAsia="en-US"/>
        </w:rPr>
        <w:t xml:space="preserve"> </w:t>
      </w:r>
      <w:r w:rsidRPr="000B745B">
        <w:rPr>
          <w:rFonts w:ascii="Times New Roman" w:eastAsia="Times New Roman" w:hAnsi="Times New Roman" w:cs="Times New Roman"/>
          <w:b/>
          <w:sz w:val="24"/>
          <w:szCs w:val="24"/>
          <w:lang w:eastAsia="en-US"/>
        </w:rPr>
        <w:t>природными</w:t>
      </w:r>
      <w:r w:rsidRPr="000B745B">
        <w:rPr>
          <w:rFonts w:ascii="Times New Roman" w:eastAsia="Times New Roman" w:hAnsi="Times New Roman" w:cs="Times New Roman"/>
          <w:b/>
          <w:spacing w:val="-1"/>
          <w:sz w:val="24"/>
          <w:szCs w:val="24"/>
          <w:lang w:eastAsia="en-US"/>
        </w:rPr>
        <w:t xml:space="preserve"> </w:t>
      </w:r>
      <w:r w:rsidRPr="000B745B">
        <w:rPr>
          <w:rFonts w:ascii="Times New Roman" w:eastAsia="Times New Roman" w:hAnsi="Times New Roman" w:cs="Times New Roman"/>
          <w:b/>
          <w:sz w:val="24"/>
          <w:szCs w:val="24"/>
          <w:lang w:eastAsia="en-US"/>
        </w:rPr>
        <w:t>явлениями</w:t>
      </w:r>
    </w:p>
    <w:p w:rsidR="003C5210" w:rsidRPr="000B745B" w:rsidRDefault="003C5210" w:rsidP="000B745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Наибольшее число аварий возникает по субъективным причинам, т.е. по вине исполнителя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трудового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процесса.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Поэтому</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разработке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мер</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профилактики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борьбы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авариями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следует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особо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обращать</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внимание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строгое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соблюдение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требований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положений,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излагаемых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производственных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инструкциях.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Таким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образом,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строгом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соблюдении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проектных решений и правил техники безопасности, применении современных технологий 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трудовой дисциплины, при строительно-монтажных работах и при эксплуатации установок,</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позволяет</w:t>
      </w:r>
      <w:r w:rsidRPr="000B745B">
        <w:rPr>
          <w:rFonts w:ascii="Times New Roman" w:eastAsia="Times New Roman" w:hAnsi="Times New Roman" w:cs="Times New Roman"/>
          <w:spacing w:val="-11"/>
          <w:sz w:val="24"/>
          <w:szCs w:val="24"/>
          <w:lang w:eastAsia="en-US"/>
        </w:rPr>
        <w:t xml:space="preserve"> </w:t>
      </w:r>
      <w:r w:rsidRPr="000B745B">
        <w:rPr>
          <w:rFonts w:ascii="Times New Roman" w:eastAsia="Times New Roman" w:hAnsi="Times New Roman" w:cs="Times New Roman"/>
          <w:sz w:val="24"/>
          <w:szCs w:val="24"/>
          <w:lang w:eastAsia="en-US"/>
        </w:rPr>
        <w:t>судить</w:t>
      </w:r>
      <w:r w:rsidRPr="000B745B">
        <w:rPr>
          <w:rFonts w:ascii="Times New Roman" w:eastAsia="Times New Roman" w:hAnsi="Times New Roman" w:cs="Times New Roman"/>
          <w:spacing w:val="-10"/>
          <w:sz w:val="24"/>
          <w:szCs w:val="24"/>
          <w:lang w:eastAsia="en-US"/>
        </w:rPr>
        <w:t xml:space="preserve"> </w:t>
      </w:r>
      <w:r w:rsidRPr="000B745B">
        <w:rPr>
          <w:rFonts w:ascii="Times New Roman" w:eastAsia="Times New Roman" w:hAnsi="Times New Roman" w:cs="Times New Roman"/>
          <w:sz w:val="24"/>
          <w:szCs w:val="24"/>
          <w:lang w:eastAsia="en-US"/>
        </w:rPr>
        <w:t>о</w:t>
      </w:r>
      <w:r w:rsidRPr="000B745B">
        <w:rPr>
          <w:rFonts w:ascii="Times New Roman" w:eastAsia="Times New Roman" w:hAnsi="Times New Roman" w:cs="Times New Roman"/>
          <w:spacing w:val="-12"/>
          <w:sz w:val="24"/>
          <w:szCs w:val="24"/>
          <w:lang w:eastAsia="en-US"/>
        </w:rPr>
        <w:t xml:space="preserve"> </w:t>
      </w:r>
      <w:r w:rsidRPr="000B745B">
        <w:rPr>
          <w:rFonts w:ascii="Times New Roman" w:eastAsia="Times New Roman" w:hAnsi="Times New Roman" w:cs="Times New Roman"/>
          <w:sz w:val="24"/>
          <w:szCs w:val="24"/>
          <w:lang w:eastAsia="en-US"/>
        </w:rPr>
        <w:t>низкой</w:t>
      </w:r>
      <w:r w:rsidRPr="000B745B">
        <w:rPr>
          <w:rFonts w:ascii="Times New Roman" w:eastAsia="Times New Roman" w:hAnsi="Times New Roman" w:cs="Times New Roman"/>
          <w:spacing w:val="-12"/>
          <w:sz w:val="24"/>
          <w:szCs w:val="24"/>
          <w:lang w:eastAsia="en-US"/>
        </w:rPr>
        <w:t xml:space="preserve"> </w:t>
      </w:r>
      <w:r w:rsidRPr="000B745B">
        <w:rPr>
          <w:rFonts w:ascii="Times New Roman" w:eastAsia="Times New Roman" w:hAnsi="Times New Roman" w:cs="Times New Roman"/>
          <w:sz w:val="24"/>
          <w:szCs w:val="24"/>
          <w:lang w:eastAsia="en-US"/>
        </w:rPr>
        <w:t>степени</w:t>
      </w:r>
      <w:r w:rsidRPr="000B745B">
        <w:rPr>
          <w:rFonts w:ascii="Times New Roman" w:eastAsia="Times New Roman" w:hAnsi="Times New Roman" w:cs="Times New Roman"/>
          <w:spacing w:val="-9"/>
          <w:sz w:val="24"/>
          <w:szCs w:val="24"/>
          <w:lang w:eastAsia="en-US"/>
        </w:rPr>
        <w:t xml:space="preserve"> </w:t>
      </w:r>
      <w:r w:rsidRPr="000B745B">
        <w:rPr>
          <w:rFonts w:ascii="Times New Roman" w:eastAsia="Times New Roman" w:hAnsi="Times New Roman" w:cs="Times New Roman"/>
          <w:sz w:val="24"/>
          <w:szCs w:val="24"/>
          <w:lang w:eastAsia="en-US"/>
        </w:rPr>
        <w:t>возникновения</w:t>
      </w:r>
      <w:r w:rsidRPr="000B745B">
        <w:rPr>
          <w:rFonts w:ascii="Times New Roman" w:eastAsia="Times New Roman" w:hAnsi="Times New Roman" w:cs="Times New Roman"/>
          <w:spacing w:val="-10"/>
          <w:sz w:val="24"/>
          <w:szCs w:val="24"/>
          <w:lang w:eastAsia="en-US"/>
        </w:rPr>
        <w:t xml:space="preserve"> </w:t>
      </w:r>
      <w:r w:rsidRPr="000B745B">
        <w:rPr>
          <w:rFonts w:ascii="Times New Roman" w:eastAsia="Times New Roman" w:hAnsi="Times New Roman" w:cs="Times New Roman"/>
          <w:sz w:val="24"/>
          <w:szCs w:val="24"/>
          <w:lang w:eastAsia="en-US"/>
        </w:rPr>
        <w:t>аварийных</w:t>
      </w:r>
      <w:r w:rsidRPr="000B745B">
        <w:rPr>
          <w:rFonts w:ascii="Times New Roman" w:eastAsia="Times New Roman" w:hAnsi="Times New Roman" w:cs="Times New Roman"/>
          <w:spacing w:val="-12"/>
          <w:sz w:val="24"/>
          <w:szCs w:val="24"/>
          <w:lang w:eastAsia="en-US"/>
        </w:rPr>
        <w:t xml:space="preserve"> </w:t>
      </w:r>
      <w:r w:rsidRPr="000B745B">
        <w:rPr>
          <w:rFonts w:ascii="Times New Roman" w:eastAsia="Times New Roman" w:hAnsi="Times New Roman" w:cs="Times New Roman"/>
          <w:sz w:val="24"/>
          <w:szCs w:val="24"/>
          <w:lang w:eastAsia="en-US"/>
        </w:rPr>
        <w:t>ситуаций.</w:t>
      </w:r>
    </w:p>
    <w:p w:rsidR="003C5210" w:rsidRPr="000B745B" w:rsidRDefault="003C5210" w:rsidP="000B745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22"/>
          <w:sz w:val="24"/>
          <w:szCs w:val="24"/>
          <w:lang w:eastAsia="en-US"/>
        </w:rPr>
        <w:t xml:space="preserve"> </w:t>
      </w:r>
      <w:r w:rsidRPr="000B745B">
        <w:rPr>
          <w:rFonts w:ascii="Times New Roman" w:eastAsia="Times New Roman" w:hAnsi="Times New Roman" w:cs="Times New Roman"/>
          <w:sz w:val="24"/>
          <w:szCs w:val="24"/>
          <w:lang w:eastAsia="en-US"/>
        </w:rPr>
        <w:t>рамках</w:t>
      </w:r>
      <w:r w:rsidRPr="000B745B">
        <w:rPr>
          <w:rFonts w:ascii="Times New Roman" w:eastAsia="Times New Roman" w:hAnsi="Times New Roman" w:cs="Times New Roman"/>
          <w:spacing w:val="24"/>
          <w:sz w:val="24"/>
          <w:szCs w:val="24"/>
          <w:lang w:eastAsia="en-US"/>
        </w:rPr>
        <w:t xml:space="preserve"> </w:t>
      </w:r>
      <w:r w:rsidRPr="000B745B">
        <w:rPr>
          <w:rFonts w:ascii="Times New Roman" w:eastAsia="Times New Roman" w:hAnsi="Times New Roman" w:cs="Times New Roman"/>
          <w:sz w:val="24"/>
          <w:szCs w:val="24"/>
          <w:lang w:eastAsia="en-US"/>
        </w:rPr>
        <w:t>данного</w:t>
      </w:r>
      <w:r w:rsidRPr="000B745B">
        <w:rPr>
          <w:rFonts w:ascii="Times New Roman" w:eastAsia="Times New Roman" w:hAnsi="Times New Roman" w:cs="Times New Roman"/>
          <w:spacing w:val="23"/>
          <w:sz w:val="24"/>
          <w:szCs w:val="24"/>
          <w:lang w:eastAsia="en-US"/>
        </w:rPr>
        <w:t xml:space="preserve"> </w:t>
      </w:r>
      <w:r w:rsidRPr="000B745B">
        <w:rPr>
          <w:rFonts w:ascii="Times New Roman" w:eastAsia="Times New Roman" w:hAnsi="Times New Roman" w:cs="Times New Roman"/>
          <w:sz w:val="24"/>
          <w:szCs w:val="24"/>
          <w:lang w:eastAsia="en-US"/>
        </w:rPr>
        <w:t>проекта</w:t>
      </w:r>
      <w:r w:rsidRPr="000B745B">
        <w:rPr>
          <w:rFonts w:ascii="Times New Roman" w:eastAsia="Times New Roman" w:hAnsi="Times New Roman" w:cs="Times New Roman"/>
          <w:spacing w:val="24"/>
          <w:sz w:val="24"/>
          <w:szCs w:val="24"/>
          <w:lang w:eastAsia="en-US"/>
        </w:rPr>
        <w:t xml:space="preserve"> </w:t>
      </w:r>
      <w:r w:rsidRPr="000B745B">
        <w:rPr>
          <w:rFonts w:ascii="Times New Roman" w:eastAsia="Times New Roman" w:hAnsi="Times New Roman" w:cs="Times New Roman"/>
          <w:sz w:val="24"/>
          <w:szCs w:val="24"/>
          <w:lang w:eastAsia="en-US"/>
        </w:rPr>
        <w:t>техническими</w:t>
      </w:r>
      <w:r w:rsidRPr="000B745B">
        <w:rPr>
          <w:rFonts w:ascii="Times New Roman" w:eastAsia="Times New Roman" w:hAnsi="Times New Roman" w:cs="Times New Roman"/>
          <w:spacing w:val="23"/>
          <w:sz w:val="24"/>
          <w:szCs w:val="24"/>
          <w:lang w:eastAsia="en-US"/>
        </w:rPr>
        <w:t xml:space="preserve"> </w:t>
      </w:r>
      <w:r w:rsidRPr="000B745B">
        <w:rPr>
          <w:rFonts w:ascii="Times New Roman" w:eastAsia="Times New Roman" w:hAnsi="Times New Roman" w:cs="Times New Roman"/>
          <w:sz w:val="24"/>
          <w:szCs w:val="24"/>
          <w:lang w:eastAsia="en-US"/>
        </w:rPr>
        <w:t>решениями</w:t>
      </w:r>
      <w:r w:rsidRPr="000B745B">
        <w:rPr>
          <w:rFonts w:ascii="Times New Roman" w:eastAsia="Times New Roman" w:hAnsi="Times New Roman" w:cs="Times New Roman"/>
          <w:spacing w:val="26"/>
          <w:sz w:val="24"/>
          <w:szCs w:val="24"/>
          <w:lang w:eastAsia="en-US"/>
        </w:rPr>
        <w:t xml:space="preserve"> </w:t>
      </w:r>
      <w:r w:rsidRPr="000B745B">
        <w:rPr>
          <w:rFonts w:ascii="Times New Roman" w:eastAsia="Times New Roman" w:hAnsi="Times New Roman" w:cs="Times New Roman"/>
          <w:i/>
          <w:sz w:val="24"/>
          <w:szCs w:val="24"/>
          <w:lang w:eastAsia="en-US"/>
        </w:rPr>
        <w:t>для</w:t>
      </w:r>
      <w:r w:rsidRPr="000B745B">
        <w:rPr>
          <w:rFonts w:ascii="Times New Roman" w:eastAsia="Times New Roman" w:hAnsi="Times New Roman" w:cs="Times New Roman"/>
          <w:i/>
          <w:spacing w:val="24"/>
          <w:sz w:val="24"/>
          <w:szCs w:val="24"/>
          <w:lang w:eastAsia="en-US"/>
        </w:rPr>
        <w:t xml:space="preserve"> </w:t>
      </w:r>
      <w:r w:rsidRPr="000B745B">
        <w:rPr>
          <w:rFonts w:ascii="Times New Roman" w:eastAsia="Times New Roman" w:hAnsi="Times New Roman" w:cs="Times New Roman"/>
          <w:i/>
          <w:sz w:val="24"/>
          <w:szCs w:val="24"/>
          <w:lang w:eastAsia="en-US"/>
        </w:rPr>
        <w:t>предупреждения</w:t>
      </w:r>
      <w:r w:rsidRPr="000B745B">
        <w:rPr>
          <w:rFonts w:ascii="Times New Roman" w:eastAsia="Times New Roman" w:hAnsi="Times New Roman" w:cs="Times New Roman"/>
          <w:i/>
          <w:spacing w:val="24"/>
          <w:sz w:val="24"/>
          <w:szCs w:val="24"/>
          <w:lang w:eastAsia="en-US"/>
        </w:rPr>
        <w:t xml:space="preserve"> </w:t>
      </w:r>
      <w:r w:rsidRPr="000B745B">
        <w:rPr>
          <w:rFonts w:ascii="Times New Roman" w:eastAsia="Times New Roman" w:hAnsi="Times New Roman" w:cs="Times New Roman"/>
          <w:i/>
          <w:sz w:val="24"/>
          <w:szCs w:val="24"/>
          <w:lang w:eastAsia="en-US"/>
        </w:rPr>
        <w:t>развития</w:t>
      </w:r>
      <w:r w:rsidRPr="000B745B">
        <w:rPr>
          <w:rFonts w:ascii="Times New Roman" w:eastAsia="Times New Roman" w:hAnsi="Times New Roman" w:cs="Times New Roman"/>
          <w:i/>
          <w:spacing w:val="23"/>
          <w:sz w:val="24"/>
          <w:szCs w:val="24"/>
          <w:lang w:eastAsia="en-US"/>
        </w:rPr>
        <w:t xml:space="preserve"> </w:t>
      </w:r>
      <w:r w:rsidRPr="000B745B">
        <w:rPr>
          <w:rFonts w:ascii="Times New Roman" w:eastAsia="Times New Roman" w:hAnsi="Times New Roman" w:cs="Times New Roman"/>
          <w:i/>
          <w:sz w:val="24"/>
          <w:szCs w:val="24"/>
          <w:lang w:eastAsia="en-US"/>
        </w:rPr>
        <w:t>аварий</w:t>
      </w:r>
      <w:r w:rsidRPr="000B745B">
        <w:rPr>
          <w:rFonts w:ascii="Times New Roman" w:eastAsia="Times New Roman" w:hAnsi="Times New Roman" w:cs="Times New Roman"/>
          <w:i/>
          <w:spacing w:val="-57"/>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локализации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аварийных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выбросов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технологических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установках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предусмотрено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следующее:</w:t>
      </w:r>
    </w:p>
    <w:p w:rsidR="003C5210" w:rsidRPr="000B745B" w:rsidRDefault="003C5210" w:rsidP="008444E7">
      <w:pPr>
        <w:widowControl w:val="0"/>
        <w:numPr>
          <w:ilvl w:val="2"/>
          <w:numId w:val="15"/>
        </w:numPr>
        <w:tabs>
          <w:tab w:val="left" w:pos="1213"/>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герметизированная</w:t>
      </w:r>
      <w:r w:rsidRPr="000B745B">
        <w:rPr>
          <w:rFonts w:ascii="Times New Roman" w:eastAsia="Times New Roman" w:hAnsi="Times New Roman" w:cs="Times New Roman"/>
          <w:spacing w:val="10"/>
          <w:sz w:val="24"/>
          <w:szCs w:val="24"/>
          <w:lang w:eastAsia="en-US"/>
        </w:rPr>
        <w:t xml:space="preserve"> </w:t>
      </w:r>
      <w:r w:rsidRPr="000B745B">
        <w:rPr>
          <w:rFonts w:ascii="Times New Roman" w:eastAsia="Times New Roman" w:hAnsi="Times New Roman" w:cs="Times New Roman"/>
          <w:sz w:val="24"/>
          <w:szCs w:val="24"/>
          <w:lang w:eastAsia="en-US"/>
        </w:rPr>
        <w:t>схема</w:t>
      </w:r>
      <w:r w:rsidRPr="000B745B">
        <w:rPr>
          <w:rFonts w:ascii="Times New Roman" w:eastAsia="Times New Roman" w:hAnsi="Times New Roman" w:cs="Times New Roman"/>
          <w:spacing w:val="11"/>
          <w:sz w:val="24"/>
          <w:szCs w:val="24"/>
          <w:lang w:eastAsia="en-US"/>
        </w:rPr>
        <w:t xml:space="preserve"> </w:t>
      </w:r>
      <w:r w:rsidRPr="000B745B">
        <w:rPr>
          <w:rFonts w:ascii="Times New Roman" w:eastAsia="Times New Roman" w:hAnsi="Times New Roman" w:cs="Times New Roman"/>
          <w:sz w:val="24"/>
          <w:szCs w:val="24"/>
          <w:lang w:eastAsia="en-US"/>
        </w:rPr>
        <w:t>технологического</w:t>
      </w:r>
      <w:r w:rsidRPr="000B745B">
        <w:rPr>
          <w:rFonts w:ascii="Times New Roman" w:eastAsia="Times New Roman" w:hAnsi="Times New Roman" w:cs="Times New Roman"/>
          <w:spacing w:val="11"/>
          <w:sz w:val="24"/>
          <w:szCs w:val="24"/>
          <w:lang w:eastAsia="en-US"/>
        </w:rPr>
        <w:t xml:space="preserve"> </w:t>
      </w:r>
      <w:r w:rsidRPr="000B745B">
        <w:rPr>
          <w:rFonts w:ascii="Times New Roman" w:eastAsia="Times New Roman" w:hAnsi="Times New Roman" w:cs="Times New Roman"/>
          <w:sz w:val="24"/>
          <w:szCs w:val="24"/>
          <w:lang w:eastAsia="en-US"/>
        </w:rPr>
        <w:t>процесса;</w:t>
      </w:r>
    </w:p>
    <w:p w:rsidR="003C5210" w:rsidRPr="000B745B" w:rsidRDefault="003C5210" w:rsidP="008444E7">
      <w:pPr>
        <w:widowControl w:val="0"/>
        <w:numPr>
          <w:ilvl w:val="2"/>
          <w:numId w:val="15"/>
        </w:numPr>
        <w:tabs>
          <w:tab w:val="left" w:pos="1213"/>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обеспечение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прочности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герметичности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технологических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аппаратов,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арматуры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трубопроводов,</w:t>
      </w:r>
    </w:p>
    <w:p w:rsidR="003C5210" w:rsidRPr="000B745B" w:rsidRDefault="003C5210" w:rsidP="008444E7">
      <w:pPr>
        <w:widowControl w:val="0"/>
        <w:numPr>
          <w:ilvl w:val="2"/>
          <w:numId w:val="15"/>
        </w:numPr>
        <w:tabs>
          <w:tab w:val="left" w:pos="1213"/>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высокий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уровень</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автоматизации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производственных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процессов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дистанционный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контроль</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(системы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аварийного</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оповещения</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связи),</w:t>
      </w:r>
    </w:p>
    <w:p w:rsidR="003C5210" w:rsidRPr="000B745B" w:rsidRDefault="003C5210" w:rsidP="008444E7">
      <w:pPr>
        <w:widowControl w:val="0"/>
        <w:numPr>
          <w:ilvl w:val="2"/>
          <w:numId w:val="15"/>
        </w:numPr>
        <w:tabs>
          <w:tab w:val="left" w:pos="1213"/>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технологические</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методы</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защиты</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от</w:t>
      </w:r>
      <w:r w:rsidRPr="000B745B">
        <w:rPr>
          <w:rFonts w:ascii="Times New Roman" w:eastAsia="Times New Roman" w:hAnsi="Times New Roman" w:cs="Times New Roman"/>
          <w:spacing w:val="7"/>
          <w:sz w:val="24"/>
          <w:szCs w:val="24"/>
          <w:lang w:eastAsia="en-US"/>
        </w:rPr>
        <w:t xml:space="preserve"> </w:t>
      </w:r>
      <w:r w:rsidRPr="000B745B">
        <w:rPr>
          <w:rFonts w:ascii="Times New Roman" w:eastAsia="Times New Roman" w:hAnsi="Times New Roman" w:cs="Times New Roman"/>
          <w:sz w:val="24"/>
          <w:szCs w:val="24"/>
          <w:lang w:eastAsia="en-US"/>
        </w:rPr>
        <w:t>коррозии,</w:t>
      </w:r>
    </w:p>
    <w:p w:rsidR="003C5210" w:rsidRPr="000B745B" w:rsidRDefault="003C5210" w:rsidP="008444E7">
      <w:pPr>
        <w:widowControl w:val="0"/>
        <w:numPr>
          <w:ilvl w:val="2"/>
          <w:numId w:val="15"/>
        </w:numPr>
        <w:tabs>
          <w:tab w:val="left" w:pos="1213"/>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после сдачи проектируемых объектов в эксплуатацию будет производиться жесткий</w:t>
      </w:r>
      <w:r w:rsidRPr="000B745B">
        <w:rPr>
          <w:rFonts w:ascii="Times New Roman" w:eastAsia="Times New Roman" w:hAnsi="Times New Roman" w:cs="Times New Roman"/>
          <w:spacing w:val="1"/>
          <w:sz w:val="24"/>
          <w:szCs w:val="24"/>
          <w:lang w:eastAsia="en-US"/>
        </w:rPr>
        <w:t xml:space="preserve"> </w:t>
      </w:r>
      <w:r w:rsidR="004C46BB">
        <w:rPr>
          <w:rFonts w:ascii="Times New Roman" w:eastAsia="Times New Roman" w:hAnsi="Times New Roman" w:cs="Times New Roman"/>
          <w:sz w:val="24"/>
          <w:szCs w:val="24"/>
          <w:lang w:eastAsia="en-US"/>
        </w:rPr>
        <w:t xml:space="preserve">контроль </w:t>
      </w:r>
      <w:r w:rsidRPr="000B745B">
        <w:rPr>
          <w:rFonts w:ascii="Times New Roman" w:eastAsia="Times New Roman" w:hAnsi="Times New Roman" w:cs="Times New Roman"/>
          <w:sz w:val="24"/>
          <w:szCs w:val="24"/>
          <w:lang w:eastAsia="en-US"/>
        </w:rPr>
        <w:t>за изменением толщины стенки трубопровода, появлением микротрещин</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наземного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оборудования</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трубопроводов.</w:t>
      </w:r>
    </w:p>
    <w:p w:rsidR="003C5210" w:rsidRPr="000B745B" w:rsidRDefault="003C5210" w:rsidP="000B745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Все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технологические трубопроводы после монтажа подвергаются контролю сварных стыков 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гидравлическому</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испытанию.</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Все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площадки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выполнены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твердым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покрытием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устройствами</w:t>
      </w:r>
      <w:r w:rsidRPr="000B745B">
        <w:rPr>
          <w:rFonts w:ascii="Times New Roman" w:eastAsia="Times New Roman" w:hAnsi="Times New Roman" w:cs="Times New Roman"/>
          <w:spacing w:val="-9"/>
          <w:sz w:val="24"/>
          <w:szCs w:val="24"/>
          <w:lang w:eastAsia="en-US"/>
        </w:rPr>
        <w:t xml:space="preserve"> </w:t>
      </w:r>
      <w:r w:rsidRPr="000B745B">
        <w:rPr>
          <w:rFonts w:ascii="Times New Roman" w:eastAsia="Times New Roman" w:hAnsi="Times New Roman" w:cs="Times New Roman"/>
          <w:sz w:val="24"/>
          <w:szCs w:val="24"/>
          <w:lang w:eastAsia="en-US"/>
        </w:rPr>
        <w:t>для</w:t>
      </w:r>
      <w:r w:rsidRPr="000B745B">
        <w:rPr>
          <w:rFonts w:ascii="Times New Roman" w:eastAsia="Times New Roman" w:hAnsi="Times New Roman" w:cs="Times New Roman"/>
          <w:spacing w:val="-9"/>
          <w:sz w:val="24"/>
          <w:szCs w:val="24"/>
          <w:lang w:eastAsia="en-US"/>
        </w:rPr>
        <w:t xml:space="preserve"> </w:t>
      </w:r>
      <w:r w:rsidRPr="000B745B">
        <w:rPr>
          <w:rFonts w:ascii="Times New Roman" w:eastAsia="Times New Roman" w:hAnsi="Times New Roman" w:cs="Times New Roman"/>
          <w:sz w:val="24"/>
          <w:szCs w:val="24"/>
          <w:lang w:eastAsia="en-US"/>
        </w:rPr>
        <w:t>сбора</w:t>
      </w:r>
      <w:r w:rsidRPr="000B745B">
        <w:rPr>
          <w:rFonts w:ascii="Times New Roman" w:eastAsia="Times New Roman" w:hAnsi="Times New Roman" w:cs="Times New Roman"/>
          <w:spacing w:val="-9"/>
          <w:sz w:val="24"/>
          <w:szCs w:val="24"/>
          <w:lang w:eastAsia="en-US"/>
        </w:rPr>
        <w:t xml:space="preserve"> </w:t>
      </w:r>
      <w:r w:rsidRPr="000B745B">
        <w:rPr>
          <w:rFonts w:ascii="Times New Roman" w:eastAsia="Times New Roman" w:hAnsi="Times New Roman" w:cs="Times New Roman"/>
          <w:sz w:val="24"/>
          <w:szCs w:val="24"/>
          <w:lang w:eastAsia="en-US"/>
        </w:rPr>
        <w:t>талых и дождевых вод.</w:t>
      </w:r>
    </w:p>
    <w:p w:rsidR="003C5210" w:rsidRPr="000B745B" w:rsidRDefault="003C5210" w:rsidP="000B745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С</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учетом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вероятности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возможности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возникновения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аварийных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ситуаций,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одним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из</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эффективных методов минимизации ущерба от потенциальных аварий является готовность к</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ним.</w:t>
      </w:r>
    </w:p>
    <w:p w:rsidR="003C5210" w:rsidRPr="000B745B" w:rsidRDefault="003C5210" w:rsidP="000B745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Здания сооружения и площадки, оборудуются пожарной и газовой сигнализацией 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соответствии</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с</w:t>
      </w:r>
      <w:r w:rsidRPr="000B745B">
        <w:rPr>
          <w:rFonts w:ascii="Times New Roman" w:eastAsia="Times New Roman" w:hAnsi="Times New Roman" w:cs="Times New Roman"/>
          <w:spacing w:val="47"/>
          <w:sz w:val="24"/>
          <w:szCs w:val="24"/>
          <w:lang w:eastAsia="en-US"/>
        </w:rPr>
        <w:t xml:space="preserve"> </w:t>
      </w:r>
      <w:r w:rsidRPr="000B745B">
        <w:rPr>
          <w:rFonts w:ascii="Times New Roman" w:eastAsia="Times New Roman" w:hAnsi="Times New Roman" w:cs="Times New Roman"/>
          <w:sz w:val="24"/>
          <w:szCs w:val="24"/>
          <w:lang w:eastAsia="en-US"/>
        </w:rPr>
        <w:t>соответствующими требованиями .</w:t>
      </w:r>
    </w:p>
    <w:p w:rsidR="003C5210" w:rsidRPr="000B745B" w:rsidRDefault="003C5210" w:rsidP="000B745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Детальная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проработка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инженерно-технических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мероприятий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гражданской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обороны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инженерно-технических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мероприятий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предупреждению</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чрезвычайных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ситуаций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будет</w:t>
      </w:r>
      <w:r w:rsidRPr="000B745B">
        <w:rPr>
          <w:rFonts w:ascii="Times New Roman" w:eastAsia="Times New Roman" w:hAnsi="Times New Roman" w:cs="Times New Roman"/>
          <w:spacing w:val="-57"/>
          <w:sz w:val="24"/>
          <w:szCs w:val="24"/>
          <w:lang w:eastAsia="en-US"/>
        </w:rPr>
        <w:t xml:space="preserve"> </w:t>
      </w:r>
      <w:r w:rsidRPr="000B745B">
        <w:rPr>
          <w:rFonts w:ascii="Times New Roman" w:eastAsia="Times New Roman" w:hAnsi="Times New Roman" w:cs="Times New Roman"/>
          <w:sz w:val="24"/>
          <w:szCs w:val="24"/>
          <w:lang w:eastAsia="en-US"/>
        </w:rPr>
        <w:t>осуществлена</w:t>
      </w:r>
      <w:r w:rsidRPr="000B745B">
        <w:rPr>
          <w:rFonts w:ascii="Times New Roman" w:eastAsia="Times New Roman" w:hAnsi="Times New Roman" w:cs="Times New Roman"/>
          <w:spacing w:val="34"/>
          <w:sz w:val="24"/>
          <w:szCs w:val="24"/>
          <w:lang w:eastAsia="en-US"/>
        </w:rPr>
        <w:t xml:space="preserve"> </w:t>
      </w:r>
      <w:r w:rsidRPr="000B745B">
        <w:rPr>
          <w:rFonts w:ascii="Times New Roman" w:eastAsia="Times New Roman" w:hAnsi="Times New Roman" w:cs="Times New Roman"/>
          <w:sz w:val="24"/>
          <w:szCs w:val="24"/>
          <w:lang w:eastAsia="en-US"/>
        </w:rPr>
        <w:t>на</w:t>
      </w:r>
      <w:r w:rsidRPr="000B745B">
        <w:rPr>
          <w:rFonts w:ascii="Times New Roman" w:eastAsia="Times New Roman" w:hAnsi="Times New Roman" w:cs="Times New Roman"/>
          <w:spacing w:val="37"/>
          <w:sz w:val="24"/>
          <w:szCs w:val="24"/>
          <w:lang w:eastAsia="en-US"/>
        </w:rPr>
        <w:t xml:space="preserve"> </w:t>
      </w:r>
      <w:r w:rsidRPr="000B745B">
        <w:rPr>
          <w:rFonts w:ascii="Times New Roman" w:eastAsia="Times New Roman" w:hAnsi="Times New Roman" w:cs="Times New Roman"/>
          <w:sz w:val="24"/>
          <w:szCs w:val="24"/>
          <w:lang w:eastAsia="en-US"/>
        </w:rPr>
        <w:t>этапе</w:t>
      </w:r>
      <w:r w:rsidRPr="000B745B">
        <w:rPr>
          <w:rFonts w:ascii="Times New Roman" w:eastAsia="Times New Roman" w:hAnsi="Times New Roman" w:cs="Times New Roman"/>
          <w:spacing w:val="54"/>
          <w:sz w:val="24"/>
          <w:szCs w:val="24"/>
          <w:lang w:eastAsia="en-US"/>
        </w:rPr>
        <w:t xml:space="preserve"> </w:t>
      </w:r>
      <w:r w:rsidRPr="000B745B">
        <w:rPr>
          <w:rFonts w:ascii="Times New Roman" w:eastAsia="Times New Roman" w:hAnsi="Times New Roman" w:cs="Times New Roman"/>
          <w:sz w:val="24"/>
          <w:szCs w:val="24"/>
          <w:lang w:eastAsia="en-US"/>
        </w:rPr>
        <w:t>проектирования и согласовано с органами ЧС.</w:t>
      </w:r>
    </w:p>
    <w:p w:rsidR="003C5210" w:rsidRPr="000B745B" w:rsidRDefault="004C46BB" w:rsidP="004C46BB">
      <w:pPr>
        <w:widowControl w:val="0"/>
        <w:autoSpaceDE w:val="0"/>
        <w:autoSpaceDN w:val="0"/>
        <w:spacing w:after="0"/>
        <w:ind w:left="709"/>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М</w:t>
      </w:r>
      <w:r w:rsidR="003C5210" w:rsidRPr="000B745B">
        <w:rPr>
          <w:rFonts w:ascii="Times New Roman" w:eastAsia="Times New Roman" w:hAnsi="Times New Roman" w:cs="Times New Roman"/>
          <w:b/>
          <w:sz w:val="24"/>
          <w:szCs w:val="24"/>
          <w:lang w:eastAsia="en-US"/>
        </w:rPr>
        <w:t>етодика</w:t>
      </w:r>
      <w:r w:rsidR="003C5210" w:rsidRPr="000B745B">
        <w:rPr>
          <w:rFonts w:ascii="Times New Roman" w:eastAsia="Times New Roman" w:hAnsi="Times New Roman" w:cs="Times New Roman"/>
          <w:b/>
          <w:spacing w:val="-4"/>
          <w:sz w:val="24"/>
          <w:szCs w:val="24"/>
          <w:lang w:eastAsia="en-US"/>
        </w:rPr>
        <w:t xml:space="preserve"> </w:t>
      </w:r>
      <w:r w:rsidR="003C5210" w:rsidRPr="000B745B">
        <w:rPr>
          <w:rFonts w:ascii="Times New Roman" w:eastAsia="Times New Roman" w:hAnsi="Times New Roman" w:cs="Times New Roman"/>
          <w:b/>
          <w:sz w:val="24"/>
          <w:szCs w:val="24"/>
          <w:lang w:eastAsia="en-US"/>
        </w:rPr>
        <w:t>оценки</w:t>
      </w:r>
      <w:r w:rsidR="003C5210" w:rsidRPr="000B745B">
        <w:rPr>
          <w:rFonts w:ascii="Times New Roman" w:eastAsia="Times New Roman" w:hAnsi="Times New Roman" w:cs="Times New Roman"/>
          <w:b/>
          <w:spacing w:val="-3"/>
          <w:sz w:val="24"/>
          <w:szCs w:val="24"/>
          <w:lang w:eastAsia="en-US"/>
        </w:rPr>
        <w:t xml:space="preserve"> </w:t>
      </w:r>
      <w:r w:rsidR="003C5210" w:rsidRPr="000B745B">
        <w:rPr>
          <w:rFonts w:ascii="Times New Roman" w:eastAsia="Times New Roman" w:hAnsi="Times New Roman" w:cs="Times New Roman"/>
          <w:b/>
          <w:sz w:val="24"/>
          <w:szCs w:val="24"/>
          <w:lang w:eastAsia="en-US"/>
        </w:rPr>
        <w:t>степени</w:t>
      </w:r>
      <w:r w:rsidR="003C5210" w:rsidRPr="000B745B">
        <w:rPr>
          <w:rFonts w:ascii="Times New Roman" w:eastAsia="Times New Roman" w:hAnsi="Times New Roman" w:cs="Times New Roman"/>
          <w:b/>
          <w:spacing w:val="-3"/>
          <w:sz w:val="24"/>
          <w:szCs w:val="24"/>
          <w:lang w:eastAsia="en-US"/>
        </w:rPr>
        <w:t xml:space="preserve"> </w:t>
      </w:r>
      <w:r w:rsidR="003C5210" w:rsidRPr="000B745B">
        <w:rPr>
          <w:rFonts w:ascii="Times New Roman" w:eastAsia="Times New Roman" w:hAnsi="Times New Roman" w:cs="Times New Roman"/>
          <w:b/>
          <w:sz w:val="24"/>
          <w:szCs w:val="24"/>
          <w:lang w:eastAsia="en-US"/>
        </w:rPr>
        <w:t>экологического</w:t>
      </w:r>
      <w:r w:rsidR="003C5210" w:rsidRPr="000B745B">
        <w:rPr>
          <w:rFonts w:ascii="Times New Roman" w:eastAsia="Times New Roman" w:hAnsi="Times New Roman" w:cs="Times New Roman"/>
          <w:b/>
          <w:spacing w:val="-3"/>
          <w:sz w:val="24"/>
          <w:szCs w:val="24"/>
          <w:lang w:eastAsia="en-US"/>
        </w:rPr>
        <w:t xml:space="preserve"> </w:t>
      </w:r>
      <w:r w:rsidR="003C5210" w:rsidRPr="000B745B">
        <w:rPr>
          <w:rFonts w:ascii="Times New Roman" w:eastAsia="Times New Roman" w:hAnsi="Times New Roman" w:cs="Times New Roman"/>
          <w:b/>
          <w:sz w:val="24"/>
          <w:szCs w:val="24"/>
          <w:lang w:eastAsia="en-US"/>
        </w:rPr>
        <w:t>риска</w:t>
      </w:r>
      <w:r w:rsidR="003C5210" w:rsidRPr="000B745B">
        <w:rPr>
          <w:rFonts w:ascii="Times New Roman" w:eastAsia="Times New Roman" w:hAnsi="Times New Roman" w:cs="Times New Roman"/>
          <w:b/>
          <w:spacing w:val="-4"/>
          <w:sz w:val="24"/>
          <w:szCs w:val="24"/>
          <w:lang w:eastAsia="en-US"/>
        </w:rPr>
        <w:t xml:space="preserve"> </w:t>
      </w:r>
      <w:r w:rsidR="003C5210" w:rsidRPr="000B745B">
        <w:rPr>
          <w:rFonts w:ascii="Times New Roman" w:eastAsia="Times New Roman" w:hAnsi="Times New Roman" w:cs="Times New Roman"/>
          <w:b/>
          <w:sz w:val="24"/>
          <w:szCs w:val="24"/>
          <w:lang w:eastAsia="en-US"/>
        </w:rPr>
        <w:t>аварийных</w:t>
      </w:r>
      <w:r w:rsidR="003C5210" w:rsidRPr="000B745B">
        <w:rPr>
          <w:rFonts w:ascii="Times New Roman" w:eastAsia="Times New Roman" w:hAnsi="Times New Roman" w:cs="Times New Roman"/>
          <w:b/>
          <w:spacing w:val="-4"/>
          <w:sz w:val="24"/>
          <w:szCs w:val="24"/>
          <w:lang w:eastAsia="en-US"/>
        </w:rPr>
        <w:t xml:space="preserve"> </w:t>
      </w:r>
      <w:r w:rsidR="003C5210" w:rsidRPr="000B745B">
        <w:rPr>
          <w:rFonts w:ascii="Times New Roman" w:eastAsia="Times New Roman" w:hAnsi="Times New Roman" w:cs="Times New Roman"/>
          <w:b/>
          <w:sz w:val="24"/>
          <w:szCs w:val="24"/>
          <w:lang w:eastAsia="en-US"/>
        </w:rPr>
        <w:t>ситуаций</w:t>
      </w:r>
    </w:p>
    <w:p w:rsidR="003C5210" w:rsidRPr="000B745B" w:rsidRDefault="003C5210" w:rsidP="000B745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Воздействие на окружающую среду при штатном режиме деятельности производственного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объекта резко отличается от воздействий в</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результате возникновения</w:t>
      </w:r>
      <w:r w:rsidRPr="000B745B">
        <w:rPr>
          <w:rFonts w:ascii="Times New Roman" w:eastAsia="Times New Roman" w:hAnsi="Times New Roman" w:cs="Times New Roman"/>
          <w:spacing w:val="60"/>
          <w:sz w:val="24"/>
          <w:szCs w:val="24"/>
          <w:lang w:eastAsia="en-US"/>
        </w:rPr>
        <w:t xml:space="preserve"> </w:t>
      </w:r>
      <w:r w:rsidRPr="000B745B">
        <w:rPr>
          <w:rFonts w:ascii="Times New Roman" w:eastAsia="Times New Roman" w:hAnsi="Times New Roman" w:cs="Times New Roman"/>
          <w:sz w:val="24"/>
          <w:szCs w:val="24"/>
          <w:lang w:eastAsia="en-US"/>
        </w:rPr>
        <w:t>аварийных ситуаций.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связи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отсутствием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утвержденных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методических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разработок,</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оценка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воздействия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компоненты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окружающей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среды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аварийных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ситуациях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выполнена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основе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опыта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pacing w:val="-1"/>
          <w:sz w:val="24"/>
          <w:szCs w:val="24"/>
          <w:lang w:eastAsia="en-US"/>
        </w:rPr>
        <w:t>проведенных</w:t>
      </w:r>
      <w:r w:rsidRPr="000B745B">
        <w:rPr>
          <w:rFonts w:ascii="Times New Roman" w:eastAsia="Times New Roman" w:hAnsi="Times New Roman" w:cs="Times New Roman"/>
          <w:spacing w:val="33"/>
          <w:sz w:val="24"/>
          <w:szCs w:val="24"/>
          <w:lang w:eastAsia="en-US"/>
        </w:rPr>
        <w:t xml:space="preserve"> </w:t>
      </w:r>
      <w:r w:rsidRPr="000B745B">
        <w:rPr>
          <w:rFonts w:ascii="Times New Roman" w:eastAsia="Times New Roman" w:hAnsi="Times New Roman" w:cs="Times New Roman"/>
          <w:spacing w:val="-1"/>
          <w:sz w:val="24"/>
          <w:szCs w:val="24"/>
          <w:lang w:eastAsia="en-US"/>
        </w:rPr>
        <w:t>ранее</w:t>
      </w:r>
      <w:r w:rsidRPr="000B745B">
        <w:rPr>
          <w:rFonts w:ascii="Times New Roman" w:eastAsia="Times New Roman" w:hAnsi="Times New Roman" w:cs="Times New Roman"/>
          <w:spacing w:val="33"/>
          <w:sz w:val="24"/>
          <w:szCs w:val="24"/>
          <w:lang w:eastAsia="en-US"/>
        </w:rPr>
        <w:t xml:space="preserve"> </w:t>
      </w:r>
      <w:r w:rsidRPr="000B745B">
        <w:rPr>
          <w:rFonts w:ascii="Times New Roman" w:eastAsia="Times New Roman" w:hAnsi="Times New Roman" w:cs="Times New Roman"/>
          <w:spacing w:val="-1"/>
          <w:sz w:val="24"/>
          <w:szCs w:val="24"/>
          <w:lang w:eastAsia="en-US"/>
        </w:rPr>
        <w:t>экологических</w:t>
      </w:r>
      <w:r w:rsidRPr="000B745B">
        <w:rPr>
          <w:rFonts w:ascii="Times New Roman" w:eastAsia="Times New Roman" w:hAnsi="Times New Roman" w:cs="Times New Roman"/>
          <w:spacing w:val="33"/>
          <w:sz w:val="24"/>
          <w:szCs w:val="24"/>
          <w:lang w:eastAsia="en-US"/>
        </w:rPr>
        <w:t xml:space="preserve"> </w:t>
      </w:r>
      <w:r w:rsidRPr="000B745B">
        <w:rPr>
          <w:rFonts w:ascii="Times New Roman" w:eastAsia="Times New Roman" w:hAnsi="Times New Roman" w:cs="Times New Roman"/>
          <w:spacing w:val="-1"/>
          <w:sz w:val="24"/>
          <w:szCs w:val="24"/>
          <w:lang w:eastAsia="en-US"/>
        </w:rPr>
        <w:t>проектов</w:t>
      </w:r>
      <w:r w:rsidRPr="000B745B">
        <w:rPr>
          <w:rFonts w:ascii="Times New Roman" w:eastAsia="Times New Roman" w:hAnsi="Times New Roman" w:cs="Times New Roman"/>
          <w:spacing w:val="33"/>
          <w:sz w:val="24"/>
          <w:szCs w:val="24"/>
          <w:lang w:eastAsia="en-US"/>
        </w:rPr>
        <w:t xml:space="preserve"> </w:t>
      </w:r>
      <w:r w:rsidRPr="000B745B">
        <w:rPr>
          <w:rFonts w:ascii="Times New Roman" w:eastAsia="Times New Roman" w:hAnsi="Times New Roman" w:cs="Times New Roman"/>
          <w:spacing w:val="-1"/>
          <w:sz w:val="24"/>
          <w:szCs w:val="24"/>
          <w:lang w:eastAsia="en-US"/>
        </w:rPr>
        <w:t>и</w:t>
      </w:r>
      <w:r w:rsidRPr="000B745B">
        <w:rPr>
          <w:rFonts w:ascii="Times New Roman" w:eastAsia="Times New Roman" w:hAnsi="Times New Roman" w:cs="Times New Roman"/>
          <w:spacing w:val="34"/>
          <w:sz w:val="24"/>
          <w:szCs w:val="24"/>
          <w:lang w:eastAsia="en-US"/>
        </w:rPr>
        <w:t xml:space="preserve"> </w:t>
      </w:r>
      <w:r w:rsidRPr="000B745B">
        <w:rPr>
          <w:rFonts w:ascii="Times New Roman" w:eastAsia="Times New Roman" w:hAnsi="Times New Roman" w:cs="Times New Roman"/>
          <w:spacing w:val="-1"/>
          <w:sz w:val="24"/>
          <w:szCs w:val="24"/>
          <w:lang w:eastAsia="en-US"/>
        </w:rPr>
        <w:t>экспертных</w:t>
      </w:r>
      <w:r w:rsidRPr="000B745B">
        <w:rPr>
          <w:rFonts w:ascii="Times New Roman" w:eastAsia="Times New Roman" w:hAnsi="Times New Roman" w:cs="Times New Roman"/>
          <w:spacing w:val="-16"/>
          <w:sz w:val="24"/>
          <w:szCs w:val="24"/>
          <w:lang w:eastAsia="en-US"/>
        </w:rPr>
        <w:t xml:space="preserve"> </w:t>
      </w:r>
      <w:r w:rsidRPr="000B745B">
        <w:rPr>
          <w:rFonts w:ascii="Times New Roman" w:eastAsia="Times New Roman" w:hAnsi="Times New Roman" w:cs="Times New Roman"/>
          <w:sz w:val="24"/>
          <w:szCs w:val="24"/>
          <w:lang w:eastAsia="en-US"/>
        </w:rPr>
        <w:t>оценок.</w:t>
      </w:r>
    </w:p>
    <w:p w:rsidR="003C5210" w:rsidRPr="000B745B" w:rsidRDefault="003C5210" w:rsidP="000B745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Оценка воздействия на окружающую среду аварийных ситуаций несколько усложняется по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сравнению с</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оценкой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воздействия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штатном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режиме,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за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счет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введения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дополнительной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стадии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оценке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воздействия - это оценка вероятности возникновения чрезвычайного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события.</w:t>
      </w:r>
    </w:p>
    <w:p w:rsidR="003C5210" w:rsidRPr="000B745B" w:rsidRDefault="003C5210" w:rsidP="000B745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pacing w:val="-1"/>
          <w:sz w:val="24"/>
          <w:szCs w:val="24"/>
          <w:lang w:eastAsia="en-US"/>
        </w:rPr>
        <w:t>Основными</w:t>
      </w:r>
      <w:r w:rsidRPr="000B745B">
        <w:rPr>
          <w:rFonts w:ascii="Times New Roman" w:eastAsia="Times New Roman" w:hAnsi="Times New Roman" w:cs="Times New Roman"/>
          <w:spacing w:val="-11"/>
          <w:sz w:val="24"/>
          <w:szCs w:val="24"/>
          <w:lang w:eastAsia="en-US"/>
        </w:rPr>
        <w:t xml:space="preserve"> </w:t>
      </w:r>
      <w:r w:rsidRPr="000B745B">
        <w:rPr>
          <w:rFonts w:ascii="Times New Roman" w:eastAsia="Times New Roman" w:hAnsi="Times New Roman" w:cs="Times New Roman"/>
          <w:spacing w:val="-1"/>
          <w:sz w:val="24"/>
          <w:szCs w:val="24"/>
          <w:lang w:eastAsia="en-US"/>
        </w:rPr>
        <w:t>этапами</w:t>
      </w:r>
      <w:r w:rsidRPr="000B745B">
        <w:rPr>
          <w:rFonts w:ascii="Times New Roman" w:eastAsia="Times New Roman" w:hAnsi="Times New Roman" w:cs="Times New Roman"/>
          <w:spacing w:val="-12"/>
          <w:sz w:val="24"/>
          <w:szCs w:val="24"/>
          <w:lang w:eastAsia="en-US"/>
        </w:rPr>
        <w:t xml:space="preserve"> </w:t>
      </w:r>
      <w:r w:rsidRPr="000B745B">
        <w:rPr>
          <w:rFonts w:ascii="Times New Roman" w:eastAsia="Times New Roman" w:hAnsi="Times New Roman" w:cs="Times New Roman"/>
          <w:spacing w:val="-1"/>
          <w:sz w:val="24"/>
          <w:szCs w:val="24"/>
          <w:lang w:eastAsia="en-US"/>
        </w:rPr>
        <w:t>оценки</w:t>
      </w:r>
      <w:r w:rsidRPr="000B745B">
        <w:rPr>
          <w:rFonts w:ascii="Times New Roman" w:eastAsia="Times New Roman" w:hAnsi="Times New Roman" w:cs="Times New Roman"/>
          <w:spacing w:val="-14"/>
          <w:sz w:val="24"/>
          <w:szCs w:val="24"/>
          <w:lang w:eastAsia="en-US"/>
        </w:rPr>
        <w:t xml:space="preserve"> </w:t>
      </w:r>
      <w:r w:rsidRPr="000B745B">
        <w:rPr>
          <w:rFonts w:ascii="Times New Roman" w:eastAsia="Times New Roman" w:hAnsi="Times New Roman" w:cs="Times New Roman"/>
          <w:spacing w:val="-1"/>
          <w:sz w:val="24"/>
          <w:szCs w:val="24"/>
          <w:lang w:eastAsia="en-US"/>
        </w:rPr>
        <w:t>воздействия</w:t>
      </w:r>
      <w:r w:rsidRPr="000B745B">
        <w:rPr>
          <w:rFonts w:ascii="Times New Roman" w:eastAsia="Times New Roman" w:hAnsi="Times New Roman" w:cs="Times New Roman"/>
          <w:spacing w:val="-10"/>
          <w:sz w:val="24"/>
          <w:szCs w:val="24"/>
          <w:lang w:eastAsia="en-US"/>
        </w:rPr>
        <w:t xml:space="preserve"> </w:t>
      </w:r>
      <w:r w:rsidRPr="000B745B">
        <w:rPr>
          <w:rFonts w:ascii="Times New Roman" w:eastAsia="Times New Roman" w:hAnsi="Times New Roman" w:cs="Times New Roman"/>
          <w:spacing w:val="-1"/>
          <w:sz w:val="24"/>
          <w:szCs w:val="24"/>
          <w:lang w:eastAsia="en-US"/>
        </w:rPr>
        <w:t>чрезвычайных</w:t>
      </w:r>
      <w:r w:rsidRPr="000B745B">
        <w:rPr>
          <w:rFonts w:ascii="Times New Roman" w:eastAsia="Times New Roman" w:hAnsi="Times New Roman" w:cs="Times New Roman"/>
          <w:spacing w:val="-13"/>
          <w:sz w:val="24"/>
          <w:szCs w:val="24"/>
          <w:lang w:eastAsia="en-US"/>
        </w:rPr>
        <w:t xml:space="preserve"> </w:t>
      </w:r>
      <w:r w:rsidRPr="000B745B">
        <w:rPr>
          <w:rFonts w:ascii="Times New Roman" w:eastAsia="Times New Roman" w:hAnsi="Times New Roman" w:cs="Times New Roman"/>
          <w:sz w:val="24"/>
          <w:szCs w:val="24"/>
          <w:lang w:eastAsia="en-US"/>
        </w:rPr>
        <w:t>ситуаций</w:t>
      </w:r>
      <w:r w:rsidRPr="000B745B">
        <w:rPr>
          <w:rFonts w:ascii="Times New Roman" w:eastAsia="Times New Roman" w:hAnsi="Times New Roman" w:cs="Times New Roman"/>
          <w:spacing w:val="-14"/>
          <w:sz w:val="24"/>
          <w:szCs w:val="24"/>
          <w:lang w:eastAsia="en-US"/>
        </w:rPr>
        <w:t xml:space="preserve"> </w:t>
      </w:r>
      <w:r w:rsidRPr="000B745B">
        <w:rPr>
          <w:rFonts w:ascii="Times New Roman" w:eastAsia="Times New Roman" w:hAnsi="Times New Roman" w:cs="Times New Roman"/>
          <w:sz w:val="24"/>
          <w:szCs w:val="24"/>
          <w:lang w:eastAsia="en-US"/>
        </w:rPr>
        <w:t>являются:</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выявление</w:t>
      </w:r>
      <w:r w:rsidRPr="000B745B">
        <w:rPr>
          <w:rFonts w:ascii="Times New Roman" w:eastAsia="Times New Roman" w:hAnsi="Times New Roman" w:cs="Times New Roman"/>
          <w:spacing w:val="12"/>
          <w:sz w:val="24"/>
          <w:szCs w:val="24"/>
          <w:lang w:eastAsia="en-US"/>
        </w:rPr>
        <w:t xml:space="preserve"> </w:t>
      </w:r>
      <w:r w:rsidRPr="000B745B">
        <w:rPr>
          <w:rFonts w:ascii="Times New Roman" w:eastAsia="Times New Roman" w:hAnsi="Times New Roman" w:cs="Times New Roman"/>
          <w:sz w:val="24"/>
          <w:szCs w:val="24"/>
          <w:lang w:eastAsia="en-US"/>
        </w:rPr>
        <w:t>потенциально</w:t>
      </w:r>
      <w:r w:rsidRPr="000B745B">
        <w:rPr>
          <w:rFonts w:ascii="Times New Roman" w:eastAsia="Times New Roman" w:hAnsi="Times New Roman" w:cs="Times New Roman"/>
          <w:spacing w:val="13"/>
          <w:sz w:val="24"/>
          <w:szCs w:val="24"/>
          <w:lang w:eastAsia="en-US"/>
        </w:rPr>
        <w:t xml:space="preserve"> </w:t>
      </w:r>
      <w:r w:rsidRPr="000B745B">
        <w:rPr>
          <w:rFonts w:ascii="Times New Roman" w:eastAsia="Times New Roman" w:hAnsi="Times New Roman" w:cs="Times New Roman"/>
          <w:sz w:val="24"/>
          <w:szCs w:val="24"/>
          <w:lang w:eastAsia="en-US"/>
        </w:rPr>
        <w:t>опасных</w:t>
      </w:r>
      <w:r w:rsidRPr="000B745B">
        <w:rPr>
          <w:rFonts w:ascii="Times New Roman" w:eastAsia="Times New Roman" w:hAnsi="Times New Roman" w:cs="Times New Roman"/>
          <w:spacing w:val="13"/>
          <w:sz w:val="24"/>
          <w:szCs w:val="24"/>
          <w:lang w:eastAsia="en-US"/>
        </w:rPr>
        <w:t xml:space="preserve"> </w:t>
      </w:r>
      <w:r w:rsidRPr="000B745B">
        <w:rPr>
          <w:rFonts w:ascii="Times New Roman" w:eastAsia="Times New Roman" w:hAnsi="Times New Roman" w:cs="Times New Roman"/>
          <w:sz w:val="24"/>
          <w:szCs w:val="24"/>
          <w:lang w:eastAsia="en-US"/>
        </w:rPr>
        <w:t>событий,</w:t>
      </w:r>
      <w:r w:rsidRPr="000B745B">
        <w:rPr>
          <w:rFonts w:ascii="Times New Roman" w:eastAsia="Times New Roman" w:hAnsi="Times New Roman" w:cs="Times New Roman"/>
          <w:spacing w:val="12"/>
          <w:sz w:val="24"/>
          <w:szCs w:val="24"/>
          <w:lang w:eastAsia="en-US"/>
        </w:rPr>
        <w:t xml:space="preserve"> </w:t>
      </w:r>
      <w:r w:rsidRPr="000B745B">
        <w:rPr>
          <w:rFonts w:ascii="Times New Roman" w:eastAsia="Times New Roman" w:hAnsi="Times New Roman" w:cs="Times New Roman"/>
          <w:sz w:val="24"/>
          <w:szCs w:val="24"/>
          <w:lang w:eastAsia="en-US"/>
        </w:rPr>
        <w:t>могущих</w:t>
      </w:r>
      <w:r w:rsidRPr="000B745B">
        <w:rPr>
          <w:rFonts w:ascii="Times New Roman" w:eastAsia="Times New Roman" w:hAnsi="Times New Roman" w:cs="Times New Roman"/>
          <w:spacing w:val="12"/>
          <w:sz w:val="24"/>
          <w:szCs w:val="24"/>
          <w:lang w:eastAsia="en-US"/>
        </w:rPr>
        <w:t xml:space="preserve"> </w:t>
      </w:r>
      <w:r w:rsidRPr="000B745B">
        <w:rPr>
          <w:rFonts w:ascii="Times New Roman" w:eastAsia="Times New Roman" w:hAnsi="Times New Roman" w:cs="Times New Roman"/>
          <w:sz w:val="24"/>
          <w:szCs w:val="24"/>
          <w:lang w:eastAsia="en-US"/>
        </w:rPr>
        <w:t>повлечь</w:t>
      </w:r>
      <w:r w:rsidRPr="000B745B">
        <w:rPr>
          <w:rFonts w:ascii="Times New Roman" w:eastAsia="Times New Roman" w:hAnsi="Times New Roman" w:cs="Times New Roman"/>
          <w:spacing w:val="11"/>
          <w:sz w:val="24"/>
          <w:szCs w:val="24"/>
          <w:lang w:eastAsia="en-US"/>
        </w:rPr>
        <w:t xml:space="preserve"> </w:t>
      </w:r>
      <w:r w:rsidRPr="000B745B">
        <w:rPr>
          <w:rFonts w:ascii="Times New Roman" w:eastAsia="Times New Roman" w:hAnsi="Times New Roman" w:cs="Times New Roman"/>
          <w:sz w:val="24"/>
          <w:szCs w:val="24"/>
          <w:lang w:eastAsia="en-US"/>
        </w:rPr>
        <w:t>за</w:t>
      </w:r>
      <w:r w:rsidRPr="000B745B">
        <w:rPr>
          <w:rFonts w:ascii="Times New Roman" w:eastAsia="Times New Roman" w:hAnsi="Times New Roman" w:cs="Times New Roman"/>
          <w:spacing w:val="12"/>
          <w:sz w:val="24"/>
          <w:szCs w:val="24"/>
          <w:lang w:eastAsia="en-US"/>
        </w:rPr>
        <w:t xml:space="preserve"> </w:t>
      </w:r>
      <w:r w:rsidRPr="000B745B">
        <w:rPr>
          <w:rFonts w:ascii="Times New Roman" w:eastAsia="Times New Roman" w:hAnsi="Times New Roman" w:cs="Times New Roman"/>
          <w:sz w:val="24"/>
          <w:szCs w:val="24"/>
          <w:lang w:eastAsia="en-US"/>
        </w:rPr>
        <w:t>собой</w:t>
      </w:r>
      <w:r w:rsidRPr="000B745B">
        <w:rPr>
          <w:rFonts w:ascii="Times New Roman" w:eastAsia="Times New Roman" w:hAnsi="Times New Roman" w:cs="Times New Roman"/>
          <w:spacing w:val="11"/>
          <w:sz w:val="24"/>
          <w:szCs w:val="24"/>
          <w:lang w:eastAsia="en-US"/>
        </w:rPr>
        <w:t xml:space="preserve"> </w:t>
      </w:r>
      <w:r w:rsidRPr="000B745B">
        <w:rPr>
          <w:rFonts w:ascii="Times New Roman" w:eastAsia="Times New Roman" w:hAnsi="Times New Roman" w:cs="Times New Roman"/>
          <w:sz w:val="24"/>
          <w:szCs w:val="24"/>
          <w:lang w:eastAsia="en-US"/>
        </w:rPr>
        <w:lastRenderedPageBreak/>
        <w:t>значимые</w:t>
      </w:r>
      <w:r w:rsidRPr="000B745B">
        <w:rPr>
          <w:rFonts w:ascii="Times New Roman" w:eastAsia="Times New Roman" w:hAnsi="Times New Roman" w:cs="Times New Roman"/>
          <w:spacing w:val="-57"/>
          <w:sz w:val="24"/>
          <w:szCs w:val="24"/>
          <w:lang w:eastAsia="en-US"/>
        </w:rPr>
        <w:t xml:space="preserve"> </w:t>
      </w:r>
      <w:r w:rsidRPr="000B745B">
        <w:rPr>
          <w:rFonts w:ascii="Times New Roman" w:eastAsia="Times New Roman" w:hAnsi="Times New Roman" w:cs="Times New Roman"/>
          <w:sz w:val="24"/>
          <w:szCs w:val="24"/>
          <w:lang w:eastAsia="en-US"/>
        </w:rPr>
        <w:t>последствия</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для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окружающей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среды;</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оценка</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риска</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возникновения</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таких</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событий;</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оценка</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воздействия</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на</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окружающую</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среду</w:t>
      </w:r>
      <w:r w:rsidRPr="000B745B">
        <w:rPr>
          <w:rFonts w:ascii="Times New Roman" w:eastAsia="Times New Roman" w:hAnsi="Times New Roman" w:cs="Times New Roman"/>
          <w:spacing w:val="7"/>
          <w:sz w:val="24"/>
          <w:szCs w:val="24"/>
          <w:lang w:eastAsia="en-US"/>
        </w:rPr>
        <w:t xml:space="preserve"> </w:t>
      </w:r>
      <w:r w:rsidRPr="000B745B">
        <w:rPr>
          <w:rFonts w:ascii="Times New Roman" w:eastAsia="Times New Roman" w:hAnsi="Times New Roman" w:cs="Times New Roman"/>
          <w:sz w:val="24"/>
          <w:szCs w:val="24"/>
          <w:lang w:eastAsia="en-US"/>
        </w:rPr>
        <w:t>возможных</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чрезвычайных</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событий;</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разработка</w:t>
      </w:r>
      <w:r w:rsidRPr="000B745B">
        <w:rPr>
          <w:rFonts w:ascii="Times New Roman" w:eastAsia="Times New Roman" w:hAnsi="Times New Roman" w:cs="Times New Roman"/>
          <w:spacing w:val="53"/>
          <w:sz w:val="24"/>
          <w:szCs w:val="24"/>
          <w:lang w:eastAsia="en-US"/>
        </w:rPr>
        <w:t xml:space="preserve"> </w:t>
      </w:r>
      <w:r w:rsidRPr="000B745B">
        <w:rPr>
          <w:rFonts w:ascii="Times New Roman" w:eastAsia="Times New Roman" w:hAnsi="Times New Roman" w:cs="Times New Roman"/>
          <w:sz w:val="24"/>
          <w:szCs w:val="24"/>
          <w:lang w:eastAsia="en-US"/>
        </w:rPr>
        <w:t>мероприятий</w:t>
      </w:r>
      <w:r w:rsidRPr="000B745B">
        <w:rPr>
          <w:rFonts w:ascii="Times New Roman" w:eastAsia="Times New Roman" w:hAnsi="Times New Roman" w:cs="Times New Roman"/>
          <w:spacing w:val="54"/>
          <w:sz w:val="24"/>
          <w:szCs w:val="24"/>
          <w:lang w:eastAsia="en-US"/>
        </w:rPr>
        <w:t xml:space="preserve"> </w:t>
      </w:r>
      <w:r w:rsidRPr="000B745B">
        <w:rPr>
          <w:rFonts w:ascii="Times New Roman" w:eastAsia="Times New Roman" w:hAnsi="Times New Roman" w:cs="Times New Roman"/>
          <w:sz w:val="24"/>
          <w:szCs w:val="24"/>
          <w:lang w:eastAsia="en-US"/>
        </w:rPr>
        <w:t>по</w:t>
      </w:r>
      <w:r w:rsidRPr="000B745B">
        <w:rPr>
          <w:rFonts w:ascii="Times New Roman" w:eastAsia="Times New Roman" w:hAnsi="Times New Roman" w:cs="Times New Roman"/>
          <w:spacing w:val="54"/>
          <w:sz w:val="24"/>
          <w:szCs w:val="24"/>
          <w:lang w:eastAsia="en-US"/>
        </w:rPr>
        <w:t xml:space="preserve"> </w:t>
      </w:r>
      <w:r w:rsidRPr="000B745B">
        <w:rPr>
          <w:rFonts w:ascii="Times New Roman" w:eastAsia="Times New Roman" w:hAnsi="Times New Roman" w:cs="Times New Roman"/>
          <w:sz w:val="24"/>
          <w:szCs w:val="24"/>
          <w:lang w:eastAsia="en-US"/>
        </w:rPr>
        <w:t>минимизации</w:t>
      </w:r>
      <w:r w:rsidRPr="000B745B">
        <w:rPr>
          <w:rFonts w:ascii="Times New Roman" w:eastAsia="Times New Roman" w:hAnsi="Times New Roman" w:cs="Times New Roman"/>
          <w:spacing w:val="52"/>
          <w:sz w:val="24"/>
          <w:szCs w:val="24"/>
          <w:lang w:eastAsia="en-US"/>
        </w:rPr>
        <w:t xml:space="preserve"> </w:t>
      </w:r>
      <w:r w:rsidRPr="000B745B">
        <w:rPr>
          <w:rFonts w:ascii="Times New Roman" w:eastAsia="Times New Roman" w:hAnsi="Times New Roman" w:cs="Times New Roman"/>
          <w:sz w:val="24"/>
          <w:szCs w:val="24"/>
          <w:lang w:eastAsia="en-US"/>
        </w:rPr>
        <w:t>возможности</w:t>
      </w:r>
      <w:r w:rsidRPr="000B745B">
        <w:rPr>
          <w:rFonts w:ascii="Times New Roman" w:eastAsia="Times New Roman" w:hAnsi="Times New Roman" w:cs="Times New Roman"/>
          <w:spacing w:val="54"/>
          <w:sz w:val="24"/>
          <w:szCs w:val="24"/>
          <w:lang w:eastAsia="en-US"/>
        </w:rPr>
        <w:t xml:space="preserve"> </w:t>
      </w:r>
      <w:r w:rsidRPr="000B745B">
        <w:rPr>
          <w:rFonts w:ascii="Times New Roman" w:eastAsia="Times New Roman" w:hAnsi="Times New Roman" w:cs="Times New Roman"/>
          <w:sz w:val="24"/>
          <w:szCs w:val="24"/>
          <w:lang w:eastAsia="en-US"/>
        </w:rPr>
        <w:t>возникновения</w:t>
      </w:r>
      <w:r w:rsidRPr="000B745B">
        <w:rPr>
          <w:rFonts w:ascii="Times New Roman" w:eastAsia="Times New Roman" w:hAnsi="Times New Roman" w:cs="Times New Roman"/>
          <w:spacing w:val="55"/>
          <w:sz w:val="24"/>
          <w:szCs w:val="24"/>
          <w:lang w:eastAsia="en-US"/>
        </w:rPr>
        <w:t xml:space="preserve"> </w:t>
      </w:r>
      <w:r w:rsidRPr="000B745B">
        <w:rPr>
          <w:rFonts w:ascii="Times New Roman" w:eastAsia="Times New Roman" w:hAnsi="Times New Roman" w:cs="Times New Roman"/>
          <w:sz w:val="24"/>
          <w:szCs w:val="24"/>
          <w:lang w:eastAsia="en-US"/>
        </w:rPr>
        <w:t>опасных</w:t>
      </w:r>
      <w:r w:rsidRPr="000B745B">
        <w:rPr>
          <w:rFonts w:ascii="Times New Roman" w:eastAsia="Times New Roman" w:hAnsi="Times New Roman" w:cs="Times New Roman"/>
          <w:spacing w:val="-57"/>
          <w:sz w:val="24"/>
          <w:szCs w:val="24"/>
          <w:lang w:eastAsia="en-US"/>
        </w:rPr>
        <w:t xml:space="preserve"> </w:t>
      </w:r>
      <w:r w:rsidRPr="000B745B">
        <w:rPr>
          <w:rFonts w:ascii="Times New Roman" w:eastAsia="Times New Roman" w:hAnsi="Times New Roman" w:cs="Times New Roman"/>
          <w:sz w:val="24"/>
          <w:szCs w:val="24"/>
          <w:lang w:eastAsia="en-US"/>
        </w:rPr>
        <w:t>событий</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минимизации</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их</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последствий.</w:t>
      </w:r>
    </w:p>
    <w:p w:rsidR="003C5210" w:rsidRPr="000B745B" w:rsidRDefault="003C5210" w:rsidP="000B745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Оценка уровня экологического риска для каждого сценария аварии определяется исходя из</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приведенной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матрицы</w:t>
      </w:r>
      <w:r w:rsidRPr="000B745B">
        <w:rPr>
          <w:rFonts w:ascii="Times New Roman" w:eastAsia="Times New Roman" w:hAnsi="Times New Roman" w:cs="Times New Roman"/>
          <w:spacing w:val="-9"/>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1"/>
          <w:sz w:val="24"/>
          <w:szCs w:val="24"/>
          <w:lang w:eastAsia="en-US"/>
        </w:rPr>
        <w:t xml:space="preserve"> </w:t>
      </w:r>
      <w:r w:rsidRPr="000B745B">
        <w:rPr>
          <w:rFonts w:ascii="Times New Roman" w:eastAsia="Times New Roman" w:hAnsi="Times New Roman" w:cs="Times New Roman"/>
          <w:sz w:val="24"/>
          <w:szCs w:val="24"/>
          <w:lang w:eastAsia="en-US"/>
        </w:rPr>
        <w:t>таблице</w:t>
      </w:r>
      <w:r w:rsidRPr="000B745B">
        <w:rPr>
          <w:rFonts w:ascii="Times New Roman" w:eastAsia="Times New Roman" w:hAnsi="Times New Roman" w:cs="Times New Roman"/>
          <w:spacing w:val="-7"/>
          <w:sz w:val="24"/>
          <w:szCs w:val="24"/>
          <w:lang w:eastAsia="en-US"/>
        </w:rPr>
        <w:t xml:space="preserve"> </w:t>
      </w:r>
      <w:r w:rsidR="00A41A8F">
        <w:rPr>
          <w:rFonts w:ascii="Times New Roman" w:eastAsia="Times New Roman" w:hAnsi="Times New Roman" w:cs="Times New Roman"/>
          <w:sz w:val="24"/>
          <w:szCs w:val="24"/>
          <w:lang w:eastAsia="en-US"/>
        </w:rPr>
        <w:t>15.1.</w:t>
      </w:r>
    </w:p>
    <w:p w:rsidR="003C5210" w:rsidRPr="000B745B" w:rsidRDefault="003C5210" w:rsidP="000B745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Предлагаемые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матрицы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это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специальные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таблицы,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где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столбцы</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соответствуют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компонентам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окружающей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среды,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которых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проявились</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негативные</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последствия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намечаемой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деятельности,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строки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соответствуют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градациям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уровням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тяжести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этих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последствий. На пересечении строк и столбцов, при помощи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условных значков (например,</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значка</w:t>
      </w:r>
      <w:r w:rsidRPr="000B745B">
        <w:rPr>
          <w:rFonts w:ascii="Times New Roman" w:eastAsia="Times New Roman" w:hAnsi="Times New Roman" w:cs="Times New Roman"/>
          <w:spacing w:val="-8"/>
          <w:sz w:val="24"/>
          <w:szCs w:val="24"/>
          <w:lang w:eastAsia="en-US"/>
        </w:rPr>
        <w:t xml:space="preserve"> </w:t>
      </w:r>
      <w:r w:rsidRPr="000B745B">
        <w:rPr>
          <w:rFonts w:ascii="Times New Roman" w:eastAsia="Times New Roman" w:hAnsi="Times New Roman" w:cs="Times New Roman"/>
          <w:sz w:val="24"/>
          <w:szCs w:val="24"/>
          <w:lang w:eastAsia="en-US"/>
        </w:rPr>
        <w:t>«х»)</w:t>
      </w:r>
      <w:r w:rsidRPr="000B745B">
        <w:rPr>
          <w:rFonts w:ascii="Times New Roman" w:eastAsia="Times New Roman" w:hAnsi="Times New Roman" w:cs="Times New Roman"/>
          <w:spacing w:val="-10"/>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8"/>
          <w:sz w:val="24"/>
          <w:szCs w:val="24"/>
          <w:lang w:eastAsia="en-US"/>
        </w:rPr>
        <w:t xml:space="preserve"> </w:t>
      </w:r>
      <w:r w:rsidRPr="000B745B">
        <w:rPr>
          <w:rFonts w:ascii="Times New Roman" w:eastAsia="Times New Roman" w:hAnsi="Times New Roman" w:cs="Times New Roman"/>
          <w:sz w:val="24"/>
          <w:szCs w:val="24"/>
          <w:lang w:eastAsia="en-US"/>
        </w:rPr>
        <w:t>отражается</w:t>
      </w:r>
      <w:r w:rsidRPr="000B745B">
        <w:rPr>
          <w:rFonts w:ascii="Times New Roman" w:eastAsia="Times New Roman" w:hAnsi="Times New Roman" w:cs="Times New Roman"/>
          <w:spacing w:val="-12"/>
          <w:sz w:val="24"/>
          <w:szCs w:val="24"/>
          <w:lang w:eastAsia="en-US"/>
        </w:rPr>
        <w:t xml:space="preserve"> </w:t>
      </w:r>
      <w:r w:rsidRPr="000B745B">
        <w:rPr>
          <w:rFonts w:ascii="Times New Roman" w:eastAsia="Times New Roman" w:hAnsi="Times New Roman" w:cs="Times New Roman"/>
          <w:sz w:val="24"/>
          <w:szCs w:val="24"/>
          <w:lang w:eastAsia="en-US"/>
        </w:rPr>
        <w:t>уровень</w:t>
      </w:r>
      <w:r w:rsidRPr="000B745B">
        <w:rPr>
          <w:rFonts w:ascii="Times New Roman" w:eastAsia="Times New Roman" w:hAnsi="Times New Roman" w:cs="Times New Roman"/>
          <w:spacing w:val="-9"/>
          <w:sz w:val="24"/>
          <w:szCs w:val="24"/>
          <w:lang w:eastAsia="en-US"/>
        </w:rPr>
        <w:t xml:space="preserve"> </w:t>
      </w:r>
      <w:r w:rsidRPr="000B745B">
        <w:rPr>
          <w:rFonts w:ascii="Times New Roman" w:eastAsia="Times New Roman" w:hAnsi="Times New Roman" w:cs="Times New Roman"/>
          <w:sz w:val="24"/>
          <w:szCs w:val="24"/>
          <w:lang w:eastAsia="en-US"/>
        </w:rPr>
        <w:t>риска.</w:t>
      </w:r>
    </w:p>
    <w:p w:rsidR="003C5210" w:rsidRPr="000B745B" w:rsidRDefault="003C5210" w:rsidP="000B745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матрице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экологического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риска,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показанной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таблице</w:t>
      </w:r>
      <w:r w:rsidRPr="000B745B">
        <w:rPr>
          <w:rFonts w:ascii="Times New Roman" w:eastAsia="Times New Roman" w:hAnsi="Times New Roman" w:cs="Times New Roman"/>
          <w:spacing w:val="1"/>
          <w:sz w:val="24"/>
          <w:szCs w:val="24"/>
          <w:lang w:eastAsia="en-US"/>
        </w:rPr>
        <w:t xml:space="preserve"> </w:t>
      </w:r>
      <w:r w:rsidR="00A41A8F">
        <w:rPr>
          <w:rFonts w:ascii="Times New Roman" w:eastAsia="Times New Roman" w:hAnsi="Times New Roman" w:cs="Times New Roman"/>
          <w:sz w:val="24"/>
          <w:szCs w:val="24"/>
          <w:lang w:eastAsia="en-US"/>
        </w:rPr>
        <w:t>15.1</w:t>
      </w:r>
      <w:r w:rsidRPr="000B745B">
        <w:rPr>
          <w:rFonts w:ascii="Times New Roman" w:eastAsia="Times New Roman" w:hAnsi="Times New Roman" w:cs="Times New Roman"/>
          <w:sz w:val="24"/>
          <w:szCs w:val="24"/>
          <w:lang w:eastAsia="en-US"/>
        </w:rPr>
        <w:t>,</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используются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баллы</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значимости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воздействия,</w:t>
      </w:r>
      <w:r w:rsidRPr="000B745B">
        <w:rPr>
          <w:rFonts w:ascii="Times New Roman" w:eastAsia="Times New Roman" w:hAnsi="Times New Roman" w:cs="Times New Roman"/>
          <w:spacing w:val="-13"/>
          <w:sz w:val="24"/>
          <w:szCs w:val="24"/>
          <w:lang w:eastAsia="en-US"/>
        </w:rPr>
        <w:t xml:space="preserve"> </w:t>
      </w:r>
      <w:r w:rsidRPr="000B745B">
        <w:rPr>
          <w:rFonts w:ascii="Times New Roman" w:eastAsia="Times New Roman" w:hAnsi="Times New Roman" w:cs="Times New Roman"/>
          <w:sz w:val="24"/>
          <w:szCs w:val="24"/>
          <w:lang w:eastAsia="en-US"/>
        </w:rPr>
        <w:t>полученные</w:t>
      </w:r>
      <w:r w:rsidRPr="000B745B">
        <w:rPr>
          <w:rFonts w:ascii="Times New Roman" w:eastAsia="Times New Roman" w:hAnsi="Times New Roman" w:cs="Times New Roman"/>
          <w:spacing w:val="-9"/>
          <w:sz w:val="24"/>
          <w:szCs w:val="24"/>
          <w:lang w:eastAsia="en-US"/>
        </w:rPr>
        <w:t xml:space="preserve"> </w:t>
      </w:r>
      <w:r w:rsidRPr="000B745B">
        <w:rPr>
          <w:rFonts w:ascii="Times New Roman" w:eastAsia="Times New Roman" w:hAnsi="Times New Roman" w:cs="Times New Roman"/>
          <w:sz w:val="24"/>
          <w:szCs w:val="24"/>
          <w:lang w:eastAsia="en-US"/>
        </w:rPr>
        <w:t>при</w:t>
      </w:r>
      <w:r w:rsidRPr="000B745B">
        <w:rPr>
          <w:rFonts w:ascii="Times New Roman" w:eastAsia="Times New Roman" w:hAnsi="Times New Roman" w:cs="Times New Roman"/>
          <w:spacing w:val="-11"/>
          <w:sz w:val="24"/>
          <w:szCs w:val="24"/>
          <w:lang w:eastAsia="en-US"/>
        </w:rPr>
        <w:t xml:space="preserve"> </w:t>
      </w:r>
      <w:r w:rsidRPr="000B745B">
        <w:rPr>
          <w:rFonts w:ascii="Times New Roman" w:eastAsia="Times New Roman" w:hAnsi="Times New Roman" w:cs="Times New Roman"/>
          <w:sz w:val="24"/>
          <w:szCs w:val="24"/>
          <w:lang w:eastAsia="en-US"/>
        </w:rPr>
        <w:t>оценке</w:t>
      </w:r>
      <w:r w:rsidRPr="000B745B">
        <w:rPr>
          <w:rFonts w:ascii="Times New Roman" w:eastAsia="Times New Roman" w:hAnsi="Times New Roman" w:cs="Times New Roman"/>
          <w:spacing w:val="-9"/>
          <w:sz w:val="24"/>
          <w:szCs w:val="24"/>
          <w:lang w:eastAsia="en-US"/>
        </w:rPr>
        <w:t xml:space="preserve"> </w:t>
      </w:r>
      <w:r w:rsidRPr="000B745B">
        <w:rPr>
          <w:rFonts w:ascii="Times New Roman" w:eastAsia="Times New Roman" w:hAnsi="Times New Roman" w:cs="Times New Roman"/>
          <w:sz w:val="24"/>
          <w:szCs w:val="24"/>
          <w:lang w:eastAsia="en-US"/>
        </w:rPr>
        <w:t>воздействия</w:t>
      </w:r>
      <w:r w:rsidRPr="000B745B">
        <w:rPr>
          <w:rFonts w:ascii="Times New Roman" w:eastAsia="Times New Roman" w:hAnsi="Times New Roman" w:cs="Times New Roman"/>
          <w:spacing w:val="-11"/>
          <w:sz w:val="24"/>
          <w:szCs w:val="24"/>
          <w:lang w:eastAsia="en-US"/>
        </w:rPr>
        <w:t xml:space="preserve"> </w:t>
      </w:r>
      <w:r w:rsidRPr="000B745B">
        <w:rPr>
          <w:rFonts w:ascii="Times New Roman" w:eastAsia="Times New Roman" w:hAnsi="Times New Roman" w:cs="Times New Roman"/>
          <w:sz w:val="24"/>
          <w:szCs w:val="24"/>
          <w:lang w:eastAsia="en-US"/>
        </w:rPr>
        <w:t>аварий.</w:t>
      </w:r>
    </w:p>
    <w:p w:rsidR="003C5210" w:rsidRPr="000B745B" w:rsidRDefault="003C5210" w:rsidP="000B745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Если вероятность появления конкретного воздействия крайне мала, то даже при высокой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значимости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воздействия,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вероятность</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негативных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последствий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может</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соответствовать</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низкому</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экологическому</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риску</w:t>
      </w:r>
      <w:r w:rsidRPr="000B745B">
        <w:rPr>
          <w:rFonts w:ascii="Times New Roman" w:eastAsia="Times New Roman" w:hAnsi="Times New Roman" w:cs="Times New Roman"/>
          <w:spacing w:val="-10"/>
          <w:sz w:val="24"/>
          <w:szCs w:val="24"/>
          <w:lang w:eastAsia="en-US"/>
        </w:rPr>
        <w:t xml:space="preserve"> </w:t>
      </w:r>
      <w:r w:rsidRPr="000B745B">
        <w:rPr>
          <w:rFonts w:ascii="Times New Roman" w:eastAsia="Times New Roman" w:hAnsi="Times New Roman" w:cs="Times New Roman"/>
          <w:sz w:val="24"/>
          <w:szCs w:val="24"/>
          <w:lang w:eastAsia="en-US"/>
        </w:rPr>
        <w:t>(терпимый</w:t>
      </w:r>
      <w:r w:rsidRPr="000B745B">
        <w:rPr>
          <w:rFonts w:ascii="Times New Roman" w:eastAsia="Times New Roman" w:hAnsi="Times New Roman" w:cs="Times New Roman"/>
          <w:spacing w:val="-9"/>
          <w:sz w:val="24"/>
          <w:szCs w:val="24"/>
          <w:lang w:eastAsia="en-US"/>
        </w:rPr>
        <w:t xml:space="preserve"> </w:t>
      </w:r>
      <w:r w:rsidRPr="000B745B">
        <w:rPr>
          <w:rFonts w:ascii="Times New Roman" w:eastAsia="Times New Roman" w:hAnsi="Times New Roman" w:cs="Times New Roman"/>
          <w:sz w:val="24"/>
          <w:szCs w:val="24"/>
          <w:lang w:eastAsia="en-US"/>
        </w:rPr>
        <w:t>риск).</w:t>
      </w:r>
    </w:p>
    <w:p w:rsidR="003C5210" w:rsidRPr="000B745B" w:rsidRDefault="003C5210" w:rsidP="000B745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pacing w:val="-1"/>
          <w:sz w:val="24"/>
          <w:szCs w:val="24"/>
          <w:lang w:eastAsia="en-US"/>
        </w:rPr>
        <w:t>В</w:t>
      </w:r>
      <w:r w:rsidRPr="000B745B">
        <w:rPr>
          <w:rFonts w:ascii="Times New Roman" w:eastAsia="Times New Roman" w:hAnsi="Times New Roman" w:cs="Times New Roman"/>
          <w:spacing w:val="-13"/>
          <w:sz w:val="24"/>
          <w:szCs w:val="24"/>
          <w:lang w:eastAsia="en-US"/>
        </w:rPr>
        <w:t xml:space="preserve"> </w:t>
      </w:r>
      <w:r w:rsidRPr="000B745B">
        <w:rPr>
          <w:rFonts w:ascii="Times New Roman" w:eastAsia="Times New Roman" w:hAnsi="Times New Roman" w:cs="Times New Roman"/>
          <w:spacing w:val="-1"/>
          <w:sz w:val="24"/>
          <w:szCs w:val="24"/>
          <w:lang w:eastAsia="en-US"/>
        </w:rPr>
        <w:t>матрице</w:t>
      </w:r>
      <w:r w:rsidRPr="000B745B">
        <w:rPr>
          <w:rFonts w:ascii="Times New Roman" w:eastAsia="Times New Roman" w:hAnsi="Times New Roman" w:cs="Times New Roman"/>
          <w:spacing w:val="-12"/>
          <w:sz w:val="24"/>
          <w:szCs w:val="24"/>
          <w:lang w:eastAsia="en-US"/>
        </w:rPr>
        <w:t xml:space="preserve"> </w:t>
      </w:r>
      <w:r w:rsidRPr="000B745B">
        <w:rPr>
          <w:rFonts w:ascii="Times New Roman" w:eastAsia="Times New Roman" w:hAnsi="Times New Roman" w:cs="Times New Roman"/>
          <w:spacing w:val="-1"/>
          <w:sz w:val="24"/>
          <w:szCs w:val="24"/>
          <w:lang w:eastAsia="en-US"/>
        </w:rPr>
        <w:t>использована</w:t>
      </w:r>
      <w:r w:rsidRPr="000B745B">
        <w:rPr>
          <w:rFonts w:ascii="Times New Roman" w:eastAsia="Times New Roman" w:hAnsi="Times New Roman" w:cs="Times New Roman"/>
          <w:spacing w:val="-10"/>
          <w:sz w:val="24"/>
          <w:szCs w:val="24"/>
          <w:lang w:eastAsia="en-US"/>
        </w:rPr>
        <w:t xml:space="preserve"> </w:t>
      </w:r>
      <w:r w:rsidRPr="000B745B">
        <w:rPr>
          <w:rFonts w:ascii="Times New Roman" w:eastAsia="Times New Roman" w:hAnsi="Times New Roman" w:cs="Times New Roman"/>
          <w:sz w:val="24"/>
          <w:szCs w:val="24"/>
          <w:lang w:eastAsia="en-US"/>
        </w:rPr>
        <w:t>следующая</w:t>
      </w:r>
      <w:r w:rsidRPr="000B745B">
        <w:rPr>
          <w:rFonts w:ascii="Times New Roman" w:eastAsia="Times New Roman" w:hAnsi="Times New Roman" w:cs="Times New Roman"/>
          <w:spacing w:val="-11"/>
          <w:sz w:val="24"/>
          <w:szCs w:val="24"/>
          <w:lang w:eastAsia="en-US"/>
        </w:rPr>
        <w:t xml:space="preserve"> </w:t>
      </w:r>
      <w:r w:rsidRPr="000B745B">
        <w:rPr>
          <w:rFonts w:ascii="Times New Roman" w:eastAsia="Times New Roman" w:hAnsi="Times New Roman" w:cs="Times New Roman"/>
          <w:sz w:val="24"/>
          <w:szCs w:val="24"/>
          <w:lang w:eastAsia="en-US"/>
        </w:rPr>
        <w:t>градация</w:t>
      </w:r>
      <w:r w:rsidRPr="000B745B">
        <w:rPr>
          <w:rFonts w:ascii="Times New Roman" w:eastAsia="Times New Roman" w:hAnsi="Times New Roman" w:cs="Times New Roman"/>
          <w:spacing w:val="-11"/>
          <w:sz w:val="24"/>
          <w:szCs w:val="24"/>
          <w:lang w:eastAsia="en-US"/>
        </w:rPr>
        <w:t xml:space="preserve"> </w:t>
      </w:r>
      <w:r w:rsidRPr="000B745B">
        <w:rPr>
          <w:rFonts w:ascii="Times New Roman" w:eastAsia="Times New Roman" w:hAnsi="Times New Roman" w:cs="Times New Roman"/>
          <w:sz w:val="24"/>
          <w:szCs w:val="24"/>
          <w:lang w:eastAsia="en-US"/>
        </w:rPr>
        <w:t>риска:</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высокая</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величина</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риска;</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С</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средняя</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величина</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риска;</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Н</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низкая</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величина</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риска.</w:t>
      </w:r>
    </w:p>
    <w:p w:rsidR="003C5210" w:rsidRPr="000B745B" w:rsidRDefault="003C5210" w:rsidP="000B745B">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24"/>
          <w:sz w:val="24"/>
          <w:szCs w:val="24"/>
          <w:lang w:eastAsia="en-US"/>
        </w:rPr>
        <w:t xml:space="preserve"> </w:t>
      </w:r>
      <w:r w:rsidRPr="000B745B">
        <w:rPr>
          <w:rFonts w:ascii="Times New Roman" w:eastAsia="Times New Roman" w:hAnsi="Times New Roman" w:cs="Times New Roman"/>
          <w:sz w:val="24"/>
          <w:szCs w:val="24"/>
          <w:lang w:eastAsia="en-US"/>
        </w:rPr>
        <w:t>соответствии</w:t>
      </w:r>
      <w:r w:rsidRPr="000B745B">
        <w:rPr>
          <w:rFonts w:ascii="Times New Roman" w:eastAsia="Times New Roman" w:hAnsi="Times New Roman" w:cs="Times New Roman"/>
          <w:spacing w:val="24"/>
          <w:sz w:val="24"/>
          <w:szCs w:val="24"/>
          <w:lang w:eastAsia="en-US"/>
        </w:rPr>
        <w:t xml:space="preserve"> </w:t>
      </w:r>
      <w:r w:rsidRPr="000B745B">
        <w:rPr>
          <w:rFonts w:ascii="Times New Roman" w:eastAsia="Times New Roman" w:hAnsi="Times New Roman" w:cs="Times New Roman"/>
          <w:sz w:val="24"/>
          <w:szCs w:val="24"/>
          <w:lang w:eastAsia="en-US"/>
        </w:rPr>
        <w:t>с</w:t>
      </w:r>
      <w:r w:rsidRPr="000B745B">
        <w:rPr>
          <w:rFonts w:ascii="Times New Roman" w:eastAsia="Times New Roman" w:hAnsi="Times New Roman" w:cs="Times New Roman"/>
          <w:spacing w:val="25"/>
          <w:sz w:val="24"/>
          <w:szCs w:val="24"/>
          <w:lang w:eastAsia="en-US"/>
        </w:rPr>
        <w:t xml:space="preserve"> </w:t>
      </w:r>
      <w:r w:rsidRPr="000B745B">
        <w:rPr>
          <w:rFonts w:ascii="Times New Roman" w:eastAsia="Times New Roman" w:hAnsi="Times New Roman" w:cs="Times New Roman"/>
          <w:sz w:val="24"/>
          <w:szCs w:val="24"/>
          <w:lang w:eastAsia="en-US"/>
        </w:rPr>
        <w:t>международной</w:t>
      </w:r>
      <w:r w:rsidRPr="000B745B">
        <w:rPr>
          <w:rFonts w:ascii="Times New Roman" w:eastAsia="Times New Roman" w:hAnsi="Times New Roman" w:cs="Times New Roman"/>
          <w:spacing w:val="24"/>
          <w:sz w:val="24"/>
          <w:szCs w:val="24"/>
          <w:lang w:eastAsia="en-US"/>
        </w:rPr>
        <w:t xml:space="preserve"> </w:t>
      </w:r>
      <w:r w:rsidRPr="000B745B">
        <w:rPr>
          <w:rFonts w:ascii="Times New Roman" w:eastAsia="Times New Roman" w:hAnsi="Times New Roman" w:cs="Times New Roman"/>
          <w:sz w:val="24"/>
          <w:szCs w:val="24"/>
          <w:lang w:eastAsia="en-US"/>
        </w:rPr>
        <w:t>практикой</w:t>
      </w:r>
      <w:r w:rsidRPr="000B745B">
        <w:rPr>
          <w:rFonts w:ascii="Times New Roman" w:eastAsia="Times New Roman" w:hAnsi="Times New Roman" w:cs="Times New Roman"/>
          <w:spacing w:val="25"/>
          <w:sz w:val="24"/>
          <w:szCs w:val="24"/>
          <w:lang w:eastAsia="en-US"/>
        </w:rPr>
        <w:t xml:space="preserve"> </w:t>
      </w:r>
      <w:r w:rsidRPr="000B745B">
        <w:rPr>
          <w:rFonts w:ascii="Times New Roman" w:eastAsia="Times New Roman" w:hAnsi="Times New Roman" w:cs="Times New Roman"/>
          <w:sz w:val="24"/>
          <w:szCs w:val="24"/>
          <w:lang w:eastAsia="en-US"/>
        </w:rPr>
        <w:t>маркировки</w:t>
      </w:r>
      <w:r w:rsidRPr="000B745B">
        <w:rPr>
          <w:rFonts w:ascii="Times New Roman" w:eastAsia="Times New Roman" w:hAnsi="Times New Roman" w:cs="Times New Roman"/>
          <w:spacing w:val="24"/>
          <w:sz w:val="24"/>
          <w:szCs w:val="24"/>
          <w:lang w:eastAsia="en-US"/>
        </w:rPr>
        <w:t xml:space="preserve"> </w:t>
      </w:r>
      <w:r w:rsidRPr="000B745B">
        <w:rPr>
          <w:rFonts w:ascii="Times New Roman" w:eastAsia="Times New Roman" w:hAnsi="Times New Roman" w:cs="Times New Roman"/>
          <w:sz w:val="24"/>
          <w:szCs w:val="24"/>
          <w:lang w:eastAsia="en-US"/>
        </w:rPr>
        <w:t>опасностей</w:t>
      </w:r>
      <w:r w:rsidRPr="000B745B">
        <w:rPr>
          <w:rFonts w:ascii="Times New Roman" w:eastAsia="Times New Roman" w:hAnsi="Times New Roman" w:cs="Times New Roman"/>
          <w:spacing w:val="24"/>
          <w:sz w:val="24"/>
          <w:szCs w:val="24"/>
          <w:lang w:eastAsia="en-US"/>
        </w:rPr>
        <w:t xml:space="preserve"> </w:t>
      </w:r>
      <w:r w:rsidRPr="000B745B">
        <w:rPr>
          <w:rFonts w:ascii="Times New Roman" w:eastAsia="Times New Roman" w:hAnsi="Times New Roman" w:cs="Times New Roman"/>
          <w:sz w:val="24"/>
          <w:szCs w:val="24"/>
          <w:lang w:eastAsia="en-US"/>
        </w:rPr>
        <w:t>(риска),</w:t>
      </w:r>
      <w:r w:rsidRPr="000B745B">
        <w:rPr>
          <w:rFonts w:ascii="Times New Roman" w:eastAsia="Times New Roman" w:hAnsi="Times New Roman" w:cs="Times New Roman"/>
          <w:spacing w:val="25"/>
          <w:sz w:val="24"/>
          <w:szCs w:val="24"/>
          <w:lang w:eastAsia="en-US"/>
        </w:rPr>
        <w:t xml:space="preserve"> </w:t>
      </w:r>
      <w:r w:rsidRPr="000B745B">
        <w:rPr>
          <w:rFonts w:ascii="Times New Roman" w:eastAsia="Times New Roman" w:hAnsi="Times New Roman" w:cs="Times New Roman"/>
          <w:sz w:val="24"/>
          <w:szCs w:val="24"/>
          <w:lang w:eastAsia="en-US"/>
        </w:rPr>
        <w:t>наиболее</w:t>
      </w:r>
      <w:r w:rsidRPr="000B745B">
        <w:rPr>
          <w:rFonts w:ascii="Times New Roman" w:eastAsia="Times New Roman" w:hAnsi="Times New Roman" w:cs="Times New Roman"/>
          <w:spacing w:val="-57"/>
          <w:sz w:val="24"/>
          <w:szCs w:val="24"/>
          <w:lang w:eastAsia="en-US"/>
        </w:rPr>
        <w:t xml:space="preserve"> </w:t>
      </w:r>
      <w:r w:rsidRPr="000B745B">
        <w:rPr>
          <w:rFonts w:ascii="Times New Roman" w:eastAsia="Times New Roman" w:hAnsi="Times New Roman" w:cs="Times New Roman"/>
          <w:sz w:val="24"/>
          <w:szCs w:val="24"/>
          <w:lang w:eastAsia="en-US"/>
        </w:rPr>
        <w:t>высокий</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риск</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можно</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маркировать</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красным</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цветом,</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средний</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желтым</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низкий</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зеленым.</w:t>
      </w:r>
    </w:p>
    <w:p w:rsidR="003C5210" w:rsidRPr="000B745B" w:rsidRDefault="003C5210" w:rsidP="00A41A8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Аварии,</w:t>
      </w:r>
      <w:r w:rsidRPr="000B745B">
        <w:rPr>
          <w:rFonts w:ascii="Times New Roman" w:eastAsia="Times New Roman" w:hAnsi="Times New Roman" w:cs="Times New Roman"/>
          <w:spacing w:val="54"/>
          <w:sz w:val="24"/>
          <w:szCs w:val="24"/>
          <w:lang w:eastAsia="en-US"/>
        </w:rPr>
        <w:t xml:space="preserve"> </w:t>
      </w:r>
      <w:r w:rsidRPr="000B745B">
        <w:rPr>
          <w:rFonts w:ascii="Times New Roman" w:eastAsia="Times New Roman" w:hAnsi="Times New Roman" w:cs="Times New Roman"/>
          <w:sz w:val="24"/>
          <w:szCs w:val="24"/>
          <w:lang w:eastAsia="en-US"/>
        </w:rPr>
        <w:t>для</w:t>
      </w:r>
      <w:r w:rsidRPr="000B745B">
        <w:rPr>
          <w:rFonts w:ascii="Times New Roman" w:eastAsia="Times New Roman" w:hAnsi="Times New Roman" w:cs="Times New Roman"/>
          <w:spacing w:val="54"/>
          <w:sz w:val="24"/>
          <w:szCs w:val="24"/>
          <w:lang w:eastAsia="en-US"/>
        </w:rPr>
        <w:t xml:space="preserve"> </w:t>
      </w:r>
      <w:r w:rsidRPr="000B745B">
        <w:rPr>
          <w:rFonts w:ascii="Times New Roman" w:eastAsia="Times New Roman" w:hAnsi="Times New Roman" w:cs="Times New Roman"/>
          <w:sz w:val="24"/>
          <w:szCs w:val="24"/>
          <w:lang w:eastAsia="en-US"/>
        </w:rPr>
        <w:t>которых</w:t>
      </w:r>
      <w:r w:rsidRPr="000B745B">
        <w:rPr>
          <w:rFonts w:ascii="Times New Roman" w:eastAsia="Times New Roman" w:hAnsi="Times New Roman" w:cs="Times New Roman"/>
          <w:spacing w:val="54"/>
          <w:sz w:val="24"/>
          <w:szCs w:val="24"/>
          <w:lang w:eastAsia="en-US"/>
        </w:rPr>
        <w:t xml:space="preserve"> </w:t>
      </w:r>
      <w:r w:rsidRPr="000B745B">
        <w:rPr>
          <w:rFonts w:ascii="Times New Roman" w:eastAsia="Times New Roman" w:hAnsi="Times New Roman" w:cs="Times New Roman"/>
          <w:sz w:val="24"/>
          <w:szCs w:val="24"/>
          <w:lang w:eastAsia="en-US"/>
        </w:rPr>
        <w:t>характерна</w:t>
      </w:r>
      <w:r w:rsidRPr="000B745B">
        <w:rPr>
          <w:rFonts w:ascii="Times New Roman" w:eastAsia="Times New Roman" w:hAnsi="Times New Roman" w:cs="Times New Roman"/>
          <w:spacing w:val="55"/>
          <w:sz w:val="24"/>
          <w:szCs w:val="24"/>
          <w:lang w:eastAsia="en-US"/>
        </w:rPr>
        <w:t xml:space="preserve"> </w:t>
      </w:r>
      <w:r w:rsidRPr="000B745B">
        <w:rPr>
          <w:rFonts w:ascii="Times New Roman" w:eastAsia="Times New Roman" w:hAnsi="Times New Roman" w:cs="Times New Roman"/>
          <w:sz w:val="24"/>
          <w:szCs w:val="24"/>
          <w:lang w:eastAsia="en-US"/>
        </w:rPr>
        <w:t>частота</w:t>
      </w:r>
      <w:r w:rsidRPr="000B745B">
        <w:rPr>
          <w:rFonts w:ascii="Times New Roman" w:eastAsia="Times New Roman" w:hAnsi="Times New Roman" w:cs="Times New Roman"/>
          <w:spacing w:val="53"/>
          <w:sz w:val="24"/>
          <w:szCs w:val="24"/>
          <w:lang w:eastAsia="en-US"/>
        </w:rPr>
        <w:t xml:space="preserve"> </w:t>
      </w:r>
      <w:r w:rsidRPr="000B745B">
        <w:rPr>
          <w:rFonts w:ascii="Times New Roman" w:eastAsia="Times New Roman" w:hAnsi="Times New Roman" w:cs="Times New Roman"/>
          <w:sz w:val="24"/>
          <w:szCs w:val="24"/>
          <w:lang w:eastAsia="en-US"/>
        </w:rPr>
        <w:t>возникновения</w:t>
      </w:r>
      <w:r w:rsidRPr="000B745B">
        <w:rPr>
          <w:rFonts w:ascii="Times New Roman" w:eastAsia="Times New Roman" w:hAnsi="Times New Roman" w:cs="Times New Roman"/>
          <w:spacing w:val="55"/>
          <w:sz w:val="24"/>
          <w:szCs w:val="24"/>
          <w:lang w:eastAsia="en-US"/>
        </w:rPr>
        <w:t xml:space="preserve"> </w:t>
      </w:r>
      <w:r w:rsidRPr="000B745B">
        <w:rPr>
          <w:rFonts w:ascii="Times New Roman" w:eastAsia="Times New Roman" w:hAnsi="Times New Roman" w:cs="Times New Roman"/>
          <w:sz w:val="24"/>
          <w:szCs w:val="24"/>
          <w:lang w:eastAsia="en-US"/>
        </w:rPr>
        <w:t>первой</w:t>
      </w:r>
      <w:r w:rsidRPr="000B745B">
        <w:rPr>
          <w:rFonts w:ascii="Times New Roman" w:eastAsia="Times New Roman" w:hAnsi="Times New Roman" w:cs="Times New Roman"/>
          <w:spacing w:val="54"/>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54"/>
          <w:sz w:val="24"/>
          <w:szCs w:val="24"/>
          <w:lang w:eastAsia="en-US"/>
        </w:rPr>
        <w:t xml:space="preserve"> </w:t>
      </w:r>
      <w:r w:rsidRPr="000B745B">
        <w:rPr>
          <w:rFonts w:ascii="Times New Roman" w:eastAsia="Times New Roman" w:hAnsi="Times New Roman" w:cs="Times New Roman"/>
          <w:sz w:val="24"/>
          <w:szCs w:val="24"/>
          <w:lang w:eastAsia="en-US"/>
        </w:rPr>
        <w:t>второй</w:t>
      </w:r>
      <w:r w:rsidRPr="000B745B">
        <w:rPr>
          <w:rFonts w:ascii="Times New Roman" w:eastAsia="Times New Roman" w:hAnsi="Times New Roman" w:cs="Times New Roman"/>
          <w:spacing w:val="55"/>
          <w:sz w:val="24"/>
          <w:szCs w:val="24"/>
          <w:lang w:eastAsia="en-US"/>
        </w:rPr>
        <w:t xml:space="preserve"> </w:t>
      </w:r>
      <w:r w:rsidRPr="000B745B">
        <w:rPr>
          <w:rFonts w:ascii="Times New Roman" w:eastAsia="Times New Roman" w:hAnsi="Times New Roman" w:cs="Times New Roman"/>
          <w:sz w:val="24"/>
          <w:szCs w:val="24"/>
          <w:lang w:eastAsia="en-US"/>
        </w:rPr>
        <w:t>градации,</w:t>
      </w:r>
      <w:r w:rsidRPr="000B745B">
        <w:rPr>
          <w:rFonts w:ascii="Times New Roman" w:eastAsia="Times New Roman" w:hAnsi="Times New Roman" w:cs="Times New Roman"/>
          <w:spacing w:val="-57"/>
          <w:sz w:val="24"/>
          <w:szCs w:val="24"/>
          <w:lang w:eastAsia="en-US"/>
        </w:rPr>
        <w:t xml:space="preserve"> </w:t>
      </w:r>
      <w:r w:rsidRPr="000B745B">
        <w:rPr>
          <w:rFonts w:ascii="Times New Roman" w:eastAsia="Times New Roman" w:hAnsi="Times New Roman" w:cs="Times New Roman"/>
          <w:sz w:val="24"/>
          <w:szCs w:val="24"/>
          <w:lang w:eastAsia="en-US"/>
        </w:rPr>
        <w:t>маловероятны</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течение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срока производственной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деятельности</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предприятия.</w:t>
      </w:r>
    </w:p>
    <w:p w:rsidR="003C5210" w:rsidRPr="000B745B" w:rsidRDefault="003C5210" w:rsidP="00A41A8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Аварии,</w:t>
      </w:r>
      <w:r w:rsidRPr="000B745B">
        <w:rPr>
          <w:rFonts w:ascii="Times New Roman" w:eastAsia="Times New Roman" w:hAnsi="Times New Roman" w:cs="Times New Roman"/>
          <w:spacing w:val="37"/>
          <w:sz w:val="24"/>
          <w:szCs w:val="24"/>
          <w:lang w:eastAsia="en-US"/>
        </w:rPr>
        <w:t xml:space="preserve"> </w:t>
      </w:r>
      <w:r w:rsidRPr="000B745B">
        <w:rPr>
          <w:rFonts w:ascii="Times New Roman" w:eastAsia="Times New Roman" w:hAnsi="Times New Roman" w:cs="Times New Roman"/>
          <w:sz w:val="24"/>
          <w:szCs w:val="24"/>
          <w:lang w:eastAsia="en-US"/>
        </w:rPr>
        <w:t>характеризующиеся</w:t>
      </w:r>
      <w:r w:rsidRPr="000B745B">
        <w:rPr>
          <w:rFonts w:ascii="Times New Roman" w:eastAsia="Times New Roman" w:hAnsi="Times New Roman" w:cs="Times New Roman"/>
          <w:spacing w:val="37"/>
          <w:sz w:val="24"/>
          <w:szCs w:val="24"/>
          <w:lang w:eastAsia="en-US"/>
        </w:rPr>
        <w:t xml:space="preserve"> </w:t>
      </w:r>
      <w:r w:rsidRPr="000B745B">
        <w:rPr>
          <w:rFonts w:ascii="Times New Roman" w:eastAsia="Times New Roman" w:hAnsi="Times New Roman" w:cs="Times New Roman"/>
          <w:sz w:val="24"/>
          <w:szCs w:val="24"/>
          <w:lang w:eastAsia="en-US"/>
        </w:rPr>
        <w:t>средней</w:t>
      </w:r>
      <w:r w:rsidRPr="000B745B">
        <w:rPr>
          <w:rFonts w:ascii="Times New Roman" w:eastAsia="Times New Roman" w:hAnsi="Times New Roman" w:cs="Times New Roman"/>
          <w:spacing w:val="37"/>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37"/>
          <w:sz w:val="24"/>
          <w:szCs w:val="24"/>
          <w:lang w:eastAsia="en-US"/>
        </w:rPr>
        <w:t xml:space="preserve"> </w:t>
      </w:r>
      <w:r w:rsidRPr="000B745B">
        <w:rPr>
          <w:rFonts w:ascii="Times New Roman" w:eastAsia="Times New Roman" w:hAnsi="Times New Roman" w:cs="Times New Roman"/>
          <w:sz w:val="24"/>
          <w:szCs w:val="24"/>
          <w:lang w:eastAsia="en-US"/>
        </w:rPr>
        <w:t>высокой</w:t>
      </w:r>
      <w:r w:rsidRPr="000B745B">
        <w:rPr>
          <w:rFonts w:ascii="Times New Roman" w:eastAsia="Times New Roman" w:hAnsi="Times New Roman" w:cs="Times New Roman"/>
          <w:spacing w:val="38"/>
          <w:sz w:val="24"/>
          <w:szCs w:val="24"/>
          <w:lang w:eastAsia="en-US"/>
        </w:rPr>
        <w:t xml:space="preserve"> </w:t>
      </w:r>
      <w:r w:rsidRPr="000B745B">
        <w:rPr>
          <w:rFonts w:ascii="Times New Roman" w:eastAsia="Times New Roman" w:hAnsi="Times New Roman" w:cs="Times New Roman"/>
          <w:sz w:val="24"/>
          <w:szCs w:val="24"/>
          <w:lang w:eastAsia="en-US"/>
        </w:rPr>
        <w:t>вероятностью,</w:t>
      </w:r>
      <w:r w:rsidRPr="000B745B">
        <w:rPr>
          <w:rFonts w:ascii="Times New Roman" w:eastAsia="Times New Roman" w:hAnsi="Times New Roman" w:cs="Times New Roman"/>
          <w:spacing w:val="38"/>
          <w:sz w:val="24"/>
          <w:szCs w:val="24"/>
          <w:lang w:eastAsia="en-US"/>
        </w:rPr>
        <w:t xml:space="preserve"> </w:t>
      </w:r>
      <w:r w:rsidRPr="000B745B">
        <w:rPr>
          <w:rFonts w:ascii="Times New Roman" w:eastAsia="Times New Roman" w:hAnsi="Times New Roman" w:cs="Times New Roman"/>
          <w:sz w:val="24"/>
          <w:szCs w:val="24"/>
          <w:lang w:eastAsia="en-US"/>
        </w:rPr>
        <w:t>возможны</w:t>
      </w:r>
      <w:r w:rsidRPr="000B745B">
        <w:rPr>
          <w:rFonts w:ascii="Times New Roman" w:eastAsia="Times New Roman" w:hAnsi="Times New Roman" w:cs="Times New Roman"/>
          <w:spacing w:val="37"/>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37"/>
          <w:sz w:val="24"/>
          <w:szCs w:val="24"/>
          <w:lang w:eastAsia="en-US"/>
        </w:rPr>
        <w:t xml:space="preserve"> </w:t>
      </w:r>
      <w:r w:rsidRPr="000B745B">
        <w:rPr>
          <w:rFonts w:ascii="Times New Roman" w:eastAsia="Times New Roman" w:hAnsi="Times New Roman" w:cs="Times New Roman"/>
          <w:sz w:val="24"/>
          <w:szCs w:val="24"/>
          <w:lang w:eastAsia="en-US"/>
        </w:rPr>
        <w:t>течение</w:t>
      </w:r>
      <w:r w:rsidRPr="000B745B">
        <w:rPr>
          <w:rFonts w:ascii="Times New Roman" w:eastAsia="Times New Roman" w:hAnsi="Times New Roman" w:cs="Times New Roman"/>
          <w:spacing w:val="38"/>
          <w:sz w:val="24"/>
          <w:szCs w:val="24"/>
          <w:lang w:eastAsia="en-US"/>
        </w:rPr>
        <w:t xml:space="preserve"> </w:t>
      </w:r>
      <w:r w:rsidRPr="000B745B">
        <w:rPr>
          <w:rFonts w:ascii="Times New Roman" w:eastAsia="Times New Roman" w:hAnsi="Times New Roman" w:cs="Times New Roman"/>
          <w:sz w:val="24"/>
          <w:szCs w:val="24"/>
          <w:lang w:eastAsia="en-US"/>
        </w:rPr>
        <w:t>срока производственной</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деятельности.</w:t>
      </w:r>
    </w:p>
    <w:p w:rsidR="003C5210" w:rsidRPr="000B745B" w:rsidRDefault="003C5210" w:rsidP="00A41A8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Аварии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очень</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высокой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вероятностью</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случаются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среднем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чаще,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чем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раз</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год.</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вертикали,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как</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уже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сказано,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матрице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показана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степень</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изменения</w:t>
      </w:r>
      <w:r w:rsidRPr="000B745B">
        <w:rPr>
          <w:rFonts w:ascii="Times New Roman" w:eastAsia="Times New Roman" w:hAnsi="Times New Roman" w:cs="Times New Roman"/>
          <w:spacing w:val="61"/>
          <w:sz w:val="24"/>
          <w:szCs w:val="24"/>
          <w:lang w:eastAsia="en-US"/>
        </w:rPr>
        <w:t xml:space="preserve"> </w:t>
      </w:r>
      <w:r w:rsidRPr="000B745B">
        <w:rPr>
          <w:rFonts w:ascii="Times New Roman" w:eastAsia="Times New Roman" w:hAnsi="Times New Roman" w:cs="Times New Roman"/>
          <w:sz w:val="24"/>
          <w:szCs w:val="24"/>
          <w:lang w:eastAsia="en-US"/>
        </w:rPr>
        <w:t>компонентов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окружающей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среды.</w:t>
      </w:r>
    </w:p>
    <w:p w:rsidR="003C5210" w:rsidRPr="000B745B" w:rsidRDefault="003C5210" w:rsidP="00A41A8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Основное требование к результатам анализа риска связано с предоставлением объективной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информации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выявлении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исследовании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наиболее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опасных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аварийных</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ситуаций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критериям «вероятность-тяжесть</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последствий».</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Анализ</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риска</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состоит</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из</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трех</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этапов:</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идентификация</w:t>
      </w:r>
      <w:r w:rsidRPr="000B745B">
        <w:rPr>
          <w:rFonts w:ascii="Times New Roman" w:eastAsia="Times New Roman" w:hAnsi="Times New Roman" w:cs="Times New Roman"/>
          <w:spacing w:val="8"/>
          <w:sz w:val="24"/>
          <w:szCs w:val="24"/>
          <w:lang w:eastAsia="en-US"/>
        </w:rPr>
        <w:t xml:space="preserve"> </w:t>
      </w:r>
      <w:r w:rsidRPr="000B745B">
        <w:rPr>
          <w:rFonts w:ascii="Times New Roman" w:eastAsia="Times New Roman" w:hAnsi="Times New Roman" w:cs="Times New Roman"/>
          <w:sz w:val="24"/>
          <w:szCs w:val="24"/>
          <w:lang w:eastAsia="en-US"/>
        </w:rPr>
        <w:t>опасностей;</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анализ</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частоты;</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анализ</w:t>
      </w:r>
      <w:r w:rsidRPr="000B745B">
        <w:rPr>
          <w:rFonts w:ascii="Times New Roman" w:eastAsia="Times New Roman" w:hAnsi="Times New Roman" w:cs="Times New Roman"/>
          <w:spacing w:val="3"/>
          <w:sz w:val="24"/>
          <w:szCs w:val="24"/>
          <w:lang w:eastAsia="en-US"/>
        </w:rPr>
        <w:t xml:space="preserve"> </w:t>
      </w:r>
      <w:r w:rsidRPr="000B745B">
        <w:rPr>
          <w:rFonts w:ascii="Times New Roman" w:eastAsia="Times New Roman" w:hAnsi="Times New Roman" w:cs="Times New Roman"/>
          <w:sz w:val="24"/>
          <w:szCs w:val="24"/>
          <w:lang w:eastAsia="en-US"/>
        </w:rPr>
        <w:t>последствий.</w:t>
      </w:r>
    </w:p>
    <w:p w:rsidR="003C5210" w:rsidRPr="000B745B" w:rsidRDefault="003C5210" w:rsidP="000B745B">
      <w:pPr>
        <w:widowControl w:val="0"/>
        <w:tabs>
          <w:tab w:val="left" w:pos="1771"/>
          <w:tab w:val="left" w:pos="2687"/>
          <w:tab w:val="left" w:pos="3715"/>
          <w:tab w:val="left" w:pos="4529"/>
          <w:tab w:val="left" w:pos="6080"/>
          <w:tab w:val="left" w:pos="6692"/>
          <w:tab w:val="left" w:pos="8382"/>
          <w:tab w:val="left" w:pos="8747"/>
        </w:tabs>
        <w:autoSpaceDE w:val="0"/>
        <w:autoSpaceDN w:val="0"/>
        <w:spacing w:after="0"/>
        <w:ind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Основные</w:t>
      </w:r>
      <w:r w:rsidRPr="000B745B">
        <w:rPr>
          <w:rFonts w:ascii="Times New Roman" w:eastAsia="Times New Roman" w:hAnsi="Times New Roman" w:cs="Times New Roman"/>
          <w:sz w:val="24"/>
          <w:szCs w:val="24"/>
          <w:lang w:eastAsia="en-US"/>
        </w:rPr>
        <w:tab/>
        <w:t>задачи</w:t>
      </w:r>
      <w:r w:rsidRPr="000B745B">
        <w:rPr>
          <w:rFonts w:ascii="Times New Roman" w:eastAsia="Times New Roman" w:hAnsi="Times New Roman" w:cs="Times New Roman"/>
          <w:sz w:val="24"/>
          <w:szCs w:val="24"/>
          <w:lang w:eastAsia="en-US"/>
        </w:rPr>
        <w:tab/>
        <w:t>анализа</w:t>
      </w:r>
      <w:r w:rsidRPr="000B745B">
        <w:rPr>
          <w:rFonts w:ascii="Times New Roman" w:eastAsia="Times New Roman" w:hAnsi="Times New Roman" w:cs="Times New Roman"/>
          <w:sz w:val="24"/>
          <w:szCs w:val="24"/>
          <w:lang w:eastAsia="en-US"/>
        </w:rPr>
        <w:tab/>
        <w:t>риска</w:t>
      </w:r>
      <w:r w:rsidRPr="000B745B">
        <w:rPr>
          <w:rFonts w:ascii="Times New Roman" w:eastAsia="Times New Roman" w:hAnsi="Times New Roman" w:cs="Times New Roman"/>
          <w:sz w:val="24"/>
          <w:szCs w:val="24"/>
          <w:lang w:eastAsia="en-US"/>
        </w:rPr>
        <w:tab/>
        <w:t>(опасностей)</w:t>
      </w:r>
      <w:r w:rsidRPr="000B745B">
        <w:rPr>
          <w:rFonts w:ascii="Times New Roman" w:eastAsia="Times New Roman" w:hAnsi="Times New Roman" w:cs="Times New Roman"/>
          <w:sz w:val="24"/>
          <w:szCs w:val="24"/>
          <w:lang w:eastAsia="en-US"/>
        </w:rPr>
        <w:tab/>
        <w:t>при</w:t>
      </w:r>
      <w:r w:rsidRPr="000B745B">
        <w:rPr>
          <w:rFonts w:ascii="Times New Roman" w:eastAsia="Times New Roman" w:hAnsi="Times New Roman" w:cs="Times New Roman"/>
          <w:sz w:val="24"/>
          <w:szCs w:val="24"/>
          <w:lang w:eastAsia="en-US"/>
        </w:rPr>
        <w:tab/>
        <w:t>строительстве</w:t>
      </w:r>
      <w:r w:rsidRPr="000B745B">
        <w:rPr>
          <w:rFonts w:ascii="Times New Roman" w:eastAsia="Times New Roman" w:hAnsi="Times New Roman" w:cs="Times New Roman"/>
          <w:sz w:val="24"/>
          <w:szCs w:val="24"/>
          <w:lang w:eastAsia="en-US"/>
        </w:rPr>
        <w:tab/>
        <w:t xml:space="preserve">и эксплуатации   </w:t>
      </w:r>
      <w:r w:rsidRPr="000B745B">
        <w:rPr>
          <w:rFonts w:ascii="Times New Roman" w:eastAsia="Times New Roman" w:hAnsi="Times New Roman" w:cs="Times New Roman"/>
          <w:spacing w:val="-57"/>
          <w:sz w:val="24"/>
          <w:szCs w:val="24"/>
          <w:lang w:eastAsia="en-US"/>
        </w:rPr>
        <w:t xml:space="preserve"> </w:t>
      </w:r>
      <w:r w:rsidRPr="000B745B">
        <w:rPr>
          <w:rFonts w:ascii="Times New Roman" w:eastAsia="Times New Roman" w:hAnsi="Times New Roman" w:cs="Times New Roman"/>
          <w:sz w:val="24"/>
          <w:szCs w:val="24"/>
          <w:lang w:eastAsia="en-US"/>
        </w:rPr>
        <w:t xml:space="preserve">объектов </w:t>
      </w:r>
      <w:r w:rsidRPr="000B745B">
        <w:rPr>
          <w:rFonts w:ascii="Times New Roman" w:eastAsia="Times New Roman" w:hAnsi="Times New Roman" w:cs="Times New Roman"/>
          <w:spacing w:val="-1"/>
          <w:sz w:val="24"/>
          <w:szCs w:val="24"/>
          <w:lang w:eastAsia="en-US"/>
        </w:rPr>
        <w:t>«заключаются</w:t>
      </w:r>
      <w:r w:rsidRPr="000B745B">
        <w:rPr>
          <w:rFonts w:ascii="Times New Roman" w:eastAsia="Times New Roman" w:hAnsi="Times New Roman" w:cs="Times New Roman"/>
          <w:spacing w:val="-17"/>
          <w:sz w:val="24"/>
          <w:szCs w:val="24"/>
          <w:lang w:eastAsia="en-US"/>
        </w:rPr>
        <w:t xml:space="preserve"> </w:t>
      </w:r>
      <w:r w:rsidRPr="000B745B">
        <w:rPr>
          <w:rFonts w:ascii="Times New Roman" w:eastAsia="Times New Roman" w:hAnsi="Times New Roman" w:cs="Times New Roman"/>
          <w:spacing w:val="-1"/>
          <w:sz w:val="24"/>
          <w:szCs w:val="24"/>
          <w:lang w:eastAsia="en-US"/>
        </w:rPr>
        <w:t>в</w:t>
      </w:r>
      <w:r w:rsidRPr="000B745B">
        <w:rPr>
          <w:rFonts w:ascii="Times New Roman" w:eastAsia="Times New Roman" w:hAnsi="Times New Roman" w:cs="Times New Roman"/>
          <w:spacing w:val="-17"/>
          <w:sz w:val="24"/>
          <w:szCs w:val="24"/>
          <w:lang w:eastAsia="en-US"/>
        </w:rPr>
        <w:t xml:space="preserve"> </w:t>
      </w:r>
      <w:r w:rsidRPr="000B745B">
        <w:rPr>
          <w:rFonts w:ascii="Times New Roman" w:eastAsia="Times New Roman" w:hAnsi="Times New Roman" w:cs="Times New Roman"/>
          <w:sz w:val="24"/>
          <w:szCs w:val="24"/>
          <w:lang w:eastAsia="en-US"/>
        </w:rPr>
        <w:t>предоставлении:</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объективной</w:t>
      </w:r>
      <w:r w:rsidRPr="000B745B">
        <w:rPr>
          <w:rFonts w:ascii="Times New Roman" w:eastAsia="Times New Roman" w:hAnsi="Times New Roman" w:cs="Times New Roman"/>
          <w:spacing w:val="36"/>
          <w:sz w:val="24"/>
          <w:szCs w:val="24"/>
          <w:lang w:eastAsia="en-US"/>
        </w:rPr>
        <w:t xml:space="preserve"> </w:t>
      </w:r>
      <w:r w:rsidRPr="000B745B">
        <w:rPr>
          <w:rFonts w:ascii="Times New Roman" w:eastAsia="Times New Roman" w:hAnsi="Times New Roman" w:cs="Times New Roman"/>
          <w:sz w:val="24"/>
          <w:szCs w:val="24"/>
          <w:lang w:eastAsia="en-US"/>
        </w:rPr>
        <w:t>информации</w:t>
      </w:r>
      <w:r w:rsidRPr="000B745B">
        <w:rPr>
          <w:rFonts w:ascii="Times New Roman" w:eastAsia="Times New Roman" w:hAnsi="Times New Roman" w:cs="Times New Roman"/>
          <w:spacing w:val="37"/>
          <w:sz w:val="24"/>
          <w:szCs w:val="24"/>
          <w:lang w:eastAsia="en-US"/>
        </w:rPr>
        <w:t xml:space="preserve"> </w:t>
      </w:r>
      <w:r w:rsidRPr="000B745B">
        <w:rPr>
          <w:rFonts w:ascii="Times New Roman" w:eastAsia="Times New Roman" w:hAnsi="Times New Roman" w:cs="Times New Roman"/>
          <w:sz w:val="24"/>
          <w:szCs w:val="24"/>
          <w:lang w:eastAsia="en-US"/>
        </w:rPr>
        <w:t>о</w:t>
      </w:r>
      <w:r w:rsidRPr="000B745B">
        <w:rPr>
          <w:rFonts w:ascii="Times New Roman" w:eastAsia="Times New Roman" w:hAnsi="Times New Roman" w:cs="Times New Roman"/>
          <w:spacing w:val="37"/>
          <w:sz w:val="24"/>
          <w:szCs w:val="24"/>
          <w:lang w:eastAsia="en-US"/>
        </w:rPr>
        <w:t xml:space="preserve"> </w:t>
      </w:r>
      <w:r w:rsidRPr="000B745B">
        <w:rPr>
          <w:rFonts w:ascii="Times New Roman" w:eastAsia="Times New Roman" w:hAnsi="Times New Roman" w:cs="Times New Roman"/>
          <w:sz w:val="24"/>
          <w:szCs w:val="24"/>
          <w:lang w:eastAsia="en-US"/>
        </w:rPr>
        <w:t>состоянии</w:t>
      </w:r>
      <w:r w:rsidRPr="000B745B">
        <w:rPr>
          <w:rFonts w:ascii="Times New Roman" w:eastAsia="Times New Roman" w:hAnsi="Times New Roman" w:cs="Times New Roman"/>
          <w:spacing w:val="37"/>
          <w:sz w:val="24"/>
          <w:szCs w:val="24"/>
          <w:lang w:eastAsia="en-US"/>
        </w:rPr>
        <w:t xml:space="preserve"> </w:t>
      </w:r>
      <w:r w:rsidRPr="000B745B">
        <w:rPr>
          <w:rFonts w:ascii="Times New Roman" w:eastAsia="Times New Roman" w:hAnsi="Times New Roman" w:cs="Times New Roman"/>
          <w:sz w:val="24"/>
          <w:szCs w:val="24"/>
          <w:lang w:eastAsia="en-US"/>
        </w:rPr>
        <w:t>промышленного</w:t>
      </w:r>
      <w:r w:rsidRPr="000B745B">
        <w:rPr>
          <w:rFonts w:ascii="Times New Roman" w:eastAsia="Times New Roman" w:hAnsi="Times New Roman" w:cs="Times New Roman"/>
          <w:spacing w:val="38"/>
          <w:sz w:val="24"/>
          <w:szCs w:val="24"/>
          <w:lang w:eastAsia="en-US"/>
        </w:rPr>
        <w:t xml:space="preserve"> </w:t>
      </w:r>
      <w:r w:rsidRPr="000B745B">
        <w:rPr>
          <w:rFonts w:ascii="Times New Roman" w:eastAsia="Times New Roman" w:hAnsi="Times New Roman" w:cs="Times New Roman"/>
          <w:sz w:val="24"/>
          <w:szCs w:val="24"/>
          <w:lang w:eastAsia="en-US"/>
        </w:rPr>
        <w:t>объекта</w:t>
      </w:r>
      <w:r w:rsidRPr="000B745B">
        <w:rPr>
          <w:rFonts w:ascii="Times New Roman" w:eastAsia="Times New Roman" w:hAnsi="Times New Roman" w:cs="Times New Roman"/>
          <w:spacing w:val="36"/>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36"/>
          <w:sz w:val="24"/>
          <w:szCs w:val="24"/>
          <w:lang w:eastAsia="en-US"/>
        </w:rPr>
        <w:t xml:space="preserve"> </w:t>
      </w:r>
      <w:r w:rsidRPr="000B745B">
        <w:rPr>
          <w:rFonts w:ascii="Times New Roman" w:eastAsia="Times New Roman" w:hAnsi="Times New Roman" w:cs="Times New Roman"/>
          <w:sz w:val="24"/>
          <w:szCs w:val="24"/>
          <w:lang w:eastAsia="en-US"/>
        </w:rPr>
        <w:t>о</w:t>
      </w:r>
      <w:r w:rsidRPr="000B745B">
        <w:rPr>
          <w:rFonts w:ascii="Times New Roman" w:eastAsia="Times New Roman" w:hAnsi="Times New Roman" w:cs="Times New Roman"/>
          <w:spacing w:val="37"/>
          <w:sz w:val="24"/>
          <w:szCs w:val="24"/>
          <w:lang w:eastAsia="en-US"/>
        </w:rPr>
        <w:t xml:space="preserve"> </w:t>
      </w:r>
      <w:r w:rsidRPr="000B745B">
        <w:rPr>
          <w:rFonts w:ascii="Times New Roman" w:eastAsia="Times New Roman" w:hAnsi="Times New Roman" w:cs="Times New Roman"/>
          <w:sz w:val="24"/>
          <w:szCs w:val="24"/>
          <w:lang w:eastAsia="en-US"/>
        </w:rPr>
        <w:t xml:space="preserve">промышленной  </w:t>
      </w:r>
      <w:r w:rsidRPr="000B745B">
        <w:rPr>
          <w:rFonts w:ascii="Times New Roman" w:eastAsia="Times New Roman" w:hAnsi="Times New Roman" w:cs="Times New Roman"/>
          <w:spacing w:val="-57"/>
          <w:sz w:val="24"/>
          <w:szCs w:val="24"/>
          <w:lang w:eastAsia="en-US"/>
        </w:rPr>
        <w:t xml:space="preserve"> </w:t>
      </w:r>
      <w:r w:rsidRPr="000B745B">
        <w:rPr>
          <w:rFonts w:ascii="Times New Roman" w:eastAsia="Times New Roman" w:hAnsi="Times New Roman" w:cs="Times New Roman"/>
          <w:sz w:val="24"/>
          <w:szCs w:val="24"/>
          <w:lang w:eastAsia="en-US"/>
        </w:rPr>
        <w:t>безопасности;</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сведений</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о</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наиболее</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опасных,</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«слабых»</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местах</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с</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точки</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зрения</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безопасности;</w:t>
      </w:r>
    </w:p>
    <w:p w:rsidR="003C5210" w:rsidRPr="000B745B" w:rsidRDefault="003C5210" w:rsidP="008444E7">
      <w:pPr>
        <w:widowControl w:val="0"/>
        <w:numPr>
          <w:ilvl w:val="2"/>
          <w:numId w:val="15"/>
        </w:numPr>
        <w:tabs>
          <w:tab w:val="left" w:pos="1212"/>
          <w:tab w:val="left" w:pos="1213"/>
        </w:tabs>
        <w:autoSpaceDE w:val="0"/>
        <w:autoSpaceDN w:val="0"/>
        <w:spacing w:after="0"/>
        <w:ind w:left="0"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оценку</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степени</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риска</w:t>
      </w:r>
      <w:r w:rsidRPr="000B745B">
        <w:rPr>
          <w:rFonts w:ascii="Times New Roman" w:eastAsia="Times New Roman" w:hAnsi="Times New Roman" w:cs="Times New Roman"/>
          <w:spacing w:val="5"/>
          <w:sz w:val="24"/>
          <w:szCs w:val="24"/>
          <w:lang w:eastAsia="en-US"/>
        </w:rPr>
        <w:t xml:space="preserve"> </w:t>
      </w:r>
      <w:r w:rsidRPr="000B745B">
        <w:rPr>
          <w:rFonts w:ascii="Times New Roman" w:eastAsia="Times New Roman" w:hAnsi="Times New Roman" w:cs="Times New Roman"/>
          <w:sz w:val="24"/>
          <w:szCs w:val="24"/>
          <w:lang w:eastAsia="en-US"/>
        </w:rPr>
        <w:t>(на</w:t>
      </w:r>
      <w:r w:rsidRPr="000B745B">
        <w:rPr>
          <w:rFonts w:ascii="Times New Roman" w:eastAsia="Times New Roman" w:hAnsi="Times New Roman" w:cs="Times New Roman"/>
          <w:spacing w:val="6"/>
          <w:sz w:val="24"/>
          <w:szCs w:val="24"/>
          <w:lang w:eastAsia="en-US"/>
        </w:rPr>
        <w:t xml:space="preserve"> </w:t>
      </w:r>
      <w:r w:rsidRPr="000B745B">
        <w:rPr>
          <w:rFonts w:ascii="Times New Roman" w:eastAsia="Times New Roman" w:hAnsi="Times New Roman" w:cs="Times New Roman"/>
          <w:sz w:val="24"/>
          <w:szCs w:val="24"/>
          <w:lang w:eastAsia="en-US"/>
        </w:rPr>
        <w:t>качественном</w:t>
      </w:r>
      <w:r w:rsidRPr="000B745B">
        <w:rPr>
          <w:rFonts w:ascii="Times New Roman" w:eastAsia="Times New Roman" w:hAnsi="Times New Roman" w:cs="Times New Roman"/>
          <w:spacing w:val="4"/>
          <w:sz w:val="24"/>
          <w:szCs w:val="24"/>
          <w:lang w:eastAsia="en-US"/>
        </w:rPr>
        <w:t xml:space="preserve"> </w:t>
      </w:r>
      <w:r w:rsidRPr="000B745B">
        <w:rPr>
          <w:rFonts w:ascii="Times New Roman" w:eastAsia="Times New Roman" w:hAnsi="Times New Roman" w:cs="Times New Roman"/>
          <w:sz w:val="24"/>
          <w:szCs w:val="24"/>
          <w:lang w:eastAsia="en-US"/>
        </w:rPr>
        <w:t>уровне);</w:t>
      </w:r>
    </w:p>
    <w:p w:rsidR="004C46BB" w:rsidRPr="004C46BB" w:rsidRDefault="003C5210" w:rsidP="008444E7">
      <w:pPr>
        <w:widowControl w:val="0"/>
        <w:numPr>
          <w:ilvl w:val="2"/>
          <w:numId w:val="15"/>
        </w:numPr>
        <w:tabs>
          <w:tab w:val="left" w:pos="1212"/>
          <w:tab w:val="left" w:pos="1213"/>
          <w:tab w:val="left" w:pos="2906"/>
          <w:tab w:val="left" w:pos="4590"/>
          <w:tab w:val="left" w:pos="5046"/>
          <w:tab w:val="left" w:pos="6608"/>
          <w:tab w:val="left" w:pos="7632"/>
          <w:tab w:val="left" w:pos="8483"/>
        </w:tabs>
        <w:autoSpaceDE w:val="0"/>
        <w:autoSpaceDN w:val="0"/>
        <w:spacing w:after="0"/>
        <w:ind w:left="0"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lastRenderedPageBreak/>
        <w:t>обоснованных</w:t>
      </w:r>
      <w:r w:rsidRPr="000B745B">
        <w:rPr>
          <w:rFonts w:ascii="Times New Roman" w:eastAsia="Times New Roman" w:hAnsi="Times New Roman" w:cs="Times New Roman"/>
          <w:sz w:val="24"/>
          <w:szCs w:val="24"/>
          <w:lang w:eastAsia="en-US"/>
        </w:rPr>
        <w:tab/>
        <w:t>рекомендаций</w:t>
      </w:r>
      <w:r w:rsidRPr="000B745B">
        <w:rPr>
          <w:rFonts w:ascii="Times New Roman" w:eastAsia="Times New Roman" w:hAnsi="Times New Roman" w:cs="Times New Roman"/>
          <w:sz w:val="24"/>
          <w:szCs w:val="24"/>
          <w:lang w:eastAsia="en-US"/>
        </w:rPr>
        <w:tab/>
        <w:t>по</w:t>
      </w:r>
      <w:r w:rsidRPr="000B745B">
        <w:rPr>
          <w:rFonts w:ascii="Times New Roman" w:eastAsia="Times New Roman" w:hAnsi="Times New Roman" w:cs="Times New Roman"/>
          <w:sz w:val="24"/>
          <w:szCs w:val="24"/>
          <w:lang w:eastAsia="en-US"/>
        </w:rPr>
        <w:tab/>
        <w:t>уменьшению</w:t>
      </w:r>
      <w:r w:rsidRPr="000B745B">
        <w:rPr>
          <w:rFonts w:ascii="Times New Roman" w:eastAsia="Times New Roman" w:hAnsi="Times New Roman" w:cs="Times New Roman"/>
          <w:sz w:val="24"/>
          <w:szCs w:val="24"/>
          <w:lang w:eastAsia="en-US"/>
        </w:rPr>
        <w:tab/>
        <w:t>степени</w:t>
      </w:r>
      <w:r w:rsidRPr="000B745B">
        <w:rPr>
          <w:rFonts w:ascii="Times New Roman" w:eastAsia="Times New Roman" w:hAnsi="Times New Roman" w:cs="Times New Roman"/>
          <w:sz w:val="24"/>
          <w:szCs w:val="24"/>
          <w:lang w:eastAsia="en-US"/>
        </w:rPr>
        <w:tab/>
        <w:t>риска.</w:t>
      </w:r>
    </w:p>
    <w:p w:rsidR="003C5210" w:rsidRPr="000B745B" w:rsidRDefault="003C5210" w:rsidP="004C46BB">
      <w:pPr>
        <w:widowControl w:val="0"/>
        <w:tabs>
          <w:tab w:val="left" w:pos="1212"/>
          <w:tab w:val="left" w:pos="1213"/>
          <w:tab w:val="left" w:pos="2906"/>
          <w:tab w:val="left" w:pos="4590"/>
          <w:tab w:val="left" w:pos="5046"/>
          <w:tab w:val="left" w:pos="6608"/>
          <w:tab w:val="left" w:pos="7632"/>
          <w:tab w:val="left" w:pos="8483"/>
        </w:tabs>
        <w:autoSpaceDE w:val="0"/>
        <w:autoSpaceDN w:val="0"/>
        <w:spacing w:after="0"/>
        <w:ind w:left="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Характеристика</w:t>
      </w:r>
      <w:r w:rsidRPr="000B745B">
        <w:rPr>
          <w:rFonts w:ascii="Times New Roman" w:eastAsia="Times New Roman" w:hAnsi="Times New Roman" w:cs="Times New Roman"/>
          <w:spacing w:val="-57"/>
          <w:sz w:val="24"/>
          <w:szCs w:val="24"/>
          <w:lang w:eastAsia="en-US"/>
        </w:rPr>
        <w:t xml:space="preserve"> </w:t>
      </w:r>
      <w:r w:rsidRPr="000B745B">
        <w:rPr>
          <w:rFonts w:ascii="Times New Roman" w:eastAsia="Times New Roman" w:hAnsi="Times New Roman" w:cs="Times New Roman"/>
          <w:sz w:val="24"/>
          <w:szCs w:val="24"/>
          <w:lang w:eastAsia="en-US"/>
        </w:rPr>
        <w:t>степеней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изменения</w:t>
      </w:r>
      <w:r w:rsidRPr="000B745B">
        <w:rPr>
          <w:rFonts w:ascii="Times New Roman" w:eastAsia="Times New Roman" w:hAnsi="Times New Roman" w:cs="Times New Roman"/>
          <w:spacing w:val="-9"/>
          <w:sz w:val="24"/>
          <w:szCs w:val="24"/>
          <w:lang w:eastAsia="en-US"/>
        </w:rPr>
        <w:t xml:space="preserve"> </w:t>
      </w:r>
      <w:r w:rsidRPr="000B745B">
        <w:rPr>
          <w:rFonts w:ascii="Times New Roman" w:eastAsia="Times New Roman" w:hAnsi="Times New Roman" w:cs="Times New Roman"/>
          <w:sz w:val="24"/>
          <w:szCs w:val="24"/>
          <w:lang w:eastAsia="en-US"/>
        </w:rPr>
        <w:t>приведена</w:t>
      </w:r>
      <w:r w:rsidRPr="000B745B">
        <w:rPr>
          <w:rFonts w:ascii="Times New Roman" w:eastAsia="Times New Roman" w:hAnsi="Times New Roman" w:cs="Times New Roman"/>
          <w:spacing w:val="-9"/>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2"/>
          <w:sz w:val="24"/>
          <w:szCs w:val="24"/>
          <w:lang w:eastAsia="en-US"/>
        </w:rPr>
        <w:t xml:space="preserve"> </w:t>
      </w:r>
      <w:r w:rsidRPr="000B745B">
        <w:rPr>
          <w:rFonts w:ascii="Times New Roman" w:eastAsia="Times New Roman" w:hAnsi="Times New Roman" w:cs="Times New Roman"/>
          <w:sz w:val="24"/>
          <w:szCs w:val="24"/>
          <w:lang w:eastAsia="en-US"/>
        </w:rPr>
        <w:t>таблице</w:t>
      </w:r>
      <w:r w:rsidRPr="000B745B">
        <w:rPr>
          <w:rFonts w:ascii="Times New Roman" w:eastAsia="Times New Roman" w:hAnsi="Times New Roman" w:cs="Times New Roman"/>
          <w:spacing w:val="-10"/>
          <w:sz w:val="24"/>
          <w:szCs w:val="24"/>
          <w:lang w:eastAsia="en-US"/>
        </w:rPr>
        <w:t xml:space="preserve"> </w:t>
      </w:r>
      <w:r w:rsidR="00A41A8F">
        <w:rPr>
          <w:rFonts w:ascii="Times New Roman" w:eastAsia="Times New Roman" w:hAnsi="Times New Roman" w:cs="Times New Roman"/>
          <w:sz w:val="24"/>
          <w:szCs w:val="24"/>
          <w:lang w:eastAsia="en-US"/>
        </w:rPr>
        <w:t>15.1.</w:t>
      </w:r>
    </w:p>
    <w:p w:rsidR="003C5210" w:rsidRPr="00816B80" w:rsidRDefault="003C5210" w:rsidP="004C46BB">
      <w:pPr>
        <w:widowControl w:val="0"/>
        <w:autoSpaceDE w:val="0"/>
        <w:autoSpaceDN w:val="0"/>
        <w:spacing w:after="0"/>
        <w:ind w:firstLine="709"/>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t>Каждой</w:t>
      </w:r>
      <w:r w:rsidRPr="000B745B">
        <w:rPr>
          <w:rFonts w:ascii="Times New Roman" w:eastAsia="Times New Roman" w:hAnsi="Times New Roman" w:cs="Times New Roman"/>
          <w:spacing w:val="12"/>
          <w:sz w:val="24"/>
          <w:szCs w:val="24"/>
          <w:lang w:eastAsia="en-US"/>
        </w:rPr>
        <w:t xml:space="preserve"> </w:t>
      </w:r>
      <w:r w:rsidRPr="000B745B">
        <w:rPr>
          <w:rFonts w:ascii="Times New Roman" w:eastAsia="Times New Roman" w:hAnsi="Times New Roman" w:cs="Times New Roman"/>
          <w:sz w:val="24"/>
          <w:szCs w:val="24"/>
          <w:lang w:eastAsia="en-US"/>
        </w:rPr>
        <w:t>степени</w:t>
      </w:r>
      <w:r w:rsidRPr="000B745B">
        <w:rPr>
          <w:rFonts w:ascii="Times New Roman" w:eastAsia="Times New Roman" w:hAnsi="Times New Roman" w:cs="Times New Roman"/>
          <w:spacing w:val="12"/>
          <w:sz w:val="24"/>
          <w:szCs w:val="24"/>
          <w:lang w:eastAsia="en-US"/>
        </w:rPr>
        <w:t xml:space="preserve"> </w:t>
      </w:r>
      <w:r w:rsidRPr="000B745B">
        <w:rPr>
          <w:rFonts w:ascii="Times New Roman" w:eastAsia="Times New Roman" w:hAnsi="Times New Roman" w:cs="Times New Roman"/>
          <w:sz w:val="24"/>
          <w:szCs w:val="24"/>
          <w:lang w:eastAsia="en-US"/>
        </w:rPr>
        <w:t>изменения</w:t>
      </w:r>
      <w:r w:rsidRPr="000B745B">
        <w:rPr>
          <w:rFonts w:ascii="Times New Roman" w:eastAsia="Times New Roman" w:hAnsi="Times New Roman" w:cs="Times New Roman"/>
          <w:spacing w:val="14"/>
          <w:sz w:val="24"/>
          <w:szCs w:val="24"/>
          <w:lang w:eastAsia="en-US"/>
        </w:rPr>
        <w:t xml:space="preserve"> </w:t>
      </w:r>
      <w:r w:rsidRPr="000B745B">
        <w:rPr>
          <w:rFonts w:ascii="Times New Roman" w:eastAsia="Times New Roman" w:hAnsi="Times New Roman" w:cs="Times New Roman"/>
          <w:sz w:val="24"/>
          <w:szCs w:val="24"/>
          <w:lang w:eastAsia="en-US"/>
        </w:rPr>
        <w:t>соответствует</w:t>
      </w:r>
      <w:r w:rsidRPr="000B745B">
        <w:rPr>
          <w:rFonts w:ascii="Times New Roman" w:eastAsia="Times New Roman" w:hAnsi="Times New Roman" w:cs="Times New Roman"/>
          <w:spacing w:val="12"/>
          <w:sz w:val="24"/>
          <w:szCs w:val="24"/>
          <w:lang w:eastAsia="en-US"/>
        </w:rPr>
        <w:t xml:space="preserve"> </w:t>
      </w:r>
      <w:r w:rsidRPr="000B745B">
        <w:rPr>
          <w:rFonts w:ascii="Times New Roman" w:eastAsia="Times New Roman" w:hAnsi="Times New Roman" w:cs="Times New Roman"/>
          <w:sz w:val="24"/>
          <w:szCs w:val="24"/>
          <w:lang w:eastAsia="en-US"/>
        </w:rPr>
        <w:t>значимость</w:t>
      </w:r>
      <w:r w:rsidRPr="000B745B">
        <w:rPr>
          <w:rFonts w:ascii="Times New Roman" w:eastAsia="Times New Roman" w:hAnsi="Times New Roman" w:cs="Times New Roman"/>
          <w:spacing w:val="14"/>
          <w:sz w:val="24"/>
          <w:szCs w:val="24"/>
          <w:lang w:eastAsia="en-US"/>
        </w:rPr>
        <w:t xml:space="preserve"> </w:t>
      </w:r>
      <w:r w:rsidRPr="000B745B">
        <w:rPr>
          <w:rFonts w:ascii="Times New Roman" w:eastAsia="Times New Roman" w:hAnsi="Times New Roman" w:cs="Times New Roman"/>
          <w:sz w:val="24"/>
          <w:szCs w:val="24"/>
          <w:lang w:eastAsia="en-US"/>
        </w:rPr>
        <w:t>воздействия,</w:t>
      </w:r>
      <w:r w:rsidRPr="000B745B">
        <w:rPr>
          <w:rFonts w:ascii="Times New Roman" w:eastAsia="Times New Roman" w:hAnsi="Times New Roman" w:cs="Times New Roman"/>
          <w:spacing w:val="13"/>
          <w:sz w:val="24"/>
          <w:szCs w:val="24"/>
          <w:lang w:eastAsia="en-US"/>
        </w:rPr>
        <w:t xml:space="preserve"> </w:t>
      </w:r>
      <w:r w:rsidRPr="000B745B">
        <w:rPr>
          <w:rFonts w:ascii="Times New Roman" w:eastAsia="Times New Roman" w:hAnsi="Times New Roman" w:cs="Times New Roman"/>
          <w:sz w:val="24"/>
          <w:szCs w:val="24"/>
          <w:lang w:eastAsia="en-US"/>
        </w:rPr>
        <w:t>которая</w:t>
      </w:r>
      <w:r w:rsidR="000B745B">
        <w:rPr>
          <w:rFonts w:ascii="Times New Roman" w:eastAsia="Times New Roman" w:hAnsi="Times New Roman" w:cs="Times New Roman"/>
          <w:spacing w:val="12"/>
          <w:sz w:val="24"/>
          <w:szCs w:val="24"/>
          <w:lang w:eastAsia="en-US"/>
        </w:rPr>
        <w:t xml:space="preserve"> </w:t>
      </w:r>
      <w:r w:rsidRPr="000B745B">
        <w:rPr>
          <w:rFonts w:ascii="Times New Roman" w:eastAsia="Times New Roman" w:hAnsi="Times New Roman" w:cs="Times New Roman"/>
          <w:sz w:val="24"/>
          <w:szCs w:val="24"/>
          <w:lang w:eastAsia="en-US"/>
        </w:rPr>
        <w:t>определяется</w:t>
      </w:r>
      <w:r w:rsidRPr="000B745B">
        <w:rPr>
          <w:rFonts w:ascii="Times New Roman" w:eastAsia="Times New Roman" w:hAnsi="Times New Roman" w:cs="Times New Roman"/>
          <w:spacing w:val="12"/>
          <w:sz w:val="24"/>
          <w:szCs w:val="24"/>
          <w:lang w:eastAsia="en-US"/>
        </w:rPr>
        <w:t xml:space="preserve"> </w:t>
      </w:r>
      <w:r w:rsidRPr="000B745B">
        <w:rPr>
          <w:rFonts w:ascii="Times New Roman" w:eastAsia="Times New Roman" w:hAnsi="Times New Roman" w:cs="Times New Roman"/>
          <w:sz w:val="24"/>
          <w:szCs w:val="24"/>
          <w:lang w:eastAsia="en-US"/>
        </w:rPr>
        <w:t>по</w:t>
      </w:r>
      <w:r w:rsidRPr="000B745B">
        <w:rPr>
          <w:rFonts w:ascii="Times New Roman" w:eastAsia="Times New Roman" w:hAnsi="Times New Roman" w:cs="Times New Roman"/>
          <w:spacing w:val="-57"/>
          <w:sz w:val="24"/>
          <w:szCs w:val="24"/>
          <w:lang w:eastAsia="en-US"/>
        </w:rPr>
        <w:t xml:space="preserve"> </w:t>
      </w:r>
      <w:r w:rsidRPr="000B745B">
        <w:rPr>
          <w:rFonts w:ascii="Times New Roman" w:eastAsia="Times New Roman" w:hAnsi="Times New Roman" w:cs="Times New Roman"/>
          <w:sz w:val="24"/>
          <w:szCs w:val="24"/>
          <w:lang w:eastAsia="en-US"/>
        </w:rPr>
        <w:t>методике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оценки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воздействия для</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штатной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ситуации.</w:t>
      </w:r>
    </w:p>
    <w:p w:rsidR="00A41A8F" w:rsidRPr="00816B80" w:rsidRDefault="00A41A8F" w:rsidP="004C46BB">
      <w:pPr>
        <w:widowControl w:val="0"/>
        <w:autoSpaceDE w:val="0"/>
        <w:autoSpaceDN w:val="0"/>
        <w:spacing w:after="0"/>
        <w:ind w:firstLine="709"/>
        <w:rPr>
          <w:rFonts w:ascii="Times New Roman" w:eastAsia="Times New Roman" w:hAnsi="Times New Roman" w:cs="Times New Roman"/>
          <w:sz w:val="24"/>
          <w:szCs w:val="24"/>
          <w:lang w:eastAsia="en-US"/>
        </w:rPr>
      </w:pPr>
    </w:p>
    <w:p w:rsidR="003C5210" w:rsidRPr="000B745B" w:rsidRDefault="003C5210" w:rsidP="00A41A8F">
      <w:pPr>
        <w:spacing w:after="0"/>
        <w:ind w:firstLine="709"/>
        <w:rPr>
          <w:rFonts w:ascii="Times New Roman" w:eastAsia="Times New Roman" w:hAnsi="Times New Roman" w:cs="Times New Roman"/>
          <w:b/>
          <w:bCs/>
          <w:sz w:val="24"/>
          <w:szCs w:val="24"/>
          <w:lang w:eastAsia="en-US"/>
        </w:rPr>
      </w:pPr>
      <w:r w:rsidRPr="000B745B">
        <w:rPr>
          <w:rFonts w:ascii="Times New Roman" w:eastAsia="Times New Roman" w:hAnsi="Times New Roman" w:cs="Times New Roman"/>
          <w:b/>
          <w:bCs/>
          <w:sz w:val="24"/>
          <w:szCs w:val="24"/>
          <w:lang w:eastAsia="en-US"/>
        </w:rPr>
        <w:t>Таблица</w:t>
      </w:r>
      <w:r w:rsidRPr="000B745B">
        <w:rPr>
          <w:rFonts w:ascii="Times New Roman" w:eastAsia="Times New Roman" w:hAnsi="Times New Roman" w:cs="Times New Roman"/>
          <w:b/>
          <w:bCs/>
          <w:spacing w:val="-4"/>
          <w:sz w:val="24"/>
          <w:szCs w:val="24"/>
          <w:lang w:eastAsia="en-US"/>
        </w:rPr>
        <w:t xml:space="preserve"> </w:t>
      </w:r>
      <w:r w:rsidRPr="000B745B">
        <w:rPr>
          <w:rFonts w:ascii="Times New Roman" w:eastAsia="Times New Roman" w:hAnsi="Times New Roman" w:cs="Times New Roman"/>
          <w:b/>
          <w:bCs/>
          <w:sz w:val="24"/>
          <w:szCs w:val="24"/>
          <w:lang w:eastAsia="en-US"/>
        </w:rPr>
        <w:t>1</w:t>
      </w:r>
      <w:r w:rsidR="00A41A8F">
        <w:rPr>
          <w:rFonts w:ascii="Times New Roman" w:eastAsia="Times New Roman" w:hAnsi="Times New Roman" w:cs="Times New Roman"/>
          <w:b/>
          <w:bCs/>
          <w:sz w:val="24"/>
          <w:szCs w:val="24"/>
          <w:lang w:eastAsia="en-US"/>
        </w:rPr>
        <w:t>5</w:t>
      </w:r>
      <w:r w:rsidRPr="000B745B">
        <w:rPr>
          <w:rFonts w:ascii="Times New Roman" w:eastAsia="Times New Roman" w:hAnsi="Times New Roman" w:cs="Times New Roman"/>
          <w:b/>
          <w:bCs/>
          <w:sz w:val="24"/>
          <w:szCs w:val="24"/>
          <w:lang w:eastAsia="en-US"/>
        </w:rPr>
        <w:t>.1</w:t>
      </w:r>
      <w:r w:rsidRPr="000B745B">
        <w:rPr>
          <w:rFonts w:ascii="Times New Roman" w:eastAsia="Times New Roman" w:hAnsi="Times New Roman" w:cs="Times New Roman"/>
          <w:b/>
          <w:bCs/>
          <w:spacing w:val="-3"/>
          <w:sz w:val="24"/>
          <w:szCs w:val="24"/>
          <w:lang w:eastAsia="en-US"/>
        </w:rPr>
        <w:t xml:space="preserve"> </w:t>
      </w:r>
      <w:r w:rsidRPr="000B745B">
        <w:rPr>
          <w:rFonts w:ascii="Times New Roman" w:eastAsia="Times New Roman" w:hAnsi="Times New Roman" w:cs="Times New Roman"/>
          <w:b/>
          <w:bCs/>
          <w:sz w:val="24"/>
          <w:szCs w:val="24"/>
          <w:lang w:eastAsia="en-US"/>
        </w:rPr>
        <w:t>Матрица</w:t>
      </w:r>
      <w:r w:rsidRPr="000B745B">
        <w:rPr>
          <w:rFonts w:ascii="Times New Roman" w:eastAsia="Times New Roman" w:hAnsi="Times New Roman" w:cs="Times New Roman"/>
          <w:b/>
          <w:bCs/>
          <w:spacing w:val="-4"/>
          <w:sz w:val="24"/>
          <w:szCs w:val="24"/>
          <w:lang w:eastAsia="en-US"/>
        </w:rPr>
        <w:t xml:space="preserve"> </w:t>
      </w:r>
      <w:r w:rsidRPr="000B745B">
        <w:rPr>
          <w:rFonts w:ascii="Times New Roman" w:eastAsia="Times New Roman" w:hAnsi="Times New Roman" w:cs="Times New Roman"/>
          <w:b/>
          <w:bCs/>
          <w:sz w:val="24"/>
          <w:szCs w:val="24"/>
          <w:lang w:eastAsia="en-US"/>
        </w:rPr>
        <w:t>оценки</w:t>
      </w:r>
      <w:r w:rsidRPr="000B745B">
        <w:rPr>
          <w:rFonts w:ascii="Times New Roman" w:eastAsia="Times New Roman" w:hAnsi="Times New Roman" w:cs="Times New Roman"/>
          <w:b/>
          <w:bCs/>
          <w:spacing w:val="-3"/>
          <w:sz w:val="24"/>
          <w:szCs w:val="24"/>
          <w:lang w:eastAsia="en-US"/>
        </w:rPr>
        <w:t xml:space="preserve"> </w:t>
      </w:r>
      <w:r w:rsidRPr="000B745B">
        <w:rPr>
          <w:rFonts w:ascii="Times New Roman" w:eastAsia="Times New Roman" w:hAnsi="Times New Roman" w:cs="Times New Roman"/>
          <w:b/>
          <w:bCs/>
          <w:sz w:val="24"/>
          <w:szCs w:val="24"/>
          <w:lang w:eastAsia="en-US"/>
        </w:rPr>
        <w:t>уровня</w:t>
      </w:r>
      <w:r w:rsidRPr="000B745B">
        <w:rPr>
          <w:rFonts w:ascii="Times New Roman" w:eastAsia="Times New Roman" w:hAnsi="Times New Roman" w:cs="Times New Roman"/>
          <w:b/>
          <w:bCs/>
          <w:spacing w:val="-4"/>
          <w:sz w:val="24"/>
          <w:szCs w:val="24"/>
          <w:lang w:eastAsia="en-US"/>
        </w:rPr>
        <w:t xml:space="preserve"> </w:t>
      </w:r>
      <w:r w:rsidRPr="000B745B">
        <w:rPr>
          <w:rFonts w:ascii="Times New Roman" w:eastAsia="Times New Roman" w:hAnsi="Times New Roman" w:cs="Times New Roman"/>
          <w:b/>
          <w:bCs/>
          <w:sz w:val="24"/>
          <w:szCs w:val="24"/>
          <w:lang w:eastAsia="en-US"/>
        </w:rPr>
        <w:t>экологического</w:t>
      </w:r>
      <w:r w:rsidRPr="000B745B">
        <w:rPr>
          <w:rFonts w:ascii="Times New Roman" w:eastAsia="Times New Roman" w:hAnsi="Times New Roman" w:cs="Times New Roman"/>
          <w:b/>
          <w:bCs/>
          <w:spacing w:val="-3"/>
          <w:sz w:val="24"/>
          <w:szCs w:val="24"/>
          <w:lang w:eastAsia="en-US"/>
        </w:rPr>
        <w:t xml:space="preserve"> </w:t>
      </w:r>
      <w:r w:rsidRPr="000B745B">
        <w:rPr>
          <w:rFonts w:ascii="Times New Roman" w:eastAsia="Times New Roman" w:hAnsi="Times New Roman" w:cs="Times New Roman"/>
          <w:b/>
          <w:bCs/>
          <w:sz w:val="24"/>
          <w:szCs w:val="24"/>
          <w:lang w:eastAsia="en-US"/>
        </w:rPr>
        <w:t>риска</w:t>
      </w:r>
    </w:p>
    <w:tbl>
      <w:tblPr>
        <w:tblStyle w:val="TableNormal2"/>
        <w:tblW w:w="95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1"/>
        <w:gridCol w:w="1255"/>
        <w:gridCol w:w="1500"/>
        <w:gridCol w:w="1200"/>
        <w:gridCol w:w="1127"/>
        <w:gridCol w:w="1167"/>
        <w:gridCol w:w="1145"/>
        <w:gridCol w:w="894"/>
      </w:tblGrid>
      <w:tr w:rsidR="003C5210" w:rsidRPr="005B1127" w:rsidTr="000B745B">
        <w:trPr>
          <w:trHeight w:val="205"/>
        </w:trPr>
        <w:tc>
          <w:tcPr>
            <w:tcW w:w="1301" w:type="dxa"/>
            <w:vMerge w:val="restart"/>
          </w:tcPr>
          <w:p w:rsidR="003C5210" w:rsidRPr="00F04E8E" w:rsidRDefault="003C5210" w:rsidP="006C098D">
            <w:pPr>
              <w:jc w:val="center"/>
              <w:rPr>
                <w:rFonts w:ascii="Times New Roman" w:hAnsi="Times New Roman" w:cs="Times New Roman"/>
                <w:lang w:val="ru-RU"/>
              </w:rPr>
            </w:pPr>
          </w:p>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Значимость воздействия, балл</w:t>
            </w:r>
          </w:p>
        </w:tc>
        <w:tc>
          <w:tcPr>
            <w:tcW w:w="1255" w:type="dxa"/>
            <w:vMerge w:val="restart"/>
          </w:tcPr>
          <w:p w:rsidR="003C5210" w:rsidRPr="004852F3" w:rsidRDefault="003C5210" w:rsidP="006C098D">
            <w:pPr>
              <w:jc w:val="center"/>
              <w:rPr>
                <w:rFonts w:ascii="Times New Roman" w:hAnsi="Times New Roman" w:cs="Times New Roman"/>
              </w:rPr>
            </w:pPr>
          </w:p>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Компоненты природной среды</w:t>
            </w:r>
          </w:p>
        </w:tc>
        <w:tc>
          <w:tcPr>
            <w:tcW w:w="7033" w:type="dxa"/>
            <w:gridSpan w:val="6"/>
            <w:vAlign w:val="center"/>
          </w:tcPr>
          <w:p w:rsidR="003C5210" w:rsidRPr="00F04E8E" w:rsidRDefault="003C5210" w:rsidP="006C098D">
            <w:pPr>
              <w:jc w:val="center"/>
              <w:rPr>
                <w:rFonts w:ascii="Times New Roman" w:hAnsi="Times New Roman" w:cs="Times New Roman"/>
                <w:lang w:val="ru-RU"/>
              </w:rPr>
            </w:pPr>
            <w:r w:rsidRPr="00F04E8E">
              <w:rPr>
                <w:rFonts w:ascii="Times New Roman" w:hAnsi="Times New Roman" w:cs="Times New Roman"/>
                <w:lang w:val="ru-RU"/>
              </w:rPr>
              <w:t>Частота аварий (число случаев в год)</w:t>
            </w:r>
          </w:p>
        </w:tc>
      </w:tr>
      <w:tr w:rsidR="003C5210" w:rsidRPr="005B1127" w:rsidTr="000B745B">
        <w:trPr>
          <w:trHeight w:val="220"/>
        </w:trPr>
        <w:tc>
          <w:tcPr>
            <w:tcW w:w="1301" w:type="dxa"/>
            <w:vMerge/>
            <w:tcBorders>
              <w:top w:val="nil"/>
            </w:tcBorders>
            <w:vAlign w:val="center"/>
          </w:tcPr>
          <w:p w:rsidR="003C5210" w:rsidRPr="00F04E8E" w:rsidRDefault="003C5210" w:rsidP="006C098D">
            <w:pPr>
              <w:jc w:val="center"/>
              <w:rPr>
                <w:rFonts w:ascii="Times New Roman" w:hAnsi="Times New Roman" w:cs="Times New Roman"/>
                <w:lang w:val="ru-RU"/>
              </w:rPr>
            </w:pPr>
          </w:p>
        </w:tc>
        <w:tc>
          <w:tcPr>
            <w:tcW w:w="1255" w:type="dxa"/>
            <w:vMerge/>
            <w:tcBorders>
              <w:top w:val="nil"/>
            </w:tcBorders>
            <w:vAlign w:val="center"/>
          </w:tcPr>
          <w:p w:rsidR="003C5210" w:rsidRPr="00F04E8E" w:rsidRDefault="003C5210" w:rsidP="006C098D">
            <w:pPr>
              <w:jc w:val="center"/>
              <w:rPr>
                <w:rFonts w:ascii="Times New Roman" w:hAnsi="Times New Roman" w:cs="Times New Roman"/>
                <w:lang w:val="ru-RU"/>
              </w:rPr>
            </w:pPr>
          </w:p>
        </w:tc>
        <w:tc>
          <w:tcPr>
            <w:tcW w:w="1500" w:type="dxa"/>
            <w:vAlign w:val="center"/>
          </w:tcPr>
          <w:p w:rsidR="003C5210" w:rsidRPr="006C098D" w:rsidRDefault="003C5210" w:rsidP="006C098D">
            <w:pPr>
              <w:jc w:val="center"/>
              <w:rPr>
                <w:rFonts w:ascii="Times New Roman" w:hAnsi="Times New Roman" w:cs="Times New Roman"/>
              </w:rPr>
            </w:pPr>
            <w:r w:rsidRPr="004852F3">
              <w:rPr>
                <w:rFonts w:ascii="Times New Roman" w:hAnsi="Times New Roman" w:cs="Times New Roman"/>
              </w:rPr>
              <w:t>&lt;10</w:t>
            </w:r>
            <w:r w:rsidRPr="006C098D">
              <w:rPr>
                <w:rFonts w:ascii="Times New Roman" w:hAnsi="Times New Roman" w:cs="Times New Roman"/>
                <w:vertAlign w:val="superscript"/>
              </w:rPr>
              <w:t>-6</w:t>
            </w:r>
          </w:p>
        </w:tc>
        <w:tc>
          <w:tcPr>
            <w:tcW w:w="1200" w:type="dxa"/>
            <w:vAlign w:val="center"/>
          </w:tcPr>
          <w:p w:rsidR="003C5210" w:rsidRPr="004852F3" w:rsidRDefault="006C098D" w:rsidP="006C098D">
            <w:pPr>
              <w:jc w:val="center"/>
              <w:rPr>
                <w:rFonts w:ascii="Times New Roman" w:hAnsi="Times New Roman" w:cs="Times New Roman"/>
              </w:rPr>
            </w:pPr>
            <w:r w:rsidRPr="006C098D">
              <w:rPr>
                <w:rFonts w:ascii="Times New Roman" w:hAnsi="Times New Roman" w:cs="Times New Roman"/>
                <w:vertAlign w:val="superscript"/>
              </w:rPr>
              <w:t>3</w:t>
            </w:r>
            <w:r w:rsidR="003C5210" w:rsidRPr="004852F3">
              <w:rPr>
                <w:rFonts w:ascii="Times New Roman" w:hAnsi="Times New Roman" w:cs="Times New Roman"/>
              </w:rPr>
              <w:t>10</w:t>
            </w:r>
            <w:r w:rsidR="003C5210" w:rsidRPr="006C098D">
              <w:rPr>
                <w:rFonts w:ascii="Times New Roman" w:hAnsi="Times New Roman" w:cs="Times New Roman"/>
                <w:vertAlign w:val="superscript"/>
              </w:rPr>
              <w:t>-6</w:t>
            </w:r>
            <w:r w:rsidR="003C5210" w:rsidRPr="004852F3">
              <w:rPr>
                <w:rFonts w:ascii="Times New Roman" w:hAnsi="Times New Roman" w:cs="Times New Roman"/>
              </w:rPr>
              <w:t>&lt;10</w:t>
            </w:r>
            <w:r w:rsidR="003C5210" w:rsidRPr="006C098D">
              <w:rPr>
                <w:rFonts w:ascii="Times New Roman" w:hAnsi="Times New Roman" w:cs="Times New Roman"/>
                <w:vertAlign w:val="superscript"/>
              </w:rPr>
              <w:t>-4</w:t>
            </w:r>
          </w:p>
        </w:tc>
        <w:tc>
          <w:tcPr>
            <w:tcW w:w="1127" w:type="dxa"/>
            <w:vAlign w:val="center"/>
          </w:tcPr>
          <w:p w:rsidR="003C5210" w:rsidRPr="004852F3" w:rsidRDefault="006C098D" w:rsidP="006C098D">
            <w:pPr>
              <w:jc w:val="center"/>
              <w:rPr>
                <w:rFonts w:ascii="Times New Roman" w:hAnsi="Times New Roman" w:cs="Times New Roman"/>
              </w:rPr>
            </w:pPr>
            <w:r w:rsidRPr="006C098D">
              <w:rPr>
                <w:rFonts w:ascii="Times New Roman" w:hAnsi="Times New Roman" w:cs="Times New Roman"/>
                <w:vertAlign w:val="superscript"/>
              </w:rPr>
              <w:t>3</w:t>
            </w:r>
            <w:r w:rsidR="003C5210" w:rsidRPr="004852F3">
              <w:rPr>
                <w:rFonts w:ascii="Times New Roman" w:hAnsi="Times New Roman" w:cs="Times New Roman"/>
              </w:rPr>
              <w:t>10</w:t>
            </w:r>
            <w:r w:rsidR="003C5210" w:rsidRPr="006C098D">
              <w:rPr>
                <w:rFonts w:ascii="Times New Roman" w:hAnsi="Times New Roman" w:cs="Times New Roman"/>
                <w:vertAlign w:val="superscript"/>
              </w:rPr>
              <w:t>-4</w:t>
            </w:r>
            <w:r w:rsidR="003C5210" w:rsidRPr="004852F3">
              <w:rPr>
                <w:rFonts w:ascii="Times New Roman" w:hAnsi="Times New Roman" w:cs="Times New Roman"/>
              </w:rPr>
              <w:t>&lt;10</w:t>
            </w:r>
            <w:r w:rsidR="003C5210" w:rsidRPr="006C098D">
              <w:rPr>
                <w:rFonts w:ascii="Times New Roman" w:hAnsi="Times New Roman" w:cs="Times New Roman"/>
                <w:vertAlign w:val="superscript"/>
              </w:rPr>
              <w:t>-3</w:t>
            </w:r>
          </w:p>
        </w:tc>
        <w:tc>
          <w:tcPr>
            <w:tcW w:w="1167" w:type="dxa"/>
            <w:vAlign w:val="center"/>
          </w:tcPr>
          <w:p w:rsidR="003C5210" w:rsidRPr="004852F3" w:rsidRDefault="006C098D" w:rsidP="006C098D">
            <w:pPr>
              <w:jc w:val="center"/>
              <w:rPr>
                <w:rFonts w:ascii="Times New Roman" w:hAnsi="Times New Roman" w:cs="Times New Roman"/>
              </w:rPr>
            </w:pPr>
            <w:r w:rsidRPr="006C098D">
              <w:rPr>
                <w:rFonts w:ascii="Times New Roman" w:hAnsi="Times New Roman" w:cs="Times New Roman"/>
                <w:vertAlign w:val="superscript"/>
              </w:rPr>
              <w:t>3</w:t>
            </w:r>
            <w:r w:rsidR="003C5210" w:rsidRPr="004852F3">
              <w:rPr>
                <w:rFonts w:ascii="Times New Roman" w:hAnsi="Times New Roman" w:cs="Times New Roman"/>
              </w:rPr>
              <w:t>10-3&lt;10</w:t>
            </w:r>
            <w:r w:rsidR="003C5210" w:rsidRPr="006C098D">
              <w:rPr>
                <w:rFonts w:ascii="Times New Roman" w:hAnsi="Times New Roman" w:cs="Times New Roman"/>
                <w:vertAlign w:val="superscript"/>
              </w:rPr>
              <w:t>-1</w:t>
            </w:r>
          </w:p>
        </w:tc>
        <w:tc>
          <w:tcPr>
            <w:tcW w:w="1145" w:type="dxa"/>
            <w:vAlign w:val="center"/>
          </w:tcPr>
          <w:p w:rsidR="003C5210" w:rsidRPr="004852F3" w:rsidRDefault="006C098D" w:rsidP="006C098D">
            <w:pPr>
              <w:jc w:val="center"/>
              <w:rPr>
                <w:rFonts w:ascii="Times New Roman" w:hAnsi="Times New Roman" w:cs="Times New Roman"/>
              </w:rPr>
            </w:pPr>
            <w:r w:rsidRPr="006C098D">
              <w:rPr>
                <w:rFonts w:ascii="Times New Roman" w:hAnsi="Times New Roman" w:cs="Times New Roman"/>
                <w:vertAlign w:val="superscript"/>
              </w:rPr>
              <w:t>3</w:t>
            </w:r>
            <w:r w:rsidR="003C5210" w:rsidRPr="004852F3">
              <w:rPr>
                <w:rFonts w:ascii="Times New Roman" w:hAnsi="Times New Roman" w:cs="Times New Roman"/>
              </w:rPr>
              <w:t>10</w:t>
            </w:r>
            <w:r w:rsidR="003C5210" w:rsidRPr="006C098D">
              <w:rPr>
                <w:rFonts w:ascii="Times New Roman" w:hAnsi="Times New Roman" w:cs="Times New Roman"/>
                <w:vertAlign w:val="superscript"/>
              </w:rPr>
              <w:t>-1</w:t>
            </w:r>
            <w:r w:rsidR="003C5210" w:rsidRPr="004852F3">
              <w:rPr>
                <w:rFonts w:ascii="Times New Roman" w:hAnsi="Times New Roman" w:cs="Times New Roman"/>
              </w:rPr>
              <w:t>&lt;1</w:t>
            </w:r>
          </w:p>
        </w:tc>
        <w:tc>
          <w:tcPr>
            <w:tcW w:w="894" w:type="dxa"/>
            <w:vAlign w:val="center"/>
          </w:tcPr>
          <w:p w:rsidR="003C5210" w:rsidRPr="004852F3" w:rsidRDefault="006C098D" w:rsidP="006C098D">
            <w:pPr>
              <w:jc w:val="center"/>
              <w:rPr>
                <w:rFonts w:ascii="Times New Roman" w:hAnsi="Times New Roman" w:cs="Times New Roman"/>
              </w:rPr>
            </w:pPr>
            <w:r w:rsidRPr="006C098D">
              <w:rPr>
                <w:rFonts w:ascii="Times New Roman" w:hAnsi="Times New Roman" w:cs="Times New Roman"/>
                <w:vertAlign w:val="superscript"/>
              </w:rPr>
              <w:t>3</w:t>
            </w:r>
            <w:r w:rsidR="003C5210" w:rsidRPr="004852F3">
              <w:rPr>
                <w:rFonts w:ascii="Times New Roman" w:hAnsi="Times New Roman" w:cs="Times New Roman"/>
              </w:rPr>
              <w:t>1</w:t>
            </w:r>
          </w:p>
        </w:tc>
      </w:tr>
      <w:tr w:rsidR="003C5210" w:rsidRPr="005B1127" w:rsidTr="000B745B">
        <w:trPr>
          <w:trHeight w:val="829"/>
        </w:trPr>
        <w:tc>
          <w:tcPr>
            <w:tcW w:w="1301" w:type="dxa"/>
            <w:vMerge/>
            <w:tcBorders>
              <w:top w:val="nil"/>
            </w:tcBorders>
            <w:vAlign w:val="center"/>
          </w:tcPr>
          <w:p w:rsidR="003C5210" w:rsidRPr="004852F3" w:rsidRDefault="003C5210" w:rsidP="006C098D">
            <w:pPr>
              <w:jc w:val="center"/>
              <w:rPr>
                <w:rFonts w:ascii="Times New Roman" w:hAnsi="Times New Roman" w:cs="Times New Roman"/>
              </w:rPr>
            </w:pPr>
          </w:p>
        </w:tc>
        <w:tc>
          <w:tcPr>
            <w:tcW w:w="1255" w:type="dxa"/>
            <w:vMerge/>
            <w:tcBorders>
              <w:top w:val="nil"/>
            </w:tcBorders>
            <w:vAlign w:val="center"/>
          </w:tcPr>
          <w:p w:rsidR="003C5210" w:rsidRPr="004852F3" w:rsidRDefault="003C5210" w:rsidP="006C098D">
            <w:pPr>
              <w:jc w:val="center"/>
              <w:rPr>
                <w:rFonts w:ascii="Times New Roman" w:hAnsi="Times New Roman" w:cs="Times New Roman"/>
              </w:rPr>
            </w:pPr>
          </w:p>
        </w:tc>
        <w:tc>
          <w:tcPr>
            <w:tcW w:w="1500" w:type="dxa"/>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Практически невозможная (невероятная)</w:t>
            </w:r>
          </w:p>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авария</w:t>
            </w:r>
          </w:p>
        </w:tc>
        <w:tc>
          <w:tcPr>
            <w:tcW w:w="1200" w:type="dxa"/>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Редкая</w:t>
            </w:r>
          </w:p>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(Неправдо-</w:t>
            </w:r>
          </w:p>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подобная) авария</w:t>
            </w:r>
          </w:p>
        </w:tc>
        <w:tc>
          <w:tcPr>
            <w:tcW w:w="1127" w:type="dxa"/>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Мало- вероятная авария</w:t>
            </w:r>
          </w:p>
        </w:tc>
        <w:tc>
          <w:tcPr>
            <w:tcW w:w="1167" w:type="dxa"/>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Случайная авария</w:t>
            </w:r>
          </w:p>
        </w:tc>
        <w:tc>
          <w:tcPr>
            <w:tcW w:w="1145" w:type="dxa"/>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Вероятная авария</w:t>
            </w:r>
          </w:p>
        </w:tc>
        <w:tc>
          <w:tcPr>
            <w:tcW w:w="894" w:type="dxa"/>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Частая авария</w:t>
            </w:r>
          </w:p>
        </w:tc>
      </w:tr>
      <w:tr w:rsidR="003C5210" w:rsidRPr="005B1127" w:rsidTr="000B745B">
        <w:trPr>
          <w:trHeight w:val="205"/>
        </w:trPr>
        <w:tc>
          <w:tcPr>
            <w:tcW w:w="1301" w:type="dxa"/>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0-10</w:t>
            </w:r>
          </w:p>
        </w:tc>
        <w:tc>
          <w:tcPr>
            <w:tcW w:w="1255" w:type="dxa"/>
            <w:vAlign w:val="center"/>
          </w:tcPr>
          <w:p w:rsidR="003C5210" w:rsidRPr="004852F3" w:rsidRDefault="003C5210" w:rsidP="006C098D">
            <w:pPr>
              <w:jc w:val="center"/>
              <w:rPr>
                <w:rFonts w:ascii="Times New Roman" w:hAnsi="Times New Roman" w:cs="Times New Roman"/>
              </w:rPr>
            </w:pPr>
          </w:p>
        </w:tc>
        <w:tc>
          <w:tcPr>
            <w:tcW w:w="1500" w:type="dxa"/>
            <w:shd w:val="clear" w:color="auto" w:fill="12E901"/>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Н</w:t>
            </w:r>
          </w:p>
        </w:tc>
        <w:tc>
          <w:tcPr>
            <w:tcW w:w="1200" w:type="dxa"/>
            <w:shd w:val="clear" w:color="auto" w:fill="12E901"/>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Н</w:t>
            </w:r>
          </w:p>
        </w:tc>
        <w:tc>
          <w:tcPr>
            <w:tcW w:w="1127" w:type="dxa"/>
            <w:shd w:val="clear" w:color="auto" w:fill="12E901"/>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Н</w:t>
            </w:r>
          </w:p>
        </w:tc>
        <w:tc>
          <w:tcPr>
            <w:tcW w:w="1167" w:type="dxa"/>
            <w:shd w:val="clear" w:color="auto" w:fill="12E901"/>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Н</w:t>
            </w:r>
          </w:p>
        </w:tc>
        <w:tc>
          <w:tcPr>
            <w:tcW w:w="1145" w:type="dxa"/>
            <w:shd w:val="clear" w:color="auto" w:fill="12E901"/>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Н</w:t>
            </w:r>
          </w:p>
        </w:tc>
        <w:tc>
          <w:tcPr>
            <w:tcW w:w="894" w:type="dxa"/>
            <w:shd w:val="clear" w:color="auto" w:fill="12E901"/>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Н</w:t>
            </w:r>
          </w:p>
        </w:tc>
      </w:tr>
      <w:tr w:rsidR="003C5210" w:rsidRPr="005B1127" w:rsidTr="000B745B">
        <w:trPr>
          <w:trHeight w:val="206"/>
        </w:trPr>
        <w:tc>
          <w:tcPr>
            <w:tcW w:w="1301" w:type="dxa"/>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11-21</w:t>
            </w:r>
          </w:p>
        </w:tc>
        <w:tc>
          <w:tcPr>
            <w:tcW w:w="1255" w:type="dxa"/>
            <w:vAlign w:val="center"/>
          </w:tcPr>
          <w:p w:rsidR="003C5210" w:rsidRPr="004852F3" w:rsidRDefault="003C5210" w:rsidP="006C098D">
            <w:pPr>
              <w:jc w:val="center"/>
              <w:rPr>
                <w:rFonts w:ascii="Times New Roman" w:hAnsi="Times New Roman" w:cs="Times New Roman"/>
              </w:rPr>
            </w:pPr>
          </w:p>
        </w:tc>
        <w:tc>
          <w:tcPr>
            <w:tcW w:w="1500" w:type="dxa"/>
            <w:shd w:val="clear" w:color="auto" w:fill="12E901"/>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Н</w:t>
            </w:r>
          </w:p>
        </w:tc>
        <w:tc>
          <w:tcPr>
            <w:tcW w:w="1200" w:type="dxa"/>
            <w:shd w:val="clear" w:color="auto" w:fill="12E901"/>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Н</w:t>
            </w:r>
          </w:p>
        </w:tc>
        <w:tc>
          <w:tcPr>
            <w:tcW w:w="1127" w:type="dxa"/>
            <w:shd w:val="clear" w:color="auto" w:fill="12E901"/>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Н</w:t>
            </w:r>
          </w:p>
        </w:tc>
        <w:tc>
          <w:tcPr>
            <w:tcW w:w="1167" w:type="dxa"/>
            <w:shd w:val="clear" w:color="auto" w:fill="12E901"/>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Н</w:t>
            </w:r>
          </w:p>
        </w:tc>
        <w:tc>
          <w:tcPr>
            <w:tcW w:w="1145" w:type="dxa"/>
            <w:shd w:val="clear" w:color="auto" w:fill="FFFF00"/>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С</w:t>
            </w:r>
          </w:p>
        </w:tc>
        <w:tc>
          <w:tcPr>
            <w:tcW w:w="894" w:type="dxa"/>
            <w:shd w:val="clear" w:color="auto" w:fill="FFFF00"/>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С</w:t>
            </w:r>
          </w:p>
        </w:tc>
      </w:tr>
      <w:tr w:rsidR="003C5210" w:rsidRPr="005B1127" w:rsidTr="000B745B">
        <w:trPr>
          <w:trHeight w:val="208"/>
        </w:trPr>
        <w:tc>
          <w:tcPr>
            <w:tcW w:w="1301" w:type="dxa"/>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22-32</w:t>
            </w:r>
          </w:p>
        </w:tc>
        <w:tc>
          <w:tcPr>
            <w:tcW w:w="1255" w:type="dxa"/>
            <w:vAlign w:val="center"/>
          </w:tcPr>
          <w:p w:rsidR="003C5210" w:rsidRPr="004852F3" w:rsidRDefault="003C5210" w:rsidP="006C098D">
            <w:pPr>
              <w:jc w:val="center"/>
              <w:rPr>
                <w:rFonts w:ascii="Times New Roman" w:hAnsi="Times New Roman" w:cs="Times New Roman"/>
              </w:rPr>
            </w:pPr>
          </w:p>
        </w:tc>
        <w:tc>
          <w:tcPr>
            <w:tcW w:w="1500" w:type="dxa"/>
            <w:shd w:val="clear" w:color="auto" w:fill="12E901"/>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Н</w:t>
            </w:r>
          </w:p>
        </w:tc>
        <w:tc>
          <w:tcPr>
            <w:tcW w:w="1200" w:type="dxa"/>
            <w:shd w:val="clear" w:color="auto" w:fill="12E901"/>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Н</w:t>
            </w:r>
          </w:p>
        </w:tc>
        <w:tc>
          <w:tcPr>
            <w:tcW w:w="1127" w:type="dxa"/>
            <w:shd w:val="clear" w:color="auto" w:fill="12E901"/>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Н</w:t>
            </w:r>
          </w:p>
        </w:tc>
        <w:tc>
          <w:tcPr>
            <w:tcW w:w="1167" w:type="dxa"/>
            <w:shd w:val="clear" w:color="auto" w:fill="FFFF00"/>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С</w:t>
            </w:r>
          </w:p>
        </w:tc>
        <w:tc>
          <w:tcPr>
            <w:tcW w:w="1145" w:type="dxa"/>
            <w:shd w:val="clear" w:color="auto" w:fill="FFFF00"/>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С</w:t>
            </w:r>
          </w:p>
        </w:tc>
        <w:tc>
          <w:tcPr>
            <w:tcW w:w="894" w:type="dxa"/>
            <w:shd w:val="clear" w:color="auto" w:fill="FF0000"/>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В</w:t>
            </w:r>
          </w:p>
        </w:tc>
      </w:tr>
      <w:tr w:rsidR="003C5210" w:rsidRPr="005B1127" w:rsidTr="000B745B">
        <w:trPr>
          <w:trHeight w:val="206"/>
        </w:trPr>
        <w:tc>
          <w:tcPr>
            <w:tcW w:w="1301" w:type="dxa"/>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33-43</w:t>
            </w:r>
          </w:p>
        </w:tc>
        <w:tc>
          <w:tcPr>
            <w:tcW w:w="1255" w:type="dxa"/>
            <w:vAlign w:val="center"/>
          </w:tcPr>
          <w:p w:rsidR="003C5210" w:rsidRPr="004852F3" w:rsidRDefault="003C5210" w:rsidP="006C098D">
            <w:pPr>
              <w:jc w:val="center"/>
              <w:rPr>
                <w:rFonts w:ascii="Times New Roman" w:hAnsi="Times New Roman" w:cs="Times New Roman"/>
              </w:rPr>
            </w:pPr>
          </w:p>
        </w:tc>
        <w:tc>
          <w:tcPr>
            <w:tcW w:w="1500" w:type="dxa"/>
            <w:shd w:val="clear" w:color="auto" w:fill="12E901"/>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Н</w:t>
            </w:r>
          </w:p>
        </w:tc>
        <w:tc>
          <w:tcPr>
            <w:tcW w:w="1200" w:type="dxa"/>
            <w:shd w:val="clear" w:color="auto" w:fill="12E901"/>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Н</w:t>
            </w:r>
          </w:p>
        </w:tc>
        <w:tc>
          <w:tcPr>
            <w:tcW w:w="1127" w:type="dxa"/>
            <w:shd w:val="clear" w:color="auto" w:fill="FFFF00"/>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С</w:t>
            </w:r>
          </w:p>
        </w:tc>
        <w:tc>
          <w:tcPr>
            <w:tcW w:w="1167" w:type="dxa"/>
            <w:shd w:val="clear" w:color="auto" w:fill="FFFF00"/>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С</w:t>
            </w:r>
          </w:p>
        </w:tc>
        <w:tc>
          <w:tcPr>
            <w:tcW w:w="1145" w:type="dxa"/>
            <w:shd w:val="clear" w:color="auto" w:fill="FF0000"/>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В</w:t>
            </w:r>
          </w:p>
        </w:tc>
        <w:tc>
          <w:tcPr>
            <w:tcW w:w="894" w:type="dxa"/>
            <w:shd w:val="clear" w:color="auto" w:fill="FF0000"/>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В</w:t>
            </w:r>
          </w:p>
        </w:tc>
      </w:tr>
      <w:tr w:rsidR="003C5210" w:rsidRPr="005B1127" w:rsidTr="000B745B">
        <w:trPr>
          <w:trHeight w:val="208"/>
        </w:trPr>
        <w:tc>
          <w:tcPr>
            <w:tcW w:w="1301" w:type="dxa"/>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44-54</w:t>
            </w:r>
          </w:p>
        </w:tc>
        <w:tc>
          <w:tcPr>
            <w:tcW w:w="1255" w:type="dxa"/>
            <w:vAlign w:val="center"/>
          </w:tcPr>
          <w:p w:rsidR="003C5210" w:rsidRPr="004852F3" w:rsidRDefault="003C5210" w:rsidP="006C098D">
            <w:pPr>
              <w:jc w:val="center"/>
              <w:rPr>
                <w:rFonts w:ascii="Times New Roman" w:hAnsi="Times New Roman" w:cs="Times New Roman"/>
              </w:rPr>
            </w:pPr>
          </w:p>
        </w:tc>
        <w:tc>
          <w:tcPr>
            <w:tcW w:w="1500" w:type="dxa"/>
            <w:shd w:val="clear" w:color="auto" w:fill="12E901"/>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Н</w:t>
            </w:r>
          </w:p>
        </w:tc>
        <w:tc>
          <w:tcPr>
            <w:tcW w:w="1200" w:type="dxa"/>
            <w:shd w:val="clear" w:color="auto" w:fill="FFFF00"/>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С</w:t>
            </w:r>
          </w:p>
        </w:tc>
        <w:tc>
          <w:tcPr>
            <w:tcW w:w="1127" w:type="dxa"/>
            <w:shd w:val="clear" w:color="auto" w:fill="FFFF00"/>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С</w:t>
            </w:r>
          </w:p>
        </w:tc>
        <w:tc>
          <w:tcPr>
            <w:tcW w:w="1167" w:type="dxa"/>
            <w:shd w:val="clear" w:color="auto" w:fill="FF0000"/>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В</w:t>
            </w:r>
          </w:p>
        </w:tc>
        <w:tc>
          <w:tcPr>
            <w:tcW w:w="1145" w:type="dxa"/>
            <w:shd w:val="clear" w:color="auto" w:fill="FF0000"/>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В</w:t>
            </w:r>
          </w:p>
        </w:tc>
        <w:tc>
          <w:tcPr>
            <w:tcW w:w="894" w:type="dxa"/>
            <w:shd w:val="clear" w:color="auto" w:fill="FF0000"/>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В</w:t>
            </w:r>
          </w:p>
        </w:tc>
      </w:tr>
      <w:tr w:rsidR="003C5210" w:rsidRPr="005B1127" w:rsidTr="000B745B">
        <w:trPr>
          <w:trHeight w:val="206"/>
        </w:trPr>
        <w:tc>
          <w:tcPr>
            <w:tcW w:w="1301" w:type="dxa"/>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55-64</w:t>
            </w:r>
          </w:p>
        </w:tc>
        <w:tc>
          <w:tcPr>
            <w:tcW w:w="1255" w:type="dxa"/>
            <w:vAlign w:val="center"/>
          </w:tcPr>
          <w:p w:rsidR="003C5210" w:rsidRPr="004852F3" w:rsidRDefault="003C5210" w:rsidP="006C098D">
            <w:pPr>
              <w:jc w:val="center"/>
              <w:rPr>
                <w:rFonts w:ascii="Times New Roman" w:hAnsi="Times New Roman" w:cs="Times New Roman"/>
              </w:rPr>
            </w:pPr>
          </w:p>
        </w:tc>
        <w:tc>
          <w:tcPr>
            <w:tcW w:w="1500" w:type="dxa"/>
            <w:shd w:val="clear" w:color="auto" w:fill="FFFF00"/>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С</w:t>
            </w:r>
          </w:p>
        </w:tc>
        <w:tc>
          <w:tcPr>
            <w:tcW w:w="1200" w:type="dxa"/>
            <w:shd w:val="clear" w:color="auto" w:fill="FFFF00"/>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С</w:t>
            </w:r>
          </w:p>
        </w:tc>
        <w:tc>
          <w:tcPr>
            <w:tcW w:w="1127" w:type="dxa"/>
            <w:shd w:val="clear" w:color="auto" w:fill="FF0000"/>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В</w:t>
            </w:r>
          </w:p>
        </w:tc>
        <w:tc>
          <w:tcPr>
            <w:tcW w:w="1167" w:type="dxa"/>
            <w:shd w:val="clear" w:color="auto" w:fill="FF0000"/>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В</w:t>
            </w:r>
          </w:p>
        </w:tc>
        <w:tc>
          <w:tcPr>
            <w:tcW w:w="1145" w:type="dxa"/>
            <w:shd w:val="clear" w:color="auto" w:fill="FF0000"/>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В</w:t>
            </w:r>
          </w:p>
        </w:tc>
        <w:tc>
          <w:tcPr>
            <w:tcW w:w="894" w:type="dxa"/>
            <w:shd w:val="clear" w:color="auto" w:fill="FF0000"/>
            <w:vAlign w:val="center"/>
          </w:tcPr>
          <w:p w:rsidR="003C5210" w:rsidRPr="004852F3" w:rsidRDefault="003C5210" w:rsidP="006C098D">
            <w:pPr>
              <w:jc w:val="center"/>
              <w:rPr>
                <w:rFonts w:ascii="Times New Roman" w:hAnsi="Times New Roman" w:cs="Times New Roman"/>
              </w:rPr>
            </w:pPr>
            <w:r w:rsidRPr="004852F3">
              <w:rPr>
                <w:rFonts w:ascii="Times New Roman" w:hAnsi="Times New Roman" w:cs="Times New Roman"/>
              </w:rPr>
              <w:t>В</w:t>
            </w:r>
          </w:p>
        </w:tc>
      </w:tr>
    </w:tbl>
    <w:p w:rsidR="000B745B" w:rsidRDefault="000B745B" w:rsidP="000B745B">
      <w:pPr>
        <w:widowControl w:val="0"/>
        <w:autoSpaceDE w:val="0"/>
        <w:autoSpaceDN w:val="0"/>
        <w:spacing w:after="0" w:line="240" w:lineRule="auto"/>
        <w:ind w:firstLine="709"/>
        <w:rPr>
          <w:rFonts w:ascii="Times New Roman" w:eastAsia="Times New Roman" w:hAnsi="Times New Roman" w:cs="Times New Roman"/>
          <w:b/>
          <w:sz w:val="24"/>
          <w:lang w:eastAsia="en-US"/>
        </w:rPr>
      </w:pPr>
    </w:p>
    <w:p w:rsidR="003C5210" w:rsidRPr="005B1127" w:rsidRDefault="003C5210" w:rsidP="000B745B">
      <w:pPr>
        <w:widowControl w:val="0"/>
        <w:autoSpaceDE w:val="0"/>
        <w:autoSpaceDN w:val="0"/>
        <w:spacing w:after="0" w:line="240" w:lineRule="auto"/>
        <w:ind w:firstLine="709"/>
        <w:rPr>
          <w:rFonts w:ascii="Times New Roman" w:eastAsia="Times New Roman" w:hAnsi="Times New Roman" w:cs="Times New Roman"/>
          <w:b/>
          <w:sz w:val="24"/>
          <w:lang w:eastAsia="en-US"/>
        </w:rPr>
      </w:pPr>
      <w:r w:rsidRPr="005B1127">
        <w:rPr>
          <w:rFonts w:ascii="Times New Roman" w:eastAsia="Times New Roman" w:hAnsi="Times New Roman" w:cs="Times New Roman"/>
          <w:b/>
          <w:sz w:val="24"/>
          <w:lang w:eastAsia="en-US"/>
        </w:rPr>
        <w:t>Таблица</w:t>
      </w:r>
      <w:r w:rsidRPr="005B1127">
        <w:rPr>
          <w:rFonts w:ascii="Times New Roman" w:eastAsia="Times New Roman" w:hAnsi="Times New Roman" w:cs="Times New Roman"/>
          <w:b/>
          <w:spacing w:val="-5"/>
          <w:sz w:val="24"/>
          <w:lang w:eastAsia="en-US"/>
        </w:rPr>
        <w:t xml:space="preserve"> </w:t>
      </w:r>
      <w:r w:rsidR="00A41A8F">
        <w:rPr>
          <w:rFonts w:ascii="Times New Roman" w:eastAsia="Times New Roman" w:hAnsi="Times New Roman" w:cs="Times New Roman"/>
          <w:b/>
          <w:sz w:val="24"/>
          <w:lang w:eastAsia="en-US"/>
        </w:rPr>
        <w:t>15.2</w:t>
      </w:r>
      <w:r w:rsidRPr="005B1127">
        <w:rPr>
          <w:rFonts w:ascii="Times New Roman" w:eastAsia="Times New Roman" w:hAnsi="Times New Roman" w:cs="Times New Roman"/>
          <w:b/>
          <w:spacing w:val="-4"/>
          <w:sz w:val="24"/>
          <w:lang w:eastAsia="en-US"/>
        </w:rPr>
        <w:t xml:space="preserve"> </w:t>
      </w:r>
      <w:r w:rsidRPr="005B1127">
        <w:rPr>
          <w:rFonts w:ascii="Times New Roman" w:eastAsia="Times New Roman" w:hAnsi="Times New Roman" w:cs="Times New Roman"/>
          <w:b/>
          <w:sz w:val="24"/>
          <w:lang w:eastAsia="en-US"/>
        </w:rPr>
        <w:t>Характеристика</w:t>
      </w:r>
      <w:r w:rsidRPr="005B1127">
        <w:rPr>
          <w:rFonts w:ascii="Times New Roman" w:eastAsia="Times New Roman" w:hAnsi="Times New Roman" w:cs="Times New Roman"/>
          <w:b/>
          <w:spacing w:val="-3"/>
          <w:sz w:val="24"/>
          <w:lang w:eastAsia="en-US"/>
        </w:rPr>
        <w:t xml:space="preserve"> </w:t>
      </w:r>
      <w:r w:rsidRPr="005B1127">
        <w:rPr>
          <w:rFonts w:ascii="Times New Roman" w:eastAsia="Times New Roman" w:hAnsi="Times New Roman" w:cs="Times New Roman"/>
          <w:b/>
          <w:sz w:val="24"/>
          <w:lang w:eastAsia="en-US"/>
        </w:rPr>
        <w:t>степеней</w:t>
      </w:r>
      <w:r w:rsidRPr="005B1127">
        <w:rPr>
          <w:rFonts w:ascii="Times New Roman" w:eastAsia="Times New Roman" w:hAnsi="Times New Roman" w:cs="Times New Roman"/>
          <w:b/>
          <w:spacing w:val="-5"/>
          <w:sz w:val="24"/>
          <w:lang w:eastAsia="en-US"/>
        </w:rPr>
        <w:t xml:space="preserve"> </w:t>
      </w:r>
      <w:r w:rsidRPr="005B1127">
        <w:rPr>
          <w:rFonts w:ascii="Times New Roman" w:eastAsia="Times New Roman" w:hAnsi="Times New Roman" w:cs="Times New Roman"/>
          <w:b/>
          <w:sz w:val="24"/>
          <w:lang w:eastAsia="en-US"/>
        </w:rPr>
        <w:t>изменений</w:t>
      </w:r>
      <w:r w:rsidRPr="005B1127">
        <w:rPr>
          <w:rFonts w:ascii="Times New Roman" w:eastAsia="Times New Roman" w:hAnsi="Times New Roman" w:cs="Times New Roman"/>
          <w:b/>
          <w:spacing w:val="-5"/>
          <w:sz w:val="24"/>
          <w:lang w:eastAsia="en-US"/>
        </w:rPr>
        <w:t xml:space="preserve"> </w:t>
      </w:r>
      <w:r w:rsidRPr="005B1127">
        <w:rPr>
          <w:rFonts w:ascii="Times New Roman" w:eastAsia="Times New Roman" w:hAnsi="Times New Roman" w:cs="Times New Roman"/>
          <w:b/>
          <w:sz w:val="24"/>
          <w:lang w:eastAsia="en-US"/>
        </w:rPr>
        <w:t>компонентов</w:t>
      </w:r>
      <w:r w:rsidRPr="005B1127">
        <w:rPr>
          <w:rFonts w:ascii="Times New Roman" w:eastAsia="Times New Roman" w:hAnsi="Times New Roman" w:cs="Times New Roman"/>
          <w:b/>
          <w:spacing w:val="-4"/>
          <w:sz w:val="24"/>
          <w:lang w:eastAsia="en-US"/>
        </w:rPr>
        <w:t xml:space="preserve"> </w:t>
      </w:r>
      <w:r w:rsidRPr="005B1127">
        <w:rPr>
          <w:rFonts w:ascii="Times New Roman" w:eastAsia="Times New Roman" w:hAnsi="Times New Roman" w:cs="Times New Roman"/>
          <w:b/>
          <w:sz w:val="24"/>
          <w:lang w:eastAsia="en-US"/>
        </w:rPr>
        <w:t>окружающей</w:t>
      </w:r>
      <w:r w:rsidR="000B745B">
        <w:rPr>
          <w:rFonts w:ascii="Times New Roman" w:eastAsia="Times New Roman" w:hAnsi="Times New Roman" w:cs="Times New Roman"/>
          <w:b/>
          <w:spacing w:val="-5"/>
          <w:sz w:val="24"/>
          <w:lang w:eastAsia="en-US"/>
        </w:rPr>
        <w:t xml:space="preserve"> </w:t>
      </w:r>
      <w:r w:rsidRPr="005B1127">
        <w:rPr>
          <w:rFonts w:ascii="Times New Roman" w:eastAsia="Times New Roman" w:hAnsi="Times New Roman" w:cs="Times New Roman"/>
          <w:b/>
          <w:sz w:val="24"/>
          <w:lang w:eastAsia="en-US"/>
        </w:rPr>
        <w:t>среды</w:t>
      </w:r>
    </w:p>
    <w:tbl>
      <w:tblPr>
        <w:tblStyle w:val="TableNormal2"/>
        <w:tblW w:w="96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1"/>
        <w:gridCol w:w="6664"/>
        <w:gridCol w:w="1617"/>
      </w:tblGrid>
      <w:tr w:rsidR="003C5210" w:rsidRPr="005B1127" w:rsidTr="000B745B">
        <w:trPr>
          <w:trHeight w:val="828"/>
        </w:trPr>
        <w:tc>
          <w:tcPr>
            <w:tcW w:w="1331" w:type="dxa"/>
          </w:tcPr>
          <w:p w:rsidR="003C5210" w:rsidRPr="00F04E8E" w:rsidRDefault="003C5210" w:rsidP="000B745B">
            <w:pPr>
              <w:jc w:val="center"/>
              <w:rPr>
                <w:rFonts w:ascii="Times New Roman" w:hAnsi="Times New Roman" w:cs="Times New Roman"/>
                <w:lang w:val="ru-RU"/>
              </w:rPr>
            </w:pPr>
          </w:p>
          <w:p w:rsidR="003C5210" w:rsidRPr="00A41A8F" w:rsidRDefault="003C5210" w:rsidP="000B745B">
            <w:pPr>
              <w:jc w:val="center"/>
              <w:rPr>
                <w:rFonts w:ascii="Times New Roman" w:hAnsi="Times New Roman" w:cs="Times New Roman"/>
              </w:rPr>
            </w:pPr>
            <w:r w:rsidRPr="00A41A8F">
              <w:rPr>
                <w:rFonts w:ascii="Times New Roman" w:hAnsi="Times New Roman" w:cs="Times New Roman"/>
              </w:rPr>
              <w:t>Критерий</w:t>
            </w:r>
          </w:p>
        </w:tc>
        <w:tc>
          <w:tcPr>
            <w:tcW w:w="6664" w:type="dxa"/>
          </w:tcPr>
          <w:p w:rsidR="003C5210" w:rsidRPr="00A41A8F" w:rsidRDefault="003C5210" w:rsidP="000B745B">
            <w:pPr>
              <w:jc w:val="center"/>
              <w:rPr>
                <w:rFonts w:ascii="Times New Roman" w:hAnsi="Times New Roman" w:cs="Times New Roman"/>
              </w:rPr>
            </w:pPr>
          </w:p>
          <w:p w:rsidR="003C5210" w:rsidRPr="00A41A8F" w:rsidRDefault="003C5210" w:rsidP="000B745B">
            <w:pPr>
              <w:jc w:val="center"/>
              <w:rPr>
                <w:rFonts w:ascii="Times New Roman" w:hAnsi="Times New Roman" w:cs="Times New Roman"/>
              </w:rPr>
            </w:pPr>
            <w:r w:rsidRPr="00A41A8F">
              <w:rPr>
                <w:rFonts w:ascii="Times New Roman" w:hAnsi="Times New Roman" w:cs="Times New Roman"/>
              </w:rPr>
              <w:t>Характеристика изменений</w:t>
            </w:r>
          </w:p>
        </w:tc>
        <w:tc>
          <w:tcPr>
            <w:tcW w:w="1617" w:type="dxa"/>
          </w:tcPr>
          <w:p w:rsidR="003C5210" w:rsidRPr="00A41A8F" w:rsidRDefault="003C5210" w:rsidP="000B745B">
            <w:pPr>
              <w:jc w:val="center"/>
              <w:rPr>
                <w:rFonts w:ascii="Times New Roman" w:hAnsi="Times New Roman" w:cs="Times New Roman"/>
              </w:rPr>
            </w:pPr>
            <w:r w:rsidRPr="00A41A8F">
              <w:rPr>
                <w:rFonts w:ascii="Times New Roman" w:hAnsi="Times New Roman" w:cs="Times New Roman"/>
              </w:rPr>
              <w:t>Баллы интегральной оценки</w:t>
            </w:r>
          </w:p>
          <w:p w:rsidR="003C5210" w:rsidRPr="00A41A8F" w:rsidRDefault="003C5210" w:rsidP="000B745B">
            <w:pPr>
              <w:jc w:val="center"/>
              <w:rPr>
                <w:rFonts w:ascii="Times New Roman" w:hAnsi="Times New Roman" w:cs="Times New Roman"/>
              </w:rPr>
            </w:pPr>
            <w:r w:rsidRPr="00A41A8F">
              <w:rPr>
                <w:rFonts w:ascii="Times New Roman" w:hAnsi="Times New Roman" w:cs="Times New Roman"/>
              </w:rPr>
              <w:t>воздействия</w:t>
            </w:r>
          </w:p>
        </w:tc>
      </w:tr>
      <w:tr w:rsidR="003C5210" w:rsidRPr="005B1127" w:rsidTr="000B745B">
        <w:trPr>
          <w:trHeight w:val="830"/>
        </w:trPr>
        <w:tc>
          <w:tcPr>
            <w:tcW w:w="1331" w:type="dxa"/>
            <w:tcBorders>
              <w:bottom w:val="nil"/>
            </w:tcBorders>
          </w:tcPr>
          <w:p w:rsidR="003C5210" w:rsidRPr="00A41A8F" w:rsidRDefault="003C5210" w:rsidP="000B745B">
            <w:pPr>
              <w:jc w:val="center"/>
              <w:rPr>
                <w:rFonts w:ascii="Times New Roman" w:hAnsi="Times New Roman" w:cs="Times New Roman"/>
              </w:rPr>
            </w:pPr>
            <w:r w:rsidRPr="00A41A8F">
              <w:rPr>
                <w:rFonts w:ascii="Times New Roman" w:hAnsi="Times New Roman" w:cs="Times New Roman"/>
              </w:rPr>
              <w:t>Компонент окружающей среды</w:t>
            </w:r>
          </w:p>
        </w:tc>
        <w:tc>
          <w:tcPr>
            <w:tcW w:w="6664" w:type="dxa"/>
          </w:tcPr>
          <w:p w:rsidR="003C5210" w:rsidRPr="00F04E8E" w:rsidRDefault="003C5210" w:rsidP="000B745B">
            <w:pPr>
              <w:jc w:val="center"/>
              <w:rPr>
                <w:rFonts w:ascii="Times New Roman" w:hAnsi="Times New Roman" w:cs="Times New Roman"/>
                <w:lang w:val="ru-RU"/>
              </w:rPr>
            </w:pPr>
            <w:r w:rsidRPr="00F04E8E">
              <w:rPr>
                <w:rFonts w:ascii="Times New Roman" w:hAnsi="Times New Roman" w:cs="Times New Roman"/>
                <w:lang w:val="ru-RU"/>
              </w:rPr>
              <w:t>Последствия испытываются, но величина воздействия достаточно низка (при смягчении или без смягчения), а также находится в пределах допустимых стандартов или рецепторы имеют низкую чувствительность /ценность</w:t>
            </w:r>
          </w:p>
        </w:tc>
        <w:tc>
          <w:tcPr>
            <w:tcW w:w="1617" w:type="dxa"/>
          </w:tcPr>
          <w:p w:rsidR="003C5210" w:rsidRPr="004852F3" w:rsidRDefault="003C5210" w:rsidP="000B745B">
            <w:pPr>
              <w:jc w:val="center"/>
              <w:rPr>
                <w:rFonts w:ascii="Times New Roman" w:hAnsi="Times New Roman" w:cs="Times New Roman"/>
              </w:rPr>
            </w:pPr>
            <w:r w:rsidRPr="004852F3">
              <w:rPr>
                <w:rFonts w:ascii="Times New Roman" w:hAnsi="Times New Roman" w:cs="Times New Roman"/>
              </w:rPr>
              <w:t>1-8</w:t>
            </w:r>
          </w:p>
        </w:tc>
      </w:tr>
      <w:tr w:rsidR="003C5210" w:rsidRPr="005B1127" w:rsidTr="000B745B">
        <w:trPr>
          <w:trHeight w:val="207"/>
        </w:trPr>
        <w:tc>
          <w:tcPr>
            <w:tcW w:w="1331" w:type="dxa"/>
            <w:tcBorders>
              <w:top w:val="nil"/>
              <w:bottom w:val="nil"/>
            </w:tcBorders>
          </w:tcPr>
          <w:p w:rsidR="003C5210" w:rsidRPr="004852F3" w:rsidRDefault="003C5210" w:rsidP="000B745B">
            <w:pPr>
              <w:jc w:val="center"/>
              <w:rPr>
                <w:rFonts w:ascii="Times New Roman" w:hAnsi="Times New Roman" w:cs="Times New Roman"/>
              </w:rPr>
            </w:pPr>
          </w:p>
        </w:tc>
        <w:tc>
          <w:tcPr>
            <w:tcW w:w="6664" w:type="dxa"/>
            <w:vMerge w:val="restart"/>
          </w:tcPr>
          <w:p w:rsidR="003C5210" w:rsidRPr="00F04E8E" w:rsidRDefault="003C5210" w:rsidP="000B745B">
            <w:pPr>
              <w:jc w:val="center"/>
              <w:rPr>
                <w:rFonts w:ascii="Times New Roman" w:hAnsi="Times New Roman" w:cs="Times New Roman"/>
                <w:lang w:val="ru-RU"/>
              </w:rPr>
            </w:pPr>
            <w:r w:rsidRPr="00F04E8E">
              <w:rPr>
                <w:rFonts w:ascii="Times New Roman" w:hAnsi="Times New Roman" w:cs="Times New Roman"/>
                <w:lang w:val="ru-RU"/>
              </w:rPr>
              <w:t>Широкий  диапазон, начиная от  порогового  значения,  ниже  которого воздействие является низким, до уровня, почти нарушающего узаконенный предел.</w:t>
            </w:r>
          </w:p>
        </w:tc>
        <w:tc>
          <w:tcPr>
            <w:tcW w:w="1617" w:type="dxa"/>
            <w:tcBorders>
              <w:bottom w:val="nil"/>
            </w:tcBorders>
          </w:tcPr>
          <w:p w:rsidR="003C5210" w:rsidRPr="004852F3" w:rsidRDefault="003C5210" w:rsidP="000B745B">
            <w:pPr>
              <w:jc w:val="center"/>
              <w:rPr>
                <w:rFonts w:ascii="Times New Roman" w:hAnsi="Times New Roman" w:cs="Times New Roman"/>
              </w:rPr>
            </w:pPr>
            <w:r w:rsidRPr="004852F3">
              <w:rPr>
                <w:rFonts w:ascii="Times New Roman" w:hAnsi="Times New Roman" w:cs="Times New Roman"/>
              </w:rPr>
              <w:t>9-27</w:t>
            </w:r>
          </w:p>
        </w:tc>
      </w:tr>
      <w:tr w:rsidR="003C5210" w:rsidRPr="005B1127" w:rsidTr="000B745B">
        <w:trPr>
          <w:trHeight w:val="206"/>
        </w:trPr>
        <w:tc>
          <w:tcPr>
            <w:tcW w:w="1331" w:type="dxa"/>
            <w:tcBorders>
              <w:top w:val="nil"/>
              <w:bottom w:val="nil"/>
            </w:tcBorders>
          </w:tcPr>
          <w:p w:rsidR="003C5210" w:rsidRPr="004852F3" w:rsidRDefault="003C5210" w:rsidP="000B745B">
            <w:pPr>
              <w:jc w:val="center"/>
              <w:rPr>
                <w:rFonts w:ascii="Times New Roman" w:hAnsi="Times New Roman" w:cs="Times New Roman"/>
              </w:rPr>
            </w:pPr>
          </w:p>
        </w:tc>
        <w:tc>
          <w:tcPr>
            <w:tcW w:w="6664" w:type="dxa"/>
            <w:vMerge/>
          </w:tcPr>
          <w:p w:rsidR="003C5210" w:rsidRPr="004852F3" w:rsidRDefault="003C5210" w:rsidP="000B745B">
            <w:pPr>
              <w:jc w:val="center"/>
              <w:rPr>
                <w:rFonts w:ascii="Times New Roman" w:hAnsi="Times New Roman" w:cs="Times New Roman"/>
              </w:rPr>
            </w:pPr>
          </w:p>
        </w:tc>
        <w:tc>
          <w:tcPr>
            <w:tcW w:w="1617" w:type="dxa"/>
            <w:tcBorders>
              <w:top w:val="nil"/>
              <w:bottom w:val="nil"/>
            </w:tcBorders>
          </w:tcPr>
          <w:p w:rsidR="003C5210" w:rsidRPr="004852F3" w:rsidRDefault="003C5210" w:rsidP="000B745B">
            <w:pPr>
              <w:jc w:val="center"/>
              <w:rPr>
                <w:rFonts w:ascii="Times New Roman" w:hAnsi="Times New Roman" w:cs="Times New Roman"/>
              </w:rPr>
            </w:pPr>
          </w:p>
        </w:tc>
      </w:tr>
      <w:tr w:rsidR="003C5210" w:rsidRPr="005B1127" w:rsidTr="000B745B">
        <w:trPr>
          <w:trHeight w:val="204"/>
        </w:trPr>
        <w:tc>
          <w:tcPr>
            <w:tcW w:w="1331" w:type="dxa"/>
            <w:tcBorders>
              <w:top w:val="nil"/>
              <w:bottom w:val="nil"/>
            </w:tcBorders>
          </w:tcPr>
          <w:p w:rsidR="003C5210" w:rsidRPr="004852F3" w:rsidRDefault="003C5210" w:rsidP="000B745B">
            <w:pPr>
              <w:jc w:val="center"/>
              <w:rPr>
                <w:rFonts w:ascii="Times New Roman" w:hAnsi="Times New Roman" w:cs="Times New Roman"/>
              </w:rPr>
            </w:pPr>
          </w:p>
        </w:tc>
        <w:tc>
          <w:tcPr>
            <w:tcW w:w="6664" w:type="dxa"/>
            <w:vMerge/>
          </w:tcPr>
          <w:p w:rsidR="003C5210" w:rsidRPr="004852F3" w:rsidRDefault="003C5210" w:rsidP="000B745B">
            <w:pPr>
              <w:jc w:val="center"/>
              <w:rPr>
                <w:rFonts w:ascii="Times New Roman" w:hAnsi="Times New Roman" w:cs="Times New Roman"/>
              </w:rPr>
            </w:pPr>
          </w:p>
        </w:tc>
        <w:tc>
          <w:tcPr>
            <w:tcW w:w="1617" w:type="dxa"/>
            <w:tcBorders>
              <w:top w:val="nil"/>
            </w:tcBorders>
          </w:tcPr>
          <w:p w:rsidR="003C5210" w:rsidRPr="004852F3" w:rsidRDefault="003C5210" w:rsidP="000B745B">
            <w:pPr>
              <w:jc w:val="center"/>
              <w:rPr>
                <w:rFonts w:ascii="Times New Roman" w:hAnsi="Times New Roman" w:cs="Times New Roman"/>
              </w:rPr>
            </w:pPr>
          </w:p>
        </w:tc>
      </w:tr>
      <w:tr w:rsidR="003C5210" w:rsidRPr="005B1127" w:rsidTr="000B745B">
        <w:trPr>
          <w:trHeight w:val="207"/>
        </w:trPr>
        <w:tc>
          <w:tcPr>
            <w:tcW w:w="1331" w:type="dxa"/>
            <w:tcBorders>
              <w:top w:val="nil"/>
              <w:bottom w:val="nil"/>
            </w:tcBorders>
          </w:tcPr>
          <w:p w:rsidR="003C5210" w:rsidRPr="004852F3" w:rsidRDefault="003C5210" w:rsidP="000B745B">
            <w:pPr>
              <w:jc w:val="center"/>
              <w:rPr>
                <w:rFonts w:ascii="Times New Roman" w:hAnsi="Times New Roman" w:cs="Times New Roman"/>
              </w:rPr>
            </w:pPr>
          </w:p>
        </w:tc>
        <w:tc>
          <w:tcPr>
            <w:tcW w:w="6664" w:type="dxa"/>
            <w:vMerge w:val="restart"/>
          </w:tcPr>
          <w:p w:rsidR="003C5210" w:rsidRPr="00F04E8E" w:rsidRDefault="003C5210" w:rsidP="000B745B">
            <w:pPr>
              <w:jc w:val="center"/>
              <w:rPr>
                <w:rFonts w:ascii="Times New Roman" w:hAnsi="Times New Roman" w:cs="Times New Roman"/>
                <w:lang w:val="ru-RU"/>
              </w:rPr>
            </w:pPr>
            <w:r w:rsidRPr="00F04E8E">
              <w:rPr>
                <w:rFonts w:ascii="Times New Roman" w:hAnsi="Times New Roman" w:cs="Times New Roman"/>
                <w:lang w:val="ru-RU"/>
              </w:rPr>
              <w:t>Превышены допустимые пределы интенсивности  нагрузки  на  компонент природной среды или когда отмечаются воздействия большого масштаба, особенно в отношении ценных / чувствительных ресурсов</w:t>
            </w:r>
          </w:p>
        </w:tc>
        <w:tc>
          <w:tcPr>
            <w:tcW w:w="1617" w:type="dxa"/>
            <w:tcBorders>
              <w:bottom w:val="nil"/>
            </w:tcBorders>
          </w:tcPr>
          <w:p w:rsidR="003C5210" w:rsidRPr="004852F3" w:rsidRDefault="003C5210" w:rsidP="000B745B">
            <w:pPr>
              <w:jc w:val="center"/>
              <w:rPr>
                <w:rFonts w:ascii="Times New Roman" w:hAnsi="Times New Roman" w:cs="Times New Roman"/>
              </w:rPr>
            </w:pPr>
            <w:r w:rsidRPr="004852F3">
              <w:rPr>
                <w:rFonts w:ascii="Times New Roman" w:hAnsi="Times New Roman" w:cs="Times New Roman"/>
              </w:rPr>
              <w:t>28-64</w:t>
            </w:r>
          </w:p>
        </w:tc>
      </w:tr>
      <w:tr w:rsidR="003C5210" w:rsidRPr="005B1127" w:rsidTr="000B745B">
        <w:trPr>
          <w:trHeight w:val="206"/>
        </w:trPr>
        <w:tc>
          <w:tcPr>
            <w:tcW w:w="1331" w:type="dxa"/>
            <w:tcBorders>
              <w:top w:val="nil"/>
              <w:bottom w:val="nil"/>
            </w:tcBorders>
          </w:tcPr>
          <w:p w:rsidR="003C5210" w:rsidRPr="004852F3" w:rsidRDefault="003C5210" w:rsidP="000B745B">
            <w:pPr>
              <w:jc w:val="center"/>
              <w:rPr>
                <w:rFonts w:ascii="Times New Roman" w:hAnsi="Times New Roman" w:cs="Times New Roman"/>
              </w:rPr>
            </w:pPr>
          </w:p>
        </w:tc>
        <w:tc>
          <w:tcPr>
            <w:tcW w:w="6664" w:type="dxa"/>
            <w:vMerge/>
          </w:tcPr>
          <w:p w:rsidR="003C5210" w:rsidRPr="004852F3" w:rsidRDefault="003C5210" w:rsidP="000B745B">
            <w:pPr>
              <w:jc w:val="center"/>
              <w:rPr>
                <w:rFonts w:ascii="Times New Roman" w:hAnsi="Times New Roman" w:cs="Times New Roman"/>
              </w:rPr>
            </w:pPr>
          </w:p>
        </w:tc>
        <w:tc>
          <w:tcPr>
            <w:tcW w:w="1617" w:type="dxa"/>
            <w:tcBorders>
              <w:top w:val="nil"/>
              <w:bottom w:val="nil"/>
            </w:tcBorders>
          </w:tcPr>
          <w:p w:rsidR="003C5210" w:rsidRPr="004852F3" w:rsidRDefault="003C5210" w:rsidP="000B745B">
            <w:pPr>
              <w:jc w:val="center"/>
              <w:rPr>
                <w:rFonts w:ascii="Times New Roman" w:hAnsi="Times New Roman" w:cs="Times New Roman"/>
              </w:rPr>
            </w:pPr>
          </w:p>
        </w:tc>
      </w:tr>
      <w:tr w:rsidR="003C5210" w:rsidRPr="005B1127" w:rsidTr="000B745B">
        <w:trPr>
          <w:trHeight w:val="208"/>
        </w:trPr>
        <w:tc>
          <w:tcPr>
            <w:tcW w:w="1331" w:type="dxa"/>
            <w:tcBorders>
              <w:top w:val="nil"/>
            </w:tcBorders>
          </w:tcPr>
          <w:p w:rsidR="003C5210" w:rsidRPr="004852F3" w:rsidRDefault="003C5210" w:rsidP="000B745B">
            <w:pPr>
              <w:jc w:val="center"/>
              <w:rPr>
                <w:rFonts w:ascii="Times New Roman" w:hAnsi="Times New Roman" w:cs="Times New Roman"/>
              </w:rPr>
            </w:pPr>
          </w:p>
        </w:tc>
        <w:tc>
          <w:tcPr>
            <w:tcW w:w="6664" w:type="dxa"/>
            <w:vMerge/>
          </w:tcPr>
          <w:p w:rsidR="003C5210" w:rsidRPr="004852F3" w:rsidRDefault="003C5210" w:rsidP="000B745B">
            <w:pPr>
              <w:jc w:val="center"/>
              <w:rPr>
                <w:rFonts w:ascii="Times New Roman" w:hAnsi="Times New Roman" w:cs="Times New Roman"/>
              </w:rPr>
            </w:pPr>
          </w:p>
        </w:tc>
        <w:tc>
          <w:tcPr>
            <w:tcW w:w="1617" w:type="dxa"/>
            <w:tcBorders>
              <w:top w:val="nil"/>
            </w:tcBorders>
          </w:tcPr>
          <w:p w:rsidR="003C5210" w:rsidRPr="004852F3" w:rsidRDefault="003C5210" w:rsidP="000B745B">
            <w:pPr>
              <w:jc w:val="center"/>
              <w:rPr>
                <w:rFonts w:ascii="Times New Roman" w:hAnsi="Times New Roman" w:cs="Times New Roman"/>
              </w:rPr>
            </w:pPr>
          </w:p>
        </w:tc>
      </w:tr>
    </w:tbl>
    <w:p w:rsidR="000B745B" w:rsidRDefault="000B745B" w:rsidP="003C5210">
      <w:pPr>
        <w:widowControl w:val="0"/>
        <w:autoSpaceDE w:val="0"/>
        <w:autoSpaceDN w:val="0"/>
        <w:spacing w:before="114" w:after="0" w:line="240" w:lineRule="auto"/>
        <w:rPr>
          <w:rFonts w:ascii="Times New Roman" w:eastAsia="Times New Roman" w:hAnsi="Times New Roman" w:cs="Times New Roman"/>
          <w:i/>
          <w:sz w:val="24"/>
          <w:u w:val="single"/>
          <w:lang w:eastAsia="en-US"/>
        </w:rPr>
      </w:pPr>
    </w:p>
    <w:p w:rsidR="003C5210" w:rsidRPr="005B1127" w:rsidRDefault="003C5210" w:rsidP="00A41A8F">
      <w:pPr>
        <w:widowControl w:val="0"/>
        <w:autoSpaceDE w:val="0"/>
        <w:autoSpaceDN w:val="0"/>
        <w:spacing w:after="0"/>
        <w:ind w:firstLine="709"/>
        <w:rPr>
          <w:rFonts w:ascii="Times New Roman" w:eastAsia="Times New Roman" w:hAnsi="Times New Roman" w:cs="Times New Roman"/>
          <w:i/>
          <w:sz w:val="24"/>
          <w:lang w:eastAsia="en-US"/>
        </w:rPr>
      </w:pPr>
      <w:r w:rsidRPr="005B1127">
        <w:rPr>
          <w:rFonts w:ascii="Times New Roman" w:eastAsia="Times New Roman" w:hAnsi="Times New Roman" w:cs="Times New Roman"/>
          <w:i/>
          <w:sz w:val="24"/>
          <w:u w:val="single"/>
          <w:lang w:eastAsia="en-US"/>
        </w:rPr>
        <w:t>Анализ</w:t>
      </w:r>
      <w:r w:rsidRPr="005B1127">
        <w:rPr>
          <w:rFonts w:ascii="Times New Roman" w:eastAsia="Times New Roman" w:hAnsi="Times New Roman" w:cs="Times New Roman"/>
          <w:i/>
          <w:spacing w:val="-8"/>
          <w:sz w:val="24"/>
          <w:u w:val="single"/>
          <w:lang w:eastAsia="en-US"/>
        </w:rPr>
        <w:t xml:space="preserve"> </w:t>
      </w:r>
      <w:r w:rsidRPr="005B1127">
        <w:rPr>
          <w:rFonts w:ascii="Times New Roman" w:eastAsia="Times New Roman" w:hAnsi="Times New Roman" w:cs="Times New Roman"/>
          <w:i/>
          <w:sz w:val="24"/>
          <w:u w:val="single"/>
          <w:lang w:eastAsia="en-US"/>
        </w:rPr>
        <w:t>опасности</w:t>
      </w:r>
      <w:r w:rsidRPr="005B1127">
        <w:rPr>
          <w:rFonts w:ascii="Times New Roman" w:eastAsia="Times New Roman" w:hAnsi="Times New Roman" w:cs="Times New Roman"/>
          <w:i/>
          <w:spacing w:val="-8"/>
          <w:sz w:val="24"/>
          <w:u w:val="single"/>
          <w:lang w:eastAsia="en-US"/>
        </w:rPr>
        <w:t xml:space="preserve"> </w:t>
      </w:r>
      <w:r w:rsidRPr="005B1127">
        <w:rPr>
          <w:rFonts w:ascii="Times New Roman" w:eastAsia="Times New Roman" w:hAnsi="Times New Roman" w:cs="Times New Roman"/>
          <w:i/>
          <w:sz w:val="24"/>
          <w:u w:val="single"/>
          <w:lang w:eastAsia="en-US"/>
        </w:rPr>
        <w:t>и</w:t>
      </w:r>
      <w:r w:rsidRPr="005B1127">
        <w:rPr>
          <w:rFonts w:ascii="Times New Roman" w:eastAsia="Times New Roman" w:hAnsi="Times New Roman" w:cs="Times New Roman"/>
          <w:i/>
          <w:spacing w:val="-6"/>
          <w:sz w:val="24"/>
          <w:u w:val="single"/>
          <w:lang w:eastAsia="en-US"/>
        </w:rPr>
        <w:t xml:space="preserve"> </w:t>
      </w:r>
      <w:r w:rsidRPr="005B1127">
        <w:rPr>
          <w:rFonts w:ascii="Times New Roman" w:eastAsia="Times New Roman" w:hAnsi="Times New Roman" w:cs="Times New Roman"/>
          <w:i/>
          <w:sz w:val="24"/>
          <w:u w:val="single"/>
          <w:lang w:eastAsia="en-US"/>
        </w:rPr>
        <w:t>оценка</w:t>
      </w:r>
      <w:r w:rsidRPr="005B1127">
        <w:rPr>
          <w:rFonts w:ascii="Times New Roman" w:eastAsia="Times New Roman" w:hAnsi="Times New Roman" w:cs="Times New Roman"/>
          <w:i/>
          <w:spacing w:val="-9"/>
          <w:sz w:val="24"/>
          <w:u w:val="single"/>
          <w:lang w:eastAsia="en-US"/>
        </w:rPr>
        <w:t xml:space="preserve"> </w:t>
      </w:r>
      <w:r w:rsidRPr="005B1127">
        <w:rPr>
          <w:rFonts w:ascii="Times New Roman" w:eastAsia="Times New Roman" w:hAnsi="Times New Roman" w:cs="Times New Roman"/>
          <w:i/>
          <w:sz w:val="24"/>
          <w:u w:val="single"/>
          <w:lang w:eastAsia="en-US"/>
        </w:rPr>
        <w:t>степени</w:t>
      </w:r>
      <w:r w:rsidRPr="005B1127">
        <w:rPr>
          <w:rFonts w:ascii="Times New Roman" w:eastAsia="Times New Roman" w:hAnsi="Times New Roman" w:cs="Times New Roman"/>
          <w:i/>
          <w:spacing w:val="-7"/>
          <w:sz w:val="24"/>
          <w:u w:val="single"/>
          <w:lang w:eastAsia="en-US"/>
        </w:rPr>
        <w:t xml:space="preserve"> </w:t>
      </w:r>
      <w:r w:rsidRPr="005B1127">
        <w:rPr>
          <w:rFonts w:ascii="Times New Roman" w:eastAsia="Times New Roman" w:hAnsi="Times New Roman" w:cs="Times New Roman"/>
          <w:i/>
          <w:sz w:val="24"/>
          <w:u w:val="single"/>
          <w:lang w:eastAsia="en-US"/>
        </w:rPr>
        <w:t>риска</w:t>
      </w:r>
    </w:p>
    <w:p w:rsidR="003C5210" w:rsidRPr="005B1127" w:rsidRDefault="003C5210" w:rsidP="00A41A8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5B1127">
        <w:rPr>
          <w:rFonts w:ascii="Times New Roman" w:eastAsia="Times New Roman" w:hAnsi="Times New Roman" w:cs="Times New Roman"/>
          <w:sz w:val="24"/>
          <w:szCs w:val="24"/>
          <w:lang w:eastAsia="en-US"/>
        </w:rPr>
        <w:t>Вероятность</w:t>
      </w:r>
      <w:r w:rsidRPr="005B1127">
        <w:rPr>
          <w:rFonts w:ascii="Times New Roman" w:eastAsia="Times New Roman" w:hAnsi="Times New Roman" w:cs="Times New Roman"/>
          <w:sz w:val="24"/>
          <w:szCs w:val="24"/>
          <w:lang w:eastAsia="en-US"/>
        </w:rPr>
        <w:tab/>
        <w:t>возникновени</w:t>
      </w:r>
      <w:r>
        <w:rPr>
          <w:rFonts w:ascii="Times New Roman" w:eastAsia="Times New Roman" w:hAnsi="Times New Roman" w:cs="Times New Roman"/>
          <w:sz w:val="24"/>
          <w:szCs w:val="24"/>
          <w:lang w:eastAsia="en-US"/>
        </w:rPr>
        <w:t>я</w:t>
      </w:r>
      <w:r>
        <w:rPr>
          <w:rFonts w:ascii="Times New Roman" w:eastAsia="Times New Roman" w:hAnsi="Times New Roman" w:cs="Times New Roman"/>
          <w:sz w:val="24"/>
          <w:szCs w:val="24"/>
          <w:lang w:eastAsia="en-US"/>
        </w:rPr>
        <w:tab/>
        <w:t>аварийных</w:t>
      </w:r>
      <w:r>
        <w:rPr>
          <w:rFonts w:ascii="Times New Roman" w:eastAsia="Times New Roman" w:hAnsi="Times New Roman" w:cs="Times New Roman"/>
          <w:sz w:val="24"/>
          <w:szCs w:val="24"/>
          <w:lang w:eastAsia="en-US"/>
        </w:rPr>
        <w:tab/>
        <w:t>ситуаций</w:t>
      </w:r>
      <w:r>
        <w:rPr>
          <w:rFonts w:ascii="Times New Roman" w:eastAsia="Times New Roman" w:hAnsi="Times New Roman" w:cs="Times New Roman"/>
          <w:sz w:val="24"/>
          <w:szCs w:val="24"/>
          <w:lang w:eastAsia="en-US"/>
        </w:rPr>
        <w:tab/>
        <w:t>зависит</w:t>
      </w:r>
      <w:r>
        <w:rPr>
          <w:rFonts w:ascii="Times New Roman" w:eastAsia="Times New Roman" w:hAnsi="Times New Roman" w:cs="Times New Roman"/>
          <w:sz w:val="24"/>
          <w:szCs w:val="24"/>
          <w:lang w:eastAsia="en-US"/>
        </w:rPr>
        <w:tab/>
        <w:t xml:space="preserve">от </w:t>
      </w:r>
      <w:r w:rsidRPr="005B1127">
        <w:rPr>
          <w:rFonts w:ascii="Times New Roman" w:eastAsia="Times New Roman" w:hAnsi="Times New Roman" w:cs="Times New Roman"/>
          <w:sz w:val="24"/>
          <w:szCs w:val="24"/>
          <w:lang w:eastAsia="en-US"/>
        </w:rPr>
        <w:t>множества</w:t>
      </w:r>
      <w:r w:rsidRPr="005B1127">
        <w:rPr>
          <w:rFonts w:ascii="Times New Roman" w:eastAsia="Times New Roman" w:hAnsi="Times New Roman" w:cs="Times New Roman"/>
          <w:sz w:val="24"/>
          <w:szCs w:val="24"/>
          <w:lang w:eastAsia="en-US"/>
        </w:rPr>
        <w:tab/>
        <w:t>факторов,</w:t>
      </w:r>
      <w:r>
        <w:rPr>
          <w:rFonts w:ascii="Times New Roman" w:eastAsia="Times New Roman" w:hAnsi="Times New Roman" w:cs="Times New Roman"/>
          <w:sz w:val="24"/>
          <w:szCs w:val="24"/>
          <w:lang w:eastAsia="en-US"/>
        </w:rPr>
        <w:t xml:space="preserve"> </w:t>
      </w:r>
      <w:r w:rsidRPr="005B1127">
        <w:rPr>
          <w:rFonts w:ascii="Times New Roman" w:eastAsia="Times New Roman" w:hAnsi="Times New Roman" w:cs="Times New Roman"/>
          <w:sz w:val="24"/>
          <w:szCs w:val="24"/>
          <w:lang w:eastAsia="en-US"/>
        </w:rPr>
        <w:t>обусловленных</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климатическими,</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техническими</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и</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другими</w:t>
      </w:r>
      <w:r w:rsidRPr="005B1127">
        <w:rPr>
          <w:rFonts w:ascii="Times New Roman" w:eastAsia="Times New Roman" w:hAnsi="Times New Roman" w:cs="Times New Roman"/>
          <w:spacing w:val="-57"/>
          <w:sz w:val="24"/>
          <w:szCs w:val="24"/>
          <w:lang w:eastAsia="en-US"/>
        </w:rPr>
        <w:t xml:space="preserve"> </w:t>
      </w:r>
      <w:r w:rsidRPr="005B1127">
        <w:rPr>
          <w:rFonts w:ascii="Times New Roman" w:eastAsia="Times New Roman" w:hAnsi="Times New Roman" w:cs="Times New Roman"/>
          <w:sz w:val="24"/>
          <w:szCs w:val="24"/>
          <w:lang w:eastAsia="en-US"/>
        </w:rPr>
        <w:t>особенностями.</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Количественная</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оценка</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вероятности</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возникновения</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аварийной</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ситуации</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возможна</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только</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при</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наличии</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достаточно</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полной</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репрезентативной</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статистической</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информационной</w:t>
      </w:r>
      <w:r w:rsidRPr="005B1127">
        <w:rPr>
          <w:rFonts w:ascii="Times New Roman" w:eastAsia="Times New Roman" w:hAnsi="Times New Roman" w:cs="Times New Roman"/>
          <w:spacing w:val="-2"/>
          <w:sz w:val="24"/>
          <w:szCs w:val="24"/>
          <w:lang w:eastAsia="en-US"/>
        </w:rPr>
        <w:t xml:space="preserve"> </w:t>
      </w:r>
      <w:r w:rsidRPr="005B1127">
        <w:rPr>
          <w:rFonts w:ascii="Times New Roman" w:eastAsia="Times New Roman" w:hAnsi="Times New Roman" w:cs="Times New Roman"/>
          <w:sz w:val="24"/>
          <w:szCs w:val="24"/>
          <w:lang w:eastAsia="en-US"/>
        </w:rPr>
        <w:t>базы</w:t>
      </w:r>
      <w:r w:rsidRPr="005B1127">
        <w:rPr>
          <w:rFonts w:ascii="Times New Roman" w:eastAsia="Times New Roman" w:hAnsi="Times New Roman" w:cs="Times New Roman"/>
          <w:spacing w:val="-2"/>
          <w:sz w:val="24"/>
          <w:szCs w:val="24"/>
          <w:lang w:eastAsia="en-US"/>
        </w:rPr>
        <w:t xml:space="preserve"> </w:t>
      </w:r>
      <w:r w:rsidRPr="005B1127">
        <w:rPr>
          <w:rFonts w:ascii="Times New Roman" w:eastAsia="Times New Roman" w:hAnsi="Times New Roman" w:cs="Times New Roman"/>
          <w:sz w:val="24"/>
          <w:szCs w:val="24"/>
          <w:lang w:eastAsia="en-US"/>
        </w:rPr>
        <w:t>данных,</w:t>
      </w:r>
      <w:r w:rsidRPr="005B1127">
        <w:rPr>
          <w:rFonts w:ascii="Times New Roman" w:eastAsia="Times New Roman" w:hAnsi="Times New Roman" w:cs="Times New Roman"/>
          <w:spacing w:val="-3"/>
          <w:sz w:val="24"/>
          <w:szCs w:val="24"/>
          <w:lang w:eastAsia="en-US"/>
        </w:rPr>
        <w:t xml:space="preserve"> </w:t>
      </w:r>
      <w:r w:rsidRPr="005B1127">
        <w:rPr>
          <w:rFonts w:ascii="Times New Roman" w:eastAsia="Times New Roman" w:hAnsi="Times New Roman" w:cs="Times New Roman"/>
          <w:sz w:val="24"/>
          <w:szCs w:val="24"/>
          <w:lang w:eastAsia="en-US"/>
        </w:rPr>
        <w:t>учитывающей специфику</w:t>
      </w:r>
      <w:r w:rsidRPr="005B1127">
        <w:rPr>
          <w:rFonts w:ascii="Times New Roman" w:eastAsia="Times New Roman" w:hAnsi="Times New Roman" w:cs="Times New Roman"/>
          <w:spacing w:val="-2"/>
          <w:sz w:val="24"/>
          <w:szCs w:val="24"/>
          <w:lang w:eastAsia="en-US"/>
        </w:rPr>
        <w:t xml:space="preserve"> </w:t>
      </w:r>
      <w:r w:rsidRPr="005B1127">
        <w:rPr>
          <w:rFonts w:ascii="Times New Roman" w:eastAsia="Times New Roman" w:hAnsi="Times New Roman" w:cs="Times New Roman"/>
          <w:sz w:val="24"/>
          <w:szCs w:val="24"/>
          <w:lang w:eastAsia="en-US"/>
        </w:rPr>
        <w:t>эксплуатации</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объекта.</w:t>
      </w:r>
    </w:p>
    <w:p w:rsidR="003C5210" w:rsidRPr="005B1127" w:rsidRDefault="003C5210" w:rsidP="00A41A8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5B1127">
        <w:rPr>
          <w:rFonts w:ascii="Times New Roman" w:eastAsia="Times New Roman" w:hAnsi="Times New Roman" w:cs="Times New Roman"/>
          <w:sz w:val="24"/>
          <w:szCs w:val="24"/>
          <w:lang w:eastAsia="en-US"/>
        </w:rPr>
        <w:t>Экологические последствия аварийных ситуаций могут быть тяжелыми и зависят, в первую</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очередь, от характера аварии. Однако, технические решения по обеспечению безопасности,</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которые</w:t>
      </w:r>
      <w:r w:rsidRPr="005B1127">
        <w:rPr>
          <w:rFonts w:ascii="Times New Roman" w:eastAsia="Times New Roman" w:hAnsi="Times New Roman" w:cs="Times New Roman"/>
          <w:spacing w:val="11"/>
          <w:sz w:val="24"/>
          <w:szCs w:val="24"/>
          <w:lang w:eastAsia="en-US"/>
        </w:rPr>
        <w:t xml:space="preserve"> </w:t>
      </w:r>
      <w:r w:rsidRPr="005B1127">
        <w:rPr>
          <w:rFonts w:ascii="Times New Roman" w:eastAsia="Times New Roman" w:hAnsi="Times New Roman" w:cs="Times New Roman"/>
          <w:sz w:val="24"/>
          <w:szCs w:val="24"/>
          <w:lang w:eastAsia="en-US"/>
        </w:rPr>
        <w:t>учитывают</w:t>
      </w:r>
      <w:r w:rsidRPr="005B1127">
        <w:rPr>
          <w:rFonts w:ascii="Times New Roman" w:eastAsia="Times New Roman" w:hAnsi="Times New Roman" w:cs="Times New Roman"/>
          <w:spacing w:val="10"/>
          <w:sz w:val="24"/>
          <w:szCs w:val="24"/>
          <w:lang w:eastAsia="en-US"/>
        </w:rPr>
        <w:t xml:space="preserve"> </w:t>
      </w:r>
      <w:r w:rsidRPr="005B1127">
        <w:rPr>
          <w:rFonts w:ascii="Times New Roman" w:eastAsia="Times New Roman" w:hAnsi="Times New Roman" w:cs="Times New Roman"/>
          <w:sz w:val="24"/>
          <w:szCs w:val="24"/>
          <w:lang w:eastAsia="en-US"/>
        </w:rPr>
        <w:t>все</w:t>
      </w:r>
      <w:r w:rsidRPr="005B1127">
        <w:rPr>
          <w:rFonts w:ascii="Times New Roman" w:eastAsia="Times New Roman" w:hAnsi="Times New Roman" w:cs="Times New Roman"/>
          <w:spacing w:val="11"/>
          <w:sz w:val="24"/>
          <w:szCs w:val="24"/>
          <w:lang w:eastAsia="en-US"/>
        </w:rPr>
        <w:t xml:space="preserve"> </w:t>
      </w:r>
      <w:r w:rsidRPr="005B1127">
        <w:rPr>
          <w:rFonts w:ascii="Times New Roman" w:eastAsia="Times New Roman" w:hAnsi="Times New Roman" w:cs="Times New Roman"/>
          <w:sz w:val="24"/>
          <w:szCs w:val="24"/>
          <w:lang w:eastAsia="en-US"/>
        </w:rPr>
        <w:t>возможные</w:t>
      </w:r>
      <w:r w:rsidRPr="005B1127">
        <w:rPr>
          <w:rFonts w:ascii="Times New Roman" w:eastAsia="Times New Roman" w:hAnsi="Times New Roman" w:cs="Times New Roman"/>
          <w:spacing w:val="12"/>
          <w:sz w:val="24"/>
          <w:szCs w:val="24"/>
          <w:lang w:eastAsia="en-US"/>
        </w:rPr>
        <w:t xml:space="preserve"> </w:t>
      </w:r>
      <w:r w:rsidRPr="005B1127">
        <w:rPr>
          <w:rFonts w:ascii="Times New Roman" w:eastAsia="Times New Roman" w:hAnsi="Times New Roman" w:cs="Times New Roman"/>
          <w:sz w:val="24"/>
          <w:szCs w:val="24"/>
          <w:lang w:eastAsia="en-US"/>
        </w:rPr>
        <w:t>чрезвычайные</w:t>
      </w:r>
      <w:r w:rsidRPr="005B1127">
        <w:rPr>
          <w:rFonts w:ascii="Times New Roman" w:eastAsia="Times New Roman" w:hAnsi="Times New Roman" w:cs="Times New Roman"/>
          <w:spacing w:val="11"/>
          <w:sz w:val="24"/>
          <w:szCs w:val="24"/>
          <w:lang w:eastAsia="en-US"/>
        </w:rPr>
        <w:t xml:space="preserve"> </w:t>
      </w:r>
      <w:r w:rsidRPr="005B1127">
        <w:rPr>
          <w:rFonts w:ascii="Times New Roman" w:eastAsia="Times New Roman" w:hAnsi="Times New Roman" w:cs="Times New Roman"/>
          <w:sz w:val="24"/>
          <w:szCs w:val="24"/>
          <w:lang w:eastAsia="en-US"/>
        </w:rPr>
        <w:t>ситуации</w:t>
      </w:r>
      <w:r w:rsidRPr="005B1127">
        <w:rPr>
          <w:rFonts w:ascii="Times New Roman" w:eastAsia="Times New Roman" w:hAnsi="Times New Roman" w:cs="Times New Roman"/>
          <w:spacing w:val="12"/>
          <w:sz w:val="24"/>
          <w:szCs w:val="24"/>
          <w:lang w:eastAsia="en-US"/>
        </w:rPr>
        <w:t xml:space="preserve"> </w:t>
      </w:r>
      <w:r w:rsidRPr="005B1127">
        <w:rPr>
          <w:rFonts w:ascii="Times New Roman" w:eastAsia="Times New Roman" w:hAnsi="Times New Roman" w:cs="Times New Roman"/>
          <w:sz w:val="24"/>
          <w:szCs w:val="24"/>
          <w:lang w:eastAsia="en-US"/>
        </w:rPr>
        <w:t>при</w:t>
      </w:r>
      <w:r w:rsidRPr="005B1127">
        <w:rPr>
          <w:rFonts w:ascii="Times New Roman" w:eastAsia="Times New Roman" w:hAnsi="Times New Roman" w:cs="Times New Roman"/>
          <w:spacing w:val="11"/>
          <w:sz w:val="24"/>
          <w:szCs w:val="24"/>
          <w:lang w:eastAsia="en-US"/>
        </w:rPr>
        <w:t xml:space="preserve"> </w:t>
      </w:r>
      <w:r w:rsidRPr="005B1127">
        <w:rPr>
          <w:rFonts w:ascii="Times New Roman" w:eastAsia="Times New Roman" w:hAnsi="Times New Roman" w:cs="Times New Roman"/>
          <w:sz w:val="24"/>
          <w:szCs w:val="24"/>
          <w:lang w:eastAsia="en-US"/>
        </w:rPr>
        <w:t>эксплуатации</w:t>
      </w:r>
      <w:r w:rsidRPr="005B1127">
        <w:rPr>
          <w:rFonts w:ascii="Times New Roman" w:eastAsia="Times New Roman" w:hAnsi="Times New Roman" w:cs="Times New Roman"/>
          <w:spacing w:val="11"/>
          <w:sz w:val="24"/>
          <w:szCs w:val="24"/>
          <w:lang w:eastAsia="en-US"/>
        </w:rPr>
        <w:t xml:space="preserve"> </w:t>
      </w:r>
      <w:r w:rsidRPr="005B1127">
        <w:rPr>
          <w:rFonts w:ascii="Times New Roman" w:eastAsia="Times New Roman" w:hAnsi="Times New Roman" w:cs="Times New Roman"/>
          <w:sz w:val="24"/>
          <w:szCs w:val="24"/>
          <w:lang w:eastAsia="en-US"/>
        </w:rPr>
        <w:t>предприятия,</w:t>
      </w:r>
      <w:r w:rsidRPr="005B1127">
        <w:rPr>
          <w:rFonts w:ascii="Times New Roman" w:eastAsia="Times New Roman" w:hAnsi="Times New Roman" w:cs="Times New Roman"/>
          <w:spacing w:val="-58"/>
          <w:sz w:val="24"/>
          <w:szCs w:val="24"/>
          <w:lang w:eastAsia="en-US"/>
        </w:rPr>
        <w:t xml:space="preserve"> </w:t>
      </w:r>
      <w:r w:rsidRPr="005B1127">
        <w:rPr>
          <w:rFonts w:ascii="Times New Roman" w:eastAsia="Times New Roman" w:hAnsi="Times New Roman" w:cs="Times New Roman"/>
          <w:sz w:val="24"/>
          <w:szCs w:val="24"/>
          <w:lang w:eastAsia="en-US"/>
        </w:rPr>
        <w:t>а</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также</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постоянно</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разрабатываемые</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на</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предприятии</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мероприятия</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по</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повышению</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промышленной безопасности, позволяют свести вероятность появления любой аварийной</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ситуации</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к</w:t>
      </w:r>
      <w:r w:rsidRPr="005B1127">
        <w:rPr>
          <w:rFonts w:ascii="Times New Roman" w:eastAsia="Times New Roman" w:hAnsi="Times New Roman" w:cs="Times New Roman"/>
          <w:spacing w:val="-2"/>
          <w:sz w:val="24"/>
          <w:szCs w:val="24"/>
          <w:lang w:eastAsia="en-US"/>
        </w:rPr>
        <w:t xml:space="preserve"> </w:t>
      </w:r>
      <w:r w:rsidRPr="005B1127">
        <w:rPr>
          <w:rFonts w:ascii="Times New Roman" w:eastAsia="Times New Roman" w:hAnsi="Times New Roman" w:cs="Times New Roman"/>
          <w:sz w:val="24"/>
          <w:szCs w:val="24"/>
          <w:lang w:eastAsia="en-US"/>
        </w:rPr>
        <w:t>минимуму.</w:t>
      </w:r>
    </w:p>
    <w:p w:rsidR="003C5210" w:rsidRPr="005B1127" w:rsidRDefault="003C5210" w:rsidP="00A41A8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5B1127">
        <w:rPr>
          <w:rFonts w:ascii="Times New Roman" w:eastAsia="Times New Roman" w:hAnsi="Times New Roman" w:cs="Times New Roman"/>
          <w:sz w:val="24"/>
          <w:szCs w:val="24"/>
          <w:lang w:eastAsia="en-US"/>
        </w:rPr>
        <w:t>Технические</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решения</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по</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обеспечению</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безопасности</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предусмотрены</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проектом</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и</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lastRenderedPageBreak/>
        <w:t>будут</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реализованы в ходе строительства объектов и соответствуют требованиям государственных</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стандартов,</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строительных</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норм</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и</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противопожарных</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правил.</w:t>
      </w:r>
      <w:r w:rsidRPr="005B1127">
        <w:rPr>
          <w:rFonts w:ascii="Times New Roman" w:eastAsia="Times New Roman" w:hAnsi="Times New Roman" w:cs="Times New Roman"/>
          <w:spacing w:val="1"/>
          <w:sz w:val="24"/>
          <w:szCs w:val="24"/>
          <w:lang w:eastAsia="en-US"/>
        </w:rPr>
        <w:t xml:space="preserve"> </w:t>
      </w:r>
    </w:p>
    <w:p w:rsidR="003C5210" w:rsidRDefault="003C5210" w:rsidP="00A41A8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5B1127">
        <w:rPr>
          <w:rFonts w:ascii="Times New Roman" w:eastAsia="Times New Roman" w:hAnsi="Times New Roman" w:cs="Times New Roman"/>
          <w:sz w:val="24"/>
          <w:szCs w:val="24"/>
          <w:lang w:eastAsia="en-US"/>
        </w:rPr>
        <w:t>Уровень</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тяжести</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воздействия</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на</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компоненты</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окружающей</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среды</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при</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возникновении</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аварийных</w:t>
      </w:r>
      <w:r w:rsidRPr="005B1127">
        <w:rPr>
          <w:rFonts w:ascii="Times New Roman" w:eastAsia="Times New Roman" w:hAnsi="Times New Roman" w:cs="Times New Roman"/>
          <w:spacing w:val="-2"/>
          <w:sz w:val="24"/>
          <w:szCs w:val="24"/>
          <w:lang w:eastAsia="en-US"/>
        </w:rPr>
        <w:t xml:space="preserve"> </w:t>
      </w:r>
      <w:r w:rsidRPr="005B1127">
        <w:rPr>
          <w:rFonts w:ascii="Times New Roman" w:eastAsia="Times New Roman" w:hAnsi="Times New Roman" w:cs="Times New Roman"/>
          <w:sz w:val="24"/>
          <w:szCs w:val="24"/>
          <w:lang w:eastAsia="en-US"/>
        </w:rPr>
        <w:t>ситуаций</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приведен в</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таблице 1</w:t>
      </w:r>
      <w:r w:rsidR="00A41A8F">
        <w:rPr>
          <w:rFonts w:ascii="Times New Roman" w:eastAsia="Times New Roman" w:hAnsi="Times New Roman" w:cs="Times New Roman"/>
          <w:sz w:val="24"/>
          <w:szCs w:val="24"/>
          <w:lang w:eastAsia="en-US"/>
        </w:rPr>
        <w:t>5.</w:t>
      </w:r>
      <w:r w:rsidRPr="005B1127">
        <w:rPr>
          <w:rFonts w:ascii="Times New Roman" w:eastAsia="Times New Roman" w:hAnsi="Times New Roman" w:cs="Times New Roman"/>
          <w:sz w:val="24"/>
          <w:szCs w:val="24"/>
          <w:lang w:eastAsia="en-US"/>
        </w:rPr>
        <w:t>3.</w:t>
      </w:r>
    </w:p>
    <w:p w:rsidR="000B745B" w:rsidRPr="005B1127" w:rsidRDefault="000B745B" w:rsidP="00A41A8F">
      <w:pPr>
        <w:widowControl w:val="0"/>
        <w:autoSpaceDE w:val="0"/>
        <w:autoSpaceDN w:val="0"/>
        <w:spacing w:after="0"/>
        <w:ind w:firstLine="709"/>
        <w:jc w:val="both"/>
        <w:rPr>
          <w:rFonts w:ascii="Times New Roman" w:eastAsia="Times New Roman" w:hAnsi="Times New Roman" w:cs="Times New Roman"/>
          <w:sz w:val="24"/>
          <w:szCs w:val="24"/>
          <w:lang w:eastAsia="en-US"/>
        </w:rPr>
      </w:pPr>
    </w:p>
    <w:p w:rsidR="003C5210" w:rsidRPr="005B1127" w:rsidRDefault="003C5210" w:rsidP="00A41A8F">
      <w:pPr>
        <w:spacing w:after="0"/>
        <w:ind w:firstLine="709"/>
        <w:rPr>
          <w:rFonts w:ascii="Times New Roman" w:eastAsia="Times New Roman" w:hAnsi="Times New Roman" w:cs="Times New Roman"/>
          <w:b/>
          <w:bCs/>
          <w:sz w:val="24"/>
          <w:szCs w:val="24"/>
          <w:lang w:eastAsia="en-US"/>
        </w:rPr>
      </w:pPr>
      <w:r w:rsidRPr="005B1127">
        <w:rPr>
          <w:rFonts w:ascii="Times New Roman" w:eastAsia="Times New Roman" w:hAnsi="Times New Roman" w:cs="Times New Roman"/>
          <w:b/>
          <w:bCs/>
          <w:sz w:val="24"/>
          <w:szCs w:val="24"/>
          <w:lang w:eastAsia="en-US"/>
        </w:rPr>
        <w:t>Таблица</w:t>
      </w:r>
      <w:r w:rsidRPr="005B1127">
        <w:rPr>
          <w:rFonts w:ascii="Times New Roman" w:eastAsia="Times New Roman" w:hAnsi="Times New Roman" w:cs="Times New Roman"/>
          <w:b/>
          <w:bCs/>
          <w:spacing w:val="-4"/>
          <w:sz w:val="24"/>
          <w:szCs w:val="24"/>
          <w:lang w:eastAsia="en-US"/>
        </w:rPr>
        <w:t xml:space="preserve"> </w:t>
      </w:r>
      <w:r w:rsidRPr="005B1127">
        <w:rPr>
          <w:rFonts w:ascii="Times New Roman" w:eastAsia="Times New Roman" w:hAnsi="Times New Roman" w:cs="Times New Roman"/>
          <w:b/>
          <w:bCs/>
          <w:sz w:val="24"/>
          <w:szCs w:val="24"/>
          <w:lang w:eastAsia="en-US"/>
        </w:rPr>
        <w:t>1</w:t>
      </w:r>
      <w:r w:rsidR="00A41A8F">
        <w:rPr>
          <w:rFonts w:ascii="Times New Roman" w:eastAsia="Times New Roman" w:hAnsi="Times New Roman" w:cs="Times New Roman"/>
          <w:b/>
          <w:bCs/>
          <w:sz w:val="24"/>
          <w:szCs w:val="24"/>
          <w:lang w:eastAsia="en-US"/>
        </w:rPr>
        <w:t xml:space="preserve">5.3 </w:t>
      </w:r>
      <w:r w:rsidRPr="005B1127">
        <w:rPr>
          <w:rFonts w:ascii="Times New Roman" w:eastAsia="Times New Roman" w:hAnsi="Times New Roman" w:cs="Times New Roman"/>
          <w:b/>
          <w:bCs/>
          <w:sz w:val="24"/>
          <w:szCs w:val="24"/>
          <w:lang w:eastAsia="en-US"/>
        </w:rPr>
        <w:t>Воздействия</w:t>
      </w:r>
      <w:r w:rsidRPr="005B1127">
        <w:rPr>
          <w:rFonts w:ascii="Times New Roman" w:eastAsia="Times New Roman" w:hAnsi="Times New Roman" w:cs="Times New Roman"/>
          <w:b/>
          <w:bCs/>
          <w:spacing w:val="-4"/>
          <w:sz w:val="24"/>
          <w:szCs w:val="24"/>
          <w:lang w:eastAsia="en-US"/>
        </w:rPr>
        <w:t xml:space="preserve"> </w:t>
      </w:r>
      <w:r w:rsidRPr="005B1127">
        <w:rPr>
          <w:rFonts w:ascii="Times New Roman" w:eastAsia="Times New Roman" w:hAnsi="Times New Roman" w:cs="Times New Roman"/>
          <w:b/>
          <w:bCs/>
          <w:sz w:val="24"/>
          <w:szCs w:val="24"/>
          <w:lang w:eastAsia="en-US"/>
        </w:rPr>
        <w:t>на</w:t>
      </w:r>
      <w:r w:rsidRPr="005B1127">
        <w:rPr>
          <w:rFonts w:ascii="Times New Roman" w:eastAsia="Times New Roman" w:hAnsi="Times New Roman" w:cs="Times New Roman"/>
          <w:b/>
          <w:bCs/>
          <w:spacing w:val="-2"/>
          <w:sz w:val="24"/>
          <w:szCs w:val="24"/>
          <w:lang w:eastAsia="en-US"/>
        </w:rPr>
        <w:t xml:space="preserve"> </w:t>
      </w:r>
      <w:r w:rsidRPr="005B1127">
        <w:rPr>
          <w:rFonts w:ascii="Times New Roman" w:eastAsia="Times New Roman" w:hAnsi="Times New Roman" w:cs="Times New Roman"/>
          <w:b/>
          <w:bCs/>
          <w:sz w:val="24"/>
          <w:szCs w:val="24"/>
          <w:lang w:eastAsia="en-US"/>
        </w:rPr>
        <w:t>компоненты</w:t>
      </w:r>
      <w:r w:rsidRPr="005B1127">
        <w:rPr>
          <w:rFonts w:ascii="Times New Roman" w:eastAsia="Times New Roman" w:hAnsi="Times New Roman" w:cs="Times New Roman"/>
          <w:b/>
          <w:bCs/>
          <w:spacing w:val="-3"/>
          <w:sz w:val="24"/>
          <w:szCs w:val="24"/>
          <w:lang w:eastAsia="en-US"/>
        </w:rPr>
        <w:t xml:space="preserve"> </w:t>
      </w:r>
      <w:r w:rsidRPr="005B1127">
        <w:rPr>
          <w:rFonts w:ascii="Times New Roman" w:eastAsia="Times New Roman" w:hAnsi="Times New Roman" w:cs="Times New Roman"/>
          <w:b/>
          <w:bCs/>
          <w:sz w:val="24"/>
          <w:szCs w:val="24"/>
          <w:lang w:eastAsia="en-US"/>
        </w:rPr>
        <w:t>окружающей</w:t>
      </w:r>
      <w:r w:rsidRPr="005B1127">
        <w:rPr>
          <w:rFonts w:ascii="Times New Roman" w:eastAsia="Times New Roman" w:hAnsi="Times New Roman" w:cs="Times New Roman"/>
          <w:b/>
          <w:bCs/>
          <w:spacing w:val="-5"/>
          <w:sz w:val="24"/>
          <w:szCs w:val="24"/>
          <w:lang w:eastAsia="en-US"/>
        </w:rPr>
        <w:t xml:space="preserve"> </w:t>
      </w:r>
      <w:r w:rsidRPr="005B1127">
        <w:rPr>
          <w:rFonts w:ascii="Times New Roman" w:eastAsia="Times New Roman" w:hAnsi="Times New Roman" w:cs="Times New Roman"/>
          <w:b/>
          <w:bCs/>
          <w:sz w:val="24"/>
          <w:szCs w:val="24"/>
          <w:lang w:eastAsia="en-US"/>
        </w:rPr>
        <w:t>среды</w:t>
      </w:r>
      <w:r w:rsidRPr="005B1127">
        <w:rPr>
          <w:rFonts w:ascii="Times New Roman" w:eastAsia="Times New Roman" w:hAnsi="Times New Roman" w:cs="Times New Roman"/>
          <w:b/>
          <w:bCs/>
          <w:spacing w:val="-4"/>
          <w:sz w:val="24"/>
          <w:szCs w:val="24"/>
          <w:lang w:eastAsia="en-US"/>
        </w:rPr>
        <w:t xml:space="preserve"> </w:t>
      </w:r>
      <w:r w:rsidRPr="005B1127">
        <w:rPr>
          <w:rFonts w:ascii="Times New Roman" w:eastAsia="Times New Roman" w:hAnsi="Times New Roman" w:cs="Times New Roman"/>
          <w:b/>
          <w:bCs/>
          <w:sz w:val="24"/>
          <w:szCs w:val="24"/>
          <w:lang w:eastAsia="en-US"/>
        </w:rPr>
        <w:t>при</w:t>
      </w:r>
      <w:r w:rsidRPr="005B1127">
        <w:rPr>
          <w:rFonts w:ascii="Times New Roman" w:eastAsia="Times New Roman" w:hAnsi="Times New Roman" w:cs="Times New Roman"/>
          <w:b/>
          <w:bCs/>
          <w:spacing w:val="-4"/>
          <w:sz w:val="24"/>
          <w:szCs w:val="24"/>
          <w:lang w:eastAsia="en-US"/>
        </w:rPr>
        <w:t xml:space="preserve"> </w:t>
      </w:r>
      <w:r w:rsidRPr="005B1127">
        <w:rPr>
          <w:rFonts w:ascii="Times New Roman" w:eastAsia="Times New Roman" w:hAnsi="Times New Roman" w:cs="Times New Roman"/>
          <w:b/>
          <w:bCs/>
          <w:sz w:val="24"/>
          <w:szCs w:val="24"/>
          <w:lang w:eastAsia="en-US"/>
        </w:rPr>
        <w:t>аварии</w:t>
      </w:r>
      <w:r w:rsidRPr="005B1127">
        <w:rPr>
          <w:rFonts w:ascii="Times New Roman" w:eastAsia="Times New Roman" w:hAnsi="Times New Roman" w:cs="Times New Roman"/>
          <w:b/>
          <w:bCs/>
          <w:spacing w:val="-3"/>
          <w:sz w:val="24"/>
          <w:szCs w:val="24"/>
          <w:lang w:eastAsia="en-US"/>
        </w:rPr>
        <w:t xml:space="preserve"> </w:t>
      </w:r>
      <w:r w:rsidRPr="005B1127">
        <w:rPr>
          <w:rFonts w:ascii="Times New Roman" w:eastAsia="Times New Roman" w:hAnsi="Times New Roman" w:cs="Times New Roman"/>
          <w:b/>
          <w:bCs/>
          <w:sz w:val="24"/>
          <w:szCs w:val="24"/>
          <w:lang w:eastAsia="en-US"/>
        </w:rPr>
        <w:t>на</w:t>
      </w:r>
      <w:r w:rsidR="000B745B">
        <w:rPr>
          <w:rFonts w:ascii="Times New Roman" w:eastAsia="Times New Roman" w:hAnsi="Times New Roman" w:cs="Times New Roman"/>
          <w:b/>
          <w:bCs/>
          <w:spacing w:val="-3"/>
          <w:sz w:val="24"/>
          <w:szCs w:val="24"/>
          <w:lang w:eastAsia="en-US"/>
        </w:rPr>
        <w:t xml:space="preserve"> </w:t>
      </w:r>
      <w:r w:rsidRPr="005B1127">
        <w:rPr>
          <w:rFonts w:ascii="Times New Roman" w:eastAsia="Times New Roman" w:hAnsi="Times New Roman" w:cs="Times New Roman"/>
          <w:b/>
          <w:bCs/>
          <w:sz w:val="24"/>
          <w:szCs w:val="24"/>
          <w:lang w:eastAsia="en-US"/>
        </w:rPr>
        <w:t>объекте</w:t>
      </w:r>
    </w:p>
    <w:tbl>
      <w:tblPr>
        <w:tblStyle w:val="TableNormal2"/>
        <w:tblW w:w="96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5"/>
        <w:gridCol w:w="2242"/>
        <w:gridCol w:w="2069"/>
        <w:gridCol w:w="1909"/>
        <w:gridCol w:w="1615"/>
      </w:tblGrid>
      <w:tr w:rsidR="003C5210" w:rsidRPr="005B1127" w:rsidTr="000B745B">
        <w:trPr>
          <w:trHeight w:val="207"/>
        </w:trPr>
        <w:tc>
          <w:tcPr>
            <w:tcW w:w="1835" w:type="dxa"/>
            <w:vMerge w:val="restart"/>
          </w:tcPr>
          <w:p w:rsidR="003C5210" w:rsidRPr="00C541AD" w:rsidRDefault="003C5210" w:rsidP="003C5210">
            <w:pPr>
              <w:rPr>
                <w:rFonts w:ascii="Times New Roman" w:hAnsi="Times New Roman" w:cs="Times New Roman"/>
              </w:rPr>
            </w:pPr>
            <w:r w:rsidRPr="00C541AD">
              <w:rPr>
                <w:rFonts w:ascii="Times New Roman" w:hAnsi="Times New Roman" w:cs="Times New Roman"/>
              </w:rPr>
              <w:t>Компонент</w:t>
            </w:r>
          </w:p>
          <w:p w:rsidR="003C5210" w:rsidRPr="00C541AD" w:rsidRDefault="003C5210" w:rsidP="003C5210">
            <w:pPr>
              <w:rPr>
                <w:rFonts w:ascii="Times New Roman" w:hAnsi="Times New Roman" w:cs="Times New Roman"/>
              </w:rPr>
            </w:pPr>
            <w:r w:rsidRPr="00C541AD">
              <w:rPr>
                <w:rFonts w:ascii="Times New Roman" w:hAnsi="Times New Roman" w:cs="Times New Roman"/>
              </w:rPr>
              <w:t>окружающей среды</w:t>
            </w:r>
          </w:p>
        </w:tc>
        <w:tc>
          <w:tcPr>
            <w:tcW w:w="6220" w:type="dxa"/>
            <w:gridSpan w:val="3"/>
          </w:tcPr>
          <w:p w:rsidR="003C5210" w:rsidRPr="00C541AD" w:rsidRDefault="003C5210" w:rsidP="003C5210">
            <w:pPr>
              <w:rPr>
                <w:rFonts w:ascii="Times New Roman" w:hAnsi="Times New Roman" w:cs="Times New Roman"/>
              </w:rPr>
            </w:pPr>
            <w:r w:rsidRPr="00C541AD">
              <w:rPr>
                <w:rFonts w:ascii="Times New Roman" w:hAnsi="Times New Roman" w:cs="Times New Roman"/>
              </w:rPr>
              <w:t>Масштаб воздействия</w:t>
            </w:r>
          </w:p>
        </w:tc>
        <w:tc>
          <w:tcPr>
            <w:tcW w:w="1615" w:type="dxa"/>
            <w:vMerge w:val="restart"/>
          </w:tcPr>
          <w:p w:rsidR="003C5210" w:rsidRPr="00C541AD" w:rsidRDefault="003C5210" w:rsidP="003C5210">
            <w:pPr>
              <w:rPr>
                <w:rFonts w:ascii="Times New Roman" w:hAnsi="Times New Roman" w:cs="Times New Roman"/>
              </w:rPr>
            </w:pPr>
            <w:r w:rsidRPr="00C541AD">
              <w:rPr>
                <w:rFonts w:ascii="Times New Roman" w:hAnsi="Times New Roman" w:cs="Times New Roman"/>
              </w:rPr>
              <w:t>Суммарная</w:t>
            </w:r>
          </w:p>
          <w:p w:rsidR="003C5210" w:rsidRPr="00C541AD" w:rsidRDefault="003C5210" w:rsidP="003C5210">
            <w:pPr>
              <w:rPr>
                <w:rFonts w:ascii="Times New Roman" w:hAnsi="Times New Roman" w:cs="Times New Roman"/>
              </w:rPr>
            </w:pPr>
            <w:r w:rsidRPr="00C541AD">
              <w:rPr>
                <w:rFonts w:ascii="Times New Roman" w:hAnsi="Times New Roman" w:cs="Times New Roman"/>
              </w:rPr>
              <w:t>значимость воз- действия</w:t>
            </w:r>
          </w:p>
        </w:tc>
      </w:tr>
      <w:tr w:rsidR="003C5210" w:rsidRPr="005B1127" w:rsidTr="000B745B">
        <w:trPr>
          <w:trHeight w:val="412"/>
        </w:trPr>
        <w:tc>
          <w:tcPr>
            <w:tcW w:w="1835" w:type="dxa"/>
            <w:vMerge/>
            <w:tcBorders>
              <w:top w:val="nil"/>
            </w:tcBorders>
          </w:tcPr>
          <w:p w:rsidR="003C5210" w:rsidRPr="00C541AD" w:rsidRDefault="003C5210" w:rsidP="003C5210">
            <w:pPr>
              <w:rPr>
                <w:rFonts w:ascii="Times New Roman" w:hAnsi="Times New Roman" w:cs="Times New Roman"/>
              </w:rPr>
            </w:pPr>
          </w:p>
        </w:tc>
        <w:tc>
          <w:tcPr>
            <w:tcW w:w="2242" w:type="dxa"/>
          </w:tcPr>
          <w:p w:rsidR="003C5210" w:rsidRPr="00C541AD" w:rsidRDefault="003C5210" w:rsidP="003C5210">
            <w:pPr>
              <w:rPr>
                <w:rFonts w:ascii="Times New Roman" w:hAnsi="Times New Roman" w:cs="Times New Roman"/>
              </w:rPr>
            </w:pPr>
            <w:r w:rsidRPr="00C541AD">
              <w:rPr>
                <w:rFonts w:ascii="Times New Roman" w:hAnsi="Times New Roman" w:cs="Times New Roman"/>
              </w:rPr>
              <w:t>пространственный</w:t>
            </w:r>
          </w:p>
        </w:tc>
        <w:tc>
          <w:tcPr>
            <w:tcW w:w="2069" w:type="dxa"/>
          </w:tcPr>
          <w:p w:rsidR="003C5210" w:rsidRPr="00C541AD" w:rsidRDefault="003C5210" w:rsidP="003C5210">
            <w:pPr>
              <w:rPr>
                <w:rFonts w:ascii="Times New Roman" w:hAnsi="Times New Roman" w:cs="Times New Roman"/>
              </w:rPr>
            </w:pPr>
            <w:r w:rsidRPr="00C541AD">
              <w:rPr>
                <w:rFonts w:ascii="Times New Roman" w:hAnsi="Times New Roman" w:cs="Times New Roman"/>
              </w:rPr>
              <w:t>временной</w:t>
            </w:r>
          </w:p>
        </w:tc>
        <w:tc>
          <w:tcPr>
            <w:tcW w:w="1909" w:type="dxa"/>
          </w:tcPr>
          <w:p w:rsidR="003C5210" w:rsidRPr="00C541AD" w:rsidRDefault="003C5210" w:rsidP="003C5210">
            <w:pPr>
              <w:rPr>
                <w:rFonts w:ascii="Times New Roman" w:hAnsi="Times New Roman" w:cs="Times New Roman"/>
              </w:rPr>
            </w:pPr>
            <w:r w:rsidRPr="00C541AD">
              <w:rPr>
                <w:rFonts w:ascii="Times New Roman" w:hAnsi="Times New Roman" w:cs="Times New Roman"/>
              </w:rPr>
              <w:t>интенсивность воздействия</w:t>
            </w:r>
          </w:p>
        </w:tc>
        <w:tc>
          <w:tcPr>
            <w:tcW w:w="1615" w:type="dxa"/>
            <w:vMerge/>
            <w:tcBorders>
              <w:top w:val="nil"/>
            </w:tcBorders>
          </w:tcPr>
          <w:p w:rsidR="003C5210" w:rsidRPr="00C541AD" w:rsidRDefault="003C5210" w:rsidP="003C5210">
            <w:pPr>
              <w:rPr>
                <w:rFonts w:ascii="Times New Roman" w:hAnsi="Times New Roman" w:cs="Times New Roman"/>
              </w:rPr>
            </w:pPr>
          </w:p>
        </w:tc>
      </w:tr>
      <w:tr w:rsidR="003C5210" w:rsidRPr="005B1127" w:rsidTr="000B745B">
        <w:trPr>
          <w:trHeight w:val="414"/>
        </w:trPr>
        <w:tc>
          <w:tcPr>
            <w:tcW w:w="1835" w:type="dxa"/>
          </w:tcPr>
          <w:p w:rsidR="003C5210" w:rsidRPr="00C541AD" w:rsidRDefault="003C5210" w:rsidP="003C5210">
            <w:pPr>
              <w:rPr>
                <w:rFonts w:ascii="Times New Roman" w:hAnsi="Times New Roman" w:cs="Times New Roman"/>
              </w:rPr>
            </w:pPr>
            <w:r w:rsidRPr="00C541AD">
              <w:rPr>
                <w:rFonts w:ascii="Times New Roman" w:hAnsi="Times New Roman" w:cs="Times New Roman"/>
              </w:rPr>
              <w:t>Атмосферный воздух</w:t>
            </w:r>
          </w:p>
        </w:tc>
        <w:tc>
          <w:tcPr>
            <w:tcW w:w="2242" w:type="dxa"/>
          </w:tcPr>
          <w:p w:rsidR="003C5210" w:rsidRPr="00C541AD" w:rsidRDefault="003C5210" w:rsidP="003C5210">
            <w:pPr>
              <w:rPr>
                <w:rFonts w:ascii="Times New Roman" w:hAnsi="Times New Roman" w:cs="Times New Roman"/>
              </w:rPr>
            </w:pPr>
            <w:r w:rsidRPr="00C541AD">
              <w:rPr>
                <w:rFonts w:ascii="Times New Roman" w:hAnsi="Times New Roman" w:cs="Times New Roman"/>
              </w:rPr>
              <w:t>Точечный (1)</w:t>
            </w:r>
          </w:p>
        </w:tc>
        <w:tc>
          <w:tcPr>
            <w:tcW w:w="2069" w:type="dxa"/>
          </w:tcPr>
          <w:p w:rsidR="003C5210" w:rsidRPr="00C541AD" w:rsidRDefault="003C5210" w:rsidP="003C5210">
            <w:pPr>
              <w:rPr>
                <w:rFonts w:ascii="Times New Roman" w:hAnsi="Times New Roman" w:cs="Times New Roman"/>
              </w:rPr>
            </w:pPr>
            <w:r w:rsidRPr="00C541AD">
              <w:rPr>
                <w:rFonts w:ascii="Times New Roman" w:hAnsi="Times New Roman" w:cs="Times New Roman"/>
              </w:rPr>
              <w:t>Кратковременный (1)</w:t>
            </w:r>
          </w:p>
        </w:tc>
        <w:tc>
          <w:tcPr>
            <w:tcW w:w="1909" w:type="dxa"/>
          </w:tcPr>
          <w:p w:rsidR="003C5210" w:rsidRPr="00C541AD" w:rsidRDefault="003C5210" w:rsidP="009E7325">
            <w:pPr>
              <w:rPr>
                <w:rFonts w:ascii="Times New Roman" w:hAnsi="Times New Roman" w:cs="Times New Roman"/>
              </w:rPr>
            </w:pPr>
            <w:r w:rsidRPr="00C541AD">
              <w:rPr>
                <w:rFonts w:ascii="Times New Roman" w:hAnsi="Times New Roman" w:cs="Times New Roman"/>
              </w:rPr>
              <w:t>Умеренная (</w:t>
            </w:r>
            <w:r w:rsidR="009E7325">
              <w:rPr>
                <w:rFonts w:ascii="Times New Roman" w:hAnsi="Times New Roman" w:cs="Times New Roman"/>
              </w:rPr>
              <w:t>1</w:t>
            </w:r>
            <w:r w:rsidRPr="00C541AD">
              <w:rPr>
                <w:rFonts w:ascii="Times New Roman" w:hAnsi="Times New Roman" w:cs="Times New Roman"/>
              </w:rPr>
              <w:t>)</w:t>
            </w:r>
          </w:p>
        </w:tc>
        <w:tc>
          <w:tcPr>
            <w:tcW w:w="1615" w:type="dxa"/>
          </w:tcPr>
          <w:p w:rsidR="003C5210" w:rsidRPr="00C541AD" w:rsidRDefault="003C5210" w:rsidP="009E7325">
            <w:pPr>
              <w:rPr>
                <w:rFonts w:ascii="Times New Roman" w:hAnsi="Times New Roman" w:cs="Times New Roman"/>
              </w:rPr>
            </w:pPr>
            <w:r w:rsidRPr="00C541AD">
              <w:rPr>
                <w:rFonts w:ascii="Times New Roman" w:hAnsi="Times New Roman" w:cs="Times New Roman"/>
              </w:rPr>
              <w:t>Низкая (</w:t>
            </w:r>
            <w:r w:rsidR="009E7325">
              <w:rPr>
                <w:rFonts w:ascii="Times New Roman" w:hAnsi="Times New Roman" w:cs="Times New Roman"/>
              </w:rPr>
              <w:t>1</w:t>
            </w:r>
            <w:r w:rsidRPr="00C541AD">
              <w:rPr>
                <w:rFonts w:ascii="Times New Roman" w:hAnsi="Times New Roman" w:cs="Times New Roman"/>
              </w:rPr>
              <w:t>)</w:t>
            </w:r>
          </w:p>
        </w:tc>
      </w:tr>
      <w:tr w:rsidR="009E7325" w:rsidRPr="005B1127" w:rsidTr="000B745B">
        <w:trPr>
          <w:trHeight w:val="413"/>
        </w:trPr>
        <w:tc>
          <w:tcPr>
            <w:tcW w:w="1835" w:type="dxa"/>
          </w:tcPr>
          <w:p w:rsidR="009E7325" w:rsidRPr="00C541AD" w:rsidRDefault="009E7325" w:rsidP="003C5210">
            <w:pPr>
              <w:rPr>
                <w:rFonts w:ascii="Times New Roman" w:hAnsi="Times New Roman" w:cs="Times New Roman"/>
              </w:rPr>
            </w:pPr>
            <w:r w:rsidRPr="00C541AD">
              <w:rPr>
                <w:rFonts w:ascii="Times New Roman" w:hAnsi="Times New Roman" w:cs="Times New Roman"/>
              </w:rPr>
              <w:t>Поверхностные и подземные воды</w:t>
            </w:r>
          </w:p>
        </w:tc>
        <w:tc>
          <w:tcPr>
            <w:tcW w:w="2242" w:type="dxa"/>
          </w:tcPr>
          <w:p w:rsidR="009E7325" w:rsidRPr="00C541AD" w:rsidRDefault="009E7325" w:rsidP="003C5210">
            <w:pPr>
              <w:rPr>
                <w:rFonts w:ascii="Times New Roman" w:hAnsi="Times New Roman" w:cs="Times New Roman"/>
              </w:rPr>
            </w:pPr>
            <w:r w:rsidRPr="00C541AD">
              <w:rPr>
                <w:rFonts w:ascii="Times New Roman" w:hAnsi="Times New Roman" w:cs="Times New Roman"/>
              </w:rPr>
              <w:t>Точечный (1)</w:t>
            </w:r>
          </w:p>
        </w:tc>
        <w:tc>
          <w:tcPr>
            <w:tcW w:w="2069" w:type="dxa"/>
          </w:tcPr>
          <w:p w:rsidR="009E7325" w:rsidRPr="00C541AD" w:rsidRDefault="009E7325" w:rsidP="003C5210">
            <w:pPr>
              <w:rPr>
                <w:rFonts w:ascii="Times New Roman" w:hAnsi="Times New Roman" w:cs="Times New Roman"/>
              </w:rPr>
            </w:pPr>
            <w:r w:rsidRPr="00C541AD">
              <w:rPr>
                <w:rFonts w:ascii="Times New Roman" w:hAnsi="Times New Roman" w:cs="Times New Roman"/>
              </w:rPr>
              <w:t>Кратковременный (1)</w:t>
            </w:r>
          </w:p>
        </w:tc>
        <w:tc>
          <w:tcPr>
            <w:tcW w:w="1909" w:type="dxa"/>
          </w:tcPr>
          <w:p w:rsidR="009E7325" w:rsidRDefault="009E7325">
            <w:r w:rsidRPr="0075193C">
              <w:rPr>
                <w:rFonts w:ascii="Times New Roman" w:hAnsi="Times New Roman" w:cs="Times New Roman"/>
              </w:rPr>
              <w:t>Умеренная (1)</w:t>
            </w:r>
          </w:p>
        </w:tc>
        <w:tc>
          <w:tcPr>
            <w:tcW w:w="1615" w:type="dxa"/>
          </w:tcPr>
          <w:p w:rsidR="009E7325" w:rsidRDefault="009E7325">
            <w:r w:rsidRPr="00712941">
              <w:rPr>
                <w:rFonts w:ascii="Times New Roman" w:hAnsi="Times New Roman" w:cs="Times New Roman"/>
              </w:rPr>
              <w:t>Низкая (1)</w:t>
            </w:r>
          </w:p>
        </w:tc>
      </w:tr>
      <w:tr w:rsidR="009E7325" w:rsidRPr="005B1127" w:rsidTr="000B745B">
        <w:trPr>
          <w:trHeight w:val="206"/>
        </w:trPr>
        <w:tc>
          <w:tcPr>
            <w:tcW w:w="1835" w:type="dxa"/>
          </w:tcPr>
          <w:p w:rsidR="009E7325" w:rsidRPr="00C541AD" w:rsidRDefault="009E7325" w:rsidP="003C5210">
            <w:pPr>
              <w:rPr>
                <w:rFonts w:ascii="Times New Roman" w:hAnsi="Times New Roman" w:cs="Times New Roman"/>
              </w:rPr>
            </w:pPr>
            <w:r w:rsidRPr="00C541AD">
              <w:rPr>
                <w:rFonts w:ascii="Times New Roman" w:hAnsi="Times New Roman" w:cs="Times New Roman"/>
              </w:rPr>
              <w:t>Почва</w:t>
            </w:r>
          </w:p>
        </w:tc>
        <w:tc>
          <w:tcPr>
            <w:tcW w:w="2242" w:type="dxa"/>
          </w:tcPr>
          <w:p w:rsidR="009E7325" w:rsidRPr="00C541AD" w:rsidRDefault="009E7325" w:rsidP="003C5210">
            <w:pPr>
              <w:rPr>
                <w:rFonts w:ascii="Times New Roman" w:hAnsi="Times New Roman" w:cs="Times New Roman"/>
              </w:rPr>
            </w:pPr>
            <w:r w:rsidRPr="00C541AD">
              <w:rPr>
                <w:rFonts w:ascii="Times New Roman" w:hAnsi="Times New Roman" w:cs="Times New Roman"/>
              </w:rPr>
              <w:t>Точечный (1)</w:t>
            </w:r>
          </w:p>
        </w:tc>
        <w:tc>
          <w:tcPr>
            <w:tcW w:w="2069" w:type="dxa"/>
          </w:tcPr>
          <w:p w:rsidR="009E7325" w:rsidRPr="00C541AD" w:rsidRDefault="009E7325" w:rsidP="003C5210">
            <w:pPr>
              <w:rPr>
                <w:rFonts w:ascii="Times New Roman" w:hAnsi="Times New Roman" w:cs="Times New Roman"/>
              </w:rPr>
            </w:pPr>
            <w:r w:rsidRPr="00C541AD">
              <w:rPr>
                <w:rFonts w:ascii="Times New Roman" w:hAnsi="Times New Roman" w:cs="Times New Roman"/>
              </w:rPr>
              <w:t>Кратковременный (1)</w:t>
            </w:r>
          </w:p>
        </w:tc>
        <w:tc>
          <w:tcPr>
            <w:tcW w:w="1909" w:type="dxa"/>
          </w:tcPr>
          <w:p w:rsidR="009E7325" w:rsidRDefault="009E7325">
            <w:r w:rsidRPr="0075193C">
              <w:rPr>
                <w:rFonts w:ascii="Times New Roman" w:hAnsi="Times New Roman" w:cs="Times New Roman"/>
              </w:rPr>
              <w:t>Умеренная (1)</w:t>
            </w:r>
          </w:p>
        </w:tc>
        <w:tc>
          <w:tcPr>
            <w:tcW w:w="1615" w:type="dxa"/>
          </w:tcPr>
          <w:p w:rsidR="009E7325" w:rsidRDefault="009E7325">
            <w:r w:rsidRPr="00712941">
              <w:rPr>
                <w:rFonts w:ascii="Times New Roman" w:hAnsi="Times New Roman" w:cs="Times New Roman"/>
              </w:rPr>
              <w:t>Низкая (1)</w:t>
            </w:r>
          </w:p>
        </w:tc>
      </w:tr>
      <w:tr w:rsidR="009E7325" w:rsidRPr="005B1127" w:rsidTr="000B745B">
        <w:trPr>
          <w:trHeight w:val="205"/>
        </w:trPr>
        <w:tc>
          <w:tcPr>
            <w:tcW w:w="1835" w:type="dxa"/>
          </w:tcPr>
          <w:p w:rsidR="009E7325" w:rsidRPr="00C541AD" w:rsidRDefault="009E7325" w:rsidP="003C5210">
            <w:pPr>
              <w:rPr>
                <w:rFonts w:ascii="Times New Roman" w:hAnsi="Times New Roman" w:cs="Times New Roman"/>
              </w:rPr>
            </w:pPr>
            <w:r w:rsidRPr="00C541AD">
              <w:rPr>
                <w:rFonts w:ascii="Times New Roman" w:hAnsi="Times New Roman" w:cs="Times New Roman"/>
              </w:rPr>
              <w:t>Растительность</w:t>
            </w:r>
          </w:p>
        </w:tc>
        <w:tc>
          <w:tcPr>
            <w:tcW w:w="2242" w:type="dxa"/>
          </w:tcPr>
          <w:p w:rsidR="009E7325" w:rsidRPr="00C541AD" w:rsidRDefault="009E7325" w:rsidP="003C5210">
            <w:pPr>
              <w:rPr>
                <w:rFonts w:ascii="Times New Roman" w:hAnsi="Times New Roman" w:cs="Times New Roman"/>
              </w:rPr>
            </w:pPr>
            <w:r w:rsidRPr="00C541AD">
              <w:rPr>
                <w:rFonts w:ascii="Times New Roman" w:hAnsi="Times New Roman" w:cs="Times New Roman"/>
              </w:rPr>
              <w:t>Точечный (1)</w:t>
            </w:r>
          </w:p>
        </w:tc>
        <w:tc>
          <w:tcPr>
            <w:tcW w:w="2069" w:type="dxa"/>
          </w:tcPr>
          <w:p w:rsidR="009E7325" w:rsidRPr="00C541AD" w:rsidRDefault="009E7325" w:rsidP="003C5210">
            <w:pPr>
              <w:rPr>
                <w:rFonts w:ascii="Times New Roman" w:hAnsi="Times New Roman" w:cs="Times New Roman"/>
              </w:rPr>
            </w:pPr>
            <w:r w:rsidRPr="00C541AD">
              <w:rPr>
                <w:rFonts w:ascii="Times New Roman" w:hAnsi="Times New Roman" w:cs="Times New Roman"/>
              </w:rPr>
              <w:t>Кратковременный (1)</w:t>
            </w:r>
          </w:p>
        </w:tc>
        <w:tc>
          <w:tcPr>
            <w:tcW w:w="1909" w:type="dxa"/>
          </w:tcPr>
          <w:p w:rsidR="009E7325" w:rsidRDefault="009E7325">
            <w:r w:rsidRPr="0075193C">
              <w:rPr>
                <w:rFonts w:ascii="Times New Roman" w:hAnsi="Times New Roman" w:cs="Times New Roman"/>
              </w:rPr>
              <w:t>Умеренная (1)</w:t>
            </w:r>
          </w:p>
        </w:tc>
        <w:tc>
          <w:tcPr>
            <w:tcW w:w="1615" w:type="dxa"/>
          </w:tcPr>
          <w:p w:rsidR="009E7325" w:rsidRDefault="009E7325">
            <w:r w:rsidRPr="00712941">
              <w:rPr>
                <w:rFonts w:ascii="Times New Roman" w:hAnsi="Times New Roman" w:cs="Times New Roman"/>
              </w:rPr>
              <w:t>Низкая (1)</w:t>
            </w:r>
          </w:p>
        </w:tc>
      </w:tr>
      <w:tr w:rsidR="009E7325" w:rsidRPr="005B1127" w:rsidTr="000B745B">
        <w:trPr>
          <w:trHeight w:val="209"/>
        </w:trPr>
        <w:tc>
          <w:tcPr>
            <w:tcW w:w="1835" w:type="dxa"/>
          </w:tcPr>
          <w:p w:rsidR="009E7325" w:rsidRPr="00C541AD" w:rsidRDefault="009E7325" w:rsidP="003C5210">
            <w:pPr>
              <w:rPr>
                <w:rFonts w:ascii="Times New Roman" w:hAnsi="Times New Roman" w:cs="Times New Roman"/>
              </w:rPr>
            </w:pPr>
            <w:r w:rsidRPr="00C541AD">
              <w:rPr>
                <w:rFonts w:ascii="Times New Roman" w:hAnsi="Times New Roman" w:cs="Times New Roman"/>
              </w:rPr>
              <w:t>Животный мир</w:t>
            </w:r>
          </w:p>
        </w:tc>
        <w:tc>
          <w:tcPr>
            <w:tcW w:w="2242" w:type="dxa"/>
          </w:tcPr>
          <w:p w:rsidR="009E7325" w:rsidRPr="00C541AD" w:rsidRDefault="009E7325" w:rsidP="003C5210">
            <w:pPr>
              <w:rPr>
                <w:rFonts w:ascii="Times New Roman" w:hAnsi="Times New Roman" w:cs="Times New Roman"/>
              </w:rPr>
            </w:pPr>
            <w:r w:rsidRPr="00C541AD">
              <w:rPr>
                <w:rFonts w:ascii="Times New Roman" w:hAnsi="Times New Roman" w:cs="Times New Roman"/>
              </w:rPr>
              <w:t>Точечный (1)</w:t>
            </w:r>
          </w:p>
        </w:tc>
        <w:tc>
          <w:tcPr>
            <w:tcW w:w="2069" w:type="dxa"/>
          </w:tcPr>
          <w:p w:rsidR="009E7325" w:rsidRPr="00C541AD" w:rsidRDefault="009E7325" w:rsidP="003C5210">
            <w:pPr>
              <w:rPr>
                <w:rFonts w:ascii="Times New Roman" w:hAnsi="Times New Roman" w:cs="Times New Roman"/>
              </w:rPr>
            </w:pPr>
            <w:r w:rsidRPr="00C541AD">
              <w:rPr>
                <w:rFonts w:ascii="Times New Roman" w:hAnsi="Times New Roman" w:cs="Times New Roman"/>
              </w:rPr>
              <w:t>Кратковременный (1)</w:t>
            </w:r>
          </w:p>
        </w:tc>
        <w:tc>
          <w:tcPr>
            <w:tcW w:w="1909" w:type="dxa"/>
          </w:tcPr>
          <w:p w:rsidR="009E7325" w:rsidRDefault="009E7325">
            <w:r w:rsidRPr="0075193C">
              <w:rPr>
                <w:rFonts w:ascii="Times New Roman" w:hAnsi="Times New Roman" w:cs="Times New Roman"/>
              </w:rPr>
              <w:t>Умеренная (1)</w:t>
            </w:r>
          </w:p>
        </w:tc>
        <w:tc>
          <w:tcPr>
            <w:tcW w:w="1615" w:type="dxa"/>
          </w:tcPr>
          <w:p w:rsidR="009E7325" w:rsidRDefault="009E7325">
            <w:r w:rsidRPr="00712941">
              <w:rPr>
                <w:rFonts w:ascii="Times New Roman" w:hAnsi="Times New Roman" w:cs="Times New Roman"/>
              </w:rPr>
              <w:t>Низкая (1)</w:t>
            </w:r>
          </w:p>
        </w:tc>
      </w:tr>
    </w:tbl>
    <w:p w:rsidR="000B745B" w:rsidRDefault="000B745B" w:rsidP="000B745B">
      <w:pPr>
        <w:widowControl w:val="0"/>
        <w:autoSpaceDE w:val="0"/>
        <w:autoSpaceDN w:val="0"/>
        <w:spacing w:after="0"/>
        <w:ind w:firstLine="709"/>
        <w:jc w:val="both"/>
        <w:rPr>
          <w:rFonts w:ascii="Times New Roman" w:eastAsia="Times New Roman" w:hAnsi="Times New Roman" w:cs="Times New Roman"/>
          <w:sz w:val="24"/>
          <w:szCs w:val="24"/>
          <w:lang w:eastAsia="en-US"/>
        </w:rPr>
      </w:pPr>
    </w:p>
    <w:p w:rsidR="003C5210" w:rsidRDefault="003C5210" w:rsidP="00A41A8F">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5B1127">
        <w:rPr>
          <w:rFonts w:ascii="Times New Roman" w:eastAsia="Times New Roman" w:hAnsi="Times New Roman" w:cs="Times New Roman"/>
          <w:sz w:val="24"/>
          <w:szCs w:val="24"/>
          <w:lang w:eastAsia="en-US"/>
        </w:rPr>
        <w:t>Оценка</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уровня</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экологического</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риска</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для</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каждого</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сценария</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аварии</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в</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соответствии</w:t>
      </w:r>
      <w:r w:rsidRPr="005B1127">
        <w:rPr>
          <w:rFonts w:ascii="Times New Roman" w:eastAsia="Times New Roman" w:hAnsi="Times New Roman" w:cs="Times New Roman"/>
          <w:spacing w:val="60"/>
          <w:sz w:val="24"/>
          <w:szCs w:val="24"/>
          <w:lang w:eastAsia="en-US"/>
        </w:rPr>
        <w:t xml:space="preserve"> </w:t>
      </w:r>
      <w:r w:rsidRPr="005B1127">
        <w:rPr>
          <w:rFonts w:ascii="Times New Roman" w:eastAsia="Times New Roman" w:hAnsi="Times New Roman" w:cs="Times New Roman"/>
          <w:sz w:val="24"/>
          <w:szCs w:val="24"/>
          <w:lang w:eastAsia="en-US"/>
        </w:rPr>
        <w:t>с</w:t>
      </w:r>
      <w:r w:rsidR="000B745B">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принятой</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методикой</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приведена в</w:t>
      </w:r>
      <w:r w:rsidRPr="005B1127">
        <w:rPr>
          <w:rFonts w:ascii="Times New Roman" w:eastAsia="Times New Roman" w:hAnsi="Times New Roman" w:cs="Times New Roman"/>
          <w:spacing w:val="-1"/>
          <w:sz w:val="24"/>
          <w:szCs w:val="24"/>
          <w:lang w:eastAsia="en-US"/>
        </w:rPr>
        <w:t xml:space="preserve"> </w:t>
      </w:r>
      <w:r w:rsidRPr="005B1127">
        <w:rPr>
          <w:rFonts w:ascii="Times New Roman" w:eastAsia="Times New Roman" w:hAnsi="Times New Roman" w:cs="Times New Roman"/>
          <w:sz w:val="24"/>
          <w:szCs w:val="24"/>
          <w:lang w:eastAsia="en-US"/>
        </w:rPr>
        <w:t>таблице 1</w:t>
      </w:r>
      <w:r w:rsidR="00A41A8F">
        <w:rPr>
          <w:rFonts w:ascii="Times New Roman" w:eastAsia="Times New Roman" w:hAnsi="Times New Roman" w:cs="Times New Roman"/>
          <w:sz w:val="24"/>
          <w:szCs w:val="24"/>
          <w:lang w:eastAsia="en-US"/>
        </w:rPr>
        <w:t>5.4</w:t>
      </w:r>
    </w:p>
    <w:p w:rsidR="000B745B" w:rsidRPr="005B1127" w:rsidRDefault="000B745B" w:rsidP="00A41A8F">
      <w:pPr>
        <w:widowControl w:val="0"/>
        <w:autoSpaceDE w:val="0"/>
        <w:autoSpaceDN w:val="0"/>
        <w:spacing w:after="0"/>
        <w:ind w:firstLine="709"/>
        <w:jc w:val="both"/>
        <w:rPr>
          <w:rFonts w:ascii="Times New Roman" w:eastAsia="Times New Roman" w:hAnsi="Times New Roman" w:cs="Times New Roman"/>
          <w:sz w:val="24"/>
          <w:szCs w:val="24"/>
          <w:lang w:eastAsia="en-US"/>
        </w:rPr>
      </w:pPr>
    </w:p>
    <w:p w:rsidR="003C5210" w:rsidRPr="005B1127" w:rsidRDefault="003C5210" w:rsidP="00A41A8F">
      <w:pPr>
        <w:spacing w:after="0"/>
        <w:ind w:firstLine="709"/>
        <w:rPr>
          <w:rFonts w:ascii="Times New Roman" w:eastAsia="Times New Roman" w:hAnsi="Times New Roman" w:cs="Times New Roman"/>
          <w:b/>
          <w:bCs/>
          <w:sz w:val="24"/>
          <w:szCs w:val="24"/>
          <w:lang w:eastAsia="en-US"/>
        </w:rPr>
      </w:pPr>
      <w:r w:rsidRPr="005B1127">
        <w:rPr>
          <w:rFonts w:ascii="Times New Roman" w:eastAsia="Times New Roman" w:hAnsi="Times New Roman" w:cs="Times New Roman"/>
          <w:b/>
          <w:bCs/>
          <w:sz w:val="24"/>
          <w:szCs w:val="24"/>
          <w:lang w:eastAsia="en-US"/>
        </w:rPr>
        <w:t>Таблица</w:t>
      </w:r>
      <w:r w:rsidRPr="005B1127">
        <w:rPr>
          <w:rFonts w:ascii="Times New Roman" w:eastAsia="Times New Roman" w:hAnsi="Times New Roman" w:cs="Times New Roman"/>
          <w:b/>
          <w:bCs/>
          <w:spacing w:val="-2"/>
          <w:sz w:val="24"/>
          <w:szCs w:val="24"/>
          <w:lang w:eastAsia="en-US"/>
        </w:rPr>
        <w:t xml:space="preserve"> </w:t>
      </w:r>
      <w:r w:rsidR="00A41A8F">
        <w:rPr>
          <w:rFonts w:ascii="Times New Roman" w:eastAsia="Times New Roman" w:hAnsi="Times New Roman" w:cs="Times New Roman"/>
          <w:b/>
          <w:bCs/>
          <w:sz w:val="24"/>
          <w:szCs w:val="24"/>
          <w:lang w:eastAsia="en-US"/>
        </w:rPr>
        <w:t>15.4</w:t>
      </w:r>
      <w:r w:rsidRPr="005B1127">
        <w:rPr>
          <w:rFonts w:ascii="Times New Roman" w:eastAsia="Times New Roman" w:hAnsi="Times New Roman" w:cs="Times New Roman"/>
          <w:b/>
          <w:bCs/>
          <w:sz w:val="24"/>
          <w:szCs w:val="24"/>
          <w:lang w:eastAsia="en-US"/>
        </w:rPr>
        <w:t xml:space="preserve">  </w:t>
      </w:r>
      <w:r w:rsidRPr="005B1127">
        <w:rPr>
          <w:rFonts w:ascii="Times New Roman" w:eastAsia="Times New Roman" w:hAnsi="Times New Roman" w:cs="Times New Roman"/>
          <w:b/>
          <w:bCs/>
          <w:spacing w:val="44"/>
          <w:sz w:val="24"/>
          <w:szCs w:val="24"/>
          <w:lang w:eastAsia="en-US"/>
        </w:rPr>
        <w:t xml:space="preserve"> </w:t>
      </w:r>
      <w:r w:rsidRPr="005B1127">
        <w:rPr>
          <w:rFonts w:ascii="Times New Roman" w:eastAsia="Times New Roman" w:hAnsi="Times New Roman" w:cs="Times New Roman"/>
          <w:b/>
          <w:bCs/>
          <w:sz w:val="24"/>
          <w:szCs w:val="24"/>
          <w:lang w:eastAsia="en-US"/>
        </w:rPr>
        <w:t>Матрица</w:t>
      </w:r>
      <w:r w:rsidRPr="005B1127">
        <w:rPr>
          <w:rFonts w:ascii="Times New Roman" w:eastAsia="Times New Roman" w:hAnsi="Times New Roman" w:cs="Times New Roman"/>
          <w:b/>
          <w:bCs/>
          <w:spacing w:val="-3"/>
          <w:sz w:val="24"/>
          <w:szCs w:val="24"/>
          <w:lang w:eastAsia="en-US"/>
        </w:rPr>
        <w:t xml:space="preserve"> </w:t>
      </w:r>
      <w:r w:rsidRPr="005B1127">
        <w:rPr>
          <w:rFonts w:ascii="Times New Roman" w:eastAsia="Times New Roman" w:hAnsi="Times New Roman" w:cs="Times New Roman"/>
          <w:b/>
          <w:bCs/>
          <w:sz w:val="24"/>
          <w:szCs w:val="24"/>
          <w:lang w:eastAsia="en-US"/>
        </w:rPr>
        <w:t>оценки</w:t>
      </w:r>
      <w:r w:rsidRPr="005B1127">
        <w:rPr>
          <w:rFonts w:ascii="Times New Roman" w:eastAsia="Times New Roman" w:hAnsi="Times New Roman" w:cs="Times New Roman"/>
          <w:b/>
          <w:bCs/>
          <w:spacing w:val="-2"/>
          <w:sz w:val="24"/>
          <w:szCs w:val="24"/>
          <w:lang w:eastAsia="en-US"/>
        </w:rPr>
        <w:t xml:space="preserve"> </w:t>
      </w:r>
      <w:r w:rsidRPr="005B1127">
        <w:rPr>
          <w:rFonts w:ascii="Times New Roman" w:eastAsia="Times New Roman" w:hAnsi="Times New Roman" w:cs="Times New Roman"/>
          <w:b/>
          <w:bCs/>
          <w:sz w:val="24"/>
          <w:szCs w:val="24"/>
          <w:lang w:eastAsia="en-US"/>
        </w:rPr>
        <w:t>риска</w:t>
      </w:r>
      <w:r w:rsidRPr="005B1127">
        <w:rPr>
          <w:rFonts w:ascii="Times New Roman" w:eastAsia="Times New Roman" w:hAnsi="Times New Roman" w:cs="Times New Roman"/>
          <w:b/>
          <w:bCs/>
          <w:spacing w:val="-2"/>
          <w:sz w:val="24"/>
          <w:szCs w:val="24"/>
          <w:lang w:eastAsia="en-US"/>
        </w:rPr>
        <w:t xml:space="preserve"> </w:t>
      </w:r>
      <w:r w:rsidRPr="005B1127">
        <w:rPr>
          <w:rFonts w:ascii="Times New Roman" w:eastAsia="Times New Roman" w:hAnsi="Times New Roman" w:cs="Times New Roman"/>
          <w:b/>
          <w:bCs/>
          <w:sz w:val="24"/>
          <w:szCs w:val="24"/>
          <w:lang w:eastAsia="en-US"/>
        </w:rPr>
        <w:t>аварийной</w:t>
      </w:r>
      <w:r w:rsidRPr="005B1127">
        <w:rPr>
          <w:rFonts w:ascii="Times New Roman" w:eastAsia="Times New Roman" w:hAnsi="Times New Roman" w:cs="Times New Roman"/>
          <w:b/>
          <w:bCs/>
          <w:spacing w:val="-2"/>
          <w:sz w:val="24"/>
          <w:szCs w:val="24"/>
          <w:lang w:eastAsia="en-US"/>
        </w:rPr>
        <w:t xml:space="preserve"> </w:t>
      </w:r>
      <w:r w:rsidRPr="005B1127">
        <w:rPr>
          <w:rFonts w:ascii="Times New Roman" w:eastAsia="Times New Roman" w:hAnsi="Times New Roman" w:cs="Times New Roman"/>
          <w:b/>
          <w:bCs/>
          <w:sz w:val="24"/>
          <w:szCs w:val="24"/>
          <w:lang w:eastAsia="en-US"/>
        </w:rPr>
        <w:t>ситуации</w:t>
      </w:r>
    </w:p>
    <w:tbl>
      <w:tblPr>
        <w:tblStyle w:val="TableNormal2"/>
        <w:tblW w:w="9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0"/>
        <w:gridCol w:w="607"/>
        <w:gridCol w:w="608"/>
        <w:gridCol w:w="607"/>
        <w:gridCol w:w="607"/>
        <w:gridCol w:w="607"/>
        <w:gridCol w:w="857"/>
        <w:gridCol w:w="1068"/>
        <w:gridCol w:w="1069"/>
        <w:gridCol w:w="1068"/>
        <w:gridCol w:w="1001"/>
        <w:gridCol w:w="456"/>
      </w:tblGrid>
      <w:tr w:rsidR="003C5210" w:rsidRPr="00226D64" w:rsidTr="000B745B">
        <w:trPr>
          <w:trHeight w:val="211"/>
        </w:trPr>
        <w:tc>
          <w:tcPr>
            <w:tcW w:w="4176" w:type="dxa"/>
            <w:gridSpan w:val="6"/>
            <w:tcBorders>
              <w:bottom w:val="single" w:sz="6" w:space="0" w:color="000000"/>
              <w:right w:val="single" w:sz="6" w:space="0" w:color="000000"/>
            </w:tcBorders>
            <w:vAlign w:val="center"/>
          </w:tcPr>
          <w:p w:rsidR="003C5210" w:rsidRPr="00A41A8F" w:rsidRDefault="003C5210" w:rsidP="00226D64">
            <w:pPr>
              <w:jc w:val="center"/>
              <w:rPr>
                <w:rFonts w:ascii="Times New Roman" w:hAnsi="Times New Roman" w:cs="Times New Roman"/>
                <w:sz w:val="20"/>
                <w:szCs w:val="20"/>
              </w:rPr>
            </w:pPr>
            <w:r w:rsidRPr="00A41A8F">
              <w:rPr>
                <w:rFonts w:ascii="Times New Roman" w:hAnsi="Times New Roman" w:cs="Times New Roman"/>
                <w:sz w:val="20"/>
                <w:szCs w:val="20"/>
              </w:rPr>
              <w:t>Последствия (воздействия) в баллах</w:t>
            </w:r>
          </w:p>
        </w:tc>
        <w:tc>
          <w:tcPr>
            <w:tcW w:w="5519" w:type="dxa"/>
            <w:gridSpan w:val="6"/>
            <w:tcBorders>
              <w:left w:val="single" w:sz="6" w:space="0" w:color="000000"/>
              <w:bottom w:val="single" w:sz="6" w:space="0" w:color="000000"/>
            </w:tcBorders>
            <w:vAlign w:val="center"/>
          </w:tcPr>
          <w:p w:rsidR="003C5210" w:rsidRPr="00F04E8E" w:rsidRDefault="003C5210" w:rsidP="00226D64">
            <w:pPr>
              <w:jc w:val="center"/>
              <w:rPr>
                <w:rFonts w:ascii="Times New Roman" w:hAnsi="Times New Roman" w:cs="Times New Roman"/>
                <w:sz w:val="20"/>
                <w:szCs w:val="20"/>
                <w:lang w:val="ru-RU"/>
              </w:rPr>
            </w:pPr>
            <w:r w:rsidRPr="00F04E8E">
              <w:rPr>
                <w:rFonts w:ascii="Times New Roman" w:hAnsi="Times New Roman" w:cs="Times New Roman"/>
                <w:sz w:val="20"/>
                <w:szCs w:val="20"/>
                <w:lang w:val="ru-RU"/>
              </w:rPr>
              <w:t>Частота аварий (число случаев в год)</w:t>
            </w:r>
          </w:p>
        </w:tc>
      </w:tr>
      <w:tr w:rsidR="003C5210" w:rsidRPr="00226D64" w:rsidTr="000B745B">
        <w:trPr>
          <w:trHeight w:val="414"/>
        </w:trPr>
        <w:tc>
          <w:tcPr>
            <w:tcW w:w="1140" w:type="dxa"/>
            <w:vMerge w:val="restart"/>
            <w:tcBorders>
              <w:top w:val="single" w:sz="6" w:space="0" w:color="000000"/>
              <w:bottom w:val="single" w:sz="6" w:space="0" w:color="000000"/>
              <w:right w:val="single" w:sz="6" w:space="0" w:color="000000"/>
            </w:tcBorders>
          </w:tcPr>
          <w:p w:rsidR="003C5210" w:rsidRPr="00F04E8E" w:rsidRDefault="003C5210" w:rsidP="00226D64">
            <w:pPr>
              <w:jc w:val="center"/>
              <w:rPr>
                <w:rFonts w:ascii="Times New Roman" w:hAnsi="Times New Roman" w:cs="Times New Roman"/>
                <w:sz w:val="20"/>
                <w:szCs w:val="20"/>
                <w:lang w:val="ru-RU"/>
              </w:rPr>
            </w:pPr>
          </w:p>
          <w:p w:rsidR="003C5210" w:rsidRPr="00A41A8F" w:rsidRDefault="003C5210" w:rsidP="00226D64">
            <w:pPr>
              <w:jc w:val="center"/>
              <w:rPr>
                <w:rFonts w:ascii="Times New Roman" w:hAnsi="Times New Roman" w:cs="Times New Roman"/>
                <w:sz w:val="20"/>
                <w:szCs w:val="20"/>
              </w:rPr>
            </w:pPr>
            <w:r w:rsidRPr="00A41A8F">
              <w:rPr>
                <w:rFonts w:ascii="Times New Roman" w:hAnsi="Times New Roman" w:cs="Times New Roman"/>
                <w:sz w:val="20"/>
                <w:szCs w:val="20"/>
              </w:rPr>
              <w:t>Значимость воздействия</w:t>
            </w:r>
          </w:p>
        </w:tc>
        <w:tc>
          <w:tcPr>
            <w:tcW w:w="3036" w:type="dxa"/>
            <w:gridSpan w:val="5"/>
            <w:tcBorders>
              <w:top w:val="single" w:sz="6" w:space="0" w:color="000000"/>
              <w:left w:val="single" w:sz="6" w:space="0" w:color="000000"/>
              <w:bottom w:val="single" w:sz="6" w:space="0" w:color="000000"/>
              <w:right w:val="single" w:sz="6" w:space="0" w:color="000000"/>
            </w:tcBorders>
            <w:vAlign w:val="center"/>
          </w:tcPr>
          <w:p w:rsidR="003C5210" w:rsidRPr="00A41A8F" w:rsidRDefault="003C5210" w:rsidP="00226D64">
            <w:pPr>
              <w:jc w:val="center"/>
              <w:rPr>
                <w:rFonts w:ascii="Times New Roman" w:hAnsi="Times New Roman" w:cs="Times New Roman"/>
                <w:sz w:val="20"/>
                <w:szCs w:val="20"/>
              </w:rPr>
            </w:pPr>
            <w:r w:rsidRPr="00A41A8F">
              <w:rPr>
                <w:rFonts w:ascii="Times New Roman" w:hAnsi="Times New Roman" w:cs="Times New Roman"/>
                <w:sz w:val="20"/>
                <w:szCs w:val="20"/>
              </w:rPr>
              <w:t>Компоненты природной среды</w:t>
            </w:r>
          </w:p>
        </w:tc>
        <w:tc>
          <w:tcPr>
            <w:tcW w:w="857" w:type="dxa"/>
            <w:tcBorders>
              <w:top w:val="single" w:sz="6" w:space="0" w:color="000000"/>
              <w:left w:val="single" w:sz="6" w:space="0" w:color="000000"/>
              <w:bottom w:val="single" w:sz="6" w:space="0" w:color="000000"/>
              <w:right w:val="single" w:sz="6" w:space="0" w:color="000000"/>
            </w:tcBorders>
            <w:vAlign w:val="center"/>
          </w:tcPr>
          <w:p w:rsidR="003C5210" w:rsidRPr="00226D64" w:rsidRDefault="003C5210" w:rsidP="00226D64">
            <w:pPr>
              <w:jc w:val="center"/>
              <w:rPr>
                <w:rFonts w:ascii="Times New Roman" w:hAnsi="Times New Roman" w:cs="Times New Roman"/>
                <w:sz w:val="20"/>
                <w:szCs w:val="20"/>
              </w:rPr>
            </w:pPr>
            <w:r w:rsidRPr="00A41A8F">
              <w:rPr>
                <w:rFonts w:ascii="Times New Roman" w:hAnsi="Times New Roman" w:cs="Times New Roman"/>
                <w:sz w:val="20"/>
                <w:szCs w:val="20"/>
              </w:rPr>
              <w:t>&lt;</w:t>
            </w:r>
            <w:r w:rsidRPr="00226D64">
              <w:rPr>
                <w:rFonts w:ascii="Times New Roman" w:hAnsi="Times New Roman" w:cs="Times New Roman"/>
                <w:sz w:val="20"/>
                <w:szCs w:val="20"/>
              </w:rPr>
              <w:t>10</w:t>
            </w:r>
            <w:r w:rsidRPr="00226D64">
              <w:rPr>
                <w:rFonts w:ascii="Times New Roman" w:hAnsi="Times New Roman" w:cs="Times New Roman"/>
                <w:sz w:val="20"/>
                <w:szCs w:val="20"/>
                <w:vertAlign w:val="superscript"/>
              </w:rPr>
              <w:t>-6</w:t>
            </w:r>
          </w:p>
        </w:tc>
        <w:tc>
          <w:tcPr>
            <w:tcW w:w="1068" w:type="dxa"/>
            <w:tcBorders>
              <w:top w:val="single" w:sz="6" w:space="0" w:color="000000"/>
              <w:left w:val="single" w:sz="6" w:space="0" w:color="000000"/>
              <w:bottom w:val="single" w:sz="6" w:space="0" w:color="000000"/>
              <w:right w:val="single" w:sz="6" w:space="0" w:color="000000"/>
            </w:tcBorders>
            <w:vAlign w:val="center"/>
          </w:tcPr>
          <w:p w:rsidR="003C5210" w:rsidRPr="00226D64" w:rsidRDefault="00226D64" w:rsidP="00226D64">
            <w:pPr>
              <w:jc w:val="center"/>
              <w:rPr>
                <w:rFonts w:ascii="Times New Roman" w:hAnsi="Times New Roman" w:cs="Times New Roman"/>
                <w:sz w:val="20"/>
                <w:szCs w:val="20"/>
              </w:rPr>
            </w:pPr>
            <w:r w:rsidRPr="00226D64">
              <w:rPr>
                <w:rFonts w:ascii="Times New Roman" w:hAnsi="Times New Roman" w:cs="Times New Roman"/>
                <w:sz w:val="20"/>
                <w:szCs w:val="20"/>
              </w:rPr>
              <w:t>≥</w:t>
            </w:r>
            <w:r w:rsidR="003C5210" w:rsidRPr="00226D64">
              <w:rPr>
                <w:rFonts w:ascii="Times New Roman" w:hAnsi="Times New Roman" w:cs="Times New Roman"/>
                <w:sz w:val="20"/>
                <w:szCs w:val="20"/>
              </w:rPr>
              <w:t>10</w:t>
            </w:r>
            <w:r w:rsidR="003C5210" w:rsidRPr="00226D64">
              <w:rPr>
                <w:rFonts w:ascii="Times New Roman" w:hAnsi="Times New Roman" w:cs="Times New Roman"/>
                <w:sz w:val="20"/>
                <w:szCs w:val="20"/>
                <w:vertAlign w:val="superscript"/>
              </w:rPr>
              <w:t>-6</w:t>
            </w:r>
            <w:r w:rsidR="003C5210" w:rsidRPr="00226D64">
              <w:rPr>
                <w:rFonts w:ascii="Times New Roman" w:hAnsi="Times New Roman" w:cs="Times New Roman"/>
                <w:sz w:val="20"/>
                <w:szCs w:val="20"/>
              </w:rPr>
              <w:t>&lt;10</w:t>
            </w:r>
            <w:r w:rsidR="003C5210" w:rsidRPr="00226D64">
              <w:rPr>
                <w:rFonts w:ascii="Times New Roman" w:hAnsi="Times New Roman" w:cs="Times New Roman"/>
                <w:sz w:val="20"/>
                <w:szCs w:val="20"/>
                <w:vertAlign w:val="superscript"/>
              </w:rPr>
              <w:t>-4</w:t>
            </w:r>
          </w:p>
        </w:tc>
        <w:tc>
          <w:tcPr>
            <w:tcW w:w="1069" w:type="dxa"/>
            <w:tcBorders>
              <w:top w:val="single" w:sz="6" w:space="0" w:color="000000"/>
              <w:left w:val="single" w:sz="6" w:space="0" w:color="000000"/>
              <w:bottom w:val="single" w:sz="6" w:space="0" w:color="000000"/>
              <w:right w:val="single" w:sz="6" w:space="0" w:color="000000"/>
            </w:tcBorders>
            <w:vAlign w:val="center"/>
          </w:tcPr>
          <w:p w:rsidR="003C5210" w:rsidRPr="00226D64" w:rsidRDefault="00226D64" w:rsidP="00226D64">
            <w:pPr>
              <w:jc w:val="center"/>
              <w:rPr>
                <w:rFonts w:ascii="Times New Roman" w:hAnsi="Times New Roman" w:cs="Times New Roman"/>
                <w:sz w:val="20"/>
                <w:szCs w:val="20"/>
              </w:rPr>
            </w:pPr>
            <w:r w:rsidRPr="00226D64">
              <w:rPr>
                <w:rFonts w:ascii="Times New Roman" w:hAnsi="Times New Roman" w:cs="Times New Roman"/>
                <w:sz w:val="20"/>
                <w:szCs w:val="20"/>
              </w:rPr>
              <w:t>≥</w:t>
            </w:r>
            <w:r w:rsidR="003C5210" w:rsidRPr="00226D64">
              <w:rPr>
                <w:rFonts w:ascii="Times New Roman" w:hAnsi="Times New Roman" w:cs="Times New Roman"/>
                <w:sz w:val="20"/>
                <w:szCs w:val="20"/>
              </w:rPr>
              <w:t>10</w:t>
            </w:r>
            <w:r w:rsidR="003C5210" w:rsidRPr="00226D64">
              <w:rPr>
                <w:rFonts w:ascii="Times New Roman" w:hAnsi="Times New Roman" w:cs="Times New Roman"/>
                <w:sz w:val="20"/>
                <w:szCs w:val="20"/>
                <w:vertAlign w:val="superscript"/>
              </w:rPr>
              <w:t>-4</w:t>
            </w:r>
            <w:r w:rsidR="003C5210" w:rsidRPr="00226D64">
              <w:rPr>
                <w:rFonts w:ascii="Times New Roman" w:hAnsi="Times New Roman" w:cs="Times New Roman"/>
                <w:sz w:val="20"/>
                <w:szCs w:val="20"/>
              </w:rPr>
              <w:t>&lt;10</w:t>
            </w:r>
            <w:r w:rsidR="003C5210" w:rsidRPr="00226D64">
              <w:rPr>
                <w:rFonts w:ascii="Times New Roman" w:hAnsi="Times New Roman" w:cs="Times New Roman"/>
                <w:sz w:val="20"/>
                <w:szCs w:val="20"/>
                <w:vertAlign w:val="superscript"/>
              </w:rPr>
              <w:t>-3</w:t>
            </w:r>
          </w:p>
        </w:tc>
        <w:tc>
          <w:tcPr>
            <w:tcW w:w="1068" w:type="dxa"/>
            <w:tcBorders>
              <w:top w:val="single" w:sz="6" w:space="0" w:color="000000"/>
              <w:left w:val="single" w:sz="6" w:space="0" w:color="000000"/>
              <w:bottom w:val="single" w:sz="6" w:space="0" w:color="000000"/>
              <w:right w:val="single" w:sz="6" w:space="0" w:color="000000"/>
            </w:tcBorders>
            <w:vAlign w:val="center"/>
          </w:tcPr>
          <w:p w:rsidR="003C5210" w:rsidRPr="00226D64" w:rsidRDefault="00226D64" w:rsidP="00226D64">
            <w:pPr>
              <w:jc w:val="center"/>
              <w:rPr>
                <w:rFonts w:ascii="Times New Roman" w:hAnsi="Times New Roman" w:cs="Times New Roman"/>
                <w:sz w:val="20"/>
                <w:szCs w:val="20"/>
              </w:rPr>
            </w:pPr>
            <w:r w:rsidRPr="00226D64">
              <w:rPr>
                <w:rFonts w:ascii="Times New Roman" w:hAnsi="Times New Roman" w:cs="Times New Roman"/>
                <w:sz w:val="20"/>
                <w:szCs w:val="20"/>
              </w:rPr>
              <w:t>≥</w:t>
            </w:r>
            <w:r w:rsidR="003C5210" w:rsidRPr="00226D64">
              <w:rPr>
                <w:rFonts w:ascii="Times New Roman" w:hAnsi="Times New Roman" w:cs="Times New Roman"/>
                <w:sz w:val="20"/>
                <w:szCs w:val="20"/>
              </w:rPr>
              <w:t>10</w:t>
            </w:r>
            <w:r w:rsidR="003C5210" w:rsidRPr="00226D64">
              <w:rPr>
                <w:rFonts w:ascii="Times New Roman" w:hAnsi="Times New Roman" w:cs="Times New Roman"/>
                <w:sz w:val="20"/>
                <w:szCs w:val="20"/>
                <w:vertAlign w:val="superscript"/>
              </w:rPr>
              <w:t>-3</w:t>
            </w:r>
            <w:r w:rsidR="003C5210" w:rsidRPr="00226D64">
              <w:rPr>
                <w:rFonts w:ascii="Times New Roman" w:hAnsi="Times New Roman" w:cs="Times New Roman"/>
                <w:sz w:val="20"/>
                <w:szCs w:val="20"/>
              </w:rPr>
              <w:t>&lt;10</w:t>
            </w:r>
            <w:r w:rsidR="003C5210" w:rsidRPr="00226D64">
              <w:rPr>
                <w:rFonts w:ascii="Times New Roman" w:hAnsi="Times New Roman" w:cs="Times New Roman"/>
                <w:sz w:val="20"/>
                <w:szCs w:val="20"/>
                <w:vertAlign w:val="superscript"/>
              </w:rPr>
              <w:t>-1</w:t>
            </w:r>
          </w:p>
        </w:tc>
        <w:tc>
          <w:tcPr>
            <w:tcW w:w="1001" w:type="dxa"/>
            <w:tcBorders>
              <w:top w:val="single" w:sz="6" w:space="0" w:color="000000"/>
              <w:left w:val="single" w:sz="6" w:space="0" w:color="000000"/>
              <w:bottom w:val="single" w:sz="6" w:space="0" w:color="000000"/>
              <w:right w:val="single" w:sz="6" w:space="0" w:color="000000"/>
            </w:tcBorders>
            <w:vAlign w:val="center"/>
          </w:tcPr>
          <w:p w:rsidR="003C5210" w:rsidRPr="00226D64" w:rsidRDefault="00226D64" w:rsidP="00226D64">
            <w:pPr>
              <w:jc w:val="center"/>
              <w:rPr>
                <w:rFonts w:ascii="Times New Roman" w:hAnsi="Times New Roman" w:cs="Times New Roman"/>
                <w:sz w:val="20"/>
                <w:szCs w:val="20"/>
              </w:rPr>
            </w:pPr>
            <w:r w:rsidRPr="00226D64">
              <w:rPr>
                <w:rFonts w:ascii="Times New Roman" w:hAnsi="Times New Roman" w:cs="Times New Roman"/>
                <w:sz w:val="20"/>
                <w:szCs w:val="20"/>
              </w:rPr>
              <w:t>≥</w:t>
            </w:r>
            <w:r w:rsidR="003C5210" w:rsidRPr="00226D64">
              <w:rPr>
                <w:rFonts w:ascii="Times New Roman" w:hAnsi="Times New Roman" w:cs="Times New Roman"/>
                <w:sz w:val="20"/>
                <w:szCs w:val="20"/>
              </w:rPr>
              <w:t>10-1&lt;1</w:t>
            </w:r>
          </w:p>
        </w:tc>
        <w:tc>
          <w:tcPr>
            <w:tcW w:w="456" w:type="dxa"/>
            <w:tcBorders>
              <w:top w:val="single" w:sz="6" w:space="0" w:color="000000"/>
              <w:left w:val="single" w:sz="6" w:space="0" w:color="000000"/>
              <w:bottom w:val="single" w:sz="6" w:space="0" w:color="000000"/>
            </w:tcBorders>
            <w:vAlign w:val="center"/>
          </w:tcPr>
          <w:p w:rsidR="003C5210" w:rsidRPr="00226D64" w:rsidRDefault="00226D64" w:rsidP="00226D64">
            <w:pPr>
              <w:jc w:val="center"/>
              <w:rPr>
                <w:rFonts w:ascii="Times New Roman" w:hAnsi="Times New Roman" w:cs="Times New Roman"/>
                <w:sz w:val="20"/>
                <w:szCs w:val="20"/>
              </w:rPr>
            </w:pPr>
            <w:r w:rsidRPr="00226D64">
              <w:rPr>
                <w:rFonts w:ascii="Times New Roman" w:hAnsi="Times New Roman" w:cs="Times New Roman"/>
                <w:sz w:val="20"/>
                <w:szCs w:val="20"/>
              </w:rPr>
              <w:t>≥</w:t>
            </w:r>
            <w:r w:rsidR="003C5210" w:rsidRPr="00226D64">
              <w:rPr>
                <w:rFonts w:ascii="Times New Roman" w:hAnsi="Times New Roman" w:cs="Times New Roman"/>
                <w:sz w:val="20"/>
                <w:szCs w:val="20"/>
              </w:rPr>
              <w:t>1</w:t>
            </w:r>
          </w:p>
        </w:tc>
      </w:tr>
      <w:tr w:rsidR="003C5210" w:rsidRPr="00226D64" w:rsidTr="000B745B">
        <w:trPr>
          <w:trHeight w:val="2180"/>
        </w:trPr>
        <w:tc>
          <w:tcPr>
            <w:tcW w:w="1140" w:type="dxa"/>
            <w:vMerge/>
            <w:tcBorders>
              <w:top w:val="nil"/>
              <w:bottom w:val="single" w:sz="6" w:space="0" w:color="000000"/>
              <w:right w:val="single" w:sz="6" w:space="0" w:color="000000"/>
            </w:tcBorders>
            <w:vAlign w:val="center"/>
          </w:tcPr>
          <w:p w:rsidR="003C5210" w:rsidRPr="00226D64" w:rsidRDefault="003C5210" w:rsidP="00226D64">
            <w:pPr>
              <w:jc w:val="center"/>
              <w:rPr>
                <w:rFonts w:ascii="Times New Roman" w:hAnsi="Times New Roman" w:cs="Times New Roman"/>
                <w:sz w:val="20"/>
                <w:szCs w:val="20"/>
              </w:rPr>
            </w:pPr>
          </w:p>
        </w:tc>
        <w:tc>
          <w:tcPr>
            <w:tcW w:w="607" w:type="dxa"/>
            <w:tcBorders>
              <w:top w:val="single" w:sz="6" w:space="0" w:color="000000"/>
              <w:left w:val="single" w:sz="6" w:space="0" w:color="000000"/>
              <w:bottom w:val="single" w:sz="6" w:space="0" w:color="000000"/>
              <w:right w:val="single" w:sz="6" w:space="0" w:color="000000"/>
            </w:tcBorders>
            <w:textDirection w:val="btLr"/>
            <w:vAlign w:val="center"/>
          </w:tcPr>
          <w:p w:rsidR="003C5210" w:rsidRPr="00226D64" w:rsidRDefault="003C5210" w:rsidP="00226D64">
            <w:pPr>
              <w:jc w:val="center"/>
              <w:rPr>
                <w:rFonts w:ascii="Times New Roman" w:hAnsi="Times New Roman" w:cs="Times New Roman"/>
                <w:sz w:val="20"/>
                <w:szCs w:val="20"/>
              </w:rPr>
            </w:pPr>
            <w:r w:rsidRPr="00226D64">
              <w:rPr>
                <w:rFonts w:ascii="Times New Roman" w:hAnsi="Times New Roman" w:cs="Times New Roman"/>
                <w:sz w:val="20"/>
                <w:szCs w:val="20"/>
              </w:rPr>
              <w:t>Атмосферный воздух</w:t>
            </w:r>
          </w:p>
        </w:tc>
        <w:tc>
          <w:tcPr>
            <w:tcW w:w="608" w:type="dxa"/>
            <w:tcBorders>
              <w:top w:val="single" w:sz="6" w:space="0" w:color="000000"/>
              <w:left w:val="single" w:sz="6" w:space="0" w:color="000000"/>
              <w:bottom w:val="single" w:sz="6" w:space="0" w:color="000000"/>
              <w:right w:val="single" w:sz="6" w:space="0" w:color="000000"/>
            </w:tcBorders>
            <w:textDirection w:val="btLr"/>
            <w:vAlign w:val="center"/>
          </w:tcPr>
          <w:p w:rsidR="003C5210" w:rsidRPr="00F04E8E" w:rsidRDefault="003C5210" w:rsidP="00226D64">
            <w:pPr>
              <w:jc w:val="center"/>
              <w:rPr>
                <w:rFonts w:ascii="Times New Roman" w:hAnsi="Times New Roman" w:cs="Times New Roman"/>
                <w:sz w:val="20"/>
                <w:szCs w:val="20"/>
                <w:lang w:val="ru-RU"/>
              </w:rPr>
            </w:pPr>
            <w:r w:rsidRPr="00F04E8E">
              <w:rPr>
                <w:rFonts w:ascii="Times New Roman" w:hAnsi="Times New Roman" w:cs="Times New Roman"/>
                <w:sz w:val="20"/>
                <w:szCs w:val="20"/>
                <w:lang w:val="ru-RU"/>
              </w:rPr>
              <w:t>Поверхностные и под- земные воды</w:t>
            </w:r>
          </w:p>
        </w:tc>
        <w:tc>
          <w:tcPr>
            <w:tcW w:w="607" w:type="dxa"/>
            <w:tcBorders>
              <w:top w:val="single" w:sz="6" w:space="0" w:color="000000"/>
              <w:left w:val="single" w:sz="6" w:space="0" w:color="000000"/>
              <w:bottom w:val="single" w:sz="6" w:space="0" w:color="000000"/>
              <w:right w:val="single" w:sz="6" w:space="0" w:color="000000"/>
            </w:tcBorders>
            <w:textDirection w:val="btLr"/>
            <w:vAlign w:val="center"/>
          </w:tcPr>
          <w:p w:rsidR="003C5210" w:rsidRPr="00226D64" w:rsidRDefault="003C5210" w:rsidP="00226D64">
            <w:pPr>
              <w:jc w:val="center"/>
              <w:rPr>
                <w:rFonts w:ascii="Times New Roman" w:hAnsi="Times New Roman" w:cs="Times New Roman"/>
                <w:sz w:val="20"/>
                <w:szCs w:val="20"/>
              </w:rPr>
            </w:pPr>
            <w:r w:rsidRPr="00226D64">
              <w:rPr>
                <w:rFonts w:ascii="Times New Roman" w:hAnsi="Times New Roman" w:cs="Times New Roman"/>
                <w:sz w:val="20"/>
                <w:szCs w:val="20"/>
              </w:rPr>
              <w:t>Почва</w:t>
            </w:r>
          </w:p>
        </w:tc>
        <w:tc>
          <w:tcPr>
            <w:tcW w:w="607" w:type="dxa"/>
            <w:tcBorders>
              <w:top w:val="single" w:sz="6" w:space="0" w:color="000000"/>
              <w:left w:val="single" w:sz="6" w:space="0" w:color="000000"/>
              <w:bottom w:val="single" w:sz="6" w:space="0" w:color="000000"/>
              <w:right w:val="single" w:sz="6" w:space="0" w:color="000000"/>
            </w:tcBorders>
            <w:textDirection w:val="btLr"/>
            <w:vAlign w:val="center"/>
          </w:tcPr>
          <w:p w:rsidR="003C5210" w:rsidRPr="00226D64" w:rsidRDefault="003C5210" w:rsidP="00226D64">
            <w:pPr>
              <w:jc w:val="center"/>
              <w:rPr>
                <w:rFonts w:ascii="Times New Roman" w:hAnsi="Times New Roman" w:cs="Times New Roman"/>
                <w:sz w:val="20"/>
                <w:szCs w:val="20"/>
              </w:rPr>
            </w:pPr>
            <w:r w:rsidRPr="00226D64">
              <w:rPr>
                <w:rFonts w:ascii="Times New Roman" w:hAnsi="Times New Roman" w:cs="Times New Roman"/>
                <w:sz w:val="20"/>
                <w:szCs w:val="20"/>
              </w:rPr>
              <w:t>Растительность</w:t>
            </w:r>
          </w:p>
        </w:tc>
        <w:tc>
          <w:tcPr>
            <w:tcW w:w="607" w:type="dxa"/>
            <w:tcBorders>
              <w:top w:val="single" w:sz="6" w:space="0" w:color="000000"/>
              <w:left w:val="single" w:sz="6" w:space="0" w:color="000000"/>
              <w:bottom w:val="single" w:sz="6" w:space="0" w:color="000000"/>
              <w:right w:val="single" w:sz="6" w:space="0" w:color="000000"/>
            </w:tcBorders>
            <w:textDirection w:val="btLr"/>
            <w:vAlign w:val="center"/>
          </w:tcPr>
          <w:p w:rsidR="003C5210" w:rsidRPr="00226D64" w:rsidRDefault="003C5210" w:rsidP="00226D64">
            <w:pPr>
              <w:jc w:val="center"/>
              <w:rPr>
                <w:rFonts w:ascii="Times New Roman" w:hAnsi="Times New Roman" w:cs="Times New Roman"/>
                <w:sz w:val="20"/>
                <w:szCs w:val="20"/>
              </w:rPr>
            </w:pPr>
            <w:r w:rsidRPr="00226D64">
              <w:rPr>
                <w:rFonts w:ascii="Times New Roman" w:hAnsi="Times New Roman" w:cs="Times New Roman"/>
                <w:sz w:val="20"/>
                <w:szCs w:val="20"/>
              </w:rPr>
              <w:t>Животный мир</w:t>
            </w:r>
          </w:p>
        </w:tc>
        <w:tc>
          <w:tcPr>
            <w:tcW w:w="857" w:type="dxa"/>
            <w:tcBorders>
              <w:top w:val="single" w:sz="6" w:space="0" w:color="000000"/>
              <w:left w:val="single" w:sz="6" w:space="0" w:color="000000"/>
              <w:bottom w:val="single" w:sz="6" w:space="0" w:color="000000"/>
              <w:right w:val="single" w:sz="6" w:space="0" w:color="000000"/>
            </w:tcBorders>
            <w:textDirection w:val="btLr"/>
            <w:vAlign w:val="center"/>
          </w:tcPr>
          <w:p w:rsidR="003C5210" w:rsidRPr="00226D64" w:rsidRDefault="003C5210" w:rsidP="00226D64">
            <w:pPr>
              <w:jc w:val="center"/>
              <w:rPr>
                <w:rFonts w:ascii="Times New Roman" w:hAnsi="Times New Roman" w:cs="Times New Roman"/>
                <w:sz w:val="20"/>
                <w:szCs w:val="20"/>
              </w:rPr>
            </w:pPr>
            <w:r w:rsidRPr="00226D64">
              <w:rPr>
                <w:rFonts w:ascii="Times New Roman" w:hAnsi="Times New Roman" w:cs="Times New Roman"/>
                <w:sz w:val="20"/>
                <w:szCs w:val="20"/>
              </w:rPr>
              <w:t>Практически невозможная авария</w:t>
            </w:r>
          </w:p>
        </w:tc>
        <w:tc>
          <w:tcPr>
            <w:tcW w:w="1068" w:type="dxa"/>
            <w:tcBorders>
              <w:top w:val="single" w:sz="6" w:space="0" w:color="000000"/>
              <w:left w:val="single" w:sz="6" w:space="0" w:color="000000"/>
              <w:bottom w:val="single" w:sz="6" w:space="0" w:color="000000"/>
              <w:right w:val="single" w:sz="6" w:space="0" w:color="000000"/>
            </w:tcBorders>
            <w:textDirection w:val="btLr"/>
            <w:vAlign w:val="center"/>
          </w:tcPr>
          <w:p w:rsidR="003C5210" w:rsidRPr="00226D64" w:rsidRDefault="003C5210" w:rsidP="00226D64">
            <w:pPr>
              <w:jc w:val="center"/>
              <w:rPr>
                <w:rFonts w:ascii="Times New Roman" w:hAnsi="Times New Roman" w:cs="Times New Roman"/>
                <w:sz w:val="20"/>
                <w:szCs w:val="20"/>
              </w:rPr>
            </w:pPr>
            <w:r w:rsidRPr="00226D64">
              <w:rPr>
                <w:rFonts w:ascii="Times New Roman" w:hAnsi="Times New Roman" w:cs="Times New Roman"/>
                <w:sz w:val="20"/>
                <w:szCs w:val="20"/>
              </w:rPr>
              <w:t>Редкая авария</w:t>
            </w:r>
          </w:p>
        </w:tc>
        <w:tc>
          <w:tcPr>
            <w:tcW w:w="1069" w:type="dxa"/>
            <w:tcBorders>
              <w:top w:val="single" w:sz="6" w:space="0" w:color="000000"/>
              <w:left w:val="single" w:sz="6" w:space="0" w:color="000000"/>
              <w:bottom w:val="single" w:sz="6" w:space="0" w:color="000000"/>
              <w:right w:val="single" w:sz="6" w:space="0" w:color="000000"/>
            </w:tcBorders>
            <w:textDirection w:val="btLr"/>
            <w:vAlign w:val="center"/>
          </w:tcPr>
          <w:p w:rsidR="003C5210" w:rsidRPr="00226D64" w:rsidRDefault="003C5210" w:rsidP="00226D64">
            <w:pPr>
              <w:jc w:val="center"/>
              <w:rPr>
                <w:rFonts w:ascii="Times New Roman" w:hAnsi="Times New Roman" w:cs="Times New Roman"/>
                <w:sz w:val="20"/>
                <w:szCs w:val="20"/>
              </w:rPr>
            </w:pPr>
            <w:r w:rsidRPr="00226D64">
              <w:rPr>
                <w:rFonts w:ascii="Times New Roman" w:hAnsi="Times New Roman" w:cs="Times New Roman"/>
                <w:sz w:val="20"/>
                <w:szCs w:val="20"/>
              </w:rPr>
              <w:t>Маловероятная авария</w:t>
            </w:r>
          </w:p>
        </w:tc>
        <w:tc>
          <w:tcPr>
            <w:tcW w:w="1068" w:type="dxa"/>
            <w:tcBorders>
              <w:top w:val="single" w:sz="6" w:space="0" w:color="000000"/>
              <w:left w:val="single" w:sz="6" w:space="0" w:color="000000"/>
              <w:bottom w:val="single" w:sz="6" w:space="0" w:color="000000"/>
              <w:right w:val="single" w:sz="6" w:space="0" w:color="000000"/>
            </w:tcBorders>
            <w:textDirection w:val="btLr"/>
            <w:vAlign w:val="center"/>
          </w:tcPr>
          <w:p w:rsidR="003C5210" w:rsidRPr="00226D64" w:rsidRDefault="003C5210" w:rsidP="00226D64">
            <w:pPr>
              <w:jc w:val="center"/>
              <w:rPr>
                <w:rFonts w:ascii="Times New Roman" w:hAnsi="Times New Roman" w:cs="Times New Roman"/>
                <w:sz w:val="20"/>
                <w:szCs w:val="20"/>
              </w:rPr>
            </w:pPr>
            <w:r w:rsidRPr="00226D64">
              <w:rPr>
                <w:rFonts w:ascii="Times New Roman" w:hAnsi="Times New Roman" w:cs="Times New Roman"/>
                <w:sz w:val="20"/>
                <w:szCs w:val="20"/>
              </w:rPr>
              <w:t>Случайная авария</w:t>
            </w:r>
          </w:p>
        </w:tc>
        <w:tc>
          <w:tcPr>
            <w:tcW w:w="1001" w:type="dxa"/>
            <w:tcBorders>
              <w:top w:val="single" w:sz="6" w:space="0" w:color="000000"/>
              <w:left w:val="single" w:sz="6" w:space="0" w:color="000000"/>
              <w:bottom w:val="single" w:sz="6" w:space="0" w:color="000000"/>
              <w:right w:val="single" w:sz="6" w:space="0" w:color="000000"/>
            </w:tcBorders>
            <w:textDirection w:val="btLr"/>
            <w:vAlign w:val="center"/>
          </w:tcPr>
          <w:p w:rsidR="003C5210" w:rsidRPr="00226D64" w:rsidRDefault="003C5210" w:rsidP="00226D64">
            <w:pPr>
              <w:jc w:val="center"/>
              <w:rPr>
                <w:rFonts w:ascii="Times New Roman" w:hAnsi="Times New Roman" w:cs="Times New Roman"/>
                <w:sz w:val="20"/>
                <w:szCs w:val="20"/>
              </w:rPr>
            </w:pPr>
            <w:r w:rsidRPr="00226D64">
              <w:rPr>
                <w:rFonts w:ascii="Times New Roman" w:hAnsi="Times New Roman" w:cs="Times New Roman"/>
                <w:sz w:val="20"/>
                <w:szCs w:val="20"/>
              </w:rPr>
              <w:t>Вероятная авария</w:t>
            </w:r>
          </w:p>
        </w:tc>
        <w:tc>
          <w:tcPr>
            <w:tcW w:w="456" w:type="dxa"/>
            <w:tcBorders>
              <w:top w:val="single" w:sz="6" w:space="0" w:color="000000"/>
              <w:left w:val="single" w:sz="6" w:space="0" w:color="000000"/>
              <w:bottom w:val="single" w:sz="6" w:space="0" w:color="000000"/>
            </w:tcBorders>
            <w:textDirection w:val="btLr"/>
            <w:vAlign w:val="center"/>
          </w:tcPr>
          <w:p w:rsidR="003C5210" w:rsidRPr="00226D64" w:rsidRDefault="003C5210" w:rsidP="00226D64">
            <w:pPr>
              <w:jc w:val="center"/>
              <w:rPr>
                <w:rFonts w:ascii="Times New Roman" w:hAnsi="Times New Roman" w:cs="Times New Roman"/>
                <w:sz w:val="20"/>
                <w:szCs w:val="20"/>
              </w:rPr>
            </w:pPr>
            <w:r w:rsidRPr="00226D64">
              <w:rPr>
                <w:rFonts w:ascii="Times New Roman" w:hAnsi="Times New Roman" w:cs="Times New Roman"/>
                <w:sz w:val="20"/>
                <w:szCs w:val="20"/>
              </w:rPr>
              <w:t>Частая</w:t>
            </w:r>
          </w:p>
        </w:tc>
      </w:tr>
      <w:tr w:rsidR="003C5210" w:rsidRPr="00226D64" w:rsidTr="000B745B">
        <w:trPr>
          <w:trHeight w:val="208"/>
        </w:trPr>
        <w:tc>
          <w:tcPr>
            <w:tcW w:w="1140" w:type="dxa"/>
            <w:tcBorders>
              <w:top w:val="single" w:sz="6" w:space="0" w:color="000000"/>
              <w:bottom w:val="single" w:sz="6" w:space="0" w:color="000000"/>
              <w:right w:val="single" w:sz="6" w:space="0" w:color="000000"/>
            </w:tcBorders>
            <w:vAlign w:val="center"/>
          </w:tcPr>
          <w:p w:rsidR="003C5210" w:rsidRPr="00226D64" w:rsidRDefault="003C5210" w:rsidP="00226D64">
            <w:pPr>
              <w:jc w:val="center"/>
              <w:rPr>
                <w:rFonts w:ascii="Times New Roman" w:hAnsi="Times New Roman" w:cs="Times New Roman"/>
                <w:sz w:val="20"/>
                <w:szCs w:val="20"/>
              </w:rPr>
            </w:pPr>
            <w:r w:rsidRPr="00226D64">
              <w:rPr>
                <w:rFonts w:ascii="Times New Roman" w:hAnsi="Times New Roman" w:cs="Times New Roman"/>
                <w:sz w:val="20"/>
                <w:szCs w:val="20"/>
              </w:rPr>
              <w:t>0-10</w:t>
            </w:r>
          </w:p>
        </w:tc>
        <w:tc>
          <w:tcPr>
            <w:tcW w:w="607" w:type="dxa"/>
            <w:tcBorders>
              <w:top w:val="single" w:sz="6" w:space="0" w:color="000000"/>
              <w:left w:val="single" w:sz="6" w:space="0" w:color="000000"/>
              <w:bottom w:val="single" w:sz="6" w:space="0" w:color="000000"/>
              <w:right w:val="single" w:sz="6" w:space="0" w:color="000000"/>
            </w:tcBorders>
            <w:vAlign w:val="center"/>
          </w:tcPr>
          <w:p w:rsidR="003C5210" w:rsidRPr="00226D64" w:rsidRDefault="003C5210" w:rsidP="00226D64">
            <w:pPr>
              <w:jc w:val="center"/>
              <w:rPr>
                <w:rFonts w:ascii="Times New Roman" w:hAnsi="Times New Roman" w:cs="Times New Roman"/>
                <w:sz w:val="20"/>
                <w:szCs w:val="20"/>
              </w:rPr>
            </w:pPr>
            <w:r w:rsidRPr="00226D64">
              <w:rPr>
                <w:rFonts w:ascii="Times New Roman" w:hAnsi="Times New Roman" w:cs="Times New Roman"/>
                <w:sz w:val="20"/>
                <w:szCs w:val="20"/>
              </w:rPr>
              <w:t>3</w:t>
            </w:r>
          </w:p>
        </w:tc>
        <w:tc>
          <w:tcPr>
            <w:tcW w:w="608" w:type="dxa"/>
            <w:tcBorders>
              <w:top w:val="single" w:sz="6" w:space="0" w:color="000000"/>
              <w:left w:val="single" w:sz="6" w:space="0" w:color="000000"/>
              <w:bottom w:val="single" w:sz="6" w:space="0" w:color="000000"/>
              <w:right w:val="single" w:sz="6" w:space="0" w:color="000000"/>
            </w:tcBorders>
            <w:vAlign w:val="center"/>
          </w:tcPr>
          <w:p w:rsidR="003C5210" w:rsidRPr="00226D64" w:rsidRDefault="003C5210" w:rsidP="00226D64">
            <w:pPr>
              <w:jc w:val="center"/>
              <w:rPr>
                <w:rFonts w:ascii="Times New Roman" w:hAnsi="Times New Roman" w:cs="Times New Roman"/>
                <w:sz w:val="20"/>
                <w:szCs w:val="20"/>
              </w:rPr>
            </w:pPr>
            <w:r w:rsidRPr="00226D64">
              <w:rPr>
                <w:rFonts w:ascii="Times New Roman" w:hAnsi="Times New Roman" w:cs="Times New Roman"/>
                <w:sz w:val="20"/>
                <w:szCs w:val="20"/>
              </w:rPr>
              <w:t>3</w:t>
            </w:r>
          </w:p>
        </w:tc>
        <w:tc>
          <w:tcPr>
            <w:tcW w:w="607" w:type="dxa"/>
            <w:tcBorders>
              <w:top w:val="single" w:sz="6" w:space="0" w:color="000000"/>
              <w:left w:val="single" w:sz="6" w:space="0" w:color="000000"/>
              <w:bottom w:val="single" w:sz="6" w:space="0" w:color="000000"/>
              <w:right w:val="single" w:sz="6" w:space="0" w:color="000000"/>
            </w:tcBorders>
            <w:vAlign w:val="center"/>
          </w:tcPr>
          <w:p w:rsidR="003C5210" w:rsidRPr="00226D64" w:rsidRDefault="003C5210" w:rsidP="00226D64">
            <w:pPr>
              <w:jc w:val="center"/>
              <w:rPr>
                <w:rFonts w:ascii="Times New Roman" w:hAnsi="Times New Roman" w:cs="Times New Roman"/>
                <w:sz w:val="20"/>
                <w:szCs w:val="20"/>
              </w:rPr>
            </w:pPr>
            <w:r w:rsidRPr="00226D64">
              <w:rPr>
                <w:rFonts w:ascii="Times New Roman" w:hAnsi="Times New Roman" w:cs="Times New Roman"/>
                <w:sz w:val="20"/>
                <w:szCs w:val="20"/>
              </w:rPr>
              <w:t>3</w:t>
            </w:r>
          </w:p>
        </w:tc>
        <w:tc>
          <w:tcPr>
            <w:tcW w:w="607" w:type="dxa"/>
            <w:tcBorders>
              <w:top w:val="single" w:sz="6" w:space="0" w:color="000000"/>
              <w:left w:val="single" w:sz="6" w:space="0" w:color="000000"/>
              <w:bottom w:val="single" w:sz="6" w:space="0" w:color="000000"/>
              <w:right w:val="single" w:sz="6" w:space="0" w:color="000000"/>
            </w:tcBorders>
            <w:vAlign w:val="center"/>
          </w:tcPr>
          <w:p w:rsidR="003C5210" w:rsidRPr="00226D64" w:rsidRDefault="003C5210" w:rsidP="00226D64">
            <w:pPr>
              <w:jc w:val="center"/>
              <w:rPr>
                <w:rFonts w:ascii="Times New Roman" w:hAnsi="Times New Roman" w:cs="Times New Roman"/>
                <w:sz w:val="20"/>
                <w:szCs w:val="20"/>
              </w:rPr>
            </w:pPr>
            <w:r w:rsidRPr="00226D64">
              <w:rPr>
                <w:rFonts w:ascii="Times New Roman" w:hAnsi="Times New Roman" w:cs="Times New Roman"/>
                <w:sz w:val="20"/>
                <w:szCs w:val="20"/>
              </w:rPr>
              <w:t>3</w:t>
            </w:r>
          </w:p>
        </w:tc>
        <w:tc>
          <w:tcPr>
            <w:tcW w:w="607" w:type="dxa"/>
            <w:tcBorders>
              <w:top w:val="single" w:sz="6" w:space="0" w:color="000000"/>
              <w:left w:val="single" w:sz="6" w:space="0" w:color="000000"/>
              <w:bottom w:val="single" w:sz="6" w:space="0" w:color="000000"/>
              <w:right w:val="single" w:sz="6" w:space="0" w:color="000000"/>
            </w:tcBorders>
            <w:vAlign w:val="center"/>
          </w:tcPr>
          <w:p w:rsidR="003C5210" w:rsidRPr="00226D64" w:rsidRDefault="003C5210" w:rsidP="00226D64">
            <w:pPr>
              <w:jc w:val="center"/>
              <w:rPr>
                <w:rFonts w:ascii="Times New Roman" w:hAnsi="Times New Roman" w:cs="Times New Roman"/>
                <w:sz w:val="20"/>
                <w:szCs w:val="20"/>
              </w:rPr>
            </w:pPr>
            <w:r w:rsidRPr="00226D64">
              <w:rPr>
                <w:rFonts w:ascii="Times New Roman" w:hAnsi="Times New Roman" w:cs="Times New Roman"/>
                <w:sz w:val="20"/>
                <w:szCs w:val="20"/>
              </w:rPr>
              <w:t>3</w:t>
            </w:r>
          </w:p>
        </w:tc>
        <w:tc>
          <w:tcPr>
            <w:tcW w:w="857" w:type="dxa"/>
            <w:tcBorders>
              <w:top w:val="single" w:sz="6" w:space="0" w:color="000000"/>
              <w:left w:val="single" w:sz="6" w:space="0" w:color="000000"/>
              <w:bottom w:val="single" w:sz="6" w:space="0" w:color="000000"/>
              <w:right w:val="single" w:sz="6" w:space="0" w:color="000000"/>
            </w:tcBorders>
            <w:shd w:val="clear" w:color="auto" w:fill="00FF00"/>
            <w:vAlign w:val="center"/>
          </w:tcPr>
          <w:p w:rsidR="003C5210" w:rsidRPr="00226D64" w:rsidRDefault="003C5210" w:rsidP="00226D64">
            <w:pPr>
              <w:jc w:val="center"/>
              <w:rPr>
                <w:rFonts w:ascii="Times New Roman" w:hAnsi="Times New Roman" w:cs="Times New Roman"/>
                <w:sz w:val="20"/>
                <w:szCs w:val="20"/>
              </w:rPr>
            </w:pPr>
          </w:p>
        </w:tc>
        <w:tc>
          <w:tcPr>
            <w:tcW w:w="1068" w:type="dxa"/>
            <w:tcBorders>
              <w:top w:val="single" w:sz="6" w:space="0" w:color="000000"/>
              <w:left w:val="single" w:sz="6" w:space="0" w:color="000000"/>
              <w:bottom w:val="single" w:sz="6" w:space="0" w:color="000000"/>
              <w:right w:val="single" w:sz="6" w:space="0" w:color="000000"/>
            </w:tcBorders>
            <w:shd w:val="clear" w:color="auto" w:fill="00FF00"/>
            <w:vAlign w:val="center"/>
          </w:tcPr>
          <w:p w:rsidR="003C5210" w:rsidRPr="00226D64" w:rsidRDefault="003C5210" w:rsidP="00226D64">
            <w:pPr>
              <w:jc w:val="center"/>
              <w:rPr>
                <w:rFonts w:ascii="Times New Roman" w:hAnsi="Times New Roman" w:cs="Times New Roman"/>
                <w:sz w:val="20"/>
                <w:szCs w:val="20"/>
              </w:rPr>
            </w:pPr>
          </w:p>
        </w:tc>
        <w:tc>
          <w:tcPr>
            <w:tcW w:w="1069" w:type="dxa"/>
            <w:tcBorders>
              <w:top w:val="single" w:sz="6" w:space="0" w:color="000000"/>
              <w:left w:val="single" w:sz="6" w:space="0" w:color="000000"/>
              <w:bottom w:val="single" w:sz="6" w:space="0" w:color="000000"/>
              <w:right w:val="single" w:sz="6" w:space="0" w:color="000000"/>
            </w:tcBorders>
            <w:shd w:val="clear" w:color="auto" w:fill="00FF00"/>
            <w:vAlign w:val="center"/>
          </w:tcPr>
          <w:p w:rsidR="003C5210" w:rsidRPr="00226D64" w:rsidRDefault="003C5210" w:rsidP="00226D64">
            <w:pPr>
              <w:jc w:val="center"/>
              <w:rPr>
                <w:rFonts w:ascii="Times New Roman" w:hAnsi="Times New Roman" w:cs="Times New Roman"/>
                <w:sz w:val="20"/>
                <w:szCs w:val="20"/>
              </w:rPr>
            </w:pPr>
          </w:p>
        </w:tc>
        <w:tc>
          <w:tcPr>
            <w:tcW w:w="1068" w:type="dxa"/>
            <w:tcBorders>
              <w:top w:val="single" w:sz="6" w:space="0" w:color="000000"/>
              <w:left w:val="single" w:sz="6" w:space="0" w:color="000000"/>
              <w:bottom w:val="single" w:sz="6" w:space="0" w:color="000000"/>
              <w:right w:val="single" w:sz="6" w:space="0" w:color="000000"/>
            </w:tcBorders>
            <w:shd w:val="clear" w:color="auto" w:fill="00FF00"/>
            <w:vAlign w:val="center"/>
          </w:tcPr>
          <w:p w:rsidR="003C5210" w:rsidRPr="00226D64" w:rsidRDefault="003C5210" w:rsidP="00226D64">
            <w:pPr>
              <w:jc w:val="center"/>
              <w:rPr>
                <w:rFonts w:ascii="Times New Roman" w:hAnsi="Times New Roman" w:cs="Times New Roman"/>
                <w:sz w:val="20"/>
                <w:szCs w:val="20"/>
              </w:rPr>
            </w:pPr>
            <w:r w:rsidRPr="00226D64">
              <w:rPr>
                <w:rFonts w:ascii="Times New Roman" w:hAnsi="Times New Roman" w:cs="Times New Roman"/>
                <w:sz w:val="20"/>
                <w:szCs w:val="20"/>
              </w:rPr>
              <w:t>ххххх</w:t>
            </w:r>
          </w:p>
        </w:tc>
        <w:tc>
          <w:tcPr>
            <w:tcW w:w="1001" w:type="dxa"/>
            <w:tcBorders>
              <w:top w:val="single" w:sz="6" w:space="0" w:color="000000"/>
              <w:left w:val="single" w:sz="6" w:space="0" w:color="000000"/>
              <w:bottom w:val="single" w:sz="6" w:space="0" w:color="000000"/>
              <w:right w:val="single" w:sz="6" w:space="0" w:color="000000"/>
            </w:tcBorders>
            <w:shd w:val="clear" w:color="auto" w:fill="00FF00"/>
            <w:vAlign w:val="center"/>
          </w:tcPr>
          <w:p w:rsidR="003C5210" w:rsidRPr="00226D64" w:rsidRDefault="003C5210" w:rsidP="00226D64">
            <w:pPr>
              <w:jc w:val="center"/>
              <w:rPr>
                <w:rFonts w:ascii="Times New Roman" w:hAnsi="Times New Roman" w:cs="Times New Roman"/>
                <w:sz w:val="20"/>
                <w:szCs w:val="20"/>
              </w:rPr>
            </w:pPr>
          </w:p>
        </w:tc>
        <w:tc>
          <w:tcPr>
            <w:tcW w:w="456" w:type="dxa"/>
            <w:tcBorders>
              <w:top w:val="single" w:sz="6" w:space="0" w:color="000000"/>
              <w:left w:val="single" w:sz="6" w:space="0" w:color="000000"/>
              <w:bottom w:val="single" w:sz="6" w:space="0" w:color="000000"/>
            </w:tcBorders>
            <w:shd w:val="clear" w:color="auto" w:fill="00FF00"/>
            <w:vAlign w:val="center"/>
          </w:tcPr>
          <w:p w:rsidR="003C5210" w:rsidRPr="00226D64" w:rsidRDefault="003C5210" w:rsidP="00226D64">
            <w:pPr>
              <w:jc w:val="center"/>
              <w:rPr>
                <w:rFonts w:ascii="Times New Roman" w:hAnsi="Times New Roman" w:cs="Times New Roman"/>
                <w:sz w:val="20"/>
                <w:szCs w:val="20"/>
              </w:rPr>
            </w:pPr>
          </w:p>
        </w:tc>
      </w:tr>
      <w:tr w:rsidR="003C5210" w:rsidRPr="00226D64" w:rsidTr="000B745B">
        <w:trPr>
          <w:trHeight w:val="205"/>
        </w:trPr>
        <w:tc>
          <w:tcPr>
            <w:tcW w:w="4176" w:type="dxa"/>
            <w:gridSpan w:val="6"/>
            <w:tcBorders>
              <w:top w:val="single" w:sz="6" w:space="0" w:color="000000"/>
              <w:bottom w:val="single" w:sz="6" w:space="0" w:color="000000"/>
              <w:right w:val="single" w:sz="6" w:space="0" w:color="000000"/>
            </w:tcBorders>
            <w:vAlign w:val="center"/>
          </w:tcPr>
          <w:p w:rsidR="003C5210" w:rsidRPr="00226D64" w:rsidRDefault="003C5210" w:rsidP="00226D64">
            <w:pPr>
              <w:jc w:val="center"/>
              <w:rPr>
                <w:rFonts w:ascii="Times New Roman" w:hAnsi="Times New Roman" w:cs="Times New Roman"/>
                <w:sz w:val="20"/>
                <w:szCs w:val="20"/>
              </w:rPr>
            </w:pPr>
            <w:r w:rsidRPr="00226D64">
              <w:rPr>
                <w:rFonts w:ascii="Times New Roman" w:hAnsi="Times New Roman" w:cs="Times New Roman"/>
                <w:sz w:val="20"/>
                <w:szCs w:val="20"/>
              </w:rPr>
              <w:t>Последствия (воздействия) в баллах</w:t>
            </w:r>
          </w:p>
        </w:tc>
        <w:tc>
          <w:tcPr>
            <w:tcW w:w="5519" w:type="dxa"/>
            <w:gridSpan w:val="6"/>
            <w:tcBorders>
              <w:top w:val="single" w:sz="6" w:space="0" w:color="000000"/>
              <w:left w:val="single" w:sz="6" w:space="0" w:color="000000"/>
              <w:bottom w:val="single" w:sz="6" w:space="0" w:color="000000"/>
              <w:right w:val="single" w:sz="6" w:space="0" w:color="000000"/>
            </w:tcBorders>
            <w:vAlign w:val="center"/>
          </w:tcPr>
          <w:p w:rsidR="003C5210" w:rsidRPr="00F04E8E" w:rsidRDefault="003C5210" w:rsidP="00226D64">
            <w:pPr>
              <w:jc w:val="center"/>
              <w:rPr>
                <w:rFonts w:ascii="Times New Roman" w:hAnsi="Times New Roman" w:cs="Times New Roman"/>
                <w:sz w:val="20"/>
                <w:szCs w:val="20"/>
                <w:lang w:val="ru-RU"/>
              </w:rPr>
            </w:pPr>
            <w:r w:rsidRPr="00F04E8E">
              <w:rPr>
                <w:rFonts w:ascii="Times New Roman" w:hAnsi="Times New Roman" w:cs="Times New Roman"/>
                <w:sz w:val="20"/>
                <w:szCs w:val="20"/>
                <w:lang w:val="ru-RU"/>
              </w:rPr>
              <w:t>Частота аварий (число случаев в год)</w:t>
            </w:r>
          </w:p>
        </w:tc>
      </w:tr>
      <w:tr w:rsidR="003568B1" w:rsidRPr="00226D64" w:rsidTr="000B745B">
        <w:trPr>
          <w:trHeight w:val="414"/>
        </w:trPr>
        <w:tc>
          <w:tcPr>
            <w:tcW w:w="1140" w:type="dxa"/>
            <w:vMerge w:val="restart"/>
            <w:tcBorders>
              <w:top w:val="single" w:sz="6" w:space="0" w:color="000000"/>
              <w:bottom w:val="single" w:sz="6" w:space="0" w:color="000000"/>
              <w:right w:val="single" w:sz="6" w:space="0" w:color="000000"/>
            </w:tcBorders>
            <w:vAlign w:val="center"/>
          </w:tcPr>
          <w:p w:rsidR="003568B1" w:rsidRPr="00226D64" w:rsidRDefault="003568B1" w:rsidP="00226D64">
            <w:pPr>
              <w:jc w:val="center"/>
              <w:rPr>
                <w:rFonts w:ascii="Times New Roman" w:hAnsi="Times New Roman" w:cs="Times New Roman"/>
                <w:sz w:val="20"/>
                <w:szCs w:val="20"/>
              </w:rPr>
            </w:pPr>
            <w:r w:rsidRPr="00226D64">
              <w:rPr>
                <w:rFonts w:ascii="Times New Roman" w:hAnsi="Times New Roman" w:cs="Times New Roman"/>
                <w:sz w:val="20"/>
                <w:szCs w:val="20"/>
              </w:rPr>
              <w:t>Значимость воздействия</w:t>
            </w:r>
          </w:p>
        </w:tc>
        <w:tc>
          <w:tcPr>
            <w:tcW w:w="3036" w:type="dxa"/>
            <w:gridSpan w:val="5"/>
            <w:tcBorders>
              <w:top w:val="single" w:sz="6" w:space="0" w:color="000000"/>
              <w:left w:val="single" w:sz="6" w:space="0" w:color="000000"/>
              <w:bottom w:val="single" w:sz="6" w:space="0" w:color="000000"/>
              <w:right w:val="single" w:sz="6" w:space="0" w:color="000000"/>
            </w:tcBorders>
            <w:vAlign w:val="center"/>
          </w:tcPr>
          <w:p w:rsidR="003568B1" w:rsidRPr="00226D64" w:rsidRDefault="003568B1" w:rsidP="00226D64">
            <w:pPr>
              <w:jc w:val="center"/>
              <w:rPr>
                <w:rFonts w:ascii="Times New Roman" w:hAnsi="Times New Roman" w:cs="Times New Roman"/>
                <w:sz w:val="20"/>
                <w:szCs w:val="20"/>
              </w:rPr>
            </w:pPr>
            <w:r w:rsidRPr="00226D64">
              <w:rPr>
                <w:rFonts w:ascii="Times New Roman" w:hAnsi="Times New Roman" w:cs="Times New Roman"/>
                <w:sz w:val="20"/>
                <w:szCs w:val="20"/>
              </w:rPr>
              <w:t>Компоненты природной среды</w:t>
            </w:r>
          </w:p>
        </w:tc>
        <w:tc>
          <w:tcPr>
            <w:tcW w:w="857" w:type="dxa"/>
            <w:tcBorders>
              <w:top w:val="single" w:sz="6" w:space="0" w:color="000000"/>
              <w:left w:val="single" w:sz="6" w:space="0" w:color="000000"/>
              <w:bottom w:val="single" w:sz="6" w:space="0" w:color="000000"/>
              <w:right w:val="single" w:sz="6" w:space="0" w:color="000000"/>
            </w:tcBorders>
            <w:vAlign w:val="center"/>
          </w:tcPr>
          <w:p w:rsidR="003568B1" w:rsidRPr="00226D64" w:rsidRDefault="003568B1" w:rsidP="009E7325">
            <w:pPr>
              <w:jc w:val="center"/>
              <w:rPr>
                <w:rFonts w:ascii="Times New Roman" w:hAnsi="Times New Roman" w:cs="Times New Roman"/>
                <w:sz w:val="20"/>
                <w:szCs w:val="20"/>
              </w:rPr>
            </w:pPr>
            <w:r w:rsidRPr="00226D64">
              <w:rPr>
                <w:rFonts w:ascii="Times New Roman" w:hAnsi="Times New Roman" w:cs="Times New Roman"/>
                <w:sz w:val="20"/>
                <w:szCs w:val="20"/>
              </w:rPr>
              <w:t>&lt;10</w:t>
            </w:r>
            <w:r w:rsidRPr="00226D64">
              <w:rPr>
                <w:rFonts w:ascii="Times New Roman" w:hAnsi="Times New Roman" w:cs="Times New Roman"/>
                <w:sz w:val="20"/>
                <w:szCs w:val="20"/>
                <w:vertAlign w:val="superscript"/>
              </w:rPr>
              <w:t>-6</w:t>
            </w:r>
          </w:p>
        </w:tc>
        <w:tc>
          <w:tcPr>
            <w:tcW w:w="1068" w:type="dxa"/>
            <w:tcBorders>
              <w:top w:val="single" w:sz="6" w:space="0" w:color="000000"/>
              <w:left w:val="single" w:sz="6" w:space="0" w:color="000000"/>
              <w:bottom w:val="single" w:sz="6" w:space="0" w:color="000000"/>
              <w:right w:val="single" w:sz="6" w:space="0" w:color="000000"/>
            </w:tcBorders>
            <w:vAlign w:val="center"/>
          </w:tcPr>
          <w:p w:rsidR="003568B1" w:rsidRPr="00226D64" w:rsidRDefault="003568B1" w:rsidP="009E7325">
            <w:pPr>
              <w:jc w:val="center"/>
              <w:rPr>
                <w:rFonts w:ascii="Times New Roman" w:hAnsi="Times New Roman" w:cs="Times New Roman"/>
                <w:sz w:val="20"/>
                <w:szCs w:val="20"/>
              </w:rPr>
            </w:pPr>
            <w:r w:rsidRPr="00226D64">
              <w:rPr>
                <w:rFonts w:ascii="Times New Roman" w:hAnsi="Times New Roman" w:cs="Times New Roman"/>
                <w:sz w:val="20"/>
                <w:szCs w:val="20"/>
              </w:rPr>
              <w:t>≥10</w:t>
            </w:r>
            <w:r w:rsidRPr="00226D64">
              <w:rPr>
                <w:rFonts w:ascii="Times New Roman" w:hAnsi="Times New Roman" w:cs="Times New Roman"/>
                <w:sz w:val="20"/>
                <w:szCs w:val="20"/>
                <w:vertAlign w:val="superscript"/>
              </w:rPr>
              <w:t>-6</w:t>
            </w:r>
            <w:r w:rsidRPr="00226D64">
              <w:rPr>
                <w:rFonts w:ascii="Times New Roman" w:hAnsi="Times New Roman" w:cs="Times New Roman"/>
                <w:sz w:val="20"/>
                <w:szCs w:val="20"/>
              </w:rPr>
              <w:t>&lt;10</w:t>
            </w:r>
            <w:r w:rsidRPr="00226D64">
              <w:rPr>
                <w:rFonts w:ascii="Times New Roman" w:hAnsi="Times New Roman" w:cs="Times New Roman"/>
                <w:sz w:val="20"/>
                <w:szCs w:val="20"/>
                <w:vertAlign w:val="superscript"/>
              </w:rPr>
              <w:t>-4</w:t>
            </w:r>
          </w:p>
        </w:tc>
        <w:tc>
          <w:tcPr>
            <w:tcW w:w="1069" w:type="dxa"/>
            <w:tcBorders>
              <w:top w:val="single" w:sz="6" w:space="0" w:color="000000"/>
              <w:left w:val="single" w:sz="6" w:space="0" w:color="000000"/>
              <w:bottom w:val="single" w:sz="6" w:space="0" w:color="000000"/>
              <w:right w:val="single" w:sz="6" w:space="0" w:color="000000"/>
            </w:tcBorders>
            <w:vAlign w:val="center"/>
          </w:tcPr>
          <w:p w:rsidR="003568B1" w:rsidRPr="00226D64" w:rsidRDefault="003568B1" w:rsidP="009E7325">
            <w:pPr>
              <w:jc w:val="center"/>
              <w:rPr>
                <w:rFonts w:ascii="Times New Roman" w:hAnsi="Times New Roman" w:cs="Times New Roman"/>
                <w:sz w:val="20"/>
                <w:szCs w:val="20"/>
              </w:rPr>
            </w:pPr>
            <w:r w:rsidRPr="00226D64">
              <w:rPr>
                <w:rFonts w:ascii="Times New Roman" w:hAnsi="Times New Roman" w:cs="Times New Roman"/>
                <w:sz w:val="20"/>
                <w:szCs w:val="20"/>
              </w:rPr>
              <w:t>≥10</w:t>
            </w:r>
            <w:r w:rsidRPr="00226D64">
              <w:rPr>
                <w:rFonts w:ascii="Times New Roman" w:hAnsi="Times New Roman" w:cs="Times New Roman"/>
                <w:sz w:val="20"/>
                <w:szCs w:val="20"/>
                <w:vertAlign w:val="superscript"/>
              </w:rPr>
              <w:t>-4</w:t>
            </w:r>
            <w:r w:rsidRPr="00226D64">
              <w:rPr>
                <w:rFonts w:ascii="Times New Roman" w:hAnsi="Times New Roman" w:cs="Times New Roman"/>
                <w:sz w:val="20"/>
                <w:szCs w:val="20"/>
              </w:rPr>
              <w:t>&lt;10</w:t>
            </w:r>
            <w:r w:rsidRPr="00226D64">
              <w:rPr>
                <w:rFonts w:ascii="Times New Roman" w:hAnsi="Times New Roman" w:cs="Times New Roman"/>
                <w:sz w:val="20"/>
                <w:szCs w:val="20"/>
                <w:vertAlign w:val="superscript"/>
              </w:rPr>
              <w:t>-3</w:t>
            </w:r>
          </w:p>
        </w:tc>
        <w:tc>
          <w:tcPr>
            <w:tcW w:w="1068" w:type="dxa"/>
            <w:tcBorders>
              <w:top w:val="single" w:sz="6" w:space="0" w:color="000000"/>
              <w:left w:val="single" w:sz="6" w:space="0" w:color="000000"/>
              <w:bottom w:val="single" w:sz="6" w:space="0" w:color="000000"/>
              <w:right w:val="single" w:sz="6" w:space="0" w:color="000000"/>
            </w:tcBorders>
            <w:vAlign w:val="center"/>
          </w:tcPr>
          <w:p w:rsidR="003568B1" w:rsidRPr="00226D64" w:rsidRDefault="003568B1" w:rsidP="009E7325">
            <w:pPr>
              <w:jc w:val="center"/>
              <w:rPr>
                <w:rFonts w:ascii="Times New Roman" w:hAnsi="Times New Roman" w:cs="Times New Roman"/>
                <w:sz w:val="20"/>
                <w:szCs w:val="20"/>
              </w:rPr>
            </w:pPr>
            <w:r w:rsidRPr="00226D64">
              <w:rPr>
                <w:rFonts w:ascii="Times New Roman" w:hAnsi="Times New Roman" w:cs="Times New Roman"/>
                <w:sz w:val="20"/>
                <w:szCs w:val="20"/>
              </w:rPr>
              <w:t>≥10</w:t>
            </w:r>
            <w:r w:rsidRPr="00226D64">
              <w:rPr>
                <w:rFonts w:ascii="Times New Roman" w:hAnsi="Times New Roman" w:cs="Times New Roman"/>
                <w:sz w:val="20"/>
                <w:szCs w:val="20"/>
                <w:vertAlign w:val="superscript"/>
              </w:rPr>
              <w:t>-3</w:t>
            </w:r>
            <w:r w:rsidRPr="00226D64">
              <w:rPr>
                <w:rFonts w:ascii="Times New Roman" w:hAnsi="Times New Roman" w:cs="Times New Roman"/>
                <w:sz w:val="20"/>
                <w:szCs w:val="20"/>
              </w:rPr>
              <w:t>&lt;10</w:t>
            </w:r>
            <w:r w:rsidRPr="00226D64">
              <w:rPr>
                <w:rFonts w:ascii="Times New Roman" w:hAnsi="Times New Roman" w:cs="Times New Roman"/>
                <w:sz w:val="20"/>
                <w:szCs w:val="20"/>
                <w:vertAlign w:val="superscript"/>
              </w:rPr>
              <w:t>-1</w:t>
            </w:r>
          </w:p>
        </w:tc>
        <w:tc>
          <w:tcPr>
            <w:tcW w:w="1001" w:type="dxa"/>
            <w:tcBorders>
              <w:top w:val="single" w:sz="6" w:space="0" w:color="000000"/>
              <w:left w:val="single" w:sz="6" w:space="0" w:color="000000"/>
              <w:bottom w:val="single" w:sz="6" w:space="0" w:color="000000"/>
              <w:right w:val="single" w:sz="6" w:space="0" w:color="000000"/>
            </w:tcBorders>
            <w:vAlign w:val="center"/>
          </w:tcPr>
          <w:p w:rsidR="003568B1" w:rsidRPr="00226D64" w:rsidRDefault="003568B1" w:rsidP="009E7325">
            <w:pPr>
              <w:jc w:val="center"/>
              <w:rPr>
                <w:rFonts w:ascii="Times New Roman" w:hAnsi="Times New Roman" w:cs="Times New Roman"/>
                <w:sz w:val="20"/>
                <w:szCs w:val="20"/>
              </w:rPr>
            </w:pPr>
            <w:r w:rsidRPr="00226D64">
              <w:rPr>
                <w:rFonts w:ascii="Times New Roman" w:hAnsi="Times New Roman" w:cs="Times New Roman"/>
                <w:sz w:val="20"/>
                <w:szCs w:val="20"/>
              </w:rPr>
              <w:t>≥10-1&lt;1</w:t>
            </w:r>
          </w:p>
        </w:tc>
        <w:tc>
          <w:tcPr>
            <w:tcW w:w="456" w:type="dxa"/>
            <w:tcBorders>
              <w:top w:val="single" w:sz="6" w:space="0" w:color="000000"/>
              <w:left w:val="single" w:sz="6" w:space="0" w:color="000000"/>
              <w:bottom w:val="single" w:sz="6" w:space="0" w:color="000000"/>
              <w:right w:val="single" w:sz="6" w:space="0" w:color="000000"/>
            </w:tcBorders>
            <w:vAlign w:val="center"/>
          </w:tcPr>
          <w:p w:rsidR="003568B1" w:rsidRPr="00226D64" w:rsidRDefault="003568B1" w:rsidP="009E7325">
            <w:pPr>
              <w:jc w:val="center"/>
              <w:rPr>
                <w:rFonts w:ascii="Times New Roman" w:hAnsi="Times New Roman" w:cs="Times New Roman"/>
                <w:sz w:val="20"/>
                <w:szCs w:val="20"/>
              </w:rPr>
            </w:pPr>
            <w:r w:rsidRPr="00226D64">
              <w:rPr>
                <w:rFonts w:ascii="Times New Roman" w:hAnsi="Times New Roman" w:cs="Times New Roman"/>
                <w:sz w:val="20"/>
                <w:szCs w:val="20"/>
              </w:rPr>
              <w:t>≥1</w:t>
            </w:r>
          </w:p>
        </w:tc>
      </w:tr>
      <w:tr w:rsidR="003C5210" w:rsidRPr="00226D64" w:rsidTr="000B745B">
        <w:trPr>
          <w:trHeight w:val="2181"/>
        </w:trPr>
        <w:tc>
          <w:tcPr>
            <w:tcW w:w="1140" w:type="dxa"/>
            <w:vMerge/>
            <w:tcBorders>
              <w:top w:val="nil"/>
              <w:bottom w:val="single" w:sz="6" w:space="0" w:color="000000"/>
              <w:right w:val="single" w:sz="6" w:space="0" w:color="000000"/>
            </w:tcBorders>
            <w:vAlign w:val="center"/>
          </w:tcPr>
          <w:p w:rsidR="003C5210" w:rsidRPr="00226D64" w:rsidRDefault="003C5210" w:rsidP="00226D64">
            <w:pPr>
              <w:jc w:val="center"/>
              <w:rPr>
                <w:rFonts w:ascii="Times New Roman" w:hAnsi="Times New Roman" w:cs="Times New Roman"/>
                <w:sz w:val="20"/>
                <w:szCs w:val="20"/>
              </w:rPr>
            </w:pPr>
          </w:p>
        </w:tc>
        <w:tc>
          <w:tcPr>
            <w:tcW w:w="607" w:type="dxa"/>
            <w:tcBorders>
              <w:top w:val="single" w:sz="6" w:space="0" w:color="000000"/>
              <w:left w:val="single" w:sz="6" w:space="0" w:color="000000"/>
              <w:bottom w:val="single" w:sz="6" w:space="0" w:color="000000"/>
              <w:right w:val="single" w:sz="6" w:space="0" w:color="000000"/>
            </w:tcBorders>
            <w:textDirection w:val="btLr"/>
            <w:vAlign w:val="center"/>
          </w:tcPr>
          <w:p w:rsidR="003C5210" w:rsidRPr="00226D64" w:rsidRDefault="003C5210" w:rsidP="00226D64">
            <w:pPr>
              <w:jc w:val="center"/>
              <w:rPr>
                <w:rFonts w:ascii="Times New Roman" w:hAnsi="Times New Roman" w:cs="Times New Roman"/>
                <w:sz w:val="20"/>
                <w:szCs w:val="20"/>
              </w:rPr>
            </w:pPr>
            <w:r w:rsidRPr="00226D64">
              <w:rPr>
                <w:rFonts w:ascii="Times New Roman" w:hAnsi="Times New Roman" w:cs="Times New Roman"/>
                <w:sz w:val="20"/>
                <w:szCs w:val="20"/>
              </w:rPr>
              <w:t>Атмосферный воздух</w:t>
            </w:r>
          </w:p>
        </w:tc>
        <w:tc>
          <w:tcPr>
            <w:tcW w:w="608" w:type="dxa"/>
            <w:tcBorders>
              <w:top w:val="single" w:sz="6" w:space="0" w:color="000000"/>
              <w:left w:val="single" w:sz="6" w:space="0" w:color="000000"/>
              <w:bottom w:val="single" w:sz="6" w:space="0" w:color="000000"/>
              <w:right w:val="single" w:sz="6" w:space="0" w:color="000000"/>
            </w:tcBorders>
            <w:textDirection w:val="btLr"/>
            <w:vAlign w:val="center"/>
          </w:tcPr>
          <w:p w:rsidR="003C5210" w:rsidRPr="00F04E8E" w:rsidRDefault="003C5210" w:rsidP="00226D64">
            <w:pPr>
              <w:jc w:val="center"/>
              <w:rPr>
                <w:rFonts w:ascii="Times New Roman" w:hAnsi="Times New Roman" w:cs="Times New Roman"/>
                <w:sz w:val="20"/>
                <w:szCs w:val="20"/>
                <w:lang w:val="ru-RU"/>
              </w:rPr>
            </w:pPr>
            <w:r w:rsidRPr="00F04E8E">
              <w:rPr>
                <w:rFonts w:ascii="Times New Roman" w:hAnsi="Times New Roman" w:cs="Times New Roman"/>
                <w:sz w:val="20"/>
                <w:szCs w:val="20"/>
                <w:lang w:val="ru-RU"/>
              </w:rPr>
              <w:t>Поверхностные и под- земные воды</w:t>
            </w:r>
          </w:p>
        </w:tc>
        <w:tc>
          <w:tcPr>
            <w:tcW w:w="607" w:type="dxa"/>
            <w:tcBorders>
              <w:top w:val="single" w:sz="6" w:space="0" w:color="000000"/>
              <w:left w:val="single" w:sz="6" w:space="0" w:color="000000"/>
              <w:bottom w:val="single" w:sz="6" w:space="0" w:color="000000"/>
              <w:right w:val="single" w:sz="6" w:space="0" w:color="000000"/>
            </w:tcBorders>
            <w:textDirection w:val="btLr"/>
            <w:vAlign w:val="center"/>
          </w:tcPr>
          <w:p w:rsidR="003C5210" w:rsidRPr="00226D64" w:rsidRDefault="003C5210" w:rsidP="00226D64">
            <w:pPr>
              <w:jc w:val="center"/>
              <w:rPr>
                <w:rFonts w:ascii="Times New Roman" w:hAnsi="Times New Roman" w:cs="Times New Roman"/>
                <w:sz w:val="20"/>
                <w:szCs w:val="20"/>
              </w:rPr>
            </w:pPr>
            <w:r w:rsidRPr="00226D64">
              <w:rPr>
                <w:rFonts w:ascii="Times New Roman" w:hAnsi="Times New Roman" w:cs="Times New Roman"/>
                <w:sz w:val="20"/>
                <w:szCs w:val="20"/>
              </w:rPr>
              <w:t>Почва</w:t>
            </w:r>
          </w:p>
        </w:tc>
        <w:tc>
          <w:tcPr>
            <w:tcW w:w="607" w:type="dxa"/>
            <w:tcBorders>
              <w:top w:val="single" w:sz="6" w:space="0" w:color="000000"/>
              <w:left w:val="single" w:sz="6" w:space="0" w:color="000000"/>
              <w:bottom w:val="single" w:sz="6" w:space="0" w:color="000000"/>
              <w:right w:val="single" w:sz="6" w:space="0" w:color="000000"/>
            </w:tcBorders>
            <w:textDirection w:val="btLr"/>
            <w:vAlign w:val="center"/>
          </w:tcPr>
          <w:p w:rsidR="003C5210" w:rsidRPr="00226D64" w:rsidRDefault="003C5210" w:rsidP="00226D64">
            <w:pPr>
              <w:jc w:val="center"/>
              <w:rPr>
                <w:rFonts w:ascii="Times New Roman" w:hAnsi="Times New Roman" w:cs="Times New Roman"/>
                <w:sz w:val="20"/>
                <w:szCs w:val="20"/>
              </w:rPr>
            </w:pPr>
            <w:r w:rsidRPr="00226D64">
              <w:rPr>
                <w:rFonts w:ascii="Times New Roman" w:hAnsi="Times New Roman" w:cs="Times New Roman"/>
                <w:sz w:val="20"/>
                <w:szCs w:val="20"/>
              </w:rPr>
              <w:t>Растительность</w:t>
            </w:r>
          </w:p>
        </w:tc>
        <w:tc>
          <w:tcPr>
            <w:tcW w:w="607" w:type="dxa"/>
            <w:tcBorders>
              <w:top w:val="single" w:sz="6" w:space="0" w:color="000000"/>
              <w:left w:val="single" w:sz="6" w:space="0" w:color="000000"/>
              <w:bottom w:val="single" w:sz="6" w:space="0" w:color="000000"/>
              <w:right w:val="single" w:sz="6" w:space="0" w:color="000000"/>
            </w:tcBorders>
            <w:textDirection w:val="btLr"/>
            <w:vAlign w:val="center"/>
          </w:tcPr>
          <w:p w:rsidR="003C5210" w:rsidRPr="00226D64" w:rsidRDefault="003C5210" w:rsidP="00226D64">
            <w:pPr>
              <w:jc w:val="center"/>
              <w:rPr>
                <w:rFonts w:ascii="Times New Roman" w:hAnsi="Times New Roman" w:cs="Times New Roman"/>
                <w:sz w:val="20"/>
                <w:szCs w:val="20"/>
              </w:rPr>
            </w:pPr>
            <w:r w:rsidRPr="00226D64">
              <w:rPr>
                <w:rFonts w:ascii="Times New Roman" w:hAnsi="Times New Roman" w:cs="Times New Roman"/>
                <w:sz w:val="20"/>
                <w:szCs w:val="20"/>
              </w:rPr>
              <w:t>Животный мир</w:t>
            </w:r>
          </w:p>
        </w:tc>
        <w:tc>
          <w:tcPr>
            <w:tcW w:w="857" w:type="dxa"/>
            <w:tcBorders>
              <w:top w:val="single" w:sz="6" w:space="0" w:color="000000"/>
              <w:left w:val="single" w:sz="6" w:space="0" w:color="000000"/>
              <w:bottom w:val="single" w:sz="6" w:space="0" w:color="000000"/>
              <w:right w:val="single" w:sz="6" w:space="0" w:color="000000"/>
            </w:tcBorders>
            <w:textDirection w:val="btLr"/>
            <w:vAlign w:val="center"/>
          </w:tcPr>
          <w:p w:rsidR="003C5210" w:rsidRPr="00226D64" w:rsidRDefault="003C5210" w:rsidP="00226D64">
            <w:pPr>
              <w:jc w:val="center"/>
              <w:rPr>
                <w:rFonts w:ascii="Times New Roman" w:hAnsi="Times New Roman" w:cs="Times New Roman"/>
                <w:sz w:val="20"/>
                <w:szCs w:val="20"/>
              </w:rPr>
            </w:pPr>
            <w:r w:rsidRPr="00226D64">
              <w:rPr>
                <w:rFonts w:ascii="Times New Roman" w:hAnsi="Times New Roman" w:cs="Times New Roman"/>
                <w:sz w:val="20"/>
                <w:szCs w:val="20"/>
              </w:rPr>
              <w:t>Практически невозможная авария</w:t>
            </w:r>
          </w:p>
        </w:tc>
        <w:tc>
          <w:tcPr>
            <w:tcW w:w="1068" w:type="dxa"/>
            <w:tcBorders>
              <w:top w:val="single" w:sz="6" w:space="0" w:color="000000"/>
              <w:left w:val="single" w:sz="6" w:space="0" w:color="000000"/>
              <w:bottom w:val="single" w:sz="6" w:space="0" w:color="000000"/>
              <w:right w:val="single" w:sz="6" w:space="0" w:color="000000"/>
            </w:tcBorders>
            <w:textDirection w:val="btLr"/>
            <w:vAlign w:val="center"/>
          </w:tcPr>
          <w:p w:rsidR="003C5210" w:rsidRPr="00226D64" w:rsidRDefault="003C5210" w:rsidP="00226D64">
            <w:pPr>
              <w:jc w:val="center"/>
              <w:rPr>
                <w:rFonts w:ascii="Times New Roman" w:hAnsi="Times New Roman" w:cs="Times New Roman"/>
                <w:sz w:val="20"/>
                <w:szCs w:val="20"/>
              </w:rPr>
            </w:pPr>
            <w:r w:rsidRPr="00226D64">
              <w:rPr>
                <w:rFonts w:ascii="Times New Roman" w:hAnsi="Times New Roman" w:cs="Times New Roman"/>
                <w:sz w:val="20"/>
                <w:szCs w:val="20"/>
              </w:rPr>
              <w:t>Редкая авария</w:t>
            </w:r>
          </w:p>
        </w:tc>
        <w:tc>
          <w:tcPr>
            <w:tcW w:w="1069" w:type="dxa"/>
            <w:tcBorders>
              <w:top w:val="single" w:sz="6" w:space="0" w:color="000000"/>
              <w:left w:val="single" w:sz="6" w:space="0" w:color="000000"/>
              <w:bottom w:val="single" w:sz="6" w:space="0" w:color="000000"/>
              <w:right w:val="single" w:sz="6" w:space="0" w:color="000000"/>
            </w:tcBorders>
            <w:textDirection w:val="btLr"/>
            <w:vAlign w:val="center"/>
          </w:tcPr>
          <w:p w:rsidR="003C5210" w:rsidRPr="00226D64" w:rsidRDefault="003C5210" w:rsidP="00226D64">
            <w:pPr>
              <w:jc w:val="center"/>
              <w:rPr>
                <w:rFonts w:ascii="Times New Roman" w:hAnsi="Times New Roman" w:cs="Times New Roman"/>
                <w:sz w:val="20"/>
                <w:szCs w:val="20"/>
              </w:rPr>
            </w:pPr>
            <w:r w:rsidRPr="00226D64">
              <w:rPr>
                <w:rFonts w:ascii="Times New Roman" w:hAnsi="Times New Roman" w:cs="Times New Roman"/>
                <w:sz w:val="20"/>
                <w:szCs w:val="20"/>
              </w:rPr>
              <w:t>Маловероятная авария</w:t>
            </w:r>
          </w:p>
        </w:tc>
        <w:tc>
          <w:tcPr>
            <w:tcW w:w="1068" w:type="dxa"/>
            <w:tcBorders>
              <w:top w:val="single" w:sz="6" w:space="0" w:color="000000"/>
              <w:left w:val="single" w:sz="6" w:space="0" w:color="000000"/>
              <w:bottom w:val="single" w:sz="6" w:space="0" w:color="000000"/>
              <w:right w:val="single" w:sz="6" w:space="0" w:color="000000"/>
            </w:tcBorders>
            <w:textDirection w:val="btLr"/>
            <w:vAlign w:val="center"/>
          </w:tcPr>
          <w:p w:rsidR="003C5210" w:rsidRPr="00226D64" w:rsidRDefault="003C5210" w:rsidP="00226D64">
            <w:pPr>
              <w:jc w:val="center"/>
              <w:rPr>
                <w:rFonts w:ascii="Times New Roman" w:hAnsi="Times New Roman" w:cs="Times New Roman"/>
                <w:sz w:val="20"/>
                <w:szCs w:val="20"/>
              </w:rPr>
            </w:pPr>
            <w:r w:rsidRPr="00226D64">
              <w:rPr>
                <w:rFonts w:ascii="Times New Roman" w:hAnsi="Times New Roman" w:cs="Times New Roman"/>
                <w:sz w:val="20"/>
                <w:szCs w:val="20"/>
              </w:rPr>
              <w:t>Случайная авария</w:t>
            </w:r>
          </w:p>
        </w:tc>
        <w:tc>
          <w:tcPr>
            <w:tcW w:w="1001" w:type="dxa"/>
            <w:tcBorders>
              <w:top w:val="single" w:sz="6" w:space="0" w:color="000000"/>
              <w:left w:val="single" w:sz="6" w:space="0" w:color="000000"/>
              <w:bottom w:val="single" w:sz="6" w:space="0" w:color="000000"/>
              <w:right w:val="single" w:sz="6" w:space="0" w:color="000000"/>
            </w:tcBorders>
            <w:textDirection w:val="btLr"/>
            <w:vAlign w:val="center"/>
          </w:tcPr>
          <w:p w:rsidR="003C5210" w:rsidRPr="00226D64" w:rsidRDefault="003C5210" w:rsidP="00226D64">
            <w:pPr>
              <w:jc w:val="center"/>
              <w:rPr>
                <w:rFonts w:ascii="Times New Roman" w:hAnsi="Times New Roman" w:cs="Times New Roman"/>
                <w:sz w:val="20"/>
                <w:szCs w:val="20"/>
              </w:rPr>
            </w:pPr>
            <w:r w:rsidRPr="00226D64">
              <w:rPr>
                <w:rFonts w:ascii="Times New Roman" w:hAnsi="Times New Roman" w:cs="Times New Roman"/>
                <w:sz w:val="20"/>
                <w:szCs w:val="20"/>
              </w:rPr>
              <w:t>Вероятная авария</w:t>
            </w:r>
          </w:p>
        </w:tc>
        <w:tc>
          <w:tcPr>
            <w:tcW w:w="456" w:type="dxa"/>
            <w:tcBorders>
              <w:top w:val="single" w:sz="6" w:space="0" w:color="000000"/>
              <w:left w:val="single" w:sz="6" w:space="0" w:color="000000"/>
              <w:bottom w:val="single" w:sz="6" w:space="0" w:color="000000"/>
              <w:right w:val="single" w:sz="6" w:space="0" w:color="000000"/>
            </w:tcBorders>
            <w:textDirection w:val="btLr"/>
            <w:vAlign w:val="center"/>
          </w:tcPr>
          <w:p w:rsidR="003C5210" w:rsidRPr="00226D64" w:rsidRDefault="003C5210" w:rsidP="00226D64">
            <w:pPr>
              <w:jc w:val="center"/>
              <w:rPr>
                <w:rFonts w:ascii="Times New Roman" w:hAnsi="Times New Roman" w:cs="Times New Roman"/>
                <w:sz w:val="20"/>
                <w:szCs w:val="20"/>
              </w:rPr>
            </w:pPr>
            <w:r w:rsidRPr="00226D64">
              <w:rPr>
                <w:rFonts w:ascii="Times New Roman" w:hAnsi="Times New Roman" w:cs="Times New Roman"/>
                <w:sz w:val="20"/>
                <w:szCs w:val="20"/>
              </w:rPr>
              <w:t>Частая</w:t>
            </w:r>
          </w:p>
        </w:tc>
      </w:tr>
      <w:tr w:rsidR="003C5210" w:rsidRPr="00226D64" w:rsidTr="000B745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7"/>
        </w:trPr>
        <w:tc>
          <w:tcPr>
            <w:tcW w:w="1140" w:type="dxa"/>
            <w:tcBorders>
              <w:left w:val="single" w:sz="4" w:space="0" w:color="000000"/>
            </w:tcBorders>
            <w:vAlign w:val="center"/>
          </w:tcPr>
          <w:p w:rsidR="003C5210" w:rsidRPr="00226D64" w:rsidRDefault="003C5210" w:rsidP="00226D64">
            <w:pPr>
              <w:spacing w:line="187" w:lineRule="exact"/>
              <w:ind w:right="310"/>
              <w:jc w:val="center"/>
              <w:rPr>
                <w:rFonts w:ascii="Arial MT" w:eastAsia="Times New Roman" w:hAnsi="Times New Roman" w:cs="Times New Roman"/>
                <w:sz w:val="20"/>
                <w:szCs w:val="20"/>
              </w:rPr>
            </w:pPr>
            <w:r w:rsidRPr="00226D64">
              <w:rPr>
                <w:rFonts w:ascii="Arial MT" w:eastAsia="Times New Roman" w:hAnsi="Times New Roman" w:cs="Times New Roman"/>
                <w:sz w:val="20"/>
                <w:szCs w:val="20"/>
              </w:rPr>
              <w:t>11-21</w:t>
            </w:r>
          </w:p>
        </w:tc>
        <w:tc>
          <w:tcPr>
            <w:tcW w:w="607" w:type="dxa"/>
            <w:vAlign w:val="center"/>
          </w:tcPr>
          <w:p w:rsidR="003C5210" w:rsidRPr="00226D64" w:rsidRDefault="003C5210" w:rsidP="00226D64">
            <w:pPr>
              <w:jc w:val="center"/>
              <w:rPr>
                <w:rFonts w:ascii="Times New Roman" w:eastAsia="Times New Roman" w:hAnsi="Times New Roman" w:cs="Times New Roman"/>
                <w:sz w:val="20"/>
                <w:szCs w:val="20"/>
              </w:rPr>
            </w:pPr>
          </w:p>
        </w:tc>
        <w:tc>
          <w:tcPr>
            <w:tcW w:w="608" w:type="dxa"/>
            <w:vAlign w:val="center"/>
          </w:tcPr>
          <w:p w:rsidR="003C5210" w:rsidRPr="00226D64" w:rsidRDefault="003C5210" w:rsidP="00226D64">
            <w:pPr>
              <w:jc w:val="center"/>
              <w:rPr>
                <w:rFonts w:ascii="Times New Roman" w:eastAsia="Times New Roman" w:hAnsi="Times New Roman" w:cs="Times New Roman"/>
                <w:sz w:val="20"/>
                <w:szCs w:val="20"/>
              </w:rPr>
            </w:pPr>
          </w:p>
        </w:tc>
        <w:tc>
          <w:tcPr>
            <w:tcW w:w="607" w:type="dxa"/>
            <w:vAlign w:val="center"/>
          </w:tcPr>
          <w:p w:rsidR="003C5210" w:rsidRPr="00226D64" w:rsidRDefault="003C5210" w:rsidP="00226D64">
            <w:pPr>
              <w:jc w:val="center"/>
              <w:rPr>
                <w:rFonts w:ascii="Times New Roman" w:eastAsia="Times New Roman" w:hAnsi="Times New Roman" w:cs="Times New Roman"/>
                <w:sz w:val="20"/>
                <w:szCs w:val="20"/>
              </w:rPr>
            </w:pPr>
          </w:p>
        </w:tc>
        <w:tc>
          <w:tcPr>
            <w:tcW w:w="607" w:type="dxa"/>
            <w:vAlign w:val="center"/>
          </w:tcPr>
          <w:p w:rsidR="003C5210" w:rsidRPr="00226D64" w:rsidRDefault="003C5210" w:rsidP="00226D64">
            <w:pPr>
              <w:jc w:val="center"/>
              <w:rPr>
                <w:rFonts w:ascii="Times New Roman" w:eastAsia="Times New Roman" w:hAnsi="Times New Roman" w:cs="Times New Roman"/>
                <w:sz w:val="20"/>
                <w:szCs w:val="20"/>
              </w:rPr>
            </w:pPr>
          </w:p>
        </w:tc>
        <w:tc>
          <w:tcPr>
            <w:tcW w:w="607" w:type="dxa"/>
            <w:vAlign w:val="center"/>
          </w:tcPr>
          <w:p w:rsidR="003C5210" w:rsidRPr="00226D64" w:rsidRDefault="003C5210" w:rsidP="00226D64">
            <w:pPr>
              <w:jc w:val="center"/>
              <w:rPr>
                <w:rFonts w:ascii="Times New Roman" w:eastAsia="Times New Roman" w:hAnsi="Times New Roman" w:cs="Times New Roman"/>
                <w:sz w:val="20"/>
                <w:szCs w:val="20"/>
              </w:rPr>
            </w:pPr>
          </w:p>
        </w:tc>
        <w:tc>
          <w:tcPr>
            <w:tcW w:w="1925" w:type="dxa"/>
            <w:gridSpan w:val="2"/>
            <w:shd w:val="clear" w:color="auto" w:fill="00FF00"/>
            <w:vAlign w:val="center"/>
          </w:tcPr>
          <w:p w:rsidR="003C5210" w:rsidRPr="009E7325" w:rsidRDefault="003C5210" w:rsidP="00226D64">
            <w:pPr>
              <w:spacing w:line="187" w:lineRule="exact"/>
              <w:jc w:val="center"/>
              <w:rPr>
                <w:rFonts w:ascii="Arial MT" w:eastAsia="Times New Roman" w:hAnsi="Arial MT" w:cs="Times New Roman"/>
              </w:rPr>
            </w:pPr>
            <w:r w:rsidRPr="009E7325">
              <w:rPr>
                <w:rFonts w:ascii="Arial MT" w:eastAsia="Times New Roman" w:hAnsi="Arial MT" w:cs="Times New Roman"/>
                <w:w w:val="50"/>
              </w:rPr>
              <w:t>Низкий</w:t>
            </w:r>
            <w:r w:rsidRPr="009E7325">
              <w:rPr>
                <w:rFonts w:ascii="Arial MT" w:eastAsia="Times New Roman" w:hAnsi="Arial MT" w:cs="Times New Roman"/>
                <w:spacing w:val="21"/>
                <w:w w:val="50"/>
              </w:rPr>
              <w:t xml:space="preserve"> </w:t>
            </w:r>
            <w:r w:rsidRPr="009E7325">
              <w:rPr>
                <w:rFonts w:ascii="Arial MT" w:eastAsia="Times New Roman" w:hAnsi="Arial MT" w:cs="Times New Roman"/>
                <w:w w:val="50"/>
              </w:rPr>
              <w:t>риск</w:t>
            </w:r>
          </w:p>
        </w:tc>
        <w:tc>
          <w:tcPr>
            <w:tcW w:w="1069" w:type="dxa"/>
            <w:shd w:val="clear" w:color="auto" w:fill="00FF00"/>
            <w:vAlign w:val="center"/>
          </w:tcPr>
          <w:p w:rsidR="003C5210" w:rsidRPr="00226D64" w:rsidRDefault="003C5210" w:rsidP="00226D64">
            <w:pPr>
              <w:jc w:val="center"/>
              <w:rPr>
                <w:rFonts w:ascii="Times New Roman" w:eastAsia="Times New Roman" w:hAnsi="Times New Roman" w:cs="Times New Roman"/>
                <w:sz w:val="20"/>
                <w:szCs w:val="20"/>
              </w:rPr>
            </w:pPr>
          </w:p>
        </w:tc>
        <w:tc>
          <w:tcPr>
            <w:tcW w:w="1068" w:type="dxa"/>
            <w:shd w:val="clear" w:color="auto" w:fill="00FF00"/>
            <w:vAlign w:val="center"/>
          </w:tcPr>
          <w:p w:rsidR="003C5210" w:rsidRPr="00226D64" w:rsidRDefault="003C5210" w:rsidP="00226D64">
            <w:pPr>
              <w:jc w:val="center"/>
              <w:rPr>
                <w:rFonts w:ascii="Times New Roman" w:eastAsia="Times New Roman" w:hAnsi="Times New Roman" w:cs="Times New Roman"/>
                <w:sz w:val="20"/>
                <w:szCs w:val="20"/>
              </w:rPr>
            </w:pPr>
          </w:p>
        </w:tc>
        <w:tc>
          <w:tcPr>
            <w:tcW w:w="1001" w:type="dxa"/>
            <w:shd w:val="clear" w:color="auto" w:fill="FFCC00"/>
            <w:vAlign w:val="center"/>
          </w:tcPr>
          <w:p w:rsidR="003C5210" w:rsidRPr="00226D64" w:rsidRDefault="003C5210" w:rsidP="00226D64">
            <w:pPr>
              <w:jc w:val="center"/>
              <w:rPr>
                <w:rFonts w:ascii="Times New Roman" w:eastAsia="Times New Roman" w:hAnsi="Times New Roman" w:cs="Times New Roman"/>
                <w:sz w:val="20"/>
                <w:szCs w:val="20"/>
              </w:rPr>
            </w:pPr>
          </w:p>
        </w:tc>
        <w:tc>
          <w:tcPr>
            <w:tcW w:w="456" w:type="dxa"/>
            <w:shd w:val="clear" w:color="auto" w:fill="FFCC00"/>
            <w:vAlign w:val="center"/>
          </w:tcPr>
          <w:p w:rsidR="003C5210" w:rsidRPr="00226D64" w:rsidRDefault="003C5210" w:rsidP="00226D64">
            <w:pPr>
              <w:jc w:val="center"/>
              <w:rPr>
                <w:rFonts w:ascii="Times New Roman" w:eastAsia="Times New Roman" w:hAnsi="Times New Roman" w:cs="Times New Roman"/>
                <w:sz w:val="20"/>
                <w:szCs w:val="20"/>
              </w:rPr>
            </w:pPr>
          </w:p>
        </w:tc>
      </w:tr>
      <w:tr w:rsidR="003C5210" w:rsidRPr="00226D64" w:rsidTr="000B745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7"/>
        </w:trPr>
        <w:tc>
          <w:tcPr>
            <w:tcW w:w="1140" w:type="dxa"/>
            <w:tcBorders>
              <w:left w:val="single" w:sz="4" w:space="0" w:color="000000"/>
            </w:tcBorders>
            <w:vAlign w:val="center"/>
          </w:tcPr>
          <w:p w:rsidR="003C5210" w:rsidRPr="00226D64" w:rsidRDefault="003C5210" w:rsidP="00226D64">
            <w:pPr>
              <w:spacing w:line="187" w:lineRule="exact"/>
              <w:ind w:right="310"/>
              <w:jc w:val="center"/>
              <w:rPr>
                <w:rFonts w:ascii="Arial MT" w:eastAsia="Times New Roman" w:hAnsi="Times New Roman" w:cs="Times New Roman"/>
                <w:sz w:val="20"/>
                <w:szCs w:val="20"/>
              </w:rPr>
            </w:pPr>
            <w:r w:rsidRPr="00226D64">
              <w:rPr>
                <w:rFonts w:ascii="Arial MT" w:eastAsia="Times New Roman" w:hAnsi="Times New Roman" w:cs="Times New Roman"/>
                <w:sz w:val="20"/>
                <w:szCs w:val="20"/>
              </w:rPr>
              <w:t>22-32</w:t>
            </w:r>
          </w:p>
        </w:tc>
        <w:tc>
          <w:tcPr>
            <w:tcW w:w="607" w:type="dxa"/>
            <w:vAlign w:val="center"/>
          </w:tcPr>
          <w:p w:rsidR="003C5210" w:rsidRPr="00226D64" w:rsidRDefault="003C5210" w:rsidP="00226D64">
            <w:pPr>
              <w:jc w:val="center"/>
              <w:rPr>
                <w:rFonts w:ascii="Times New Roman" w:eastAsia="Times New Roman" w:hAnsi="Times New Roman" w:cs="Times New Roman"/>
                <w:sz w:val="20"/>
                <w:szCs w:val="20"/>
              </w:rPr>
            </w:pPr>
          </w:p>
        </w:tc>
        <w:tc>
          <w:tcPr>
            <w:tcW w:w="608" w:type="dxa"/>
            <w:vAlign w:val="center"/>
          </w:tcPr>
          <w:p w:rsidR="003C5210" w:rsidRPr="00226D64" w:rsidRDefault="003C5210" w:rsidP="00226D64">
            <w:pPr>
              <w:jc w:val="center"/>
              <w:rPr>
                <w:rFonts w:ascii="Times New Roman" w:eastAsia="Times New Roman" w:hAnsi="Times New Roman" w:cs="Times New Roman"/>
                <w:sz w:val="20"/>
                <w:szCs w:val="20"/>
              </w:rPr>
            </w:pPr>
          </w:p>
        </w:tc>
        <w:tc>
          <w:tcPr>
            <w:tcW w:w="607" w:type="dxa"/>
            <w:vAlign w:val="center"/>
          </w:tcPr>
          <w:p w:rsidR="003C5210" w:rsidRPr="00226D64" w:rsidRDefault="003C5210" w:rsidP="00226D64">
            <w:pPr>
              <w:jc w:val="center"/>
              <w:rPr>
                <w:rFonts w:ascii="Times New Roman" w:eastAsia="Times New Roman" w:hAnsi="Times New Roman" w:cs="Times New Roman"/>
                <w:sz w:val="20"/>
                <w:szCs w:val="20"/>
              </w:rPr>
            </w:pPr>
          </w:p>
        </w:tc>
        <w:tc>
          <w:tcPr>
            <w:tcW w:w="607" w:type="dxa"/>
            <w:vAlign w:val="center"/>
          </w:tcPr>
          <w:p w:rsidR="003C5210" w:rsidRPr="00226D64" w:rsidRDefault="003C5210" w:rsidP="00226D64">
            <w:pPr>
              <w:jc w:val="center"/>
              <w:rPr>
                <w:rFonts w:ascii="Times New Roman" w:eastAsia="Times New Roman" w:hAnsi="Times New Roman" w:cs="Times New Roman"/>
                <w:sz w:val="20"/>
                <w:szCs w:val="20"/>
              </w:rPr>
            </w:pPr>
          </w:p>
        </w:tc>
        <w:tc>
          <w:tcPr>
            <w:tcW w:w="607" w:type="dxa"/>
            <w:vAlign w:val="center"/>
          </w:tcPr>
          <w:p w:rsidR="003C5210" w:rsidRPr="00226D64" w:rsidRDefault="003C5210" w:rsidP="00226D64">
            <w:pPr>
              <w:jc w:val="center"/>
              <w:rPr>
                <w:rFonts w:ascii="Times New Roman" w:eastAsia="Times New Roman" w:hAnsi="Times New Roman" w:cs="Times New Roman"/>
                <w:sz w:val="20"/>
                <w:szCs w:val="20"/>
              </w:rPr>
            </w:pPr>
          </w:p>
        </w:tc>
        <w:tc>
          <w:tcPr>
            <w:tcW w:w="857" w:type="dxa"/>
            <w:shd w:val="clear" w:color="auto" w:fill="00FF00"/>
            <w:vAlign w:val="center"/>
          </w:tcPr>
          <w:p w:rsidR="003C5210" w:rsidRPr="00226D64" w:rsidRDefault="003C5210" w:rsidP="00226D64">
            <w:pPr>
              <w:jc w:val="center"/>
              <w:rPr>
                <w:rFonts w:ascii="Times New Roman" w:eastAsia="Times New Roman" w:hAnsi="Times New Roman" w:cs="Times New Roman"/>
                <w:sz w:val="20"/>
                <w:szCs w:val="20"/>
              </w:rPr>
            </w:pPr>
          </w:p>
        </w:tc>
        <w:tc>
          <w:tcPr>
            <w:tcW w:w="1068" w:type="dxa"/>
            <w:shd w:val="clear" w:color="auto" w:fill="00FF00"/>
            <w:vAlign w:val="center"/>
          </w:tcPr>
          <w:p w:rsidR="003C5210" w:rsidRPr="00226D64" w:rsidRDefault="003C5210" w:rsidP="00226D64">
            <w:pPr>
              <w:jc w:val="center"/>
              <w:rPr>
                <w:rFonts w:ascii="Times New Roman" w:eastAsia="Times New Roman" w:hAnsi="Times New Roman" w:cs="Times New Roman"/>
                <w:sz w:val="20"/>
                <w:szCs w:val="20"/>
              </w:rPr>
            </w:pPr>
          </w:p>
        </w:tc>
        <w:tc>
          <w:tcPr>
            <w:tcW w:w="1069" w:type="dxa"/>
            <w:shd w:val="clear" w:color="auto" w:fill="00FF00"/>
            <w:vAlign w:val="center"/>
          </w:tcPr>
          <w:p w:rsidR="003C5210" w:rsidRPr="00226D64" w:rsidRDefault="003C5210" w:rsidP="00226D64">
            <w:pPr>
              <w:jc w:val="center"/>
              <w:rPr>
                <w:rFonts w:ascii="Times New Roman" w:eastAsia="Times New Roman" w:hAnsi="Times New Roman" w:cs="Times New Roman"/>
                <w:sz w:val="20"/>
                <w:szCs w:val="20"/>
              </w:rPr>
            </w:pPr>
          </w:p>
        </w:tc>
        <w:tc>
          <w:tcPr>
            <w:tcW w:w="1068" w:type="dxa"/>
            <w:shd w:val="clear" w:color="auto" w:fill="FFCC00"/>
            <w:vAlign w:val="center"/>
          </w:tcPr>
          <w:p w:rsidR="003C5210" w:rsidRPr="00226D64" w:rsidRDefault="003C5210" w:rsidP="00226D64">
            <w:pPr>
              <w:jc w:val="center"/>
              <w:rPr>
                <w:rFonts w:ascii="Times New Roman" w:eastAsia="Times New Roman" w:hAnsi="Times New Roman" w:cs="Times New Roman"/>
                <w:sz w:val="20"/>
                <w:szCs w:val="20"/>
              </w:rPr>
            </w:pPr>
          </w:p>
        </w:tc>
        <w:tc>
          <w:tcPr>
            <w:tcW w:w="1001" w:type="dxa"/>
            <w:shd w:val="clear" w:color="auto" w:fill="FFCC00"/>
            <w:vAlign w:val="center"/>
          </w:tcPr>
          <w:p w:rsidR="003C5210" w:rsidRPr="00226D64" w:rsidRDefault="003C5210" w:rsidP="00226D64">
            <w:pPr>
              <w:jc w:val="center"/>
              <w:rPr>
                <w:rFonts w:ascii="Times New Roman" w:eastAsia="Times New Roman" w:hAnsi="Times New Roman" w:cs="Times New Roman"/>
                <w:sz w:val="20"/>
                <w:szCs w:val="20"/>
              </w:rPr>
            </w:pPr>
          </w:p>
        </w:tc>
        <w:tc>
          <w:tcPr>
            <w:tcW w:w="456" w:type="dxa"/>
            <w:shd w:val="clear" w:color="auto" w:fill="FF0000"/>
            <w:vAlign w:val="center"/>
          </w:tcPr>
          <w:p w:rsidR="003C5210" w:rsidRPr="00226D64" w:rsidRDefault="003C5210" w:rsidP="00226D64">
            <w:pPr>
              <w:jc w:val="center"/>
              <w:rPr>
                <w:rFonts w:ascii="Times New Roman" w:eastAsia="Times New Roman" w:hAnsi="Times New Roman" w:cs="Times New Roman"/>
                <w:sz w:val="20"/>
                <w:szCs w:val="20"/>
              </w:rPr>
            </w:pPr>
          </w:p>
        </w:tc>
      </w:tr>
      <w:tr w:rsidR="003C5210" w:rsidRPr="00226D64" w:rsidTr="000B745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6"/>
        </w:trPr>
        <w:tc>
          <w:tcPr>
            <w:tcW w:w="1140" w:type="dxa"/>
            <w:tcBorders>
              <w:left w:val="single" w:sz="4" w:space="0" w:color="000000"/>
            </w:tcBorders>
            <w:vAlign w:val="center"/>
          </w:tcPr>
          <w:p w:rsidR="003C5210" w:rsidRPr="00226D64" w:rsidRDefault="003C5210" w:rsidP="00226D64">
            <w:pPr>
              <w:spacing w:line="187" w:lineRule="exact"/>
              <w:ind w:right="310"/>
              <w:jc w:val="center"/>
              <w:rPr>
                <w:rFonts w:ascii="Arial MT" w:eastAsia="Times New Roman" w:hAnsi="Times New Roman" w:cs="Times New Roman"/>
                <w:sz w:val="20"/>
                <w:szCs w:val="20"/>
              </w:rPr>
            </w:pPr>
            <w:r w:rsidRPr="00226D64">
              <w:rPr>
                <w:rFonts w:ascii="Arial MT" w:eastAsia="Times New Roman" w:hAnsi="Times New Roman" w:cs="Times New Roman"/>
                <w:sz w:val="20"/>
                <w:szCs w:val="20"/>
              </w:rPr>
              <w:t>33-43</w:t>
            </w:r>
          </w:p>
        </w:tc>
        <w:tc>
          <w:tcPr>
            <w:tcW w:w="607" w:type="dxa"/>
            <w:vAlign w:val="center"/>
          </w:tcPr>
          <w:p w:rsidR="003C5210" w:rsidRPr="00226D64" w:rsidRDefault="003C5210" w:rsidP="00226D64">
            <w:pPr>
              <w:jc w:val="center"/>
              <w:rPr>
                <w:rFonts w:ascii="Times New Roman" w:eastAsia="Times New Roman" w:hAnsi="Times New Roman" w:cs="Times New Roman"/>
                <w:sz w:val="20"/>
                <w:szCs w:val="20"/>
              </w:rPr>
            </w:pPr>
          </w:p>
        </w:tc>
        <w:tc>
          <w:tcPr>
            <w:tcW w:w="608" w:type="dxa"/>
            <w:vAlign w:val="center"/>
          </w:tcPr>
          <w:p w:rsidR="003C5210" w:rsidRPr="00226D64" w:rsidRDefault="003C5210" w:rsidP="00226D64">
            <w:pPr>
              <w:jc w:val="center"/>
              <w:rPr>
                <w:rFonts w:ascii="Times New Roman" w:eastAsia="Times New Roman" w:hAnsi="Times New Roman" w:cs="Times New Roman"/>
                <w:sz w:val="20"/>
                <w:szCs w:val="20"/>
              </w:rPr>
            </w:pPr>
          </w:p>
        </w:tc>
        <w:tc>
          <w:tcPr>
            <w:tcW w:w="607" w:type="dxa"/>
            <w:vAlign w:val="center"/>
          </w:tcPr>
          <w:p w:rsidR="003C5210" w:rsidRPr="00226D64" w:rsidRDefault="003C5210" w:rsidP="00226D64">
            <w:pPr>
              <w:jc w:val="center"/>
              <w:rPr>
                <w:rFonts w:ascii="Times New Roman" w:eastAsia="Times New Roman" w:hAnsi="Times New Roman" w:cs="Times New Roman"/>
                <w:sz w:val="20"/>
                <w:szCs w:val="20"/>
              </w:rPr>
            </w:pPr>
          </w:p>
        </w:tc>
        <w:tc>
          <w:tcPr>
            <w:tcW w:w="607" w:type="dxa"/>
            <w:vAlign w:val="center"/>
          </w:tcPr>
          <w:p w:rsidR="003C5210" w:rsidRPr="00226D64" w:rsidRDefault="003C5210" w:rsidP="00226D64">
            <w:pPr>
              <w:jc w:val="center"/>
              <w:rPr>
                <w:rFonts w:ascii="Times New Roman" w:eastAsia="Times New Roman" w:hAnsi="Times New Roman" w:cs="Times New Roman"/>
                <w:sz w:val="20"/>
                <w:szCs w:val="20"/>
              </w:rPr>
            </w:pPr>
          </w:p>
        </w:tc>
        <w:tc>
          <w:tcPr>
            <w:tcW w:w="607" w:type="dxa"/>
            <w:vAlign w:val="center"/>
          </w:tcPr>
          <w:p w:rsidR="003C5210" w:rsidRPr="00226D64" w:rsidRDefault="003C5210" w:rsidP="00226D64">
            <w:pPr>
              <w:jc w:val="center"/>
              <w:rPr>
                <w:rFonts w:ascii="Times New Roman" w:eastAsia="Times New Roman" w:hAnsi="Times New Roman" w:cs="Times New Roman"/>
                <w:sz w:val="20"/>
                <w:szCs w:val="20"/>
              </w:rPr>
            </w:pPr>
          </w:p>
        </w:tc>
        <w:tc>
          <w:tcPr>
            <w:tcW w:w="857" w:type="dxa"/>
            <w:shd w:val="clear" w:color="auto" w:fill="00FF00"/>
            <w:vAlign w:val="center"/>
          </w:tcPr>
          <w:p w:rsidR="003C5210" w:rsidRPr="00226D64" w:rsidRDefault="003C5210" w:rsidP="00226D64">
            <w:pPr>
              <w:jc w:val="center"/>
              <w:rPr>
                <w:rFonts w:ascii="Times New Roman" w:eastAsia="Times New Roman" w:hAnsi="Times New Roman" w:cs="Times New Roman"/>
                <w:sz w:val="20"/>
                <w:szCs w:val="20"/>
              </w:rPr>
            </w:pPr>
          </w:p>
        </w:tc>
        <w:tc>
          <w:tcPr>
            <w:tcW w:w="1068" w:type="dxa"/>
            <w:shd w:val="clear" w:color="auto" w:fill="00FF00"/>
            <w:vAlign w:val="center"/>
          </w:tcPr>
          <w:p w:rsidR="003C5210" w:rsidRPr="00226D64" w:rsidRDefault="003C5210" w:rsidP="00226D64">
            <w:pPr>
              <w:jc w:val="center"/>
              <w:rPr>
                <w:rFonts w:ascii="Times New Roman" w:eastAsia="Times New Roman" w:hAnsi="Times New Roman" w:cs="Times New Roman"/>
                <w:sz w:val="20"/>
                <w:szCs w:val="20"/>
              </w:rPr>
            </w:pPr>
          </w:p>
        </w:tc>
        <w:tc>
          <w:tcPr>
            <w:tcW w:w="1069" w:type="dxa"/>
            <w:shd w:val="clear" w:color="auto" w:fill="FFCC00"/>
            <w:vAlign w:val="center"/>
          </w:tcPr>
          <w:p w:rsidR="003C5210" w:rsidRPr="00226D64" w:rsidRDefault="003C5210" w:rsidP="00226D64">
            <w:pPr>
              <w:jc w:val="center"/>
              <w:rPr>
                <w:rFonts w:ascii="Times New Roman" w:eastAsia="Times New Roman" w:hAnsi="Times New Roman" w:cs="Times New Roman"/>
                <w:sz w:val="20"/>
                <w:szCs w:val="20"/>
              </w:rPr>
            </w:pPr>
          </w:p>
        </w:tc>
        <w:tc>
          <w:tcPr>
            <w:tcW w:w="1068" w:type="dxa"/>
            <w:shd w:val="clear" w:color="auto" w:fill="FFCC00"/>
            <w:vAlign w:val="center"/>
          </w:tcPr>
          <w:p w:rsidR="003C5210" w:rsidRPr="00226D64" w:rsidRDefault="003C5210" w:rsidP="00226D64">
            <w:pPr>
              <w:jc w:val="center"/>
              <w:rPr>
                <w:rFonts w:ascii="Times New Roman" w:eastAsia="Times New Roman" w:hAnsi="Times New Roman" w:cs="Times New Roman"/>
                <w:sz w:val="20"/>
                <w:szCs w:val="20"/>
              </w:rPr>
            </w:pPr>
          </w:p>
        </w:tc>
        <w:tc>
          <w:tcPr>
            <w:tcW w:w="1001" w:type="dxa"/>
            <w:shd w:val="clear" w:color="auto" w:fill="FF0000"/>
            <w:vAlign w:val="center"/>
          </w:tcPr>
          <w:p w:rsidR="003C5210" w:rsidRPr="00226D64" w:rsidRDefault="003C5210" w:rsidP="00226D64">
            <w:pPr>
              <w:jc w:val="center"/>
              <w:rPr>
                <w:rFonts w:ascii="Times New Roman" w:eastAsia="Times New Roman" w:hAnsi="Times New Roman" w:cs="Times New Roman"/>
                <w:sz w:val="20"/>
                <w:szCs w:val="20"/>
              </w:rPr>
            </w:pPr>
          </w:p>
        </w:tc>
        <w:tc>
          <w:tcPr>
            <w:tcW w:w="456" w:type="dxa"/>
            <w:shd w:val="clear" w:color="auto" w:fill="FF0000"/>
            <w:vAlign w:val="center"/>
          </w:tcPr>
          <w:p w:rsidR="003C5210" w:rsidRPr="00226D64" w:rsidRDefault="003C5210" w:rsidP="00226D64">
            <w:pPr>
              <w:jc w:val="center"/>
              <w:rPr>
                <w:rFonts w:ascii="Times New Roman" w:eastAsia="Times New Roman" w:hAnsi="Times New Roman" w:cs="Times New Roman"/>
                <w:sz w:val="20"/>
                <w:szCs w:val="20"/>
              </w:rPr>
            </w:pPr>
          </w:p>
        </w:tc>
      </w:tr>
      <w:tr w:rsidR="003C5210" w:rsidRPr="00226D64" w:rsidTr="000B745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7"/>
        </w:trPr>
        <w:tc>
          <w:tcPr>
            <w:tcW w:w="1140" w:type="dxa"/>
            <w:tcBorders>
              <w:left w:val="single" w:sz="4" w:space="0" w:color="000000"/>
            </w:tcBorders>
            <w:vAlign w:val="center"/>
          </w:tcPr>
          <w:p w:rsidR="003C5210" w:rsidRPr="00226D64" w:rsidRDefault="003C5210" w:rsidP="00226D64">
            <w:pPr>
              <w:spacing w:line="187" w:lineRule="exact"/>
              <w:ind w:right="310"/>
              <w:jc w:val="center"/>
              <w:rPr>
                <w:rFonts w:ascii="Arial MT" w:eastAsia="Times New Roman" w:hAnsi="Times New Roman" w:cs="Times New Roman"/>
                <w:sz w:val="20"/>
                <w:szCs w:val="20"/>
              </w:rPr>
            </w:pPr>
            <w:r w:rsidRPr="00226D64">
              <w:rPr>
                <w:rFonts w:ascii="Arial MT" w:eastAsia="Times New Roman" w:hAnsi="Times New Roman" w:cs="Times New Roman"/>
                <w:sz w:val="20"/>
                <w:szCs w:val="20"/>
              </w:rPr>
              <w:t>44-54</w:t>
            </w:r>
          </w:p>
        </w:tc>
        <w:tc>
          <w:tcPr>
            <w:tcW w:w="607" w:type="dxa"/>
            <w:vAlign w:val="center"/>
          </w:tcPr>
          <w:p w:rsidR="003C5210" w:rsidRPr="00226D64" w:rsidRDefault="003C5210" w:rsidP="00226D64">
            <w:pPr>
              <w:jc w:val="center"/>
              <w:rPr>
                <w:rFonts w:ascii="Times New Roman" w:eastAsia="Times New Roman" w:hAnsi="Times New Roman" w:cs="Times New Roman"/>
                <w:sz w:val="20"/>
                <w:szCs w:val="20"/>
              </w:rPr>
            </w:pPr>
          </w:p>
        </w:tc>
        <w:tc>
          <w:tcPr>
            <w:tcW w:w="608" w:type="dxa"/>
            <w:vAlign w:val="center"/>
          </w:tcPr>
          <w:p w:rsidR="003C5210" w:rsidRPr="00226D64" w:rsidRDefault="003C5210" w:rsidP="00226D64">
            <w:pPr>
              <w:jc w:val="center"/>
              <w:rPr>
                <w:rFonts w:ascii="Times New Roman" w:eastAsia="Times New Roman" w:hAnsi="Times New Roman" w:cs="Times New Roman"/>
                <w:sz w:val="20"/>
                <w:szCs w:val="20"/>
              </w:rPr>
            </w:pPr>
          </w:p>
        </w:tc>
        <w:tc>
          <w:tcPr>
            <w:tcW w:w="607" w:type="dxa"/>
            <w:vAlign w:val="center"/>
          </w:tcPr>
          <w:p w:rsidR="003C5210" w:rsidRPr="00226D64" w:rsidRDefault="003C5210" w:rsidP="00226D64">
            <w:pPr>
              <w:jc w:val="center"/>
              <w:rPr>
                <w:rFonts w:ascii="Times New Roman" w:eastAsia="Times New Roman" w:hAnsi="Times New Roman" w:cs="Times New Roman"/>
                <w:sz w:val="20"/>
                <w:szCs w:val="20"/>
              </w:rPr>
            </w:pPr>
          </w:p>
        </w:tc>
        <w:tc>
          <w:tcPr>
            <w:tcW w:w="607" w:type="dxa"/>
            <w:vAlign w:val="center"/>
          </w:tcPr>
          <w:p w:rsidR="003C5210" w:rsidRPr="00226D64" w:rsidRDefault="003C5210" w:rsidP="00226D64">
            <w:pPr>
              <w:jc w:val="center"/>
              <w:rPr>
                <w:rFonts w:ascii="Times New Roman" w:eastAsia="Times New Roman" w:hAnsi="Times New Roman" w:cs="Times New Roman"/>
                <w:sz w:val="20"/>
                <w:szCs w:val="20"/>
              </w:rPr>
            </w:pPr>
          </w:p>
        </w:tc>
        <w:tc>
          <w:tcPr>
            <w:tcW w:w="607" w:type="dxa"/>
            <w:vAlign w:val="center"/>
          </w:tcPr>
          <w:p w:rsidR="003C5210" w:rsidRPr="00226D64" w:rsidRDefault="003C5210" w:rsidP="00226D64">
            <w:pPr>
              <w:jc w:val="center"/>
              <w:rPr>
                <w:rFonts w:ascii="Times New Roman" w:eastAsia="Times New Roman" w:hAnsi="Times New Roman" w:cs="Times New Roman"/>
                <w:sz w:val="20"/>
                <w:szCs w:val="20"/>
              </w:rPr>
            </w:pPr>
          </w:p>
        </w:tc>
        <w:tc>
          <w:tcPr>
            <w:tcW w:w="857" w:type="dxa"/>
            <w:shd w:val="clear" w:color="auto" w:fill="00FF00"/>
            <w:vAlign w:val="center"/>
          </w:tcPr>
          <w:p w:rsidR="003C5210" w:rsidRPr="00226D64" w:rsidRDefault="003C5210" w:rsidP="00226D64">
            <w:pPr>
              <w:jc w:val="center"/>
              <w:rPr>
                <w:rFonts w:ascii="Times New Roman" w:eastAsia="Times New Roman" w:hAnsi="Times New Roman" w:cs="Times New Roman"/>
                <w:sz w:val="20"/>
                <w:szCs w:val="20"/>
              </w:rPr>
            </w:pPr>
          </w:p>
        </w:tc>
        <w:tc>
          <w:tcPr>
            <w:tcW w:w="2137" w:type="dxa"/>
            <w:gridSpan w:val="2"/>
            <w:shd w:val="clear" w:color="auto" w:fill="FFFF00"/>
            <w:vAlign w:val="center"/>
          </w:tcPr>
          <w:p w:rsidR="003C5210" w:rsidRPr="009E7325" w:rsidRDefault="003C5210" w:rsidP="00226D64">
            <w:pPr>
              <w:spacing w:line="187" w:lineRule="exact"/>
              <w:jc w:val="center"/>
              <w:rPr>
                <w:rFonts w:ascii="Times New Roman" w:eastAsia="Times New Roman" w:hAnsi="Times New Roman" w:cs="Times New Roman"/>
                <w:sz w:val="24"/>
                <w:szCs w:val="24"/>
              </w:rPr>
            </w:pPr>
            <w:r w:rsidRPr="009E7325">
              <w:rPr>
                <w:rFonts w:ascii="Times New Roman" w:eastAsia="Times New Roman" w:hAnsi="Times New Roman" w:cs="Times New Roman"/>
                <w:w w:val="55"/>
                <w:sz w:val="24"/>
                <w:szCs w:val="24"/>
              </w:rPr>
              <w:t>Средний</w:t>
            </w:r>
            <w:r w:rsidRPr="009E7325">
              <w:rPr>
                <w:rFonts w:ascii="Times New Roman" w:eastAsia="Times New Roman" w:hAnsi="Times New Roman" w:cs="Times New Roman"/>
                <w:spacing w:val="21"/>
                <w:w w:val="55"/>
                <w:sz w:val="24"/>
                <w:szCs w:val="24"/>
              </w:rPr>
              <w:t xml:space="preserve"> </w:t>
            </w:r>
            <w:r w:rsidRPr="009E7325">
              <w:rPr>
                <w:rFonts w:ascii="Times New Roman" w:eastAsia="Times New Roman" w:hAnsi="Times New Roman" w:cs="Times New Roman"/>
                <w:w w:val="55"/>
                <w:sz w:val="24"/>
                <w:szCs w:val="24"/>
              </w:rPr>
              <w:t>риск</w:t>
            </w:r>
          </w:p>
        </w:tc>
        <w:tc>
          <w:tcPr>
            <w:tcW w:w="1068" w:type="dxa"/>
            <w:shd w:val="clear" w:color="auto" w:fill="FF0000"/>
            <w:vAlign w:val="center"/>
          </w:tcPr>
          <w:p w:rsidR="003C5210" w:rsidRPr="00226D64" w:rsidRDefault="003C5210" w:rsidP="00226D64">
            <w:pPr>
              <w:jc w:val="center"/>
              <w:rPr>
                <w:rFonts w:ascii="Times New Roman" w:eastAsia="Times New Roman" w:hAnsi="Times New Roman" w:cs="Times New Roman"/>
                <w:sz w:val="20"/>
                <w:szCs w:val="20"/>
              </w:rPr>
            </w:pPr>
          </w:p>
        </w:tc>
        <w:tc>
          <w:tcPr>
            <w:tcW w:w="1457" w:type="dxa"/>
            <w:gridSpan w:val="2"/>
            <w:shd w:val="clear" w:color="auto" w:fill="FF0000"/>
            <w:vAlign w:val="center"/>
          </w:tcPr>
          <w:p w:rsidR="003C5210" w:rsidRPr="00226D64" w:rsidRDefault="003C5210" w:rsidP="00226D64">
            <w:pPr>
              <w:spacing w:line="187" w:lineRule="exact"/>
              <w:jc w:val="center"/>
              <w:rPr>
                <w:rFonts w:ascii="Arial MT" w:eastAsia="Times New Roman" w:hAnsi="Arial MT" w:cs="Times New Roman"/>
                <w:sz w:val="20"/>
                <w:szCs w:val="20"/>
              </w:rPr>
            </w:pPr>
            <w:r w:rsidRPr="00226D64">
              <w:rPr>
                <w:rFonts w:ascii="Arial MT" w:eastAsia="Times New Roman" w:hAnsi="Arial MT" w:cs="Times New Roman"/>
                <w:w w:val="55"/>
                <w:sz w:val="20"/>
                <w:szCs w:val="20"/>
              </w:rPr>
              <w:t>Высокий</w:t>
            </w:r>
            <w:r w:rsidRPr="00226D64">
              <w:rPr>
                <w:rFonts w:ascii="Arial MT" w:eastAsia="Times New Roman" w:hAnsi="Arial MT" w:cs="Times New Roman"/>
                <w:spacing w:val="18"/>
                <w:w w:val="55"/>
                <w:sz w:val="20"/>
                <w:szCs w:val="20"/>
              </w:rPr>
              <w:t xml:space="preserve"> </w:t>
            </w:r>
            <w:r w:rsidRPr="00226D64">
              <w:rPr>
                <w:rFonts w:ascii="Arial MT" w:eastAsia="Times New Roman" w:hAnsi="Arial MT" w:cs="Times New Roman"/>
                <w:w w:val="55"/>
                <w:sz w:val="20"/>
                <w:szCs w:val="20"/>
              </w:rPr>
              <w:t>риск</w:t>
            </w:r>
          </w:p>
        </w:tc>
      </w:tr>
      <w:tr w:rsidR="003C5210" w:rsidRPr="00226D64" w:rsidTr="000B745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8"/>
        </w:trPr>
        <w:tc>
          <w:tcPr>
            <w:tcW w:w="1140" w:type="dxa"/>
            <w:tcBorders>
              <w:left w:val="single" w:sz="4" w:space="0" w:color="000000"/>
            </w:tcBorders>
            <w:vAlign w:val="center"/>
          </w:tcPr>
          <w:p w:rsidR="003C5210" w:rsidRPr="00226D64" w:rsidRDefault="003C5210" w:rsidP="00226D64">
            <w:pPr>
              <w:spacing w:line="188" w:lineRule="exact"/>
              <w:ind w:right="310"/>
              <w:jc w:val="center"/>
              <w:rPr>
                <w:rFonts w:ascii="Arial MT" w:eastAsia="Times New Roman" w:hAnsi="Times New Roman" w:cs="Times New Roman"/>
                <w:sz w:val="20"/>
                <w:szCs w:val="20"/>
              </w:rPr>
            </w:pPr>
            <w:r w:rsidRPr="00226D64">
              <w:rPr>
                <w:rFonts w:ascii="Arial MT" w:eastAsia="Times New Roman" w:hAnsi="Times New Roman" w:cs="Times New Roman"/>
                <w:sz w:val="20"/>
                <w:szCs w:val="20"/>
              </w:rPr>
              <w:t>55-64</w:t>
            </w:r>
          </w:p>
        </w:tc>
        <w:tc>
          <w:tcPr>
            <w:tcW w:w="607" w:type="dxa"/>
            <w:vAlign w:val="center"/>
          </w:tcPr>
          <w:p w:rsidR="003C5210" w:rsidRPr="00226D64" w:rsidRDefault="003C5210" w:rsidP="00226D64">
            <w:pPr>
              <w:jc w:val="center"/>
              <w:rPr>
                <w:rFonts w:ascii="Times New Roman" w:eastAsia="Times New Roman" w:hAnsi="Times New Roman" w:cs="Times New Roman"/>
                <w:sz w:val="20"/>
                <w:szCs w:val="20"/>
              </w:rPr>
            </w:pPr>
          </w:p>
        </w:tc>
        <w:tc>
          <w:tcPr>
            <w:tcW w:w="608" w:type="dxa"/>
            <w:vAlign w:val="center"/>
          </w:tcPr>
          <w:p w:rsidR="003C5210" w:rsidRPr="00226D64" w:rsidRDefault="003C5210" w:rsidP="00226D64">
            <w:pPr>
              <w:jc w:val="center"/>
              <w:rPr>
                <w:rFonts w:ascii="Times New Roman" w:eastAsia="Times New Roman" w:hAnsi="Times New Roman" w:cs="Times New Roman"/>
                <w:sz w:val="20"/>
                <w:szCs w:val="20"/>
              </w:rPr>
            </w:pPr>
          </w:p>
        </w:tc>
        <w:tc>
          <w:tcPr>
            <w:tcW w:w="607" w:type="dxa"/>
            <w:vAlign w:val="center"/>
          </w:tcPr>
          <w:p w:rsidR="003C5210" w:rsidRPr="00226D64" w:rsidRDefault="003C5210" w:rsidP="00226D64">
            <w:pPr>
              <w:jc w:val="center"/>
              <w:rPr>
                <w:rFonts w:ascii="Times New Roman" w:eastAsia="Times New Roman" w:hAnsi="Times New Roman" w:cs="Times New Roman"/>
                <w:sz w:val="20"/>
                <w:szCs w:val="20"/>
              </w:rPr>
            </w:pPr>
          </w:p>
        </w:tc>
        <w:tc>
          <w:tcPr>
            <w:tcW w:w="607" w:type="dxa"/>
            <w:vAlign w:val="center"/>
          </w:tcPr>
          <w:p w:rsidR="003C5210" w:rsidRPr="00226D64" w:rsidRDefault="003C5210" w:rsidP="00226D64">
            <w:pPr>
              <w:jc w:val="center"/>
              <w:rPr>
                <w:rFonts w:ascii="Times New Roman" w:eastAsia="Times New Roman" w:hAnsi="Times New Roman" w:cs="Times New Roman"/>
                <w:sz w:val="20"/>
                <w:szCs w:val="20"/>
              </w:rPr>
            </w:pPr>
          </w:p>
        </w:tc>
        <w:tc>
          <w:tcPr>
            <w:tcW w:w="607" w:type="dxa"/>
            <w:vAlign w:val="center"/>
          </w:tcPr>
          <w:p w:rsidR="003C5210" w:rsidRPr="00226D64" w:rsidRDefault="003C5210" w:rsidP="00226D64">
            <w:pPr>
              <w:jc w:val="center"/>
              <w:rPr>
                <w:rFonts w:ascii="Times New Roman" w:eastAsia="Times New Roman" w:hAnsi="Times New Roman" w:cs="Times New Roman"/>
                <w:sz w:val="20"/>
                <w:szCs w:val="20"/>
              </w:rPr>
            </w:pPr>
          </w:p>
        </w:tc>
        <w:tc>
          <w:tcPr>
            <w:tcW w:w="857" w:type="dxa"/>
            <w:shd w:val="clear" w:color="auto" w:fill="FFCC00"/>
            <w:vAlign w:val="center"/>
          </w:tcPr>
          <w:p w:rsidR="003C5210" w:rsidRPr="00226D64" w:rsidRDefault="003C5210" w:rsidP="00226D64">
            <w:pPr>
              <w:jc w:val="center"/>
              <w:rPr>
                <w:rFonts w:ascii="Times New Roman" w:eastAsia="Times New Roman" w:hAnsi="Times New Roman" w:cs="Times New Roman"/>
                <w:sz w:val="20"/>
                <w:szCs w:val="20"/>
              </w:rPr>
            </w:pPr>
          </w:p>
        </w:tc>
        <w:tc>
          <w:tcPr>
            <w:tcW w:w="1068" w:type="dxa"/>
            <w:shd w:val="clear" w:color="auto" w:fill="FFCC00"/>
            <w:vAlign w:val="center"/>
          </w:tcPr>
          <w:p w:rsidR="003C5210" w:rsidRPr="00226D64" w:rsidRDefault="003C5210" w:rsidP="00226D64">
            <w:pPr>
              <w:jc w:val="center"/>
              <w:rPr>
                <w:rFonts w:ascii="Times New Roman" w:eastAsia="Times New Roman" w:hAnsi="Times New Roman" w:cs="Times New Roman"/>
                <w:sz w:val="20"/>
                <w:szCs w:val="20"/>
              </w:rPr>
            </w:pPr>
          </w:p>
        </w:tc>
        <w:tc>
          <w:tcPr>
            <w:tcW w:w="1069" w:type="dxa"/>
            <w:shd w:val="clear" w:color="auto" w:fill="FF0000"/>
            <w:vAlign w:val="center"/>
          </w:tcPr>
          <w:p w:rsidR="003C5210" w:rsidRPr="00226D64" w:rsidRDefault="003C5210" w:rsidP="00226D64">
            <w:pPr>
              <w:jc w:val="center"/>
              <w:rPr>
                <w:rFonts w:ascii="Times New Roman" w:eastAsia="Times New Roman" w:hAnsi="Times New Roman" w:cs="Times New Roman"/>
                <w:sz w:val="20"/>
                <w:szCs w:val="20"/>
              </w:rPr>
            </w:pPr>
          </w:p>
        </w:tc>
        <w:tc>
          <w:tcPr>
            <w:tcW w:w="1068" w:type="dxa"/>
            <w:shd w:val="clear" w:color="auto" w:fill="FF0000"/>
            <w:vAlign w:val="center"/>
          </w:tcPr>
          <w:p w:rsidR="003C5210" w:rsidRPr="00226D64" w:rsidRDefault="003C5210" w:rsidP="00226D64">
            <w:pPr>
              <w:jc w:val="center"/>
              <w:rPr>
                <w:rFonts w:ascii="Times New Roman" w:eastAsia="Times New Roman" w:hAnsi="Times New Roman" w:cs="Times New Roman"/>
                <w:sz w:val="20"/>
                <w:szCs w:val="20"/>
              </w:rPr>
            </w:pPr>
          </w:p>
        </w:tc>
        <w:tc>
          <w:tcPr>
            <w:tcW w:w="1001" w:type="dxa"/>
            <w:shd w:val="clear" w:color="auto" w:fill="FF0000"/>
            <w:vAlign w:val="center"/>
          </w:tcPr>
          <w:p w:rsidR="003C5210" w:rsidRPr="00226D64" w:rsidRDefault="003C5210" w:rsidP="00226D64">
            <w:pPr>
              <w:jc w:val="center"/>
              <w:rPr>
                <w:rFonts w:ascii="Times New Roman" w:eastAsia="Times New Roman" w:hAnsi="Times New Roman" w:cs="Times New Roman"/>
                <w:sz w:val="20"/>
                <w:szCs w:val="20"/>
              </w:rPr>
            </w:pPr>
          </w:p>
        </w:tc>
        <w:tc>
          <w:tcPr>
            <w:tcW w:w="456" w:type="dxa"/>
            <w:shd w:val="clear" w:color="auto" w:fill="FF0000"/>
            <w:vAlign w:val="center"/>
          </w:tcPr>
          <w:p w:rsidR="003C5210" w:rsidRPr="00226D64" w:rsidRDefault="003C5210" w:rsidP="00226D64">
            <w:pPr>
              <w:jc w:val="center"/>
              <w:rPr>
                <w:rFonts w:ascii="Times New Roman" w:eastAsia="Times New Roman" w:hAnsi="Times New Roman" w:cs="Times New Roman"/>
                <w:sz w:val="20"/>
                <w:szCs w:val="20"/>
              </w:rPr>
            </w:pPr>
          </w:p>
        </w:tc>
      </w:tr>
    </w:tbl>
    <w:p w:rsidR="000B745B" w:rsidRDefault="000B745B" w:rsidP="003C5210">
      <w:pPr>
        <w:spacing w:after="0"/>
        <w:ind w:firstLine="567"/>
        <w:jc w:val="both"/>
        <w:rPr>
          <w:rFonts w:ascii="Times New Roman" w:eastAsia="Times New Roman" w:hAnsi="Times New Roman" w:cs="Times New Roman"/>
          <w:sz w:val="24"/>
          <w:szCs w:val="24"/>
          <w:lang w:eastAsia="en-US"/>
        </w:rPr>
      </w:pPr>
    </w:p>
    <w:p w:rsidR="00875157" w:rsidRPr="00A41A8F" w:rsidRDefault="003C5210" w:rsidP="00A41A8F">
      <w:pPr>
        <w:spacing w:after="0"/>
        <w:ind w:firstLine="709"/>
        <w:jc w:val="both"/>
        <w:rPr>
          <w:rFonts w:ascii="Times New Roman" w:eastAsia="Times New Roman" w:hAnsi="Times New Roman" w:cs="Times New Roman"/>
          <w:sz w:val="24"/>
          <w:szCs w:val="24"/>
          <w:lang w:eastAsia="en-US"/>
        </w:rPr>
      </w:pPr>
      <w:r w:rsidRPr="000B745B">
        <w:rPr>
          <w:rFonts w:ascii="Times New Roman" w:eastAsia="Times New Roman" w:hAnsi="Times New Roman" w:cs="Times New Roman"/>
          <w:sz w:val="24"/>
          <w:szCs w:val="24"/>
          <w:lang w:eastAsia="en-US"/>
        </w:rPr>
        <w:lastRenderedPageBreak/>
        <w:t>На основании вышеизложенного, можно заключить, что при соблюдении требований ныне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действующих нормативных документов по безопасному производству работ и выполнении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мероприятий,</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содержащихся</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в</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настоящем</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проекте,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уровень</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риска</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при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строительстве</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эксплуатации</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объекта будет</w:t>
      </w:r>
      <w:r w:rsidRPr="000B745B">
        <w:rPr>
          <w:rFonts w:ascii="Times New Roman" w:eastAsia="Times New Roman" w:hAnsi="Times New Roman" w:cs="Times New Roman"/>
          <w:spacing w:val="-2"/>
          <w:sz w:val="24"/>
          <w:szCs w:val="24"/>
          <w:lang w:eastAsia="en-US"/>
        </w:rPr>
        <w:t xml:space="preserve"> </w:t>
      </w:r>
      <w:r w:rsidRPr="000B745B">
        <w:rPr>
          <w:rFonts w:ascii="Times New Roman" w:eastAsia="Times New Roman" w:hAnsi="Times New Roman" w:cs="Times New Roman"/>
          <w:sz w:val="24"/>
          <w:szCs w:val="24"/>
          <w:lang w:eastAsia="en-US"/>
        </w:rPr>
        <w:t>низкий, вплоть до</w:t>
      </w:r>
      <w:r w:rsidRPr="000B745B">
        <w:rPr>
          <w:rFonts w:ascii="Times New Roman" w:eastAsia="Times New Roman" w:hAnsi="Times New Roman" w:cs="Times New Roman"/>
          <w:spacing w:val="-1"/>
          <w:sz w:val="24"/>
          <w:szCs w:val="24"/>
          <w:lang w:eastAsia="en-US"/>
        </w:rPr>
        <w:t xml:space="preserve"> </w:t>
      </w:r>
      <w:r w:rsidRPr="000B745B">
        <w:rPr>
          <w:rFonts w:ascii="Times New Roman" w:eastAsia="Times New Roman" w:hAnsi="Times New Roman" w:cs="Times New Roman"/>
          <w:sz w:val="24"/>
          <w:szCs w:val="24"/>
          <w:lang w:eastAsia="en-US"/>
        </w:rPr>
        <w:t>незначительного.</w:t>
      </w:r>
    </w:p>
    <w:p w:rsidR="00875157" w:rsidRPr="00A41A8F" w:rsidRDefault="00A41A8F" w:rsidP="00A41A8F">
      <w:pPr>
        <w:pStyle w:val="1"/>
      </w:pPr>
      <w:bookmarkStart w:id="75" w:name="_Toc149314470"/>
      <w:r>
        <w:rPr>
          <w:szCs w:val="24"/>
        </w:rPr>
        <w:t xml:space="preserve">16. </w:t>
      </w:r>
      <w:r w:rsidR="00875157" w:rsidRPr="00A41A8F">
        <w:rPr>
          <w:szCs w:val="24"/>
        </w:rPr>
        <w:t xml:space="preserve">ОПИСАНИЕ ПРЕДУСМАТРИВАЕМЫХ ДЛЯ ПЕРИОДОВ СТРОИТЕЛЬСТВА И ЭКСПЛУАТАЦИИ ОБЪЕКТА МЕР ПО ПРЕДОТВРАЩЕНИЮ, СОКРАЩЕНИЮ, СМЯГЧЕНИЮ ВЫЯВЛЕННЫХ СУЩЕСТВЕННЫХ ВОЗДЕЙСТВИЙ НАМЕЧАЕМОЙ ДЕЯТЕЛЬНОСТИ НА ОКРУЖАЮЩУЮ СРЕДУ, В ТОМ ЧИСЛЕ ПРЕДЛАГАЕМЫХ МЕРОПРИЯТИЙ ПО УПРАВЛЕНИЮ ОТХОДАМИ, А ТАКЖЕ ПРИ НАЛИЧИИ НЕОПРЕДЕЛЕННОСТИ В ОЦЕНКЕ ВОЗМОЖНЫХ СУЩЕСТВЕННЫХ ВОЗДЕЙСТВИЙ – ПРЕДЛАГАЕМЫХ МЕР ПО МОНИТОРИНГУ ВОЗДЕЙСТВИЙ (ВКЛЮЧАЯ </w:t>
      </w:r>
      <w:r w:rsidR="00875157" w:rsidRPr="00A41A8F">
        <w:rPr>
          <w:szCs w:val="24"/>
        </w:rPr>
        <w:tab/>
        <w:t>НЕОБХОДИМОСТЬ ПРОВЕДЕНИЯ ПОСЛЕПРОЕКТНОГО АНАЛИЗА ФАКТИЧЕСКИХ ВОЗДЕЙСТВИЙ В ХОДЕ РЕАЛИЗАЦИИ НАМЕЧАЕМОЙ ДЕЯТЕЛЬНОСТИ В СРАВНЕНИИ С ИНФОРМАЦИЕЙ, ПРИВЕДЕННОЙ В ОТЧЕТЕ О ВОЗМОЖНЫХ ВОЗДЕЙСТВИЯХ)</w:t>
      </w:r>
      <w:bookmarkEnd w:id="75"/>
    </w:p>
    <w:p w:rsidR="00A41A8F" w:rsidRPr="00A41A8F" w:rsidRDefault="00A41A8F" w:rsidP="00A41A8F">
      <w:pPr>
        <w:spacing w:after="0"/>
        <w:ind w:firstLine="709"/>
      </w:pP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Предусматриваемые меры по предотвращению, сокращению, смягчению выявленных существенных воздействий намечаемой деятельности на окружающую среду</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Предусматриваемые меры направлены на предупреждение и минимизацию отрицательных воздействий на окружающую среду в строительный период за счет рациональной схемы организации работ.</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 xml:space="preserve">Четкое выполнение проектных и технологических решений в период строительства будет гарантировать максимальное сохранение окружающей среды. </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Основные мероприятия, обеспечивающие соблюдение природоохранных требований при строительстве  проектируемых объектов могут быть отнесены к организационным, планировочным и техническим (специальным). Организационные и планировочные мероприятия обеспечивают безопасное для персонала выполнение работ и минимизацию воздействия на окружающую среду. Технические или специальные мероприятия предусматривают выполнение специальных мероприятий, предусматриваемых непосредственное снижение уровня воздействия объектов на окружающую среду: установка пылегазочистных сооружений, установка локально-очистных сооружений.</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Меры по предотвращению, сокращению, смягчению выявленных существенных воздействий намечаемой деятельности на окружающую среду на период строительства.</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Меры по предотвращению, сокращению, смягчению выявленных существенных воздействий намечаемой деятельности на окружающую среду на период строительства сводятся к проведению следующих мероприятий:</w:t>
      </w:r>
    </w:p>
    <w:p w:rsidR="00875157" w:rsidRPr="000B745B" w:rsidRDefault="00875157" w:rsidP="00A41A8F">
      <w:pPr>
        <w:spacing w:after="0"/>
        <w:ind w:firstLine="709"/>
        <w:jc w:val="both"/>
        <w:rPr>
          <w:rFonts w:ascii="Times New Roman" w:hAnsi="Times New Roman" w:cs="Times New Roman"/>
          <w:i/>
          <w:sz w:val="24"/>
          <w:szCs w:val="24"/>
        </w:rPr>
      </w:pPr>
      <w:r w:rsidRPr="000B745B">
        <w:rPr>
          <w:rFonts w:ascii="Times New Roman" w:hAnsi="Times New Roman" w:cs="Times New Roman"/>
          <w:i/>
          <w:sz w:val="24"/>
          <w:szCs w:val="24"/>
        </w:rPr>
        <w:t>Мероприятия по снижению негативного воздействия на атмосферный воздух</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С целью охраны окружающей среды и обеспечения нормальных условий работы обслуживающего персонала приняты меры по уменьшению выбросов загрязняющих веществ.</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В период строительных работ, учитывая, что основными источниками загрязнения атмосферы являются строительная техника и автотранспорт, большинство мер по снижению загрязнения атмосферного воздуха будут связаны с их эксплуатацией.</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lastRenderedPageBreak/>
        <w:t>Основными мерами по снижению выбросов загрязняющих веществ будут следующие:</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строгое соблюдение технологического регламента работы техники;</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 xml:space="preserve">качественное ремонтно-техническое </w:t>
      </w:r>
      <w:r w:rsidR="00325117">
        <w:rPr>
          <w:rFonts w:ascii="Times New Roman" w:hAnsi="Times New Roman" w:cs="Times New Roman"/>
          <w:sz w:val="24"/>
          <w:szCs w:val="24"/>
        </w:rPr>
        <w:t>состояние</w:t>
      </w:r>
      <w:r w:rsidRPr="000B745B">
        <w:rPr>
          <w:rFonts w:ascii="Times New Roman" w:hAnsi="Times New Roman" w:cs="Times New Roman"/>
          <w:sz w:val="24"/>
          <w:szCs w:val="24"/>
        </w:rPr>
        <w:t xml:space="preserve"> автотранспорта и спецтехники;</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организация движения транспорта;</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 xml:space="preserve">очистка мест разлива ГСМ с помощью спецсредств; </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сокращение до минимума работы двигателей транспортных средств на холостом ходу;</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для снижения пыления ограничение по скорости движения транспорта;</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укрытие кузова машин тентами при перевозке сильно пылящих грузов;</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использование качественного дизельного топлива для заправки техники и автотранспорта.</w:t>
      </w:r>
    </w:p>
    <w:p w:rsidR="00875157" w:rsidRPr="000B745B" w:rsidRDefault="00875157" w:rsidP="00A41A8F">
      <w:pPr>
        <w:spacing w:after="0"/>
        <w:ind w:firstLine="709"/>
        <w:jc w:val="both"/>
        <w:rPr>
          <w:rFonts w:ascii="Times New Roman" w:hAnsi="Times New Roman" w:cs="Times New Roman"/>
          <w:i/>
          <w:sz w:val="24"/>
          <w:szCs w:val="24"/>
        </w:rPr>
      </w:pPr>
      <w:r w:rsidRPr="000B745B">
        <w:rPr>
          <w:rFonts w:ascii="Times New Roman" w:hAnsi="Times New Roman" w:cs="Times New Roman"/>
          <w:i/>
          <w:sz w:val="24"/>
          <w:szCs w:val="24"/>
        </w:rPr>
        <w:t>Мероприятия по снижению негативного воздействия на поверхностные и подземные воды.</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При строительных работах основными мероприятиями, снижающим негативное воздействие на подземные воды, можно считать:</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постоянный контроль использования ГСМ на местах стоянки, ремонта и заправки транспортных средств, своевременный сбор и утилизация возможных протечек ГСМ;</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00972727">
        <w:rPr>
          <w:rFonts w:ascii="Times New Roman" w:hAnsi="Times New Roman" w:cs="Times New Roman"/>
          <w:sz w:val="24"/>
          <w:szCs w:val="24"/>
        </w:rPr>
        <w:tab/>
        <w:t>размещение</w:t>
      </w:r>
      <w:r w:rsidR="00972727">
        <w:rPr>
          <w:rFonts w:ascii="Times New Roman" w:hAnsi="Times New Roman" w:cs="Times New Roman"/>
          <w:sz w:val="24"/>
          <w:szCs w:val="24"/>
        </w:rPr>
        <w:tab/>
        <w:t>быт</w:t>
      </w:r>
      <w:r w:rsidRPr="000B745B">
        <w:rPr>
          <w:rFonts w:ascii="Times New Roman" w:hAnsi="Times New Roman" w:cs="Times New Roman"/>
          <w:sz w:val="24"/>
          <w:szCs w:val="24"/>
        </w:rPr>
        <w:t>овых   и</w:t>
      </w:r>
      <w:r w:rsidRPr="000B745B">
        <w:rPr>
          <w:rFonts w:ascii="Times New Roman" w:hAnsi="Times New Roman" w:cs="Times New Roman"/>
          <w:sz w:val="24"/>
          <w:szCs w:val="24"/>
        </w:rPr>
        <w:tab/>
        <w:t>промышленных   отходов   в   специальных емкостях,</w:t>
      </w:r>
      <w:r w:rsidRPr="000B745B">
        <w:rPr>
          <w:rFonts w:ascii="Times New Roman" w:hAnsi="Times New Roman" w:cs="Times New Roman"/>
          <w:sz w:val="24"/>
          <w:szCs w:val="24"/>
        </w:rPr>
        <w:tab/>
        <w:t>с последующей транспортировкой на специальные полигоны для захоронения либо передача на переработку, удаление и восстановление;</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соблюдение</w:t>
      </w:r>
      <w:r w:rsidRPr="000B745B">
        <w:rPr>
          <w:rFonts w:ascii="Times New Roman" w:hAnsi="Times New Roman" w:cs="Times New Roman"/>
          <w:sz w:val="24"/>
          <w:szCs w:val="24"/>
        </w:rPr>
        <w:tab/>
        <w:t>графика строительных работ и транспортного движения, чтобы исключить аварийные ситуации и последующее загрязнение;</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оперативная ликвидация случайных утечек ГСМ</w:t>
      </w:r>
      <w:r w:rsidR="00325117" w:rsidRPr="000B745B">
        <w:rPr>
          <w:rFonts w:ascii="Times New Roman" w:hAnsi="Times New Roman" w:cs="Times New Roman"/>
          <w:sz w:val="24"/>
          <w:szCs w:val="24"/>
        </w:rPr>
        <w:t>;</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своевременный ремонт локально очистного сооружения.</w:t>
      </w:r>
    </w:p>
    <w:p w:rsidR="00875157" w:rsidRPr="000B745B" w:rsidRDefault="00875157" w:rsidP="00A41A8F">
      <w:pPr>
        <w:spacing w:after="0"/>
        <w:ind w:firstLine="709"/>
        <w:jc w:val="both"/>
        <w:rPr>
          <w:rFonts w:ascii="Times New Roman" w:hAnsi="Times New Roman" w:cs="Times New Roman"/>
          <w:i/>
          <w:sz w:val="24"/>
          <w:szCs w:val="24"/>
        </w:rPr>
      </w:pPr>
      <w:r w:rsidRPr="000B745B">
        <w:rPr>
          <w:rFonts w:ascii="Times New Roman" w:hAnsi="Times New Roman" w:cs="Times New Roman"/>
          <w:i/>
          <w:sz w:val="24"/>
          <w:szCs w:val="24"/>
        </w:rPr>
        <w:t>Мероприятия по снижению негативного воздействия на почвенно-растительный покров.</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С целью обеспечения рационального использования и охраны почвенно-растительного покрова на период строительства предусмотрены следующие меры:</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рациональное использование земель, ведение работ в пределах отведенной территории. Все работы, связанные с технологическими процессами, проводятся только в пределах оборудованных площадок,</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регламентация передвижения транспорта; а проезд транспортной техники по бездорожью исключается;</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оперативная ликвидация загрязнений на площадках строительства;</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оснащение временных сооружений первичными средствами пожаротушения в соответствии с типовыми правилами пожарной безопасности на весь период строительства;</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необходимо неукоснительное соблюдение санитарно-гигиенических требований, норм по хранению ГСМ, утилизации отходов, хранения и транспортировки бытовых и технологических отходов.</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lastRenderedPageBreak/>
        <w:t>Все твердые отходы складируются в специальных местах для дальнейшей транспортировки к полигонам захоронения либо передаются на удаление, восстановление, переработку.</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Одним из мероприятий по охране подстилающей поверхности является проведение технической рекультивации.</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При проведении технического этапа рекультивации земель должны быть выполнены следующие работы:</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очистка территории строительных работ от мусора, строительных, бетонных и металлических отходов, оставшихся по завершении работ на площадках;</w:t>
      </w:r>
    </w:p>
    <w:p w:rsidR="0032511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сбор и вывоз оборудования;</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устранение последствий утечек ГСМ - снятие загрязненных ГСМ грунтов, их обезвреживание и вывоз в специализированную организацию на утилизацию.</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До начала строительства на проектируемой площадке будет выполнен ряд мероприятий по подготовки ее к строительству:</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организован вывоз строительного мусора на полигон.</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изоляции места стоянки транспортных средств.</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Выполнение предусмотренных мероприятий позволит минимизировать воздействия на земли, почвы и ландшафты.</w:t>
      </w:r>
    </w:p>
    <w:p w:rsidR="00875157" w:rsidRPr="000B745B" w:rsidRDefault="00875157" w:rsidP="00A41A8F">
      <w:pPr>
        <w:spacing w:after="0"/>
        <w:ind w:firstLine="709"/>
        <w:jc w:val="both"/>
        <w:rPr>
          <w:rFonts w:ascii="Times New Roman" w:hAnsi="Times New Roman" w:cs="Times New Roman"/>
          <w:i/>
          <w:sz w:val="24"/>
          <w:szCs w:val="24"/>
        </w:rPr>
      </w:pPr>
      <w:r w:rsidRPr="000B745B">
        <w:rPr>
          <w:rFonts w:ascii="Times New Roman" w:hAnsi="Times New Roman" w:cs="Times New Roman"/>
          <w:i/>
          <w:sz w:val="24"/>
          <w:szCs w:val="24"/>
        </w:rPr>
        <w:t>Мероприятия по снижению негативного возд</w:t>
      </w:r>
      <w:r w:rsidR="00972727">
        <w:rPr>
          <w:rFonts w:ascii="Times New Roman" w:hAnsi="Times New Roman" w:cs="Times New Roman"/>
          <w:i/>
          <w:sz w:val="24"/>
          <w:szCs w:val="24"/>
        </w:rPr>
        <w:t>ействия на животный мир</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Мероприятия по охране и предотвращению ущерба животному миру могут в значительной степени снизить неизбежное негативное воздействие.</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При строительных работах должны предусматриваться и осуществляться мероприятия по предотвращению гибели животных, сохранению среды обитания и условий размножения.</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Для снижения даже кратковременного и незначительного негативного влияния на животный мир необходимо выполнение следующих мероприятий:</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снижение площадей нарушенных земель;</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организация огражденных мест хранения отходов;</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поддержание</w:t>
      </w:r>
      <w:r w:rsidRPr="000B745B">
        <w:rPr>
          <w:rFonts w:ascii="Times New Roman" w:hAnsi="Times New Roman" w:cs="Times New Roman"/>
          <w:sz w:val="24"/>
          <w:szCs w:val="24"/>
        </w:rPr>
        <w:tab/>
        <w:t>в   чистоте</w:t>
      </w:r>
      <w:r w:rsidRPr="000B745B">
        <w:rPr>
          <w:rFonts w:ascii="Times New Roman" w:hAnsi="Times New Roman" w:cs="Times New Roman"/>
          <w:sz w:val="24"/>
          <w:szCs w:val="24"/>
        </w:rPr>
        <w:tab/>
        <w:t>терр</w:t>
      </w:r>
      <w:r w:rsidR="00972727">
        <w:rPr>
          <w:rFonts w:ascii="Times New Roman" w:hAnsi="Times New Roman" w:cs="Times New Roman"/>
          <w:sz w:val="24"/>
          <w:szCs w:val="24"/>
        </w:rPr>
        <w:t>итории</w:t>
      </w:r>
      <w:r w:rsidR="00972727">
        <w:rPr>
          <w:rFonts w:ascii="Times New Roman" w:hAnsi="Times New Roman" w:cs="Times New Roman"/>
          <w:sz w:val="24"/>
          <w:szCs w:val="24"/>
        </w:rPr>
        <w:tab/>
        <w:t>площадки</w:t>
      </w:r>
      <w:r w:rsidR="00972727">
        <w:rPr>
          <w:rFonts w:ascii="Times New Roman" w:hAnsi="Times New Roman" w:cs="Times New Roman"/>
          <w:sz w:val="24"/>
          <w:szCs w:val="24"/>
        </w:rPr>
        <w:tab/>
        <w:t>строительства</w:t>
      </w:r>
      <w:r w:rsidR="00972727">
        <w:rPr>
          <w:rFonts w:ascii="Times New Roman" w:hAnsi="Times New Roman" w:cs="Times New Roman"/>
          <w:sz w:val="24"/>
          <w:szCs w:val="24"/>
        </w:rPr>
        <w:tab/>
        <w:t xml:space="preserve">и </w:t>
      </w:r>
      <w:r w:rsidRPr="000B745B">
        <w:rPr>
          <w:rFonts w:ascii="Times New Roman" w:hAnsi="Times New Roman" w:cs="Times New Roman"/>
          <w:sz w:val="24"/>
          <w:szCs w:val="24"/>
        </w:rPr>
        <w:t>прилегающих площадей;</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исключение проливов ГСМ и своевременная их ликвидация;</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просветительская работа экологического содержания.</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В целях предотвращения гибели объектов животного мира в период строительства должны быть предусмотрены следующие мероприятия:</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максимальное сохранение почвенно-растительного покрова;</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минимизация освещения в ночное время на участках строительства;</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исключить доступ  птиц</w:t>
      </w:r>
      <w:r w:rsidRPr="000B745B">
        <w:rPr>
          <w:rFonts w:ascii="Times New Roman" w:hAnsi="Times New Roman" w:cs="Times New Roman"/>
          <w:sz w:val="24"/>
          <w:szCs w:val="24"/>
        </w:rPr>
        <w:tab/>
        <w:t>и животных к местам складирования пищевых и производственных отходов;</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не допускать привлечения, прикармливания или содержания животных на участках строительства;</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строгое соблюдение технологии производства;</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поддержание в чистоте прилежащих территорий;</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контроль скоростного режима движения автотранспорта с целью предупреждения гибели животных.</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lastRenderedPageBreak/>
        <w:t>Кроме вышеперечисленных мер на период строительства предусмотрены следующие организационные мероприятия по охране окружающей среды:</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до начала строительства рабочие и инженерно-технический персонал должны пройти экологический инструктаж по соблюдению требований по охране окружающей ср</w:t>
      </w:r>
      <w:r w:rsidR="000B745B">
        <w:rPr>
          <w:rFonts w:ascii="Times New Roman" w:hAnsi="Times New Roman" w:cs="Times New Roman"/>
          <w:sz w:val="24"/>
          <w:szCs w:val="24"/>
        </w:rPr>
        <w:t>еды при выполнении строительно-</w:t>
      </w:r>
      <w:r w:rsidRPr="000B745B">
        <w:rPr>
          <w:rFonts w:ascii="Times New Roman" w:hAnsi="Times New Roman" w:cs="Times New Roman"/>
          <w:sz w:val="24"/>
          <w:szCs w:val="24"/>
        </w:rPr>
        <w:t>монтажных работ.</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Мероприятия по снижению негативного воздействия физических факторов</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Соблюдение действующего законодательства в части использования техники и оборудован</w:t>
      </w:r>
      <w:r w:rsidR="000B745B">
        <w:rPr>
          <w:rFonts w:ascii="Times New Roman" w:hAnsi="Times New Roman" w:cs="Times New Roman"/>
          <w:sz w:val="24"/>
          <w:szCs w:val="24"/>
        </w:rPr>
        <w:t>ия, соответ</w:t>
      </w:r>
      <w:r w:rsidRPr="000B745B">
        <w:rPr>
          <w:rFonts w:ascii="Times New Roman" w:hAnsi="Times New Roman" w:cs="Times New Roman"/>
          <w:sz w:val="24"/>
          <w:szCs w:val="24"/>
        </w:rPr>
        <w:t>ствующих ГОСТу, является основным мероприятием по защите от шума, вибрации и электромагнитного излучения персонала и населения.</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На период строительства основные мероприятия по уменьшению уровней шума предусматривают:</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уменьшение шума в его источнике (замена шумных технологических процессов и механизмов бесшумными или менее шумными);</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систему сборки деталей агрегата, при которой сводятся к минимуму ошибки в сочленениях деталей (перекосы, неверные расстояния между центрами и т.п.);</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00325117">
        <w:rPr>
          <w:rFonts w:ascii="Times New Roman" w:hAnsi="Times New Roman" w:cs="Times New Roman"/>
          <w:sz w:val="24"/>
          <w:szCs w:val="24"/>
        </w:rPr>
        <w:t xml:space="preserve"> </w:t>
      </w:r>
      <w:r w:rsidR="00BD03F5">
        <w:rPr>
          <w:rFonts w:ascii="Times New Roman" w:hAnsi="Times New Roman" w:cs="Times New Roman"/>
          <w:sz w:val="24"/>
          <w:szCs w:val="24"/>
        </w:rPr>
        <w:t xml:space="preserve"> </w:t>
      </w:r>
      <w:r w:rsidRPr="000B745B">
        <w:rPr>
          <w:rFonts w:ascii="Times New Roman" w:hAnsi="Times New Roman" w:cs="Times New Roman"/>
          <w:sz w:val="24"/>
          <w:szCs w:val="24"/>
        </w:rPr>
        <w:t>широкое применение смазки соударяющихся деталей вязкими жидкостями;</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оснащение агрегатов, создающих чрезмерный шум вследствие ви</w:t>
      </w:r>
      <w:r w:rsidR="00BD03F5">
        <w:rPr>
          <w:rFonts w:ascii="Times New Roman" w:hAnsi="Times New Roman" w:cs="Times New Roman"/>
          <w:sz w:val="24"/>
          <w:szCs w:val="24"/>
        </w:rPr>
        <w:t>хреобразования или выхлопа воз</w:t>
      </w:r>
      <w:r w:rsidRPr="000B745B">
        <w:rPr>
          <w:rFonts w:ascii="Times New Roman" w:hAnsi="Times New Roman" w:cs="Times New Roman"/>
          <w:sz w:val="24"/>
          <w:szCs w:val="24"/>
        </w:rPr>
        <w:t>духа и газов (вентиляторы, воздуходувки, пневматические инструменты и машины, ДВС и т.п.) специальными глушителями;</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изменение направленности излучения шума (рациональное ориентирование источников шумообразования относительно рабочих мест);</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уменьшение шума на пути распространения (устройство звукоизолирующих ограждений, кожухов, экранов);</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применение для защиты органов слуха средств индивидуальной защиты от шума (беруши, наушники, шлемы, противошумные вкладыши, перекрывающих наружный слуховой проход; защитные каски с подшлемниками);</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замеры шума, вибрации, других опасных и вредных производственных факторов.</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Борьбу с шумом проводят путем своевременного профилактического ремонта оборудования, подтягивания ослабевших соединений, своевременной смазки вращающихся частей. Для снижения шума от технологического оборудования предусмотрено: шумящие и вибрирующие механизмы заключены в кожухи, установлены гибкие связи, упругие прокладки и пружины; тяжелое ви</w:t>
      </w:r>
      <w:r w:rsidR="000B745B">
        <w:rPr>
          <w:rFonts w:ascii="Times New Roman" w:hAnsi="Times New Roman" w:cs="Times New Roman"/>
          <w:sz w:val="24"/>
          <w:szCs w:val="24"/>
        </w:rPr>
        <w:t>брирующее оборудование устанав</w:t>
      </w:r>
      <w:r w:rsidRPr="000B745B">
        <w:rPr>
          <w:rFonts w:ascii="Times New Roman" w:hAnsi="Times New Roman" w:cs="Times New Roman"/>
          <w:sz w:val="24"/>
          <w:szCs w:val="24"/>
        </w:rPr>
        <w:t>ливается на самостоятельные фундаменты, применены вибро</w:t>
      </w:r>
      <w:r w:rsidR="000B745B">
        <w:rPr>
          <w:rFonts w:ascii="Times New Roman" w:hAnsi="Times New Roman" w:cs="Times New Roman"/>
          <w:sz w:val="24"/>
          <w:szCs w:val="24"/>
        </w:rPr>
        <w:t>-</w:t>
      </w:r>
      <w:r w:rsidRPr="000B745B">
        <w:rPr>
          <w:rFonts w:ascii="Times New Roman" w:hAnsi="Times New Roman" w:cs="Times New Roman"/>
          <w:sz w:val="24"/>
          <w:szCs w:val="24"/>
        </w:rPr>
        <w:t>безоп</w:t>
      </w:r>
      <w:r w:rsidR="000B745B">
        <w:rPr>
          <w:rFonts w:ascii="Times New Roman" w:hAnsi="Times New Roman" w:cs="Times New Roman"/>
          <w:sz w:val="24"/>
          <w:szCs w:val="24"/>
        </w:rPr>
        <w:t>асные и малошумящие машины, ди</w:t>
      </w:r>
      <w:r w:rsidRPr="000B745B">
        <w:rPr>
          <w:rFonts w:ascii="Times New Roman" w:hAnsi="Times New Roman" w:cs="Times New Roman"/>
          <w:sz w:val="24"/>
          <w:szCs w:val="24"/>
        </w:rPr>
        <w:t>станционное управление, сокращено время пребывания в условиях вибрации и шума, рабочие места не с постоянным пребыванием в компрессорных, а периодическим, с целью осмотра отдельных узлов, в обязательном порядке используются средства индивидуальной защиты.</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При эксплуатации машин, производственных зданий и сооружений, а также при организации рабочих мест для устранения вредного воздействия на работающих повышенного уровня шума должны применяться:</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технические средства (уменьшение шума машин в источнике его образования);</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применение технологических процессов, при которых уровни звукового давления на рабочих местах не превышают допустимые значения;</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lastRenderedPageBreak/>
        <w:t>•</w:t>
      </w:r>
      <w:r w:rsidRPr="000B745B">
        <w:rPr>
          <w:rFonts w:ascii="Times New Roman" w:hAnsi="Times New Roman" w:cs="Times New Roman"/>
          <w:sz w:val="24"/>
          <w:szCs w:val="24"/>
        </w:rPr>
        <w:tab/>
        <w:t>определение опасных и безопасных зон;</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применение звукопоглощающих, звукоизолирующих устройств и конструкций;</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снижение</w:t>
      </w:r>
      <w:r w:rsidRPr="000B745B">
        <w:rPr>
          <w:rFonts w:ascii="Times New Roman" w:hAnsi="Times New Roman" w:cs="Times New Roman"/>
          <w:sz w:val="24"/>
          <w:szCs w:val="24"/>
        </w:rPr>
        <w:tab/>
        <w:t>коэфф</w:t>
      </w:r>
      <w:r w:rsidR="00BD03F5">
        <w:rPr>
          <w:rFonts w:ascii="Times New Roman" w:hAnsi="Times New Roman" w:cs="Times New Roman"/>
          <w:sz w:val="24"/>
          <w:szCs w:val="24"/>
        </w:rPr>
        <w:t>ициента</w:t>
      </w:r>
      <w:r w:rsidR="00BD03F5">
        <w:rPr>
          <w:rFonts w:ascii="Times New Roman" w:hAnsi="Times New Roman" w:cs="Times New Roman"/>
          <w:sz w:val="24"/>
          <w:szCs w:val="24"/>
        </w:rPr>
        <w:tab/>
        <w:t>направленности</w:t>
      </w:r>
      <w:r w:rsidR="00BD03F5">
        <w:rPr>
          <w:rFonts w:ascii="Times New Roman" w:hAnsi="Times New Roman" w:cs="Times New Roman"/>
          <w:sz w:val="24"/>
          <w:szCs w:val="24"/>
        </w:rPr>
        <w:tab/>
        <w:t>шумового излучения относительно интересующей терри</w:t>
      </w:r>
      <w:r w:rsidRPr="000B745B">
        <w:rPr>
          <w:rFonts w:ascii="Times New Roman" w:hAnsi="Times New Roman" w:cs="Times New Roman"/>
          <w:sz w:val="24"/>
          <w:szCs w:val="24"/>
        </w:rPr>
        <w:t>тории;</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выбор оптимальной зоны ориентации и оптимального расстояния от источника шума;</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организационные мероприятия (выбор рационального режима труда и отдыха, сокращение времени нахождения в шумных условиях);</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зоны с уровнем звука свыше 80 дБ должны быть обозначены знаками безопасности;</w:t>
      </w:r>
    </w:p>
    <w:p w:rsidR="00BD03F5"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организационно-технические мероприятия по профилактике в части своевременного ремонта и смазки оборудования.</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Меры по предотвращению, сокращению, смягчению выявленных существенных воздействий намечаемой деятельности на окружающую среду на период эк</w:t>
      </w:r>
      <w:r w:rsidR="00BD03F5">
        <w:rPr>
          <w:rFonts w:ascii="Times New Roman" w:hAnsi="Times New Roman" w:cs="Times New Roman"/>
          <w:sz w:val="24"/>
          <w:szCs w:val="24"/>
        </w:rPr>
        <w:t>с</w:t>
      </w:r>
      <w:r w:rsidRPr="000B745B">
        <w:rPr>
          <w:rFonts w:ascii="Times New Roman" w:hAnsi="Times New Roman" w:cs="Times New Roman"/>
          <w:sz w:val="24"/>
          <w:szCs w:val="24"/>
        </w:rPr>
        <w:t>плуатации сводятся к проведению следующих мероприятий:</w:t>
      </w:r>
    </w:p>
    <w:p w:rsidR="00875157" w:rsidRPr="000B745B" w:rsidRDefault="00875157" w:rsidP="00A41A8F">
      <w:pPr>
        <w:spacing w:after="0"/>
        <w:ind w:firstLine="709"/>
        <w:jc w:val="both"/>
        <w:rPr>
          <w:rFonts w:ascii="Times New Roman" w:hAnsi="Times New Roman" w:cs="Times New Roman"/>
          <w:i/>
          <w:sz w:val="24"/>
          <w:szCs w:val="24"/>
        </w:rPr>
      </w:pPr>
      <w:r w:rsidRPr="000B745B">
        <w:rPr>
          <w:rFonts w:ascii="Times New Roman" w:hAnsi="Times New Roman" w:cs="Times New Roman"/>
          <w:i/>
          <w:sz w:val="24"/>
          <w:szCs w:val="24"/>
        </w:rPr>
        <w:t>Мероприятия по снижению негативного воздействия на атмосферный воздух</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Основными мерами по снижению выбросов загрязняющих веществ в атмосферный воздух в период эксплуатации будут следующие:</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использование заводских модульных систем, что обеспечивает надежность и герметичность технологических соединений,</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использование современного оборудования, отвечающего международным стандартам безопасности для окружающей среды,</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использование сварных соединений, обеспечивающих полную герметизацию потоков,</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своевременный контроль за работой производственного процесса.</w:t>
      </w:r>
    </w:p>
    <w:p w:rsidR="00875157" w:rsidRPr="000B745B" w:rsidRDefault="00875157" w:rsidP="00A41A8F">
      <w:pPr>
        <w:spacing w:after="0"/>
        <w:ind w:firstLine="709"/>
        <w:jc w:val="both"/>
        <w:rPr>
          <w:rFonts w:ascii="Times New Roman" w:hAnsi="Times New Roman" w:cs="Times New Roman"/>
          <w:i/>
          <w:sz w:val="24"/>
          <w:szCs w:val="24"/>
        </w:rPr>
      </w:pPr>
      <w:r w:rsidRPr="000B745B">
        <w:rPr>
          <w:rFonts w:ascii="Times New Roman" w:hAnsi="Times New Roman" w:cs="Times New Roman"/>
          <w:i/>
          <w:sz w:val="24"/>
          <w:szCs w:val="24"/>
        </w:rPr>
        <w:t>Мероприятия по снижению негативного воздействия на подземные воды</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Основными мероприятиями по охране и рациональному использованию водных ресурсов являются:</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запрет на слив отработанного масла в неустановленных местах;</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антикоррозионная защита металлических конструкций;</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контроль за техническим состоянием сооружений и транспотрных средств при эксплуатации оборудования с целью недопущения утечек ГСМ на подстилающую поверхность и смыва</w:t>
      </w:r>
      <w:r w:rsidR="00325117" w:rsidRPr="000B745B">
        <w:rPr>
          <w:rFonts w:ascii="Times New Roman" w:hAnsi="Times New Roman" w:cs="Times New Roman"/>
          <w:sz w:val="24"/>
          <w:szCs w:val="24"/>
        </w:rPr>
        <w:t>;</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обустройство мест локального сбора и хранения отходов;</w:t>
      </w:r>
    </w:p>
    <w:p w:rsidR="00875157" w:rsidRPr="000B745B" w:rsidRDefault="00875157" w:rsidP="00A41A8F">
      <w:pPr>
        <w:pStyle w:val="a5"/>
        <w:spacing w:line="276" w:lineRule="auto"/>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контроль за качеством и составом питьевой и технической воды.</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устройство ограждающих бортиков площадок, на которые возможны аварийные проливы жидких продуктов, исключающих поступление загрязнённых стоков и аварийных розливов на рельеф;</w:t>
      </w:r>
    </w:p>
    <w:p w:rsidR="00875157" w:rsidRPr="000B745B" w:rsidRDefault="00875157" w:rsidP="00A41A8F">
      <w:pPr>
        <w:spacing w:after="0"/>
        <w:ind w:firstLine="709"/>
        <w:jc w:val="both"/>
        <w:rPr>
          <w:rFonts w:ascii="Times New Roman" w:hAnsi="Times New Roman" w:cs="Times New Roman"/>
          <w:i/>
          <w:sz w:val="24"/>
          <w:szCs w:val="24"/>
        </w:rPr>
      </w:pPr>
      <w:r w:rsidRPr="000B745B">
        <w:rPr>
          <w:rFonts w:ascii="Times New Roman" w:hAnsi="Times New Roman" w:cs="Times New Roman"/>
          <w:i/>
          <w:sz w:val="24"/>
          <w:szCs w:val="24"/>
        </w:rPr>
        <w:t>Мероприятия по снижению негативного воздействия на земельные ресурсы</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Охрана земель от воздействия проектируемого объекта в период эксплуатации обеспечивается комплексом мер по минимизации изымаемых и нарушенных земель по предотвращению развития опасных геологических явлений, по предупреждению химического загрязнения почв.</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lastRenderedPageBreak/>
        <w:t>Проектом предусматривается рациональное использование территории, земельных ресурсов для размещения проектируемых объектов. Взаимное расположение сооружений, по раскладк</w:t>
      </w:r>
      <w:r w:rsidR="00BD03F5">
        <w:rPr>
          <w:rFonts w:ascii="Times New Roman" w:hAnsi="Times New Roman" w:cs="Times New Roman"/>
          <w:sz w:val="24"/>
          <w:szCs w:val="24"/>
        </w:rPr>
        <w:t>е</w:t>
      </w:r>
      <w:r w:rsidRPr="000B745B">
        <w:rPr>
          <w:rFonts w:ascii="Times New Roman" w:hAnsi="Times New Roman" w:cs="Times New Roman"/>
          <w:sz w:val="24"/>
          <w:szCs w:val="24"/>
        </w:rPr>
        <w:t xml:space="preserve"> коммуникаций на территории выполнены в соответствии с требованиями действующих норм и правил.</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Проектной документацией предусмотрено выполнение сплошной вертикальной планировки в пределах условных границ благоустройства с сохранением направления естественного уклона проектируемой площадки, обеспечением нормативных уклонов и поверхностного водоотвода от зданий, сооружений и наружных установок.</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Вертикальная планировка разработана с учетом возможности примыкания проектируемых автомобильных дорог к существующим.</w:t>
      </w:r>
    </w:p>
    <w:p w:rsidR="00875157" w:rsidRPr="000B745B" w:rsidRDefault="00875157" w:rsidP="00A41A8F">
      <w:pPr>
        <w:spacing w:after="0"/>
        <w:ind w:firstLine="709"/>
        <w:jc w:val="both"/>
        <w:rPr>
          <w:rFonts w:ascii="Times New Roman" w:hAnsi="Times New Roman" w:cs="Times New Roman"/>
          <w:i/>
          <w:sz w:val="24"/>
          <w:szCs w:val="24"/>
        </w:rPr>
      </w:pPr>
      <w:r w:rsidRPr="000B745B">
        <w:rPr>
          <w:rFonts w:ascii="Times New Roman" w:hAnsi="Times New Roman" w:cs="Times New Roman"/>
          <w:sz w:val="24"/>
          <w:szCs w:val="24"/>
        </w:rPr>
        <w:t xml:space="preserve"> </w:t>
      </w:r>
      <w:r w:rsidRPr="000B745B">
        <w:rPr>
          <w:rFonts w:ascii="Times New Roman" w:hAnsi="Times New Roman" w:cs="Times New Roman"/>
          <w:i/>
          <w:sz w:val="24"/>
          <w:szCs w:val="24"/>
        </w:rPr>
        <w:t>Мероприятия по снижению негативного воздействия на почвенный покров</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Для эффективной охраны почв от возможного загрязнения и нарушения должен выполняться комплекс мероприятий, направленные на предупреждение, снижение или исключение различных видов воздействия на подстилающую поверхность, а также решения, обеспечивающие инженерно-экологическую безопасность в районе работ.</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Мероприятия, обеспечивающие защиту почвы, складываются из организационно- технологических решений:</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установка контейнеров для сбора ТБО и периодического вывоза на полигон ТБО;</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вывоз хозяйственно-бытовых стоков и твердых отходов в специализированной организации по договору.</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Проектом предусмотрен также ряд мероприятий, направленных на обеспечение инженерно-экологической безопасности объектов и предупреждения аварийных ситуаций:</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защита проектируемых сооружений от коррозии;</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оперативная ликвидация загрязнений на площадках строительства;</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оснащение временных сооружений первичными средствами пожаротушения в соответствии с типовыми правилами пожарной безопасности на весь период строительства.</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Для защиты почвенного покрова от механических нарушений и химического загрязнения проектом предусматриваются следующие технические решения:</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проезд транспортной техники по бездорожью исключается;</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необходимо неукоснительное соблюдение санитарно-гигиенических требований, норм по хранению ГСМ, утилизации отходов, хранения и транспортировки бытовых и технологических отходов.</w:t>
      </w:r>
    </w:p>
    <w:p w:rsidR="00875157" w:rsidRPr="000B745B" w:rsidRDefault="00875157" w:rsidP="00A41A8F">
      <w:pPr>
        <w:spacing w:after="0"/>
        <w:ind w:firstLine="709"/>
        <w:jc w:val="both"/>
        <w:rPr>
          <w:rFonts w:ascii="Times New Roman" w:hAnsi="Times New Roman" w:cs="Times New Roman"/>
          <w:i/>
          <w:sz w:val="24"/>
          <w:szCs w:val="24"/>
        </w:rPr>
      </w:pPr>
      <w:r w:rsidRPr="000B745B">
        <w:rPr>
          <w:rFonts w:ascii="Times New Roman" w:hAnsi="Times New Roman" w:cs="Times New Roman"/>
          <w:i/>
          <w:sz w:val="24"/>
          <w:szCs w:val="24"/>
        </w:rPr>
        <w:t>Мероприятия по снижению негативного воздействия на растительность</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В период эксплуатации объекта непосредственно территория будет лишена растительного покрова.</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Воздействие на растительность в период эксплуатации будет выражаться лишь в вероятности прямого или опосредованного воздействия на растительность прилегающих территорий.</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Наиболее важными природоохранными мероприятиями дл снижения воздействия на растительность прилегающих территорий будут являться:</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применение современных технологий;</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организация и проведение работ по предупреждению аварийных ситуаций;</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lastRenderedPageBreak/>
        <w:t>•</w:t>
      </w:r>
      <w:r w:rsidRPr="000B745B">
        <w:rPr>
          <w:rFonts w:ascii="Times New Roman" w:hAnsi="Times New Roman" w:cs="Times New Roman"/>
          <w:sz w:val="24"/>
          <w:szCs w:val="24"/>
        </w:rPr>
        <w:tab/>
        <w:t>планово-предупредительные</w:t>
      </w:r>
      <w:r w:rsidRPr="000B745B">
        <w:rPr>
          <w:rFonts w:ascii="Times New Roman" w:hAnsi="Times New Roman" w:cs="Times New Roman"/>
          <w:sz w:val="24"/>
          <w:szCs w:val="24"/>
        </w:rPr>
        <w:tab/>
        <w:t>ремонтные</w:t>
      </w:r>
      <w:r w:rsidRPr="000B745B">
        <w:rPr>
          <w:rFonts w:ascii="Times New Roman" w:hAnsi="Times New Roman" w:cs="Times New Roman"/>
          <w:sz w:val="24"/>
          <w:szCs w:val="24"/>
        </w:rPr>
        <w:tab/>
        <w:t>работы</w:t>
      </w:r>
      <w:r w:rsidRPr="000B745B">
        <w:rPr>
          <w:rFonts w:ascii="Times New Roman" w:hAnsi="Times New Roman" w:cs="Times New Roman"/>
          <w:sz w:val="24"/>
          <w:szCs w:val="24"/>
        </w:rPr>
        <w:tab/>
        <w:t>и</w:t>
      </w:r>
      <w:r w:rsidRPr="000B745B">
        <w:rPr>
          <w:rFonts w:ascii="Times New Roman" w:hAnsi="Times New Roman" w:cs="Times New Roman"/>
          <w:sz w:val="24"/>
          <w:szCs w:val="24"/>
        </w:rPr>
        <w:tab/>
        <w:t>обследование</w:t>
      </w:r>
      <w:r w:rsidRPr="000B745B">
        <w:rPr>
          <w:rFonts w:ascii="Times New Roman" w:hAnsi="Times New Roman" w:cs="Times New Roman"/>
          <w:sz w:val="24"/>
          <w:szCs w:val="24"/>
        </w:rPr>
        <w:tab/>
        <w:t>состояния оборудования;</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сбор и утилизация отходов.</w:t>
      </w:r>
    </w:p>
    <w:p w:rsidR="00875157" w:rsidRPr="000B745B" w:rsidRDefault="00875157" w:rsidP="00A41A8F">
      <w:pPr>
        <w:spacing w:after="0"/>
        <w:ind w:firstLine="709"/>
        <w:jc w:val="both"/>
        <w:rPr>
          <w:rFonts w:ascii="Times New Roman" w:hAnsi="Times New Roman" w:cs="Times New Roman"/>
          <w:i/>
          <w:sz w:val="24"/>
          <w:szCs w:val="24"/>
        </w:rPr>
      </w:pPr>
      <w:r w:rsidRPr="000B745B">
        <w:rPr>
          <w:rFonts w:ascii="Times New Roman" w:hAnsi="Times New Roman" w:cs="Times New Roman"/>
          <w:i/>
          <w:sz w:val="24"/>
          <w:szCs w:val="24"/>
        </w:rPr>
        <w:t>Мероприятия по снижению негативного воздействия на животный мир</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Для снижения негативного влияния на животный мир, проектом предусмотрено выполнение следующих мероприятий:</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соблюдение норм шумового воздействия и максимально возможное снижение шумового фактора на окружающую фауну;</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соблюдение норм светового воздействия и максимально возможное снижение светового фактора на окружающую фауну;</w:t>
      </w:r>
    </w:p>
    <w:p w:rsidR="00875157" w:rsidRPr="000B745B" w:rsidRDefault="00875157"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разработка строго согласованных маршрутов передвижения техники;</w:t>
      </w:r>
    </w:p>
    <w:p w:rsidR="00875157" w:rsidRPr="000B745B" w:rsidRDefault="00E55B5A" w:rsidP="00A41A8F">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ограждение </w:t>
      </w:r>
      <w:r w:rsidR="00875157" w:rsidRPr="000B745B">
        <w:rPr>
          <w:rFonts w:ascii="Times New Roman" w:hAnsi="Times New Roman" w:cs="Times New Roman"/>
          <w:sz w:val="24"/>
          <w:szCs w:val="24"/>
        </w:rPr>
        <w:t>те</w:t>
      </w:r>
      <w:r>
        <w:rPr>
          <w:rFonts w:ascii="Times New Roman" w:hAnsi="Times New Roman" w:cs="Times New Roman"/>
          <w:sz w:val="24"/>
          <w:szCs w:val="24"/>
        </w:rPr>
        <w:t>рритории, исключающее случайное попадание</w:t>
      </w:r>
      <w:r>
        <w:rPr>
          <w:rFonts w:ascii="Times New Roman" w:hAnsi="Times New Roman" w:cs="Times New Roman"/>
          <w:sz w:val="24"/>
          <w:szCs w:val="24"/>
        </w:rPr>
        <w:tab/>
        <w:t xml:space="preserve">на </w:t>
      </w:r>
      <w:r w:rsidR="00875157" w:rsidRPr="000B745B">
        <w:rPr>
          <w:rFonts w:ascii="Times New Roman" w:hAnsi="Times New Roman" w:cs="Times New Roman"/>
          <w:sz w:val="24"/>
          <w:szCs w:val="24"/>
        </w:rPr>
        <w:t>площадку предприятия животных;</w:t>
      </w:r>
    </w:p>
    <w:p w:rsidR="0028071B" w:rsidRPr="000B745B" w:rsidRDefault="0028071B"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строгое запрещение кормление диких животных персоналом, а также надлежащее хранение отходов, являющихся приманкой для диких животных.</w:t>
      </w:r>
    </w:p>
    <w:p w:rsidR="0028071B" w:rsidRPr="000B745B" w:rsidRDefault="0028071B"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Мероприятия по снижению негативного воздействия физических факторов</w:t>
      </w:r>
    </w:p>
    <w:p w:rsidR="0028071B" w:rsidRPr="000B745B" w:rsidRDefault="0028071B"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В период эксплуатации для снижения уровня шума в проектной документации предусмотрен комплекс технологических и организационных мероприятий по снижению уровня шума при работе оборудования и автотранспорта.</w:t>
      </w:r>
    </w:p>
    <w:p w:rsidR="0028071B" w:rsidRPr="000B745B" w:rsidRDefault="0028071B"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С целью снижения уровня шума от работающего технологического оборудования предусмотрены следующие методы:</w:t>
      </w:r>
    </w:p>
    <w:p w:rsidR="0028071B" w:rsidRPr="000B745B" w:rsidRDefault="0028071B"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Строительно-акустические методы:</w:t>
      </w:r>
    </w:p>
    <w:p w:rsidR="0028071B" w:rsidRPr="000B745B" w:rsidRDefault="0028071B"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звукоизоляция шумного оборудования;</w:t>
      </w:r>
    </w:p>
    <w:p w:rsidR="0028071B" w:rsidRPr="000B745B" w:rsidRDefault="0028071B"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для снижения шума насосных агрегатов до предельно допустимых уровней при монтаже оборудования, рассматриваемого в рамках данного проекта, предусматриваются глушитель и резиновые прокладки;</w:t>
      </w:r>
    </w:p>
    <w:p w:rsidR="0028071B" w:rsidRPr="000B745B" w:rsidRDefault="0028071B"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виброизоляция оборудования.</w:t>
      </w:r>
    </w:p>
    <w:p w:rsidR="0028071B" w:rsidRPr="000B745B" w:rsidRDefault="0028071B"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При организации рабочих мест следует применять:</w:t>
      </w:r>
    </w:p>
    <w:p w:rsidR="0028071B" w:rsidRPr="000B745B" w:rsidRDefault="0028071B"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технические средства (уменьшение шума машин в источнике его образовании применение технологических процессов, при которых уровни звука на рабочих местах не превышают допустимые нормы и т.д);</w:t>
      </w:r>
    </w:p>
    <w:p w:rsidR="0028071B" w:rsidRPr="000B745B" w:rsidRDefault="0028071B"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дистанционное управление;</w:t>
      </w:r>
    </w:p>
    <w:p w:rsidR="0028071B" w:rsidRPr="000B745B" w:rsidRDefault="0028071B"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средства индивидуальной защиты;</w:t>
      </w:r>
    </w:p>
    <w:p w:rsidR="0028071B" w:rsidRPr="000B745B" w:rsidRDefault="0028071B"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организованные мероприятия (выбор рационально</w:t>
      </w:r>
      <w:r w:rsidR="00E55B5A">
        <w:rPr>
          <w:rFonts w:ascii="Times New Roman" w:hAnsi="Times New Roman" w:cs="Times New Roman"/>
          <w:sz w:val="24"/>
          <w:szCs w:val="24"/>
        </w:rPr>
        <w:t>го режима труда и отдыха, сокращ</w:t>
      </w:r>
      <w:r w:rsidRPr="000B745B">
        <w:rPr>
          <w:rFonts w:ascii="Times New Roman" w:hAnsi="Times New Roman" w:cs="Times New Roman"/>
          <w:sz w:val="24"/>
          <w:szCs w:val="24"/>
        </w:rPr>
        <w:t>ени</w:t>
      </w:r>
      <w:r w:rsidR="00212D59" w:rsidRPr="000B745B">
        <w:rPr>
          <w:rFonts w:ascii="Times New Roman" w:hAnsi="Times New Roman" w:cs="Times New Roman"/>
          <w:sz w:val="24"/>
          <w:szCs w:val="24"/>
        </w:rPr>
        <w:t>и</w:t>
      </w:r>
      <w:r w:rsidRPr="000B745B">
        <w:rPr>
          <w:rFonts w:ascii="Times New Roman" w:hAnsi="Times New Roman" w:cs="Times New Roman"/>
          <w:sz w:val="24"/>
          <w:szCs w:val="24"/>
        </w:rPr>
        <w:t xml:space="preserve"> времени воздействия шумовых факторов в рабочей зоне, лечебно- профилактические другие мероприятия);</w:t>
      </w:r>
    </w:p>
    <w:p w:rsidR="0028071B" w:rsidRPr="000B745B" w:rsidRDefault="0028071B"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соблюдение технологической дисциплины;</w:t>
      </w:r>
    </w:p>
    <w:p w:rsidR="0028071B" w:rsidRPr="000B745B" w:rsidRDefault="0028071B"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улучшение качества подъездных и внутриплощадочных дорог.</w:t>
      </w:r>
    </w:p>
    <w:p w:rsidR="0028071B" w:rsidRPr="000B745B" w:rsidRDefault="0028071B"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зоны с уровнем звука более 80 дБА обозначаются знаками опасности. Работа в этих зона без использования средств индивидуальной защиты слуха не допускается;</w:t>
      </w:r>
    </w:p>
    <w:p w:rsidR="0028071B" w:rsidRPr="000B745B" w:rsidRDefault="0028071B"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не допускается пребывание рабочих в зонах с уровнем звука выше 135 дБА;</w:t>
      </w:r>
    </w:p>
    <w:p w:rsidR="0028071B" w:rsidRPr="000B745B" w:rsidRDefault="0028071B"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обязательный технический осмотр машин и механизмов, полученных с завода изготовителя;</w:t>
      </w:r>
    </w:p>
    <w:p w:rsidR="00875157" w:rsidRPr="000B745B" w:rsidRDefault="0028071B"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использование СИЗ (виброзащитные перчатки, противошумные антифоны).</w:t>
      </w:r>
    </w:p>
    <w:p w:rsidR="0028071B" w:rsidRPr="000B745B" w:rsidRDefault="0028071B"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lastRenderedPageBreak/>
        <w:t>При установке и эксплуатации оборудования, имеющего вращающиеся детали, производят их балансировку. Эффективным методом снижения вибраций в источнике является выбор оптимальных режимов работы, состоящих в устранении резонансных явлений в процессе эксплуатации механизмов.</w:t>
      </w:r>
    </w:p>
    <w:p w:rsidR="0028071B" w:rsidRPr="000B745B" w:rsidRDefault="0028071B"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Для снижения вибрации от технологического оборудования предусмотрено: установление гибких связей, упругих прокладок и пружин; тяжелое вибрирующее оборудование устанавливается на самостоятельные фундаменты, сокращение времени пребывания в условиях вибрации, применение средств индивидуальной защиты.</w:t>
      </w:r>
    </w:p>
    <w:p w:rsidR="0028071B" w:rsidRPr="000B745B" w:rsidRDefault="0028071B"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Для устранения вредного воздействия вибрации на работающих механизмах необходимо применять следующие мероприятия:</w:t>
      </w:r>
    </w:p>
    <w:p w:rsidR="0028071B" w:rsidRPr="000B745B" w:rsidRDefault="00E55B5A" w:rsidP="00A41A8F">
      <w:pPr>
        <w:spacing w:after="0"/>
        <w:ind w:firstLine="709"/>
        <w:jc w:val="both"/>
        <w:rPr>
          <w:rFonts w:ascii="Times New Roman" w:hAnsi="Times New Roman" w:cs="Times New Roman"/>
          <w:sz w:val="24"/>
          <w:szCs w:val="24"/>
        </w:rPr>
      </w:pPr>
      <w:r>
        <w:rPr>
          <w:rFonts w:ascii="Times New Roman" w:hAnsi="Times New Roman" w:cs="Times New Roman"/>
          <w:sz w:val="24"/>
          <w:szCs w:val="24"/>
        </w:rPr>
        <w:t>• </w:t>
      </w:r>
      <w:r w:rsidR="007769F3" w:rsidRPr="000B745B">
        <w:rPr>
          <w:rFonts w:ascii="Times New Roman" w:hAnsi="Times New Roman" w:cs="Times New Roman"/>
          <w:sz w:val="24"/>
          <w:szCs w:val="24"/>
        </w:rPr>
        <w:t>снижение вибрации в </w:t>
      </w:r>
      <w:r w:rsidR="0028071B" w:rsidRPr="000B745B">
        <w:rPr>
          <w:rFonts w:ascii="Times New Roman" w:hAnsi="Times New Roman" w:cs="Times New Roman"/>
          <w:sz w:val="24"/>
          <w:szCs w:val="24"/>
        </w:rPr>
        <w:t>источ</w:t>
      </w:r>
      <w:r>
        <w:rPr>
          <w:rFonts w:ascii="Times New Roman" w:hAnsi="Times New Roman" w:cs="Times New Roman"/>
          <w:sz w:val="24"/>
          <w:szCs w:val="24"/>
        </w:rPr>
        <w:t>нике ее </w:t>
      </w:r>
      <w:r w:rsidR="007769F3" w:rsidRPr="000B745B">
        <w:rPr>
          <w:rFonts w:ascii="Times New Roman" w:hAnsi="Times New Roman" w:cs="Times New Roman"/>
          <w:sz w:val="24"/>
          <w:szCs w:val="24"/>
        </w:rPr>
        <w:t>обр</w:t>
      </w:r>
      <w:r>
        <w:rPr>
          <w:rFonts w:ascii="Times New Roman" w:hAnsi="Times New Roman" w:cs="Times New Roman"/>
          <w:sz w:val="24"/>
          <w:szCs w:val="24"/>
        </w:rPr>
        <w:t>азования конструктивными или </w:t>
      </w:r>
      <w:r w:rsidR="0028071B" w:rsidRPr="000B745B">
        <w:rPr>
          <w:rFonts w:ascii="Times New Roman" w:hAnsi="Times New Roman" w:cs="Times New Roman"/>
          <w:sz w:val="24"/>
          <w:szCs w:val="24"/>
        </w:rPr>
        <w:t>технологи</w:t>
      </w:r>
      <w:r>
        <w:rPr>
          <w:rFonts w:ascii="Times New Roman" w:hAnsi="Times New Roman" w:cs="Times New Roman"/>
          <w:sz w:val="24"/>
          <w:szCs w:val="24"/>
        </w:rPr>
        <w:t>-</w:t>
      </w:r>
      <w:r w:rsidR="0028071B" w:rsidRPr="000B745B">
        <w:rPr>
          <w:rFonts w:ascii="Times New Roman" w:hAnsi="Times New Roman" w:cs="Times New Roman"/>
          <w:sz w:val="24"/>
          <w:szCs w:val="24"/>
        </w:rPr>
        <w:t>ческими</w:t>
      </w:r>
      <w:r w:rsidR="007769F3" w:rsidRPr="000B745B">
        <w:rPr>
          <w:rFonts w:ascii="Times New Roman" w:hAnsi="Times New Roman" w:cs="Times New Roman"/>
          <w:sz w:val="24"/>
          <w:szCs w:val="24"/>
        </w:rPr>
        <w:t xml:space="preserve"> </w:t>
      </w:r>
      <w:r w:rsidR="0028071B" w:rsidRPr="000B745B">
        <w:rPr>
          <w:rFonts w:ascii="Times New Roman" w:hAnsi="Times New Roman" w:cs="Times New Roman"/>
          <w:sz w:val="24"/>
          <w:szCs w:val="24"/>
        </w:rPr>
        <w:t xml:space="preserve"> мерами;</w:t>
      </w:r>
    </w:p>
    <w:p w:rsidR="0028071B" w:rsidRPr="000B745B" w:rsidRDefault="0028071B"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уменьшение вибрации на пути ее распространения средствами виброизоляции и вибропоглощения;</w:t>
      </w:r>
    </w:p>
    <w:p w:rsidR="0028071B" w:rsidRPr="000B745B" w:rsidRDefault="0028071B"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дистанционное управление, исключающее передачу вибрации на рабочие места;</w:t>
      </w:r>
    </w:p>
    <w:p w:rsidR="0028071B" w:rsidRPr="000B745B" w:rsidRDefault="0028071B"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средства индивидуальной защиты.</w:t>
      </w:r>
    </w:p>
    <w:p w:rsidR="0028071B" w:rsidRPr="000B745B" w:rsidRDefault="0028071B"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Борьбу с вибрацией проводят путем своевременного профилактического ремонта оборудования, подтягивания ослабевших соединений, своевременной смазки вращающихся частей. Общий метод борьбы с вибрацией тяжелых машин – устройство под ними фундаментов, виброизолированных от пола и соседних конструкций.</w:t>
      </w:r>
    </w:p>
    <w:p w:rsidR="0028071B" w:rsidRPr="000B745B" w:rsidRDefault="0028071B"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Предлагаемых мероприятий по управлению отходами</w:t>
      </w:r>
    </w:p>
    <w:p w:rsidR="0028071B" w:rsidRPr="000B745B" w:rsidRDefault="0028071B"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Мероприятия по управлению отходами производства и потребления включают следующие эффективные меры:</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обеспечение сбора, хранения и удаления отходов в соответствии с требованиями охраны окружающей среды: размещение отходов только на специально предназначенных для этого площадках и емкостях; временное складирование отходов раздельно по видам и классам опасности в специально предназначенные для этих целей емкости (контейнеры, бочки и др.);</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отходы высокой степени опасности изолируются; несовместимые отходы физически разделяются; опасные отходы не смешиваются;</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утилизация всех видов отходов, не подлежащих вторичному использованию и переработке;</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своевременный вывоз образующихся и накопленных отходов, годных для дальнейшей транспортировки и переработки на специализированные предприятия;</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транспортировка отходов осуществляется с использованием транспортных средств, оборудованных для данной цели;</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при сборе, хранении, транспортировании, использовании или обезвреживании должны соблюдаться действующие экологические, санитарно-эпидемиологические, технические нормы и правила обращения с отходами;</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проведение учета образования, хранения, размещения, обезвреживания и вывоза отходов;</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обеспечение герметичности емкостей для сбора отходов производства;</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составление паспортов отходов;</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проведение периодического аудита системы управления отходами;</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lastRenderedPageBreak/>
        <w:t>•</w:t>
      </w:r>
      <w:r w:rsidRPr="000B745B">
        <w:rPr>
          <w:rFonts w:ascii="Times New Roman" w:hAnsi="Times New Roman" w:cs="Times New Roman"/>
          <w:sz w:val="24"/>
          <w:szCs w:val="24"/>
        </w:rPr>
        <w:tab/>
        <w:t>максимально возможное снижение объемов образования отходов за счет рационального использования сырья и материалов, используемых в производстве;</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рациональная закупка материалов в таких количествах, которые реально используются на протяжении определенного промежутка времени, в течение которого они не будут переведены в разряд отходов;</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принятие мер предосторожности и проведение ежедневных профилактических работ для исключения утечек и проливов жидкого сырья и топлива;</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повторное использование отходов производства, для достижения снижения использования сырьевых материалов;</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заключение контрактов со специализированными компаниями на утилизацию отходов производства и потребления.</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Все предусмотренные мероприятия по безопасному обращению с отходами будут максимально предотвращать их влияние на окружающую среду.</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Предусматриваемая в проекте организация хранения, удаления и переработки отходов максимально предотвращает загрязнение окружающей среды.</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Разработка Программы управления отходами, планирование мероприятий по снижению количества отходов, их повторному использованию, утилизации, регенерации создадут возможность минимизации воздействия отходов на окружающую среду.</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Предлагаемые меры по мониторингу воздействия</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Производственный экологический контроль в период строительных работ</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На этапе строительства целью экологического мониторинга является осуществление контроля за источниками загрязнения окружающей природной среды для обеспечения экологически безопасного функционирования объектов строительства.</w:t>
      </w:r>
    </w:p>
    <w:p w:rsidR="00875157"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На этапе строительства объектами экологического мониторинга будут являться источники техногенного воздействия на окружающую природную среду, такие как:</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дороги и другие линейные коммуникации, объекты строительства и т.д., а также природные комплексы и их компоненты.</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 xml:space="preserve">Мониторинг в период проведения строительных работ </w:t>
      </w:r>
      <w:r w:rsidR="00014A99">
        <w:rPr>
          <w:rFonts w:ascii="Times New Roman" w:hAnsi="Times New Roman" w:cs="Times New Roman"/>
          <w:sz w:val="24"/>
          <w:szCs w:val="24"/>
        </w:rPr>
        <w:t xml:space="preserve">и эксплуатации </w:t>
      </w:r>
      <w:r w:rsidRPr="000B745B">
        <w:rPr>
          <w:rFonts w:ascii="Times New Roman" w:hAnsi="Times New Roman" w:cs="Times New Roman"/>
          <w:sz w:val="24"/>
          <w:szCs w:val="24"/>
        </w:rPr>
        <w:t>включает в себя следующие виды работ:</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 xml:space="preserve">мониторинг эмиссий   -   </w:t>
      </w:r>
      <w:r w:rsidR="00014A99">
        <w:rPr>
          <w:rFonts w:ascii="Times New Roman" w:hAnsi="Times New Roman" w:cs="Times New Roman"/>
          <w:sz w:val="24"/>
          <w:szCs w:val="24"/>
        </w:rPr>
        <w:t>расчетный и инструментальный метод</w:t>
      </w:r>
      <w:r w:rsidR="00014A99" w:rsidRPr="000B745B">
        <w:rPr>
          <w:rFonts w:ascii="Times New Roman" w:hAnsi="Times New Roman" w:cs="Times New Roman"/>
          <w:sz w:val="24"/>
          <w:szCs w:val="24"/>
        </w:rPr>
        <w:t xml:space="preserve"> </w:t>
      </w:r>
      <w:r w:rsidRPr="000B745B">
        <w:rPr>
          <w:rFonts w:ascii="Times New Roman" w:hAnsi="Times New Roman" w:cs="Times New Roman"/>
          <w:sz w:val="24"/>
          <w:szCs w:val="24"/>
        </w:rPr>
        <w:t>наблюдения   за   выбросами   загрязняющих   веществ   на источниках выбросов;</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мониторинг воздействия - оценка фактического состояния загрязнения атмосферного воздуха в конкретных точках наблюдения на местности на границе СЗЗ:</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контроль состояния атмосферного воздуха;</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контроль состояния почв и растительности;</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контроль состояния поверхностных вод и подземных вод;</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контроль соблюдения правил обращения с отходами.</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Производственный экологический контроль рекомендуется проводи</w:t>
      </w:r>
      <w:r w:rsidR="00014A99">
        <w:rPr>
          <w:rFonts w:ascii="Times New Roman" w:hAnsi="Times New Roman" w:cs="Times New Roman"/>
          <w:sz w:val="24"/>
          <w:szCs w:val="24"/>
        </w:rPr>
        <w:t>ть 1 раз в период строительства и ежеквартально на период эксплуатации.</w:t>
      </w:r>
    </w:p>
    <w:p w:rsidR="007769F3" w:rsidRPr="000B745B" w:rsidRDefault="007769F3" w:rsidP="00A41A8F">
      <w:pPr>
        <w:spacing w:after="0"/>
        <w:ind w:firstLine="709"/>
        <w:jc w:val="both"/>
        <w:rPr>
          <w:rFonts w:ascii="Times New Roman" w:hAnsi="Times New Roman" w:cs="Times New Roman"/>
          <w:i/>
          <w:sz w:val="24"/>
          <w:szCs w:val="24"/>
        </w:rPr>
      </w:pPr>
      <w:r w:rsidRPr="000B745B">
        <w:rPr>
          <w:rFonts w:ascii="Times New Roman" w:hAnsi="Times New Roman" w:cs="Times New Roman"/>
          <w:i/>
          <w:sz w:val="24"/>
          <w:szCs w:val="24"/>
        </w:rPr>
        <w:t>Мониторинг эмиссий</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Мониторинг   эмиссий   загрязняющих</w:t>
      </w:r>
      <w:r w:rsidRPr="000B745B">
        <w:rPr>
          <w:rFonts w:ascii="Times New Roman" w:hAnsi="Times New Roman" w:cs="Times New Roman"/>
          <w:sz w:val="24"/>
          <w:szCs w:val="24"/>
        </w:rPr>
        <w:tab/>
        <w:t xml:space="preserve">веществ в атмосферу на источниках выбросов выполняется для контроля соблюдения нормативов </w:t>
      </w:r>
      <w:r w:rsidR="00014A99">
        <w:rPr>
          <w:rFonts w:ascii="Times New Roman" w:hAnsi="Times New Roman" w:cs="Times New Roman"/>
          <w:sz w:val="24"/>
          <w:szCs w:val="24"/>
        </w:rPr>
        <w:t>П</w:t>
      </w:r>
      <w:r w:rsidRPr="000B745B">
        <w:rPr>
          <w:rFonts w:ascii="Times New Roman" w:hAnsi="Times New Roman" w:cs="Times New Roman"/>
          <w:sz w:val="24"/>
          <w:szCs w:val="24"/>
        </w:rPr>
        <w:t>ДВ.</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 xml:space="preserve">Мониторинг эмиссий при строительных работах, учитывая временный характер работ, предлагается вести расчетным путем (исходя из фактически использованного </w:t>
      </w:r>
      <w:r w:rsidRPr="000B745B">
        <w:rPr>
          <w:rFonts w:ascii="Times New Roman" w:hAnsi="Times New Roman" w:cs="Times New Roman"/>
          <w:sz w:val="24"/>
          <w:szCs w:val="24"/>
        </w:rPr>
        <w:lastRenderedPageBreak/>
        <w:t>топлива и объемов строительных работ) по методикам расчета выбросов, утвержденных в РК и использованных в соответствующем разделе ОВОС к проектной документации.</w:t>
      </w:r>
    </w:p>
    <w:p w:rsidR="007769F3" w:rsidRPr="000B745B" w:rsidRDefault="007769F3" w:rsidP="00A41A8F">
      <w:pPr>
        <w:spacing w:after="0"/>
        <w:ind w:firstLine="709"/>
        <w:jc w:val="both"/>
        <w:rPr>
          <w:rFonts w:ascii="Times New Roman" w:hAnsi="Times New Roman" w:cs="Times New Roman"/>
          <w:i/>
          <w:sz w:val="24"/>
          <w:szCs w:val="24"/>
        </w:rPr>
      </w:pPr>
      <w:r w:rsidRPr="000B745B">
        <w:rPr>
          <w:rFonts w:ascii="Times New Roman" w:hAnsi="Times New Roman" w:cs="Times New Roman"/>
          <w:i/>
          <w:sz w:val="24"/>
          <w:szCs w:val="24"/>
        </w:rPr>
        <w:t>Мониторинг воздействия</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Объектами мониторинга загрязнения атмосферы в период строительства будут являться:</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автотранспорт, строительные машины и спецтехника при производстве строительных работ;</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выбросы при проведении земляных работ и пылении автотранспорта,</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В процессе проведения строительных работ будет осуществляться наблюдение за состоянием строительной техники и оборудования, которые будут использоваться в период проведения строительства.</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При строительстве имеются источники, действующие перио</w:t>
      </w:r>
      <w:r w:rsidR="00B658F0">
        <w:rPr>
          <w:rFonts w:ascii="Times New Roman" w:hAnsi="Times New Roman" w:cs="Times New Roman"/>
          <w:sz w:val="24"/>
          <w:szCs w:val="24"/>
        </w:rPr>
        <w:t>дически (спецтехника), контроль </w:t>
      </w:r>
      <w:r w:rsidRPr="000B745B">
        <w:rPr>
          <w:rFonts w:ascii="Times New Roman" w:hAnsi="Times New Roman" w:cs="Times New Roman"/>
          <w:sz w:val="24"/>
          <w:szCs w:val="24"/>
        </w:rPr>
        <w:t>за выбросами сводится к контролю технического состояния данного автотранспорта.</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В связи с тем, что в период строительства продолжительность действия источников выбросов загрязняющих веществ имеет кратковременный характер, контроль над соблюдением установленных величин предельно допустимых предусматривается расчетным методом.</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Контроль соблюдения правил обращения с отходами</w:t>
      </w:r>
    </w:p>
    <w:p w:rsidR="007769F3" w:rsidRPr="000B745B" w:rsidRDefault="007769F3" w:rsidP="00A41A8F">
      <w:pPr>
        <w:pStyle w:val="a5"/>
        <w:spacing w:line="276" w:lineRule="auto"/>
        <w:ind w:firstLine="709"/>
        <w:jc w:val="both"/>
        <w:rPr>
          <w:rFonts w:ascii="Times New Roman" w:hAnsi="Times New Roman" w:cs="Times New Roman"/>
          <w:sz w:val="24"/>
          <w:szCs w:val="24"/>
        </w:rPr>
      </w:pPr>
      <w:r w:rsidRPr="000B745B">
        <w:rPr>
          <w:rFonts w:ascii="Times New Roman" w:hAnsi="Times New Roman" w:cs="Times New Roman"/>
          <w:sz w:val="24"/>
          <w:szCs w:val="24"/>
        </w:rPr>
        <w:t>Объем работ включает в себя визуальные наблюдения 1 раз в месяц сторонней организации и еженедельно собственными экологическими службами в период строительства за соблюдением правил обращения с отходами производства и</w:t>
      </w:r>
      <w:r w:rsidR="000B745B">
        <w:rPr>
          <w:rFonts w:ascii="Times New Roman" w:hAnsi="Times New Roman" w:cs="Times New Roman"/>
          <w:sz w:val="24"/>
          <w:szCs w:val="24"/>
        </w:rPr>
        <w:t xml:space="preserve"> потребления</w:t>
      </w:r>
      <w:r w:rsidRPr="000B745B">
        <w:rPr>
          <w:rFonts w:ascii="Times New Roman" w:hAnsi="Times New Roman" w:cs="Times New Roman"/>
          <w:sz w:val="24"/>
          <w:szCs w:val="24"/>
        </w:rPr>
        <w:t>, установленных в проектных материалах. Данные наблюдения необходимо провести на площадках временного хранения отходов на территории строительной площадки.</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В процессе проектируемых работ для снижения нагрузки на почвы и растительность необходимо осуществлять мониторинг образования и утилизации отходов производства и потребления. Отходы должны складироваться на промплощадке и в полевом лагере только на специально отведенных местах и с соблюдением санитарных требований.</w:t>
      </w:r>
    </w:p>
    <w:p w:rsidR="007769F3" w:rsidRPr="000B745B" w:rsidRDefault="00E55B5A" w:rsidP="00A41A8F">
      <w:pPr>
        <w:spacing w:after="0"/>
        <w:ind w:firstLine="709"/>
        <w:jc w:val="both"/>
        <w:rPr>
          <w:rFonts w:ascii="Times New Roman" w:hAnsi="Times New Roman" w:cs="Times New Roman"/>
          <w:sz w:val="24"/>
          <w:szCs w:val="24"/>
        </w:rPr>
      </w:pPr>
      <w:r>
        <w:rPr>
          <w:rFonts w:ascii="Times New Roman" w:hAnsi="Times New Roman" w:cs="Times New Roman"/>
          <w:sz w:val="24"/>
          <w:szCs w:val="24"/>
        </w:rPr>
        <w:t>Экологическая  служба подрядчика должна осуществлять </w:t>
      </w:r>
      <w:r w:rsidR="007769F3" w:rsidRPr="000B745B">
        <w:rPr>
          <w:rFonts w:ascii="Times New Roman" w:hAnsi="Times New Roman" w:cs="Times New Roman"/>
          <w:sz w:val="24"/>
          <w:szCs w:val="24"/>
        </w:rPr>
        <w:t>ежедневный визуальный мониторинг почв на промышленной площадке для выявления возможных утечек и проливов.</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После окончания работ должен проводиться контроль качества демонтажа временных сооружений и оборудований, рекультивации территории промплощадки.</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Производственный экологический контроль в период эксплуатации</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Производственный мониторинг в период эксплуатации включает:</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мониторинг атмосферного воздуха;</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Атмосферный воздух</w:t>
      </w:r>
    </w:p>
    <w:p w:rsidR="007769F3" w:rsidRPr="000B745B" w:rsidRDefault="007769F3" w:rsidP="00A41A8F">
      <w:pPr>
        <w:spacing w:after="0"/>
        <w:ind w:firstLine="709"/>
        <w:jc w:val="both"/>
        <w:rPr>
          <w:rFonts w:ascii="Times New Roman" w:hAnsi="Times New Roman" w:cs="Times New Roman"/>
          <w:i/>
          <w:sz w:val="24"/>
          <w:szCs w:val="24"/>
        </w:rPr>
      </w:pPr>
      <w:r w:rsidRPr="000B745B">
        <w:rPr>
          <w:rFonts w:ascii="Times New Roman" w:hAnsi="Times New Roman" w:cs="Times New Roman"/>
          <w:i/>
          <w:sz w:val="24"/>
          <w:szCs w:val="24"/>
        </w:rPr>
        <w:t>Мониторинг эмиссий</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 xml:space="preserve">Мониторинг будет осуществляться в соответствие с утвержденными нормативыми выбросов ЗВ. По организованным источникам мониторинг проводиться с помощью </w:t>
      </w:r>
      <w:r w:rsidR="000B745B">
        <w:rPr>
          <w:rFonts w:ascii="Times New Roman" w:hAnsi="Times New Roman" w:cs="Times New Roman"/>
          <w:sz w:val="24"/>
          <w:szCs w:val="24"/>
        </w:rPr>
        <w:t>газоанализаторов (инструменталь</w:t>
      </w:r>
      <w:r w:rsidRPr="000B745B">
        <w:rPr>
          <w:rFonts w:ascii="Times New Roman" w:hAnsi="Times New Roman" w:cs="Times New Roman"/>
          <w:sz w:val="24"/>
          <w:szCs w:val="24"/>
        </w:rPr>
        <w:t>ный замер), в случаи отсутс</w:t>
      </w:r>
      <w:r w:rsidR="000B745B">
        <w:rPr>
          <w:rFonts w:ascii="Times New Roman" w:hAnsi="Times New Roman" w:cs="Times New Roman"/>
          <w:sz w:val="24"/>
          <w:szCs w:val="24"/>
        </w:rPr>
        <w:t>т</w:t>
      </w:r>
      <w:r w:rsidRPr="000B745B">
        <w:rPr>
          <w:rFonts w:ascii="Times New Roman" w:hAnsi="Times New Roman" w:cs="Times New Roman"/>
          <w:sz w:val="24"/>
          <w:szCs w:val="24"/>
        </w:rPr>
        <w:t>вия соответсв</w:t>
      </w:r>
      <w:r w:rsidR="000B745B">
        <w:rPr>
          <w:rFonts w:ascii="Times New Roman" w:hAnsi="Times New Roman" w:cs="Times New Roman"/>
          <w:sz w:val="24"/>
          <w:szCs w:val="24"/>
        </w:rPr>
        <w:t>т</w:t>
      </w:r>
      <w:r w:rsidRPr="000B745B">
        <w:rPr>
          <w:rFonts w:ascii="Times New Roman" w:hAnsi="Times New Roman" w:cs="Times New Roman"/>
          <w:sz w:val="24"/>
          <w:szCs w:val="24"/>
        </w:rPr>
        <w:t xml:space="preserve">ующего датчика по ЗВ будет проводиться расчетно-аналитическим путем. По неорганизованным источникам выбросы будут контролироваться расчетным-аналитическим методом. Так же </w:t>
      </w:r>
      <w:r w:rsidRPr="000B745B">
        <w:rPr>
          <w:rFonts w:ascii="Times New Roman" w:hAnsi="Times New Roman" w:cs="Times New Roman"/>
          <w:sz w:val="24"/>
          <w:szCs w:val="24"/>
        </w:rPr>
        <w:lastRenderedPageBreak/>
        <w:t>после ввода в эксплуатации будет рассмотрен вопрос о внедрении системы автоматизированного мониторинга за основными источниками загрязнения атмосферного воздуха</w:t>
      </w:r>
      <w:r w:rsidR="000B745B">
        <w:rPr>
          <w:rFonts w:ascii="Times New Roman" w:hAnsi="Times New Roman" w:cs="Times New Roman"/>
          <w:sz w:val="24"/>
          <w:szCs w:val="24"/>
        </w:rPr>
        <w:t xml:space="preserve"> </w:t>
      </w:r>
      <w:r w:rsidRPr="000B745B">
        <w:rPr>
          <w:rFonts w:ascii="Times New Roman" w:hAnsi="Times New Roman" w:cs="Times New Roman"/>
          <w:sz w:val="24"/>
          <w:szCs w:val="24"/>
        </w:rPr>
        <w:t>(в случаи удовлетворений требо</w:t>
      </w:r>
      <w:r w:rsidR="000B745B">
        <w:rPr>
          <w:rFonts w:ascii="Times New Roman" w:hAnsi="Times New Roman" w:cs="Times New Roman"/>
          <w:sz w:val="24"/>
          <w:szCs w:val="24"/>
        </w:rPr>
        <w:t>ва</w:t>
      </w:r>
      <w:r w:rsidRPr="000B745B">
        <w:rPr>
          <w:rFonts w:ascii="Times New Roman" w:hAnsi="Times New Roman" w:cs="Times New Roman"/>
          <w:sz w:val="24"/>
          <w:szCs w:val="24"/>
        </w:rPr>
        <w:t>ниям (пороговых значений) установленных законодательством РК).</w:t>
      </w:r>
    </w:p>
    <w:p w:rsidR="007769F3" w:rsidRPr="000B745B" w:rsidRDefault="007769F3" w:rsidP="00A41A8F">
      <w:pPr>
        <w:spacing w:after="0"/>
        <w:ind w:firstLine="709"/>
        <w:jc w:val="both"/>
        <w:rPr>
          <w:rFonts w:ascii="Times New Roman" w:hAnsi="Times New Roman" w:cs="Times New Roman"/>
          <w:i/>
          <w:sz w:val="24"/>
          <w:szCs w:val="24"/>
        </w:rPr>
      </w:pPr>
      <w:r w:rsidRPr="000B745B">
        <w:rPr>
          <w:rFonts w:ascii="Times New Roman" w:hAnsi="Times New Roman" w:cs="Times New Roman"/>
          <w:i/>
          <w:sz w:val="24"/>
          <w:szCs w:val="24"/>
        </w:rPr>
        <w:t>Мониторинг воздействия</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Контроль содержания загрязняющих веществ в атмосферном воздухе проводи</w:t>
      </w:r>
      <w:r w:rsidR="00E55B5A">
        <w:rPr>
          <w:rFonts w:ascii="Times New Roman" w:hAnsi="Times New Roman" w:cs="Times New Roman"/>
          <w:sz w:val="24"/>
          <w:szCs w:val="24"/>
        </w:rPr>
        <w:t>тся на границе СЗЗ.</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 xml:space="preserve">Контролируемые ингредиенты: </w:t>
      </w:r>
      <w:r w:rsidR="00B658F0">
        <w:rPr>
          <w:rFonts w:ascii="Times New Roman" w:hAnsi="Times New Roman" w:cs="Times New Roman"/>
          <w:sz w:val="24"/>
          <w:szCs w:val="24"/>
        </w:rPr>
        <w:t>пыль неорганическая 70-20% двуокись кремния.</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Измерения показателей загрязненности атмосферного воздуха могут проводиться как экологической службой самого предприятия, так и сторонней организацией на договорной основе. Для замеров должны использоваться приборы, аттестованные органами государственной метрологической службой.</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В случае возникновения аварийной ситуации контроль источников выбросов и состояния воздушного бассейна должен проводиться газоспасательной службой.</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Мониторинг воздействия включает метеорологические наблюдения за основными параметрами воздушной среды и качеством атмосферного воздуха.</w:t>
      </w:r>
    </w:p>
    <w:p w:rsidR="000B745B" w:rsidRPr="000B745B" w:rsidRDefault="000B745B" w:rsidP="00A41A8F">
      <w:pPr>
        <w:spacing w:after="0"/>
        <w:ind w:firstLine="709"/>
        <w:jc w:val="both"/>
        <w:rPr>
          <w:rFonts w:ascii="Times New Roman" w:hAnsi="Times New Roman" w:cs="Times New Roman"/>
          <w:sz w:val="24"/>
          <w:szCs w:val="24"/>
        </w:rPr>
      </w:pPr>
    </w:p>
    <w:p w:rsidR="007769F3" w:rsidRPr="000B745B" w:rsidRDefault="007769F3" w:rsidP="00A41A8F">
      <w:pPr>
        <w:spacing w:after="0"/>
        <w:ind w:firstLine="709"/>
        <w:jc w:val="both"/>
        <w:rPr>
          <w:rFonts w:ascii="Times New Roman" w:hAnsi="Times New Roman" w:cs="Times New Roman"/>
          <w:i/>
          <w:sz w:val="24"/>
          <w:szCs w:val="24"/>
        </w:rPr>
      </w:pPr>
      <w:r w:rsidRPr="00304693">
        <w:rPr>
          <w:rFonts w:ascii="Times New Roman" w:hAnsi="Times New Roman" w:cs="Times New Roman"/>
          <w:i/>
          <w:sz w:val="24"/>
          <w:szCs w:val="24"/>
        </w:rPr>
        <w:t>Мониторинг при возникновении чрезвычайных ситуаций</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Мониторинг и прогнозирование опасных природных процессов и явлений и оповещение о них осуществляются ведомственными системами «Казгидромета» и Департамента по чрезвычайным ситуациям Актюбинской области.</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Мониторинг и прогнозирование опасных гидрометеорологических процессов осуществляется «Казгидрометом» с использованием собственной сети гидро- и метеорологических постов.</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Для оповещения должностных лиц о чрезвычайных ситуациях природного характера используются средства коммуникаций с указанными организациями.</w:t>
      </w:r>
    </w:p>
    <w:p w:rsidR="006B4B68" w:rsidRPr="006B4B68" w:rsidRDefault="006B4B68" w:rsidP="006B4B68">
      <w:pPr>
        <w:spacing w:after="0" w:line="240" w:lineRule="auto"/>
        <w:ind w:firstLine="709"/>
        <w:jc w:val="both"/>
        <w:rPr>
          <w:rFonts w:ascii="Times New Roman" w:eastAsia="Times New Roman" w:hAnsi="Times New Roman" w:cs="Times New Roman"/>
          <w:sz w:val="24"/>
          <w:szCs w:val="24"/>
          <w:lang w:eastAsia="en-US"/>
        </w:rPr>
      </w:pPr>
      <w:r w:rsidRPr="006B4B68">
        <w:rPr>
          <w:rFonts w:ascii="Times New Roman" w:eastAsia="Times New Roman" w:hAnsi="Times New Roman" w:cs="Times New Roman"/>
          <w:sz w:val="24"/>
          <w:szCs w:val="24"/>
          <w:lang w:eastAsia="en-US"/>
        </w:rPr>
        <w:t xml:space="preserve">Предотвращению опасного загрязнения воздуха в периоды неблагоприятных метеоусловий (НМУ) способствует регулированию выбросов или их кратковременное снижение. </w:t>
      </w:r>
    </w:p>
    <w:p w:rsidR="006B4B68" w:rsidRPr="006B4B68" w:rsidRDefault="006B4B68" w:rsidP="006B4B68">
      <w:pPr>
        <w:spacing w:after="0" w:line="240" w:lineRule="auto"/>
        <w:ind w:firstLine="709"/>
        <w:rPr>
          <w:rFonts w:ascii="Times New Roman" w:eastAsia="MS Mincho" w:hAnsi="Times New Roman" w:cs="Times New Roman"/>
          <w:sz w:val="24"/>
          <w:szCs w:val="24"/>
        </w:rPr>
      </w:pPr>
      <w:r w:rsidRPr="006B4B68">
        <w:rPr>
          <w:rFonts w:ascii="Times New Roman" w:eastAsia="MS Mincho" w:hAnsi="Times New Roman" w:cs="Times New Roman"/>
          <w:sz w:val="24"/>
          <w:szCs w:val="24"/>
        </w:rPr>
        <w:t>Мероприятия по сокращению выбросов загрязняющих</w:t>
      </w:r>
      <w:r>
        <w:rPr>
          <w:rFonts w:ascii="Times New Roman" w:eastAsia="MS Mincho" w:hAnsi="Times New Roman" w:cs="Times New Roman"/>
          <w:sz w:val="24"/>
          <w:szCs w:val="24"/>
        </w:rPr>
        <w:t xml:space="preserve"> веществ в атмосферу в </w:t>
      </w:r>
      <w:r w:rsidRPr="006B4B68">
        <w:rPr>
          <w:rFonts w:ascii="Times New Roman" w:eastAsia="MS Mincho" w:hAnsi="Times New Roman" w:cs="Times New Roman"/>
          <w:sz w:val="24"/>
          <w:szCs w:val="24"/>
        </w:rPr>
        <w:t>периоды НМУ по первому режиму работы носят организационный характер:</w:t>
      </w:r>
    </w:p>
    <w:p w:rsidR="006B4B68" w:rsidRPr="006B4B68" w:rsidRDefault="006B4B68" w:rsidP="006B4B6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B4B68">
        <w:rPr>
          <w:rFonts w:ascii="Times New Roman" w:eastAsia="Times New Roman" w:hAnsi="Times New Roman" w:cs="Times New Roman"/>
          <w:sz w:val="24"/>
          <w:szCs w:val="24"/>
        </w:rPr>
        <w:t>- осуществлять полив водой зоны движения строительных машин и автотранспорта в летний период;</w:t>
      </w:r>
    </w:p>
    <w:p w:rsidR="006B4B68" w:rsidRPr="006B4B68" w:rsidRDefault="006B4B68" w:rsidP="006B4B6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B4B68">
        <w:rPr>
          <w:rFonts w:ascii="Times New Roman" w:eastAsia="Times New Roman" w:hAnsi="Times New Roman" w:cs="Times New Roman"/>
          <w:sz w:val="24"/>
          <w:szCs w:val="24"/>
        </w:rPr>
        <w:t>- отрегулировать на минимальные выбросы выхлопных газов все машины, механизмы;</w:t>
      </w:r>
    </w:p>
    <w:p w:rsidR="006B4B68" w:rsidRPr="006B4B68" w:rsidRDefault="006B4B68" w:rsidP="006B4B6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B4B68">
        <w:rPr>
          <w:rFonts w:ascii="Times New Roman" w:eastAsia="Times New Roman" w:hAnsi="Times New Roman" w:cs="Times New Roman"/>
          <w:sz w:val="24"/>
          <w:szCs w:val="24"/>
        </w:rPr>
        <w:t xml:space="preserve">- для технических нужд при ликвидации использовать электроэнергию взамен твердого топлива. </w:t>
      </w:r>
    </w:p>
    <w:p w:rsidR="006B4B68" w:rsidRPr="006B4B68" w:rsidRDefault="006B4B68" w:rsidP="006B4B6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B4B68">
        <w:rPr>
          <w:rFonts w:ascii="Times New Roman" w:eastAsia="Times New Roman" w:hAnsi="Times New Roman" w:cs="Times New Roman"/>
          <w:sz w:val="24"/>
          <w:szCs w:val="24"/>
        </w:rPr>
        <w:t>При проведении ликвидации в целях предупреждения влияния на подземные и поверхностные воды необходимо принимать меры от попадания в грунт растворителей, горюче-смазочных материалов используемых в ходе ликвидации. В период свертывания ликвидационных работ все строительные отходы необходимо вывозить с благоустраиваемой территории для дальнейшей утилизации.</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Мониторинг при возникновении чрезвычайной ситуации должен включать оперативные наблюдения за всеми параметрами окружающей среды, которые подвергаются воздействию в результате аварии.</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lastRenderedPageBreak/>
        <w:t>Программа мониторинга при возникновении чрезвычайной ситуации является составной частью Плана ликвидации чрезвычайных ситуаций (неконтролируемый выброс, разлив нефтепродуктов, пожар и т. д.).</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В Плане ликвидации возможных аварий должны быть определены организация и производство аварийно восстановительных работ, определены обязанности должностных лиц, участвующих в ликвидации аварий. После определения фактических нарушений, разрабатывается План мероприятий по очистке и восстановлению (реабилитации) территории.</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В случае аварийной ситуации будут начаты мониторинговые наблюдения с момента начала аварии. Продолжительность будет зависеть от характера аварии и источника воздействия на окружающую среду, а также учетом предполагаемых работ по реабилитации природных комплексов.</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Цель мониторинговых наблюдений - определить последствия влияния данной аварии на компоненты окружающей среды.</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По окончании оперативных аварийно-восстановительных работ, мониторинг состояния окружающей среды должен заключаться в проведении комплексного обследования</w:t>
      </w:r>
      <w:r w:rsidR="000B745B">
        <w:rPr>
          <w:rFonts w:ascii="Times New Roman" w:hAnsi="Times New Roman" w:cs="Times New Roman"/>
          <w:sz w:val="24"/>
          <w:szCs w:val="24"/>
        </w:rPr>
        <w:t xml:space="preserve"> площади, подвергшейся неблаго</w:t>
      </w:r>
      <w:r w:rsidRPr="000B745B">
        <w:rPr>
          <w:rFonts w:ascii="Times New Roman" w:hAnsi="Times New Roman" w:cs="Times New Roman"/>
          <w:sz w:val="24"/>
          <w:szCs w:val="24"/>
        </w:rPr>
        <w:t>приятному воздействию.</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Мониторинговые наблюдения планируются в зависимости от характера и масштабов нештатных ситуаций. При этом определяются природные среды, состояние которых</w:t>
      </w:r>
      <w:r w:rsidR="000B745B">
        <w:rPr>
          <w:rFonts w:ascii="Times New Roman" w:hAnsi="Times New Roman" w:cs="Times New Roman"/>
          <w:sz w:val="24"/>
          <w:szCs w:val="24"/>
        </w:rPr>
        <w:t xml:space="preserve"> будет наблюдаться, частота из</w:t>
      </w:r>
      <w:r w:rsidRPr="000B745B">
        <w:rPr>
          <w:rFonts w:ascii="Times New Roman" w:hAnsi="Times New Roman" w:cs="Times New Roman"/>
          <w:sz w:val="24"/>
          <w:szCs w:val="24"/>
        </w:rPr>
        <w:t>мерений по каждой среде и измеряемые ингредиенты.</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Мониторинговые работы в период аварийной ситуации отличаются, прежде всего, увеличением частоты измерений (до ежедневных в первые две недели после аварии и еженедельных на протяжении всего цикла реабилитационных работ. Методы отбора и анализа проб те же, что предусмотрены в период обычных мониторинговых работ.</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После ликвидации аварии наблюдения переходят на постоянно действующий режим мониторинга со сгущением точек наблюдений (отбора проб) в границах зоны влияния аварии.</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Мониторинг после аварийной ситуации предусматривается организовать в кратчайшее время в случае возникновения авар</w:t>
      </w:r>
      <w:r w:rsidR="00EA6524">
        <w:rPr>
          <w:rFonts w:ascii="Times New Roman" w:hAnsi="Times New Roman" w:cs="Times New Roman"/>
          <w:sz w:val="24"/>
          <w:szCs w:val="24"/>
        </w:rPr>
        <w:t>ии, и продолжать его до тех пор,</w:t>
      </w:r>
      <w:r w:rsidRPr="000B745B">
        <w:rPr>
          <w:rFonts w:ascii="Times New Roman" w:hAnsi="Times New Roman" w:cs="Times New Roman"/>
          <w:sz w:val="24"/>
          <w:szCs w:val="24"/>
        </w:rPr>
        <w:t xml:space="preserve"> пока не будет определена степень воздействия аварии на окружающую среду.</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В случае возникновения аварийных ситуаций на объекте должно быт</w:t>
      </w:r>
      <w:r w:rsidR="000B745B">
        <w:rPr>
          <w:rFonts w:ascii="Times New Roman" w:hAnsi="Times New Roman" w:cs="Times New Roman"/>
          <w:sz w:val="24"/>
          <w:szCs w:val="24"/>
        </w:rPr>
        <w:t>ь обеспечено оперативное опове</w:t>
      </w:r>
      <w:r w:rsidRPr="000B745B">
        <w:rPr>
          <w:rFonts w:ascii="Times New Roman" w:hAnsi="Times New Roman" w:cs="Times New Roman"/>
          <w:sz w:val="24"/>
          <w:szCs w:val="24"/>
        </w:rPr>
        <w:t>щение лиц, ответственных за экологическую безопасность на предприятии, согласно Схеме внутреннего оповещения, при возникновении чрезвычайных ситуаций. Для выяснения причин и устранения последствий аварии должны быть приняты безотлагательные меры, в связи, с чем на предприятии должно быть в наличии необходимое количество рабочих, а также необходимые и в достаточном количестве техника и оборудование.</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Данные производственного мониторинга передаются в Департамент экологии в установленные сроки.</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Проведение наблюдений за операциями по сбору, транспортировке, восстановлению и (или) удалению отходов</w:t>
      </w:r>
      <w:r w:rsidR="000B745B">
        <w:rPr>
          <w:rFonts w:ascii="Times New Roman" w:hAnsi="Times New Roman" w:cs="Times New Roman"/>
          <w:sz w:val="24"/>
          <w:szCs w:val="24"/>
        </w:rPr>
        <w:t xml:space="preserve">. Согласно </w:t>
      </w:r>
      <w:r w:rsidRPr="000B745B">
        <w:rPr>
          <w:rFonts w:ascii="Times New Roman" w:hAnsi="Times New Roman" w:cs="Times New Roman"/>
          <w:sz w:val="24"/>
          <w:szCs w:val="24"/>
        </w:rPr>
        <w:t>Статьи 159, п.3, п.п.7 Экологического кодекса республики Казахстан от 2 января 2021 года № 400-VI ЗРК отходы и управление ими являются объектами экологического мониторинга.</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lastRenderedPageBreak/>
        <w:t>Производственный контроль при обращении с отходами предусматривает ведение учета объема, состава, режима их образования, хранения и отгрузки с периодичностью, достаточной для заполнения форм внутрипроизводственной и государственной статистической отчетности, которые регулярно направляются в территориальные природоохранные органы.</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Обращение со всеми видами отходов, их захоронение будет осуществляться в соответствии с документом, регламентирующим процедуры по управлению с отходами. Выполнение положений данного документа по организации сбора и удаления отходов обеспечит:</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соответствие природоохранному законодательству и нормативным документам по обращению с отходами в РК;</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соответствие политике по контролю рисков для здоровья, техники безопасности и окружающей среды;</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предотвращения загрязнения окружающей среды.</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Основными</w:t>
      </w:r>
      <w:r w:rsidRPr="000B745B">
        <w:rPr>
          <w:rFonts w:ascii="Times New Roman" w:hAnsi="Times New Roman" w:cs="Times New Roman"/>
          <w:sz w:val="24"/>
          <w:szCs w:val="24"/>
        </w:rPr>
        <w:tab/>
        <w:t>моментами</w:t>
      </w:r>
      <w:r w:rsidRPr="000B745B">
        <w:rPr>
          <w:rFonts w:ascii="Times New Roman" w:hAnsi="Times New Roman" w:cs="Times New Roman"/>
          <w:sz w:val="24"/>
          <w:szCs w:val="24"/>
        </w:rPr>
        <w:tab/>
        <w:t>экологи</w:t>
      </w:r>
      <w:r w:rsidR="00EA6524">
        <w:rPr>
          <w:rFonts w:ascii="Times New Roman" w:hAnsi="Times New Roman" w:cs="Times New Roman"/>
          <w:sz w:val="24"/>
          <w:szCs w:val="24"/>
        </w:rPr>
        <w:t>ческой</w:t>
      </w:r>
      <w:r w:rsidR="00EA6524">
        <w:rPr>
          <w:rFonts w:ascii="Times New Roman" w:hAnsi="Times New Roman" w:cs="Times New Roman"/>
          <w:sz w:val="24"/>
          <w:szCs w:val="24"/>
        </w:rPr>
        <w:tab/>
        <w:t>безопасности,</w:t>
      </w:r>
      <w:r w:rsidR="00EA6524">
        <w:rPr>
          <w:rFonts w:ascii="Times New Roman" w:hAnsi="Times New Roman" w:cs="Times New Roman"/>
          <w:sz w:val="24"/>
          <w:szCs w:val="24"/>
        </w:rPr>
        <w:tab/>
        <w:t xml:space="preserve">соблюдения </w:t>
      </w:r>
      <w:r w:rsidRPr="000B745B">
        <w:rPr>
          <w:rFonts w:ascii="Times New Roman" w:hAnsi="Times New Roman" w:cs="Times New Roman"/>
          <w:sz w:val="24"/>
          <w:szCs w:val="24"/>
        </w:rPr>
        <w:t>которых</w:t>
      </w:r>
      <w:r w:rsidRPr="000B745B">
        <w:rPr>
          <w:rFonts w:ascii="Times New Roman" w:hAnsi="Times New Roman" w:cs="Times New Roman"/>
          <w:sz w:val="24"/>
          <w:szCs w:val="24"/>
        </w:rPr>
        <w:tab/>
        <w:t>следует придерживаться при любом производстве, являются:</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предупреждение образования отдельных видов отходов и умень</w:t>
      </w:r>
      <w:r w:rsidR="000B745B">
        <w:rPr>
          <w:rFonts w:ascii="Times New Roman" w:hAnsi="Times New Roman" w:cs="Times New Roman"/>
          <w:sz w:val="24"/>
          <w:szCs w:val="24"/>
        </w:rPr>
        <w:t>шение образования объемов обра</w:t>
      </w:r>
      <w:r w:rsidRPr="000B745B">
        <w:rPr>
          <w:rFonts w:ascii="Times New Roman" w:hAnsi="Times New Roman" w:cs="Times New Roman"/>
          <w:sz w:val="24"/>
          <w:szCs w:val="24"/>
        </w:rPr>
        <w:t>зования других;</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исключение образования экологически опасных видов отходов путем перехода на использование других веществ, материалов, технологий;</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предотвращения смешивания различных видов отходов;</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организация</w:t>
      </w:r>
      <w:r w:rsidRPr="000B745B">
        <w:rPr>
          <w:rFonts w:ascii="Times New Roman" w:hAnsi="Times New Roman" w:cs="Times New Roman"/>
          <w:sz w:val="24"/>
          <w:szCs w:val="24"/>
        </w:rPr>
        <w:tab/>
        <w:t>макс</w:t>
      </w:r>
      <w:r w:rsidR="00EA6524">
        <w:rPr>
          <w:rFonts w:ascii="Times New Roman" w:hAnsi="Times New Roman" w:cs="Times New Roman"/>
          <w:sz w:val="24"/>
          <w:szCs w:val="24"/>
        </w:rPr>
        <w:t xml:space="preserve">имально </w:t>
      </w:r>
      <w:r w:rsidRPr="000B745B">
        <w:rPr>
          <w:rFonts w:ascii="Times New Roman" w:hAnsi="Times New Roman" w:cs="Times New Roman"/>
          <w:sz w:val="24"/>
          <w:szCs w:val="24"/>
        </w:rPr>
        <w:t>возм</w:t>
      </w:r>
      <w:r w:rsidR="00EA6524">
        <w:rPr>
          <w:rFonts w:ascii="Times New Roman" w:hAnsi="Times New Roman" w:cs="Times New Roman"/>
          <w:sz w:val="24"/>
          <w:szCs w:val="24"/>
        </w:rPr>
        <w:t>ожного вторичного использования    отходов </w:t>
      </w:r>
      <w:r w:rsidRPr="000B745B">
        <w:rPr>
          <w:rFonts w:ascii="Times New Roman" w:hAnsi="Times New Roman" w:cs="Times New Roman"/>
          <w:sz w:val="24"/>
          <w:szCs w:val="24"/>
        </w:rPr>
        <w:t>по прямому назначению и других целей;</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снижение негативного воздействия отходов на компоненты окружающей среды при хранении, транспортировке и захоронении отходов.</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Предприятию, на основании Экологического Кодекса РК, необходимо о</w:t>
      </w:r>
      <w:r w:rsidR="000B745B">
        <w:rPr>
          <w:rFonts w:ascii="Times New Roman" w:hAnsi="Times New Roman" w:cs="Times New Roman"/>
          <w:sz w:val="24"/>
          <w:szCs w:val="24"/>
        </w:rPr>
        <w:t>рганизовать и осуществлять про</w:t>
      </w:r>
      <w:r w:rsidRPr="000B745B">
        <w:rPr>
          <w:rFonts w:ascii="Times New Roman" w:hAnsi="Times New Roman" w:cs="Times New Roman"/>
          <w:sz w:val="24"/>
          <w:szCs w:val="24"/>
        </w:rPr>
        <w:t>изводственный контроль в области образования отходов. Самостоятельно разработать и утвердить порядок осуществления данного контроля и согласовать с уполномоченным органом в области охраны окружающей среды и государственными органами санитарно-эпидемиологической службы.</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Основными факторами, определяющими периодичность контроля и выбор точек замеров загрязняющих веществ, являются:</w:t>
      </w:r>
    </w:p>
    <w:p w:rsidR="007769F3" w:rsidRPr="000B745B" w:rsidRDefault="000B745B" w:rsidP="00A41A8F">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опасные свойства (взрыво </w:t>
      </w:r>
      <w:r w:rsidR="007769F3" w:rsidRPr="000B745B">
        <w:rPr>
          <w:rFonts w:ascii="Times New Roman" w:hAnsi="Times New Roman" w:cs="Times New Roman"/>
          <w:sz w:val="24"/>
          <w:szCs w:val="24"/>
        </w:rPr>
        <w:t>и пожароопасность, агрегатное состояние);</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физико-химические свойства отходов (растворимость в воде, летучесть, реакционная способность;</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w:t>
      </w:r>
      <w:r w:rsidRPr="000B745B">
        <w:rPr>
          <w:rFonts w:ascii="Times New Roman" w:hAnsi="Times New Roman" w:cs="Times New Roman"/>
          <w:sz w:val="24"/>
          <w:szCs w:val="24"/>
        </w:rPr>
        <w:tab/>
        <w:t>способ хранения отходов.</w:t>
      </w:r>
    </w:p>
    <w:p w:rsidR="007769F3" w:rsidRPr="000B745B" w:rsidRDefault="000B745B" w:rsidP="00A41A8F">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Контроль </w:t>
      </w:r>
      <w:r w:rsidR="007769F3" w:rsidRPr="000B745B">
        <w:rPr>
          <w:rFonts w:ascii="Times New Roman" w:hAnsi="Times New Roman" w:cs="Times New Roman"/>
          <w:sz w:val="24"/>
          <w:szCs w:val="24"/>
        </w:rPr>
        <w:t>за хранением отходов производства и потребления осуществляется Областным Департаментом Госсанэпиднадзора и Департаментом Экологии по Актюбинской области, а организация своевременного вывоза их с территории – отделом по охране окружающей среды предприятия.</w:t>
      </w:r>
    </w:p>
    <w:p w:rsidR="007769F3" w:rsidRPr="000B745B"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t>За всеми видами отходов, образующихся при проведении проектных работ, достаточно визуального наблюдения за условиями временного хранения отходов, герметичностью тары и ее состоянием, периодичностью вывоза отходов или передачи работникам предприятия, своевременным использованием отходов на предприятии.</w:t>
      </w:r>
    </w:p>
    <w:p w:rsidR="007769F3" w:rsidRDefault="007769F3" w:rsidP="00A41A8F">
      <w:pPr>
        <w:spacing w:after="0"/>
        <w:ind w:firstLine="709"/>
        <w:jc w:val="both"/>
        <w:rPr>
          <w:rFonts w:ascii="Times New Roman" w:hAnsi="Times New Roman" w:cs="Times New Roman"/>
          <w:sz w:val="24"/>
          <w:szCs w:val="24"/>
        </w:rPr>
      </w:pPr>
      <w:r w:rsidRPr="000B745B">
        <w:rPr>
          <w:rFonts w:ascii="Times New Roman" w:hAnsi="Times New Roman" w:cs="Times New Roman"/>
          <w:sz w:val="24"/>
          <w:szCs w:val="24"/>
        </w:rPr>
        <w:lastRenderedPageBreak/>
        <w:t>Параметры образования отходов производства и потребления, их циркуляция и удаление будут контролироваться и регулироваться в ходе основных технологических процессов.</w:t>
      </w:r>
    </w:p>
    <w:p w:rsidR="007769F3" w:rsidRDefault="007769F3" w:rsidP="007769F3">
      <w:pPr>
        <w:widowControl w:val="0"/>
        <w:autoSpaceDE w:val="0"/>
        <w:autoSpaceDN w:val="0"/>
        <w:spacing w:after="6" w:line="240" w:lineRule="auto"/>
        <w:ind w:right="-1" w:firstLine="567"/>
        <w:outlineLvl w:val="1"/>
        <w:rPr>
          <w:rFonts w:ascii="Times New Roman" w:eastAsia="Times New Roman" w:hAnsi="Times New Roman" w:cs="Times New Roman"/>
          <w:b/>
          <w:bCs/>
          <w:sz w:val="24"/>
          <w:szCs w:val="24"/>
          <w:lang w:eastAsia="en-US"/>
        </w:rPr>
      </w:pPr>
    </w:p>
    <w:p w:rsidR="002239DB" w:rsidRDefault="002239DB" w:rsidP="007769F3">
      <w:pPr>
        <w:widowControl w:val="0"/>
        <w:autoSpaceDE w:val="0"/>
        <w:autoSpaceDN w:val="0"/>
        <w:spacing w:after="6" w:line="240" w:lineRule="auto"/>
        <w:ind w:right="-1" w:firstLine="567"/>
        <w:outlineLvl w:val="1"/>
        <w:rPr>
          <w:rFonts w:ascii="Times New Roman" w:eastAsia="Times New Roman" w:hAnsi="Times New Roman" w:cs="Times New Roman"/>
          <w:b/>
          <w:bCs/>
          <w:sz w:val="24"/>
          <w:szCs w:val="24"/>
          <w:lang w:eastAsia="en-US"/>
        </w:rPr>
        <w:sectPr w:rsidR="002239DB" w:rsidSect="004327F9">
          <w:pgSz w:w="11906" w:h="16838"/>
          <w:pgMar w:top="1134" w:right="850" w:bottom="1134" w:left="1701" w:header="708" w:footer="708" w:gutter="0"/>
          <w:cols w:space="708"/>
          <w:docGrid w:linePitch="360"/>
        </w:sectPr>
      </w:pPr>
    </w:p>
    <w:p w:rsidR="00A41A8F" w:rsidRPr="00A41A8F" w:rsidRDefault="00A41A8F" w:rsidP="00A41A8F">
      <w:pPr>
        <w:pStyle w:val="1"/>
      </w:pPr>
      <w:bookmarkStart w:id="76" w:name="_Toc149314471"/>
      <w:r>
        <w:rPr>
          <w:szCs w:val="24"/>
        </w:rPr>
        <w:lastRenderedPageBreak/>
        <w:t xml:space="preserve">17. </w:t>
      </w:r>
      <w:r w:rsidR="007769F3" w:rsidRPr="00A41A8F">
        <w:rPr>
          <w:szCs w:val="24"/>
        </w:rPr>
        <w:t>ЦЕЛИ, МАСШТАБЫ И СРОКИ ПРОВЕДЕНИЯ ПОСЛЕПРОЕКТНОГО АНАЛИЗА, ТРЕБОВАНИЯ К ЕГО СОДЕРЖАНИЮ, СРОКИ ПРЕДСТАВЛЕНИЯ ОТЧЕТОВ О ПОСЛЕПРОЕКТНОМ АНАЛИЗЕ УПОЛНОМОЧЕННОМУ ОРГАНУ</w:t>
      </w:r>
      <w:bookmarkEnd w:id="76"/>
    </w:p>
    <w:p w:rsidR="00A41A8F" w:rsidRPr="00A41A8F" w:rsidRDefault="00A41A8F" w:rsidP="00A41A8F">
      <w:pPr>
        <w:spacing w:after="0"/>
        <w:ind w:firstLine="709"/>
      </w:pPr>
    </w:p>
    <w:p w:rsidR="007769F3" w:rsidRPr="00EF047C" w:rsidRDefault="007769F3" w:rsidP="00A41A8F">
      <w:pPr>
        <w:spacing w:after="0"/>
        <w:ind w:firstLine="709"/>
        <w:jc w:val="both"/>
        <w:rPr>
          <w:rFonts w:ascii="Times New Roman" w:hAnsi="Times New Roman" w:cs="Times New Roman"/>
          <w:sz w:val="24"/>
          <w:szCs w:val="24"/>
        </w:rPr>
      </w:pPr>
      <w:r w:rsidRPr="00EF047C">
        <w:rPr>
          <w:rFonts w:ascii="Times New Roman" w:hAnsi="Times New Roman" w:cs="Times New Roman"/>
          <w:sz w:val="24"/>
          <w:szCs w:val="24"/>
        </w:rPr>
        <w:t>Согласно Экологическому кодексу республики Казахстан (Статья 67. Стадии оценки воздействия на окружающую среду) послепроектный послепроектный анализ фактических воздействий при реализации намечаемой деятельности является последней стадией проведения оценки воздействия на окружающую среду.</w:t>
      </w:r>
    </w:p>
    <w:p w:rsidR="007769F3" w:rsidRPr="00EF047C" w:rsidRDefault="007769F3" w:rsidP="00A41A8F">
      <w:pPr>
        <w:spacing w:after="0"/>
        <w:ind w:firstLine="709"/>
        <w:jc w:val="both"/>
        <w:rPr>
          <w:rFonts w:ascii="Times New Roman" w:hAnsi="Times New Roman" w:cs="Times New Roman"/>
          <w:sz w:val="24"/>
          <w:szCs w:val="24"/>
        </w:rPr>
      </w:pPr>
      <w:r w:rsidRPr="00EF047C">
        <w:rPr>
          <w:rFonts w:ascii="Times New Roman" w:hAnsi="Times New Roman" w:cs="Times New Roman"/>
          <w:sz w:val="24"/>
          <w:szCs w:val="24"/>
        </w:rPr>
        <w:t>В соответствии со Статьей 78 ЭК РК послепроектный анализ фактических воздействий при реализации намечаемой деятельности (далее – послепроектный анализ) будет проведен составителем отчета о возможных воздействиях.</w:t>
      </w:r>
    </w:p>
    <w:p w:rsidR="007769F3" w:rsidRPr="00EF047C" w:rsidRDefault="007769F3" w:rsidP="00A41A8F">
      <w:pPr>
        <w:spacing w:after="0"/>
        <w:ind w:firstLine="709"/>
        <w:jc w:val="both"/>
        <w:rPr>
          <w:rFonts w:ascii="Times New Roman" w:hAnsi="Times New Roman" w:cs="Times New Roman"/>
          <w:sz w:val="24"/>
          <w:szCs w:val="24"/>
        </w:rPr>
      </w:pPr>
      <w:r w:rsidRPr="00EF047C">
        <w:rPr>
          <w:rFonts w:ascii="Times New Roman" w:hAnsi="Times New Roman" w:cs="Times New Roman"/>
          <w:sz w:val="24"/>
          <w:szCs w:val="24"/>
        </w:rPr>
        <w:t>Цель проведения послепроектного анализа - подтверждение соответствия реализованной намечаемой деятельности отчету о возможных воздействиях и заключению по рез</w:t>
      </w:r>
      <w:r>
        <w:rPr>
          <w:rFonts w:ascii="Times New Roman" w:hAnsi="Times New Roman" w:cs="Times New Roman"/>
          <w:sz w:val="24"/>
          <w:szCs w:val="24"/>
        </w:rPr>
        <w:t>ультатам проведения оценки воз</w:t>
      </w:r>
      <w:r w:rsidRPr="00EF047C">
        <w:rPr>
          <w:rFonts w:ascii="Times New Roman" w:hAnsi="Times New Roman" w:cs="Times New Roman"/>
          <w:sz w:val="24"/>
          <w:szCs w:val="24"/>
        </w:rPr>
        <w:t>действия на окружающую среду.</w:t>
      </w:r>
    </w:p>
    <w:p w:rsidR="007769F3" w:rsidRPr="00EF047C" w:rsidRDefault="007769F3" w:rsidP="00A41A8F">
      <w:pPr>
        <w:spacing w:after="0"/>
        <w:ind w:firstLine="709"/>
        <w:jc w:val="both"/>
        <w:rPr>
          <w:rFonts w:ascii="Times New Roman" w:hAnsi="Times New Roman" w:cs="Times New Roman"/>
          <w:sz w:val="24"/>
          <w:szCs w:val="24"/>
        </w:rPr>
      </w:pPr>
      <w:r w:rsidRPr="00EF047C">
        <w:rPr>
          <w:rFonts w:ascii="Times New Roman" w:hAnsi="Times New Roman" w:cs="Times New Roman"/>
          <w:sz w:val="24"/>
          <w:szCs w:val="24"/>
        </w:rPr>
        <w:t>Сроки проведения послепроектного анализа - послепроектный анализ будет начат не ранее чем через двенадцать месяцев и завершен не позднее чем через восемнадцать месяцев после начала эксплуатации соответствующего объекта, оказывающего негативное воздействие на окружающую среду.</w:t>
      </w:r>
    </w:p>
    <w:p w:rsidR="007769F3" w:rsidRPr="00EF047C" w:rsidRDefault="007769F3" w:rsidP="00A41A8F">
      <w:pPr>
        <w:spacing w:after="0"/>
        <w:ind w:firstLine="709"/>
        <w:jc w:val="both"/>
        <w:rPr>
          <w:rFonts w:ascii="Times New Roman" w:hAnsi="Times New Roman" w:cs="Times New Roman"/>
          <w:sz w:val="24"/>
          <w:szCs w:val="24"/>
        </w:rPr>
      </w:pPr>
      <w:r w:rsidRPr="00EF047C">
        <w:rPr>
          <w:rFonts w:ascii="Times New Roman" w:hAnsi="Times New Roman" w:cs="Times New Roman"/>
          <w:sz w:val="24"/>
          <w:szCs w:val="24"/>
        </w:rPr>
        <w:t>Не позднее срока, указанного выше, составитель отчета о возможных воздействиях подготавливает и подписывает заключение по результатам послепроектного анализа, в котором делается вывод о соответствии или несоответствии реализованной намечаемой деятельн</w:t>
      </w:r>
      <w:r>
        <w:rPr>
          <w:rFonts w:ascii="Times New Roman" w:hAnsi="Times New Roman" w:cs="Times New Roman"/>
          <w:sz w:val="24"/>
          <w:szCs w:val="24"/>
        </w:rPr>
        <w:t>ости отчету о возможных воздей</w:t>
      </w:r>
      <w:r w:rsidRPr="00EF047C">
        <w:rPr>
          <w:rFonts w:ascii="Times New Roman" w:hAnsi="Times New Roman" w:cs="Times New Roman"/>
          <w:sz w:val="24"/>
          <w:szCs w:val="24"/>
        </w:rPr>
        <w:t>ствиях и заключению по результатам оценки воздействия на окружающую среду. В случае выявления несоответствий в заключении по результатам послепроектного анализа приводится подробное описание таких несоответствий.</w:t>
      </w:r>
    </w:p>
    <w:p w:rsidR="007769F3" w:rsidRPr="00EF047C" w:rsidRDefault="007769F3" w:rsidP="00A41A8F">
      <w:pPr>
        <w:spacing w:after="0"/>
        <w:ind w:firstLine="709"/>
        <w:jc w:val="both"/>
        <w:rPr>
          <w:rFonts w:ascii="Times New Roman" w:hAnsi="Times New Roman" w:cs="Times New Roman"/>
          <w:sz w:val="24"/>
          <w:szCs w:val="24"/>
        </w:rPr>
      </w:pPr>
      <w:r w:rsidRPr="00EF047C">
        <w:rPr>
          <w:rFonts w:ascii="Times New Roman" w:hAnsi="Times New Roman" w:cs="Times New Roman"/>
          <w:sz w:val="24"/>
          <w:szCs w:val="24"/>
        </w:rPr>
        <w:t>Составитель направляет подписанное заключение по результатам послепроектного анализа оператору соответствующего объекта и в уполномоченный орган в области охраны окружающей среды в течение двух рабочих дней с даты подписания заключения по результатам послепроектного анализа.</w:t>
      </w:r>
    </w:p>
    <w:p w:rsidR="007769F3" w:rsidRPr="00EF047C" w:rsidRDefault="007769F3" w:rsidP="00A41A8F">
      <w:pPr>
        <w:spacing w:after="0"/>
        <w:ind w:firstLine="709"/>
        <w:jc w:val="both"/>
        <w:rPr>
          <w:rFonts w:ascii="Times New Roman" w:hAnsi="Times New Roman" w:cs="Times New Roman"/>
          <w:sz w:val="24"/>
          <w:szCs w:val="24"/>
        </w:rPr>
      </w:pPr>
      <w:r w:rsidRPr="00EF047C">
        <w:rPr>
          <w:rFonts w:ascii="Times New Roman" w:hAnsi="Times New Roman" w:cs="Times New Roman"/>
          <w:sz w:val="24"/>
          <w:szCs w:val="24"/>
        </w:rPr>
        <w:t>Уполномоченный орган в области охраны окружающей среды в течение</w:t>
      </w:r>
      <w:r>
        <w:rPr>
          <w:rFonts w:ascii="Times New Roman" w:hAnsi="Times New Roman" w:cs="Times New Roman"/>
          <w:sz w:val="24"/>
          <w:szCs w:val="24"/>
        </w:rPr>
        <w:t xml:space="preserve"> двух рабочих дней с даты полу</w:t>
      </w:r>
      <w:r w:rsidRPr="00EF047C">
        <w:rPr>
          <w:rFonts w:ascii="Times New Roman" w:hAnsi="Times New Roman" w:cs="Times New Roman"/>
          <w:sz w:val="24"/>
          <w:szCs w:val="24"/>
        </w:rPr>
        <w:t>чения заключения по результатам послепроектного анализа размещает его на официальном интернет ресурсе.</w:t>
      </w:r>
    </w:p>
    <w:p w:rsidR="007769F3" w:rsidRPr="00EF047C" w:rsidRDefault="007769F3" w:rsidP="00A41A8F">
      <w:pPr>
        <w:spacing w:after="0"/>
        <w:ind w:firstLine="709"/>
        <w:jc w:val="both"/>
        <w:rPr>
          <w:rFonts w:ascii="Times New Roman" w:hAnsi="Times New Roman" w:cs="Times New Roman"/>
          <w:sz w:val="24"/>
          <w:szCs w:val="24"/>
        </w:rPr>
      </w:pPr>
      <w:r w:rsidRPr="00EF047C">
        <w:rPr>
          <w:rFonts w:ascii="Times New Roman" w:hAnsi="Times New Roman" w:cs="Times New Roman"/>
          <w:sz w:val="24"/>
          <w:szCs w:val="24"/>
        </w:rPr>
        <w:t>Порядок проведения послепроектного анализа и форма заключения по результатам послепроектного анализа определяются и утверждаются уполномоченным органом в области охраны окружающей среды.</w:t>
      </w:r>
    </w:p>
    <w:p w:rsidR="007769F3" w:rsidRPr="00EF047C" w:rsidRDefault="007769F3" w:rsidP="00A41A8F">
      <w:pPr>
        <w:spacing w:after="0"/>
        <w:ind w:firstLine="709"/>
        <w:jc w:val="both"/>
        <w:rPr>
          <w:rFonts w:ascii="Times New Roman" w:hAnsi="Times New Roman" w:cs="Times New Roman"/>
          <w:sz w:val="24"/>
          <w:szCs w:val="24"/>
        </w:rPr>
      </w:pPr>
      <w:r w:rsidRPr="00EF047C">
        <w:rPr>
          <w:rFonts w:ascii="Times New Roman" w:hAnsi="Times New Roman" w:cs="Times New Roman"/>
          <w:sz w:val="24"/>
          <w:szCs w:val="24"/>
        </w:rPr>
        <w:t>Получение уполномоченным органом в области охраны окружающей среды заключения по результатам послепроектного анализа является основанием для проведения профилактического контроля без посещения субъекта (объекта) контроля.</w:t>
      </w:r>
    </w:p>
    <w:p w:rsidR="007769F3" w:rsidRDefault="007769F3" w:rsidP="000B745B">
      <w:pPr>
        <w:widowControl w:val="0"/>
        <w:autoSpaceDE w:val="0"/>
        <w:autoSpaceDN w:val="0"/>
        <w:spacing w:after="0"/>
        <w:ind w:firstLine="709"/>
        <w:outlineLvl w:val="1"/>
        <w:rPr>
          <w:rFonts w:ascii="Times New Roman" w:eastAsia="Times New Roman" w:hAnsi="Times New Roman" w:cs="Times New Roman"/>
          <w:b/>
          <w:bCs/>
          <w:sz w:val="24"/>
          <w:szCs w:val="24"/>
          <w:lang w:eastAsia="en-US"/>
        </w:rPr>
      </w:pPr>
    </w:p>
    <w:p w:rsidR="007769F3" w:rsidRDefault="007769F3" w:rsidP="007769F3">
      <w:pPr>
        <w:widowControl w:val="0"/>
        <w:autoSpaceDE w:val="0"/>
        <w:autoSpaceDN w:val="0"/>
        <w:spacing w:after="6" w:line="240" w:lineRule="auto"/>
        <w:ind w:right="-1" w:firstLine="567"/>
        <w:outlineLvl w:val="1"/>
        <w:rPr>
          <w:rFonts w:ascii="Times New Roman" w:eastAsia="Times New Roman" w:hAnsi="Times New Roman" w:cs="Times New Roman"/>
          <w:b/>
          <w:bCs/>
          <w:sz w:val="24"/>
          <w:szCs w:val="24"/>
          <w:lang w:eastAsia="en-US"/>
        </w:rPr>
      </w:pPr>
    </w:p>
    <w:p w:rsidR="007769F3" w:rsidRDefault="007769F3" w:rsidP="007769F3">
      <w:pPr>
        <w:widowControl w:val="0"/>
        <w:autoSpaceDE w:val="0"/>
        <w:autoSpaceDN w:val="0"/>
        <w:spacing w:after="6" w:line="240" w:lineRule="auto"/>
        <w:ind w:right="-1" w:firstLine="567"/>
        <w:outlineLvl w:val="1"/>
        <w:rPr>
          <w:rFonts w:ascii="Times New Roman" w:eastAsia="Times New Roman" w:hAnsi="Times New Roman" w:cs="Times New Roman"/>
          <w:b/>
          <w:bCs/>
          <w:sz w:val="24"/>
          <w:szCs w:val="24"/>
          <w:lang w:eastAsia="en-US"/>
        </w:rPr>
      </w:pPr>
    </w:p>
    <w:p w:rsidR="007769F3" w:rsidRDefault="007769F3" w:rsidP="007769F3">
      <w:pPr>
        <w:widowControl w:val="0"/>
        <w:autoSpaceDE w:val="0"/>
        <w:autoSpaceDN w:val="0"/>
        <w:spacing w:after="6" w:line="240" w:lineRule="auto"/>
        <w:ind w:right="-1" w:firstLine="567"/>
        <w:outlineLvl w:val="1"/>
        <w:rPr>
          <w:rFonts w:ascii="Times New Roman" w:eastAsia="Times New Roman" w:hAnsi="Times New Roman" w:cs="Times New Roman"/>
          <w:b/>
          <w:bCs/>
          <w:sz w:val="24"/>
          <w:szCs w:val="24"/>
          <w:lang w:eastAsia="en-US"/>
        </w:rPr>
      </w:pPr>
    </w:p>
    <w:p w:rsidR="007769F3" w:rsidRDefault="007769F3" w:rsidP="007769F3">
      <w:pPr>
        <w:widowControl w:val="0"/>
        <w:autoSpaceDE w:val="0"/>
        <w:autoSpaceDN w:val="0"/>
        <w:spacing w:after="6" w:line="240" w:lineRule="auto"/>
        <w:ind w:right="-1" w:firstLine="567"/>
        <w:outlineLvl w:val="1"/>
        <w:rPr>
          <w:rFonts w:ascii="Times New Roman" w:eastAsia="Times New Roman" w:hAnsi="Times New Roman" w:cs="Times New Roman"/>
          <w:b/>
          <w:bCs/>
          <w:sz w:val="24"/>
          <w:szCs w:val="24"/>
          <w:lang w:eastAsia="en-US"/>
        </w:rPr>
      </w:pPr>
    </w:p>
    <w:p w:rsidR="00F50525" w:rsidRDefault="00F50525" w:rsidP="00A41A8F">
      <w:pPr>
        <w:widowControl w:val="0"/>
        <w:autoSpaceDE w:val="0"/>
        <w:autoSpaceDN w:val="0"/>
        <w:spacing w:after="6" w:line="240" w:lineRule="auto"/>
        <w:ind w:right="-1"/>
        <w:outlineLvl w:val="1"/>
        <w:rPr>
          <w:rFonts w:ascii="Times New Roman" w:eastAsia="Times New Roman" w:hAnsi="Times New Roman" w:cs="Times New Roman"/>
          <w:b/>
          <w:bCs/>
          <w:sz w:val="24"/>
          <w:szCs w:val="24"/>
          <w:lang w:eastAsia="en-US"/>
        </w:rPr>
      </w:pPr>
    </w:p>
    <w:p w:rsidR="007769F3" w:rsidRDefault="007769F3" w:rsidP="00F50525">
      <w:pPr>
        <w:widowControl w:val="0"/>
        <w:autoSpaceDE w:val="0"/>
        <w:autoSpaceDN w:val="0"/>
        <w:spacing w:after="6" w:line="240" w:lineRule="auto"/>
        <w:ind w:right="-1"/>
        <w:outlineLvl w:val="1"/>
        <w:rPr>
          <w:rFonts w:ascii="Times New Roman" w:eastAsia="Times New Roman" w:hAnsi="Times New Roman" w:cs="Times New Roman"/>
          <w:b/>
          <w:bCs/>
          <w:sz w:val="24"/>
          <w:szCs w:val="24"/>
          <w:lang w:eastAsia="en-US"/>
        </w:rPr>
      </w:pPr>
    </w:p>
    <w:p w:rsidR="007769F3" w:rsidRPr="00A41A8F" w:rsidRDefault="007769F3" w:rsidP="00A41A8F">
      <w:pPr>
        <w:pStyle w:val="1"/>
      </w:pPr>
      <w:bookmarkStart w:id="77" w:name="_Toc149314472"/>
      <w:r w:rsidRPr="00A41A8F">
        <w:lastRenderedPageBreak/>
        <w:t>СВЕДЕНИЯ ОБ ИСТОЧНИКАХ ЭКОЛОГИЧЕСКОЙ ИНФОРМАЦИИ, ИСПОЛЬЗОВАННОЙ ПРИ СОСТАВЛЕНИИ ОТЧЕТА О ВОЗМОЖНЫХ ВОЗДЕЙСТВИЯХ.</w:t>
      </w:r>
      <w:bookmarkEnd w:id="77"/>
    </w:p>
    <w:p w:rsidR="00A41A8F" w:rsidRPr="00EF047C" w:rsidRDefault="00A41A8F" w:rsidP="007769F3">
      <w:pPr>
        <w:spacing w:after="0"/>
        <w:ind w:firstLine="567"/>
        <w:jc w:val="both"/>
        <w:rPr>
          <w:rFonts w:ascii="Times New Roman" w:hAnsi="Times New Roman" w:cs="Times New Roman"/>
          <w:b/>
          <w:sz w:val="24"/>
          <w:szCs w:val="24"/>
        </w:rPr>
      </w:pP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1.</w:t>
      </w:r>
      <w:r w:rsidRPr="00816B80">
        <w:rPr>
          <w:rFonts w:ascii="Times New Roman" w:hAnsi="Times New Roman" w:cs="Times New Roman"/>
          <w:sz w:val="24"/>
          <w:szCs w:val="24"/>
        </w:rPr>
        <w:tab/>
        <w:t>Экологический кодекс Республики Казахстан от 2 января 2021 года № 400-VI ЗРК.</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2.</w:t>
      </w:r>
      <w:r w:rsidRPr="00816B80">
        <w:rPr>
          <w:rFonts w:ascii="Times New Roman" w:hAnsi="Times New Roman" w:cs="Times New Roman"/>
          <w:sz w:val="24"/>
          <w:szCs w:val="24"/>
        </w:rPr>
        <w:tab/>
        <w:t>Водный кодекс Республики Казахстан от 9 июля 2003 года, № 481-II З</w:t>
      </w:r>
      <w:r w:rsidR="00304693">
        <w:rPr>
          <w:rFonts w:ascii="Times New Roman" w:hAnsi="Times New Roman" w:cs="Times New Roman"/>
          <w:sz w:val="24"/>
          <w:szCs w:val="24"/>
        </w:rPr>
        <w:t>РК (с изменениями и дополнения</w:t>
      </w:r>
      <w:r w:rsidRPr="00816B80">
        <w:rPr>
          <w:rFonts w:ascii="Times New Roman" w:hAnsi="Times New Roman" w:cs="Times New Roman"/>
          <w:sz w:val="24"/>
          <w:szCs w:val="24"/>
        </w:rPr>
        <w:t>ми по состоянию на 01.07.2021 г.).</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3.</w:t>
      </w:r>
      <w:r w:rsidRPr="00816B80">
        <w:rPr>
          <w:rFonts w:ascii="Times New Roman" w:hAnsi="Times New Roman" w:cs="Times New Roman"/>
          <w:sz w:val="24"/>
          <w:szCs w:val="24"/>
        </w:rPr>
        <w:tab/>
        <w:t>Лесной Кодекс Республики Казахстан от 8 июля 2003 года, № 477-II ЗРК (с изменениями и дополнения- ми по состоянию на 01.07.2021 г.).</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4.</w:t>
      </w:r>
      <w:r w:rsidRPr="00816B80">
        <w:rPr>
          <w:rFonts w:ascii="Times New Roman" w:hAnsi="Times New Roman" w:cs="Times New Roman"/>
          <w:sz w:val="24"/>
          <w:szCs w:val="24"/>
        </w:rPr>
        <w:tab/>
        <w:t>Земельный Кодекс Республики Казахстан от 20 июня 2003 года, № 442</w:t>
      </w:r>
      <w:r w:rsidR="00304693">
        <w:rPr>
          <w:rFonts w:ascii="Times New Roman" w:hAnsi="Times New Roman" w:cs="Times New Roman"/>
          <w:sz w:val="24"/>
          <w:szCs w:val="24"/>
        </w:rPr>
        <w:t>-II ЗРК (с изменениями и допол</w:t>
      </w:r>
      <w:r w:rsidRPr="00816B80">
        <w:rPr>
          <w:rFonts w:ascii="Times New Roman" w:hAnsi="Times New Roman" w:cs="Times New Roman"/>
          <w:sz w:val="24"/>
          <w:szCs w:val="24"/>
        </w:rPr>
        <w:t>нениями по состоянию на 06.07.2021 г.).</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5.</w:t>
      </w:r>
      <w:r w:rsidRPr="00816B80">
        <w:rPr>
          <w:rFonts w:ascii="Times New Roman" w:hAnsi="Times New Roman" w:cs="Times New Roman"/>
          <w:sz w:val="24"/>
          <w:szCs w:val="24"/>
        </w:rPr>
        <w:tab/>
        <w:t>Кодекс Республики Казахстан от 27 декабря 2017 года № 125-VI «О недрах и недропользовании» (с изменениями и дополнениями от 01.07.2021 г.);</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6.</w:t>
      </w:r>
      <w:r w:rsidRPr="00816B80">
        <w:rPr>
          <w:rFonts w:ascii="Times New Roman" w:hAnsi="Times New Roman" w:cs="Times New Roman"/>
          <w:sz w:val="24"/>
          <w:szCs w:val="24"/>
        </w:rPr>
        <w:tab/>
        <w:t>Кодекс Республики Казахстан от 07 июля 2020 № 360-VI «О здоровье народа и системе здравоохранения» (с изменениями по состоянию на 24.06.2021 г.);</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7.</w:t>
      </w:r>
      <w:r w:rsidRPr="00816B80">
        <w:rPr>
          <w:rFonts w:ascii="Times New Roman" w:hAnsi="Times New Roman" w:cs="Times New Roman"/>
          <w:sz w:val="24"/>
          <w:szCs w:val="24"/>
        </w:rPr>
        <w:tab/>
        <w:t>Закон Республики Казахстан «Об особо охраняемых природных территориях» от 7 июля</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2006 года № 175- III ЗРК (с изменениями и дополнениями по состоянию на 01.07.2021 г.).</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8.</w:t>
      </w:r>
      <w:r w:rsidRPr="00816B80">
        <w:rPr>
          <w:rFonts w:ascii="Times New Roman" w:hAnsi="Times New Roman" w:cs="Times New Roman"/>
          <w:sz w:val="24"/>
          <w:szCs w:val="24"/>
        </w:rPr>
        <w:tab/>
        <w:t>Закон Республики Казахстан от 26 декабря 2019 года № 288-VI «Об охране и использовании объектов историко-культурного</w:t>
      </w:r>
      <w:r w:rsidR="00304693">
        <w:rPr>
          <w:rFonts w:ascii="Times New Roman" w:hAnsi="Times New Roman" w:cs="Times New Roman"/>
          <w:sz w:val="24"/>
          <w:szCs w:val="24"/>
        </w:rPr>
        <w:t xml:space="preserve"> </w:t>
      </w:r>
      <w:r w:rsidRPr="00816B80">
        <w:rPr>
          <w:rFonts w:ascii="Times New Roman" w:hAnsi="Times New Roman" w:cs="Times New Roman"/>
          <w:sz w:val="24"/>
          <w:szCs w:val="24"/>
        </w:rPr>
        <w:t>наследия».</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9.</w:t>
      </w:r>
      <w:r w:rsidRPr="00816B80">
        <w:rPr>
          <w:rFonts w:ascii="Times New Roman" w:hAnsi="Times New Roman" w:cs="Times New Roman"/>
          <w:sz w:val="24"/>
          <w:szCs w:val="24"/>
        </w:rPr>
        <w:tab/>
        <w:t>Закон Республики Казахстан «Об охране, воспроизводстве и использовании животного мира» от 9 июля 2004 года № 593-II, (с изменениями и дополнениями по состоянию на 01.07.2021 г.).</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10.</w:t>
      </w:r>
      <w:r w:rsidRPr="00816B80">
        <w:rPr>
          <w:rFonts w:ascii="Times New Roman" w:hAnsi="Times New Roman" w:cs="Times New Roman"/>
          <w:sz w:val="24"/>
          <w:szCs w:val="24"/>
        </w:rPr>
        <w:tab/>
        <w:t>Закон Республики Казахстан от 23 апреля 1998 года № 219-I «О радиационной безопасности населения» (с изменениями и дополнениями по состоянию на 25.02.2021 г.).</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11.</w:t>
      </w:r>
      <w:r w:rsidRPr="00816B80">
        <w:rPr>
          <w:rFonts w:ascii="Times New Roman" w:hAnsi="Times New Roman" w:cs="Times New Roman"/>
          <w:sz w:val="24"/>
          <w:szCs w:val="24"/>
        </w:rPr>
        <w:tab/>
        <w:t>Закон Республики Казахстан от 16 июля 2001 года № 242-II «Об архитектурной, градостроительной и строительной деятельности в Республике Казахстан» (с изменениями и дополнениями по состоянию на 01.07.2021 г.).</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12.</w:t>
      </w:r>
      <w:r w:rsidRPr="00816B80">
        <w:rPr>
          <w:rFonts w:ascii="Times New Roman" w:hAnsi="Times New Roman" w:cs="Times New Roman"/>
          <w:sz w:val="24"/>
          <w:szCs w:val="24"/>
        </w:rPr>
        <w:tab/>
        <w:t>Приказ Министра энергетики Республики Казахстан от 15 июня 2018 года № 239 «Об утверждении Единых правил по рациональному и комплексному использованию недр» (с изменениями и дополнениями от 20.08.2021 г.).</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13.</w:t>
      </w:r>
      <w:r w:rsidRPr="00816B80">
        <w:rPr>
          <w:rFonts w:ascii="Times New Roman" w:hAnsi="Times New Roman" w:cs="Times New Roman"/>
          <w:sz w:val="24"/>
          <w:szCs w:val="24"/>
        </w:rPr>
        <w:tab/>
        <w:t>Основные санитарные правила работы с радиоактивными веществами и другими источниками ионизирующих излучения (ОСП 72/87);</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14.</w:t>
      </w:r>
      <w:r w:rsidRPr="00816B80">
        <w:rPr>
          <w:rFonts w:ascii="Times New Roman" w:hAnsi="Times New Roman" w:cs="Times New Roman"/>
          <w:sz w:val="24"/>
          <w:szCs w:val="24"/>
        </w:rPr>
        <w:tab/>
        <w:t>Санитарные правила СП 2.6.6.1168-02 «Санитарные правила обращения с радиоактивными отходами (СПОРО-2002)»;</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15.</w:t>
      </w:r>
      <w:r w:rsidRPr="00816B80">
        <w:rPr>
          <w:rFonts w:ascii="Times New Roman" w:hAnsi="Times New Roman" w:cs="Times New Roman"/>
          <w:sz w:val="24"/>
          <w:szCs w:val="24"/>
        </w:rPr>
        <w:tab/>
        <w:t>Приказ Министра национальной экономики Республики Казахстан от 27 февраля 2015</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года №155</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«Об утверждении гигиенических нормативов «Санитарно-эпидемиологические требования к обеспечению радиационной безопасности».</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lastRenderedPageBreak/>
        <w:t>16.</w:t>
      </w:r>
      <w:r w:rsidRPr="00816B80">
        <w:rPr>
          <w:rFonts w:ascii="Times New Roman" w:hAnsi="Times New Roman" w:cs="Times New Roman"/>
          <w:sz w:val="24"/>
          <w:szCs w:val="24"/>
        </w:rPr>
        <w:tab/>
        <w:t>CH PK 1.02-03-2011 «Порядок разработки, согласования, утверждения и состав проектной документации на строительство» (с изменениями по состоянию на 09.07.2021 г.).</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17.</w:t>
      </w:r>
      <w:r w:rsidRPr="00816B80">
        <w:rPr>
          <w:rFonts w:ascii="Times New Roman" w:hAnsi="Times New Roman" w:cs="Times New Roman"/>
          <w:sz w:val="24"/>
          <w:szCs w:val="24"/>
        </w:rPr>
        <w:tab/>
        <w:t>«Методические указания по проведению оценки воздействия хозяйственной деятельности на окружающую среду», утвержденную МООС РК приказом N270-о от 29.10.2010 г.</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18.</w:t>
      </w:r>
      <w:r w:rsidRPr="00816B80">
        <w:rPr>
          <w:rFonts w:ascii="Times New Roman" w:hAnsi="Times New Roman" w:cs="Times New Roman"/>
          <w:sz w:val="24"/>
          <w:szCs w:val="24"/>
        </w:rPr>
        <w:tab/>
        <w:t>Методика расчета концентраций вредных веществ в атмосферном воздухе от выбросов предприятий. Приложение №18 к приказу МООС РК №100-п от 18.04.2008 (приложение</w:t>
      </w:r>
      <w:r w:rsidR="00304693">
        <w:rPr>
          <w:rFonts w:ascii="Times New Roman" w:hAnsi="Times New Roman" w:cs="Times New Roman"/>
          <w:sz w:val="24"/>
          <w:szCs w:val="24"/>
        </w:rPr>
        <w:t xml:space="preserve"> </w:t>
      </w:r>
      <w:r w:rsidRPr="00816B80">
        <w:rPr>
          <w:rFonts w:ascii="Times New Roman" w:hAnsi="Times New Roman" w:cs="Times New Roman"/>
          <w:sz w:val="24"/>
          <w:szCs w:val="24"/>
        </w:rPr>
        <w:t>№ 12 к приказу Министра окружающей среды и водных ресурсов Республики Казахстан от 12 июня 2014 года № 221- Ө).</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 xml:space="preserve"> 19.</w:t>
      </w:r>
      <w:r w:rsidRPr="00816B80">
        <w:rPr>
          <w:rFonts w:ascii="Times New Roman" w:hAnsi="Times New Roman" w:cs="Times New Roman"/>
          <w:sz w:val="24"/>
          <w:szCs w:val="24"/>
        </w:rPr>
        <w:tab/>
        <w:t>РНД 211.2.02.09-2004 г. Астана 2005 г. «Методическое указание по определению выбросов загрязняющих веществ в атмосферу из резервуаров».</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20.</w:t>
      </w:r>
      <w:r w:rsidRPr="00816B80">
        <w:rPr>
          <w:rFonts w:ascii="Times New Roman" w:hAnsi="Times New Roman" w:cs="Times New Roman"/>
          <w:sz w:val="24"/>
          <w:szCs w:val="24"/>
        </w:rPr>
        <w:tab/>
        <w:t>РНД 211.2.02.04-2004, Астана, 2005 г. «Методика расчета выбросов загрязняющих веществ в атмосферу от стационарных дизельных установок».</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21.</w:t>
      </w:r>
      <w:r w:rsidRPr="00816B80">
        <w:rPr>
          <w:rFonts w:ascii="Times New Roman" w:hAnsi="Times New Roman" w:cs="Times New Roman"/>
          <w:sz w:val="24"/>
          <w:szCs w:val="24"/>
        </w:rPr>
        <w:tab/>
        <w:t xml:space="preserve">РНД 211.2.02.03-2004, Астана, 2005 г. «Методика расчета выбросов </w:t>
      </w:r>
      <w:r w:rsidR="00304693">
        <w:rPr>
          <w:rFonts w:ascii="Times New Roman" w:hAnsi="Times New Roman" w:cs="Times New Roman"/>
          <w:sz w:val="24"/>
          <w:szCs w:val="24"/>
        </w:rPr>
        <w:t>загрязняющих веществ в атмосфе</w:t>
      </w:r>
      <w:r w:rsidRPr="00816B80">
        <w:rPr>
          <w:rFonts w:ascii="Times New Roman" w:hAnsi="Times New Roman" w:cs="Times New Roman"/>
          <w:sz w:val="24"/>
          <w:szCs w:val="24"/>
        </w:rPr>
        <w:t>ру при сварочных работах».</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22.</w:t>
      </w:r>
      <w:r w:rsidRPr="00816B80">
        <w:rPr>
          <w:rFonts w:ascii="Times New Roman" w:hAnsi="Times New Roman" w:cs="Times New Roman"/>
          <w:sz w:val="24"/>
          <w:szCs w:val="24"/>
        </w:rPr>
        <w:tab/>
        <w:t xml:space="preserve">РНД 211.2.02.06-2004. «Методика расчета выбросов загрязняющих веществ </w:t>
      </w:r>
      <w:r w:rsidR="00304693">
        <w:rPr>
          <w:rFonts w:ascii="Times New Roman" w:hAnsi="Times New Roman" w:cs="Times New Roman"/>
          <w:sz w:val="24"/>
          <w:szCs w:val="24"/>
        </w:rPr>
        <w:t>в атмосферу при механи</w:t>
      </w:r>
      <w:r w:rsidRPr="00816B80">
        <w:rPr>
          <w:rFonts w:ascii="Times New Roman" w:hAnsi="Times New Roman" w:cs="Times New Roman"/>
          <w:sz w:val="24"/>
          <w:szCs w:val="24"/>
        </w:rPr>
        <w:t>ческой обработке металлов (по величинам удельных выбросов).</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23.</w:t>
      </w:r>
      <w:r w:rsidRPr="00816B80">
        <w:rPr>
          <w:rFonts w:ascii="Times New Roman" w:hAnsi="Times New Roman" w:cs="Times New Roman"/>
          <w:sz w:val="24"/>
          <w:szCs w:val="24"/>
        </w:rPr>
        <w:tab/>
        <w:t>Методика расчета нормативов выбросов от неорганизованных источников (Приложение №8 к приказу МОСиВР РК от 12.06.2014 г. №221-ө).</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24.</w:t>
      </w:r>
      <w:r w:rsidRPr="00816B80">
        <w:rPr>
          <w:rFonts w:ascii="Times New Roman" w:hAnsi="Times New Roman" w:cs="Times New Roman"/>
          <w:sz w:val="24"/>
          <w:szCs w:val="24"/>
        </w:rPr>
        <w:tab/>
        <w:t>РНД 211.2.02.05-2004, Астана, 2004 г. «Методика расчета выбросов загрязняющих веществ в атмосферу при нанесении лакокрасочных материалов (по величинам удельных выбросов)».</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25.</w:t>
      </w:r>
      <w:r w:rsidRPr="00816B80">
        <w:rPr>
          <w:rFonts w:ascii="Times New Roman" w:hAnsi="Times New Roman" w:cs="Times New Roman"/>
          <w:sz w:val="24"/>
          <w:szCs w:val="24"/>
        </w:rPr>
        <w:tab/>
        <w:t>РД 39-142-00 «Методика расчета выбросов вредных веществ в окр</w:t>
      </w:r>
      <w:r w:rsidR="00304693">
        <w:rPr>
          <w:rFonts w:ascii="Times New Roman" w:hAnsi="Times New Roman" w:cs="Times New Roman"/>
          <w:sz w:val="24"/>
          <w:szCs w:val="24"/>
        </w:rPr>
        <w:t>ужающую среду от неорганизован</w:t>
      </w:r>
      <w:r w:rsidRPr="00816B80">
        <w:rPr>
          <w:rFonts w:ascii="Times New Roman" w:hAnsi="Times New Roman" w:cs="Times New Roman"/>
          <w:sz w:val="24"/>
          <w:szCs w:val="24"/>
        </w:rPr>
        <w:t>ных источников нефтегазового оборудования».</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26.</w:t>
      </w:r>
      <w:r w:rsidRPr="00816B80">
        <w:rPr>
          <w:rFonts w:ascii="Times New Roman" w:hAnsi="Times New Roman" w:cs="Times New Roman"/>
          <w:sz w:val="24"/>
          <w:szCs w:val="24"/>
        </w:rPr>
        <w:tab/>
        <w:t>Методика расчета выбросов вредных веществ от предприятий дорожно-строительной отрасли, в т.ч. АБЗ. Приложение №12 к приказу Министра ООС РК от 18 апреля 2008 г. № 100-п.</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27.</w:t>
      </w:r>
      <w:r w:rsidRPr="00816B80">
        <w:rPr>
          <w:rFonts w:ascii="Times New Roman" w:hAnsi="Times New Roman" w:cs="Times New Roman"/>
          <w:sz w:val="24"/>
          <w:szCs w:val="24"/>
        </w:rPr>
        <w:tab/>
        <w:t>Методические указания расчета выбросов от предприятий, осуществляющих хранение и реализацию нефтепродуктов (нефтебазы, АЗС) и других жидкостей и газов. Приказ Министра ООС РК от 29 июля 2011 года № 196-п.</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28.</w:t>
      </w:r>
      <w:r w:rsidRPr="00816B80">
        <w:rPr>
          <w:rFonts w:ascii="Times New Roman" w:hAnsi="Times New Roman" w:cs="Times New Roman"/>
          <w:sz w:val="24"/>
          <w:szCs w:val="24"/>
        </w:rPr>
        <w:tab/>
        <w:t>РНД 03.1.0.3.01-96 «Порядок нормирования объемов образования и размещения отходов производства».</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29.</w:t>
      </w:r>
      <w:r w:rsidRPr="00816B80">
        <w:rPr>
          <w:rFonts w:ascii="Times New Roman" w:hAnsi="Times New Roman" w:cs="Times New Roman"/>
          <w:sz w:val="24"/>
          <w:szCs w:val="24"/>
        </w:rPr>
        <w:tab/>
        <w:t>Классификатор отходов от 6 августа 2021 года № 314.</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30.</w:t>
      </w:r>
      <w:r w:rsidRPr="00816B80">
        <w:rPr>
          <w:rFonts w:ascii="Times New Roman" w:hAnsi="Times New Roman" w:cs="Times New Roman"/>
          <w:sz w:val="24"/>
          <w:szCs w:val="24"/>
        </w:rPr>
        <w:tab/>
        <w:t>Приказ и.о.Министра экологии, геологии и природных ресурсов Республики Казахстан от 3</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августа 2021 года № 286 «Об утверждении Правил проведения общественных слушаний».</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31.</w:t>
      </w:r>
      <w:r w:rsidRPr="00816B80">
        <w:rPr>
          <w:rFonts w:ascii="Times New Roman" w:hAnsi="Times New Roman" w:cs="Times New Roman"/>
          <w:sz w:val="24"/>
          <w:szCs w:val="24"/>
        </w:rPr>
        <w:tab/>
        <w:t>Приказ Министра охраны окружающей среды Республики Казахстан от 8 апреля 2009 года</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 68-п «Об утверждении Методики расчета платы за эмиссии в окружающую среду».</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32.</w:t>
      </w:r>
      <w:r w:rsidRPr="00816B80">
        <w:rPr>
          <w:rFonts w:ascii="Times New Roman" w:hAnsi="Times New Roman" w:cs="Times New Roman"/>
          <w:sz w:val="24"/>
          <w:szCs w:val="24"/>
        </w:rPr>
        <w:tab/>
        <w:t>РД 52.04.52-85 «Регулирование выбросов при неблагоприятных метеорологических условиях».</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lastRenderedPageBreak/>
        <w:t>33.</w:t>
      </w:r>
      <w:r w:rsidRPr="00816B80">
        <w:rPr>
          <w:rFonts w:ascii="Times New Roman" w:hAnsi="Times New Roman" w:cs="Times New Roman"/>
          <w:sz w:val="24"/>
          <w:szCs w:val="24"/>
        </w:rPr>
        <w:tab/>
        <w:t>Приказ и.о. Министра экологии, геологии и природных ресурсов Республики Казахстан от 9 августа 2021 года №319 Об утверждении Правил выдачи экологических разрешений, представления декларации о воздействии на окружающую среду, а также форм бланков экологического разрешения на воздействие и порядка их заполнения/</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34.</w:t>
      </w:r>
      <w:r w:rsidRPr="00816B80">
        <w:rPr>
          <w:rFonts w:ascii="Times New Roman" w:hAnsi="Times New Roman" w:cs="Times New Roman"/>
          <w:sz w:val="24"/>
          <w:szCs w:val="24"/>
        </w:rPr>
        <w:tab/>
        <w:t>Приказ Министра экологии, геологии и природных ресурсов Республики Казахстан от 25 июня 2021 года № 212 «Об утверждении Перечня загрязняющих веществ, эмиссии которых подлежат экологическому нормированию».</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35.</w:t>
      </w:r>
      <w:r w:rsidRPr="00816B80">
        <w:rPr>
          <w:rFonts w:ascii="Times New Roman" w:hAnsi="Times New Roman" w:cs="Times New Roman"/>
          <w:sz w:val="24"/>
          <w:szCs w:val="24"/>
        </w:rPr>
        <w:tab/>
        <w:t>ГОСТ 17.5.3.04 - 83 Охрана природы. Земли. Общие требования к рекультивации земель.</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36.</w:t>
      </w:r>
      <w:r w:rsidRPr="00816B80">
        <w:rPr>
          <w:rFonts w:ascii="Times New Roman" w:hAnsi="Times New Roman" w:cs="Times New Roman"/>
          <w:sz w:val="24"/>
          <w:szCs w:val="24"/>
        </w:rPr>
        <w:tab/>
        <w:t>ГОСТ 17.5.1.02 - 85 Охрана природы. Земли. Классификация нарушенных земель для рекультивации.</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37.</w:t>
      </w:r>
      <w:r w:rsidRPr="00816B80">
        <w:rPr>
          <w:rFonts w:ascii="Times New Roman" w:hAnsi="Times New Roman" w:cs="Times New Roman"/>
          <w:sz w:val="24"/>
          <w:szCs w:val="24"/>
        </w:rPr>
        <w:tab/>
        <w:t>ГОСТ 32220-2013 «Вода питьевая, расфасованная в емкости. Общие технические условия».</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38.</w:t>
      </w:r>
      <w:r w:rsidRPr="00816B80">
        <w:rPr>
          <w:rFonts w:ascii="Times New Roman" w:hAnsi="Times New Roman" w:cs="Times New Roman"/>
          <w:sz w:val="24"/>
          <w:szCs w:val="24"/>
        </w:rPr>
        <w:tab/>
        <w:t>ГОСТ 12.1.003-2014 «ССБТ. Шум. Общие требования безопасности». Введен на территории Республики Казахстан с 1 января 2016 года (Приложение к приказу Председателя Комитета технического регулирования и метрологии Министерство по инвестициям и развитию Республики Казахстан от 30 октября 2015 года № 217-од)</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39.</w:t>
      </w:r>
      <w:r w:rsidRPr="00816B80">
        <w:rPr>
          <w:rFonts w:ascii="Times New Roman" w:hAnsi="Times New Roman" w:cs="Times New Roman"/>
          <w:sz w:val="24"/>
          <w:szCs w:val="24"/>
        </w:rPr>
        <w:tab/>
        <w:t>СП РК 2.04-01-2017 «Строительная климатология» (с изменениями от 01.04.2019 г.).</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40.</w:t>
      </w:r>
      <w:r w:rsidRPr="00816B80">
        <w:rPr>
          <w:rFonts w:ascii="Times New Roman" w:hAnsi="Times New Roman" w:cs="Times New Roman"/>
          <w:sz w:val="24"/>
          <w:szCs w:val="24"/>
        </w:rPr>
        <w:tab/>
        <w:t>«Гигиенические нормативы к физическим факторам, оказывающим в</w:t>
      </w:r>
      <w:r w:rsidR="00304693">
        <w:rPr>
          <w:rFonts w:ascii="Times New Roman" w:hAnsi="Times New Roman" w:cs="Times New Roman"/>
          <w:sz w:val="24"/>
          <w:szCs w:val="24"/>
        </w:rPr>
        <w:t>оздействие на человека», утвер</w:t>
      </w:r>
      <w:r w:rsidRPr="00816B80">
        <w:rPr>
          <w:rFonts w:ascii="Times New Roman" w:hAnsi="Times New Roman" w:cs="Times New Roman"/>
          <w:sz w:val="24"/>
          <w:szCs w:val="24"/>
        </w:rPr>
        <w:t>жденные Приказом Министра национальной экономики РК от 28 февраля 2015 г. № 169.</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41.</w:t>
      </w:r>
      <w:r w:rsidRPr="00816B80">
        <w:rPr>
          <w:rFonts w:ascii="Times New Roman" w:hAnsi="Times New Roman" w:cs="Times New Roman"/>
          <w:sz w:val="24"/>
          <w:szCs w:val="24"/>
        </w:rPr>
        <w:tab/>
        <w:t>Предельно допустимые уровни (ПДУ) воздействия электрических полей диапазона частот 0,06-30,0 МГЦ №.02.021-94.Утверждены Главным государственным санитарным врачом Республики Казахстан 22.08.1994 г.</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42.</w:t>
      </w:r>
      <w:r w:rsidRPr="00816B80">
        <w:rPr>
          <w:rFonts w:ascii="Times New Roman" w:hAnsi="Times New Roman" w:cs="Times New Roman"/>
          <w:sz w:val="24"/>
          <w:szCs w:val="24"/>
        </w:rPr>
        <w:tab/>
        <w:t>Приказ Министра национальной экономики Республики Казахстан от 20 марта 2015 года</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 237 «Об утверждении Санитарных правил «Санитарно-эпидемиологические тр</w:t>
      </w:r>
      <w:r w:rsidR="00836592">
        <w:rPr>
          <w:rFonts w:ascii="Times New Roman" w:hAnsi="Times New Roman" w:cs="Times New Roman"/>
          <w:sz w:val="24"/>
          <w:szCs w:val="24"/>
        </w:rPr>
        <w:t>ебования к зданиям и сооружени</w:t>
      </w:r>
      <w:r w:rsidRPr="00816B80">
        <w:rPr>
          <w:rFonts w:ascii="Times New Roman" w:hAnsi="Times New Roman" w:cs="Times New Roman"/>
          <w:sz w:val="24"/>
          <w:szCs w:val="24"/>
        </w:rPr>
        <w:t>ям производственного назначения» и «Санитарно- эпидемиологические требования по установлению санитарно-защитной зоны производственных объектов».</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43.</w:t>
      </w:r>
      <w:r w:rsidRPr="00816B80">
        <w:rPr>
          <w:rFonts w:ascii="Times New Roman" w:hAnsi="Times New Roman" w:cs="Times New Roman"/>
          <w:sz w:val="24"/>
          <w:szCs w:val="24"/>
        </w:rPr>
        <w:tab/>
        <w:t>Санитарные правила «Санитарно-эпидемиологические требования к</w:t>
      </w:r>
      <w:r w:rsidR="00836592">
        <w:rPr>
          <w:rFonts w:ascii="Times New Roman" w:hAnsi="Times New Roman" w:cs="Times New Roman"/>
          <w:sz w:val="24"/>
          <w:szCs w:val="24"/>
        </w:rPr>
        <w:t xml:space="preserve"> водоисточникам, местам водоза</w:t>
      </w:r>
      <w:r w:rsidRPr="00816B80">
        <w:rPr>
          <w:rFonts w:ascii="Times New Roman" w:hAnsi="Times New Roman" w:cs="Times New Roman"/>
          <w:sz w:val="24"/>
          <w:szCs w:val="24"/>
        </w:rPr>
        <w:t>бора для хозяйственно-питьевых целей, хозяйственно-питьевому водоснабжению и местам культурно- бытового водопользования и безопасности водных объектов» № 209 от 16.03.2015 г.</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44.</w:t>
      </w:r>
      <w:r w:rsidRPr="00816B80">
        <w:rPr>
          <w:rFonts w:ascii="Times New Roman" w:hAnsi="Times New Roman" w:cs="Times New Roman"/>
          <w:sz w:val="24"/>
          <w:szCs w:val="24"/>
        </w:rPr>
        <w:tab/>
        <w:t>СН РК 4.01-01-2011 «Внутренний водопровод и канализация зданий и сооружений».</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45.</w:t>
      </w:r>
      <w:r w:rsidRPr="00816B80">
        <w:rPr>
          <w:rFonts w:ascii="Times New Roman" w:hAnsi="Times New Roman" w:cs="Times New Roman"/>
          <w:sz w:val="24"/>
          <w:szCs w:val="24"/>
        </w:rPr>
        <w:tab/>
        <w:t>Приказ Министра здравоохранения Республики Казахстан от 16 июня 2021 года № ҚР ДСМ-49 Об утверждении Санитарных правил «Санитарно-эпидемиологические требования к условиям труда и бытового обслуживания при строительстве, реконструкции, ремонте и вводе, эксплуатации объектов строительства».</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46.</w:t>
      </w:r>
      <w:r w:rsidRPr="00816B80">
        <w:rPr>
          <w:rFonts w:ascii="Times New Roman" w:hAnsi="Times New Roman" w:cs="Times New Roman"/>
          <w:sz w:val="24"/>
          <w:szCs w:val="24"/>
        </w:rPr>
        <w:tab/>
      </w:r>
      <w:r w:rsidRPr="00816B80">
        <w:rPr>
          <w:rFonts w:ascii="Times New Roman" w:hAnsi="Times New Roman" w:cs="Times New Roman"/>
          <w:sz w:val="24"/>
          <w:szCs w:val="24"/>
        </w:rPr>
        <w:tab/>
        <w:t xml:space="preserve">«Санитарно-эпидемиологические требования к сбору, использованию, применению, обезвреживанию, транспортировке, хранению и </w:t>
      </w:r>
      <w:r w:rsidRPr="00816B80">
        <w:rPr>
          <w:rFonts w:ascii="Times New Roman" w:hAnsi="Times New Roman" w:cs="Times New Roman"/>
          <w:sz w:val="24"/>
          <w:szCs w:val="24"/>
        </w:rPr>
        <w:lastRenderedPageBreak/>
        <w:t>захоронению отходов производства и потребления» от 25 декабря 2020 года № ҚР ДСМ-331/2020</w:t>
      </w:r>
    </w:p>
    <w:p w:rsidR="007769F3" w:rsidRPr="00816B80" w:rsidRDefault="007769F3" w:rsidP="007769F3">
      <w:pPr>
        <w:spacing w:after="0"/>
        <w:ind w:firstLine="567"/>
        <w:jc w:val="both"/>
        <w:rPr>
          <w:rFonts w:ascii="Times New Roman" w:hAnsi="Times New Roman" w:cs="Times New Roman"/>
          <w:sz w:val="24"/>
          <w:szCs w:val="24"/>
        </w:rPr>
      </w:pPr>
      <w:r w:rsidRPr="00816B80">
        <w:rPr>
          <w:rFonts w:ascii="Times New Roman" w:hAnsi="Times New Roman" w:cs="Times New Roman"/>
          <w:sz w:val="24"/>
          <w:szCs w:val="24"/>
        </w:rPr>
        <w:t>47.</w:t>
      </w:r>
      <w:r w:rsidRPr="00816B80">
        <w:rPr>
          <w:rFonts w:ascii="Times New Roman" w:hAnsi="Times New Roman" w:cs="Times New Roman"/>
          <w:sz w:val="24"/>
          <w:szCs w:val="24"/>
        </w:rPr>
        <w:tab/>
        <w:t xml:space="preserve">Санитарные правила «Санитарно-эпидемиологические требования к </w:t>
      </w:r>
      <w:r w:rsidR="00836592">
        <w:rPr>
          <w:rFonts w:ascii="Times New Roman" w:hAnsi="Times New Roman" w:cs="Times New Roman"/>
          <w:sz w:val="24"/>
          <w:szCs w:val="24"/>
        </w:rPr>
        <w:t>зданиям и сооружениям производ</w:t>
      </w:r>
      <w:r w:rsidRPr="00816B80">
        <w:rPr>
          <w:rFonts w:ascii="Times New Roman" w:hAnsi="Times New Roman" w:cs="Times New Roman"/>
          <w:sz w:val="24"/>
          <w:szCs w:val="24"/>
        </w:rPr>
        <w:t>ственного назначения», утвержденные приказом Министра национальной экономики РК от 28.02.2015 года №174 (с изменениями и дополнениями от 05.07.2020 г.).</w:t>
      </w:r>
    </w:p>
    <w:p w:rsidR="00CB560B" w:rsidRDefault="007769F3" w:rsidP="007769F3">
      <w:pPr>
        <w:rPr>
          <w:rFonts w:ascii="Times New Roman" w:hAnsi="Times New Roman" w:cs="Times New Roman"/>
          <w:sz w:val="24"/>
          <w:szCs w:val="24"/>
        </w:rPr>
      </w:pPr>
      <w:r w:rsidRPr="00816B80">
        <w:rPr>
          <w:rFonts w:ascii="Times New Roman" w:hAnsi="Times New Roman" w:cs="Times New Roman"/>
          <w:sz w:val="24"/>
          <w:szCs w:val="24"/>
        </w:rPr>
        <w:t>48.</w:t>
      </w:r>
      <w:r w:rsidRPr="00816B80">
        <w:rPr>
          <w:rFonts w:ascii="Times New Roman" w:hAnsi="Times New Roman" w:cs="Times New Roman"/>
          <w:sz w:val="24"/>
          <w:szCs w:val="24"/>
        </w:rPr>
        <w:tab/>
        <w:t>Приказ и.о. Министра национальной экономики Республики Казахстан от 17 апреля 2015 года № 346 «Об утверждении Инструкции по разработке проектов рекультивации нарушенных</w:t>
      </w:r>
    </w:p>
    <w:p w:rsidR="00CB560B" w:rsidRDefault="00CB560B">
      <w:pPr>
        <w:rPr>
          <w:rFonts w:ascii="Times New Roman" w:hAnsi="Times New Roman" w:cs="Times New Roman"/>
          <w:sz w:val="24"/>
          <w:szCs w:val="24"/>
        </w:rPr>
      </w:pPr>
      <w:r>
        <w:rPr>
          <w:rFonts w:ascii="Times New Roman" w:hAnsi="Times New Roman" w:cs="Times New Roman"/>
          <w:sz w:val="24"/>
          <w:szCs w:val="24"/>
        </w:rPr>
        <w:br w:type="page"/>
      </w:r>
    </w:p>
    <w:p w:rsidR="00CB560B" w:rsidRDefault="00CB560B" w:rsidP="00017809">
      <w:pPr>
        <w:spacing w:after="0"/>
        <w:rPr>
          <w:rFonts w:ascii="Times New Roman" w:eastAsia="Times New Roman" w:hAnsi="Times New Roman" w:cs="Times New Roman"/>
          <w:b/>
          <w:bCs/>
          <w:sz w:val="24"/>
          <w:szCs w:val="24"/>
          <w:lang w:eastAsia="en-US"/>
        </w:rPr>
      </w:pPr>
    </w:p>
    <w:p w:rsidR="00CB560B" w:rsidRDefault="00CB560B" w:rsidP="00CB560B">
      <w:pPr>
        <w:spacing w:after="0"/>
        <w:jc w:val="center"/>
        <w:rPr>
          <w:rFonts w:ascii="Times New Roman" w:eastAsia="Times New Roman" w:hAnsi="Times New Roman" w:cs="Times New Roman"/>
          <w:b/>
          <w:bCs/>
          <w:sz w:val="24"/>
          <w:szCs w:val="24"/>
          <w:lang w:eastAsia="en-US"/>
        </w:rPr>
      </w:pPr>
    </w:p>
    <w:p w:rsidR="00CB560B" w:rsidRDefault="00CB560B" w:rsidP="00CB560B">
      <w:pPr>
        <w:spacing w:after="0"/>
        <w:jc w:val="center"/>
        <w:rPr>
          <w:rFonts w:ascii="Times New Roman" w:eastAsia="Times New Roman" w:hAnsi="Times New Roman" w:cs="Times New Roman"/>
          <w:b/>
          <w:bCs/>
          <w:sz w:val="24"/>
          <w:szCs w:val="24"/>
          <w:lang w:eastAsia="en-US"/>
        </w:rPr>
      </w:pPr>
    </w:p>
    <w:p w:rsidR="00CB560B" w:rsidRDefault="00CB560B" w:rsidP="00CB560B">
      <w:pPr>
        <w:spacing w:after="0"/>
        <w:jc w:val="center"/>
        <w:rPr>
          <w:rFonts w:ascii="Times New Roman" w:eastAsia="Times New Roman" w:hAnsi="Times New Roman" w:cs="Times New Roman"/>
          <w:b/>
          <w:bCs/>
          <w:sz w:val="24"/>
          <w:szCs w:val="24"/>
          <w:lang w:eastAsia="en-US"/>
        </w:rPr>
      </w:pPr>
    </w:p>
    <w:p w:rsidR="00CB560B" w:rsidRDefault="00CB560B" w:rsidP="00CB560B">
      <w:pPr>
        <w:spacing w:after="0"/>
        <w:jc w:val="center"/>
        <w:rPr>
          <w:rFonts w:ascii="Times New Roman" w:eastAsia="Times New Roman" w:hAnsi="Times New Roman" w:cs="Times New Roman"/>
          <w:b/>
          <w:bCs/>
          <w:sz w:val="24"/>
          <w:szCs w:val="24"/>
          <w:lang w:eastAsia="en-US"/>
        </w:rPr>
      </w:pPr>
    </w:p>
    <w:p w:rsidR="00CB560B" w:rsidRDefault="00CB560B" w:rsidP="00CB560B">
      <w:pPr>
        <w:spacing w:after="0"/>
        <w:jc w:val="center"/>
        <w:rPr>
          <w:rFonts w:ascii="Times New Roman" w:eastAsia="Times New Roman" w:hAnsi="Times New Roman" w:cs="Times New Roman"/>
          <w:b/>
          <w:bCs/>
          <w:sz w:val="24"/>
          <w:szCs w:val="24"/>
          <w:lang w:eastAsia="en-US"/>
        </w:rPr>
      </w:pPr>
    </w:p>
    <w:p w:rsidR="00CB560B" w:rsidRDefault="00CB560B" w:rsidP="00CB560B">
      <w:pPr>
        <w:spacing w:after="0"/>
        <w:jc w:val="center"/>
        <w:rPr>
          <w:rFonts w:ascii="Times New Roman" w:eastAsia="Times New Roman" w:hAnsi="Times New Roman" w:cs="Times New Roman"/>
          <w:b/>
          <w:bCs/>
          <w:sz w:val="24"/>
          <w:szCs w:val="24"/>
          <w:lang w:eastAsia="en-US"/>
        </w:rPr>
      </w:pPr>
    </w:p>
    <w:p w:rsidR="00CB560B" w:rsidRDefault="00CB560B" w:rsidP="00CB560B">
      <w:pPr>
        <w:spacing w:after="0"/>
        <w:jc w:val="center"/>
        <w:rPr>
          <w:rFonts w:ascii="Times New Roman" w:eastAsia="Times New Roman" w:hAnsi="Times New Roman" w:cs="Times New Roman"/>
          <w:b/>
          <w:bCs/>
          <w:sz w:val="24"/>
          <w:szCs w:val="24"/>
          <w:lang w:eastAsia="en-US"/>
        </w:rPr>
      </w:pPr>
    </w:p>
    <w:p w:rsidR="00CB560B" w:rsidRDefault="00CB560B" w:rsidP="00CB560B">
      <w:pPr>
        <w:spacing w:after="0"/>
        <w:jc w:val="center"/>
        <w:rPr>
          <w:rFonts w:ascii="Times New Roman" w:eastAsia="Times New Roman" w:hAnsi="Times New Roman" w:cs="Times New Roman"/>
          <w:b/>
          <w:bCs/>
          <w:sz w:val="24"/>
          <w:szCs w:val="24"/>
          <w:lang w:eastAsia="en-US"/>
        </w:rPr>
      </w:pPr>
    </w:p>
    <w:p w:rsidR="00CB560B" w:rsidRDefault="00CB560B" w:rsidP="00CB560B">
      <w:pPr>
        <w:spacing w:after="0"/>
        <w:jc w:val="center"/>
        <w:rPr>
          <w:rFonts w:ascii="Times New Roman" w:eastAsia="Times New Roman" w:hAnsi="Times New Roman" w:cs="Times New Roman"/>
          <w:b/>
          <w:bCs/>
          <w:sz w:val="24"/>
          <w:szCs w:val="24"/>
          <w:lang w:eastAsia="en-US"/>
        </w:rPr>
      </w:pPr>
    </w:p>
    <w:p w:rsidR="00CB560B" w:rsidRDefault="00CB560B" w:rsidP="00CB560B">
      <w:pPr>
        <w:spacing w:after="0"/>
        <w:jc w:val="center"/>
        <w:rPr>
          <w:rFonts w:ascii="Times New Roman" w:eastAsia="Times New Roman" w:hAnsi="Times New Roman" w:cs="Times New Roman"/>
          <w:b/>
          <w:bCs/>
          <w:sz w:val="24"/>
          <w:szCs w:val="24"/>
          <w:lang w:eastAsia="en-US"/>
        </w:rPr>
      </w:pPr>
    </w:p>
    <w:p w:rsidR="00CB560B" w:rsidRDefault="00CB560B" w:rsidP="00CB560B">
      <w:pPr>
        <w:spacing w:after="0"/>
        <w:jc w:val="center"/>
        <w:rPr>
          <w:rFonts w:ascii="Times New Roman" w:eastAsia="Times New Roman" w:hAnsi="Times New Roman" w:cs="Times New Roman"/>
          <w:b/>
          <w:bCs/>
          <w:sz w:val="24"/>
          <w:szCs w:val="24"/>
          <w:lang w:eastAsia="en-US"/>
        </w:rPr>
      </w:pPr>
    </w:p>
    <w:p w:rsidR="00CB560B" w:rsidRDefault="00CB560B" w:rsidP="00CB560B">
      <w:pPr>
        <w:spacing w:after="0"/>
        <w:jc w:val="center"/>
        <w:rPr>
          <w:rFonts w:ascii="Times New Roman" w:eastAsia="Times New Roman" w:hAnsi="Times New Roman" w:cs="Times New Roman"/>
          <w:b/>
          <w:bCs/>
          <w:sz w:val="24"/>
          <w:szCs w:val="24"/>
          <w:lang w:eastAsia="en-US"/>
        </w:rPr>
      </w:pPr>
    </w:p>
    <w:p w:rsidR="00017809" w:rsidRDefault="00017809" w:rsidP="00CB560B">
      <w:pPr>
        <w:spacing w:after="0"/>
        <w:jc w:val="center"/>
        <w:rPr>
          <w:rFonts w:ascii="Times New Roman" w:eastAsia="Times New Roman" w:hAnsi="Times New Roman" w:cs="Times New Roman"/>
          <w:b/>
          <w:bCs/>
          <w:sz w:val="24"/>
          <w:szCs w:val="24"/>
          <w:lang w:eastAsia="en-US"/>
        </w:rPr>
      </w:pPr>
    </w:p>
    <w:p w:rsidR="00CB560B" w:rsidRDefault="00CB560B" w:rsidP="00CB560B">
      <w:pPr>
        <w:spacing w:after="0"/>
        <w:jc w:val="center"/>
        <w:rPr>
          <w:rFonts w:ascii="Times New Roman" w:eastAsia="Times New Roman" w:hAnsi="Times New Roman" w:cs="Times New Roman"/>
          <w:b/>
          <w:bCs/>
          <w:sz w:val="24"/>
          <w:szCs w:val="24"/>
          <w:lang w:eastAsia="en-US"/>
        </w:rPr>
      </w:pPr>
    </w:p>
    <w:p w:rsidR="00CB560B" w:rsidRDefault="00CB560B" w:rsidP="00CB560B">
      <w:pPr>
        <w:spacing w:after="0"/>
        <w:jc w:val="center"/>
        <w:rPr>
          <w:rFonts w:ascii="Times New Roman" w:eastAsia="Times New Roman" w:hAnsi="Times New Roman" w:cs="Times New Roman"/>
          <w:b/>
          <w:bCs/>
          <w:sz w:val="24"/>
          <w:szCs w:val="24"/>
          <w:lang w:eastAsia="en-US"/>
        </w:rPr>
      </w:pPr>
    </w:p>
    <w:p w:rsidR="00CB560B" w:rsidRDefault="00CB560B" w:rsidP="00CB560B">
      <w:pPr>
        <w:spacing w:after="0"/>
        <w:jc w:val="center"/>
        <w:rPr>
          <w:rFonts w:ascii="Times New Roman" w:eastAsia="Times New Roman" w:hAnsi="Times New Roman" w:cs="Times New Roman"/>
          <w:b/>
          <w:bCs/>
          <w:sz w:val="24"/>
          <w:szCs w:val="24"/>
          <w:lang w:eastAsia="en-US"/>
        </w:rPr>
      </w:pPr>
    </w:p>
    <w:p w:rsidR="00CB560B" w:rsidRDefault="00CB560B" w:rsidP="00CB560B">
      <w:pPr>
        <w:spacing w:after="0"/>
        <w:jc w:val="center"/>
        <w:rPr>
          <w:rFonts w:ascii="Times New Roman" w:eastAsia="Times New Roman" w:hAnsi="Times New Roman" w:cs="Times New Roman"/>
          <w:b/>
          <w:bCs/>
          <w:sz w:val="24"/>
          <w:szCs w:val="24"/>
          <w:lang w:eastAsia="en-US"/>
        </w:rPr>
      </w:pPr>
    </w:p>
    <w:p w:rsidR="00E7735E" w:rsidRDefault="00CB560B" w:rsidP="00CB560B">
      <w:pPr>
        <w:spacing w:after="0"/>
        <w:jc w:val="center"/>
        <w:rPr>
          <w:rFonts w:ascii="Times New Roman" w:eastAsia="Times New Roman" w:hAnsi="Times New Roman" w:cs="Times New Roman"/>
          <w:b/>
          <w:bCs/>
          <w:sz w:val="28"/>
          <w:szCs w:val="28"/>
          <w:lang w:eastAsia="en-US"/>
        </w:rPr>
      </w:pPr>
      <w:r w:rsidRPr="00CB560B">
        <w:rPr>
          <w:rFonts w:ascii="Times New Roman" w:eastAsia="Times New Roman" w:hAnsi="Times New Roman" w:cs="Times New Roman"/>
          <w:b/>
          <w:bCs/>
          <w:sz w:val="28"/>
          <w:szCs w:val="28"/>
          <w:lang w:eastAsia="en-US"/>
        </w:rPr>
        <w:t>ПРИЛОЖЕНИЕ</w:t>
      </w:r>
      <w:r w:rsidR="00017809">
        <w:rPr>
          <w:rFonts w:ascii="Times New Roman" w:eastAsia="Times New Roman" w:hAnsi="Times New Roman" w:cs="Times New Roman"/>
          <w:b/>
          <w:bCs/>
          <w:sz w:val="28"/>
          <w:szCs w:val="28"/>
          <w:lang w:eastAsia="en-US"/>
        </w:rPr>
        <w:t xml:space="preserve"> 1</w:t>
      </w:r>
    </w:p>
    <w:p w:rsidR="00CB560B" w:rsidRPr="00CB560B" w:rsidRDefault="00CB560B" w:rsidP="00CB560B">
      <w:pPr>
        <w:spacing w:after="0"/>
        <w:jc w:val="center"/>
        <w:rPr>
          <w:rFonts w:ascii="Times New Roman" w:eastAsia="Times New Roman" w:hAnsi="Times New Roman" w:cs="Times New Roman"/>
          <w:bCs/>
          <w:i/>
          <w:lang w:eastAsia="en-US"/>
        </w:rPr>
      </w:pPr>
      <w:r w:rsidRPr="00CB560B">
        <w:rPr>
          <w:rFonts w:ascii="Times New Roman" w:eastAsia="Times New Roman" w:hAnsi="Times New Roman" w:cs="Times New Roman"/>
          <w:bCs/>
          <w:i/>
          <w:lang w:eastAsia="en-US"/>
        </w:rPr>
        <w:t xml:space="preserve">Расчет </w:t>
      </w:r>
      <w:r w:rsidR="00017809">
        <w:rPr>
          <w:rFonts w:ascii="Times New Roman" w:eastAsia="Times New Roman" w:hAnsi="Times New Roman" w:cs="Times New Roman"/>
          <w:bCs/>
          <w:i/>
          <w:lang w:eastAsia="en-US"/>
        </w:rPr>
        <w:t>выбросов</w:t>
      </w:r>
    </w:p>
    <w:p w:rsidR="00CB560B" w:rsidRPr="00CB560B" w:rsidRDefault="00CB560B" w:rsidP="00CB560B">
      <w:pPr>
        <w:rPr>
          <w:rFonts w:ascii="Times New Roman" w:eastAsia="Times New Roman" w:hAnsi="Times New Roman" w:cs="Times New Roman"/>
          <w:bCs/>
          <w:sz w:val="28"/>
          <w:szCs w:val="28"/>
          <w:lang w:eastAsia="en-US"/>
        </w:rPr>
      </w:pPr>
    </w:p>
    <w:p w:rsidR="00CB560B" w:rsidRDefault="00CB560B">
      <w:pPr>
        <w:rPr>
          <w:rFonts w:ascii="Times New Roman" w:eastAsia="Times New Roman" w:hAnsi="Times New Roman" w:cs="Times New Roman"/>
          <w:bCs/>
          <w:sz w:val="36"/>
          <w:szCs w:val="36"/>
        </w:rPr>
      </w:pPr>
      <w:r>
        <w:rPr>
          <w:rFonts w:ascii="Times New Roman" w:eastAsia="Times New Roman" w:hAnsi="Times New Roman" w:cs="Times New Roman"/>
          <w:bCs/>
          <w:sz w:val="36"/>
          <w:szCs w:val="36"/>
        </w:rPr>
        <w:br w:type="page"/>
      </w:r>
    </w:p>
    <w:p w:rsidR="00017809" w:rsidRPr="004863BD" w:rsidRDefault="00017809" w:rsidP="00017809">
      <w:pPr>
        <w:spacing w:after="0"/>
        <w:rPr>
          <w:rFonts w:ascii="Times New Roman" w:eastAsia="Times New Roman" w:hAnsi="Times New Roman" w:cs="Times New Roman"/>
          <w:color w:val="000000"/>
          <w:sz w:val="24"/>
          <w:szCs w:val="24"/>
        </w:rPr>
      </w:pPr>
      <w:r w:rsidRPr="004863BD">
        <w:rPr>
          <w:rFonts w:ascii="Times New Roman" w:eastAsia="Times New Roman" w:hAnsi="Times New Roman" w:cs="Times New Roman"/>
          <w:color w:val="000000"/>
          <w:sz w:val="24"/>
          <w:szCs w:val="24"/>
        </w:rPr>
        <w:lastRenderedPageBreak/>
        <w:t>ЭРА v3.0.397</w:t>
      </w:r>
    </w:p>
    <w:p w:rsidR="00017809" w:rsidRPr="001E6368" w:rsidRDefault="00017809" w:rsidP="00017809">
      <w:pPr>
        <w:spacing w:after="0" w:line="240" w:lineRule="auto"/>
        <w:rPr>
          <w:rFonts w:ascii="Times New Roman" w:eastAsia="Times New Roman" w:hAnsi="Times New Roman" w:cs="Times New Roman"/>
          <w:color w:val="000000"/>
          <w:szCs w:val="24"/>
        </w:rPr>
      </w:pPr>
    </w:p>
    <w:p w:rsidR="00017809" w:rsidRPr="001E6368" w:rsidRDefault="00017809" w:rsidP="00017809">
      <w:pPr>
        <w:spacing w:after="0" w:line="240" w:lineRule="auto"/>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Дата:04.01.24 Время:15:47:23</w:t>
      </w:r>
    </w:p>
    <w:p w:rsidR="00017809" w:rsidRPr="001E6368" w:rsidRDefault="00017809" w:rsidP="00017809">
      <w:pPr>
        <w:spacing w:after="0" w:line="240" w:lineRule="auto"/>
        <w:rPr>
          <w:rFonts w:ascii="Times New Roman" w:eastAsia="Times New Roman" w:hAnsi="Times New Roman" w:cs="Times New Roman"/>
          <w:color w:val="000000"/>
          <w:szCs w:val="24"/>
        </w:rPr>
      </w:pPr>
    </w:p>
    <w:p w:rsidR="00017809" w:rsidRPr="00912761" w:rsidRDefault="00017809" w:rsidP="00017809">
      <w:pPr>
        <w:jc w:val="center"/>
        <w:rPr>
          <w:rFonts w:ascii="Times New Roman" w:eastAsia="Times New Roman" w:hAnsi="Times New Roman" w:cs="Times New Roman"/>
          <w:b/>
          <w:color w:val="000000"/>
          <w:sz w:val="28"/>
          <w:szCs w:val="24"/>
        </w:rPr>
      </w:pPr>
      <w:r w:rsidRPr="001E6368">
        <w:rPr>
          <w:rFonts w:ascii="Times New Roman" w:eastAsia="Times New Roman" w:hAnsi="Times New Roman" w:cs="Times New Roman"/>
          <w:b/>
          <w:color w:val="000000"/>
          <w:sz w:val="28"/>
          <w:szCs w:val="24"/>
        </w:rPr>
        <w:t xml:space="preserve">               </w:t>
      </w:r>
      <w:r w:rsidRPr="00912761">
        <w:rPr>
          <w:rFonts w:ascii="Times New Roman" w:eastAsia="Times New Roman" w:hAnsi="Times New Roman" w:cs="Times New Roman"/>
          <w:b/>
          <w:color w:val="000000"/>
          <w:sz w:val="28"/>
          <w:szCs w:val="24"/>
        </w:rPr>
        <w:t>РАСЧЕТ ВАЛОВЫХ ВЫБРОСОВ</w:t>
      </w: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Город: 006, Атырау</w:t>
      </w: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Объект: 0001, Вариант 1 Строительство комплекса подготовки ТБО (2 этап*)</w:t>
      </w:r>
    </w:p>
    <w:p w:rsidR="00017809" w:rsidRPr="00912761" w:rsidRDefault="00017809" w:rsidP="00017809">
      <w:pPr>
        <w:spacing w:after="0" w:line="240" w:lineRule="auto"/>
        <w:rPr>
          <w:rFonts w:ascii="Times New Roman" w:eastAsia="Times New Roman" w:hAnsi="Times New Roman" w:cs="Times New Roman"/>
          <w:color w:val="000000"/>
          <w:szCs w:val="24"/>
        </w:rPr>
      </w:pP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Источник загрязнения: 6001</w:t>
      </w: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Источник выделения: 6001 01, Земляные работы</w:t>
      </w: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Список литературы:</w:t>
      </w: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 xml:space="preserve"> 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w:t>
      </w: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Приложение №11 к Приказу Министра охраны окружающей среды Республики Казахстан от 18.04.2008 №100-п</w:t>
      </w:r>
    </w:p>
    <w:p w:rsidR="00017809" w:rsidRPr="00912761" w:rsidRDefault="00017809" w:rsidP="00017809">
      <w:pPr>
        <w:spacing w:after="0" w:line="240" w:lineRule="auto"/>
        <w:rPr>
          <w:rFonts w:ascii="Times New Roman" w:eastAsia="Times New Roman" w:hAnsi="Times New Roman" w:cs="Times New Roman"/>
          <w:color w:val="000000"/>
          <w:szCs w:val="24"/>
        </w:rPr>
      </w:pP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Коэффициент гравитационного осаждения твердых компонентов, п.2.3, </w:t>
      </w:r>
      <w:r w:rsidRPr="00912761">
        <w:rPr>
          <w:rFonts w:ascii="Times New Roman" w:eastAsia="Times New Roman" w:hAnsi="Times New Roman" w:cs="Times New Roman"/>
          <w:b/>
          <w:i/>
          <w:color w:val="000000"/>
          <w:szCs w:val="24"/>
        </w:rPr>
        <w:t xml:space="preserve">KOC = </w:t>
      </w:r>
      <w:r w:rsidRPr="00912761">
        <w:rPr>
          <w:rFonts w:ascii="Times New Roman" w:eastAsia="Times New Roman" w:hAnsi="Times New Roman" w:cs="Times New Roman"/>
          <w:b/>
          <w:color w:val="000000"/>
          <w:sz w:val="24"/>
          <w:szCs w:val="24"/>
        </w:rPr>
        <w:t>0.4</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Тип источника выделения: Погрузочно-разгрузочные работы, пересыпки, статическое хранение пылящих материалов</w:t>
      </w:r>
    </w:p>
    <w:p w:rsidR="00017809" w:rsidRPr="00912761" w:rsidRDefault="00017809" w:rsidP="00017809">
      <w:pPr>
        <w:spacing w:after="0" w:line="240" w:lineRule="auto"/>
        <w:rPr>
          <w:rFonts w:ascii="Times New Roman" w:eastAsia="Times New Roman" w:hAnsi="Times New Roman" w:cs="Times New Roman"/>
          <w:color w:val="000000"/>
          <w:szCs w:val="24"/>
        </w:rPr>
      </w:pP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п.3.1.Погрузочно-разгрузочные работы, пересыпки пылящих материалов</w:t>
      </w: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Материал: Глина</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Весовая доля пылевой фракции в материале (табл.3.1.1), </w:t>
      </w:r>
      <w:r w:rsidRPr="00912761">
        <w:rPr>
          <w:rFonts w:ascii="Times New Roman" w:eastAsia="Times New Roman" w:hAnsi="Times New Roman" w:cs="Times New Roman"/>
          <w:b/>
          <w:i/>
          <w:color w:val="000000"/>
          <w:szCs w:val="24"/>
        </w:rPr>
        <w:t xml:space="preserve">K1 = </w:t>
      </w:r>
      <w:r w:rsidRPr="00912761">
        <w:rPr>
          <w:rFonts w:ascii="Times New Roman" w:eastAsia="Times New Roman" w:hAnsi="Times New Roman" w:cs="Times New Roman"/>
          <w:b/>
          <w:color w:val="000000"/>
          <w:sz w:val="24"/>
          <w:szCs w:val="24"/>
        </w:rPr>
        <w:t>0.05</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Доля пыли, переходящей в аэрозоль (табл.3.1.1), </w:t>
      </w:r>
      <w:r w:rsidRPr="00912761">
        <w:rPr>
          <w:rFonts w:ascii="Times New Roman" w:eastAsia="Times New Roman" w:hAnsi="Times New Roman" w:cs="Times New Roman"/>
          <w:b/>
          <w:i/>
          <w:color w:val="000000"/>
          <w:szCs w:val="24"/>
        </w:rPr>
        <w:t xml:space="preserve">K2 = </w:t>
      </w:r>
      <w:r w:rsidRPr="00912761">
        <w:rPr>
          <w:rFonts w:ascii="Times New Roman" w:eastAsia="Times New Roman" w:hAnsi="Times New Roman" w:cs="Times New Roman"/>
          <w:b/>
          <w:color w:val="000000"/>
          <w:sz w:val="24"/>
          <w:szCs w:val="24"/>
        </w:rPr>
        <w:t>0.02</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p>
    <w:p w:rsidR="00017809" w:rsidRPr="00912761" w:rsidRDefault="00017809" w:rsidP="00017809">
      <w:pPr>
        <w:spacing w:after="0" w:line="240" w:lineRule="auto"/>
        <w:rPr>
          <w:rFonts w:ascii="Times New Roman" w:eastAsia="Times New Roman" w:hAnsi="Times New Roman" w:cs="Times New Roman"/>
          <w:b/>
          <w:i/>
          <w:color w:val="000000"/>
          <w:sz w:val="24"/>
          <w:szCs w:val="24"/>
          <w:u w:val="single"/>
        </w:rPr>
      </w:pPr>
      <w:r w:rsidRPr="00912761">
        <w:rPr>
          <w:rFonts w:ascii="Times New Roman" w:eastAsia="Times New Roman" w:hAnsi="Times New Roman" w:cs="Times New Roman"/>
          <w:b/>
          <w:i/>
          <w:color w:val="000000"/>
          <w:sz w:val="24"/>
          <w:szCs w:val="24"/>
          <w:u w:val="single"/>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rsidR="00017809" w:rsidRPr="00912761" w:rsidRDefault="00017809" w:rsidP="00017809">
      <w:pPr>
        <w:spacing w:after="0" w:line="240" w:lineRule="auto"/>
        <w:rPr>
          <w:rFonts w:ascii="Times New Roman" w:eastAsia="Times New Roman" w:hAnsi="Times New Roman" w:cs="Times New Roman"/>
          <w:b/>
          <w:i/>
          <w:color w:val="000000"/>
          <w:sz w:val="24"/>
          <w:szCs w:val="24"/>
          <w:u w:val="single"/>
        </w:rPr>
      </w:pP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Материал негранулирован. Коэффициент Ke принимается равным 1</w:t>
      </w: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Степень открытости: с 4-х сторон</w:t>
      </w: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Загрузочный рукав не применяется</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Коэффициент, учитывающий степень защищенности узла (табл.3.1.3), </w:t>
      </w:r>
      <w:r w:rsidRPr="00912761">
        <w:rPr>
          <w:rFonts w:ascii="Times New Roman" w:eastAsia="Times New Roman" w:hAnsi="Times New Roman" w:cs="Times New Roman"/>
          <w:b/>
          <w:i/>
          <w:color w:val="000000"/>
          <w:szCs w:val="24"/>
        </w:rPr>
        <w:t xml:space="preserve">K4 = </w:t>
      </w:r>
      <w:r w:rsidRPr="00912761">
        <w:rPr>
          <w:rFonts w:ascii="Times New Roman" w:eastAsia="Times New Roman" w:hAnsi="Times New Roman" w:cs="Times New Roman"/>
          <w:b/>
          <w:color w:val="000000"/>
          <w:sz w:val="24"/>
          <w:szCs w:val="24"/>
        </w:rPr>
        <w:t>1</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Скорость ветра (среднегодовая), м/с, </w:t>
      </w:r>
      <w:r w:rsidRPr="00912761">
        <w:rPr>
          <w:rFonts w:ascii="Times New Roman" w:eastAsia="Times New Roman" w:hAnsi="Times New Roman" w:cs="Times New Roman"/>
          <w:b/>
          <w:i/>
          <w:color w:val="000000"/>
          <w:szCs w:val="24"/>
        </w:rPr>
        <w:t xml:space="preserve">G3SR = </w:t>
      </w:r>
      <w:r w:rsidRPr="00912761">
        <w:rPr>
          <w:rFonts w:ascii="Times New Roman" w:eastAsia="Times New Roman" w:hAnsi="Times New Roman" w:cs="Times New Roman"/>
          <w:b/>
          <w:color w:val="000000"/>
          <w:sz w:val="24"/>
          <w:szCs w:val="24"/>
        </w:rPr>
        <w:t>5</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Коэфф., учитывающий среднегодовую скорость ветра (табл.3.1.2), </w:t>
      </w:r>
      <w:r w:rsidRPr="00912761">
        <w:rPr>
          <w:rFonts w:ascii="Times New Roman" w:eastAsia="Times New Roman" w:hAnsi="Times New Roman" w:cs="Times New Roman"/>
          <w:b/>
          <w:i/>
          <w:color w:val="000000"/>
          <w:szCs w:val="24"/>
        </w:rPr>
        <w:t xml:space="preserve">K3SR = </w:t>
      </w:r>
      <w:r w:rsidRPr="00912761">
        <w:rPr>
          <w:rFonts w:ascii="Times New Roman" w:eastAsia="Times New Roman" w:hAnsi="Times New Roman" w:cs="Times New Roman"/>
          <w:b/>
          <w:color w:val="000000"/>
          <w:sz w:val="24"/>
          <w:szCs w:val="24"/>
        </w:rPr>
        <w:t>1.2</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Скорость ветра (максимальная), м/c, </w:t>
      </w:r>
      <w:r w:rsidRPr="00912761">
        <w:rPr>
          <w:rFonts w:ascii="Times New Roman" w:eastAsia="Times New Roman" w:hAnsi="Times New Roman" w:cs="Times New Roman"/>
          <w:b/>
          <w:i/>
          <w:color w:val="000000"/>
          <w:szCs w:val="24"/>
        </w:rPr>
        <w:t xml:space="preserve">G3 = </w:t>
      </w:r>
      <w:r w:rsidRPr="00912761">
        <w:rPr>
          <w:rFonts w:ascii="Times New Roman" w:eastAsia="Times New Roman" w:hAnsi="Times New Roman" w:cs="Times New Roman"/>
          <w:b/>
          <w:color w:val="000000"/>
          <w:sz w:val="24"/>
          <w:szCs w:val="24"/>
        </w:rPr>
        <w:t>12</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Коэфф., учитывающий максимальную скорость ветра (табл.3.1.2), </w:t>
      </w:r>
      <w:r w:rsidRPr="00912761">
        <w:rPr>
          <w:rFonts w:ascii="Times New Roman" w:eastAsia="Times New Roman" w:hAnsi="Times New Roman" w:cs="Times New Roman"/>
          <w:b/>
          <w:i/>
          <w:color w:val="000000"/>
          <w:szCs w:val="24"/>
        </w:rPr>
        <w:t xml:space="preserve">K3 = </w:t>
      </w:r>
      <w:r w:rsidRPr="00912761">
        <w:rPr>
          <w:rFonts w:ascii="Times New Roman" w:eastAsia="Times New Roman" w:hAnsi="Times New Roman" w:cs="Times New Roman"/>
          <w:b/>
          <w:color w:val="000000"/>
          <w:sz w:val="24"/>
          <w:szCs w:val="24"/>
        </w:rPr>
        <w:t>2</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Влажность материала, %, </w:t>
      </w:r>
      <w:r w:rsidRPr="00912761">
        <w:rPr>
          <w:rFonts w:ascii="Times New Roman" w:eastAsia="Times New Roman" w:hAnsi="Times New Roman" w:cs="Times New Roman"/>
          <w:b/>
          <w:i/>
          <w:color w:val="000000"/>
          <w:szCs w:val="24"/>
        </w:rPr>
        <w:t xml:space="preserve">VL = </w:t>
      </w:r>
      <w:r w:rsidRPr="00912761">
        <w:rPr>
          <w:rFonts w:ascii="Times New Roman" w:eastAsia="Times New Roman" w:hAnsi="Times New Roman" w:cs="Times New Roman"/>
          <w:b/>
          <w:color w:val="000000"/>
          <w:sz w:val="24"/>
          <w:szCs w:val="24"/>
        </w:rPr>
        <w:t>5</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Коэфф., учитывающий влажность материала (табл.3.1.4), </w:t>
      </w:r>
      <w:r w:rsidRPr="00912761">
        <w:rPr>
          <w:rFonts w:ascii="Times New Roman" w:eastAsia="Times New Roman" w:hAnsi="Times New Roman" w:cs="Times New Roman"/>
          <w:b/>
          <w:i/>
          <w:color w:val="000000"/>
          <w:szCs w:val="24"/>
        </w:rPr>
        <w:t xml:space="preserve">K5 = </w:t>
      </w:r>
      <w:r w:rsidRPr="00912761">
        <w:rPr>
          <w:rFonts w:ascii="Times New Roman" w:eastAsia="Times New Roman" w:hAnsi="Times New Roman" w:cs="Times New Roman"/>
          <w:b/>
          <w:color w:val="000000"/>
          <w:sz w:val="24"/>
          <w:szCs w:val="24"/>
        </w:rPr>
        <w:t>0.7</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Размер куска материала, мм, </w:t>
      </w:r>
      <w:r w:rsidRPr="00912761">
        <w:rPr>
          <w:rFonts w:ascii="Times New Roman" w:eastAsia="Times New Roman" w:hAnsi="Times New Roman" w:cs="Times New Roman"/>
          <w:b/>
          <w:i/>
          <w:color w:val="000000"/>
          <w:szCs w:val="24"/>
        </w:rPr>
        <w:t xml:space="preserve">G7 = </w:t>
      </w:r>
      <w:r w:rsidRPr="00912761">
        <w:rPr>
          <w:rFonts w:ascii="Times New Roman" w:eastAsia="Times New Roman" w:hAnsi="Times New Roman" w:cs="Times New Roman"/>
          <w:b/>
          <w:color w:val="000000"/>
          <w:sz w:val="24"/>
          <w:szCs w:val="24"/>
        </w:rPr>
        <w:t>5</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Коэффициент, учитывающий крупность материала (табл.3.1.5), </w:t>
      </w:r>
      <w:r w:rsidRPr="00912761">
        <w:rPr>
          <w:rFonts w:ascii="Times New Roman" w:eastAsia="Times New Roman" w:hAnsi="Times New Roman" w:cs="Times New Roman"/>
          <w:b/>
          <w:i/>
          <w:color w:val="000000"/>
          <w:szCs w:val="24"/>
        </w:rPr>
        <w:t xml:space="preserve">K7 = </w:t>
      </w:r>
      <w:r w:rsidRPr="00912761">
        <w:rPr>
          <w:rFonts w:ascii="Times New Roman" w:eastAsia="Times New Roman" w:hAnsi="Times New Roman" w:cs="Times New Roman"/>
          <w:b/>
          <w:color w:val="000000"/>
          <w:sz w:val="24"/>
          <w:szCs w:val="24"/>
        </w:rPr>
        <w:t>0.6</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Высота падения материала, м, </w:t>
      </w:r>
      <w:r w:rsidRPr="00912761">
        <w:rPr>
          <w:rFonts w:ascii="Times New Roman" w:eastAsia="Times New Roman" w:hAnsi="Times New Roman" w:cs="Times New Roman"/>
          <w:b/>
          <w:i/>
          <w:color w:val="000000"/>
          <w:szCs w:val="24"/>
        </w:rPr>
        <w:t xml:space="preserve">GB = </w:t>
      </w:r>
      <w:r w:rsidRPr="00912761">
        <w:rPr>
          <w:rFonts w:ascii="Times New Roman" w:eastAsia="Times New Roman" w:hAnsi="Times New Roman" w:cs="Times New Roman"/>
          <w:b/>
          <w:color w:val="000000"/>
          <w:sz w:val="24"/>
          <w:szCs w:val="24"/>
        </w:rPr>
        <w:t>0.5</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Коэффициент, учитывающий высоту падения материала (табл.3.1.7), </w:t>
      </w:r>
      <w:r w:rsidRPr="00912761">
        <w:rPr>
          <w:rFonts w:ascii="Times New Roman" w:eastAsia="Times New Roman" w:hAnsi="Times New Roman" w:cs="Times New Roman"/>
          <w:b/>
          <w:i/>
          <w:color w:val="000000"/>
          <w:szCs w:val="24"/>
        </w:rPr>
        <w:t xml:space="preserve">B = </w:t>
      </w:r>
      <w:r w:rsidRPr="00912761">
        <w:rPr>
          <w:rFonts w:ascii="Times New Roman" w:eastAsia="Times New Roman" w:hAnsi="Times New Roman" w:cs="Times New Roman"/>
          <w:b/>
          <w:color w:val="000000"/>
          <w:sz w:val="24"/>
          <w:szCs w:val="24"/>
        </w:rPr>
        <w:t>0.4</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Суммарное количество перерабатываемого материала, т/час, </w:t>
      </w:r>
      <w:r w:rsidRPr="00912761">
        <w:rPr>
          <w:rFonts w:ascii="Times New Roman" w:eastAsia="Times New Roman" w:hAnsi="Times New Roman" w:cs="Times New Roman"/>
          <w:b/>
          <w:i/>
          <w:color w:val="000000"/>
          <w:szCs w:val="24"/>
        </w:rPr>
        <w:t xml:space="preserve">GMAX = </w:t>
      </w:r>
      <w:r w:rsidRPr="00912761">
        <w:rPr>
          <w:rFonts w:ascii="Times New Roman" w:eastAsia="Times New Roman" w:hAnsi="Times New Roman" w:cs="Times New Roman"/>
          <w:b/>
          <w:color w:val="000000"/>
          <w:sz w:val="24"/>
          <w:szCs w:val="24"/>
        </w:rPr>
        <w:t>70</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Суммарное количество перерабатываемого материала, т/год, </w:t>
      </w:r>
      <w:r w:rsidRPr="00912761">
        <w:rPr>
          <w:rFonts w:ascii="Times New Roman" w:eastAsia="Times New Roman" w:hAnsi="Times New Roman" w:cs="Times New Roman"/>
          <w:b/>
          <w:i/>
          <w:color w:val="000000"/>
          <w:szCs w:val="24"/>
        </w:rPr>
        <w:t xml:space="preserve">GGOD = </w:t>
      </w:r>
      <w:r w:rsidRPr="00912761">
        <w:rPr>
          <w:rFonts w:ascii="Times New Roman" w:eastAsia="Times New Roman" w:hAnsi="Times New Roman" w:cs="Times New Roman"/>
          <w:b/>
          <w:color w:val="000000"/>
          <w:sz w:val="24"/>
          <w:szCs w:val="24"/>
        </w:rPr>
        <w:t>4900</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Эффективность средств пылеподавления, в долях единицы, </w:t>
      </w:r>
      <w:r w:rsidRPr="00912761">
        <w:rPr>
          <w:rFonts w:ascii="Times New Roman" w:eastAsia="Times New Roman" w:hAnsi="Times New Roman" w:cs="Times New Roman"/>
          <w:b/>
          <w:i/>
          <w:color w:val="000000"/>
          <w:szCs w:val="24"/>
        </w:rPr>
        <w:t xml:space="preserve">NJ = </w:t>
      </w:r>
      <w:r w:rsidRPr="00912761">
        <w:rPr>
          <w:rFonts w:ascii="Times New Roman" w:eastAsia="Times New Roman" w:hAnsi="Times New Roman" w:cs="Times New Roman"/>
          <w:b/>
          <w:color w:val="000000"/>
          <w:sz w:val="24"/>
          <w:szCs w:val="24"/>
        </w:rPr>
        <w:t>0.9</w:t>
      </w: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Вид работ: Пересыпка</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Максимальный разовый выброс, г/с (3.1.1), </w:t>
      </w:r>
      <w:r w:rsidRPr="00912761">
        <w:rPr>
          <w:rFonts w:ascii="Times New Roman" w:eastAsia="Times New Roman" w:hAnsi="Times New Roman" w:cs="Times New Roman"/>
          <w:b/>
          <w:i/>
          <w:color w:val="000000"/>
          <w:szCs w:val="24"/>
        </w:rPr>
        <w:t xml:space="preserve">GC = </w:t>
      </w:r>
      <w:r w:rsidRPr="00912761">
        <w:rPr>
          <w:rFonts w:ascii="Times New Roman" w:eastAsia="Times New Roman" w:hAnsi="Times New Roman" w:cs="Times New Roman"/>
          <w:b/>
          <w:i/>
          <w:color w:val="000000"/>
          <w:sz w:val="24"/>
          <w:szCs w:val="24"/>
        </w:rPr>
        <w:t>K1 · K2 · K3 · K4 · K5 · K7 · K8 · K9 · KE · B · GMAX · 10</w:t>
      </w:r>
      <w:r w:rsidR="001E4D6B" w:rsidRPr="00912761">
        <w:rPr>
          <w:rFonts w:ascii="Times New Roman" w:eastAsia="Times New Roman" w:hAnsi="Times New Roman" w:cs="Times New Roman"/>
          <w:b/>
          <w:i/>
          <w:color w:val="000000"/>
          <w:sz w:val="20"/>
          <w:szCs w:val="24"/>
        </w:rPr>
        <w:fldChar w:fldCharType="begin"/>
      </w:r>
      <w:r w:rsidRPr="00912761">
        <w:rPr>
          <w:rFonts w:ascii="Times New Roman" w:eastAsia="Times New Roman" w:hAnsi="Times New Roman" w:cs="Times New Roman"/>
          <w:b/>
          <w:i/>
          <w:color w:val="000000"/>
          <w:sz w:val="20"/>
          <w:szCs w:val="24"/>
        </w:rPr>
        <w:instrText xml:space="preserve"> EQ \s\up5(6) </w:instrText>
      </w:r>
      <w:r w:rsidR="001E4D6B" w:rsidRPr="00912761">
        <w:rPr>
          <w:rFonts w:ascii="Times New Roman" w:eastAsia="Times New Roman" w:hAnsi="Times New Roman" w:cs="Times New Roman"/>
          <w:b/>
          <w:i/>
          <w:color w:val="000000"/>
          <w:sz w:val="20"/>
          <w:szCs w:val="24"/>
        </w:rPr>
        <w:fldChar w:fldCharType="end"/>
      </w:r>
      <w:r w:rsidRPr="00912761">
        <w:rPr>
          <w:rFonts w:ascii="Times New Roman" w:eastAsia="Times New Roman" w:hAnsi="Times New Roman" w:cs="Times New Roman"/>
          <w:b/>
          <w:i/>
          <w:color w:val="000000"/>
          <w:sz w:val="20"/>
          <w:szCs w:val="24"/>
        </w:rPr>
        <w:t xml:space="preserve"> / 3600 · (1-NJ) = </w:t>
      </w:r>
      <w:r w:rsidRPr="00912761">
        <w:rPr>
          <w:rFonts w:ascii="Times New Roman" w:eastAsia="Times New Roman" w:hAnsi="Times New Roman" w:cs="Times New Roman"/>
          <w:b/>
          <w:color w:val="000000"/>
          <w:sz w:val="24"/>
          <w:szCs w:val="24"/>
        </w:rPr>
        <w:t>0.05 · 0.02 · 2 · 1 · 0.7 · 0.6 · 1 · 1 · 1 · 0.4 · 70 · 10</w:t>
      </w:r>
      <w:r w:rsidR="001E4D6B" w:rsidRPr="00912761">
        <w:rPr>
          <w:rFonts w:ascii="Times New Roman" w:eastAsia="Times New Roman" w:hAnsi="Times New Roman" w:cs="Times New Roman"/>
          <w:b/>
          <w:color w:val="000000"/>
          <w:sz w:val="20"/>
          <w:szCs w:val="24"/>
        </w:rPr>
        <w:fldChar w:fldCharType="begin"/>
      </w:r>
      <w:r w:rsidRPr="00912761">
        <w:rPr>
          <w:rFonts w:ascii="Times New Roman" w:eastAsia="Times New Roman" w:hAnsi="Times New Roman" w:cs="Times New Roman"/>
          <w:b/>
          <w:color w:val="000000"/>
          <w:sz w:val="20"/>
          <w:szCs w:val="24"/>
        </w:rPr>
        <w:instrText xml:space="preserve"> EQ \s\up5(6) </w:instrText>
      </w:r>
      <w:r w:rsidR="001E4D6B" w:rsidRPr="00912761">
        <w:rPr>
          <w:rFonts w:ascii="Times New Roman" w:eastAsia="Times New Roman" w:hAnsi="Times New Roman" w:cs="Times New Roman"/>
          <w:b/>
          <w:color w:val="000000"/>
          <w:sz w:val="20"/>
          <w:szCs w:val="24"/>
        </w:rPr>
        <w:fldChar w:fldCharType="end"/>
      </w:r>
      <w:r w:rsidRPr="00912761">
        <w:rPr>
          <w:rFonts w:ascii="Times New Roman" w:eastAsia="Times New Roman" w:hAnsi="Times New Roman" w:cs="Times New Roman"/>
          <w:b/>
          <w:color w:val="000000"/>
          <w:sz w:val="20"/>
          <w:szCs w:val="24"/>
        </w:rPr>
        <w:t xml:space="preserve"> / 3600 · (1-0.9) = </w:t>
      </w:r>
      <w:r w:rsidRPr="00912761">
        <w:rPr>
          <w:rFonts w:ascii="Times New Roman" w:eastAsia="Times New Roman" w:hAnsi="Times New Roman" w:cs="Times New Roman"/>
          <w:b/>
          <w:color w:val="000000"/>
          <w:sz w:val="24"/>
          <w:szCs w:val="24"/>
        </w:rPr>
        <w:t>0.653</w:t>
      </w: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lastRenderedPageBreak/>
        <w:t>Продолжительность выброса составляет менее 20 мин согласно п.2.1 применяется 20-ти минутное осреднение.</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Продолжительность пересыпки в минутах (не более 20), </w:t>
      </w:r>
      <w:r w:rsidRPr="00912761">
        <w:rPr>
          <w:rFonts w:ascii="Times New Roman" w:eastAsia="Times New Roman" w:hAnsi="Times New Roman" w:cs="Times New Roman"/>
          <w:b/>
          <w:i/>
          <w:color w:val="000000"/>
          <w:szCs w:val="24"/>
        </w:rPr>
        <w:t xml:space="preserve">TT = </w:t>
      </w:r>
      <w:r w:rsidRPr="00912761">
        <w:rPr>
          <w:rFonts w:ascii="Times New Roman" w:eastAsia="Times New Roman" w:hAnsi="Times New Roman" w:cs="Times New Roman"/>
          <w:b/>
          <w:color w:val="000000"/>
          <w:sz w:val="24"/>
          <w:szCs w:val="24"/>
        </w:rPr>
        <w:t>1</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Максимальный разовый выброс, с учетом 20-ти минутного осреднения, г/с, </w:t>
      </w:r>
      <w:r w:rsidRPr="00912761">
        <w:rPr>
          <w:rFonts w:ascii="Times New Roman" w:eastAsia="Times New Roman" w:hAnsi="Times New Roman" w:cs="Times New Roman"/>
          <w:b/>
          <w:i/>
          <w:color w:val="000000"/>
          <w:szCs w:val="24"/>
        </w:rPr>
        <w:t xml:space="preserve">GC = </w:t>
      </w:r>
      <w:r w:rsidRPr="00912761">
        <w:rPr>
          <w:rFonts w:ascii="Times New Roman" w:eastAsia="Times New Roman" w:hAnsi="Times New Roman" w:cs="Times New Roman"/>
          <w:b/>
          <w:i/>
          <w:color w:val="000000"/>
          <w:sz w:val="24"/>
          <w:szCs w:val="24"/>
        </w:rPr>
        <w:t xml:space="preserve">GC · TT · 60 / 1200 = </w:t>
      </w:r>
      <w:r w:rsidRPr="00912761">
        <w:rPr>
          <w:rFonts w:ascii="Times New Roman" w:eastAsia="Times New Roman" w:hAnsi="Times New Roman" w:cs="Times New Roman"/>
          <w:b/>
          <w:color w:val="000000"/>
          <w:sz w:val="24"/>
          <w:szCs w:val="24"/>
        </w:rPr>
        <w:t>0.653 · 1 · 60 / 1200 = 0.03265</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Валовый выброс, т/год (3.1.2), </w:t>
      </w:r>
      <w:r w:rsidRPr="00912761">
        <w:rPr>
          <w:rFonts w:ascii="Times New Roman" w:eastAsia="Times New Roman" w:hAnsi="Times New Roman" w:cs="Times New Roman"/>
          <w:b/>
          <w:i/>
          <w:color w:val="000000"/>
          <w:szCs w:val="24"/>
        </w:rPr>
        <w:t xml:space="preserve">MC = </w:t>
      </w:r>
      <w:r w:rsidRPr="00912761">
        <w:rPr>
          <w:rFonts w:ascii="Times New Roman" w:eastAsia="Times New Roman" w:hAnsi="Times New Roman" w:cs="Times New Roman"/>
          <w:b/>
          <w:i/>
          <w:color w:val="000000"/>
          <w:sz w:val="24"/>
          <w:szCs w:val="24"/>
        </w:rPr>
        <w:t xml:space="preserve">K1 · K2 · K3SR · K4 · K5 · K7 · K8 · K9 · KE · B · GGOD · (1-NJ) = </w:t>
      </w:r>
      <w:r w:rsidRPr="00912761">
        <w:rPr>
          <w:rFonts w:ascii="Times New Roman" w:eastAsia="Times New Roman" w:hAnsi="Times New Roman" w:cs="Times New Roman"/>
          <w:b/>
          <w:color w:val="000000"/>
          <w:sz w:val="24"/>
          <w:szCs w:val="24"/>
        </w:rPr>
        <w:t>0.05 · 0.02 · 1.2 · 1 · 0.7 · 0.6 · 1 · 1 · 1 · 0.4 · 4900 · (1-0.9) = 0.0988</w:t>
      </w:r>
    </w:p>
    <w:p w:rsidR="00017809" w:rsidRPr="00912761" w:rsidRDefault="00017809" w:rsidP="00017809">
      <w:pPr>
        <w:spacing w:after="0" w:line="240" w:lineRule="auto"/>
        <w:rPr>
          <w:rFonts w:ascii="Times New Roman" w:eastAsia="Times New Roman" w:hAnsi="Times New Roman" w:cs="Times New Roman"/>
          <w:color w:val="000000"/>
          <w:szCs w:val="24"/>
        </w:rPr>
      </w:pP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Максимальный разовый выброс, г/с (3.2.1), </w:t>
      </w:r>
      <w:r w:rsidRPr="00912761">
        <w:rPr>
          <w:rFonts w:ascii="Times New Roman" w:eastAsia="Times New Roman" w:hAnsi="Times New Roman" w:cs="Times New Roman"/>
          <w:b/>
          <w:i/>
          <w:color w:val="000000"/>
          <w:szCs w:val="24"/>
        </w:rPr>
        <w:t xml:space="preserve">G = </w:t>
      </w:r>
      <w:r w:rsidRPr="00912761">
        <w:rPr>
          <w:rFonts w:ascii="Times New Roman" w:eastAsia="Times New Roman" w:hAnsi="Times New Roman" w:cs="Times New Roman"/>
          <w:b/>
          <w:i/>
          <w:color w:val="000000"/>
          <w:sz w:val="24"/>
          <w:szCs w:val="24"/>
        </w:rPr>
        <w:t xml:space="preserve">MAX(G,GC) = </w:t>
      </w:r>
      <w:r w:rsidRPr="00912761">
        <w:rPr>
          <w:rFonts w:ascii="Times New Roman" w:eastAsia="Times New Roman" w:hAnsi="Times New Roman" w:cs="Times New Roman"/>
          <w:b/>
          <w:color w:val="000000"/>
          <w:sz w:val="24"/>
          <w:szCs w:val="24"/>
        </w:rPr>
        <w:t>0.03265</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Сумма выбросов, т/год (3.2.4), </w:t>
      </w:r>
      <w:r w:rsidRPr="00912761">
        <w:rPr>
          <w:rFonts w:ascii="Times New Roman" w:eastAsia="Times New Roman" w:hAnsi="Times New Roman" w:cs="Times New Roman"/>
          <w:b/>
          <w:i/>
          <w:color w:val="000000"/>
          <w:szCs w:val="24"/>
        </w:rPr>
        <w:t xml:space="preserve">M = </w:t>
      </w:r>
      <w:r w:rsidRPr="00912761">
        <w:rPr>
          <w:rFonts w:ascii="Times New Roman" w:eastAsia="Times New Roman" w:hAnsi="Times New Roman" w:cs="Times New Roman"/>
          <w:b/>
          <w:i/>
          <w:color w:val="000000"/>
          <w:sz w:val="24"/>
          <w:szCs w:val="24"/>
        </w:rPr>
        <w:t xml:space="preserve">M + MC = </w:t>
      </w:r>
      <w:r w:rsidRPr="00912761">
        <w:rPr>
          <w:rFonts w:ascii="Times New Roman" w:eastAsia="Times New Roman" w:hAnsi="Times New Roman" w:cs="Times New Roman"/>
          <w:b/>
          <w:color w:val="000000"/>
          <w:sz w:val="24"/>
          <w:szCs w:val="24"/>
        </w:rPr>
        <w:t>0 + 0.0988 = 0.0988</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п.3.1.Погрузочно-разгрузочные работы, пересыпки пылящих материалов</w:t>
      </w: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Материал: Щебень из осад. пород крупн. от 20мм и более</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Весовая доля пылевой фракции в материале (табл.3.1.1), </w:t>
      </w:r>
      <w:r w:rsidRPr="00912761">
        <w:rPr>
          <w:rFonts w:ascii="Times New Roman" w:eastAsia="Times New Roman" w:hAnsi="Times New Roman" w:cs="Times New Roman"/>
          <w:b/>
          <w:i/>
          <w:color w:val="000000"/>
          <w:szCs w:val="24"/>
        </w:rPr>
        <w:t xml:space="preserve">K1 = </w:t>
      </w:r>
      <w:r w:rsidRPr="00912761">
        <w:rPr>
          <w:rFonts w:ascii="Times New Roman" w:eastAsia="Times New Roman" w:hAnsi="Times New Roman" w:cs="Times New Roman"/>
          <w:b/>
          <w:color w:val="000000"/>
          <w:sz w:val="24"/>
          <w:szCs w:val="24"/>
        </w:rPr>
        <w:t>0.04</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Доля пыли, переходящей в аэрозоль (табл.3.1.1), </w:t>
      </w:r>
      <w:r w:rsidRPr="00912761">
        <w:rPr>
          <w:rFonts w:ascii="Times New Roman" w:eastAsia="Times New Roman" w:hAnsi="Times New Roman" w:cs="Times New Roman"/>
          <w:b/>
          <w:i/>
          <w:color w:val="000000"/>
          <w:szCs w:val="24"/>
        </w:rPr>
        <w:t xml:space="preserve">K2 = </w:t>
      </w:r>
      <w:r w:rsidRPr="00912761">
        <w:rPr>
          <w:rFonts w:ascii="Times New Roman" w:eastAsia="Times New Roman" w:hAnsi="Times New Roman" w:cs="Times New Roman"/>
          <w:b/>
          <w:color w:val="000000"/>
          <w:sz w:val="24"/>
          <w:szCs w:val="24"/>
        </w:rPr>
        <w:t>0.02</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p>
    <w:p w:rsidR="00017809" w:rsidRPr="00912761" w:rsidRDefault="00017809" w:rsidP="00017809">
      <w:pPr>
        <w:spacing w:after="0" w:line="240" w:lineRule="auto"/>
        <w:rPr>
          <w:rFonts w:ascii="Times New Roman" w:eastAsia="Times New Roman" w:hAnsi="Times New Roman" w:cs="Times New Roman"/>
          <w:b/>
          <w:i/>
          <w:color w:val="000000"/>
          <w:sz w:val="24"/>
          <w:szCs w:val="24"/>
          <w:u w:val="single"/>
        </w:rPr>
      </w:pPr>
      <w:r w:rsidRPr="00912761">
        <w:rPr>
          <w:rFonts w:ascii="Times New Roman" w:eastAsia="Times New Roman" w:hAnsi="Times New Roman" w:cs="Times New Roman"/>
          <w:b/>
          <w:i/>
          <w:color w:val="000000"/>
          <w:sz w:val="24"/>
          <w:szCs w:val="24"/>
          <w:u w:val="single"/>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rsidR="00017809" w:rsidRPr="00912761" w:rsidRDefault="00017809" w:rsidP="00017809">
      <w:pPr>
        <w:spacing w:after="0" w:line="240" w:lineRule="auto"/>
        <w:rPr>
          <w:rFonts w:ascii="Times New Roman" w:eastAsia="Times New Roman" w:hAnsi="Times New Roman" w:cs="Times New Roman"/>
          <w:b/>
          <w:i/>
          <w:color w:val="000000"/>
          <w:sz w:val="24"/>
          <w:szCs w:val="24"/>
          <w:u w:val="single"/>
        </w:rPr>
      </w:pP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Материал негранулирован. Коэффициент Ke принимается равным 1</w:t>
      </w: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Степень открытости: с 4-х сторон</w:t>
      </w: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Загрузочный рукав не применяется</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Коэффициент, учитывающий степень защищенности узла (табл.3.1.3), </w:t>
      </w:r>
      <w:r w:rsidRPr="00912761">
        <w:rPr>
          <w:rFonts w:ascii="Times New Roman" w:eastAsia="Times New Roman" w:hAnsi="Times New Roman" w:cs="Times New Roman"/>
          <w:b/>
          <w:i/>
          <w:color w:val="000000"/>
          <w:szCs w:val="24"/>
        </w:rPr>
        <w:t xml:space="preserve">K4 = </w:t>
      </w:r>
      <w:r w:rsidRPr="00912761">
        <w:rPr>
          <w:rFonts w:ascii="Times New Roman" w:eastAsia="Times New Roman" w:hAnsi="Times New Roman" w:cs="Times New Roman"/>
          <w:b/>
          <w:color w:val="000000"/>
          <w:sz w:val="24"/>
          <w:szCs w:val="24"/>
        </w:rPr>
        <w:t>1</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Скорость ветра (среднегодовая), м/с, </w:t>
      </w:r>
      <w:r w:rsidRPr="00912761">
        <w:rPr>
          <w:rFonts w:ascii="Times New Roman" w:eastAsia="Times New Roman" w:hAnsi="Times New Roman" w:cs="Times New Roman"/>
          <w:b/>
          <w:i/>
          <w:color w:val="000000"/>
          <w:szCs w:val="24"/>
        </w:rPr>
        <w:t xml:space="preserve">G3SR = </w:t>
      </w:r>
      <w:r w:rsidRPr="00912761">
        <w:rPr>
          <w:rFonts w:ascii="Times New Roman" w:eastAsia="Times New Roman" w:hAnsi="Times New Roman" w:cs="Times New Roman"/>
          <w:b/>
          <w:color w:val="000000"/>
          <w:sz w:val="24"/>
          <w:szCs w:val="24"/>
        </w:rPr>
        <w:t>5</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Коэфф., учитывающий среднегодовую скорость ветра (табл.3.1.2), </w:t>
      </w:r>
      <w:r w:rsidRPr="00912761">
        <w:rPr>
          <w:rFonts w:ascii="Times New Roman" w:eastAsia="Times New Roman" w:hAnsi="Times New Roman" w:cs="Times New Roman"/>
          <w:b/>
          <w:i/>
          <w:color w:val="000000"/>
          <w:szCs w:val="24"/>
        </w:rPr>
        <w:t xml:space="preserve">K3SR = </w:t>
      </w:r>
      <w:r w:rsidRPr="00912761">
        <w:rPr>
          <w:rFonts w:ascii="Times New Roman" w:eastAsia="Times New Roman" w:hAnsi="Times New Roman" w:cs="Times New Roman"/>
          <w:b/>
          <w:color w:val="000000"/>
          <w:sz w:val="24"/>
          <w:szCs w:val="24"/>
        </w:rPr>
        <w:t>1.2</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Скорость ветра (максимальная), м/c, </w:t>
      </w:r>
      <w:r w:rsidRPr="00912761">
        <w:rPr>
          <w:rFonts w:ascii="Times New Roman" w:eastAsia="Times New Roman" w:hAnsi="Times New Roman" w:cs="Times New Roman"/>
          <w:b/>
          <w:i/>
          <w:color w:val="000000"/>
          <w:szCs w:val="24"/>
        </w:rPr>
        <w:t xml:space="preserve">G3 = </w:t>
      </w:r>
      <w:r w:rsidRPr="00912761">
        <w:rPr>
          <w:rFonts w:ascii="Times New Roman" w:eastAsia="Times New Roman" w:hAnsi="Times New Roman" w:cs="Times New Roman"/>
          <w:b/>
          <w:color w:val="000000"/>
          <w:sz w:val="24"/>
          <w:szCs w:val="24"/>
        </w:rPr>
        <w:t>12</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Коэфф., учитывающий максимальную скорость ветра (табл.3.1.2), </w:t>
      </w:r>
      <w:r w:rsidRPr="00912761">
        <w:rPr>
          <w:rFonts w:ascii="Times New Roman" w:eastAsia="Times New Roman" w:hAnsi="Times New Roman" w:cs="Times New Roman"/>
          <w:b/>
          <w:i/>
          <w:color w:val="000000"/>
          <w:szCs w:val="24"/>
        </w:rPr>
        <w:t xml:space="preserve">K3 = </w:t>
      </w:r>
      <w:r w:rsidRPr="00912761">
        <w:rPr>
          <w:rFonts w:ascii="Times New Roman" w:eastAsia="Times New Roman" w:hAnsi="Times New Roman" w:cs="Times New Roman"/>
          <w:b/>
          <w:color w:val="000000"/>
          <w:sz w:val="24"/>
          <w:szCs w:val="24"/>
        </w:rPr>
        <w:t>2</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Влажность материала, %, </w:t>
      </w:r>
      <w:r w:rsidRPr="00912761">
        <w:rPr>
          <w:rFonts w:ascii="Times New Roman" w:eastAsia="Times New Roman" w:hAnsi="Times New Roman" w:cs="Times New Roman"/>
          <w:b/>
          <w:i/>
          <w:color w:val="000000"/>
          <w:szCs w:val="24"/>
        </w:rPr>
        <w:t xml:space="preserve">VL = </w:t>
      </w:r>
      <w:r w:rsidRPr="00912761">
        <w:rPr>
          <w:rFonts w:ascii="Times New Roman" w:eastAsia="Times New Roman" w:hAnsi="Times New Roman" w:cs="Times New Roman"/>
          <w:b/>
          <w:color w:val="000000"/>
          <w:sz w:val="24"/>
          <w:szCs w:val="24"/>
        </w:rPr>
        <w:t>3</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Коэфф., учитывающий влажность материала (табл.3.1.4), </w:t>
      </w:r>
      <w:r w:rsidRPr="00912761">
        <w:rPr>
          <w:rFonts w:ascii="Times New Roman" w:eastAsia="Times New Roman" w:hAnsi="Times New Roman" w:cs="Times New Roman"/>
          <w:b/>
          <w:i/>
          <w:color w:val="000000"/>
          <w:szCs w:val="24"/>
        </w:rPr>
        <w:t xml:space="preserve">K5 = </w:t>
      </w:r>
      <w:r w:rsidRPr="00912761">
        <w:rPr>
          <w:rFonts w:ascii="Times New Roman" w:eastAsia="Times New Roman" w:hAnsi="Times New Roman" w:cs="Times New Roman"/>
          <w:b/>
          <w:color w:val="000000"/>
          <w:sz w:val="24"/>
          <w:szCs w:val="24"/>
        </w:rPr>
        <w:t>0.8</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Размер куска материала, мм, </w:t>
      </w:r>
      <w:r w:rsidRPr="00912761">
        <w:rPr>
          <w:rFonts w:ascii="Times New Roman" w:eastAsia="Times New Roman" w:hAnsi="Times New Roman" w:cs="Times New Roman"/>
          <w:b/>
          <w:i/>
          <w:color w:val="000000"/>
          <w:szCs w:val="24"/>
        </w:rPr>
        <w:t xml:space="preserve">G7 = </w:t>
      </w:r>
      <w:r w:rsidRPr="00912761">
        <w:rPr>
          <w:rFonts w:ascii="Times New Roman" w:eastAsia="Times New Roman" w:hAnsi="Times New Roman" w:cs="Times New Roman"/>
          <w:b/>
          <w:color w:val="000000"/>
          <w:sz w:val="24"/>
          <w:szCs w:val="24"/>
        </w:rPr>
        <w:t>30</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Коэффициент, учитывающий крупность материала (табл.3.1.5), </w:t>
      </w:r>
      <w:r w:rsidRPr="00912761">
        <w:rPr>
          <w:rFonts w:ascii="Times New Roman" w:eastAsia="Times New Roman" w:hAnsi="Times New Roman" w:cs="Times New Roman"/>
          <w:b/>
          <w:i/>
          <w:color w:val="000000"/>
          <w:szCs w:val="24"/>
        </w:rPr>
        <w:t xml:space="preserve">K7 = </w:t>
      </w:r>
      <w:r w:rsidRPr="00912761">
        <w:rPr>
          <w:rFonts w:ascii="Times New Roman" w:eastAsia="Times New Roman" w:hAnsi="Times New Roman" w:cs="Times New Roman"/>
          <w:b/>
          <w:color w:val="000000"/>
          <w:sz w:val="24"/>
          <w:szCs w:val="24"/>
        </w:rPr>
        <w:t>0.5</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Высота падения материала, м, </w:t>
      </w:r>
      <w:r w:rsidRPr="00912761">
        <w:rPr>
          <w:rFonts w:ascii="Times New Roman" w:eastAsia="Times New Roman" w:hAnsi="Times New Roman" w:cs="Times New Roman"/>
          <w:b/>
          <w:i/>
          <w:color w:val="000000"/>
          <w:szCs w:val="24"/>
        </w:rPr>
        <w:t xml:space="preserve">GB = </w:t>
      </w:r>
      <w:r w:rsidRPr="00912761">
        <w:rPr>
          <w:rFonts w:ascii="Times New Roman" w:eastAsia="Times New Roman" w:hAnsi="Times New Roman" w:cs="Times New Roman"/>
          <w:b/>
          <w:color w:val="000000"/>
          <w:sz w:val="24"/>
          <w:szCs w:val="24"/>
        </w:rPr>
        <w:t>0.5</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Коэффициент, учитывающий высоту падения материала (табл.3.1.7), </w:t>
      </w:r>
      <w:r w:rsidRPr="00912761">
        <w:rPr>
          <w:rFonts w:ascii="Times New Roman" w:eastAsia="Times New Roman" w:hAnsi="Times New Roman" w:cs="Times New Roman"/>
          <w:b/>
          <w:i/>
          <w:color w:val="000000"/>
          <w:szCs w:val="24"/>
        </w:rPr>
        <w:t xml:space="preserve">B = </w:t>
      </w:r>
      <w:r w:rsidRPr="00912761">
        <w:rPr>
          <w:rFonts w:ascii="Times New Roman" w:eastAsia="Times New Roman" w:hAnsi="Times New Roman" w:cs="Times New Roman"/>
          <w:b/>
          <w:color w:val="000000"/>
          <w:sz w:val="24"/>
          <w:szCs w:val="24"/>
        </w:rPr>
        <w:t>0.4</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Суммарное количество перерабатываемого материала, т/час, </w:t>
      </w:r>
      <w:r w:rsidRPr="00912761">
        <w:rPr>
          <w:rFonts w:ascii="Times New Roman" w:eastAsia="Times New Roman" w:hAnsi="Times New Roman" w:cs="Times New Roman"/>
          <w:b/>
          <w:i/>
          <w:color w:val="000000"/>
          <w:szCs w:val="24"/>
        </w:rPr>
        <w:t xml:space="preserve">GMAX = </w:t>
      </w:r>
      <w:r w:rsidRPr="00912761">
        <w:rPr>
          <w:rFonts w:ascii="Times New Roman" w:eastAsia="Times New Roman" w:hAnsi="Times New Roman" w:cs="Times New Roman"/>
          <w:b/>
          <w:color w:val="000000"/>
          <w:sz w:val="24"/>
          <w:szCs w:val="24"/>
        </w:rPr>
        <w:t>60</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Суммарное количество перерабатываемого материала, т/год, </w:t>
      </w:r>
      <w:r w:rsidRPr="00912761">
        <w:rPr>
          <w:rFonts w:ascii="Times New Roman" w:eastAsia="Times New Roman" w:hAnsi="Times New Roman" w:cs="Times New Roman"/>
          <w:b/>
          <w:i/>
          <w:color w:val="000000"/>
          <w:szCs w:val="24"/>
        </w:rPr>
        <w:t xml:space="preserve">GGOD = </w:t>
      </w:r>
      <w:r w:rsidRPr="00912761">
        <w:rPr>
          <w:rFonts w:ascii="Times New Roman" w:eastAsia="Times New Roman" w:hAnsi="Times New Roman" w:cs="Times New Roman"/>
          <w:b/>
          <w:color w:val="000000"/>
          <w:sz w:val="24"/>
          <w:szCs w:val="24"/>
        </w:rPr>
        <w:t>4500</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Эффективность средств пылеподавления, в долях единицы, </w:t>
      </w:r>
      <w:r w:rsidRPr="00912761">
        <w:rPr>
          <w:rFonts w:ascii="Times New Roman" w:eastAsia="Times New Roman" w:hAnsi="Times New Roman" w:cs="Times New Roman"/>
          <w:b/>
          <w:i/>
          <w:color w:val="000000"/>
          <w:szCs w:val="24"/>
        </w:rPr>
        <w:t xml:space="preserve">NJ = </w:t>
      </w:r>
      <w:r w:rsidRPr="00912761">
        <w:rPr>
          <w:rFonts w:ascii="Times New Roman" w:eastAsia="Times New Roman" w:hAnsi="Times New Roman" w:cs="Times New Roman"/>
          <w:b/>
          <w:color w:val="000000"/>
          <w:sz w:val="24"/>
          <w:szCs w:val="24"/>
        </w:rPr>
        <w:t>0.9</w:t>
      </w: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Вид работ: Пересыпка</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Максимальный разовый выброс, г/с (3.1.1), </w:t>
      </w:r>
      <w:r w:rsidRPr="00912761">
        <w:rPr>
          <w:rFonts w:ascii="Times New Roman" w:eastAsia="Times New Roman" w:hAnsi="Times New Roman" w:cs="Times New Roman"/>
          <w:b/>
          <w:i/>
          <w:color w:val="000000"/>
          <w:szCs w:val="24"/>
        </w:rPr>
        <w:t xml:space="preserve">GC = </w:t>
      </w:r>
      <w:r w:rsidRPr="00912761">
        <w:rPr>
          <w:rFonts w:ascii="Times New Roman" w:eastAsia="Times New Roman" w:hAnsi="Times New Roman" w:cs="Times New Roman"/>
          <w:b/>
          <w:i/>
          <w:color w:val="000000"/>
          <w:sz w:val="24"/>
          <w:szCs w:val="24"/>
        </w:rPr>
        <w:t>K1 · K2 · K3 · K4 · K5 · K7 · K8 · K9 · KE · B · GMAX · 10</w:t>
      </w:r>
      <w:r w:rsidR="001E4D6B" w:rsidRPr="00912761">
        <w:rPr>
          <w:rFonts w:ascii="Times New Roman" w:eastAsia="Times New Roman" w:hAnsi="Times New Roman" w:cs="Times New Roman"/>
          <w:b/>
          <w:i/>
          <w:color w:val="000000"/>
          <w:sz w:val="20"/>
          <w:szCs w:val="24"/>
        </w:rPr>
        <w:fldChar w:fldCharType="begin"/>
      </w:r>
      <w:r w:rsidRPr="00912761">
        <w:rPr>
          <w:rFonts w:ascii="Times New Roman" w:eastAsia="Times New Roman" w:hAnsi="Times New Roman" w:cs="Times New Roman"/>
          <w:b/>
          <w:i/>
          <w:color w:val="000000"/>
          <w:sz w:val="20"/>
          <w:szCs w:val="24"/>
        </w:rPr>
        <w:instrText xml:space="preserve"> EQ \s\up5(6) </w:instrText>
      </w:r>
      <w:r w:rsidR="001E4D6B" w:rsidRPr="00912761">
        <w:rPr>
          <w:rFonts w:ascii="Times New Roman" w:eastAsia="Times New Roman" w:hAnsi="Times New Roman" w:cs="Times New Roman"/>
          <w:b/>
          <w:i/>
          <w:color w:val="000000"/>
          <w:sz w:val="20"/>
          <w:szCs w:val="24"/>
        </w:rPr>
        <w:fldChar w:fldCharType="end"/>
      </w:r>
      <w:r w:rsidRPr="00912761">
        <w:rPr>
          <w:rFonts w:ascii="Times New Roman" w:eastAsia="Times New Roman" w:hAnsi="Times New Roman" w:cs="Times New Roman"/>
          <w:b/>
          <w:i/>
          <w:color w:val="000000"/>
          <w:sz w:val="20"/>
          <w:szCs w:val="24"/>
        </w:rPr>
        <w:t xml:space="preserve"> / 3600 · (1-NJ) = </w:t>
      </w:r>
      <w:r w:rsidRPr="00912761">
        <w:rPr>
          <w:rFonts w:ascii="Times New Roman" w:eastAsia="Times New Roman" w:hAnsi="Times New Roman" w:cs="Times New Roman"/>
          <w:b/>
          <w:color w:val="000000"/>
          <w:sz w:val="24"/>
          <w:szCs w:val="24"/>
        </w:rPr>
        <w:t>0.04 · 0.02 · 2 · 1 · 0.8 · 0.5 · 1 · 1 · 1 · 0.4 · 60 · 10</w:t>
      </w:r>
      <w:r w:rsidR="001E4D6B" w:rsidRPr="00912761">
        <w:rPr>
          <w:rFonts w:ascii="Times New Roman" w:eastAsia="Times New Roman" w:hAnsi="Times New Roman" w:cs="Times New Roman"/>
          <w:b/>
          <w:color w:val="000000"/>
          <w:sz w:val="20"/>
          <w:szCs w:val="24"/>
        </w:rPr>
        <w:fldChar w:fldCharType="begin"/>
      </w:r>
      <w:r w:rsidRPr="00912761">
        <w:rPr>
          <w:rFonts w:ascii="Times New Roman" w:eastAsia="Times New Roman" w:hAnsi="Times New Roman" w:cs="Times New Roman"/>
          <w:b/>
          <w:color w:val="000000"/>
          <w:sz w:val="20"/>
          <w:szCs w:val="24"/>
        </w:rPr>
        <w:instrText xml:space="preserve"> EQ \s\up5(6) </w:instrText>
      </w:r>
      <w:r w:rsidR="001E4D6B" w:rsidRPr="00912761">
        <w:rPr>
          <w:rFonts w:ascii="Times New Roman" w:eastAsia="Times New Roman" w:hAnsi="Times New Roman" w:cs="Times New Roman"/>
          <w:b/>
          <w:color w:val="000000"/>
          <w:sz w:val="20"/>
          <w:szCs w:val="24"/>
        </w:rPr>
        <w:fldChar w:fldCharType="end"/>
      </w:r>
      <w:r w:rsidRPr="00912761">
        <w:rPr>
          <w:rFonts w:ascii="Times New Roman" w:eastAsia="Times New Roman" w:hAnsi="Times New Roman" w:cs="Times New Roman"/>
          <w:b/>
          <w:color w:val="000000"/>
          <w:sz w:val="20"/>
          <w:szCs w:val="24"/>
        </w:rPr>
        <w:t xml:space="preserve"> / 3600 · (1-0.9) = </w:t>
      </w:r>
      <w:r w:rsidRPr="00912761">
        <w:rPr>
          <w:rFonts w:ascii="Times New Roman" w:eastAsia="Times New Roman" w:hAnsi="Times New Roman" w:cs="Times New Roman"/>
          <w:b/>
          <w:color w:val="000000"/>
          <w:sz w:val="24"/>
          <w:szCs w:val="24"/>
        </w:rPr>
        <w:t>0.427</w:t>
      </w: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Продолжительность выброса составляет менее 20 мин согласно п.2.1 применяется 20-ти минутное осреднение.</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Продолжительность пересыпки в минутах (не более 20), </w:t>
      </w:r>
      <w:r w:rsidRPr="00912761">
        <w:rPr>
          <w:rFonts w:ascii="Times New Roman" w:eastAsia="Times New Roman" w:hAnsi="Times New Roman" w:cs="Times New Roman"/>
          <w:b/>
          <w:i/>
          <w:color w:val="000000"/>
          <w:szCs w:val="24"/>
        </w:rPr>
        <w:t xml:space="preserve">TT = </w:t>
      </w:r>
      <w:r w:rsidRPr="00912761">
        <w:rPr>
          <w:rFonts w:ascii="Times New Roman" w:eastAsia="Times New Roman" w:hAnsi="Times New Roman" w:cs="Times New Roman"/>
          <w:b/>
          <w:color w:val="000000"/>
          <w:sz w:val="24"/>
          <w:szCs w:val="24"/>
        </w:rPr>
        <w:t>1</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Максимальный разовый выброс, с учетом 20-ти минутного осреднения, г/с, </w:t>
      </w:r>
      <w:r w:rsidRPr="00912761">
        <w:rPr>
          <w:rFonts w:ascii="Times New Roman" w:eastAsia="Times New Roman" w:hAnsi="Times New Roman" w:cs="Times New Roman"/>
          <w:b/>
          <w:i/>
          <w:color w:val="000000"/>
          <w:szCs w:val="24"/>
        </w:rPr>
        <w:t xml:space="preserve">GC = </w:t>
      </w:r>
      <w:r w:rsidRPr="00912761">
        <w:rPr>
          <w:rFonts w:ascii="Times New Roman" w:eastAsia="Times New Roman" w:hAnsi="Times New Roman" w:cs="Times New Roman"/>
          <w:b/>
          <w:i/>
          <w:color w:val="000000"/>
          <w:sz w:val="24"/>
          <w:szCs w:val="24"/>
        </w:rPr>
        <w:t xml:space="preserve">GC · TT · 60 / 1200 = </w:t>
      </w:r>
      <w:r w:rsidRPr="00912761">
        <w:rPr>
          <w:rFonts w:ascii="Times New Roman" w:eastAsia="Times New Roman" w:hAnsi="Times New Roman" w:cs="Times New Roman"/>
          <w:b/>
          <w:color w:val="000000"/>
          <w:sz w:val="24"/>
          <w:szCs w:val="24"/>
        </w:rPr>
        <w:t>0.427 · 1 · 60 / 1200 = 0.02135</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Валовый выброс, т/год (3.1.2), </w:t>
      </w:r>
      <w:r w:rsidRPr="00912761">
        <w:rPr>
          <w:rFonts w:ascii="Times New Roman" w:eastAsia="Times New Roman" w:hAnsi="Times New Roman" w:cs="Times New Roman"/>
          <w:b/>
          <w:i/>
          <w:color w:val="000000"/>
          <w:szCs w:val="24"/>
        </w:rPr>
        <w:t xml:space="preserve">MC = </w:t>
      </w:r>
      <w:r w:rsidRPr="00912761">
        <w:rPr>
          <w:rFonts w:ascii="Times New Roman" w:eastAsia="Times New Roman" w:hAnsi="Times New Roman" w:cs="Times New Roman"/>
          <w:b/>
          <w:i/>
          <w:color w:val="000000"/>
          <w:sz w:val="24"/>
          <w:szCs w:val="24"/>
        </w:rPr>
        <w:t xml:space="preserve">K1 · K2 · K3SR · K4 · K5 · K7 · K8 · K9 · KE · B · GGOD · (1-NJ) = </w:t>
      </w:r>
      <w:r w:rsidRPr="00912761">
        <w:rPr>
          <w:rFonts w:ascii="Times New Roman" w:eastAsia="Times New Roman" w:hAnsi="Times New Roman" w:cs="Times New Roman"/>
          <w:b/>
          <w:color w:val="000000"/>
          <w:sz w:val="24"/>
          <w:szCs w:val="24"/>
        </w:rPr>
        <w:t>0.04 · 0.02 · 1.2 · 1 · 0.8 · 0.5 · 1 · 1 · 1 · 0.4 · 4500 · (1-0.9) = 0.0691</w:t>
      </w:r>
    </w:p>
    <w:p w:rsidR="00017809" w:rsidRPr="00912761" w:rsidRDefault="00017809" w:rsidP="00017809">
      <w:pPr>
        <w:spacing w:after="0" w:line="240" w:lineRule="auto"/>
        <w:rPr>
          <w:rFonts w:ascii="Times New Roman" w:eastAsia="Times New Roman" w:hAnsi="Times New Roman" w:cs="Times New Roman"/>
          <w:color w:val="000000"/>
          <w:szCs w:val="24"/>
        </w:rPr>
      </w:pP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Максимальный разовый выброс, г/с (3.2.1), </w:t>
      </w:r>
      <w:r w:rsidRPr="00912761">
        <w:rPr>
          <w:rFonts w:ascii="Times New Roman" w:eastAsia="Times New Roman" w:hAnsi="Times New Roman" w:cs="Times New Roman"/>
          <w:b/>
          <w:i/>
          <w:color w:val="000000"/>
          <w:szCs w:val="24"/>
        </w:rPr>
        <w:t xml:space="preserve">G = </w:t>
      </w:r>
      <w:r w:rsidRPr="00912761">
        <w:rPr>
          <w:rFonts w:ascii="Times New Roman" w:eastAsia="Times New Roman" w:hAnsi="Times New Roman" w:cs="Times New Roman"/>
          <w:b/>
          <w:i/>
          <w:color w:val="000000"/>
          <w:sz w:val="24"/>
          <w:szCs w:val="24"/>
        </w:rPr>
        <w:t xml:space="preserve">MAX(G,GC) = </w:t>
      </w:r>
      <w:r w:rsidRPr="00912761">
        <w:rPr>
          <w:rFonts w:ascii="Times New Roman" w:eastAsia="Times New Roman" w:hAnsi="Times New Roman" w:cs="Times New Roman"/>
          <w:b/>
          <w:color w:val="000000"/>
          <w:sz w:val="24"/>
          <w:szCs w:val="24"/>
        </w:rPr>
        <w:t>0.03265</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lastRenderedPageBreak/>
        <w:t xml:space="preserve">Сумма выбросов, т/год (3.2.4), </w:t>
      </w:r>
      <w:r w:rsidRPr="00912761">
        <w:rPr>
          <w:rFonts w:ascii="Times New Roman" w:eastAsia="Times New Roman" w:hAnsi="Times New Roman" w:cs="Times New Roman"/>
          <w:b/>
          <w:i/>
          <w:color w:val="000000"/>
          <w:szCs w:val="24"/>
        </w:rPr>
        <w:t xml:space="preserve">M = </w:t>
      </w:r>
      <w:r w:rsidRPr="00912761">
        <w:rPr>
          <w:rFonts w:ascii="Times New Roman" w:eastAsia="Times New Roman" w:hAnsi="Times New Roman" w:cs="Times New Roman"/>
          <w:b/>
          <w:i/>
          <w:color w:val="000000"/>
          <w:sz w:val="24"/>
          <w:szCs w:val="24"/>
        </w:rPr>
        <w:t xml:space="preserve">M + MC = </w:t>
      </w:r>
      <w:r w:rsidRPr="00912761">
        <w:rPr>
          <w:rFonts w:ascii="Times New Roman" w:eastAsia="Times New Roman" w:hAnsi="Times New Roman" w:cs="Times New Roman"/>
          <w:b/>
          <w:color w:val="000000"/>
          <w:sz w:val="24"/>
          <w:szCs w:val="24"/>
        </w:rPr>
        <w:t>0.0988 + 0.0691 = 0.168</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С учетом коэффициента гравитационного осаждения</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Валовый выброс, т/год, </w:t>
      </w:r>
      <w:r w:rsidRPr="00912761">
        <w:rPr>
          <w:rFonts w:ascii="Times New Roman" w:eastAsia="Times New Roman" w:hAnsi="Times New Roman" w:cs="Times New Roman"/>
          <w:b/>
          <w:i/>
          <w:color w:val="000000"/>
          <w:szCs w:val="24"/>
        </w:rPr>
        <w:t xml:space="preserve">M = </w:t>
      </w:r>
      <w:r w:rsidRPr="00912761">
        <w:rPr>
          <w:rFonts w:ascii="Times New Roman" w:eastAsia="Times New Roman" w:hAnsi="Times New Roman" w:cs="Times New Roman"/>
          <w:b/>
          <w:i/>
          <w:color w:val="000000"/>
          <w:sz w:val="24"/>
          <w:szCs w:val="24"/>
        </w:rPr>
        <w:t xml:space="preserve">KOC · M = </w:t>
      </w:r>
      <w:r w:rsidRPr="00912761">
        <w:rPr>
          <w:rFonts w:ascii="Times New Roman" w:eastAsia="Times New Roman" w:hAnsi="Times New Roman" w:cs="Times New Roman"/>
          <w:b/>
          <w:color w:val="000000"/>
          <w:sz w:val="24"/>
          <w:szCs w:val="24"/>
        </w:rPr>
        <w:t>0.4 · 0.168 = 0.0672</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Максимальный разовый выброс, </w:t>
      </w:r>
      <w:r w:rsidRPr="00912761">
        <w:rPr>
          <w:rFonts w:ascii="Times New Roman" w:eastAsia="Times New Roman" w:hAnsi="Times New Roman" w:cs="Times New Roman"/>
          <w:b/>
          <w:i/>
          <w:color w:val="000000"/>
          <w:szCs w:val="24"/>
        </w:rPr>
        <w:t xml:space="preserve">G = </w:t>
      </w:r>
      <w:r w:rsidRPr="00912761">
        <w:rPr>
          <w:rFonts w:ascii="Times New Roman" w:eastAsia="Times New Roman" w:hAnsi="Times New Roman" w:cs="Times New Roman"/>
          <w:b/>
          <w:i/>
          <w:color w:val="000000"/>
          <w:sz w:val="24"/>
          <w:szCs w:val="24"/>
        </w:rPr>
        <w:t xml:space="preserve">KOC · G = </w:t>
      </w:r>
      <w:r w:rsidRPr="00912761">
        <w:rPr>
          <w:rFonts w:ascii="Times New Roman" w:eastAsia="Times New Roman" w:hAnsi="Times New Roman" w:cs="Times New Roman"/>
          <w:b/>
          <w:color w:val="000000"/>
          <w:sz w:val="24"/>
          <w:szCs w:val="24"/>
        </w:rPr>
        <w:t>0.4 · 0.03265 = 0.01306</w:t>
      </w:r>
    </w:p>
    <w:p w:rsidR="00017809" w:rsidRPr="00912761" w:rsidRDefault="00017809" w:rsidP="00017809">
      <w:pPr>
        <w:spacing w:after="0" w:line="240" w:lineRule="auto"/>
        <w:rPr>
          <w:rFonts w:ascii="Arial" w:eastAsia="Times New Roman" w:hAnsi="Arial" w:cs="Arial"/>
          <w:b/>
          <w:color w:val="000000"/>
          <w:sz w:val="24"/>
          <w:szCs w:val="24"/>
        </w:rPr>
      </w:pPr>
    </w:p>
    <w:p w:rsidR="00017809" w:rsidRPr="00912761" w:rsidRDefault="00017809" w:rsidP="00017809">
      <w:pPr>
        <w:spacing w:after="0" w:line="240" w:lineRule="auto"/>
        <w:rPr>
          <w:rFonts w:ascii="Courier New" w:eastAsia="Times New Roman" w:hAnsi="Courier New" w:cs="Courier New"/>
          <w:color w:val="000000"/>
          <w:szCs w:val="24"/>
        </w:rPr>
      </w:pPr>
      <w:r w:rsidRPr="00912761">
        <w:rPr>
          <w:rFonts w:ascii="Courier New" w:eastAsia="Times New Roman" w:hAnsi="Courier New" w:cs="Courier New"/>
          <w:color w:val="000000"/>
          <w:szCs w:val="24"/>
        </w:rPr>
        <w:t>Итоговая таблица:</w:t>
      </w:r>
    </w:p>
    <w:tbl>
      <w:tblPr>
        <w:tblW w:w="5000" w:type="pct"/>
        <w:tblCellMar>
          <w:left w:w="28" w:type="dxa"/>
          <w:right w:w="28" w:type="dxa"/>
        </w:tblCellMar>
        <w:tblLook w:val="04A0" w:firstRow="1" w:lastRow="0" w:firstColumn="1" w:lastColumn="0" w:noHBand="0" w:noVBand="1"/>
      </w:tblPr>
      <w:tblGrid>
        <w:gridCol w:w="725"/>
        <w:gridCol w:w="4489"/>
        <w:gridCol w:w="2027"/>
        <w:gridCol w:w="2170"/>
      </w:tblGrid>
      <w:tr w:rsidR="00017809" w:rsidRPr="00912761" w:rsidTr="00017809">
        <w:tc>
          <w:tcPr>
            <w:tcW w:w="385" w:type="pct"/>
            <w:tcBorders>
              <w:top w:val="single" w:sz="4" w:space="0" w:color="auto"/>
              <w:left w:val="single" w:sz="4" w:space="0" w:color="auto"/>
              <w:bottom w:val="single" w:sz="4" w:space="0" w:color="auto"/>
              <w:right w:val="single" w:sz="4" w:space="0" w:color="auto"/>
            </w:tcBorders>
            <w:vAlign w:val="center"/>
            <w:hideMark/>
          </w:tcPr>
          <w:p w:rsidR="00017809" w:rsidRPr="00912761" w:rsidRDefault="00017809" w:rsidP="00017809">
            <w:pPr>
              <w:spacing w:after="0" w:line="240" w:lineRule="auto"/>
              <w:jc w:val="center"/>
              <w:rPr>
                <w:rFonts w:ascii="Times New Roman" w:eastAsia="Times New Roman" w:hAnsi="Times New Roman" w:cs="Times New Roman"/>
                <w:b/>
                <w:i/>
                <w:color w:val="000000"/>
                <w:szCs w:val="24"/>
              </w:rPr>
            </w:pPr>
            <w:r w:rsidRPr="00912761">
              <w:rPr>
                <w:rFonts w:ascii="Times New Roman" w:eastAsia="Times New Roman" w:hAnsi="Times New Roman" w:cs="Times New Roman"/>
                <w:b/>
                <w:i/>
                <w:color w:val="000000"/>
                <w:szCs w:val="24"/>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rsidR="00017809" w:rsidRPr="00912761" w:rsidRDefault="00017809" w:rsidP="00017809">
            <w:pPr>
              <w:spacing w:after="0" w:line="240" w:lineRule="auto"/>
              <w:jc w:val="center"/>
              <w:rPr>
                <w:rFonts w:ascii="Times New Roman" w:eastAsia="Times New Roman" w:hAnsi="Times New Roman" w:cs="Times New Roman"/>
                <w:b/>
                <w:i/>
                <w:color w:val="000000"/>
                <w:szCs w:val="24"/>
              </w:rPr>
            </w:pPr>
            <w:r w:rsidRPr="00912761">
              <w:rPr>
                <w:rFonts w:ascii="Times New Roman" w:eastAsia="Times New Roman" w:hAnsi="Times New Roman" w:cs="Times New Roman"/>
                <w:b/>
                <w:i/>
                <w:color w:val="000000"/>
                <w:szCs w:val="24"/>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rsidR="00017809" w:rsidRPr="00912761" w:rsidRDefault="00017809" w:rsidP="00017809">
            <w:pPr>
              <w:spacing w:after="0" w:line="240" w:lineRule="auto"/>
              <w:jc w:val="center"/>
              <w:rPr>
                <w:rFonts w:ascii="Times New Roman" w:eastAsia="Times New Roman" w:hAnsi="Times New Roman" w:cs="Times New Roman"/>
                <w:b/>
                <w:i/>
                <w:color w:val="000000"/>
                <w:szCs w:val="24"/>
              </w:rPr>
            </w:pPr>
            <w:r w:rsidRPr="00912761">
              <w:rPr>
                <w:rFonts w:ascii="Times New Roman" w:eastAsia="Times New Roman" w:hAnsi="Times New Roman" w:cs="Times New Roman"/>
                <w:b/>
                <w:i/>
                <w:color w:val="000000"/>
                <w:szCs w:val="24"/>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rsidR="00017809" w:rsidRPr="00912761" w:rsidRDefault="00017809" w:rsidP="00017809">
            <w:pPr>
              <w:spacing w:after="0" w:line="240" w:lineRule="auto"/>
              <w:jc w:val="center"/>
              <w:rPr>
                <w:rFonts w:ascii="Times New Roman" w:eastAsia="Times New Roman" w:hAnsi="Times New Roman" w:cs="Times New Roman"/>
                <w:b/>
                <w:i/>
                <w:color w:val="000000"/>
                <w:szCs w:val="24"/>
              </w:rPr>
            </w:pPr>
            <w:r w:rsidRPr="00912761">
              <w:rPr>
                <w:rFonts w:ascii="Times New Roman" w:eastAsia="Times New Roman" w:hAnsi="Times New Roman" w:cs="Times New Roman"/>
                <w:b/>
                <w:i/>
                <w:color w:val="000000"/>
                <w:szCs w:val="24"/>
              </w:rPr>
              <w:t>Выброс т/год</w:t>
            </w:r>
          </w:p>
        </w:tc>
      </w:tr>
      <w:tr w:rsidR="00017809" w:rsidRPr="00912761" w:rsidTr="00017809">
        <w:tc>
          <w:tcPr>
            <w:tcW w:w="385" w:type="pct"/>
            <w:tcBorders>
              <w:top w:val="single" w:sz="4" w:space="0" w:color="auto"/>
              <w:left w:val="single" w:sz="4" w:space="0" w:color="auto"/>
              <w:bottom w:val="single" w:sz="4" w:space="0" w:color="auto"/>
              <w:right w:val="single" w:sz="4" w:space="0" w:color="auto"/>
            </w:tcBorders>
            <w:hideMark/>
          </w:tcPr>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2908</w:t>
            </w:r>
          </w:p>
        </w:tc>
        <w:tc>
          <w:tcPr>
            <w:tcW w:w="2385" w:type="pct"/>
            <w:tcBorders>
              <w:top w:val="single" w:sz="4" w:space="0" w:color="auto"/>
              <w:left w:val="single" w:sz="4" w:space="0" w:color="auto"/>
              <w:bottom w:val="single" w:sz="4" w:space="0" w:color="auto"/>
              <w:right w:val="single" w:sz="4" w:space="0" w:color="auto"/>
            </w:tcBorders>
            <w:hideMark/>
          </w:tcPr>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77" w:type="pct"/>
            <w:tcBorders>
              <w:top w:val="single" w:sz="4" w:space="0" w:color="auto"/>
              <w:left w:val="single" w:sz="4" w:space="0" w:color="auto"/>
              <w:bottom w:val="single" w:sz="4" w:space="0" w:color="auto"/>
              <w:right w:val="single" w:sz="4" w:space="0" w:color="auto"/>
            </w:tcBorders>
            <w:hideMark/>
          </w:tcPr>
          <w:p w:rsidR="00017809" w:rsidRPr="00912761" w:rsidRDefault="00017809" w:rsidP="00017809">
            <w:pPr>
              <w:spacing w:after="0" w:line="240" w:lineRule="auto"/>
              <w:jc w:val="right"/>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0.01306</w:t>
            </w:r>
          </w:p>
        </w:tc>
        <w:tc>
          <w:tcPr>
            <w:tcW w:w="1154" w:type="pct"/>
            <w:tcBorders>
              <w:top w:val="single" w:sz="4" w:space="0" w:color="auto"/>
              <w:left w:val="single" w:sz="4" w:space="0" w:color="auto"/>
              <w:bottom w:val="single" w:sz="4" w:space="0" w:color="auto"/>
              <w:right w:val="single" w:sz="4" w:space="0" w:color="auto"/>
            </w:tcBorders>
            <w:hideMark/>
          </w:tcPr>
          <w:p w:rsidR="00017809" w:rsidRPr="00912761" w:rsidRDefault="00017809" w:rsidP="00017809">
            <w:pPr>
              <w:spacing w:after="0" w:line="240" w:lineRule="auto"/>
              <w:jc w:val="right"/>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0.0672</w:t>
            </w:r>
          </w:p>
        </w:tc>
      </w:tr>
    </w:tbl>
    <w:p w:rsidR="00017809" w:rsidRPr="00912761" w:rsidRDefault="00017809" w:rsidP="00017809">
      <w:pPr>
        <w:spacing w:after="0" w:line="240" w:lineRule="auto"/>
        <w:rPr>
          <w:rFonts w:ascii="Times New Roman" w:eastAsia="Times New Roman" w:hAnsi="Times New Roman" w:cs="Times New Roman"/>
          <w:color w:val="000000"/>
          <w:szCs w:val="24"/>
        </w:rPr>
      </w:pPr>
    </w:p>
    <w:p w:rsidR="00017809" w:rsidRPr="00912761" w:rsidRDefault="00017809" w:rsidP="00017809">
      <w:pPr>
        <w:spacing w:after="0" w:line="240" w:lineRule="auto"/>
        <w:rPr>
          <w:rFonts w:ascii="Courier New" w:eastAsia="Times New Roman" w:hAnsi="Courier New" w:cs="Courier New"/>
          <w:color w:val="000000"/>
          <w:szCs w:val="24"/>
        </w:rPr>
      </w:pPr>
    </w:p>
    <w:p w:rsidR="00017809" w:rsidRPr="00646918" w:rsidRDefault="00017809" w:rsidP="00017809">
      <w:pPr>
        <w:spacing w:after="0" w:line="240" w:lineRule="auto"/>
        <w:rPr>
          <w:rFonts w:ascii="Times New Roman" w:eastAsia="Times New Roman" w:hAnsi="Times New Roman" w:cs="Times New Roman"/>
          <w:b/>
          <w:color w:val="000000"/>
          <w:szCs w:val="24"/>
        </w:rPr>
      </w:pPr>
      <w:r w:rsidRPr="00646918">
        <w:rPr>
          <w:rFonts w:ascii="Times New Roman" w:eastAsia="Times New Roman" w:hAnsi="Times New Roman" w:cs="Times New Roman"/>
          <w:b/>
          <w:color w:val="000000"/>
          <w:szCs w:val="24"/>
        </w:rPr>
        <w:t>Источник загрязнения: 6002</w:t>
      </w:r>
    </w:p>
    <w:p w:rsidR="00017809" w:rsidRPr="00646918" w:rsidRDefault="00017809" w:rsidP="00017809">
      <w:pPr>
        <w:spacing w:after="0" w:line="240" w:lineRule="auto"/>
        <w:rPr>
          <w:rFonts w:ascii="Times New Roman" w:eastAsia="Times New Roman" w:hAnsi="Times New Roman" w:cs="Times New Roman"/>
          <w:b/>
          <w:color w:val="000000"/>
          <w:szCs w:val="24"/>
        </w:rPr>
      </w:pPr>
      <w:r w:rsidRPr="00646918">
        <w:rPr>
          <w:rFonts w:ascii="Times New Roman" w:eastAsia="Times New Roman" w:hAnsi="Times New Roman" w:cs="Times New Roman"/>
          <w:b/>
          <w:color w:val="000000"/>
          <w:szCs w:val="24"/>
        </w:rPr>
        <w:t>Источник выделения: 6002 01, Работа бульдозером</w:t>
      </w:r>
    </w:p>
    <w:p w:rsidR="00017809" w:rsidRPr="001E6368" w:rsidRDefault="00017809" w:rsidP="00017809">
      <w:pPr>
        <w:spacing w:after="0" w:line="240" w:lineRule="auto"/>
        <w:jc w:val="center"/>
        <w:rPr>
          <w:rFonts w:ascii="Times New Roman" w:eastAsia="Times New Roman" w:hAnsi="Times New Roman" w:cs="Times New Roman"/>
          <w:color w:val="000000"/>
          <w:szCs w:val="24"/>
        </w:rPr>
      </w:pPr>
    </w:p>
    <w:p w:rsidR="00017809" w:rsidRPr="001E6368" w:rsidRDefault="00017809" w:rsidP="00017809">
      <w:pPr>
        <w:spacing w:after="0" w:line="240" w:lineRule="auto"/>
        <w:rPr>
          <w:rFonts w:ascii="Times New Roman" w:eastAsia="Times New Roman" w:hAnsi="Times New Roman" w:cs="Times New Roman"/>
          <w:color w:val="000000"/>
        </w:rPr>
      </w:pPr>
      <w:r w:rsidRPr="001E6368">
        <w:rPr>
          <w:rFonts w:ascii="Times New Roman" w:eastAsia="Times New Roman" w:hAnsi="Times New Roman" w:cs="Times New Roman"/>
          <w:color w:val="000000"/>
        </w:rPr>
        <w:t>Список литературы:</w:t>
      </w:r>
    </w:p>
    <w:p w:rsidR="00017809" w:rsidRPr="001E6368" w:rsidRDefault="00017809" w:rsidP="00017809">
      <w:pPr>
        <w:spacing w:after="0" w:line="240" w:lineRule="auto"/>
        <w:rPr>
          <w:rFonts w:ascii="Times New Roman" w:eastAsia="Times New Roman" w:hAnsi="Times New Roman" w:cs="Times New Roman"/>
          <w:color w:val="000000"/>
        </w:rPr>
      </w:pPr>
      <w:r w:rsidRPr="001E6368">
        <w:rPr>
          <w:rFonts w:ascii="Times New Roman" w:eastAsia="Times New Roman" w:hAnsi="Times New Roman" w:cs="Times New Roman"/>
          <w:color w:val="000000"/>
        </w:rPr>
        <w:t>1. Методика расчета нормативов выбросов от неорганизованных источников Приложение №8 к Приказу Министра охраны окружающей среды и водных ресурсов Республики Казахстан от 12.06.2014 г. № 221-Ґ</w:t>
      </w:r>
    </w:p>
    <w:p w:rsidR="00017809" w:rsidRPr="001E6368" w:rsidRDefault="00017809" w:rsidP="00017809">
      <w:pPr>
        <w:spacing w:after="0" w:line="240" w:lineRule="auto"/>
        <w:rPr>
          <w:rFonts w:ascii="Times New Roman" w:eastAsia="Times New Roman" w:hAnsi="Times New Roman" w:cs="Times New Roman"/>
          <w:color w:val="000000"/>
        </w:rPr>
      </w:pPr>
      <w:r w:rsidRPr="001E6368">
        <w:rPr>
          <w:rFonts w:ascii="Times New Roman" w:eastAsia="Times New Roman" w:hAnsi="Times New Roman" w:cs="Times New Roman"/>
          <w:color w:val="000000"/>
        </w:rPr>
        <w:t>2. Методика расчета выбросов загрязняющих веществ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 №100-п</w:t>
      </w:r>
    </w:p>
    <w:p w:rsidR="00017809" w:rsidRPr="001E6368" w:rsidRDefault="00017809" w:rsidP="00017809">
      <w:pPr>
        <w:spacing w:after="0" w:line="240" w:lineRule="auto"/>
        <w:rPr>
          <w:rFonts w:ascii="Times New Roman" w:eastAsia="Times New Roman" w:hAnsi="Times New Roman" w:cs="Times New Roman"/>
          <w:color w:val="000000"/>
        </w:rPr>
      </w:pPr>
    </w:p>
    <w:p w:rsidR="00017809" w:rsidRPr="001E6368" w:rsidRDefault="00017809" w:rsidP="00017809">
      <w:pPr>
        <w:spacing w:after="0" w:line="240" w:lineRule="auto"/>
        <w:rPr>
          <w:rFonts w:ascii="Times New Roman" w:eastAsia="Times New Roman" w:hAnsi="Times New Roman" w:cs="Times New Roman"/>
          <w:color w:val="000000"/>
        </w:rPr>
      </w:pPr>
      <w:r w:rsidRPr="001E6368">
        <w:rPr>
          <w:rFonts w:ascii="Times New Roman" w:eastAsia="Times New Roman" w:hAnsi="Times New Roman" w:cs="Times New Roman"/>
          <w:color w:val="000000"/>
        </w:rPr>
        <w:t>Тип источника выделения: Карьер</w:t>
      </w:r>
    </w:p>
    <w:p w:rsidR="00017809" w:rsidRPr="001E6368" w:rsidRDefault="00017809" w:rsidP="00017809">
      <w:pPr>
        <w:spacing w:after="0" w:line="240" w:lineRule="auto"/>
        <w:rPr>
          <w:rFonts w:ascii="Times New Roman" w:eastAsia="Times New Roman" w:hAnsi="Times New Roman" w:cs="Times New Roman"/>
          <w:color w:val="000000"/>
        </w:rPr>
      </w:pPr>
    </w:p>
    <w:p w:rsidR="00017809" w:rsidRPr="001E6368" w:rsidRDefault="00017809" w:rsidP="00017809">
      <w:pPr>
        <w:spacing w:after="0" w:line="240" w:lineRule="auto"/>
        <w:rPr>
          <w:rFonts w:ascii="Times New Roman" w:eastAsia="Times New Roman" w:hAnsi="Times New Roman" w:cs="Times New Roman"/>
          <w:color w:val="000000"/>
        </w:rPr>
      </w:pPr>
      <w:r w:rsidRPr="001E6368">
        <w:rPr>
          <w:rFonts w:ascii="Times New Roman" w:eastAsia="Times New Roman" w:hAnsi="Times New Roman" w:cs="Times New Roman"/>
          <w:color w:val="000000"/>
        </w:rPr>
        <w:t>Материал: Глина</w:t>
      </w:r>
    </w:p>
    <w:p w:rsidR="00017809" w:rsidRPr="001E6368" w:rsidRDefault="00017809" w:rsidP="00017809">
      <w:pPr>
        <w:spacing w:after="0" w:line="240" w:lineRule="auto"/>
        <w:rPr>
          <w:rFonts w:ascii="Times New Roman" w:eastAsia="Times New Roman" w:hAnsi="Times New Roman" w:cs="Times New Roman"/>
          <w:color w:val="000000"/>
        </w:rPr>
      </w:pPr>
    </w:p>
    <w:p w:rsidR="00017809" w:rsidRPr="001E6368" w:rsidRDefault="00017809" w:rsidP="00017809">
      <w:pPr>
        <w:spacing w:after="0" w:line="240" w:lineRule="auto"/>
        <w:rPr>
          <w:rFonts w:ascii="Times New Roman" w:eastAsia="Times New Roman" w:hAnsi="Times New Roman" w:cs="Times New Roman"/>
          <w:b/>
          <w:i/>
          <w:color w:val="000000"/>
          <w:sz w:val="24"/>
          <w:szCs w:val="24"/>
          <w:u w:val="single"/>
        </w:rPr>
      </w:pPr>
      <w:r w:rsidRPr="001E6368">
        <w:rPr>
          <w:rFonts w:ascii="Times New Roman" w:eastAsia="Times New Roman" w:hAnsi="Times New Roman" w:cs="Times New Roman"/>
          <w:b/>
          <w:i/>
          <w:color w:val="000000"/>
          <w:sz w:val="24"/>
          <w:szCs w:val="24"/>
          <w:u w:val="single"/>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rsidR="00017809" w:rsidRPr="001E6368" w:rsidRDefault="00017809" w:rsidP="00017809">
      <w:pPr>
        <w:spacing w:after="0" w:line="240" w:lineRule="auto"/>
        <w:rPr>
          <w:rFonts w:ascii="Times New Roman" w:eastAsia="Times New Roman" w:hAnsi="Times New Roman" w:cs="Times New Roman"/>
          <w:color w:val="000000"/>
        </w:rPr>
      </w:pPr>
      <w:r w:rsidRPr="001E6368">
        <w:rPr>
          <w:rFonts w:ascii="Times New Roman" w:eastAsia="Times New Roman" w:hAnsi="Times New Roman" w:cs="Times New Roman"/>
          <w:color w:val="000000"/>
        </w:rPr>
        <w:t>Вид работ: Работа бульдозером</w:t>
      </w:r>
    </w:p>
    <w:p w:rsidR="00017809" w:rsidRPr="001E6368" w:rsidRDefault="00017809" w:rsidP="00017809">
      <w:pPr>
        <w:spacing w:after="0" w:line="240" w:lineRule="auto"/>
        <w:rPr>
          <w:rFonts w:ascii="Times New Roman" w:eastAsia="Times New Roman" w:hAnsi="Times New Roman" w:cs="Times New Roman"/>
          <w:color w:val="000000"/>
        </w:rPr>
      </w:pPr>
      <w:r w:rsidRPr="001E6368">
        <w:rPr>
          <w:rFonts w:ascii="Times New Roman" w:eastAsia="Times New Roman" w:hAnsi="Times New Roman" w:cs="Times New Roman"/>
          <w:color w:val="000000"/>
        </w:rPr>
        <w:t>Оборудование: Бульдозер при работе по сухой погоде</w:t>
      </w:r>
    </w:p>
    <w:p w:rsidR="00017809" w:rsidRPr="001E6368" w:rsidRDefault="00017809" w:rsidP="00017809">
      <w:pPr>
        <w:spacing w:after="0" w:line="240" w:lineRule="auto"/>
        <w:rPr>
          <w:rFonts w:ascii="Times New Roman" w:eastAsia="Times New Roman" w:hAnsi="Times New Roman" w:cs="Times New Roman"/>
          <w:b/>
          <w:color w:val="000000"/>
        </w:rPr>
      </w:pPr>
      <w:r w:rsidRPr="001E6368">
        <w:rPr>
          <w:rFonts w:ascii="Times New Roman" w:eastAsia="Times New Roman" w:hAnsi="Times New Roman" w:cs="Times New Roman"/>
          <w:color w:val="000000"/>
        </w:rPr>
        <w:t xml:space="preserve">Интенсивность пылевыделения от единицы оборудования, г/ч(табл.16), </w:t>
      </w:r>
      <w:r w:rsidRPr="001E6368">
        <w:rPr>
          <w:rFonts w:ascii="Times New Roman" w:eastAsia="Times New Roman" w:hAnsi="Times New Roman" w:cs="Times New Roman"/>
          <w:b/>
          <w:i/>
          <w:color w:val="000000"/>
        </w:rPr>
        <w:t xml:space="preserve">G = </w:t>
      </w:r>
      <w:r w:rsidRPr="001E6368">
        <w:rPr>
          <w:rFonts w:ascii="Times New Roman" w:eastAsia="Times New Roman" w:hAnsi="Times New Roman" w:cs="Times New Roman"/>
          <w:b/>
          <w:color w:val="000000"/>
        </w:rPr>
        <w:t>900</w:t>
      </w:r>
    </w:p>
    <w:p w:rsidR="00017809" w:rsidRPr="001E6368" w:rsidRDefault="00017809" w:rsidP="00017809">
      <w:pPr>
        <w:spacing w:after="0" w:line="240" w:lineRule="auto"/>
        <w:rPr>
          <w:rFonts w:ascii="Times New Roman" w:eastAsia="Times New Roman" w:hAnsi="Times New Roman" w:cs="Times New Roman"/>
          <w:b/>
          <w:color w:val="000000"/>
          <w:lang w:val="kk-KZ"/>
        </w:rPr>
      </w:pPr>
      <w:r w:rsidRPr="001E6368">
        <w:rPr>
          <w:rFonts w:ascii="Times New Roman" w:eastAsia="Times New Roman" w:hAnsi="Times New Roman" w:cs="Times New Roman"/>
          <w:color w:val="000000"/>
        </w:rPr>
        <w:t xml:space="preserve">Количество одновременно работающего данного оборудования, шт., </w:t>
      </w:r>
      <w:r w:rsidRPr="001E6368">
        <w:rPr>
          <w:rFonts w:ascii="Times New Roman" w:eastAsia="Times New Roman" w:hAnsi="Times New Roman" w:cs="Times New Roman"/>
          <w:b/>
          <w:i/>
          <w:color w:val="000000"/>
        </w:rPr>
        <w:t xml:space="preserve">N = </w:t>
      </w:r>
      <w:r w:rsidRPr="001E6368">
        <w:rPr>
          <w:rFonts w:ascii="Times New Roman" w:eastAsia="Times New Roman" w:hAnsi="Times New Roman" w:cs="Times New Roman"/>
          <w:b/>
          <w:color w:val="000000"/>
          <w:lang w:val="kk-KZ"/>
        </w:rPr>
        <w:t>1</w:t>
      </w:r>
    </w:p>
    <w:p w:rsidR="00017809" w:rsidRPr="001E6368" w:rsidRDefault="00017809" w:rsidP="00017809">
      <w:pPr>
        <w:spacing w:after="0" w:line="240" w:lineRule="auto"/>
        <w:rPr>
          <w:rFonts w:ascii="Times New Roman" w:eastAsia="Times New Roman" w:hAnsi="Times New Roman" w:cs="Times New Roman"/>
          <w:b/>
          <w:color w:val="000000"/>
        </w:rPr>
      </w:pPr>
      <w:r w:rsidRPr="001E6368">
        <w:rPr>
          <w:rFonts w:ascii="Times New Roman" w:eastAsia="Times New Roman" w:hAnsi="Times New Roman" w:cs="Times New Roman"/>
          <w:color w:val="000000"/>
        </w:rPr>
        <w:t xml:space="preserve">Максимальный разовый выброс , г/ч, </w:t>
      </w:r>
      <w:r w:rsidRPr="001E6368">
        <w:rPr>
          <w:rFonts w:ascii="Times New Roman" w:eastAsia="Times New Roman" w:hAnsi="Times New Roman" w:cs="Times New Roman"/>
          <w:b/>
          <w:i/>
          <w:color w:val="000000"/>
        </w:rPr>
        <w:t xml:space="preserve">GC = N · G · (1-N1) = </w:t>
      </w:r>
      <w:r w:rsidRPr="001E6368">
        <w:rPr>
          <w:rFonts w:ascii="Times New Roman" w:eastAsia="Times New Roman" w:hAnsi="Times New Roman" w:cs="Times New Roman"/>
          <w:b/>
          <w:color w:val="000000"/>
        </w:rPr>
        <w:t>1 · 900 · (1-0) = 900</w:t>
      </w:r>
    </w:p>
    <w:p w:rsidR="00017809" w:rsidRPr="001E6368" w:rsidRDefault="00017809" w:rsidP="00017809">
      <w:pPr>
        <w:spacing w:after="0" w:line="240" w:lineRule="auto"/>
        <w:rPr>
          <w:rFonts w:ascii="Times New Roman" w:eastAsia="Times New Roman" w:hAnsi="Times New Roman" w:cs="Times New Roman"/>
          <w:b/>
          <w:color w:val="000000"/>
        </w:rPr>
      </w:pPr>
      <w:r w:rsidRPr="001E6368">
        <w:rPr>
          <w:rFonts w:ascii="Times New Roman" w:eastAsia="Times New Roman" w:hAnsi="Times New Roman" w:cs="Times New Roman"/>
          <w:color w:val="000000"/>
        </w:rPr>
        <w:t xml:space="preserve">Максимальный разовый выброс, г/с (9), </w:t>
      </w:r>
      <w:r w:rsidRPr="001E6368">
        <w:rPr>
          <w:rFonts w:ascii="Times New Roman" w:eastAsia="Times New Roman" w:hAnsi="Times New Roman" w:cs="Times New Roman"/>
          <w:b/>
          <w:i/>
          <w:color w:val="000000"/>
        </w:rPr>
        <w:t xml:space="preserve">_G_ = GC / 3600 = </w:t>
      </w:r>
      <w:r w:rsidRPr="001E6368">
        <w:rPr>
          <w:rFonts w:ascii="Times New Roman" w:eastAsia="Times New Roman" w:hAnsi="Times New Roman" w:cs="Times New Roman"/>
          <w:b/>
          <w:color w:val="000000"/>
        </w:rPr>
        <w:t>900/ 3600 = 0.25</w:t>
      </w:r>
    </w:p>
    <w:p w:rsidR="00017809" w:rsidRPr="001E6368" w:rsidRDefault="00017809" w:rsidP="00017809">
      <w:pPr>
        <w:spacing w:after="0" w:line="240" w:lineRule="auto"/>
        <w:rPr>
          <w:rFonts w:ascii="Times New Roman" w:eastAsia="Times New Roman" w:hAnsi="Times New Roman" w:cs="Times New Roman"/>
          <w:b/>
          <w:color w:val="000000"/>
          <w:lang w:val="kk-KZ"/>
        </w:rPr>
      </w:pPr>
      <w:r w:rsidRPr="001E6368">
        <w:rPr>
          <w:rFonts w:ascii="Times New Roman" w:eastAsia="Times New Roman" w:hAnsi="Times New Roman" w:cs="Times New Roman"/>
          <w:color w:val="000000"/>
        </w:rPr>
        <w:t xml:space="preserve">Время работы в год, часов, </w:t>
      </w:r>
      <w:r w:rsidRPr="001E6368">
        <w:rPr>
          <w:rFonts w:ascii="Times New Roman" w:eastAsia="Times New Roman" w:hAnsi="Times New Roman" w:cs="Times New Roman"/>
          <w:b/>
          <w:i/>
          <w:color w:val="000000"/>
        </w:rPr>
        <w:t xml:space="preserve">RT = </w:t>
      </w:r>
      <w:r w:rsidRPr="001E6368">
        <w:rPr>
          <w:rFonts w:ascii="Times New Roman" w:eastAsia="Times New Roman" w:hAnsi="Times New Roman" w:cs="Times New Roman"/>
          <w:b/>
          <w:color w:val="000000"/>
          <w:lang w:val="kk-KZ"/>
        </w:rPr>
        <w:t>1000</w:t>
      </w:r>
    </w:p>
    <w:p w:rsidR="00017809" w:rsidRPr="001E6368" w:rsidRDefault="00017809" w:rsidP="00017809">
      <w:pPr>
        <w:spacing w:after="0" w:line="240" w:lineRule="auto"/>
        <w:rPr>
          <w:rFonts w:ascii="Times New Roman" w:eastAsia="Times New Roman" w:hAnsi="Times New Roman" w:cs="Times New Roman"/>
          <w:b/>
          <w:color w:val="000000"/>
          <w:lang w:val="kk-KZ"/>
        </w:rPr>
      </w:pPr>
      <w:r w:rsidRPr="001E6368">
        <w:rPr>
          <w:rFonts w:ascii="Times New Roman" w:eastAsia="Times New Roman" w:hAnsi="Times New Roman" w:cs="Times New Roman"/>
          <w:color w:val="000000"/>
        </w:rPr>
        <w:t xml:space="preserve">Валовый выброс, т/год, </w:t>
      </w:r>
      <w:r w:rsidRPr="001E6368">
        <w:rPr>
          <w:rFonts w:ascii="Times New Roman" w:eastAsia="Times New Roman" w:hAnsi="Times New Roman" w:cs="Times New Roman"/>
          <w:b/>
          <w:i/>
          <w:color w:val="000000"/>
        </w:rPr>
        <w:t>_M_ = GC · RT · 10</w:t>
      </w:r>
      <w:r w:rsidRPr="001E6368">
        <w:rPr>
          <w:rFonts w:ascii="Times New Roman" w:eastAsia="Times New Roman" w:hAnsi="Times New Roman" w:cs="Times New Roman"/>
          <w:b/>
          <w:i/>
          <w:color w:val="000000"/>
          <w:vertAlign w:val="superscript"/>
        </w:rPr>
        <w:t>-6</w:t>
      </w:r>
      <w:r w:rsidRPr="001E6368">
        <w:rPr>
          <w:rFonts w:ascii="Times New Roman" w:eastAsia="Times New Roman" w:hAnsi="Times New Roman" w:cs="Times New Roman"/>
          <w:b/>
          <w:i/>
          <w:color w:val="000000"/>
        </w:rPr>
        <w:t xml:space="preserve"> = </w:t>
      </w:r>
      <w:r w:rsidRPr="001E6368">
        <w:rPr>
          <w:rFonts w:ascii="Times New Roman" w:eastAsia="Times New Roman" w:hAnsi="Times New Roman" w:cs="Times New Roman"/>
          <w:b/>
          <w:color w:val="000000"/>
        </w:rPr>
        <w:t xml:space="preserve">900 · </w:t>
      </w:r>
      <w:r w:rsidRPr="001E6368">
        <w:rPr>
          <w:rFonts w:ascii="Times New Roman" w:eastAsia="Times New Roman" w:hAnsi="Times New Roman" w:cs="Times New Roman"/>
          <w:b/>
          <w:color w:val="000000"/>
          <w:lang w:val="kk-KZ"/>
        </w:rPr>
        <w:t>1000</w:t>
      </w:r>
      <w:r w:rsidRPr="001E6368">
        <w:rPr>
          <w:rFonts w:ascii="Times New Roman" w:eastAsia="Times New Roman" w:hAnsi="Times New Roman" w:cs="Times New Roman"/>
          <w:b/>
          <w:color w:val="000000"/>
        </w:rPr>
        <w:t xml:space="preserve"> · 10</w:t>
      </w:r>
      <w:r w:rsidRPr="001E6368">
        <w:rPr>
          <w:rFonts w:ascii="Times New Roman" w:eastAsia="Times New Roman" w:hAnsi="Times New Roman" w:cs="Times New Roman"/>
          <w:b/>
          <w:color w:val="000000"/>
          <w:vertAlign w:val="superscript"/>
        </w:rPr>
        <w:t>-6</w:t>
      </w:r>
      <w:r w:rsidRPr="001E6368">
        <w:rPr>
          <w:rFonts w:ascii="Times New Roman" w:eastAsia="Times New Roman" w:hAnsi="Times New Roman" w:cs="Times New Roman"/>
          <w:b/>
          <w:color w:val="000000"/>
        </w:rPr>
        <w:t xml:space="preserve"> = </w:t>
      </w:r>
      <w:r w:rsidRPr="001E6368">
        <w:rPr>
          <w:rFonts w:ascii="Times New Roman" w:eastAsia="Times New Roman" w:hAnsi="Times New Roman" w:cs="Times New Roman"/>
          <w:b/>
          <w:color w:val="000000"/>
          <w:lang w:val="kk-KZ"/>
        </w:rPr>
        <w:t>0,9</w:t>
      </w:r>
    </w:p>
    <w:p w:rsidR="00017809" w:rsidRPr="001E6368" w:rsidRDefault="00017809" w:rsidP="00017809">
      <w:pPr>
        <w:spacing w:line="240" w:lineRule="auto"/>
        <w:rPr>
          <w:rFonts w:ascii="Times New Roman" w:eastAsia="Times New Roman" w:hAnsi="Times New Roman" w:cs="Times New Roman"/>
          <w:b/>
          <w:color w:val="000000"/>
          <w:sz w:val="24"/>
          <w:szCs w:val="24"/>
        </w:rPr>
      </w:pPr>
    </w:p>
    <w:p w:rsidR="00017809" w:rsidRPr="001E6368" w:rsidRDefault="00017809" w:rsidP="00017809">
      <w:pPr>
        <w:spacing w:line="240" w:lineRule="auto"/>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Итоговая таблица:</w:t>
      </w:r>
    </w:p>
    <w:tbl>
      <w:tblPr>
        <w:tblW w:w="5000" w:type="pct"/>
        <w:tblCellMar>
          <w:left w:w="28" w:type="dxa"/>
          <w:right w:w="28" w:type="dxa"/>
        </w:tblCellMar>
        <w:tblLook w:val="04A0" w:firstRow="1" w:lastRow="0" w:firstColumn="1" w:lastColumn="0" w:noHBand="0" w:noVBand="1"/>
      </w:tblPr>
      <w:tblGrid>
        <w:gridCol w:w="725"/>
        <w:gridCol w:w="4489"/>
        <w:gridCol w:w="2027"/>
        <w:gridCol w:w="2170"/>
      </w:tblGrid>
      <w:tr w:rsidR="00017809" w:rsidRPr="001E6368" w:rsidTr="00017809">
        <w:tc>
          <w:tcPr>
            <w:tcW w:w="385" w:type="pct"/>
            <w:tcBorders>
              <w:top w:val="single" w:sz="4" w:space="0" w:color="auto"/>
              <w:left w:val="single" w:sz="4" w:space="0" w:color="auto"/>
              <w:bottom w:val="single" w:sz="4" w:space="0" w:color="auto"/>
              <w:right w:val="single" w:sz="4" w:space="0" w:color="auto"/>
            </w:tcBorders>
            <w:vAlign w:val="center"/>
            <w:hideMark/>
          </w:tcPr>
          <w:p w:rsidR="00017809" w:rsidRPr="001E6368" w:rsidRDefault="00017809" w:rsidP="00017809">
            <w:pPr>
              <w:spacing w:line="240" w:lineRule="auto"/>
              <w:jc w:val="center"/>
              <w:rPr>
                <w:rFonts w:ascii="Times New Roman" w:eastAsia="Times New Roman" w:hAnsi="Times New Roman" w:cs="Times New Roman"/>
                <w:b/>
                <w:i/>
                <w:color w:val="000000"/>
                <w:szCs w:val="24"/>
              </w:rPr>
            </w:pPr>
            <w:r w:rsidRPr="001E6368">
              <w:rPr>
                <w:rFonts w:ascii="Times New Roman" w:eastAsia="Times New Roman" w:hAnsi="Times New Roman" w:cs="Times New Roman"/>
                <w:b/>
                <w:i/>
                <w:color w:val="000000"/>
                <w:szCs w:val="24"/>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rsidR="00017809" w:rsidRPr="001E6368" w:rsidRDefault="00017809" w:rsidP="00017809">
            <w:pPr>
              <w:spacing w:line="240" w:lineRule="auto"/>
              <w:jc w:val="center"/>
              <w:rPr>
                <w:rFonts w:ascii="Times New Roman" w:eastAsia="Times New Roman" w:hAnsi="Times New Roman" w:cs="Times New Roman"/>
                <w:b/>
                <w:i/>
                <w:color w:val="000000"/>
                <w:szCs w:val="24"/>
              </w:rPr>
            </w:pPr>
            <w:r w:rsidRPr="001E6368">
              <w:rPr>
                <w:rFonts w:ascii="Times New Roman" w:eastAsia="Times New Roman" w:hAnsi="Times New Roman" w:cs="Times New Roman"/>
                <w:b/>
                <w:i/>
                <w:color w:val="000000"/>
                <w:szCs w:val="24"/>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rsidR="00017809" w:rsidRPr="001E6368" w:rsidRDefault="00017809" w:rsidP="00017809">
            <w:pPr>
              <w:spacing w:line="240" w:lineRule="auto"/>
              <w:jc w:val="center"/>
              <w:rPr>
                <w:rFonts w:ascii="Times New Roman" w:eastAsia="Times New Roman" w:hAnsi="Times New Roman" w:cs="Times New Roman"/>
                <w:b/>
                <w:i/>
                <w:color w:val="000000"/>
                <w:szCs w:val="24"/>
              </w:rPr>
            </w:pPr>
            <w:r w:rsidRPr="001E6368">
              <w:rPr>
                <w:rFonts w:ascii="Times New Roman" w:eastAsia="Times New Roman" w:hAnsi="Times New Roman" w:cs="Times New Roman"/>
                <w:b/>
                <w:i/>
                <w:color w:val="000000"/>
                <w:szCs w:val="24"/>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rsidR="00017809" w:rsidRPr="001E6368" w:rsidRDefault="00017809" w:rsidP="00017809">
            <w:pPr>
              <w:spacing w:line="240" w:lineRule="auto"/>
              <w:jc w:val="center"/>
              <w:rPr>
                <w:rFonts w:ascii="Times New Roman" w:eastAsia="Times New Roman" w:hAnsi="Times New Roman" w:cs="Times New Roman"/>
                <w:b/>
                <w:i/>
                <w:color w:val="000000"/>
                <w:szCs w:val="24"/>
              </w:rPr>
            </w:pPr>
            <w:r w:rsidRPr="001E6368">
              <w:rPr>
                <w:rFonts w:ascii="Times New Roman" w:eastAsia="Times New Roman" w:hAnsi="Times New Roman" w:cs="Times New Roman"/>
                <w:b/>
                <w:i/>
                <w:color w:val="000000"/>
                <w:szCs w:val="24"/>
              </w:rPr>
              <w:t>Выброс т/год</w:t>
            </w:r>
          </w:p>
        </w:tc>
      </w:tr>
      <w:tr w:rsidR="00017809" w:rsidRPr="001E6368" w:rsidTr="00017809">
        <w:tc>
          <w:tcPr>
            <w:tcW w:w="385" w:type="pct"/>
            <w:tcBorders>
              <w:top w:val="single" w:sz="4" w:space="0" w:color="auto"/>
              <w:left w:val="single" w:sz="4" w:space="0" w:color="auto"/>
              <w:bottom w:val="single" w:sz="4" w:space="0" w:color="auto"/>
              <w:right w:val="single" w:sz="4" w:space="0" w:color="auto"/>
            </w:tcBorders>
            <w:hideMark/>
          </w:tcPr>
          <w:p w:rsidR="00017809" w:rsidRPr="001E6368" w:rsidRDefault="00017809" w:rsidP="00017809">
            <w:pPr>
              <w:spacing w:line="240" w:lineRule="auto"/>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2908</w:t>
            </w:r>
          </w:p>
        </w:tc>
        <w:tc>
          <w:tcPr>
            <w:tcW w:w="2385" w:type="pct"/>
            <w:tcBorders>
              <w:top w:val="single" w:sz="4" w:space="0" w:color="auto"/>
              <w:left w:val="single" w:sz="4" w:space="0" w:color="auto"/>
              <w:bottom w:val="single" w:sz="4" w:space="0" w:color="auto"/>
              <w:right w:val="single" w:sz="4" w:space="0" w:color="auto"/>
            </w:tcBorders>
            <w:hideMark/>
          </w:tcPr>
          <w:p w:rsidR="00017809" w:rsidRPr="001E6368" w:rsidRDefault="00017809" w:rsidP="00017809">
            <w:pPr>
              <w:spacing w:line="240" w:lineRule="auto"/>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77" w:type="pct"/>
            <w:tcBorders>
              <w:top w:val="single" w:sz="4" w:space="0" w:color="auto"/>
              <w:left w:val="single" w:sz="4" w:space="0" w:color="auto"/>
              <w:bottom w:val="single" w:sz="4" w:space="0" w:color="auto"/>
              <w:right w:val="single" w:sz="4" w:space="0" w:color="auto"/>
            </w:tcBorders>
            <w:hideMark/>
          </w:tcPr>
          <w:p w:rsidR="00017809" w:rsidRPr="001E6368" w:rsidRDefault="00017809" w:rsidP="00017809">
            <w:pPr>
              <w:spacing w:line="240" w:lineRule="auto"/>
              <w:jc w:val="right"/>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0.25</w:t>
            </w:r>
          </w:p>
        </w:tc>
        <w:tc>
          <w:tcPr>
            <w:tcW w:w="1154" w:type="pct"/>
            <w:tcBorders>
              <w:top w:val="single" w:sz="4" w:space="0" w:color="auto"/>
              <w:left w:val="single" w:sz="4" w:space="0" w:color="auto"/>
              <w:bottom w:val="single" w:sz="4" w:space="0" w:color="auto"/>
              <w:right w:val="single" w:sz="4" w:space="0" w:color="auto"/>
            </w:tcBorders>
            <w:hideMark/>
          </w:tcPr>
          <w:p w:rsidR="00017809" w:rsidRPr="001E6368" w:rsidRDefault="00017809" w:rsidP="00017809">
            <w:pPr>
              <w:spacing w:line="240" w:lineRule="auto"/>
              <w:jc w:val="right"/>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0,9</w:t>
            </w:r>
          </w:p>
        </w:tc>
      </w:tr>
    </w:tbl>
    <w:p w:rsidR="00017809" w:rsidRPr="001E6368" w:rsidRDefault="00017809" w:rsidP="00017809">
      <w:pPr>
        <w:spacing w:line="240" w:lineRule="auto"/>
        <w:rPr>
          <w:rFonts w:ascii="Times New Roman" w:eastAsia="Times New Roman" w:hAnsi="Times New Roman" w:cs="Times New Roman"/>
          <w:color w:val="000000"/>
          <w:szCs w:val="24"/>
          <w:lang w:val="kk-KZ"/>
        </w:rPr>
      </w:pPr>
    </w:p>
    <w:p w:rsidR="00017809" w:rsidRPr="00646918" w:rsidRDefault="00017809" w:rsidP="00017809">
      <w:pPr>
        <w:spacing w:after="0" w:line="240" w:lineRule="auto"/>
        <w:rPr>
          <w:rFonts w:ascii="Times New Roman" w:hAnsi="Times New Roman" w:cs="Times New Roman"/>
          <w:b/>
          <w:color w:val="000000"/>
          <w:sz w:val="24"/>
          <w:szCs w:val="24"/>
        </w:rPr>
      </w:pPr>
      <w:r w:rsidRPr="00646918">
        <w:rPr>
          <w:rFonts w:ascii="Times New Roman" w:hAnsi="Times New Roman" w:cs="Times New Roman"/>
          <w:b/>
          <w:color w:val="000000"/>
          <w:sz w:val="24"/>
          <w:szCs w:val="24"/>
        </w:rPr>
        <w:lastRenderedPageBreak/>
        <w:t>Источник загрязнения N 6003, Неорганизованный источник</w:t>
      </w:r>
    </w:p>
    <w:p w:rsidR="00017809" w:rsidRPr="00646918" w:rsidRDefault="00017809" w:rsidP="00017809">
      <w:pPr>
        <w:spacing w:after="0" w:line="240" w:lineRule="auto"/>
        <w:rPr>
          <w:rFonts w:ascii="Times New Roman" w:hAnsi="Times New Roman" w:cs="Times New Roman"/>
          <w:b/>
          <w:color w:val="000000"/>
          <w:sz w:val="24"/>
          <w:szCs w:val="24"/>
          <w:lang w:val="kk-KZ"/>
        </w:rPr>
      </w:pPr>
      <w:r w:rsidRPr="00646918">
        <w:rPr>
          <w:rFonts w:ascii="Times New Roman" w:hAnsi="Times New Roman" w:cs="Times New Roman"/>
          <w:b/>
          <w:color w:val="000000"/>
          <w:sz w:val="24"/>
          <w:szCs w:val="24"/>
        </w:rPr>
        <w:t>Источник выделения N 600</w:t>
      </w:r>
      <w:r w:rsidRPr="00646918">
        <w:rPr>
          <w:rFonts w:ascii="Times New Roman" w:hAnsi="Times New Roman" w:cs="Times New Roman"/>
          <w:b/>
          <w:color w:val="000000"/>
          <w:sz w:val="24"/>
          <w:szCs w:val="24"/>
          <w:lang w:val="kk-KZ"/>
        </w:rPr>
        <w:t>3 01</w:t>
      </w:r>
      <w:r w:rsidRPr="00646918">
        <w:rPr>
          <w:rFonts w:ascii="Times New Roman" w:hAnsi="Times New Roman" w:cs="Times New Roman"/>
          <w:b/>
          <w:color w:val="000000"/>
          <w:sz w:val="24"/>
          <w:szCs w:val="24"/>
        </w:rPr>
        <w:t>,</w:t>
      </w:r>
      <w:r w:rsidRPr="00646918">
        <w:rPr>
          <w:rFonts w:ascii="Times New Roman" w:hAnsi="Times New Roman" w:cs="Times New Roman"/>
          <w:b/>
          <w:color w:val="000000"/>
          <w:sz w:val="24"/>
          <w:szCs w:val="24"/>
          <w:lang w:val="kk-KZ"/>
        </w:rPr>
        <w:t xml:space="preserve"> Гидроизоляция горячим битумом </w:t>
      </w:r>
    </w:p>
    <w:p w:rsidR="00017809" w:rsidRPr="001E6368" w:rsidRDefault="00017809" w:rsidP="00017809">
      <w:pPr>
        <w:spacing w:after="0" w:line="240" w:lineRule="auto"/>
        <w:rPr>
          <w:rFonts w:ascii="Times New Roman" w:hAnsi="Times New Roman" w:cs="Times New Roman"/>
          <w:color w:val="000000"/>
          <w:sz w:val="24"/>
          <w:szCs w:val="24"/>
          <w:lang w:val="kk-KZ"/>
        </w:rPr>
      </w:pPr>
    </w:p>
    <w:p w:rsidR="00017809" w:rsidRPr="001E6368" w:rsidRDefault="00017809" w:rsidP="00017809">
      <w:pPr>
        <w:spacing w:after="0" w:line="240" w:lineRule="auto"/>
        <w:jc w:val="both"/>
        <w:rPr>
          <w:rFonts w:ascii="Times New Roman" w:hAnsi="Times New Roman" w:cs="Times New Roman"/>
          <w:color w:val="000000"/>
          <w:sz w:val="24"/>
          <w:szCs w:val="24"/>
        </w:rPr>
      </w:pPr>
      <w:r w:rsidRPr="001E6368">
        <w:rPr>
          <w:rFonts w:ascii="Times New Roman" w:hAnsi="Times New Roman" w:cs="Times New Roman"/>
          <w:color w:val="000000"/>
          <w:sz w:val="24"/>
          <w:szCs w:val="24"/>
        </w:rPr>
        <w:t>Список литературы:</w:t>
      </w:r>
    </w:p>
    <w:p w:rsidR="00017809" w:rsidRPr="001E6368" w:rsidRDefault="00017809" w:rsidP="00017809">
      <w:pPr>
        <w:spacing w:after="0" w:line="240" w:lineRule="auto"/>
        <w:jc w:val="both"/>
        <w:rPr>
          <w:rFonts w:ascii="Times New Roman" w:hAnsi="Times New Roman" w:cs="Times New Roman"/>
          <w:color w:val="000000"/>
          <w:sz w:val="24"/>
          <w:szCs w:val="24"/>
        </w:rPr>
      </w:pPr>
      <w:r w:rsidRPr="001E6368">
        <w:rPr>
          <w:rFonts w:ascii="Times New Roman" w:hAnsi="Times New Roman" w:cs="Times New Roman"/>
          <w:color w:val="000000"/>
          <w:sz w:val="24"/>
          <w:szCs w:val="24"/>
        </w:rPr>
        <w:t>1. Методика расчета выбросов вредных веществ от предприятий дорожно-строительной отрасли, в т.ч. АБЗ. Приложение №12 к Приказу Министра охраны окружающей среды Республики Казахстан от 18.04.2008 №100-п</w:t>
      </w:r>
    </w:p>
    <w:p w:rsidR="00017809" w:rsidRPr="001E6368" w:rsidRDefault="00017809" w:rsidP="00017809">
      <w:pPr>
        <w:spacing w:after="0" w:line="240" w:lineRule="auto"/>
        <w:jc w:val="both"/>
        <w:rPr>
          <w:rFonts w:ascii="Times New Roman" w:hAnsi="Times New Roman" w:cs="Times New Roman"/>
          <w:color w:val="000000"/>
          <w:sz w:val="24"/>
          <w:szCs w:val="24"/>
        </w:rPr>
      </w:pPr>
      <w:r w:rsidRPr="001E6368">
        <w:rPr>
          <w:rFonts w:ascii="Times New Roman" w:hAnsi="Times New Roman" w:cs="Times New Roman"/>
          <w:color w:val="000000"/>
          <w:sz w:val="24"/>
          <w:szCs w:val="24"/>
        </w:rPr>
        <w:t>2. "Сборник методик по расчету выбросов вредных в атмосферу</w:t>
      </w:r>
    </w:p>
    <w:p w:rsidR="00017809" w:rsidRPr="001E6368" w:rsidRDefault="00017809" w:rsidP="00017809">
      <w:pPr>
        <w:spacing w:after="0" w:line="240" w:lineRule="auto"/>
        <w:jc w:val="both"/>
        <w:rPr>
          <w:rFonts w:ascii="Times New Roman" w:hAnsi="Times New Roman" w:cs="Times New Roman"/>
          <w:color w:val="000000"/>
          <w:sz w:val="24"/>
          <w:szCs w:val="24"/>
        </w:rPr>
      </w:pPr>
      <w:r w:rsidRPr="001E6368">
        <w:rPr>
          <w:rFonts w:ascii="Times New Roman" w:hAnsi="Times New Roman" w:cs="Times New Roman"/>
          <w:color w:val="000000"/>
          <w:sz w:val="24"/>
          <w:szCs w:val="24"/>
        </w:rPr>
        <w:t>различными производствами". Алматы, КазЭКОЭКСП, 1996 г.</w:t>
      </w:r>
    </w:p>
    <w:p w:rsidR="00017809" w:rsidRPr="001E6368" w:rsidRDefault="00017809" w:rsidP="00017809">
      <w:pPr>
        <w:spacing w:after="0" w:line="240" w:lineRule="auto"/>
        <w:jc w:val="both"/>
        <w:rPr>
          <w:rFonts w:ascii="Times New Roman" w:hAnsi="Times New Roman" w:cs="Times New Roman"/>
          <w:color w:val="000000"/>
          <w:sz w:val="24"/>
          <w:szCs w:val="24"/>
        </w:rPr>
      </w:pPr>
      <w:r w:rsidRPr="001E6368">
        <w:rPr>
          <w:rFonts w:ascii="Times New Roman" w:hAnsi="Times New Roman" w:cs="Times New Roman"/>
          <w:color w:val="000000"/>
          <w:sz w:val="24"/>
          <w:szCs w:val="24"/>
        </w:rPr>
        <w:t>п.6. Методика расчета выбросов вредных веществ при работе</w:t>
      </w:r>
    </w:p>
    <w:p w:rsidR="00017809" w:rsidRPr="001E6368" w:rsidRDefault="00017809" w:rsidP="00017809">
      <w:pPr>
        <w:spacing w:after="0" w:line="240" w:lineRule="auto"/>
        <w:jc w:val="both"/>
        <w:rPr>
          <w:rFonts w:ascii="Times New Roman" w:hAnsi="Times New Roman" w:cs="Times New Roman"/>
          <w:color w:val="000000"/>
          <w:sz w:val="24"/>
          <w:szCs w:val="24"/>
        </w:rPr>
      </w:pPr>
      <w:r w:rsidRPr="001E6368">
        <w:rPr>
          <w:rFonts w:ascii="Times New Roman" w:hAnsi="Times New Roman" w:cs="Times New Roman"/>
          <w:color w:val="000000"/>
          <w:sz w:val="24"/>
          <w:szCs w:val="24"/>
        </w:rPr>
        <w:t>асфальтобетонных заводов</w:t>
      </w:r>
    </w:p>
    <w:p w:rsidR="00017809" w:rsidRPr="001E6368" w:rsidRDefault="00017809" w:rsidP="00017809">
      <w:pPr>
        <w:spacing w:after="0" w:line="240" w:lineRule="auto"/>
        <w:jc w:val="both"/>
        <w:rPr>
          <w:rFonts w:ascii="Times New Roman" w:hAnsi="Times New Roman" w:cs="Times New Roman"/>
          <w:color w:val="000000"/>
          <w:sz w:val="24"/>
          <w:szCs w:val="24"/>
        </w:rPr>
      </w:pPr>
      <w:r w:rsidRPr="001E6368">
        <w:rPr>
          <w:rFonts w:ascii="Times New Roman" w:hAnsi="Times New Roman" w:cs="Times New Roman"/>
          <w:color w:val="000000"/>
          <w:sz w:val="24"/>
          <w:szCs w:val="24"/>
        </w:rPr>
        <w:t>Тип источника выделения: Битумоплавильная установка</w:t>
      </w:r>
    </w:p>
    <w:p w:rsidR="00017809" w:rsidRPr="001E6368" w:rsidRDefault="00017809" w:rsidP="00017809">
      <w:pPr>
        <w:spacing w:after="0" w:line="240" w:lineRule="auto"/>
        <w:jc w:val="both"/>
        <w:rPr>
          <w:rFonts w:ascii="Times New Roman" w:hAnsi="Times New Roman" w:cs="Times New Roman"/>
          <w:b/>
          <w:color w:val="000000"/>
          <w:sz w:val="24"/>
          <w:szCs w:val="24"/>
        </w:rPr>
      </w:pPr>
      <w:r w:rsidRPr="001E6368">
        <w:rPr>
          <w:rFonts w:ascii="Times New Roman" w:hAnsi="Times New Roman" w:cs="Times New Roman"/>
          <w:color w:val="000000"/>
          <w:sz w:val="24"/>
          <w:szCs w:val="24"/>
        </w:rPr>
        <w:t xml:space="preserve">Время работы оборудования, ч/год , </w:t>
      </w:r>
      <w:r w:rsidRPr="001E6368">
        <w:rPr>
          <w:rFonts w:ascii="Times New Roman" w:hAnsi="Times New Roman" w:cs="Times New Roman"/>
          <w:b/>
          <w:i/>
          <w:color w:val="000000"/>
          <w:sz w:val="24"/>
          <w:szCs w:val="24"/>
        </w:rPr>
        <w:t xml:space="preserve">_T_ = </w:t>
      </w:r>
      <w:r w:rsidRPr="001E6368">
        <w:rPr>
          <w:rFonts w:ascii="Times New Roman" w:hAnsi="Times New Roman" w:cs="Times New Roman"/>
          <w:b/>
          <w:color w:val="000000"/>
          <w:sz w:val="24"/>
          <w:szCs w:val="24"/>
        </w:rPr>
        <w:t>10</w:t>
      </w:r>
    </w:p>
    <w:p w:rsidR="00017809" w:rsidRPr="001E6368" w:rsidRDefault="00017809" w:rsidP="00017809">
      <w:pPr>
        <w:spacing w:after="0" w:line="240" w:lineRule="auto"/>
        <w:jc w:val="both"/>
        <w:rPr>
          <w:rFonts w:ascii="Times New Roman" w:hAnsi="Times New Roman" w:cs="Times New Roman"/>
          <w:b/>
          <w:i/>
          <w:color w:val="000000"/>
          <w:sz w:val="24"/>
          <w:szCs w:val="24"/>
        </w:rPr>
      </w:pPr>
      <w:r w:rsidRPr="001E6368">
        <w:rPr>
          <w:rFonts w:ascii="Times New Roman" w:hAnsi="Times New Roman" w:cs="Times New Roman"/>
          <w:b/>
          <w:i/>
          <w:color w:val="000000"/>
          <w:sz w:val="24"/>
          <w:szCs w:val="24"/>
        </w:rPr>
        <w:t>Примесь: 2754 Углеводороды предельные С12-19 /в пересчете на С/ (592)</w:t>
      </w:r>
    </w:p>
    <w:p w:rsidR="00017809" w:rsidRPr="001E6368" w:rsidRDefault="00017809" w:rsidP="00017809">
      <w:pPr>
        <w:spacing w:after="0" w:line="240" w:lineRule="auto"/>
        <w:jc w:val="both"/>
        <w:rPr>
          <w:rFonts w:ascii="Times New Roman" w:hAnsi="Times New Roman" w:cs="Times New Roman"/>
          <w:b/>
          <w:color w:val="000000"/>
          <w:sz w:val="24"/>
          <w:szCs w:val="24"/>
        </w:rPr>
      </w:pPr>
      <w:r w:rsidRPr="001E6368">
        <w:rPr>
          <w:rFonts w:ascii="Times New Roman" w:hAnsi="Times New Roman" w:cs="Times New Roman"/>
          <w:color w:val="000000"/>
          <w:sz w:val="24"/>
          <w:szCs w:val="24"/>
        </w:rPr>
        <w:t xml:space="preserve">Объем производства битума, т/год , </w:t>
      </w:r>
      <w:r w:rsidRPr="001E6368">
        <w:rPr>
          <w:rFonts w:ascii="Times New Roman" w:hAnsi="Times New Roman" w:cs="Times New Roman"/>
          <w:b/>
          <w:i/>
          <w:color w:val="000000"/>
          <w:sz w:val="24"/>
          <w:szCs w:val="24"/>
        </w:rPr>
        <w:t>MY = 0,5</w:t>
      </w:r>
    </w:p>
    <w:p w:rsidR="00017809" w:rsidRPr="001E6368" w:rsidRDefault="00017809" w:rsidP="00017809">
      <w:pPr>
        <w:spacing w:after="0" w:line="240" w:lineRule="auto"/>
        <w:jc w:val="both"/>
        <w:rPr>
          <w:rFonts w:ascii="Times New Roman" w:hAnsi="Times New Roman" w:cs="Times New Roman"/>
          <w:b/>
          <w:color w:val="000000"/>
          <w:sz w:val="24"/>
          <w:szCs w:val="24"/>
        </w:rPr>
      </w:pPr>
      <w:r w:rsidRPr="001E6368">
        <w:rPr>
          <w:rFonts w:ascii="Times New Roman" w:hAnsi="Times New Roman" w:cs="Times New Roman"/>
          <w:color w:val="000000"/>
          <w:sz w:val="24"/>
          <w:szCs w:val="24"/>
        </w:rPr>
        <w:t xml:space="preserve">Валовый выброс, т/год (ф-ла 6.7[1]) , </w:t>
      </w:r>
      <w:r w:rsidRPr="001E6368">
        <w:rPr>
          <w:rFonts w:ascii="Times New Roman" w:hAnsi="Times New Roman" w:cs="Times New Roman"/>
          <w:b/>
          <w:i/>
          <w:color w:val="000000"/>
          <w:sz w:val="24"/>
          <w:szCs w:val="24"/>
        </w:rPr>
        <w:t>_M_ = (</w:t>
      </w:r>
      <w:r w:rsidRPr="001E6368">
        <w:rPr>
          <w:rFonts w:ascii="Times New Roman" w:hAnsi="Times New Roman" w:cs="Times New Roman"/>
          <w:b/>
          <w:i/>
          <w:color w:val="000000"/>
          <w:sz w:val="24"/>
          <w:szCs w:val="24"/>
          <w:lang w:val="kk-KZ"/>
        </w:rPr>
        <w:t>1</w:t>
      </w:r>
      <w:r w:rsidRPr="001E6368">
        <w:rPr>
          <w:rFonts w:ascii="Times New Roman" w:hAnsi="Times New Roman" w:cs="Times New Roman"/>
          <w:b/>
          <w:i/>
          <w:color w:val="000000"/>
          <w:sz w:val="24"/>
          <w:szCs w:val="24"/>
        </w:rPr>
        <w:t xml:space="preserve"> * MY) / 1000 = </w:t>
      </w:r>
      <w:r w:rsidRPr="001E6368">
        <w:rPr>
          <w:rFonts w:ascii="Times New Roman" w:hAnsi="Times New Roman" w:cs="Times New Roman"/>
          <w:b/>
          <w:color w:val="000000"/>
          <w:sz w:val="24"/>
          <w:szCs w:val="24"/>
        </w:rPr>
        <w:t>(</w:t>
      </w:r>
      <w:r w:rsidRPr="001E6368">
        <w:rPr>
          <w:rFonts w:ascii="Times New Roman" w:hAnsi="Times New Roman" w:cs="Times New Roman"/>
          <w:b/>
          <w:color w:val="000000"/>
          <w:sz w:val="24"/>
          <w:szCs w:val="24"/>
          <w:lang w:val="kk-KZ"/>
        </w:rPr>
        <w:t>1</w:t>
      </w:r>
      <w:r w:rsidRPr="001E6368">
        <w:rPr>
          <w:rFonts w:ascii="Times New Roman" w:hAnsi="Times New Roman" w:cs="Times New Roman"/>
          <w:b/>
          <w:color w:val="000000"/>
          <w:sz w:val="24"/>
          <w:szCs w:val="24"/>
        </w:rPr>
        <w:t xml:space="preserve"> * 0,26) / 1000 = 0,0005</w:t>
      </w:r>
    </w:p>
    <w:p w:rsidR="00017809" w:rsidRPr="001E6368" w:rsidRDefault="00017809" w:rsidP="00017809">
      <w:pPr>
        <w:spacing w:after="0" w:line="240" w:lineRule="auto"/>
        <w:jc w:val="both"/>
        <w:rPr>
          <w:rFonts w:ascii="Times New Roman" w:hAnsi="Times New Roman" w:cs="Times New Roman"/>
          <w:b/>
          <w:color w:val="000000"/>
          <w:sz w:val="24"/>
          <w:szCs w:val="24"/>
          <w:lang w:val="kk-KZ"/>
        </w:rPr>
      </w:pPr>
      <w:r w:rsidRPr="001E6368">
        <w:rPr>
          <w:rFonts w:ascii="Times New Roman" w:hAnsi="Times New Roman" w:cs="Times New Roman"/>
          <w:color w:val="000000"/>
          <w:sz w:val="24"/>
          <w:szCs w:val="24"/>
        </w:rPr>
        <w:t xml:space="preserve">Максимальный разовый выброс, г/с , </w:t>
      </w:r>
      <w:r w:rsidRPr="001E6368">
        <w:rPr>
          <w:rFonts w:ascii="Times New Roman" w:hAnsi="Times New Roman" w:cs="Times New Roman"/>
          <w:b/>
          <w:i/>
          <w:color w:val="000000"/>
          <w:sz w:val="24"/>
          <w:szCs w:val="24"/>
        </w:rPr>
        <w:t xml:space="preserve">_G_ = _M_ * 10 ^ 6 / (_T_ * 3600) = </w:t>
      </w:r>
      <w:r w:rsidRPr="001E6368">
        <w:rPr>
          <w:rFonts w:ascii="Times New Roman" w:hAnsi="Times New Roman" w:cs="Times New Roman"/>
          <w:b/>
          <w:color w:val="000000"/>
          <w:sz w:val="24"/>
          <w:szCs w:val="24"/>
        </w:rPr>
        <w:t xml:space="preserve">0.0005 * 10 ^ 6 / (10* 3600) = </w:t>
      </w:r>
      <w:r w:rsidRPr="001E6368">
        <w:rPr>
          <w:rFonts w:ascii="Times New Roman" w:hAnsi="Times New Roman" w:cs="Times New Roman"/>
          <w:b/>
          <w:color w:val="000000"/>
          <w:sz w:val="24"/>
          <w:szCs w:val="24"/>
          <w:lang w:val="kk-KZ"/>
        </w:rPr>
        <w:t>0,</w:t>
      </w:r>
      <w:r w:rsidRPr="001E6368">
        <w:rPr>
          <w:rFonts w:ascii="Times New Roman" w:hAnsi="Times New Roman" w:cs="Times New Roman"/>
          <w:b/>
          <w:color w:val="000000"/>
          <w:sz w:val="24"/>
          <w:szCs w:val="24"/>
        </w:rPr>
        <w:t>00233</w:t>
      </w:r>
    </w:p>
    <w:tbl>
      <w:tblPr>
        <w:tblW w:w="5000" w:type="pct"/>
        <w:tblCellMar>
          <w:left w:w="28" w:type="dxa"/>
          <w:right w:w="28" w:type="dxa"/>
        </w:tblCellMar>
        <w:tblLook w:val="04A0" w:firstRow="1" w:lastRow="0" w:firstColumn="1" w:lastColumn="0" w:noHBand="0" w:noVBand="1"/>
      </w:tblPr>
      <w:tblGrid>
        <w:gridCol w:w="725"/>
        <w:gridCol w:w="4489"/>
        <w:gridCol w:w="2027"/>
        <w:gridCol w:w="2170"/>
      </w:tblGrid>
      <w:tr w:rsidR="00017809" w:rsidRPr="001E6368" w:rsidTr="00017809">
        <w:tc>
          <w:tcPr>
            <w:tcW w:w="385" w:type="pct"/>
            <w:tcBorders>
              <w:top w:val="single" w:sz="4" w:space="0" w:color="auto"/>
              <w:left w:val="single" w:sz="4" w:space="0" w:color="auto"/>
              <w:bottom w:val="single" w:sz="4" w:space="0" w:color="auto"/>
              <w:right w:val="single" w:sz="4" w:space="0" w:color="auto"/>
            </w:tcBorders>
            <w:vAlign w:val="center"/>
            <w:hideMark/>
          </w:tcPr>
          <w:p w:rsidR="00017809" w:rsidRPr="001E6368" w:rsidRDefault="00017809" w:rsidP="00017809">
            <w:pPr>
              <w:spacing w:after="0" w:line="240" w:lineRule="auto"/>
              <w:jc w:val="center"/>
              <w:rPr>
                <w:rFonts w:ascii="Times New Roman" w:eastAsia="Times New Roman" w:hAnsi="Times New Roman" w:cs="Times New Roman"/>
                <w:b/>
                <w:i/>
                <w:color w:val="000000"/>
                <w:sz w:val="24"/>
                <w:szCs w:val="24"/>
              </w:rPr>
            </w:pPr>
            <w:r w:rsidRPr="001E6368">
              <w:rPr>
                <w:rFonts w:ascii="Times New Roman" w:eastAsia="Times New Roman" w:hAnsi="Times New Roman" w:cs="Times New Roman"/>
                <w:b/>
                <w:i/>
                <w:color w:val="000000"/>
                <w:sz w:val="24"/>
                <w:szCs w:val="24"/>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rsidR="00017809" w:rsidRPr="001E6368" w:rsidRDefault="00017809" w:rsidP="00017809">
            <w:pPr>
              <w:spacing w:after="0" w:line="240" w:lineRule="auto"/>
              <w:jc w:val="center"/>
              <w:rPr>
                <w:rFonts w:ascii="Times New Roman" w:eastAsia="Times New Roman" w:hAnsi="Times New Roman" w:cs="Times New Roman"/>
                <w:b/>
                <w:i/>
                <w:color w:val="000000"/>
                <w:sz w:val="24"/>
                <w:szCs w:val="24"/>
              </w:rPr>
            </w:pPr>
            <w:r w:rsidRPr="001E6368">
              <w:rPr>
                <w:rFonts w:ascii="Times New Roman" w:eastAsia="Times New Roman" w:hAnsi="Times New Roman" w:cs="Times New Roman"/>
                <w:b/>
                <w:i/>
                <w:color w:val="000000"/>
                <w:sz w:val="24"/>
                <w:szCs w:val="24"/>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rsidR="00017809" w:rsidRPr="001E6368" w:rsidRDefault="00017809" w:rsidP="00017809">
            <w:pPr>
              <w:spacing w:after="0" w:line="240" w:lineRule="auto"/>
              <w:jc w:val="center"/>
              <w:rPr>
                <w:rFonts w:ascii="Times New Roman" w:eastAsia="Times New Roman" w:hAnsi="Times New Roman" w:cs="Times New Roman"/>
                <w:b/>
                <w:i/>
                <w:color w:val="000000"/>
                <w:sz w:val="24"/>
                <w:szCs w:val="24"/>
              </w:rPr>
            </w:pPr>
            <w:r w:rsidRPr="001E6368">
              <w:rPr>
                <w:rFonts w:ascii="Times New Roman" w:eastAsia="Times New Roman" w:hAnsi="Times New Roman" w:cs="Times New Roman"/>
                <w:b/>
                <w:i/>
                <w:color w:val="000000"/>
                <w:sz w:val="24"/>
                <w:szCs w:val="24"/>
              </w:rPr>
              <w:t>Выброс г/с</w:t>
            </w:r>
          </w:p>
        </w:tc>
        <w:tc>
          <w:tcPr>
            <w:tcW w:w="1153" w:type="pct"/>
            <w:tcBorders>
              <w:top w:val="single" w:sz="4" w:space="0" w:color="auto"/>
              <w:left w:val="single" w:sz="4" w:space="0" w:color="auto"/>
              <w:bottom w:val="single" w:sz="4" w:space="0" w:color="auto"/>
              <w:right w:val="single" w:sz="4" w:space="0" w:color="auto"/>
            </w:tcBorders>
            <w:vAlign w:val="center"/>
            <w:hideMark/>
          </w:tcPr>
          <w:p w:rsidR="00017809" w:rsidRPr="001E6368" w:rsidRDefault="00017809" w:rsidP="00017809">
            <w:pPr>
              <w:spacing w:after="0" w:line="240" w:lineRule="auto"/>
              <w:jc w:val="center"/>
              <w:rPr>
                <w:rFonts w:ascii="Times New Roman" w:eastAsia="Times New Roman" w:hAnsi="Times New Roman" w:cs="Times New Roman"/>
                <w:b/>
                <w:i/>
                <w:color w:val="000000"/>
                <w:sz w:val="24"/>
                <w:szCs w:val="24"/>
              </w:rPr>
            </w:pPr>
            <w:r w:rsidRPr="001E6368">
              <w:rPr>
                <w:rFonts w:ascii="Times New Roman" w:eastAsia="Times New Roman" w:hAnsi="Times New Roman" w:cs="Times New Roman"/>
                <w:b/>
                <w:i/>
                <w:color w:val="000000"/>
                <w:sz w:val="24"/>
                <w:szCs w:val="24"/>
              </w:rPr>
              <w:t>Выброс т/год</w:t>
            </w:r>
          </w:p>
        </w:tc>
      </w:tr>
      <w:tr w:rsidR="00017809" w:rsidRPr="001E6368" w:rsidTr="00017809">
        <w:tc>
          <w:tcPr>
            <w:tcW w:w="385" w:type="pct"/>
            <w:tcBorders>
              <w:top w:val="single" w:sz="4" w:space="0" w:color="auto"/>
              <w:left w:val="single" w:sz="4" w:space="0" w:color="auto"/>
              <w:bottom w:val="single" w:sz="4" w:space="0" w:color="auto"/>
              <w:right w:val="single" w:sz="4" w:space="0" w:color="auto"/>
            </w:tcBorders>
            <w:hideMark/>
          </w:tcPr>
          <w:p w:rsidR="00017809" w:rsidRPr="001E6368" w:rsidRDefault="00017809" w:rsidP="00017809">
            <w:pPr>
              <w:spacing w:after="0" w:line="240" w:lineRule="auto"/>
              <w:rPr>
                <w:rFonts w:ascii="Times New Roman" w:eastAsia="Times New Roman" w:hAnsi="Times New Roman" w:cs="Times New Roman"/>
                <w:color w:val="000000"/>
                <w:sz w:val="24"/>
                <w:szCs w:val="24"/>
              </w:rPr>
            </w:pPr>
            <w:r w:rsidRPr="001E6368">
              <w:rPr>
                <w:rFonts w:ascii="Times New Roman" w:hAnsi="Times New Roman" w:cs="Times New Roman"/>
                <w:i/>
                <w:color w:val="000000"/>
                <w:sz w:val="24"/>
                <w:szCs w:val="24"/>
              </w:rPr>
              <w:t>2754</w:t>
            </w:r>
          </w:p>
        </w:tc>
        <w:tc>
          <w:tcPr>
            <w:tcW w:w="2385" w:type="pct"/>
            <w:tcBorders>
              <w:top w:val="single" w:sz="4" w:space="0" w:color="auto"/>
              <w:left w:val="single" w:sz="4" w:space="0" w:color="auto"/>
              <w:bottom w:val="single" w:sz="4" w:space="0" w:color="auto"/>
              <w:right w:val="single" w:sz="4" w:space="0" w:color="auto"/>
            </w:tcBorders>
            <w:hideMark/>
          </w:tcPr>
          <w:p w:rsidR="00017809" w:rsidRPr="001E6368" w:rsidRDefault="00017809" w:rsidP="00017809">
            <w:pPr>
              <w:spacing w:after="0" w:line="240" w:lineRule="auto"/>
              <w:rPr>
                <w:rFonts w:ascii="Times New Roman" w:eastAsia="Times New Roman" w:hAnsi="Times New Roman" w:cs="Times New Roman"/>
                <w:color w:val="000000"/>
                <w:sz w:val="24"/>
                <w:szCs w:val="24"/>
              </w:rPr>
            </w:pPr>
            <w:r w:rsidRPr="001E6368">
              <w:rPr>
                <w:rFonts w:ascii="Times New Roman" w:hAnsi="Times New Roman" w:cs="Times New Roman"/>
                <w:color w:val="000000"/>
                <w:sz w:val="24"/>
                <w:szCs w:val="24"/>
              </w:rPr>
              <w:t>Углеводороды предельные С12-19 /в пересчете на С/ (592)</w:t>
            </w:r>
          </w:p>
        </w:tc>
        <w:tc>
          <w:tcPr>
            <w:tcW w:w="1077" w:type="pct"/>
            <w:tcBorders>
              <w:top w:val="single" w:sz="4" w:space="0" w:color="auto"/>
              <w:left w:val="single" w:sz="4" w:space="0" w:color="auto"/>
              <w:bottom w:val="single" w:sz="4" w:space="0" w:color="auto"/>
              <w:right w:val="single" w:sz="4" w:space="0" w:color="auto"/>
            </w:tcBorders>
            <w:hideMark/>
          </w:tcPr>
          <w:p w:rsidR="00017809" w:rsidRPr="001E6368" w:rsidRDefault="00017809" w:rsidP="00017809">
            <w:pPr>
              <w:spacing w:after="0" w:line="240" w:lineRule="auto"/>
              <w:jc w:val="right"/>
              <w:rPr>
                <w:rFonts w:ascii="Times New Roman" w:eastAsia="Times New Roman" w:hAnsi="Times New Roman" w:cs="Times New Roman"/>
                <w:color w:val="000000"/>
                <w:sz w:val="24"/>
                <w:szCs w:val="24"/>
              </w:rPr>
            </w:pPr>
            <w:r w:rsidRPr="001E6368">
              <w:rPr>
                <w:rFonts w:ascii="Times New Roman" w:hAnsi="Times New Roman" w:cs="Times New Roman"/>
                <w:color w:val="000000"/>
                <w:sz w:val="24"/>
                <w:szCs w:val="24"/>
                <w:lang w:val="kk-KZ"/>
              </w:rPr>
              <w:t>0,</w:t>
            </w:r>
            <w:r w:rsidRPr="001E6368">
              <w:rPr>
                <w:rFonts w:ascii="Times New Roman" w:hAnsi="Times New Roman" w:cs="Times New Roman"/>
                <w:color w:val="000000"/>
                <w:sz w:val="24"/>
                <w:szCs w:val="24"/>
              </w:rPr>
              <w:t>013888</w:t>
            </w:r>
          </w:p>
        </w:tc>
        <w:tc>
          <w:tcPr>
            <w:tcW w:w="1153" w:type="pct"/>
            <w:tcBorders>
              <w:top w:val="single" w:sz="4" w:space="0" w:color="auto"/>
              <w:left w:val="single" w:sz="4" w:space="0" w:color="auto"/>
              <w:bottom w:val="single" w:sz="4" w:space="0" w:color="auto"/>
              <w:right w:val="single" w:sz="4" w:space="0" w:color="auto"/>
            </w:tcBorders>
            <w:hideMark/>
          </w:tcPr>
          <w:p w:rsidR="00017809" w:rsidRPr="001E6368" w:rsidRDefault="00017809" w:rsidP="00017809">
            <w:pPr>
              <w:spacing w:after="0" w:line="240" w:lineRule="auto"/>
              <w:jc w:val="right"/>
              <w:rPr>
                <w:rFonts w:ascii="Times New Roman" w:eastAsia="Times New Roman" w:hAnsi="Times New Roman" w:cs="Times New Roman"/>
                <w:color w:val="000000"/>
                <w:sz w:val="24"/>
                <w:szCs w:val="24"/>
              </w:rPr>
            </w:pPr>
            <w:r w:rsidRPr="001E6368">
              <w:rPr>
                <w:rFonts w:ascii="Times New Roman" w:hAnsi="Times New Roman" w:cs="Times New Roman"/>
                <w:color w:val="000000"/>
                <w:sz w:val="24"/>
                <w:szCs w:val="24"/>
              </w:rPr>
              <w:t>0,0005000</w:t>
            </w:r>
          </w:p>
        </w:tc>
      </w:tr>
    </w:tbl>
    <w:p w:rsidR="00017809" w:rsidRPr="001E6368" w:rsidRDefault="00017809" w:rsidP="00017809">
      <w:pPr>
        <w:spacing w:after="0" w:line="240" w:lineRule="auto"/>
        <w:rPr>
          <w:rFonts w:ascii="Times New Roman" w:eastAsia="Times New Roman" w:hAnsi="Times New Roman" w:cs="Times New Roman"/>
          <w:color w:val="000000"/>
          <w:sz w:val="24"/>
          <w:szCs w:val="24"/>
        </w:rPr>
      </w:pPr>
    </w:p>
    <w:p w:rsidR="00017809" w:rsidRDefault="00017809" w:rsidP="00017809">
      <w:pPr>
        <w:spacing w:after="0" w:line="240" w:lineRule="auto"/>
        <w:rPr>
          <w:rFonts w:ascii="Times New Roman" w:eastAsia="Times New Roman" w:hAnsi="Times New Roman" w:cs="Times New Roman"/>
          <w:color w:val="000000"/>
          <w:sz w:val="28"/>
          <w:szCs w:val="28"/>
        </w:rPr>
      </w:pPr>
    </w:p>
    <w:p w:rsidR="00017809" w:rsidRPr="001E6368" w:rsidRDefault="00017809" w:rsidP="00017809">
      <w:pPr>
        <w:spacing w:after="0" w:line="240" w:lineRule="auto"/>
        <w:rPr>
          <w:rFonts w:ascii="Times New Roman" w:eastAsia="Times New Roman" w:hAnsi="Times New Roman" w:cs="Times New Roman"/>
          <w:color w:val="000000"/>
          <w:szCs w:val="24"/>
        </w:rPr>
      </w:pPr>
    </w:p>
    <w:p w:rsidR="00017809" w:rsidRPr="00646918" w:rsidRDefault="00017809" w:rsidP="00017809">
      <w:pPr>
        <w:spacing w:after="0" w:line="240" w:lineRule="auto"/>
        <w:rPr>
          <w:rFonts w:ascii="Times New Roman" w:eastAsia="Times New Roman" w:hAnsi="Times New Roman" w:cs="Times New Roman"/>
          <w:b/>
          <w:color w:val="000000"/>
          <w:szCs w:val="24"/>
        </w:rPr>
      </w:pPr>
      <w:r w:rsidRPr="00646918">
        <w:rPr>
          <w:rFonts w:ascii="Times New Roman" w:eastAsia="Times New Roman" w:hAnsi="Times New Roman" w:cs="Times New Roman"/>
          <w:b/>
          <w:color w:val="000000"/>
          <w:szCs w:val="24"/>
        </w:rPr>
        <w:t>Источник загрязнения: 6004</w:t>
      </w:r>
    </w:p>
    <w:p w:rsidR="00017809" w:rsidRPr="00646918" w:rsidRDefault="00017809" w:rsidP="00017809">
      <w:pPr>
        <w:spacing w:after="0" w:line="240" w:lineRule="auto"/>
        <w:rPr>
          <w:rFonts w:ascii="Times New Roman" w:eastAsia="Times New Roman" w:hAnsi="Times New Roman" w:cs="Times New Roman"/>
          <w:b/>
          <w:color w:val="000000"/>
          <w:szCs w:val="24"/>
        </w:rPr>
      </w:pPr>
      <w:r w:rsidRPr="00646918">
        <w:rPr>
          <w:rFonts w:ascii="Times New Roman" w:eastAsia="Times New Roman" w:hAnsi="Times New Roman" w:cs="Times New Roman"/>
          <w:b/>
          <w:color w:val="000000"/>
          <w:szCs w:val="24"/>
        </w:rPr>
        <w:t>Источник выделения: 6004 01, Сварочные работы</w:t>
      </w:r>
    </w:p>
    <w:p w:rsidR="00017809" w:rsidRPr="001E6368" w:rsidRDefault="00017809" w:rsidP="00017809">
      <w:pPr>
        <w:spacing w:after="0" w:line="240" w:lineRule="auto"/>
        <w:rPr>
          <w:rFonts w:ascii="Times New Roman" w:eastAsia="Times New Roman" w:hAnsi="Times New Roman" w:cs="Times New Roman"/>
          <w:color w:val="000000"/>
          <w:szCs w:val="24"/>
        </w:rPr>
      </w:pPr>
    </w:p>
    <w:p w:rsidR="00017809" w:rsidRPr="001E6368" w:rsidRDefault="00017809" w:rsidP="00017809">
      <w:pPr>
        <w:spacing w:after="0" w:line="240" w:lineRule="auto"/>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Список литературы:</w:t>
      </w:r>
    </w:p>
    <w:p w:rsidR="00017809" w:rsidRPr="001E6368" w:rsidRDefault="00017809" w:rsidP="00017809">
      <w:pPr>
        <w:spacing w:after="0" w:line="240" w:lineRule="auto"/>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Методика расчета выбросов загрязняющих веществ в атмосферу</w:t>
      </w:r>
    </w:p>
    <w:p w:rsidR="00017809" w:rsidRPr="001E6368" w:rsidRDefault="00017809" w:rsidP="00017809">
      <w:pPr>
        <w:spacing w:after="0" w:line="240" w:lineRule="auto"/>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при сварочных работах (по величинам удельных</w:t>
      </w:r>
    </w:p>
    <w:p w:rsidR="00017809" w:rsidRPr="001E6368" w:rsidRDefault="00017809" w:rsidP="00017809">
      <w:pPr>
        <w:spacing w:after="0" w:line="240" w:lineRule="auto"/>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выбросов). РНД 211.2.02.03-2004. Астана, 2005</w:t>
      </w:r>
    </w:p>
    <w:p w:rsidR="00017809" w:rsidRPr="001E6368" w:rsidRDefault="00017809" w:rsidP="00017809">
      <w:pPr>
        <w:spacing w:after="0" w:line="240" w:lineRule="auto"/>
        <w:rPr>
          <w:rFonts w:ascii="Times New Roman" w:eastAsia="Times New Roman" w:hAnsi="Times New Roman" w:cs="Times New Roman"/>
          <w:color w:val="000000"/>
          <w:szCs w:val="24"/>
        </w:rPr>
      </w:pPr>
    </w:p>
    <w:p w:rsidR="00017809" w:rsidRPr="001E6368" w:rsidRDefault="00017809" w:rsidP="00017809">
      <w:pPr>
        <w:spacing w:after="0" w:line="240" w:lineRule="auto"/>
        <w:rPr>
          <w:rFonts w:ascii="Times New Roman" w:eastAsia="Times New Roman" w:hAnsi="Times New Roman" w:cs="Times New Roman"/>
          <w:b/>
          <w:color w:val="000000"/>
          <w:sz w:val="24"/>
          <w:szCs w:val="24"/>
        </w:rPr>
      </w:pPr>
      <w:r w:rsidRPr="001E6368">
        <w:rPr>
          <w:rFonts w:ascii="Times New Roman" w:eastAsia="Times New Roman" w:hAnsi="Times New Roman" w:cs="Times New Roman"/>
          <w:color w:val="000000"/>
          <w:szCs w:val="24"/>
        </w:rPr>
        <w:t xml:space="preserve">Коэффициент трансформации оксидов азота в NO2, </w:t>
      </w:r>
      <w:r w:rsidRPr="001E6368">
        <w:rPr>
          <w:rFonts w:ascii="Times New Roman" w:eastAsia="Times New Roman" w:hAnsi="Times New Roman" w:cs="Times New Roman"/>
          <w:b/>
          <w:i/>
          <w:color w:val="000000"/>
          <w:szCs w:val="24"/>
        </w:rPr>
        <w:t xml:space="preserve">KNO2 = </w:t>
      </w:r>
      <w:r w:rsidRPr="001E6368">
        <w:rPr>
          <w:rFonts w:ascii="Times New Roman" w:eastAsia="Times New Roman" w:hAnsi="Times New Roman" w:cs="Times New Roman"/>
          <w:b/>
          <w:color w:val="000000"/>
          <w:sz w:val="24"/>
          <w:szCs w:val="24"/>
        </w:rPr>
        <w:t>0.8</w:t>
      </w:r>
    </w:p>
    <w:p w:rsidR="00017809" w:rsidRPr="001E6368" w:rsidRDefault="00017809" w:rsidP="00017809">
      <w:pPr>
        <w:spacing w:after="0" w:line="240" w:lineRule="auto"/>
        <w:rPr>
          <w:rFonts w:ascii="Times New Roman" w:eastAsia="Times New Roman" w:hAnsi="Times New Roman" w:cs="Times New Roman"/>
          <w:b/>
          <w:color w:val="000000"/>
          <w:sz w:val="24"/>
          <w:szCs w:val="24"/>
        </w:rPr>
      </w:pPr>
      <w:r w:rsidRPr="001E6368">
        <w:rPr>
          <w:rFonts w:ascii="Times New Roman" w:eastAsia="Times New Roman" w:hAnsi="Times New Roman" w:cs="Times New Roman"/>
          <w:color w:val="000000"/>
          <w:szCs w:val="24"/>
        </w:rPr>
        <w:t xml:space="preserve">Коэффициент трансформации оксидов азота в NO, </w:t>
      </w:r>
      <w:r w:rsidRPr="001E6368">
        <w:rPr>
          <w:rFonts w:ascii="Times New Roman" w:eastAsia="Times New Roman" w:hAnsi="Times New Roman" w:cs="Times New Roman"/>
          <w:b/>
          <w:i/>
          <w:color w:val="000000"/>
          <w:szCs w:val="24"/>
        </w:rPr>
        <w:t xml:space="preserve">KNO = </w:t>
      </w:r>
      <w:r w:rsidRPr="001E6368">
        <w:rPr>
          <w:rFonts w:ascii="Times New Roman" w:eastAsia="Times New Roman" w:hAnsi="Times New Roman" w:cs="Times New Roman"/>
          <w:b/>
          <w:color w:val="000000"/>
          <w:sz w:val="24"/>
          <w:szCs w:val="24"/>
        </w:rPr>
        <w:t>0.13</w:t>
      </w:r>
    </w:p>
    <w:p w:rsidR="00017809" w:rsidRPr="001E6368" w:rsidRDefault="00017809" w:rsidP="00017809">
      <w:pPr>
        <w:spacing w:after="0" w:line="240" w:lineRule="auto"/>
        <w:rPr>
          <w:rFonts w:ascii="Times New Roman" w:eastAsia="Times New Roman" w:hAnsi="Times New Roman" w:cs="Times New Roman"/>
          <w:b/>
          <w:color w:val="000000"/>
          <w:sz w:val="24"/>
          <w:szCs w:val="24"/>
        </w:rPr>
      </w:pPr>
      <w:r w:rsidRPr="001E6368">
        <w:rPr>
          <w:rFonts w:ascii="Times New Roman" w:eastAsia="Times New Roman" w:hAnsi="Times New Roman" w:cs="Times New Roman"/>
          <w:color w:val="000000"/>
          <w:szCs w:val="24"/>
        </w:rPr>
        <w:t xml:space="preserve">Степень очистки, доли ед., </w:t>
      </w:r>
      <w:r w:rsidR="001E4D6B" w:rsidRPr="001E6368">
        <w:rPr>
          <w:rFonts w:ascii="Times New Roman" w:eastAsia="Times New Roman" w:hAnsi="Times New Roman" w:cs="Times New Roman"/>
          <w:b/>
          <w:i/>
          <w:color w:val="000000"/>
          <w:szCs w:val="24"/>
        </w:rPr>
        <w:fldChar w:fldCharType="begin"/>
      </w:r>
      <w:r w:rsidRPr="001E6368">
        <w:rPr>
          <w:rFonts w:ascii="Times New Roman" w:eastAsia="Times New Roman" w:hAnsi="Times New Roman" w:cs="Times New Roman"/>
          <w:b/>
          <w:i/>
          <w:color w:val="000000"/>
          <w:szCs w:val="24"/>
        </w:rPr>
        <w:instrText xml:space="preserve"> SYMBOL 104 \f "Symbol" \* MERGEFORMAT </w:instrText>
      </w:r>
      <w:r w:rsidR="001E4D6B" w:rsidRPr="001E6368">
        <w:rPr>
          <w:rFonts w:ascii="Times New Roman" w:eastAsia="Times New Roman" w:hAnsi="Times New Roman" w:cs="Times New Roman"/>
          <w:b/>
          <w:i/>
          <w:color w:val="000000"/>
          <w:szCs w:val="24"/>
        </w:rPr>
        <w:fldChar w:fldCharType="end"/>
      </w:r>
      <w:r w:rsidRPr="001E6368">
        <w:rPr>
          <w:rFonts w:ascii="Times New Roman" w:eastAsia="Times New Roman" w:hAnsi="Times New Roman" w:cs="Times New Roman"/>
          <w:b/>
          <w:i/>
          <w:color w:val="000000"/>
          <w:szCs w:val="24"/>
        </w:rPr>
        <w:t xml:space="preserve"> = </w:t>
      </w:r>
      <w:r w:rsidRPr="001E6368">
        <w:rPr>
          <w:rFonts w:ascii="Times New Roman" w:eastAsia="Times New Roman" w:hAnsi="Times New Roman" w:cs="Times New Roman"/>
          <w:b/>
          <w:color w:val="000000"/>
          <w:sz w:val="24"/>
          <w:szCs w:val="24"/>
        </w:rPr>
        <w:t>0</w:t>
      </w:r>
    </w:p>
    <w:p w:rsidR="00017809" w:rsidRPr="001E6368" w:rsidRDefault="00017809" w:rsidP="00017809">
      <w:pPr>
        <w:spacing w:after="0" w:line="240" w:lineRule="auto"/>
        <w:rPr>
          <w:rFonts w:ascii="Times New Roman" w:eastAsia="Times New Roman" w:hAnsi="Times New Roman" w:cs="Times New Roman"/>
          <w:b/>
          <w:color w:val="000000"/>
          <w:sz w:val="24"/>
          <w:szCs w:val="24"/>
        </w:rPr>
      </w:pPr>
    </w:p>
    <w:p w:rsidR="00017809" w:rsidRPr="001E6368" w:rsidRDefault="00017809" w:rsidP="00017809">
      <w:pPr>
        <w:spacing w:after="0" w:line="240" w:lineRule="auto"/>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РАСЧЕТ выбросов ЗВ от сварки металлов</w:t>
      </w:r>
    </w:p>
    <w:p w:rsidR="00017809" w:rsidRPr="001E6368" w:rsidRDefault="00017809" w:rsidP="00017809">
      <w:pPr>
        <w:spacing w:after="0" w:line="240" w:lineRule="auto"/>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Вид сварки: Ручная дуговая сварка сталей штучными электродами</w:t>
      </w:r>
    </w:p>
    <w:p w:rsidR="00017809" w:rsidRPr="001E6368" w:rsidRDefault="00017809" w:rsidP="00017809">
      <w:pPr>
        <w:spacing w:after="0" w:line="240" w:lineRule="auto"/>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Электрод (сварочный материал): ЭА 48/22</w:t>
      </w:r>
    </w:p>
    <w:p w:rsidR="00017809" w:rsidRPr="001E6368" w:rsidRDefault="00017809" w:rsidP="00017809">
      <w:pPr>
        <w:spacing w:after="0" w:line="240" w:lineRule="auto"/>
        <w:rPr>
          <w:rFonts w:ascii="Times New Roman" w:eastAsia="Times New Roman" w:hAnsi="Times New Roman" w:cs="Times New Roman"/>
          <w:b/>
          <w:color w:val="000000"/>
          <w:sz w:val="24"/>
          <w:szCs w:val="24"/>
        </w:rPr>
      </w:pPr>
      <w:r w:rsidRPr="001E6368">
        <w:rPr>
          <w:rFonts w:ascii="Times New Roman" w:eastAsia="Times New Roman" w:hAnsi="Times New Roman" w:cs="Times New Roman"/>
          <w:color w:val="000000"/>
          <w:szCs w:val="24"/>
        </w:rPr>
        <w:t xml:space="preserve">Расход сварочных материалов, кг/год, </w:t>
      </w:r>
      <w:r w:rsidRPr="001E6368">
        <w:rPr>
          <w:rFonts w:ascii="Times New Roman" w:eastAsia="Times New Roman" w:hAnsi="Times New Roman" w:cs="Times New Roman"/>
          <w:b/>
          <w:i/>
          <w:color w:val="000000"/>
          <w:szCs w:val="24"/>
        </w:rPr>
        <w:t xml:space="preserve">BГОД = </w:t>
      </w:r>
      <w:r w:rsidRPr="001E6368">
        <w:rPr>
          <w:rFonts w:ascii="Times New Roman" w:eastAsia="Times New Roman" w:hAnsi="Times New Roman" w:cs="Times New Roman"/>
          <w:b/>
          <w:color w:val="000000"/>
          <w:sz w:val="24"/>
          <w:szCs w:val="24"/>
        </w:rPr>
        <w:t>100</w:t>
      </w:r>
    </w:p>
    <w:p w:rsidR="00017809" w:rsidRPr="001E6368" w:rsidRDefault="00017809" w:rsidP="00017809">
      <w:pPr>
        <w:spacing w:after="0" w:line="240" w:lineRule="auto"/>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Фактический максимальный расход сварочных материалов,</w:t>
      </w:r>
    </w:p>
    <w:p w:rsidR="00017809" w:rsidRPr="001E6368" w:rsidRDefault="00017809" w:rsidP="00017809">
      <w:pPr>
        <w:spacing w:after="0" w:line="240" w:lineRule="auto"/>
        <w:rPr>
          <w:rFonts w:ascii="Times New Roman" w:eastAsia="Times New Roman" w:hAnsi="Times New Roman" w:cs="Times New Roman"/>
          <w:b/>
          <w:color w:val="000000"/>
          <w:sz w:val="24"/>
          <w:szCs w:val="24"/>
        </w:rPr>
      </w:pPr>
      <w:r w:rsidRPr="001E6368">
        <w:rPr>
          <w:rFonts w:ascii="Times New Roman" w:eastAsia="Times New Roman" w:hAnsi="Times New Roman" w:cs="Times New Roman"/>
          <w:color w:val="000000"/>
          <w:szCs w:val="24"/>
        </w:rPr>
        <w:t xml:space="preserve">с учетом дискретности работы оборудования, кг/час, </w:t>
      </w:r>
      <w:r w:rsidRPr="001E6368">
        <w:rPr>
          <w:rFonts w:ascii="Times New Roman" w:eastAsia="Times New Roman" w:hAnsi="Times New Roman" w:cs="Times New Roman"/>
          <w:b/>
          <w:i/>
          <w:color w:val="000000"/>
          <w:szCs w:val="24"/>
        </w:rPr>
        <w:t xml:space="preserve">BЧАС = </w:t>
      </w:r>
      <w:r w:rsidRPr="001E6368">
        <w:rPr>
          <w:rFonts w:ascii="Times New Roman" w:eastAsia="Times New Roman" w:hAnsi="Times New Roman" w:cs="Times New Roman"/>
          <w:b/>
          <w:color w:val="000000"/>
          <w:sz w:val="24"/>
          <w:szCs w:val="24"/>
        </w:rPr>
        <w:t>10</w:t>
      </w:r>
    </w:p>
    <w:p w:rsidR="00017809" w:rsidRPr="001E6368" w:rsidRDefault="00017809" w:rsidP="00017809">
      <w:pPr>
        <w:spacing w:after="0" w:line="240" w:lineRule="auto"/>
        <w:rPr>
          <w:rFonts w:ascii="Times New Roman" w:eastAsia="Times New Roman" w:hAnsi="Times New Roman" w:cs="Times New Roman"/>
          <w:b/>
          <w:color w:val="000000"/>
          <w:sz w:val="24"/>
          <w:szCs w:val="24"/>
        </w:rPr>
      </w:pPr>
    </w:p>
    <w:p w:rsidR="00017809" w:rsidRPr="001E6368" w:rsidRDefault="00017809" w:rsidP="00017809">
      <w:pPr>
        <w:spacing w:after="0" w:line="240" w:lineRule="auto"/>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Удельное выделение сварочного аэрозоля,</w:t>
      </w:r>
    </w:p>
    <w:p w:rsidR="00017809" w:rsidRPr="001E6368" w:rsidRDefault="00017809" w:rsidP="00017809">
      <w:pPr>
        <w:spacing w:after="0" w:line="240" w:lineRule="auto"/>
        <w:rPr>
          <w:rFonts w:ascii="Times New Roman" w:eastAsia="Times New Roman" w:hAnsi="Times New Roman" w:cs="Times New Roman"/>
          <w:b/>
          <w:color w:val="000000"/>
          <w:sz w:val="24"/>
          <w:szCs w:val="24"/>
        </w:rPr>
      </w:pPr>
      <w:r w:rsidRPr="001E6368">
        <w:rPr>
          <w:rFonts w:ascii="Times New Roman" w:eastAsia="Times New Roman" w:hAnsi="Times New Roman" w:cs="Times New Roman"/>
          <w:color w:val="000000"/>
          <w:szCs w:val="24"/>
        </w:rPr>
        <w:t xml:space="preserve">г/кг расходуемого материала (табл. 1, 3), </w:t>
      </w:r>
      <w:r w:rsidRPr="001E6368">
        <w:rPr>
          <w:rFonts w:ascii="Times New Roman" w:eastAsia="Times New Roman" w:hAnsi="Times New Roman" w:cs="Times New Roman"/>
          <w:b/>
          <w:i/>
          <w:color w:val="000000"/>
          <w:szCs w:val="24"/>
        </w:rPr>
        <w:t>K</w:t>
      </w:r>
      <w:r w:rsidR="001E4D6B" w:rsidRPr="001E6368">
        <w:rPr>
          <w:rFonts w:ascii="Times New Roman" w:eastAsia="Times New Roman" w:hAnsi="Times New Roman" w:cs="Times New Roman"/>
          <w:b/>
          <w:i/>
          <w:color w:val="000000"/>
          <w:sz w:val="18"/>
          <w:szCs w:val="24"/>
        </w:rPr>
        <w:fldChar w:fldCharType="begin"/>
      </w:r>
      <w:r w:rsidRPr="001E6368">
        <w:rPr>
          <w:rFonts w:ascii="Times New Roman" w:eastAsia="Times New Roman" w:hAnsi="Times New Roman" w:cs="Times New Roman"/>
          <w:b/>
          <w:i/>
          <w:color w:val="000000"/>
          <w:sz w:val="18"/>
          <w:szCs w:val="24"/>
        </w:rPr>
        <w:instrText xml:space="preserve"> EQ \o\ac(\s\do5( M);;\s\up5( X)) </w:instrText>
      </w:r>
      <w:r w:rsidR="001E4D6B" w:rsidRPr="001E6368">
        <w:rPr>
          <w:rFonts w:ascii="Times New Roman" w:eastAsia="Times New Roman" w:hAnsi="Times New Roman" w:cs="Times New Roman"/>
          <w:b/>
          <w:i/>
          <w:color w:val="000000"/>
          <w:sz w:val="18"/>
          <w:szCs w:val="24"/>
        </w:rPr>
        <w:fldChar w:fldCharType="end"/>
      </w:r>
      <w:r w:rsidRPr="001E6368">
        <w:rPr>
          <w:rFonts w:ascii="Times New Roman" w:eastAsia="Times New Roman" w:hAnsi="Times New Roman" w:cs="Times New Roman"/>
          <w:b/>
          <w:i/>
          <w:color w:val="000000"/>
          <w:sz w:val="18"/>
          <w:szCs w:val="24"/>
        </w:rPr>
        <w:t xml:space="preserve">= </w:t>
      </w:r>
      <w:r w:rsidRPr="001E6368">
        <w:rPr>
          <w:rFonts w:ascii="Times New Roman" w:eastAsia="Times New Roman" w:hAnsi="Times New Roman" w:cs="Times New Roman"/>
          <w:b/>
          <w:color w:val="000000"/>
          <w:sz w:val="24"/>
          <w:szCs w:val="24"/>
        </w:rPr>
        <w:t>10.6</w:t>
      </w:r>
    </w:p>
    <w:p w:rsidR="00017809" w:rsidRPr="001E6368" w:rsidRDefault="00017809" w:rsidP="00017809">
      <w:pPr>
        <w:spacing w:after="0" w:line="240" w:lineRule="auto"/>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в том числе:</w:t>
      </w:r>
    </w:p>
    <w:p w:rsidR="00017809" w:rsidRPr="001E6368" w:rsidRDefault="00017809" w:rsidP="00017809">
      <w:pPr>
        <w:spacing w:after="0" w:line="240" w:lineRule="auto"/>
        <w:rPr>
          <w:rFonts w:ascii="Times New Roman" w:eastAsia="Times New Roman" w:hAnsi="Times New Roman" w:cs="Times New Roman"/>
          <w:color w:val="000000"/>
          <w:szCs w:val="24"/>
        </w:rPr>
      </w:pPr>
    </w:p>
    <w:p w:rsidR="00017809" w:rsidRPr="001E6368" w:rsidRDefault="00017809" w:rsidP="00017809">
      <w:pPr>
        <w:spacing w:after="0" w:line="240" w:lineRule="auto"/>
        <w:rPr>
          <w:rFonts w:ascii="Times New Roman" w:eastAsia="Times New Roman" w:hAnsi="Times New Roman" w:cs="Times New Roman"/>
          <w:b/>
          <w:i/>
          <w:color w:val="000000"/>
          <w:sz w:val="24"/>
          <w:szCs w:val="24"/>
          <w:u w:val="single"/>
        </w:rPr>
      </w:pPr>
      <w:r w:rsidRPr="001E6368">
        <w:rPr>
          <w:rFonts w:ascii="Times New Roman" w:eastAsia="Times New Roman" w:hAnsi="Times New Roman" w:cs="Times New Roman"/>
          <w:b/>
          <w:i/>
          <w:color w:val="000000"/>
          <w:sz w:val="24"/>
          <w:szCs w:val="24"/>
          <w:u w:val="single"/>
        </w:rPr>
        <w:t>Примесь: 0123 Железо (II, III) оксиды (в пересчете на железо) (диЖелезо триоксид, Железа оксид) (274)</w:t>
      </w:r>
    </w:p>
    <w:p w:rsidR="00017809" w:rsidRPr="001E6368" w:rsidRDefault="00017809" w:rsidP="00017809">
      <w:pPr>
        <w:spacing w:after="0" w:line="240" w:lineRule="auto"/>
        <w:rPr>
          <w:rFonts w:ascii="Times New Roman" w:eastAsia="Times New Roman" w:hAnsi="Times New Roman" w:cs="Times New Roman"/>
          <w:b/>
          <w:i/>
          <w:color w:val="000000"/>
          <w:sz w:val="24"/>
          <w:szCs w:val="24"/>
          <w:u w:val="single"/>
        </w:rPr>
      </w:pPr>
    </w:p>
    <w:p w:rsidR="00017809" w:rsidRPr="001E6368" w:rsidRDefault="00017809" w:rsidP="00017809">
      <w:pPr>
        <w:spacing w:after="0" w:line="240" w:lineRule="auto"/>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Удельное выделение загрязняющих веществ,</w:t>
      </w:r>
    </w:p>
    <w:p w:rsidR="00017809" w:rsidRPr="001E6368" w:rsidRDefault="00017809" w:rsidP="00017809">
      <w:pPr>
        <w:spacing w:after="0" w:line="240" w:lineRule="auto"/>
        <w:rPr>
          <w:rFonts w:ascii="Times New Roman" w:eastAsia="Times New Roman" w:hAnsi="Times New Roman" w:cs="Times New Roman"/>
          <w:b/>
          <w:color w:val="000000"/>
          <w:sz w:val="24"/>
          <w:szCs w:val="24"/>
        </w:rPr>
      </w:pPr>
      <w:r w:rsidRPr="001E6368">
        <w:rPr>
          <w:rFonts w:ascii="Times New Roman" w:eastAsia="Times New Roman" w:hAnsi="Times New Roman" w:cs="Times New Roman"/>
          <w:color w:val="000000"/>
          <w:szCs w:val="24"/>
        </w:rPr>
        <w:t xml:space="preserve">г/кг расходуемого материала (табл. 1, 3), </w:t>
      </w:r>
      <w:r w:rsidRPr="001E6368">
        <w:rPr>
          <w:rFonts w:ascii="Times New Roman" w:eastAsia="Times New Roman" w:hAnsi="Times New Roman" w:cs="Times New Roman"/>
          <w:b/>
          <w:i/>
          <w:color w:val="000000"/>
          <w:szCs w:val="24"/>
        </w:rPr>
        <w:t>K</w:t>
      </w:r>
      <w:r w:rsidR="001E4D6B" w:rsidRPr="001E6368">
        <w:rPr>
          <w:rFonts w:ascii="Times New Roman" w:eastAsia="Times New Roman" w:hAnsi="Times New Roman" w:cs="Times New Roman"/>
          <w:b/>
          <w:i/>
          <w:color w:val="000000"/>
          <w:sz w:val="18"/>
          <w:szCs w:val="24"/>
        </w:rPr>
        <w:fldChar w:fldCharType="begin"/>
      </w:r>
      <w:r w:rsidRPr="001E6368">
        <w:rPr>
          <w:rFonts w:ascii="Times New Roman" w:eastAsia="Times New Roman" w:hAnsi="Times New Roman" w:cs="Times New Roman"/>
          <w:b/>
          <w:i/>
          <w:color w:val="000000"/>
          <w:sz w:val="18"/>
          <w:szCs w:val="24"/>
        </w:rPr>
        <w:instrText xml:space="preserve"> EQ \o\ac(\s\do5( M);;\s\up5( X)) </w:instrText>
      </w:r>
      <w:r w:rsidR="001E4D6B" w:rsidRPr="001E6368">
        <w:rPr>
          <w:rFonts w:ascii="Times New Roman" w:eastAsia="Times New Roman" w:hAnsi="Times New Roman" w:cs="Times New Roman"/>
          <w:b/>
          <w:i/>
          <w:color w:val="000000"/>
          <w:sz w:val="18"/>
          <w:szCs w:val="24"/>
        </w:rPr>
        <w:fldChar w:fldCharType="end"/>
      </w:r>
      <w:r w:rsidRPr="001E6368">
        <w:rPr>
          <w:rFonts w:ascii="Times New Roman" w:eastAsia="Times New Roman" w:hAnsi="Times New Roman" w:cs="Times New Roman"/>
          <w:b/>
          <w:i/>
          <w:color w:val="000000"/>
          <w:sz w:val="18"/>
          <w:szCs w:val="24"/>
        </w:rPr>
        <w:t xml:space="preserve">= </w:t>
      </w:r>
      <w:r w:rsidRPr="001E6368">
        <w:rPr>
          <w:rFonts w:ascii="Times New Roman" w:eastAsia="Times New Roman" w:hAnsi="Times New Roman" w:cs="Times New Roman"/>
          <w:b/>
          <w:color w:val="000000"/>
          <w:sz w:val="24"/>
          <w:szCs w:val="24"/>
        </w:rPr>
        <w:t>6.79</w:t>
      </w:r>
    </w:p>
    <w:p w:rsidR="00017809" w:rsidRPr="001E6368" w:rsidRDefault="00017809" w:rsidP="00017809">
      <w:pPr>
        <w:spacing w:after="0" w:line="240" w:lineRule="auto"/>
        <w:rPr>
          <w:rFonts w:ascii="Times New Roman" w:eastAsia="Times New Roman" w:hAnsi="Times New Roman" w:cs="Times New Roman"/>
          <w:b/>
          <w:color w:val="000000"/>
          <w:sz w:val="24"/>
          <w:szCs w:val="24"/>
        </w:rPr>
      </w:pPr>
      <w:r w:rsidRPr="001E6368">
        <w:rPr>
          <w:rFonts w:ascii="Times New Roman" w:eastAsia="Times New Roman" w:hAnsi="Times New Roman" w:cs="Times New Roman"/>
          <w:color w:val="000000"/>
          <w:szCs w:val="24"/>
        </w:rPr>
        <w:lastRenderedPageBreak/>
        <w:t xml:space="preserve">Степень очистки, доли ед., </w:t>
      </w:r>
      <w:r w:rsidR="001E4D6B" w:rsidRPr="001E6368">
        <w:rPr>
          <w:rFonts w:ascii="Times New Roman" w:eastAsia="Times New Roman" w:hAnsi="Times New Roman" w:cs="Times New Roman"/>
          <w:b/>
          <w:i/>
          <w:color w:val="000000"/>
          <w:szCs w:val="24"/>
        </w:rPr>
        <w:fldChar w:fldCharType="begin"/>
      </w:r>
      <w:r w:rsidRPr="001E6368">
        <w:rPr>
          <w:rFonts w:ascii="Times New Roman" w:eastAsia="Times New Roman" w:hAnsi="Times New Roman" w:cs="Times New Roman"/>
          <w:b/>
          <w:i/>
          <w:color w:val="000000"/>
          <w:szCs w:val="24"/>
        </w:rPr>
        <w:instrText xml:space="preserve"> SYMBOL 104 \f "Symbol" \* MERGEFORMAT </w:instrText>
      </w:r>
      <w:r w:rsidR="001E4D6B" w:rsidRPr="001E6368">
        <w:rPr>
          <w:rFonts w:ascii="Times New Roman" w:eastAsia="Times New Roman" w:hAnsi="Times New Roman" w:cs="Times New Roman"/>
          <w:b/>
          <w:i/>
          <w:color w:val="000000"/>
          <w:szCs w:val="24"/>
        </w:rPr>
        <w:fldChar w:fldCharType="end"/>
      </w:r>
      <w:r w:rsidRPr="001E6368">
        <w:rPr>
          <w:rFonts w:ascii="Times New Roman" w:eastAsia="Times New Roman" w:hAnsi="Times New Roman" w:cs="Times New Roman"/>
          <w:b/>
          <w:i/>
          <w:color w:val="000000"/>
          <w:szCs w:val="24"/>
        </w:rPr>
        <w:t xml:space="preserve"> = </w:t>
      </w:r>
      <w:r w:rsidRPr="001E6368">
        <w:rPr>
          <w:rFonts w:ascii="Times New Roman" w:eastAsia="Times New Roman" w:hAnsi="Times New Roman" w:cs="Times New Roman"/>
          <w:b/>
          <w:color w:val="000000"/>
          <w:sz w:val="24"/>
          <w:szCs w:val="24"/>
        </w:rPr>
        <w:t>0</w:t>
      </w:r>
    </w:p>
    <w:p w:rsidR="00017809" w:rsidRPr="001E6368" w:rsidRDefault="00017809" w:rsidP="00017809">
      <w:pPr>
        <w:spacing w:after="0" w:line="240" w:lineRule="auto"/>
        <w:rPr>
          <w:rFonts w:ascii="Times New Roman" w:eastAsia="Times New Roman" w:hAnsi="Times New Roman" w:cs="Times New Roman"/>
          <w:b/>
          <w:color w:val="000000"/>
          <w:sz w:val="24"/>
          <w:szCs w:val="24"/>
        </w:rPr>
      </w:pPr>
      <w:r w:rsidRPr="001E6368">
        <w:rPr>
          <w:rFonts w:ascii="Times New Roman" w:eastAsia="Times New Roman" w:hAnsi="Times New Roman" w:cs="Times New Roman"/>
          <w:color w:val="000000"/>
          <w:szCs w:val="24"/>
        </w:rPr>
        <w:t xml:space="preserve">Валовый выброс, т/год (5.1), </w:t>
      </w:r>
      <w:r w:rsidRPr="001E6368">
        <w:rPr>
          <w:rFonts w:ascii="Times New Roman" w:eastAsia="Times New Roman" w:hAnsi="Times New Roman" w:cs="Times New Roman"/>
          <w:b/>
          <w:i/>
          <w:color w:val="000000"/>
          <w:szCs w:val="24"/>
        </w:rPr>
        <w:t xml:space="preserve">MГОД = </w:t>
      </w:r>
      <w:r w:rsidRPr="001E6368">
        <w:rPr>
          <w:rFonts w:ascii="Times New Roman" w:eastAsia="Times New Roman" w:hAnsi="Times New Roman" w:cs="Times New Roman"/>
          <w:b/>
          <w:i/>
          <w:color w:val="000000"/>
          <w:sz w:val="24"/>
          <w:szCs w:val="24"/>
        </w:rPr>
        <w:t>K</w:t>
      </w:r>
      <w:r w:rsidR="001E4D6B" w:rsidRPr="001E6368">
        <w:rPr>
          <w:rFonts w:ascii="Times New Roman" w:eastAsia="Times New Roman" w:hAnsi="Times New Roman" w:cs="Times New Roman"/>
          <w:b/>
          <w:i/>
          <w:color w:val="000000"/>
          <w:sz w:val="20"/>
          <w:szCs w:val="24"/>
        </w:rPr>
        <w:fldChar w:fldCharType="begin"/>
      </w:r>
      <w:r w:rsidRPr="001E6368">
        <w:rPr>
          <w:rFonts w:ascii="Times New Roman" w:eastAsia="Times New Roman" w:hAnsi="Times New Roman" w:cs="Times New Roman"/>
          <w:b/>
          <w:i/>
          <w:color w:val="000000"/>
          <w:sz w:val="20"/>
          <w:szCs w:val="24"/>
        </w:rPr>
        <w:instrText xml:space="preserve"> EQ \o\ac(\s\do6( M);;\s\up6( X)) </w:instrText>
      </w:r>
      <w:r w:rsidR="001E4D6B" w:rsidRPr="001E6368">
        <w:rPr>
          <w:rFonts w:ascii="Times New Roman" w:eastAsia="Times New Roman" w:hAnsi="Times New Roman" w:cs="Times New Roman"/>
          <w:b/>
          <w:i/>
          <w:color w:val="000000"/>
          <w:sz w:val="20"/>
          <w:szCs w:val="24"/>
        </w:rPr>
        <w:fldChar w:fldCharType="end"/>
      </w:r>
      <w:r w:rsidRPr="001E6368">
        <w:rPr>
          <w:rFonts w:ascii="Times New Roman" w:eastAsia="Times New Roman" w:hAnsi="Times New Roman" w:cs="Times New Roman"/>
          <w:b/>
          <w:i/>
          <w:color w:val="000000"/>
          <w:sz w:val="24"/>
          <w:szCs w:val="24"/>
        </w:rPr>
        <w:t>· BГОД / 10</w:t>
      </w:r>
      <w:r w:rsidR="001E4D6B" w:rsidRPr="001E6368">
        <w:rPr>
          <w:rFonts w:ascii="Times New Roman" w:eastAsia="Times New Roman" w:hAnsi="Times New Roman" w:cs="Times New Roman"/>
          <w:b/>
          <w:i/>
          <w:color w:val="000000"/>
          <w:sz w:val="20"/>
          <w:szCs w:val="24"/>
        </w:rPr>
        <w:fldChar w:fldCharType="begin"/>
      </w:r>
      <w:r w:rsidRPr="001E6368">
        <w:rPr>
          <w:rFonts w:ascii="Times New Roman" w:eastAsia="Times New Roman" w:hAnsi="Times New Roman" w:cs="Times New Roman"/>
          <w:b/>
          <w:i/>
          <w:color w:val="000000"/>
          <w:sz w:val="20"/>
          <w:szCs w:val="24"/>
        </w:rPr>
        <w:instrText xml:space="preserve"> EQ \s\up5(6) </w:instrText>
      </w:r>
      <w:r w:rsidR="001E4D6B" w:rsidRPr="001E6368">
        <w:rPr>
          <w:rFonts w:ascii="Times New Roman" w:eastAsia="Times New Roman" w:hAnsi="Times New Roman" w:cs="Times New Roman"/>
          <w:b/>
          <w:i/>
          <w:color w:val="000000"/>
          <w:sz w:val="20"/>
          <w:szCs w:val="24"/>
        </w:rPr>
        <w:fldChar w:fldCharType="end"/>
      </w:r>
      <w:r w:rsidRPr="001E6368">
        <w:rPr>
          <w:rFonts w:ascii="Times New Roman" w:eastAsia="Times New Roman" w:hAnsi="Times New Roman" w:cs="Times New Roman"/>
          <w:b/>
          <w:i/>
          <w:color w:val="000000"/>
          <w:sz w:val="24"/>
          <w:szCs w:val="24"/>
        </w:rPr>
        <w:t xml:space="preserve"> · (1-</w:t>
      </w:r>
      <w:r w:rsidR="001E4D6B" w:rsidRPr="001E6368">
        <w:rPr>
          <w:rFonts w:ascii="Times New Roman" w:eastAsia="Times New Roman" w:hAnsi="Times New Roman" w:cs="Times New Roman"/>
          <w:b/>
          <w:i/>
          <w:color w:val="000000"/>
          <w:sz w:val="24"/>
          <w:szCs w:val="24"/>
        </w:rPr>
        <w:fldChar w:fldCharType="begin"/>
      </w:r>
      <w:r w:rsidRPr="001E6368">
        <w:rPr>
          <w:rFonts w:ascii="Times New Roman" w:eastAsia="Times New Roman" w:hAnsi="Times New Roman" w:cs="Times New Roman"/>
          <w:b/>
          <w:i/>
          <w:color w:val="000000"/>
          <w:sz w:val="24"/>
          <w:szCs w:val="24"/>
        </w:rPr>
        <w:instrText xml:space="preserve"> SYMBOL 104 \f "Symbol" \* MERGEFORMAT </w:instrText>
      </w:r>
      <w:r w:rsidR="001E4D6B" w:rsidRPr="001E6368">
        <w:rPr>
          <w:rFonts w:ascii="Times New Roman" w:eastAsia="Times New Roman" w:hAnsi="Times New Roman" w:cs="Times New Roman"/>
          <w:b/>
          <w:i/>
          <w:color w:val="000000"/>
          <w:sz w:val="24"/>
          <w:szCs w:val="24"/>
        </w:rPr>
        <w:fldChar w:fldCharType="end"/>
      </w:r>
      <w:r w:rsidRPr="001E6368">
        <w:rPr>
          <w:rFonts w:ascii="Times New Roman" w:eastAsia="Times New Roman" w:hAnsi="Times New Roman" w:cs="Times New Roman"/>
          <w:b/>
          <w:i/>
          <w:color w:val="000000"/>
          <w:sz w:val="24"/>
          <w:szCs w:val="24"/>
        </w:rPr>
        <w:t xml:space="preserve">) = </w:t>
      </w:r>
      <w:r w:rsidRPr="001E6368">
        <w:rPr>
          <w:rFonts w:ascii="Times New Roman" w:eastAsia="Times New Roman" w:hAnsi="Times New Roman" w:cs="Times New Roman"/>
          <w:b/>
          <w:color w:val="000000"/>
          <w:sz w:val="24"/>
          <w:szCs w:val="24"/>
        </w:rPr>
        <w:t>6.79 · 100 / 10</w:t>
      </w:r>
      <w:r w:rsidR="001E4D6B" w:rsidRPr="001E6368">
        <w:rPr>
          <w:rFonts w:ascii="Times New Roman" w:eastAsia="Times New Roman" w:hAnsi="Times New Roman" w:cs="Times New Roman"/>
          <w:b/>
          <w:color w:val="000000"/>
          <w:sz w:val="20"/>
          <w:szCs w:val="24"/>
        </w:rPr>
        <w:fldChar w:fldCharType="begin"/>
      </w:r>
      <w:r w:rsidRPr="001E6368">
        <w:rPr>
          <w:rFonts w:ascii="Times New Roman" w:eastAsia="Times New Roman" w:hAnsi="Times New Roman" w:cs="Times New Roman"/>
          <w:b/>
          <w:color w:val="000000"/>
          <w:sz w:val="20"/>
          <w:szCs w:val="24"/>
        </w:rPr>
        <w:instrText xml:space="preserve"> EQ \s\up5(6) </w:instrText>
      </w:r>
      <w:r w:rsidR="001E4D6B" w:rsidRPr="001E6368">
        <w:rPr>
          <w:rFonts w:ascii="Times New Roman" w:eastAsia="Times New Roman" w:hAnsi="Times New Roman" w:cs="Times New Roman"/>
          <w:b/>
          <w:color w:val="000000"/>
          <w:sz w:val="20"/>
          <w:szCs w:val="24"/>
        </w:rPr>
        <w:fldChar w:fldCharType="end"/>
      </w:r>
      <w:r w:rsidRPr="001E6368">
        <w:rPr>
          <w:rFonts w:ascii="Times New Roman" w:eastAsia="Times New Roman" w:hAnsi="Times New Roman" w:cs="Times New Roman"/>
          <w:b/>
          <w:color w:val="000000"/>
          <w:sz w:val="20"/>
          <w:szCs w:val="24"/>
        </w:rPr>
        <w:t xml:space="preserve"> · (1-0) = </w:t>
      </w:r>
      <w:r w:rsidRPr="001E6368">
        <w:rPr>
          <w:rFonts w:ascii="Times New Roman" w:eastAsia="Times New Roman" w:hAnsi="Times New Roman" w:cs="Times New Roman"/>
          <w:b/>
          <w:color w:val="000000"/>
          <w:sz w:val="24"/>
          <w:szCs w:val="24"/>
        </w:rPr>
        <w:t>0.000679</w:t>
      </w:r>
    </w:p>
    <w:p w:rsidR="00017809" w:rsidRPr="001E6368" w:rsidRDefault="00017809" w:rsidP="00017809">
      <w:pPr>
        <w:spacing w:after="0" w:line="240" w:lineRule="auto"/>
        <w:rPr>
          <w:rFonts w:ascii="Times New Roman" w:eastAsia="Times New Roman" w:hAnsi="Times New Roman" w:cs="Times New Roman"/>
          <w:b/>
          <w:color w:val="000000"/>
          <w:sz w:val="24"/>
          <w:szCs w:val="24"/>
        </w:rPr>
      </w:pPr>
      <w:r w:rsidRPr="001E6368">
        <w:rPr>
          <w:rFonts w:ascii="Times New Roman" w:eastAsia="Times New Roman" w:hAnsi="Times New Roman" w:cs="Times New Roman"/>
          <w:color w:val="000000"/>
          <w:szCs w:val="24"/>
        </w:rPr>
        <w:t xml:space="preserve">Максимальный из разовых выброс, г/с (5.2), </w:t>
      </w:r>
      <w:r w:rsidRPr="001E6368">
        <w:rPr>
          <w:rFonts w:ascii="Times New Roman" w:eastAsia="Times New Roman" w:hAnsi="Times New Roman" w:cs="Times New Roman"/>
          <w:b/>
          <w:i/>
          <w:color w:val="000000"/>
          <w:szCs w:val="24"/>
        </w:rPr>
        <w:t xml:space="preserve">MСЕК = </w:t>
      </w:r>
      <w:r w:rsidRPr="001E6368">
        <w:rPr>
          <w:rFonts w:ascii="Times New Roman" w:eastAsia="Times New Roman" w:hAnsi="Times New Roman" w:cs="Times New Roman"/>
          <w:b/>
          <w:i/>
          <w:color w:val="000000"/>
          <w:sz w:val="24"/>
          <w:szCs w:val="24"/>
        </w:rPr>
        <w:t>K</w:t>
      </w:r>
      <w:r w:rsidR="001E4D6B" w:rsidRPr="001E6368">
        <w:rPr>
          <w:rFonts w:ascii="Times New Roman" w:eastAsia="Times New Roman" w:hAnsi="Times New Roman" w:cs="Times New Roman"/>
          <w:b/>
          <w:i/>
          <w:color w:val="000000"/>
          <w:sz w:val="20"/>
          <w:szCs w:val="24"/>
        </w:rPr>
        <w:fldChar w:fldCharType="begin"/>
      </w:r>
      <w:r w:rsidRPr="001E6368">
        <w:rPr>
          <w:rFonts w:ascii="Times New Roman" w:eastAsia="Times New Roman" w:hAnsi="Times New Roman" w:cs="Times New Roman"/>
          <w:b/>
          <w:i/>
          <w:color w:val="000000"/>
          <w:sz w:val="20"/>
          <w:szCs w:val="24"/>
        </w:rPr>
        <w:instrText xml:space="preserve"> EQ \o\ac(\s\do6( M);;\s\up6( X)) </w:instrText>
      </w:r>
      <w:r w:rsidR="001E4D6B" w:rsidRPr="001E6368">
        <w:rPr>
          <w:rFonts w:ascii="Times New Roman" w:eastAsia="Times New Roman" w:hAnsi="Times New Roman" w:cs="Times New Roman"/>
          <w:b/>
          <w:i/>
          <w:color w:val="000000"/>
          <w:sz w:val="20"/>
          <w:szCs w:val="24"/>
        </w:rPr>
        <w:fldChar w:fldCharType="end"/>
      </w:r>
      <w:r w:rsidRPr="001E6368">
        <w:rPr>
          <w:rFonts w:ascii="Times New Roman" w:eastAsia="Times New Roman" w:hAnsi="Times New Roman" w:cs="Times New Roman"/>
          <w:b/>
          <w:i/>
          <w:color w:val="000000"/>
          <w:sz w:val="24"/>
          <w:szCs w:val="24"/>
        </w:rPr>
        <w:t>· BЧАС / 3600 · (1-</w:t>
      </w:r>
      <w:r w:rsidR="001E4D6B" w:rsidRPr="001E6368">
        <w:rPr>
          <w:rFonts w:ascii="Times New Roman" w:eastAsia="Times New Roman" w:hAnsi="Times New Roman" w:cs="Times New Roman"/>
          <w:b/>
          <w:i/>
          <w:color w:val="000000"/>
          <w:sz w:val="24"/>
          <w:szCs w:val="24"/>
        </w:rPr>
        <w:fldChar w:fldCharType="begin"/>
      </w:r>
      <w:r w:rsidRPr="001E6368">
        <w:rPr>
          <w:rFonts w:ascii="Times New Roman" w:eastAsia="Times New Roman" w:hAnsi="Times New Roman" w:cs="Times New Roman"/>
          <w:b/>
          <w:i/>
          <w:color w:val="000000"/>
          <w:sz w:val="24"/>
          <w:szCs w:val="24"/>
        </w:rPr>
        <w:instrText xml:space="preserve"> SYMBOL 104 \f "Symbol" \* MERGEFORMAT </w:instrText>
      </w:r>
      <w:r w:rsidR="001E4D6B" w:rsidRPr="001E6368">
        <w:rPr>
          <w:rFonts w:ascii="Times New Roman" w:eastAsia="Times New Roman" w:hAnsi="Times New Roman" w:cs="Times New Roman"/>
          <w:b/>
          <w:i/>
          <w:color w:val="000000"/>
          <w:sz w:val="24"/>
          <w:szCs w:val="24"/>
        </w:rPr>
        <w:fldChar w:fldCharType="end"/>
      </w:r>
      <w:r w:rsidRPr="001E6368">
        <w:rPr>
          <w:rFonts w:ascii="Times New Roman" w:eastAsia="Times New Roman" w:hAnsi="Times New Roman" w:cs="Times New Roman"/>
          <w:b/>
          <w:i/>
          <w:color w:val="000000"/>
          <w:sz w:val="24"/>
          <w:szCs w:val="24"/>
        </w:rPr>
        <w:t xml:space="preserve">) = </w:t>
      </w:r>
      <w:r w:rsidRPr="001E6368">
        <w:rPr>
          <w:rFonts w:ascii="Times New Roman" w:eastAsia="Times New Roman" w:hAnsi="Times New Roman" w:cs="Times New Roman"/>
          <w:b/>
          <w:color w:val="000000"/>
          <w:sz w:val="24"/>
          <w:szCs w:val="24"/>
        </w:rPr>
        <w:t>6.79 · 10 / 3600 · (1-0) = 0.01886</w:t>
      </w:r>
    </w:p>
    <w:p w:rsidR="00017809" w:rsidRPr="001E6368" w:rsidRDefault="00017809" w:rsidP="00017809">
      <w:pPr>
        <w:spacing w:after="0" w:line="240" w:lineRule="auto"/>
        <w:rPr>
          <w:rFonts w:ascii="Times New Roman" w:eastAsia="Times New Roman" w:hAnsi="Times New Roman" w:cs="Times New Roman"/>
          <w:b/>
          <w:color w:val="000000"/>
          <w:sz w:val="24"/>
          <w:szCs w:val="24"/>
        </w:rPr>
      </w:pPr>
    </w:p>
    <w:p w:rsidR="00017809" w:rsidRPr="001E6368" w:rsidRDefault="00017809" w:rsidP="00017809">
      <w:pPr>
        <w:spacing w:after="0" w:line="240" w:lineRule="auto"/>
        <w:rPr>
          <w:rFonts w:ascii="Times New Roman" w:eastAsia="Times New Roman" w:hAnsi="Times New Roman" w:cs="Times New Roman"/>
          <w:b/>
          <w:i/>
          <w:color w:val="000000"/>
          <w:sz w:val="24"/>
          <w:szCs w:val="24"/>
          <w:u w:val="single"/>
        </w:rPr>
      </w:pPr>
      <w:r w:rsidRPr="001E6368">
        <w:rPr>
          <w:rFonts w:ascii="Times New Roman" w:eastAsia="Times New Roman" w:hAnsi="Times New Roman" w:cs="Times New Roman"/>
          <w:b/>
          <w:i/>
          <w:color w:val="000000"/>
          <w:sz w:val="24"/>
          <w:szCs w:val="24"/>
          <w:u w:val="single"/>
        </w:rPr>
        <w:t>Примесь: 0143 Марганец и его соединения (в пересчете на марганца (IV) оксид) (327)</w:t>
      </w:r>
    </w:p>
    <w:p w:rsidR="00017809" w:rsidRPr="001E6368" w:rsidRDefault="00017809" w:rsidP="00017809">
      <w:pPr>
        <w:spacing w:after="0" w:line="240" w:lineRule="auto"/>
        <w:rPr>
          <w:rFonts w:ascii="Times New Roman" w:eastAsia="Times New Roman" w:hAnsi="Times New Roman" w:cs="Times New Roman"/>
          <w:b/>
          <w:i/>
          <w:color w:val="000000"/>
          <w:sz w:val="24"/>
          <w:szCs w:val="24"/>
          <w:u w:val="single"/>
        </w:rPr>
      </w:pPr>
    </w:p>
    <w:p w:rsidR="00017809" w:rsidRPr="001E6368" w:rsidRDefault="00017809" w:rsidP="00017809">
      <w:pPr>
        <w:spacing w:after="0" w:line="240" w:lineRule="auto"/>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Удельное выделение загрязняющих веществ,</w:t>
      </w:r>
    </w:p>
    <w:p w:rsidR="00017809" w:rsidRPr="001E6368" w:rsidRDefault="00017809" w:rsidP="00017809">
      <w:pPr>
        <w:spacing w:after="0" w:line="240" w:lineRule="auto"/>
        <w:rPr>
          <w:rFonts w:ascii="Times New Roman" w:eastAsia="Times New Roman" w:hAnsi="Times New Roman" w:cs="Times New Roman"/>
          <w:b/>
          <w:color w:val="000000"/>
          <w:sz w:val="24"/>
          <w:szCs w:val="24"/>
        </w:rPr>
      </w:pPr>
      <w:r w:rsidRPr="001E6368">
        <w:rPr>
          <w:rFonts w:ascii="Times New Roman" w:eastAsia="Times New Roman" w:hAnsi="Times New Roman" w:cs="Times New Roman"/>
          <w:color w:val="000000"/>
          <w:szCs w:val="24"/>
        </w:rPr>
        <w:t xml:space="preserve">г/кг расходуемого материала (табл. 1, 3), </w:t>
      </w:r>
      <w:r w:rsidRPr="001E6368">
        <w:rPr>
          <w:rFonts w:ascii="Times New Roman" w:eastAsia="Times New Roman" w:hAnsi="Times New Roman" w:cs="Times New Roman"/>
          <w:b/>
          <w:i/>
          <w:color w:val="000000"/>
          <w:szCs w:val="24"/>
        </w:rPr>
        <w:t>K</w:t>
      </w:r>
      <w:r w:rsidR="001E4D6B" w:rsidRPr="001E6368">
        <w:rPr>
          <w:rFonts w:ascii="Times New Roman" w:eastAsia="Times New Roman" w:hAnsi="Times New Roman" w:cs="Times New Roman"/>
          <w:b/>
          <w:i/>
          <w:color w:val="000000"/>
          <w:sz w:val="18"/>
          <w:szCs w:val="24"/>
        </w:rPr>
        <w:fldChar w:fldCharType="begin"/>
      </w:r>
      <w:r w:rsidRPr="001E6368">
        <w:rPr>
          <w:rFonts w:ascii="Times New Roman" w:eastAsia="Times New Roman" w:hAnsi="Times New Roman" w:cs="Times New Roman"/>
          <w:b/>
          <w:i/>
          <w:color w:val="000000"/>
          <w:sz w:val="18"/>
          <w:szCs w:val="24"/>
        </w:rPr>
        <w:instrText xml:space="preserve"> EQ \o\ac(\s\do5( M);;\s\up5( X)) </w:instrText>
      </w:r>
      <w:r w:rsidR="001E4D6B" w:rsidRPr="001E6368">
        <w:rPr>
          <w:rFonts w:ascii="Times New Roman" w:eastAsia="Times New Roman" w:hAnsi="Times New Roman" w:cs="Times New Roman"/>
          <w:b/>
          <w:i/>
          <w:color w:val="000000"/>
          <w:sz w:val="18"/>
          <w:szCs w:val="24"/>
        </w:rPr>
        <w:fldChar w:fldCharType="end"/>
      </w:r>
      <w:r w:rsidRPr="001E6368">
        <w:rPr>
          <w:rFonts w:ascii="Times New Roman" w:eastAsia="Times New Roman" w:hAnsi="Times New Roman" w:cs="Times New Roman"/>
          <w:b/>
          <w:i/>
          <w:color w:val="000000"/>
          <w:sz w:val="18"/>
          <w:szCs w:val="24"/>
        </w:rPr>
        <w:t xml:space="preserve">= </w:t>
      </w:r>
      <w:r w:rsidRPr="001E6368">
        <w:rPr>
          <w:rFonts w:ascii="Times New Roman" w:eastAsia="Times New Roman" w:hAnsi="Times New Roman" w:cs="Times New Roman"/>
          <w:b/>
          <w:color w:val="000000"/>
          <w:sz w:val="24"/>
          <w:szCs w:val="24"/>
        </w:rPr>
        <w:t>1.01</w:t>
      </w:r>
    </w:p>
    <w:p w:rsidR="00017809" w:rsidRPr="001E6368" w:rsidRDefault="00017809" w:rsidP="00017809">
      <w:pPr>
        <w:spacing w:after="0" w:line="240" w:lineRule="auto"/>
        <w:rPr>
          <w:rFonts w:ascii="Times New Roman" w:eastAsia="Times New Roman" w:hAnsi="Times New Roman" w:cs="Times New Roman"/>
          <w:b/>
          <w:color w:val="000000"/>
          <w:sz w:val="24"/>
          <w:szCs w:val="24"/>
        </w:rPr>
      </w:pPr>
      <w:r w:rsidRPr="001E6368">
        <w:rPr>
          <w:rFonts w:ascii="Times New Roman" w:eastAsia="Times New Roman" w:hAnsi="Times New Roman" w:cs="Times New Roman"/>
          <w:color w:val="000000"/>
          <w:szCs w:val="24"/>
        </w:rPr>
        <w:t xml:space="preserve">Степень очистки, доли ед., </w:t>
      </w:r>
      <w:r w:rsidR="001E4D6B" w:rsidRPr="001E6368">
        <w:rPr>
          <w:rFonts w:ascii="Times New Roman" w:eastAsia="Times New Roman" w:hAnsi="Times New Roman" w:cs="Times New Roman"/>
          <w:b/>
          <w:i/>
          <w:color w:val="000000"/>
          <w:szCs w:val="24"/>
        </w:rPr>
        <w:fldChar w:fldCharType="begin"/>
      </w:r>
      <w:r w:rsidRPr="001E6368">
        <w:rPr>
          <w:rFonts w:ascii="Times New Roman" w:eastAsia="Times New Roman" w:hAnsi="Times New Roman" w:cs="Times New Roman"/>
          <w:b/>
          <w:i/>
          <w:color w:val="000000"/>
          <w:szCs w:val="24"/>
        </w:rPr>
        <w:instrText xml:space="preserve"> SYMBOL 104 \f "Symbol" \* MERGEFORMAT </w:instrText>
      </w:r>
      <w:r w:rsidR="001E4D6B" w:rsidRPr="001E6368">
        <w:rPr>
          <w:rFonts w:ascii="Times New Roman" w:eastAsia="Times New Roman" w:hAnsi="Times New Roman" w:cs="Times New Roman"/>
          <w:b/>
          <w:i/>
          <w:color w:val="000000"/>
          <w:szCs w:val="24"/>
        </w:rPr>
        <w:fldChar w:fldCharType="end"/>
      </w:r>
      <w:r w:rsidRPr="001E6368">
        <w:rPr>
          <w:rFonts w:ascii="Times New Roman" w:eastAsia="Times New Roman" w:hAnsi="Times New Roman" w:cs="Times New Roman"/>
          <w:b/>
          <w:i/>
          <w:color w:val="000000"/>
          <w:szCs w:val="24"/>
        </w:rPr>
        <w:t xml:space="preserve"> = </w:t>
      </w:r>
      <w:r w:rsidRPr="001E6368">
        <w:rPr>
          <w:rFonts w:ascii="Times New Roman" w:eastAsia="Times New Roman" w:hAnsi="Times New Roman" w:cs="Times New Roman"/>
          <w:b/>
          <w:color w:val="000000"/>
          <w:sz w:val="24"/>
          <w:szCs w:val="24"/>
        </w:rPr>
        <w:t>0</w:t>
      </w:r>
    </w:p>
    <w:p w:rsidR="00017809" w:rsidRPr="001E6368" w:rsidRDefault="00017809" w:rsidP="00017809">
      <w:pPr>
        <w:spacing w:after="0" w:line="240" w:lineRule="auto"/>
        <w:rPr>
          <w:rFonts w:ascii="Times New Roman" w:eastAsia="Times New Roman" w:hAnsi="Times New Roman" w:cs="Times New Roman"/>
          <w:b/>
          <w:color w:val="000000"/>
          <w:sz w:val="24"/>
          <w:szCs w:val="24"/>
        </w:rPr>
      </w:pPr>
      <w:r w:rsidRPr="001E6368">
        <w:rPr>
          <w:rFonts w:ascii="Times New Roman" w:eastAsia="Times New Roman" w:hAnsi="Times New Roman" w:cs="Times New Roman"/>
          <w:color w:val="000000"/>
          <w:szCs w:val="24"/>
        </w:rPr>
        <w:t xml:space="preserve">Валовый выброс, т/год (5.1), </w:t>
      </w:r>
      <w:r w:rsidRPr="001E6368">
        <w:rPr>
          <w:rFonts w:ascii="Times New Roman" w:eastAsia="Times New Roman" w:hAnsi="Times New Roman" w:cs="Times New Roman"/>
          <w:b/>
          <w:i/>
          <w:color w:val="000000"/>
          <w:szCs w:val="24"/>
        </w:rPr>
        <w:t xml:space="preserve">MГОД = </w:t>
      </w:r>
      <w:r w:rsidRPr="001E6368">
        <w:rPr>
          <w:rFonts w:ascii="Times New Roman" w:eastAsia="Times New Roman" w:hAnsi="Times New Roman" w:cs="Times New Roman"/>
          <w:b/>
          <w:i/>
          <w:color w:val="000000"/>
          <w:sz w:val="24"/>
          <w:szCs w:val="24"/>
        </w:rPr>
        <w:t>K</w:t>
      </w:r>
      <w:r w:rsidR="001E4D6B" w:rsidRPr="001E6368">
        <w:rPr>
          <w:rFonts w:ascii="Times New Roman" w:eastAsia="Times New Roman" w:hAnsi="Times New Roman" w:cs="Times New Roman"/>
          <w:b/>
          <w:i/>
          <w:color w:val="000000"/>
          <w:sz w:val="20"/>
          <w:szCs w:val="24"/>
        </w:rPr>
        <w:fldChar w:fldCharType="begin"/>
      </w:r>
      <w:r w:rsidRPr="001E6368">
        <w:rPr>
          <w:rFonts w:ascii="Times New Roman" w:eastAsia="Times New Roman" w:hAnsi="Times New Roman" w:cs="Times New Roman"/>
          <w:b/>
          <w:i/>
          <w:color w:val="000000"/>
          <w:sz w:val="20"/>
          <w:szCs w:val="24"/>
        </w:rPr>
        <w:instrText xml:space="preserve"> EQ \o\ac(\s\do6( M);;\s\up6( X)) </w:instrText>
      </w:r>
      <w:r w:rsidR="001E4D6B" w:rsidRPr="001E6368">
        <w:rPr>
          <w:rFonts w:ascii="Times New Roman" w:eastAsia="Times New Roman" w:hAnsi="Times New Roman" w:cs="Times New Roman"/>
          <w:b/>
          <w:i/>
          <w:color w:val="000000"/>
          <w:sz w:val="20"/>
          <w:szCs w:val="24"/>
        </w:rPr>
        <w:fldChar w:fldCharType="end"/>
      </w:r>
      <w:r w:rsidRPr="001E6368">
        <w:rPr>
          <w:rFonts w:ascii="Times New Roman" w:eastAsia="Times New Roman" w:hAnsi="Times New Roman" w:cs="Times New Roman"/>
          <w:b/>
          <w:i/>
          <w:color w:val="000000"/>
          <w:sz w:val="24"/>
          <w:szCs w:val="24"/>
        </w:rPr>
        <w:t>· BГОД / 10</w:t>
      </w:r>
      <w:r w:rsidR="001E4D6B" w:rsidRPr="001E6368">
        <w:rPr>
          <w:rFonts w:ascii="Times New Roman" w:eastAsia="Times New Roman" w:hAnsi="Times New Roman" w:cs="Times New Roman"/>
          <w:b/>
          <w:i/>
          <w:color w:val="000000"/>
          <w:sz w:val="20"/>
          <w:szCs w:val="24"/>
        </w:rPr>
        <w:fldChar w:fldCharType="begin"/>
      </w:r>
      <w:r w:rsidRPr="001E6368">
        <w:rPr>
          <w:rFonts w:ascii="Times New Roman" w:eastAsia="Times New Roman" w:hAnsi="Times New Roman" w:cs="Times New Roman"/>
          <w:b/>
          <w:i/>
          <w:color w:val="000000"/>
          <w:sz w:val="20"/>
          <w:szCs w:val="24"/>
        </w:rPr>
        <w:instrText xml:space="preserve"> EQ \s\up5(6) </w:instrText>
      </w:r>
      <w:r w:rsidR="001E4D6B" w:rsidRPr="001E6368">
        <w:rPr>
          <w:rFonts w:ascii="Times New Roman" w:eastAsia="Times New Roman" w:hAnsi="Times New Roman" w:cs="Times New Roman"/>
          <w:b/>
          <w:i/>
          <w:color w:val="000000"/>
          <w:sz w:val="20"/>
          <w:szCs w:val="24"/>
        </w:rPr>
        <w:fldChar w:fldCharType="end"/>
      </w:r>
      <w:r w:rsidRPr="001E6368">
        <w:rPr>
          <w:rFonts w:ascii="Times New Roman" w:eastAsia="Times New Roman" w:hAnsi="Times New Roman" w:cs="Times New Roman"/>
          <w:b/>
          <w:i/>
          <w:color w:val="000000"/>
          <w:sz w:val="24"/>
          <w:szCs w:val="24"/>
        </w:rPr>
        <w:t xml:space="preserve"> · (1-</w:t>
      </w:r>
      <w:r w:rsidR="001E4D6B" w:rsidRPr="001E6368">
        <w:rPr>
          <w:rFonts w:ascii="Times New Roman" w:eastAsia="Times New Roman" w:hAnsi="Times New Roman" w:cs="Times New Roman"/>
          <w:b/>
          <w:i/>
          <w:color w:val="000000"/>
          <w:sz w:val="24"/>
          <w:szCs w:val="24"/>
        </w:rPr>
        <w:fldChar w:fldCharType="begin"/>
      </w:r>
      <w:r w:rsidRPr="001E6368">
        <w:rPr>
          <w:rFonts w:ascii="Times New Roman" w:eastAsia="Times New Roman" w:hAnsi="Times New Roman" w:cs="Times New Roman"/>
          <w:b/>
          <w:i/>
          <w:color w:val="000000"/>
          <w:sz w:val="24"/>
          <w:szCs w:val="24"/>
        </w:rPr>
        <w:instrText xml:space="preserve"> SYMBOL 104 \f "Symbol" \* MERGEFORMAT </w:instrText>
      </w:r>
      <w:r w:rsidR="001E4D6B" w:rsidRPr="001E6368">
        <w:rPr>
          <w:rFonts w:ascii="Times New Roman" w:eastAsia="Times New Roman" w:hAnsi="Times New Roman" w:cs="Times New Roman"/>
          <w:b/>
          <w:i/>
          <w:color w:val="000000"/>
          <w:sz w:val="24"/>
          <w:szCs w:val="24"/>
        </w:rPr>
        <w:fldChar w:fldCharType="end"/>
      </w:r>
      <w:r w:rsidRPr="001E6368">
        <w:rPr>
          <w:rFonts w:ascii="Times New Roman" w:eastAsia="Times New Roman" w:hAnsi="Times New Roman" w:cs="Times New Roman"/>
          <w:b/>
          <w:i/>
          <w:color w:val="000000"/>
          <w:sz w:val="24"/>
          <w:szCs w:val="24"/>
        </w:rPr>
        <w:t xml:space="preserve">) = </w:t>
      </w:r>
      <w:r w:rsidRPr="001E6368">
        <w:rPr>
          <w:rFonts w:ascii="Times New Roman" w:eastAsia="Times New Roman" w:hAnsi="Times New Roman" w:cs="Times New Roman"/>
          <w:b/>
          <w:color w:val="000000"/>
          <w:sz w:val="24"/>
          <w:szCs w:val="24"/>
        </w:rPr>
        <w:t>1.01 · 100 / 10</w:t>
      </w:r>
      <w:r w:rsidR="001E4D6B" w:rsidRPr="001E6368">
        <w:rPr>
          <w:rFonts w:ascii="Times New Roman" w:eastAsia="Times New Roman" w:hAnsi="Times New Roman" w:cs="Times New Roman"/>
          <w:b/>
          <w:color w:val="000000"/>
          <w:sz w:val="20"/>
          <w:szCs w:val="24"/>
        </w:rPr>
        <w:fldChar w:fldCharType="begin"/>
      </w:r>
      <w:r w:rsidRPr="001E6368">
        <w:rPr>
          <w:rFonts w:ascii="Times New Roman" w:eastAsia="Times New Roman" w:hAnsi="Times New Roman" w:cs="Times New Roman"/>
          <w:b/>
          <w:color w:val="000000"/>
          <w:sz w:val="20"/>
          <w:szCs w:val="24"/>
        </w:rPr>
        <w:instrText xml:space="preserve"> EQ \s\up5(6) </w:instrText>
      </w:r>
      <w:r w:rsidR="001E4D6B" w:rsidRPr="001E6368">
        <w:rPr>
          <w:rFonts w:ascii="Times New Roman" w:eastAsia="Times New Roman" w:hAnsi="Times New Roman" w:cs="Times New Roman"/>
          <w:b/>
          <w:color w:val="000000"/>
          <w:sz w:val="20"/>
          <w:szCs w:val="24"/>
        </w:rPr>
        <w:fldChar w:fldCharType="end"/>
      </w:r>
      <w:r w:rsidRPr="001E6368">
        <w:rPr>
          <w:rFonts w:ascii="Times New Roman" w:eastAsia="Times New Roman" w:hAnsi="Times New Roman" w:cs="Times New Roman"/>
          <w:b/>
          <w:color w:val="000000"/>
          <w:sz w:val="20"/>
          <w:szCs w:val="24"/>
        </w:rPr>
        <w:t xml:space="preserve"> · (1-0) = </w:t>
      </w:r>
      <w:r w:rsidRPr="001E6368">
        <w:rPr>
          <w:rFonts w:ascii="Times New Roman" w:eastAsia="Times New Roman" w:hAnsi="Times New Roman" w:cs="Times New Roman"/>
          <w:b/>
          <w:color w:val="000000"/>
          <w:sz w:val="24"/>
          <w:szCs w:val="24"/>
        </w:rPr>
        <w:t>0.000101</w:t>
      </w:r>
    </w:p>
    <w:p w:rsidR="00017809" w:rsidRPr="001E6368" w:rsidRDefault="00017809" w:rsidP="00017809">
      <w:pPr>
        <w:spacing w:after="0" w:line="240" w:lineRule="auto"/>
        <w:rPr>
          <w:rFonts w:ascii="Times New Roman" w:eastAsia="Times New Roman" w:hAnsi="Times New Roman" w:cs="Times New Roman"/>
          <w:b/>
          <w:color w:val="000000"/>
          <w:sz w:val="24"/>
          <w:szCs w:val="24"/>
        </w:rPr>
      </w:pPr>
      <w:r w:rsidRPr="001E6368">
        <w:rPr>
          <w:rFonts w:ascii="Times New Roman" w:eastAsia="Times New Roman" w:hAnsi="Times New Roman" w:cs="Times New Roman"/>
          <w:color w:val="000000"/>
          <w:szCs w:val="24"/>
        </w:rPr>
        <w:t xml:space="preserve">Максимальный из разовых выброс, г/с (5.2), </w:t>
      </w:r>
      <w:r w:rsidRPr="001E6368">
        <w:rPr>
          <w:rFonts w:ascii="Times New Roman" w:eastAsia="Times New Roman" w:hAnsi="Times New Roman" w:cs="Times New Roman"/>
          <w:b/>
          <w:i/>
          <w:color w:val="000000"/>
          <w:szCs w:val="24"/>
        </w:rPr>
        <w:t xml:space="preserve">MСЕК = </w:t>
      </w:r>
      <w:r w:rsidRPr="001E6368">
        <w:rPr>
          <w:rFonts w:ascii="Times New Roman" w:eastAsia="Times New Roman" w:hAnsi="Times New Roman" w:cs="Times New Roman"/>
          <w:b/>
          <w:i/>
          <w:color w:val="000000"/>
          <w:sz w:val="24"/>
          <w:szCs w:val="24"/>
        </w:rPr>
        <w:t>K</w:t>
      </w:r>
      <w:r w:rsidR="001E4D6B" w:rsidRPr="001E6368">
        <w:rPr>
          <w:rFonts w:ascii="Times New Roman" w:eastAsia="Times New Roman" w:hAnsi="Times New Roman" w:cs="Times New Roman"/>
          <w:b/>
          <w:i/>
          <w:color w:val="000000"/>
          <w:sz w:val="20"/>
          <w:szCs w:val="24"/>
        </w:rPr>
        <w:fldChar w:fldCharType="begin"/>
      </w:r>
      <w:r w:rsidRPr="001E6368">
        <w:rPr>
          <w:rFonts w:ascii="Times New Roman" w:eastAsia="Times New Roman" w:hAnsi="Times New Roman" w:cs="Times New Roman"/>
          <w:b/>
          <w:i/>
          <w:color w:val="000000"/>
          <w:sz w:val="20"/>
          <w:szCs w:val="24"/>
        </w:rPr>
        <w:instrText xml:space="preserve"> EQ \o\ac(\s\do6( M);;\s\up6( X)) </w:instrText>
      </w:r>
      <w:r w:rsidR="001E4D6B" w:rsidRPr="001E6368">
        <w:rPr>
          <w:rFonts w:ascii="Times New Roman" w:eastAsia="Times New Roman" w:hAnsi="Times New Roman" w:cs="Times New Roman"/>
          <w:b/>
          <w:i/>
          <w:color w:val="000000"/>
          <w:sz w:val="20"/>
          <w:szCs w:val="24"/>
        </w:rPr>
        <w:fldChar w:fldCharType="end"/>
      </w:r>
      <w:r w:rsidRPr="001E6368">
        <w:rPr>
          <w:rFonts w:ascii="Times New Roman" w:eastAsia="Times New Roman" w:hAnsi="Times New Roman" w:cs="Times New Roman"/>
          <w:b/>
          <w:i/>
          <w:color w:val="000000"/>
          <w:sz w:val="24"/>
          <w:szCs w:val="24"/>
        </w:rPr>
        <w:t>· BЧАС / 3600 · (1-</w:t>
      </w:r>
      <w:r w:rsidR="001E4D6B" w:rsidRPr="001E6368">
        <w:rPr>
          <w:rFonts w:ascii="Times New Roman" w:eastAsia="Times New Roman" w:hAnsi="Times New Roman" w:cs="Times New Roman"/>
          <w:b/>
          <w:i/>
          <w:color w:val="000000"/>
          <w:sz w:val="24"/>
          <w:szCs w:val="24"/>
        </w:rPr>
        <w:fldChar w:fldCharType="begin"/>
      </w:r>
      <w:r w:rsidRPr="001E6368">
        <w:rPr>
          <w:rFonts w:ascii="Times New Roman" w:eastAsia="Times New Roman" w:hAnsi="Times New Roman" w:cs="Times New Roman"/>
          <w:b/>
          <w:i/>
          <w:color w:val="000000"/>
          <w:sz w:val="24"/>
          <w:szCs w:val="24"/>
        </w:rPr>
        <w:instrText xml:space="preserve"> SYMBOL 104 \f "Symbol" \* MERGEFORMAT </w:instrText>
      </w:r>
      <w:r w:rsidR="001E4D6B" w:rsidRPr="001E6368">
        <w:rPr>
          <w:rFonts w:ascii="Times New Roman" w:eastAsia="Times New Roman" w:hAnsi="Times New Roman" w:cs="Times New Roman"/>
          <w:b/>
          <w:i/>
          <w:color w:val="000000"/>
          <w:sz w:val="24"/>
          <w:szCs w:val="24"/>
        </w:rPr>
        <w:fldChar w:fldCharType="end"/>
      </w:r>
      <w:r w:rsidRPr="001E6368">
        <w:rPr>
          <w:rFonts w:ascii="Times New Roman" w:eastAsia="Times New Roman" w:hAnsi="Times New Roman" w:cs="Times New Roman"/>
          <w:b/>
          <w:i/>
          <w:color w:val="000000"/>
          <w:sz w:val="24"/>
          <w:szCs w:val="24"/>
        </w:rPr>
        <w:t xml:space="preserve">) = </w:t>
      </w:r>
      <w:r w:rsidRPr="001E6368">
        <w:rPr>
          <w:rFonts w:ascii="Times New Roman" w:eastAsia="Times New Roman" w:hAnsi="Times New Roman" w:cs="Times New Roman"/>
          <w:b/>
          <w:color w:val="000000"/>
          <w:sz w:val="24"/>
          <w:szCs w:val="24"/>
        </w:rPr>
        <w:t>1.01 · 10 / 3600 · (1-0) = 0.002806</w:t>
      </w:r>
    </w:p>
    <w:p w:rsidR="00017809" w:rsidRPr="001E6368" w:rsidRDefault="00017809" w:rsidP="00017809">
      <w:pPr>
        <w:spacing w:after="0" w:line="240" w:lineRule="auto"/>
        <w:rPr>
          <w:rFonts w:ascii="Times New Roman" w:eastAsia="Times New Roman" w:hAnsi="Times New Roman" w:cs="Times New Roman"/>
          <w:b/>
          <w:color w:val="000000"/>
          <w:sz w:val="24"/>
          <w:szCs w:val="24"/>
        </w:rPr>
      </w:pPr>
    </w:p>
    <w:p w:rsidR="00017809" w:rsidRPr="001E6368" w:rsidRDefault="00017809" w:rsidP="00017809">
      <w:pPr>
        <w:spacing w:after="0" w:line="240" w:lineRule="auto"/>
        <w:rPr>
          <w:rFonts w:ascii="Times New Roman" w:eastAsia="Times New Roman" w:hAnsi="Times New Roman" w:cs="Times New Roman"/>
          <w:b/>
          <w:i/>
          <w:color w:val="000000"/>
          <w:sz w:val="24"/>
          <w:szCs w:val="24"/>
          <w:u w:val="single"/>
        </w:rPr>
      </w:pPr>
      <w:r w:rsidRPr="001E6368">
        <w:rPr>
          <w:rFonts w:ascii="Times New Roman" w:eastAsia="Times New Roman" w:hAnsi="Times New Roman" w:cs="Times New Roman"/>
          <w:b/>
          <w:i/>
          <w:color w:val="000000"/>
          <w:sz w:val="24"/>
          <w:szCs w:val="24"/>
          <w:u w:val="single"/>
        </w:rPr>
        <w:t>Примесь: 0203 Хром /в пересчете на хром (VI) оксид/ (Хром шестивалентный) (647)</w:t>
      </w:r>
    </w:p>
    <w:p w:rsidR="00017809" w:rsidRPr="001E6368" w:rsidRDefault="00017809" w:rsidP="00017809">
      <w:pPr>
        <w:spacing w:after="0" w:line="240" w:lineRule="auto"/>
        <w:rPr>
          <w:rFonts w:ascii="Times New Roman" w:eastAsia="Times New Roman" w:hAnsi="Times New Roman" w:cs="Times New Roman"/>
          <w:b/>
          <w:i/>
          <w:color w:val="000000"/>
          <w:sz w:val="24"/>
          <w:szCs w:val="24"/>
          <w:u w:val="single"/>
        </w:rPr>
      </w:pPr>
    </w:p>
    <w:p w:rsidR="00017809" w:rsidRPr="001E6368" w:rsidRDefault="00017809" w:rsidP="00017809">
      <w:pPr>
        <w:spacing w:after="0" w:line="240" w:lineRule="auto"/>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Удельное выделение загрязняющих веществ,</w:t>
      </w:r>
    </w:p>
    <w:p w:rsidR="00017809" w:rsidRPr="001E6368" w:rsidRDefault="00017809" w:rsidP="00017809">
      <w:pPr>
        <w:spacing w:after="0" w:line="240" w:lineRule="auto"/>
        <w:rPr>
          <w:rFonts w:ascii="Times New Roman" w:eastAsia="Times New Roman" w:hAnsi="Times New Roman" w:cs="Times New Roman"/>
          <w:b/>
          <w:color w:val="000000"/>
          <w:sz w:val="24"/>
          <w:szCs w:val="24"/>
        </w:rPr>
      </w:pPr>
      <w:r w:rsidRPr="001E6368">
        <w:rPr>
          <w:rFonts w:ascii="Times New Roman" w:eastAsia="Times New Roman" w:hAnsi="Times New Roman" w:cs="Times New Roman"/>
          <w:color w:val="000000"/>
          <w:szCs w:val="24"/>
        </w:rPr>
        <w:t xml:space="preserve">г/кг расходуемого материала (табл. 1, 3), </w:t>
      </w:r>
      <w:r w:rsidRPr="001E6368">
        <w:rPr>
          <w:rFonts w:ascii="Times New Roman" w:eastAsia="Times New Roman" w:hAnsi="Times New Roman" w:cs="Times New Roman"/>
          <w:b/>
          <w:i/>
          <w:color w:val="000000"/>
          <w:szCs w:val="24"/>
        </w:rPr>
        <w:t>K</w:t>
      </w:r>
      <w:r w:rsidR="001E4D6B" w:rsidRPr="001E6368">
        <w:rPr>
          <w:rFonts w:ascii="Times New Roman" w:eastAsia="Times New Roman" w:hAnsi="Times New Roman" w:cs="Times New Roman"/>
          <w:b/>
          <w:i/>
          <w:color w:val="000000"/>
          <w:sz w:val="18"/>
          <w:szCs w:val="24"/>
        </w:rPr>
        <w:fldChar w:fldCharType="begin"/>
      </w:r>
      <w:r w:rsidRPr="001E6368">
        <w:rPr>
          <w:rFonts w:ascii="Times New Roman" w:eastAsia="Times New Roman" w:hAnsi="Times New Roman" w:cs="Times New Roman"/>
          <w:b/>
          <w:i/>
          <w:color w:val="000000"/>
          <w:sz w:val="18"/>
          <w:szCs w:val="24"/>
        </w:rPr>
        <w:instrText xml:space="preserve"> EQ \o\ac(\s\do5( M);;\s\up5( X)) </w:instrText>
      </w:r>
      <w:r w:rsidR="001E4D6B" w:rsidRPr="001E6368">
        <w:rPr>
          <w:rFonts w:ascii="Times New Roman" w:eastAsia="Times New Roman" w:hAnsi="Times New Roman" w:cs="Times New Roman"/>
          <w:b/>
          <w:i/>
          <w:color w:val="000000"/>
          <w:sz w:val="18"/>
          <w:szCs w:val="24"/>
        </w:rPr>
        <w:fldChar w:fldCharType="end"/>
      </w:r>
      <w:r w:rsidRPr="001E6368">
        <w:rPr>
          <w:rFonts w:ascii="Times New Roman" w:eastAsia="Times New Roman" w:hAnsi="Times New Roman" w:cs="Times New Roman"/>
          <w:b/>
          <w:i/>
          <w:color w:val="000000"/>
          <w:sz w:val="18"/>
          <w:szCs w:val="24"/>
        </w:rPr>
        <w:t xml:space="preserve">= </w:t>
      </w:r>
      <w:r w:rsidRPr="001E6368">
        <w:rPr>
          <w:rFonts w:ascii="Times New Roman" w:eastAsia="Times New Roman" w:hAnsi="Times New Roman" w:cs="Times New Roman"/>
          <w:b/>
          <w:color w:val="000000"/>
          <w:sz w:val="24"/>
          <w:szCs w:val="24"/>
        </w:rPr>
        <w:t>1.3</w:t>
      </w:r>
    </w:p>
    <w:p w:rsidR="00017809" w:rsidRPr="001E6368" w:rsidRDefault="00017809" w:rsidP="00017809">
      <w:pPr>
        <w:spacing w:after="0" w:line="240" w:lineRule="auto"/>
        <w:rPr>
          <w:rFonts w:ascii="Times New Roman" w:eastAsia="Times New Roman" w:hAnsi="Times New Roman" w:cs="Times New Roman"/>
          <w:b/>
          <w:color w:val="000000"/>
          <w:sz w:val="24"/>
          <w:szCs w:val="24"/>
        </w:rPr>
      </w:pPr>
      <w:r w:rsidRPr="001E6368">
        <w:rPr>
          <w:rFonts w:ascii="Times New Roman" w:eastAsia="Times New Roman" w:hAnsi="Times New Roman" w:cs="Times New Roman"/>
          <w:color w:val="000000"/>
          <w:szCs w:val="24"/>
        </w:rPr>
        <w:t xml:space="preserve">Степень очистки, доли ед., </w:t>
      </w:r>
      <w:r w:rsidR="001E4D6B" w:rsidRPr="001E6368">
        <w:rPr>
          <w:rFonts w:ascii="Times New Roman" w:eastAsia="Times New Roman" w:hAnsi="Times New Roman" w:cs="Times New Roman"/>
          <w:b/>
          <w:i/>
          <w:color w:val="000000"/>
          <w:szCs w:val="24"/>
        </w:rPr>
        <w:fldChar w:fldCharType="begin"/>
      </w:r>
      <w:r w:rsidRPr="001E6368">
        <w:rPr>
          <w:rFonts w:ascii="Times New Roman" w:eastAsia="Times New Roman" w:hAnsi="Times New Roman" w:cs="Times New Roman"/>
          <w:b/>
          <w:i/>
          <w:color w:val="000000"/>
          <w:szCs w:val="24"/>
        </w:rPr>
        <w:instrText xml:space="preserve"> SYMBOL 104 \f "Symbol" \* MERGEFORMAT </w:instrText>
      </w:r>
      <w:r w:rsidR="001E4D6B" w:rsidRPr="001E6368">
        <w:rPr>
          <w:rFonts w:ascii="Times New Roman" w:eastAsia="Times New Roman" w:hAnsi="Times New Roman" w:cs="Times New Roman"/>
          <w:b/>
          <w:i/>
          <w:color w:val="000000"/>
          <w:szCs w:val="24"/>
        </w:rPr>
        <w:fldChar w:fldCharType="end"/>
      </w:r>
      <w:r w:rsidRPr="001E6368">
        <w:rPr>
          <w:rFonts w:ascii="Times New Roman" w:eastAsia="Times New Roman" w:hAnsi="Times New Roman" w:cs="Times New Roman"/>
          <w:b/>
          <w:i/>
          <w:color w:val="000000"/>
          <w:szCs w:val="24"/>
        </w:rPr>
        <w:t xml:space="preserve"> = </w:t>
      </w:r>
      <w:r w:rsidRPr="001E6368">
        <w:rPr>
          <w:rFonts w:ascii="Times New Roman" w:eastAsia="Times New Roman" w:hAnsi="Times New Roman" w:cs="Times New Roman"/>
          <w:b/>
          <w:color w:val="000000"/>
          <w:sz w:val="24"/>
          <w:szCs w:val="24"/>
        </w:rPr>
        <w:t>0</w:t>
      </w:r>
    </w:p>
    <w:p w:rsidR="00017809" w:rsidRPr="001E6368" w:rsidRDefault="00017809" w:rsidP="00017809">
      <w:pPr>
        <w:spacing w:after="0" w:line="240" w:lineRule="auto"/>
        <w:rPr>
          <w:rFonts w:ascii="Times New Roman" w:eastAsia="Times New Roman" w:hAnsi="Times New Roman" w:cs="Times New Roman"/>
          <w:b/>
          <w:color w:val="000000"/>
          <w:sz w:val="24"/>
          <w:szCs w:val="24"/>
        </w:rPr>
      </w:pPr>
      <w:r w:rsidRPr="001E6368">
        <w:rPr>
          <w:rFonts w:ascii="Times New Roman" w:eastAsia="Times New Roman" w:hAnsi="Times New Roman" w:cs="Times New Roman"/>
          <w:color w:val="000000"/>
          <w:szCs w:val="24"/>
        </w:rPr>
        <w:t xml:space="preserve">Валовый выброс, т/год (5.1), </w:t>
      </w:r>
      <w:r w:rsidRPr="001E6368">
        <w:rPr>
          <w:rFonts w:ascii="Times New Roman" w:eastAsia="Times New Roman" w:hAnsi="Times New Roman" w:cs="Times New Roman"/>
          <w:b/>
          <w:i/>
          <w:color w:val="000000"/>
          <w:szCs w:val="24"/>
        </w:rPr>
        <w:t xml:space="preserve">MГОД = </w:t>
      </w:r>
      <w:r w:rsidRPr="001E6368">
        <w:rPr>
          <w:rFonts w:ascii="Times New Roman" w:eastAsia="Times New Roman" w:hAnsi="Times New Roman" w:cs="Times New Roman"/>
          <w:b/>
          <w:i/>
          <w:color w:val="000000"/>
          <w:sz w:val="24"/>
          <w:szCs w:val="24"/>
        </w:rPr>
        <w:t>K</w:t>
      </w:r>
      <w:r w:rsidR="001E4D6B" w:rsidRPr="001E6368">
        <w:rPr>
          <w:rFonts w:ascii="Times New Roman" w:eastAsia="Times New Roman" w:hAnsi="Times New Roman" w:cs="Times New Roman"/>
          <w:b/>
          <w:i/>
          <w:color w:val="000000"/>
          <w:sz w:val="20"/>
          <w:szCs w:val="24"/>
        </w:rPr>
        <w:fldChar w:fldCharType="begin"/>
      </w:r>
      <w:r w:rsidRPr="001E6368">
        <w:rPr>
          <w:rFonts w:ascii="Times New Roman" w:eastAsia="Times New Roman" w:hAnsi="Times New Roman" w:cs="Times New Roman"/>
          <w:b/>
          <w:i/>
          <w:color w:val="000000"/>
          <w:sz w:val="20"/>
          <w:szCs w:val="24"/>
        </w:rPr>
        <w:instrText xml:space="preserve"> EQ \o\ac(\s\do6( M);;\s\up6( X)) </w:instrText>
      </w:r>
      <w:r w:rsidR="001E4D6B" w:rsidRPr="001E6368">
        <w:rPr>
          <w:rFonts w:ascii="Times New Roman" w:eastAsia="Times New Roman" w:hAnsi="Times New Roman" w:cs="Times New Roman"/>
          <w:b/>
          <w:i/>
          <w:color w:val="000000"/>
          <w:sz w:val="20"/>
          <w:szCs w:val="24"/>
        </w:rPr>
        <w:fldChar w:fldCharType="end"/>
      </w:r>
      <w:r w:rsidRPr="001E6368">
        <w:rPr>
          <w:rFonts w:ascii="Times New Roman" w:eastAsia="Times New Roman" w:hAnsi="Times New Roman" w:cs="Times New Roman"/>
          <w:b/>
          <w:i/>
          <w:color w:val="000000"/>
          <w:sz w:val="24"/>
          <w:szCs w:val="24"/>
        </w:rPr>
        <w:t>· BГОД / 10</w:t>
      </w:r>
      <w:r w:rsidR="001E4D6B" w:rsidRPr="001E6368">
        <w:rPr>
          <w:rFonts w:ascii="Times New Roman" w:eastAsia="Times New Roman" w:hAnsi="Times New Roman" w:cs="Times New Roman"/>
          <w:b/>
          <w:i/>
          <w:color w:val="000000"/>
          <w:sz w:val="20"/>
          <w:szCs w:val="24"/>
        </w:rPr>
        <w:fldChar w:fldCharType="begin"/>
      </w:r>
      <w:r w:rsidRPr="001E6368">
        <w:rPr>
          <w:rFonts w:ascii="Times New Roman" w:eastAsia="Times New Roman" w:hAnsi="Times New Roman" w:cs="Times New Roman"/>
          <w:b/>
          <w:i/>
          <w:color w:val="000000"/>
          <w:sz w:val="20"/>
          <w:szCs w:val="24"/>
        </w:rPr>
        <w:instrText xml:space="preserve"> EQ \s\up5(6) </w:instrText>
      </w:r>
      <w:r w:rsidR="001E4D6B" w:rsidRPr="001E6368">
        <w:rPr>
          <w:rFonts w:ascii="Times New Roman" w:eastAsia="Times New Roman" w:hAnsi="Times New Roman" w:cs="Times New Roman"/>
          <w:b/>
          <w:i/>
          <w:color w:val="000000"/>
          <w:sz w:val="20"/>
          <w:szCs w:val="24"/>
        </w:rPr>
        <w:fldChar w:fldCharType="end"/>
      </w:r>
      <w:r w:rsidRPr="001E6368">
        <w:rPr>
          <w:rFonts w:ascii="Times New Roman" w:eastAsia="Times New Roman" w:hAnsi="Times New Roman" w:cs="Times New Roman"/>
          <w:b/>
          <w:i/>
          <w:color w:val="000000"/>
          <w:sz w:val="24"/>
          <w:szCs w:val="24"/>
        </w:rPr>
        <w:t xml:space="preserve"> · (1-</w:t>
      </w:r>
      <w:r w:rsidR="001E4D6B" w:rsidRPr="001E6368">
        <w:rPr>
          <w:rFonts w:ascii="Times New Roman" w:eastAsia="Times New Roman" w:hAnsi="Times New Roman" w:cs="Times New Roman"/>
          <w:b/>
          <w:i/>
          <w:color w:val="000000"/>
          <w:sz w:val="24"/>
          <w:szCs w:val="24"/>
        </w:rPr>
        <w:fldChar w:fldCharType="begin"/>
      </w:r>
      <w:r w:rsidRPr="001E6368">
        <w:rPr>
          <w:rFonts w:ascii="Times New Roman" w:eastAsia="Times New Roman" w:hAnsi="Times New Roman" w:cs="Times New Roman"/>
          <w:b/>
          <w:i/>
          <w:color w:val="000000"/>
          <w:sz w:val="24"/>
          <w:szCs w:val="24"/>
        </w:rPr>
        <w:instrText xml:space="preserve"> SYMBOL 104 \f "Symbol" \* MERGEFORMAT </w:instrText>
      </w:r>
      <w:r w:rsidR="001E4D6B" w:rsidRPr="001E6368">
        <w:rPr>
          <w:rFonts w:ascii="Times New Roman" w:eastAsia="Times New Roman" w:hAnsi="Times New Roman" w:cs="Times New Roman"/>
          <w:b/>
          <w:i/>
          <w:color w:val="000000"/>
          <w:sz w:val="24"/>
          <w:szCs w:val="24"/>
        </w:rPr>
        <w:fldChar w:fldCharType="end"/>
      </w:r>
      <w:r w:rsidRPr="001E6368">
        <w:rPr>
          <w:rFonts w:ascii="Times New Roman" w:eastAsia="Times New Roman" w:hAnsi="Times New Roman" w:cs="Times New Roman"/>
          <w:b/>
          <w:i/>
          <w:color w:val="000000"/>
          <w:sz w:val="24"/>
          <w:szCs w:val="24"/>
        </w:rPr>
        <w:t xml:space="preserve">) = </w:t>
      </w:r>
      <w:r w:rsidRPr="001E6368">
        <w:rPr>
          <w:rFonts w:ascii="Times New Roman" w:eastAsia="Times New Roman" w:hAnsi="Times New Roman" w:cs="Times New Roman"/>
          <w:b/>
          <w:color w:val="000000"/>
          <w:sz w:val="24"/>
          <w:szCs w:val="24"/>
        </w:rPr>
        <w:t>1.3 · 100 / 10</w:t>
      </w:r>
      <w:r w:rsidR="001E4D6B" w:rsidRPr="001E6368">
        <w:rPr>
          <w:rFonts w:ascii="Times New Roman" w:eastAsia="Times New Roman" w:hAnsi="Times New Roman" w:cs="Times New Roman"/>
          <w:b/>
          <w:color w:val="000000"/>
          <w:sz w:val="20"/>
          <w:szCs w:val="24"/>
        </w:rPr>
        <w:fldChar w:fldCharType="begin"/>
      </w:r>
      <w:r w:rsidRPr="001E6368">
        <w:rPr>
          <w:rFonts w:ascii="Times New Roman" w:eastAsia="Times New Roman" w:hAnsi="Times New Roman" w:cs="Times New Roman"/>
          <w:b/>
          <w:color w:val="000000"/>
          <w:sz w:val="20"/>
          <w:szCs w:val="24"/>
        </w:rPr>
        <w:instrText xml:space="preserve"> EQ \s\up5(6) </w:instrText>
      </w:r>
      <w:r w:rsidR="001E4D6B" w:rsidRPr="001E6368">
        <w:rPr>
          <w:rFonts w:ascii="Times New Roman" w:eastAsia="Times New Roman" w:hAnsi="Times New Roman" w:cs="Times New Roman"/>
          <w:b/>
          <w:color w:val="000000"/>
          <w:sz w:val="20"/>
          <w:szCs w:val="24"/>
        </w:rPr>
        <w:fldChar w:fldCharType="end"/>
      </w:r>
      <w:r w:rsidRPr="001E6368">
        <w:rPr>
          <w:rFonts w:ascii="Times New Roman" w:eastAsia="Times New Roman" w:hAnsi="Times New Roman" w:cs="Times New Roman"/>
          <w:b/>
          <w:color w:val="000000"/>
          <w:sz w:val="20"/>
          <w:szCs w:val="24"/>
        </w:rPr>
        <w:t xml:space="preserve"> · (1-0) = </w:t>
      </w:r>
      <w:r w:rsidRPr="001E6368">
        <w:rPr>
          <w:rFonts w:ascii="Times New Roman" w:eastAsia="Times New Roman" w:hAnsi="Times New Roman" w:cs="Times New Roman"/>
          <w:b/>
          <w:color w:val="000000"/>
          <w:sz w:val="24"/>
          <w:szCs w:val="24"/>
        </w:rPr>
        <w:t>0.00013</w:t>
      </w:r>
    </w:p>
    <w:p w:rsidR="00017809" w:rsidRPr="001E6368" w:rsidRDefault="00017809" w:rsidP="00017809">
      <w:pPr>
        <w:spacing w:after="0" w:line="240" w:lineRule="auto"/>
        <w:rPr>
          <w:rFonts w:ascii="Times New Roman" w:eastAsia="Times New Roman" w:hAnsi="Times New Roman" w:cs="Times New Roman"/>
          <w:b/>
          <w:color w:val="000000"/>
          <w:sz w:val="24"/>
          <w:szCs w:val="24"/>
        </w:rPr>
      </w:pPr>
      <w:r w:rsidRPr="001E6368">
        <w:rPr>
          <w:rFonts w:ascii="Times New Roman" w:eastAsia="Times New Roman" w:hAnsi="Times New Roman" w:cs="Times New Roman"/>
          <w:color w:val="000000"/>
          <w:szCs w:val="24"/>
        </w:rPr>
        <w:t xml:space="preserve">Максимальный из разовых выброс, г/с (5.2), </w:t>
      </w:r>
      <w:r w:rsidRPr="001E6368">
        <w:rPr>
          <w:rFonts w:ascii="Times New Roman" w:eastAsia="Times New Roman" w:hAnsi="Times New Roman" w:cs="Times New Roman"/>
          <w:b/>
          <w:i/>
          <w:color w:val="000000"/>
          <w:szCs w:val="24"/>
        </w:rPr>
        <w:t xml:space="preserve">MСЕК = </w:t>
      </w:r>
      <w:r w:rsidRPr="001E6368">
        <w:rPr>
          <w:rFonts w:ascii="Times New Roman" w:eastAsia="Times New Roman" w:hAnsi="Times New Roman" w:cs="Times New Roman"/>
          <w:b/>
          <w:i/>
          <w:color w:val="000000"/>
          <w:sz w:val="24"/>
          <w:szCs w:val="24"/>
        </w:rPr>
        <w:t>K</w:t>
      </w:r>
      <w:r w:rsidR="001E4D6B" w:rsidRPr="001E6368">
        <w:rPr>
          <w:rFonts w:ascii="Times New Roman" w:eastAsia="Times New Roman" w:hAnsi="Times New Roman" w:cs="Times New Roman"/>
          <w:b/>
          <w:i/>
          <w:color w:val="000000"/>
          <w:sz w:val="20"/>
          <w:szCs w:val="24"/>
        </w:rPr>
        <w:fldChar w:fldCharType="begin"/>
      </w:r>
      <w:r w:rsidRPr="001E6368">
        <w:rPr>
          <w:rFonts w:ascii="Times New Roman" w:eastAsia="Times New Roman" w:hAnsi="Times New Roman" w:cs="Times New Roman"/>
          <w:b/>
          <w:i/>
          <w:color w:val="000000"/>
          <w:sz w:val="20"/>
          <w:szCs w:val="24"/>
        </w:rPr>
        <w:instrText xml:space="preserve"> EQ \o\ac(\s\do6( M);;\s\up6( X)) </w:instrText>
      </w:r>
      <w:r w:rsidR="001E4D6B" w:rsidRPr="001E6368">
        <w:rPr>
          <w:rFonts w:ascii="Times New Roman" w:eastAsia="Times New Roman" w:hAnsi="Times New Roman" w:cs="Times New Roman"/>
          <w:b/>
          <w:i/>
          <w:color w:val="000000"/>
          <w:sz w:val="20"/>
          <w:szCs w:val="24"/>
        </w:rPr>
        <w:fldChar w:fldCharType="end"/>
      </w:r>
      <w:r w:rsidRPr="001E6368">
        <w:rPr>
          <w:rFonts w:ascii="Times New Roman" w:eastAsia="Times New Roman" w:hAnsi="Times New Roman" w:cs="Times New Roman"/>
          <w:b/>
          <w:i/>
          <w:color w:val="000000"/>
          <w:sz w:val="24"/>
          <w:szCs w:val="24"/>
        </w:rPr>
        <w:t>· BЧАС / 3600 · (1-</w:t>
      </w:r>
      <w:r w:rsidR="001E4D6B" w:rsidRPr="001E6368">
        <w:rPr>
          <w:rFonts w:ascii="Times New Roman" w:eastAsia="Times New Roman" w:hAnsi="Times New Roman" w:cs="Times New Roman"/>
          <w:b/>
          <w:i/>
          <w:color w:val="000000"/>
          <w:sz w:val="24"/>
          <w:szCs w:val="24"/>
        </w:rPr>
        <w:fldChar w:fldCharType="begin"/>
      </w:r>
      <w:r w:rsidRPr="001E6368">
        <w:rPr>
          <w:rFonts w:ascii="Times New Roman" w:eastAsia="Times New Roman" w:hAnsi="Times New Roman" w:cs="Times New Roman"/>
          <w:b/>
          <w:i/>
          <w:color w:val="000000"/>
          <w:sz w:val="24"/>
          <w:szCs w:val="24"/>
        </w:rPr>
        <w:instrText xml:space="preserve"> SYMBOL 104 \f "Symbol" \* MERGEFORMAT </w:instrText>
      </w:r>
      <w:r w:rsidR="001E4D6B" w:rsidRPr="001E6368">
        <w:rPr>
          <w:rFonts w:ascii="Times New Roman" w:eastAsia="Times New Roman" w:hAnsi="Times New Roman" w:cs="Times New Roman"/>
          <w:b/>
          <w:i/>
          <w:color w:val="000000"/>
          <w:sz w:val="24"/>
          <w:szCs w:val="24"/>
        </w:rPr>
        <w:fldChar w:fldCharType="end"/>
      </w:r>
      <w:r w:rsidRPr="001E6368">
        <w:rPr>
          <w:rFonts w:ascii="Times New Roman" w:eastAsia="Times New Roman" w:hAnsi="Times New Roman" w:cs="Times New Roman"/>
          <w:b/>
          <w:i/>
          <w:color w:val="000000"/>
          <w:sz w:val="24"/>
          <w:szCs w:val="24"/>
        </w:rPr>
        <w:t xml:space="preserve">) = </w:t>
      </w:r>
      <w:r w:rsidRPr="001E6368">
        <w:rPr>
          <w:rFonts w:ascii="Times New Roman" w:eastAsia="Times New Roman" w:hAnsi="Times New Roman" w:cs="Times New Roman"/>
          <w:b/>
          <w:color w:val="000000"/>
          <w:sz w:val="24"/>
          <w:szCs w:val="24"/>
        </w:rPr>
        <w:t>1.3 · 10 / 3600 · (1-0) = 0.00361</w:t>
      </w:r>
    </w:p>
    <w:p w:rsidR="00017809" w:rsidRPr="001E6368" w:rsidRDefault="00017809" w:rsidP="00017809">
      <w:pPr>
        <w:spacing w:after="0" w:line="240" w:lineRule="auto"/>
        <w:rPr>
          <w:rFonts w:ascii="Times New Roman" w:eastAsia="Times New Roman" w:hAnsi="Times New Roman" w:cs="Times New Roman"/>
          <w:b/>
          <w:color w:val="000000"/>
          <w:sz w:val="24"/>
          <w:szCs w:val="24"/>
        </w:rPr>
      </w:pPr>
    </w:p>
    <w:p w:rsidR="00017809" w:rsidRPr="001E6368" w:rsidRDefault="00017809" w:rsidP="00017809">
      <w:pPr>
        <w:spacing w:after="0" w:line="240" w:lineRule="auto"/>
        <w:rPr>
          <w:rFonts w:ascii="Times New Roman" w:eastAsia="Times New Roman" w:hAnsi="Times New Roman" w:cs="Times New Roman"/>
          <w:b/>
          <w:i/>
          <w:color w:val="000000"/>
          <w:sz w:val="24"/>
          <w:szCs w:val="24"/>
          <w:u w:val="single"/>
        </w:rPr>
      </w:pPr>
      <w:r w:rsidRPr="001E6368">
        <w:rPr>
          <w:rFonts w:ascii="Times New Roman" w:eastAsia="Times New Roman" w:hAnsi="Times New Roman" w:cs="Times New Roman"/>
          <w:b/>
          <w:i/>
          <w:color w:val="000000"/>
          <w:sz w:val="24"/>
          <w:szCs w:val="24"/>
          <w:u w:val="single"/>
        </w:rPr>
        <w:t>Примесь: 0344 Фториды неорганические плохо растворимые - (алюминия фторид, кальция фторид, натрия гексафторалюминат) (Фториды неорганические плохо растворимые /в пересчете на фтор/) (615)</w:t>
      </w:r>
    </w:p>
    <w:p w:rsidR="00017809" w:rsidRPr="001E6368" w:rsidRDefault="00017809" w:rsidP="00017809">
      <w:pPr>
        <w:spacing w:after="0" w:line="240" w:lineRule="auto"/>
        <w:rPr>
          <w:rFonts w:ascii="Times New Roman" w:eastAsia="Times New Roman" w:hAnsi="Times New Roman" w:cs="Times New Roman"/>
          <w:b/>
          <w:i/>
          <w:color w:val="000000"/>
          <w:sz w:val="24"/>
          <w:szCs w:val="24"/>
          <w:u w:val="single"/>
        </w:rPr>
      </w:pPr>
    </w:p>
    <w:p w:rsidR="00017809" w:rsidRPr="001E6368" w:rsidRDefault="00017809" w:rsidP="00017809">
      <w:pPr>
        <w:spacing w:after="0" w:line="240" w:lineRule="auto"/>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Удельное выделение загрязняющих веществ,</w:t>
      </w:r>
    </w:p>
    <w:p w:rsidR="00017809" w:rsidRPr="001E6368" w:rsidRDefault="00017809" w:rsidP="00017809">
      <w:pPr>
        <w:spacing w:after="0" w:line="240" w:lineRule="auto"/>
        <w:rPr>
          <w:rFonts w:ascii="Times New Roman" w:eastAsia="Times New Roman" w:hAnsi="Times New Roman" w:cs="Times New Roman"/>
          <w:b/>
          <w:color w:val="000000"/>
          <w:sz w:val="24"/>
          <w:szCs w:val="24"/>
        </w:rPr>
      </w:pPr>
      <w:r w:rsidRPr="001E6368">
        <w:rPr>
          <w:rFonts w:ascii="Times New Roman" w:eastAsia="Times New Roman" w:hAnsi="Times New Roman" w:cs="Times New Roman"/>
          <w:color w:val="000000"/>
          <w:szCs w:val="24"/>
        </w:rPr>
        <w:t xml:space="preserve">г/кг расходуемого материала (табл. 1, 3), </w:t>
      </w:r>
      <w:r w:rsidRPr="001E6368">
        <w:rPr>
          <w:rFonts w:ascii="Times New Roman" w:eastAsia="Times New Roman" w:hAnsi="Times New Roman" w:cs="Times New Roman"/>
          <w:b/>
          <w:i/>
          <w:color w:val="000000"/>
          <w:szCs w:val="24"/>
        </w:rPr>
        <w:t>K</w:t>
      </w:r>
      <w:r w:rsidR="001E4D6B" w:rsidRPr="001E6368">
        <w:rPr>
          <w:rFonts w:ascii="Times New Roman" w:eastAsia="Times New Roman" w:hAnsi="Times New Roman" w:cs="Times New Roman"/>
          <w:b/>
          <w:i/>
          <w:color w:val="000000"/>
          <w:sz w:val="18"/>
          <w:szCs w:val="24"/>
        </w:rPr>
        <w:fldChar w:fldCharType="begin"/>
      </w:r>
      <w:r w:rsidRPr="001E6368">
        <w:rPr>
          <w:rFonts w:ascii="Times New Roman" w:eastAsia="Times New Roman" w:hAnsi="Times New Roman" w:cs="Times New Roman"/>
          <w:b/>
          <w:i/>
          <w:color w:val="000000"/>
          <w:sz w:val="18"/>
          <w:szCs w:val="24"/>
        </w:rPr>
        <w:instrText xml:space="preserve"> EQ \o\ac(\s\do5( M);;\s\up5( X)) </w:instrText>
      </w:r>
      <w:r w:rsidR="001E4D6B" w:rsidRPr="001E6368">
        <w:rPr>
          <w:rFonts w:ascii="Times New Roman" w:eastAsia="Times New Roman" w:hAnsi="Times New Roman" w:cs="Times New Roman"/>
          <w:b/>
          <w:i/>
          <w:color w:val="000000"/>
          <w:sz w:val="18"/>
          <w:szCs w:val="24"/>
        </w:rPr>
        <w:fldChar w:fldCharType="end"/>
      </w:r>
      <w:r w:rsidRPr="001E6368">
        <w:rPr>
          <w:rFonts w:ascii="Times New Roman" w:eastAsia="Times New Roman" w:hAnsi="Times New Roman" w:cs="Times New Roman"/>
          <w:b/>
          <w:i/>
          <w:color w:val="000000"/>
          <w:sz w:val="18"/>
          <w:szCs w:val="24"/>
        </w:rPr>
        <w:t xml:space="preserve">= </w:t>
      </w:r>
      <w:r w:rsidRPr="001E6368">
        <w:rPr>
          <w:rFonts w:ascii="Times New Roman" w:eastAsia="Times New Roman" w:hAnsi="Times New Roman" w:cs="Times New Roman"/>
          <w:b/>
          <w:color w:val="000000"/>
          <w:sz w:val="24"/>
          <w:szCs w:val="24"/>
        </w:rPr>
        <w:t>1.5</w:t>
      </w:r>
    </w:p>
    <w:p w:rsidR="00017809" w:rsidRPr="001E6368" w:rsidRDefault="00017809" w:rsidP="00017809">
      <w:pPr>
        <w:spacing w:after="0" w:line="240" w:lineRule="auto"/>
        <w:rPr>
          <w:rFonts w:ascii="Times New Roman" w:eastAsia="Times New Roman" w:hAnsi="Times New Roman" w:cs="Times New Roman"/>
          <w:b/>
          <w:color w:val="000000"/>
          <w:sz w:val="24"/>
          <w:szCs w:val="24"/>
        </w:rPr>
      </w:pPr>
      <w:r w:rsidRPr="001E6368">
        <w:rPr>
          <w:rFonts w:ascii="Times New Roman" w:eastAsia="Times New Roman" w:hAnsi="Times New Roman" w:cs="Times New Roman"/>
          <w:color w:val="000000"/>
          <w:szCs w:val="24"/>
        </w:rPr>
        <w:t xml:space="preserve">Степень очистки, доли ед., </w:t>
      </w:r>
      <w:r w:rsidR="001E4D6B" w:rsidRPr="001E6368">
        <w:rPr>
          <w:rFonts w:ascii="Times New Roman" w:eastAsia="Times New Roman" w:hAnsi="Times New Roman" w:cs="Times New Roman"/>
          <w:b/>
          <w:i/>
          <w:color w:val="000000"/>
          <w:szCs w:val="24"/>
        </w:rPr>
        <w:fldChar w:fldCharType="begin"/>
      </w:r>
      <w:r w:rsidRPr="001E6368">
        <w:rPr>
          <w:rFonts w:ascii="Times New Roman" w:eastAsia="Times New Roman" w:hAnsi="Times New Roman" w:cs="Times New Roman"/>
          <w:b/>
          <w:i/>
          <w:color w:val="000000"/>
          <w:szCs w:val="24"/>
        </w:rPr>
        <w:instrText xml:space="preserve"> SYMBOL 104 \f "Symbol" \* MERGEFORMAT </w:instrText>
      </w:r>
      <w:r w:rsidR="001E4D6B" w:rsidRPr="001E6368">
        <w:rPr>
          <w:rFonts w:ascii="Times New Roman" w:eastAsia="Times New Roman" w:hAnsi="Times New Roman" w:cs="Times New Roman"/>
          <w:b/>
          <w:i/>
          <w:color w:val="000000"/>
          <w:szCs w:val="24"/>
        </w:rPr>
        <w:fldChar w:fldCharType="end"/>
      </w:r>
      <w:r w:rsidRPr="001E6368">
        <w:rPr>
          <w:rFonts w:ascii="Times New Roman" w:eastAsia="Times New Roman" w:hAnsi="Times New Roman" w:cs="Times New Roman"/>
          <w:b/>
          <w:i/>
          <w:color w:val="000000"/>
          <w:szCs w:val="24"/>
        </w:rPr>
        <w:t xml:space="preserve"> = </w:t>
      </w:r>
      <w:r w:rsidRPr="001E6368">
        <w:rPr>
          <w:rFonts w:ascii="Times New Roman" w:eastAsia="Times New Roman" w:hAnsi="Times New Roman" w:cs="Times New Roman"/>
          <w:b/>
          <w:color w:val="000000"/>
          <w:sz w:val="24"/>
          <w:szCs w:val="24"/>
        </w:rPr>
        <w:t>0</w:t>
      </w:r>
    </w:p>
    <w:p w:rsidR="00017809" w:rsidRPr="001E6368" w:rsidRDefault="00017809" w:rsidP="00017809">
      <w:pPr>
        <w:spacing w:after="0" w:line="240" w:lineRule="auto"/>
        <w:rPr>
          <w:rFonts w:ascii="Times New Roman" w:eastAsia="Times New Roman" w:hAnsi="Times New Roman" w:cs="Times New Roman"/>
          <w:b/>
          <w:color w:val="000000"/>
          <w:sz w:val="24"/>
          <w:szCs w:val="24"/>
        </w:rPr>
      </w:pPr>
      <w:r w:rsidRPr="001E6368">
        <w:rPr>
          <w:rFonts w:ascii="Times New Roman" w:eastAsia="Times New Roman" w:hAnsi="Times New Roman" w:cs="Times New Roman"/>
          <w:color w:val="000000"/>
          <w:szCs w:val="24"/>
        </w:rPr>
        <w:t xml:space="preserve">Валовый выброс, т/год (5.1), </w:t>
      </w:r>
      <w:r w:rsidRPr="001E6368">
        <w:rPr>
          <w:rFonts w:ascii="Times New Roman" w:eastAsia="Times New Roman" w:hAnsi="Times New Roman" w:cs="Times New Roman"/>
          <w:b/>
          <w:i/>
          <w:color w:val="000000"/>
          <w:szCs w:val="24"/>
        </w:rPr>
        <w:t xml:space="preserve">MГОД = </w:t>
      </w:r>
      <w:r w:rsidRPr="001E6368">
        <w:rPr>
          <w:rFonts w:ascii="Times New Roman" w:eastAsia="Times New Roman" w:hAnsi="Times New Roman" w:cs="Times New Roman"/>
          <w:b/>
          <w:i/>
          <w:color w:val="000000"/>
          <w:sz w:val="24"/>
          <w:szCs w:val="24"/>
        </w:rPr>
        <w:t>K</w:t>
      </w:r>
      <w:r w:rsidR="001E4D6B" w:rsidRPr="001E6368">
        <w:rPr>
          <w:rFonts w:ascii="Times New Roman" w:eastAsia="Times New Roman" w:hAnsi="Times New Roman" w:cs="Times New Roman"/>
          <w:b/>
          <w:i/>
          <w:color w:val="000000"/>
          <w:sz w:val="20"/>
          <w:szCs w:val="24"/>
        </w:rPr>
        <w:fldChar w:fldCharType="begin"/>
      </w:r>
      <w:r w:rsidRPr="001E6368">
        <w:rPr>
          <w:rFonts w:ascii="Times New Roman" w:eastAsia="Times New Roman" w:hAnsi="Times New Roman" w:cs="Times New Roman"/>
          <w:b/>
          <w:i/>
          <w:color w:val="000000"/>
          <w:sz w:val="20"/>
          <w:szCs w:val="24"/>
        </w:rPr>
        <w:instrText xml:space="preserve"> EQ \o\ac(\s\do6( M);;\s\up6( X)) </w:instrText>
      </w:r>
      <w:r w:rsidR="001E4D6B" w:rsidRPr="001E6368">
        <w:rPr>
          <w:rFonts w:ascii="Times New Roman" w:eastAsia="Times New Roman" w:hAnsi="Times New Roman" w:cs="Times New Roman"/>
          <w:b/>
          <w:i/>
          <w:color w:val="000000"/>
          <w:sz w:val="20"/>
          <w:szCs w:val="24"/>
        </w:rPr>
        <w:fldChar w:fldCharType="end"/>
      </w:r>
      <w:r w:rsidRPr="001E6368">
        <w:rPr>
          <w:rFonts w:ascii="Times New Roman" w:eastAsia="Times New Roman" w:hAnsi="Times New Roman" w:cs="Times New Roman"/>
          <w:b/>
          <w:i/>
          <w:color w:val="000000"/>
          <w:sz w:val="24"/>
          <w:szCs w:val="24"/>
        </w:rPr>
        <w:t>· BГОД / 10</w:t>
      </w:r>
      <w:r w:rsidR="001E4D6B" w:rsidRPr="001E6368">
        <w:rPr>
          <w:rFonts w:ascii="Times New Roman" w:eastAsia="Times New Roman" w:hAnsi="Times New Roman" w:cs="Times New Roman"/>
          <w:b/>
          <w:i/>
          <w:color w:val="000000"/>
          <w:sz w:val="20"/>
          <w:szCs w:val="24"/>
        </w:rPr>
        <w:fldChar w:fldCharType="begin"/>
      </w:r>
      <w:r w:rsidRPr="001E6368">
        <w:rPr>
          <w:rFonts w:ascii="Times New Roman" w:eastAsia="Times New Roman" w:hAnsi="Times New Roman" w:cs="Times New Roman"/>
          <w:b/>
          <w:i/>
          <w:color w:val="000000"/>
          <w:sz w:val="20"/>
          <w:szCs w:val="24"/>
        </w:rPr>
        <w:instrText xml:space="preserve"> EQ \s\up5(6) </w:instrText>
      </w:r>
      <w:r w:rsidR="001E4D6B" w:rsidRPr="001E6368">
        <w:rPr>
          <w:rFonts w:ascii="Times New Roman" w:eastAsia="Times New Roman" w:hAnsi="Times New Roman" w:cs="Times New Roman"/>
          <w:b/>
          <w:i/>
          <w:color w:val="000000"/>
          <w:sz w:val="20"/>
          <w:szCs w:val="24"/>
        </w:rPr>
        <w:fldChar w:fldCharType="end"/>
      </w:r>
      <w:r w:rsidRPr="001E6368">
        <w:rPr>
          <w:rFonts w:ascii="Times New Roman" w:eastAsia="Times New Roman" w:hAnsi="Times New Roman" w:cs="Times New Roman"/>
          <w:b/>
          <w:i/>
          <w:color w:val="000000"/>
          <w:sz w:val="24"/>
          <w:szCs w:val="24"/>
        </w:rPr>
        <w:t xml:space="preserve"> · (1-</w:t>
      </w:r>
      <w:r w:rsidR="001E4D6B" w:rsidRPr="001E6368">
        <w:rPr>
          <w:rFonts w:ascii="Times New Roman" w:eastAsia="Times New Roman" w:hAnsi="Times New Roman" w:cs="Times New Roman"/>
          <w:b/>
          <w:i/>
          <w:color w:val="000000"/>
          <w:sz w:val="24"/>
          <w:szCs w:val="24"/>
        </w:rPr>
        <w:fldChar w:fldCharType="begin"/>
      </w:r>
      <w:r w:rsidRPr="001E6368">
        <w:rPr>
          <w:rFonts w:ascii="Times New Roman" w:eastAsia="Times New Roman" w:hAnsi="Times New Roman" w:cs="Times New Roman"/>
          <w:b/>
          <w:i/>
          <w:color w:val="000000"/>
          <w:sz w:val="24"/>
          <w:szCs w:val="24"/>
        </w:rPr>
        <w:instrText xml:space="preserve"> SYMBOL 104 \f "Symbol" \* MERGEFORMAT </w:instrText>
      </w:r>
      <w:r w:rsidR="001E4D6B" w:rsidRPr="001E6368">
        <w:rPr>
          <w:rFonts w:ascii="Times New Roman" w:eastAsia="Times New Roman" w:hAnsi="Times New Roman" w:cs="Times New Roman"/>
          <w:b/>
          <w:i/>
          <w:color w:val="000000"/>
          <w:sz w:val="24"/>
          <w:szCs w:val="24"/>
        </w:rPr>
        <w:fldChar w:fldCharType="end"/>
      </w:r>
      <w:r w:rsidRPr="001E6368">
        <w:rPr>
          <w:rFonts w:ascii="Times New Roman" w:eastAsia="Times New Roman" w:hAnsi="Times New Roman" w:cs="Times New Roman"/>
          <w:b/>
          <w:i/>
          <w:color w:val="000000"/>
          <w:sz w:val="24"/>
          <w:szCs w:val="24"/>
        </w:rPr>
        <w:t xml:space="preserve">) = </w:t>
      </w:r>
      <w:r w:rsidRPr="001E6368">
        <w:rPr>
          <w:rFonts w:ascii="Times New Roman" w:eastAsia="Times New Roman" w:hAnsi="Times New Roman" w:cs="Times New Roman"/>
          <w:b/>
          <w:color w:val="000000"/>
          <w:sz w:val="24"/>
          <w:szCs w:val="24"/>
        </w:rPr>
        <w:t>1.5 · 100 / 10</w:t>
      </w:r>
      <w:r w:rsidR="001E4D6B" w:rsidRPr="001E6368">
        <w:rPr>
          <w:rFonts w:ascii="Times New Roman" w:eastAsia="Times New Roman" w:hAnsi="Times New Roman" w:cs="Times New Roman"/>
          <w:b/>
          <w:color w:val="000000"/>
          <w:sz w:val="20"/>
          <w:szCs w:val="24"/>
        </w:rPr>
        <w:fldChar w:fldCharType="begin"/>
      </w:r>
      <w:r w:rsidRPr="001E6368">
        <w:rPr>
          <w:rFonts w:ascii="Times New Roman" w:eastAsia="Times New Roman" w:hAnsi="Times New Roman" w:cs="Times New Roman"/>
          <w:b/>
          <w:color w:val="000000"/>
          <w:sz w:val="20"/>
          <w:szCs w:val="24"/>
        </w:rPr>
        <w:instrText xml:space="preserve"> EQ \s\up5(6) </w:instrText>
      </w:r>
      <w:r w:rsidR="001E4D6B" w:rsidRPr="001E6368">
        <w:rPr>
          <w:rFonts w:ascii="Times New Roman" w:eastAsia="Times New Roman" w:hAnsi="Times New Roman" w:cs="Times New Roman"/>
          <w:b/>
          <w:color w:val="000000"/>
          <w:sz w:val="20"/>
          <w:szCs w:val="24"/>
        </w:rPr>
        <w:fldChar w:fldCharType="end"/>
      </w:r>
      <w:r w:rsidRPr="001E6368">
        <w:rPr>
          <w:rFonts w:ascii="Times New Roman" w:eastAsia="Times New Roman" w:hAnsi="Times New Roman" w:cs="Times New Roman"/>
          <w:b/>
          <w:color w:val="000000"/>
          <w:sz w:val="20"/>
          <w:szCs w:val="24"/>
        </w:rPr>
        <w:t xml:space="preserve"> · (1-0) = </w:t>
      </w:r>
      <w:r w:rsidRPr="001E6368">
        <w:rPr>
          <w:rFonts w:ascii="Times New Roman" w:eastAsia="Times New Roman" w:hAnsi="Times New Roman" w:cs="Times New Roman"/>
          <w:b/>
          <w:color w:val="000000"/>
          <w:sz w:val="24"/>
          <w:szCs w:val="24"/>
        </w:rPr>
        <w:t>0.00015</w:t>
      </w:r>
    </w:p>
    <w:p w:rsidR="00017809" w:rsidRPr="001E6368" w:rsidRDefault="00017809" w:rsidP="00017809">
      <w:pPr>
        <w:spacing w:after="0" w:line="240" w:lineRule="auto"/>
        <w:rPr>
          <w:rFonts w:ascii="Times New Roman" w:eastAsia="Times New Roman" w:hAnsi="Times New Roman" w:cs="Times New Roman"/>
          <w:b/>
          <w:color w:val="000000"/>
          <w:sz w:val="24"/>
          <w:szCs w:val="24"/>
        </w:rPr>
      </w:pPr>
      <w:r w:rsidRPr="001E6368">
        <w:rPr>
          <w:rFonts w:ascii="Times New Roman" w:eastAsia="Times New Roman" w:hAnsi="Times New Roman" w:cs="Times New Roman"/>
          <w:color w:val="000000"/>
          <w:szCs w:val="24"/>
        </w:rPr>
        <w:t xml:space="preserve">Максимальный из разовых выброс, г/с (5.2), </w:t>
      </w:r>
      <w:r w:rsidRPr="001E6368">
        <w:rPr>
          <w:rFonts w:ascii="Times New Roman" w:eastAsia="Times New Roman" w:hAnsi="Times New Roman" w:cs="Times New Roman"/>
          <w:b/>
          <w:i/>
          <w:color w:val="000000"/>
          <w:szCs w:val="24"/>
        </w:rPr>
        <w:t xml:space="preserve">MСЕК = </w:t>
      </w:r>
      <w:r w:rsidRPr="001E6368">
        <w:rPr>
          <w:rFonts w:ascii="Times New Roman" w:eastAsia="Times New Roman" w:hAnsi="Times New Roman" w:cs="Times New Roman"/>
          <w:b/>
          <w:i/>
          <w:color w:val="000000"/>
          <w:sz w:val="24"/>
          <w:szCs w:val="24"/>
        </w:rPr>
        <w:t>K</w:t>
      </w:r>
      <w:r w:rsidR="001E4D6B" w:rsidRPr="001E6368">
        <w:rPr>
          <w:rFonts w:ascii="Times New Roman" w:eastAsia="Times New Roman" w:hAnsi="Times New Roman" w:cs="Times New Roman"/>
          <w:b/>
          <w:i/>
          <w:color w:val="000000"/>
          <w:sz w:val="20"/>
          <w:szCs w:val="24"/>
        </w:rPr>
        <w:fldChar w:fldCharType="begin"/>
      </w:r>
      <w:r w:rsidRPr="001E6368">
        <w:rPr>
          <w:rFonts w:ascii="Times New Roman" w:eastAsia="Times New Roman" w:hAnsi="Times New Roman" w:cs="Times New Roman"/>
          <w:b/>
          <w:i/>
          <w:color w:val="000000"/>
          <w:sz w:val="20"/>
          <w:szCs w:val="24"/>
        </w:rPr>
        <w:instrText xml:space="preserve"> EQ \o\ac(\s\do6( M);;\s\up6( X)) </w:instrText>
      </w:r>
      <w:r w:rsidR="001E4D6B" w:rsidRPr="001E6368">
        <w:rPr>
          <w:rFonts w:ascii="Times New Roman" w:eastAsia="Times New Roman" w:hAnsi="Times New Roman" w:cs="Times New Roman"/>
          <w:b/>
          <w:i/>
          <w:color w:val="000000"/>
          <w:sz w:val="20"/>
          <w:szCs w:val="24"/>
        </w:rPr>
        <w:fldChar w:fldCharType="end"/>
      </w:r>
      <w:r w:rsidRPr="001E6368">
        <w:rPr>
          <w:rFonts w:ascii="Times New Roman" w:eastAsia="Times New Roman" w:hAnsi="Times New Roman" w:cs="Times New Roman"/>
          <w:b/>
          <w:i/>
          <w:color w:val="000000"/>
          <w:sz w:val="24"/>
          <w:szCs w:val="24"/>
        </w:rPr>
        <w:t>· BЧАС / 3600 · (1-</w:t>
      </w:r>
      <w:r w:rsidR="001E4D6B" w:rsidRPr="001E6368">
        <w:rPr>
          <w:rFonts w:ascii="Times New Roman" w:eastAsia="Times New Roman" w:hAnsi="Times New Roman" w:cs="Times New Roman"/>
          <w:b/>
          <w:i/>
          <w:color w:val="000000"/>
          <w:sz w:val="24"/>
          <w:szCs w:val="24"/>
        </w:rPr>
        <w:fldChar w:fldCharType="begin"/>
      </w:r>
      <w:r w:rsidRPr="001E6368">
        <w:rPr>
          <w:rFonts w:ascii="Times New Roman" w:eastAsia="Times New Roman" w:hAnsi="Times New Roman" w:cs="Times New Roman"/>
          <w:b/>
          <w:i/>
          <w:color w:val="000000"/>
          <w:sz w:val="24"/>
          <w:szCs w:val="24"/>
        </w:rPr>
        <w:instrText xml:space="preserve"> SYMBOL 104 \f "Symbol" \* MERGEFORMAT </w:instrText>
      </w:r>
      <w:r w:rsidR="001E4D6B" w:rsidRPr="001E6368">
        <w:rPr>
          <w:rFonts w:ascii="Times New Roman" w:eastAsia="Times New Roman" w:hAnsi="Times New Roman" w:cs="Times New Roman"/>
          <w:b/>
          <w:i/>
          <w:color w:val="000000"/>
          <w:sz w:val="24"/>
          <w:szCs w:val="24"/>
        </w:rPr>
        <w:fldChar w:fldCharType="end"/>
      </w:r>
      <w:r w:rsidRPr="001E6368">
        <w:rPr>
          <w:rFonts w:ascii="Times New Roman" w:eastAsia="Times New Roman" w:hAnsi="Times New Roman" w:cs="Times New Roman"/>
          <w:b/>
          <w:i/>
          <w:color w:val="000000"/>
          <w:sz w:val="24"/>
          <w:szCs w:val="24"/>
        </w:rPr>
        <w:t xml:space="preserve">) = </w:t>
      </w:r>
      <w:r w:rsidRPr="001E6368">
        <w:rPr>
          <w:rFonts w:ascii="Times New Roman" w:eastAsia="Times New Roman" w:hAnsi="Times New Roman" w:cs="Times New Roman"/>
          <w:b/>
          <w:color w:val="000000"/>
          <w:sz w:val="24"/>
          <w:szCs w:val="24"/>
        </w:rPr>
        <w:t>1.5 · 10 / 3600 · (1-0) = 0.00417</w:t>
      </w:r>
    </w:p>
    <w:p w:rsidR="00017809" w:rsidRPr="001E6368" w:rsidRDefault="00017809" w:rsidP="00017809">
      <w:pPr>
        <w:spacing w:after="0" w:line="240" w:lineRule="auto"/>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w:t>
      </w:r>
    </w:p>
    <w:p w:rsidR="00017809" w:rsidRPr="001E6368" w:rsidRDefault="00017809" w:rsidP="00017809">
      <w:pPr>
        <w:spacing w:after="0" w:line="240" w:lineRule="auto"/>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Газы:</w:t>
      </w:r>
    </w:p>
    <w:p w:rsidR="00017809" w:rsidRPr="001E6368" w:rsidRDefault="00017809" w:rsidP="00017809">
      <w:pPr>
        <w:spacing w:after="0" w:line="240" w:lineRule="auto"/>
        <w:rPr>
          <w:rFonts w:ascii="Times New Roman" w:eastAsia="Times New Roman" w:hAnsi="Times New Roman" w:cs="Times New Roman"/>
          <w:color w:val="000000"/>
          <w:szCs w:val="24"/>
        </w:rPr>
      </w:pPr>
    </w:p>
    <w:p w:rsidR="00017809" w:rsidRPr="001E6368" w:rsidRDefault="00017809" w:rsidP="00017809">
      <w:pPr>
        <w:spacing w:after="0" w:line="240" w:lineRule="auto"/>
        <w:rPr>
          <w:rFonts w:ascii="Times New Roman" w:eastAsia="Times New Roman" w:hAnsi="Times New Roman" w:cs="Times New Roman"/>
          <w:b/>
          <w:i/>
          <w:color w:val="000000"/>
          <w:sz w:val="24"/>
          <w:szCs w:val="24"/>
          <w:u w:val="single"/>
        </w:rPr>
      </w:pPr>
      <w:r w:rsidRPr="001E6368">
        <w:rPr>
          <w:rFonts w:ascii="Times New Roman" w:eastAsia="Times New Roman" w:hAnsi="Times New Roman" w:cs="Times New Roman"/>
          <w:b/>
          <w:i/>
          <w:color w:val="000000"/>
          <w:sz w:val="24"/>
          <w:szCs w:val="24"/>
          <w:u w:val="single"/>
        </w:rPr>
        <w:t>Примесь: 0342 Фтористые газообразные соединения /в пересчете на фтор/ (617)</w:t>
      </w:r>
    </w:p>
    <w:p w:rsidR="00017809" w:rsidRPr="001E6368" w:rsidRDefault="00017809" w:rsidP="00017809">
      <w:pPr>
        <w:spacing w:after="0" w:line="240" w:lineRule="auto"/>
        <w:rPr>
          <w:rFonts w:ascii="Times New Roman" w:eastAsia="Times New Roman" w:hAnsi="Times New Roman" w:cs="Times New Roman"/>
          <w:b/>
          <w:i/>
          <w:color w:val="000000"/>
          <w:sz w:val="24"/>
          <w:szCs w:val="24"/>
          <w:u w:val="single"/>
        </w:rPr>
      </w:pPr>
    </w:p>
    <w:p w:rsidR="00017809" w:rsidRPr="001E6368" w:rsidRDefault="00017809" w:rsidP="00017809">
      <w:pPr>
        <w:spacing w:after="0" w:line="240" w:lineRule="auto"/>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Удельное выделение загрязняющих веществ,</w:t>
      </w:r>
    </w:p>
    <w:p w:rsidR="00017809" w:rsidRPr="001E6368" w:rsidRDefault="00017809" w:rsidP="00017809">
      <w:pPr>
        <w:spacing w:after="0" w:line="240" w:lineRule="auto"/>
        <w:rPr>
          <w:rFonts w:ascii="Times New Roman" w:eastAsia="Times New Roman" w:hAnsi="Times New Roman" w:cs="Times New Roman"/>
          <w:b/>
          <w:color w:val="000000"/>
          <w:sz w:val="24"/>
          <w:szCs w:val="24"/>
        </w:rPr>
      </w:pPr>
      <w:r w:rsidRPr="001E6368">
        <w:rPr>
          <w:rFonts w:ascii="Times New Roman" w:eastAsia="Times New Roman" w:hAnsi="Times New Roman" w:cs="Times New Roman"/>
          <w:color w:val="000000"/>
          <w:szCs w:val="24"/>
        </w:rPr>
        <w:t xml:space="preserve">г/кг расходуемого материала (табл. 1, 3), </w:t>
      </w:r>
      <w:r w:rsidRPr="001E6368">
        <w:rPr>
          <w:rFonts w:ascii="Times New Roman" w:eastAsia="Times New Roman" w:hAnsi="Times New Roman" w:cs="Times New Roman"/>
          <w:b/>
          <w:i/>
          <w:color w:val="000000"/>
          <w:szCs w:val="24"/>
        </w:rPr>
        <w:t>K</w:t>
      </w:r>
      <w:r w:rsidR="001E4D6B" w:rsidRPr="001E6368">
        <w:rPr>
          <w:rFonts w:ascii="Times New Roman" w:eastAsia="Times New Roman" w:hAnsi="Times New Roman" w:cs="Times New Roman"/>
          <w:b/>
          <w:i/>
          <w:color w:val="000000"/>
          <w:sz w:val="18"/>
          <w:szCs w:val="24"/>
        </w:rPr>
        <w:fldChar w:fldCharType="begin"/>
      </w:r>
      <w:r w:rsidRPr="001E6368">
        <w:rPr>
          <w:rFonts w:ascii="Times New Roman" w:eastAsia="Times New Roman" w:hAnsi="Times New Roman" w:cs="Times New Roman"/>
          <w:b/>
          <w:i/>
          <w:color w:val="000000"/>
          <w:sz w:val="18"/>
          <w:szCs w:val="24"/>
        </w:rPr>
        <w:instrText xml:space="preserve"> EQ \o\ac(\s\do5( M);;\s\up5( X)) </w:instrText>
      </w:r>
      <w:r w:rsidR="001E4D6B" w:rsidRPr="001E6368">
        <w:rPr>
          <w:rFonts w:ascii="Times New Roman" w:eastAsia="Times New Roman" w:hAnsi="Times New Roman" w:cs="Times New Roman"/>
          <w:b/>
          <w:i/>
          <w:color w:val="000000"/>
          <w:sz w:val="18"/>
          <w:szCs w:val="24"/>
        </w:rPr>
        <w:fldChar w:fldCharType="end"/>
      </w:r>
      <w:r w:rsidRPr="001E6368">
        <w:rPr>
          <w:rFonts w:ascii="Times New Roman" w:eastAsia="Times New Roman" w:hAnsi="Times New Roman" w:cs="Times New Roman"/>
          <w:b/>
          <w:i/>
          <w:color w:val="000000"/>
          <w:sz w:val="18"/>
          <w:szCs w:val="24"/>
        </w:rPr>
        <w:t xml:space="preserve">= </w:t>
      </w:r>
      <w:r w:rsidRPr="001E6368">
        <w:rPr>
          <w:rFonts w:ascii="Times New Roman" w:eastAsia="Times New Roman" w:hAnsi="Times New Roman" w:cs="Times New Roman"/>
          <w:b/>
          <w:color w:val="000000"/>
          <w:sz w:val="24"/>
          <w:szCs w:val="24"/>
        </w:rPr>
        <w:t>0.001</w:t>
      </w:r>
    </w:p>
    <w:p w:rsidR="00017809" w:rsidRPr="001E6368" w:rsidRDefault="00017809" w:rsidP="00017809">
      <w:pPr>
        <w:spacing w:after="0" w:line="240" w:lineRule="auto"/>
        <w:rPr>
          <w:rFonts w:ascii="Times New Roman" w:eastAsia="Times New Roman" w:hAnsi="Times New Roman" w:cs="Times New Roman"/>
          <w:b/>
          <w:color w:val="000000"/>
          <w:sz w:val="24"/>
          <w:szCs w:val="24"/>
        </w:rPr>
      </w:pPr>
      <w:r w:rsidRPr="001E6368">
        <w:rPr>
          <w:rFonts w:ascii="Times New Roman" w:eastAsia="Times New Roman" w:hAnsi="Times New Roman" w:cs="Times New Roman"/>
          <w:color w:val="000000"/>
          <w:szCs w:val="24"/>
        </w:rPr>
        <w:t xml:space="preserve">Степень очистки, доли ед., </w:t>
      </w:r>
      <w:r w:rsidR="001E4D6B" w:rsidRPr="001E6368">
        <w:rPr>
          <w:rFonts w:ascii="Times New Roman" w:eastAsia="Times New Roman" w:hAnsi="Times New Roman" w:cs="Times New Roman"/>
          <w:b/>
          <w:i/>
          <w:color w:val="000000"/>
          <w:szCs w:val="24"/>
        </w:rPr>
        <w:fldChar w:fldCharType="begin"/>
      </w:r>
      <w:r w:rsidRPr="001E6368">
        <w:rPr>
          <w:rFonts w:ascii="Times New Roman" w:eastAsia="Times New Roman" w:hAnsi="Times New Roman" w:cs="Times New Roman"/>
          <w:b/>
          <w:i/>
          <w:color w:val="000000"/>
          <w:szCs w:val="24"/>
        </w:rPr>
        <w:instrText xml:space="preserve"> SYMBOL 104 \f "Symbol" \* MERGEFORMAT </w:instrText>
      </w:r>
      <w:r w:rsidR="001E4D6B" w:rsidRPr="001E6368">
        <w:rPr>
          <w:rFonts w:ascii="Times New Roman" w:eastAsia="Times New Roman" w:hAnsi="Times New Roman" w:cs="Times New Roman"/>
          <w:b/>
          <w:i/>
          <w:color w:val="000000"/>
          <w:szCs w:val="24"/>
        </w:rPr>
        <w:fldChar w:fldCharType="end"/>
      </w:r>
      <w:r w:rsidRPr="001E6368">
        <w:rPr>
          <w:rFonts w:ascii="Times New Roman" w:eastAsia="Times New Roman" w:hAnsi="Times New Roman" w:cs="Times New Roman"/>
          <w:b/>
          <w:i/>
          <w:color w:val="000000"/>
          <w:szCs w:val="24"/>
        </w:rPr>
        <w:t xml:space="preserve"> = </w:t>
      </w:r>
      <w:r w:rsidRPr="001E6368">
        <w:rPr>
          <w:rFonts w:ascii="Times New Roman" w:eastAsia="Times New Roman" w:hAnsi="Times New Roman" w:cs="Times New Roman"/>
          <w:b/>
          <w:color w:val="000000"/>
          <w:sz w:val="24"/>
          <w:szCs w:val="24"/>
        </w:rPr>
        <w:t>0</w:t>
      </w:r>
    </w:p>
    <w:p w:rsidR="00017809" w:rsidRPr="001E6368" w:rsidRDefault="00017809" w:rsidP="00017809">
      <w:pPr>
        <w:spacing w:after="0" w:line="240" w:lineRule="auto"/>
        <w:rPr>
          <w:rFonts w:ascii="Times New Roman" w:eastAsia="Times New Roman" w:hAnsi="Times New Roman" w:cs="Times New Roman"/>
          <w:b/>
          <w:color w:val="000000"/>
          <w:sz w:val="24"/>
          <w:szCs w:val="24"/>
        </w:rPr>
      </w:pPr>
      <w:r w:rsidRPr="001E6368">
        <w:rPr>
          <w:rFonts w:ascii="Times New Roman" w:eastAsia="Times New Roman" w:hAnsi="Times New Roman" w:cs="Times New Roman"/>
          <w:color w:val="000000"/>
          <w:szCs w:val="24"/>
        </w:rPr>
        <w:lastRenderedPageBreak/>
        <w:t xml:space="preserve">Валовый выброс, т/год (5.1), </w:t>
      </w:r>
      <w:r w:rsidRPr="001E6368">
        <w:rPr>
          <w:rFonts w:ascii="Times New Roman" w:eastAsia="Times New Roman" w:hAnsi="Times New Roman" w:cs="Times New Roman"/>
          <w:b/>
          <w:i/>
          <w:color w:val="000000"/>
          <w:szCs w:val="24"/>
        </w:rPr>
        <w:t xml:space="preserve">MГОД = </w:t>
      </w:r>
      <w:r w:rsidRPr="001E6368">
        <w:rPr>
          <w:rFonts w:ascii="Times New Roman" w:eastAsia="Times New Roman" w:hAnsi="Times New Roman" w:cs="Times New Roman"/>
          <w:b/>
          <w:i/>
          <w:color w:val="000000"/>
          <w:sz w:val="24"/>
          <w:szCs w:val="24"/>
        </w:rPr>
        <w:t>K</w:t>
      </w:r>
      <w:r w:rsidR="001E4D6B" w:rsidRPr="001E6368">
        <w:rPr>
          <w:rFonts w:ascii="Times New Roman" w:eastAsia="Times New Roman" w:hAnsi="Times New Roman" w:cs="Times New Roman"/>
          <w:b/>
          <w:i/>
          <w:color w:val="000000"/>
          <w:sz w:val="20"/>
          <w:szCs w:val="24"/>
        </w:rPr>
        <w:fldChar w:fldCharType="begin"/>
      </w:r>
      <w:r w:rsidRPr="001E6368">
        <w:rPr>
          <w:rFonts w:ascii="Times New Roman" w:eastAsia="Times New Roman" w:hAnsi="Times New Roman" w:cs="Times New Roman"/>
          <w:b/>
          <w:i/>
          <w:color w:val="000000"/>
          <w:sz w:val="20"/>
          <w:szCs w:val="24"/>
        </w:rPr>
        <w:instrText xml:space="preserve"> EQ \o\ac(\s\do6( M);;\s\up6( X)) </w:instrText>
      </w:r>
      <w:r w:rsidR="001E4D6B" w:rsidRPr="001E6368">
        <w:rPr>
          <w:rFonts w:ascii="Times New Roman" w:eastAsia="Times New Roman" w:hAnsi="Times New Roman" w:cs="Times New Roman"/>
          <w:b/>
          <w:i/>
          <w:color w:val="000000"/>
          <w:sz w:val="20"/>
          <w:szCs w:val="24"/>
        </w:rPr>
        <w:fldChar w:fldCharType="end"/>
      </w:r>
      <w:r w:rsidRPr="001E6368">
        <w:rPr>
          <w:rFonts w:ascii="Times New Roman" w:eastAsia="Times New Roman" w:hAnsi="Times New Roman" w:cs="Times New Roman"/>
          <w:b/>
          <w:i/>
          <w:color w:val="000000"/>
          <w:sz w:val="24"/>
          <w:szCs w:val="24"/>
        </w:rPr>
        <w:t>· BГОД / 10</w:t>
      </w:r>
      <w:r w:rsidR="001E4D6B" w:rsidRPr="001E6368">
        <w:rPr>
          <w:rFonts w:ascii="Times New Roman" w:eastAsia="Times New Roman" w:hAnsi="Times New Roman" w:cs="Times New Roman"/>
          <w:b/>
          <w:i/>
          <w:color w:val="000000"/>
          <w:sz w:val="20"/>
          <w:szCs w:val="24"/>
        </w:rPr>
        <w:fldChar w:fldCharType="begin"/>
      </w:r>
      <w:r w:rsidRPr="001E6368">
        <w:rPr>
          <w:rFonts w:ascii="Times New Roman" w:eastAsia="Times New Roman" w:hAnsi="Times New Roman" w:cs="Times New Roman"/>
          <w:b/>
          <w:i/>
          <w:color w:val="000000"/>
          <w:sz w:val="20"/>
          <w:szCs w:val="24"/>
        </w:rPr>
        <w:instrText xml:space="preserve"> EQ \s\up5(6) </w:instrText>
      </w:r>
      <w:r w:rsidR="001E4D6B" w:rsidRPr="001E6368">
        <w:rPr>
          <w:rFonts w:ascii="Times New Roman" w:eastAsia="Times New Roman" w:hAnsi="Times New Roman" w:cs="Times New Roman"/>
          <w:b/>
          <w:i/>
          <w:color w:val="000000"/>
          <w:sz w:val="20"/>
          <w:szCs w:val="24"/>
        </w:rPr>
        <w:fldChar w:fldCharType="end"/>
      </w:r>
      <w:r w:rsidRPr="001E6368">
        <w:rPr>
          <w:rFonts w:ascii="Times New Roman" w:eastAsia="Times New Roman" w:hAnsi="Times New Roman" w:cs="Times New Roman"/>
          <w:b/>
          <w:i/>
          <w:color w:val="000000"/>
          <w:sz w:val="24"/>
          <w:szCs w:val="24"/>
        </w:rPr>
        <w:t xml:space="preserve"> · (1-</w:t>
      </w:r>
      <w:r w:rsidR="001E4D6B" w:rsidRPr="001E6368">
        <w:rPr>
          <w:rFonts w:ascii="Times New Roman" w:eastAsia="Times New Roman" w:hAnsi="Times New Roman" w:cs="Times New Roman"/>
          <w:b/>
          <w:i/>
          <w:color w:val="000000"/>
          <w:sz w:val="24"/>
          <w:szCs w:val="24"/>
        </w:rPr>
        <w:fldChar w:fldCharType="begin"/>
      </w:r>
      <w:r w:rsidRPr="001E6368">
        <w:rPr>
          <w:rFonts w:ascii="Times New Roman" w:eastAsia="Times New Roman" w:hAnsi="Times New Roman" w:cs="Times New Roman"/>
          <w:b/>
          <w:i/>
          <w:color w:val="000000"/>
          <w:sz w:val="24"/>
          <w:szCs w:val="24"/>
        </w:rPr>
        <w:instrText xml:space="preserve"> SYMBOL 104 \f "Symbol" \* MERGEFORMAT </w:instrText>
      </w:r>
      <w:r w:rsidR="001E4D6B" w:rsidRPr="001E6368">
        <w:rPr>
          <w:rFonts w:ascii="Times New Roman" w:eastAsia="Times New Roman" w:hAnsi="Times New Roman" w:cs="Times New Roman"/>
          <w:b/>
          <w:i/>
          <w:color w:val="000000"/>
          <w:sz w:val="24"/>
          <w:szCs w:val="24"/>
        </w:rPr>
        <w:fldChar w:fldCharType="end"/>
      </w:r>
      <w:r w:rsidRPr="001E6368">
        <w:rPr>
          <w:rFonts w:ascii="Times New Roman" w:eastAsia="Times New Roman" w:hAnsi="Times New Roman" w:cs="Times New Roman"/>
          <w:b/>
          <w:i/>
          <w:color w:val="000000"/>
          <w:sz w:val="24"/>
          <w:szCs w:val="24"/>
        </w:rPr>
        <w:t xml:space="preserve">) = </w:t>
      </w:r>
      <w:r w:rsidRPr="001E6368">
        <w:rPr>
          <w:rFonts w:ascii="Times New Roman" w:eastAsia="Times New Roman" w:hAnsi="Times New Roman" w:cs="Times New Roman"/>
          <w:b/>
          <w:color w:val="000000"/>
          <w:sz w:val="24"/>
          <w:szCs w:val="24"/>
        </w:rPr>
        <w:t>0.001 · 100 / 10</w:t>
      </w:r>
      <w:r w:rsidR="001E4D6B" w:rsidRPr="001E6368">
        <w:rPr>
          <w:rFonts w:ascii="Times New Roman" w:eastAsia="Times New Roman" w:hAnsi="Times New Roman" w:cs="Times New Roman"/>
          <w:b/>
          <w:color w:val="000000"/>
          <w:sz w:val="20"/>
          <w:szCs w:val="24"/>
        </w:rPr>
        <w:fldChar w:fldCharType="begin"/>
      </w:r>
      <w:r w:rsidRPr="001E6368">
        <w:rPr>
          <w:rFonts w:ascii="Times New Roman" w:eastAsia="Times New Roman" w:hAnsi="Times New Roman" w:cs="Times New Roman"/>
          <w:b/>
          <w:color w:val="000000"/>
          <w:sz w:val="20"/>
          <w:szCs w:val="24"/>
        </w:rPr>
        <w:instrText xml:space="preserve"> EQ \s\up5(6) </w:instrText>
      </w:r>
      <w:r w:rsidR="001E4D6B" w:rsidRPr="001E6368">
        <w:rPr>
          <w:rFonts w:ascii="Times New Roman" w:eastAsia="Times New Roman" w:hAnsi="Times New Roman" w:cs="Times New Roman"/>
          <w:b/>
          <w:color w:val="000000"/>
          <w:sz w:val="20"/>
          <w:szCs w:val="24"/>
        </w:rPr>
        <w:fldChar w:fldCharType="end"/>
      </w:r>
      <w:r w:rsidRPr="001E6368">
        <w:rPr>
          <w:rFonts w:ascii="Times New Roman" w:eastAsia="Times New Roman" w:hAnsi="Times New Roman" w:cs="Times New Roman"/>
          <w:b/>
          <w:color w:val="000000"/>
          <w:sz w:val="20"/>
          <w:szCs w:val="24"/>
        </w:rPr>
        <w:t xml:space="preserve"> · (1-0) = </w:t>
      </w:r>
      <w:r w:rsidRPr="001E6368">
        <w:rPr>
          <w:rFonts w:ascii="Times New Roman" w:eastAsia="Times New Roman" w:hAnsi="Times New Roman" w:cs="Times New Roman"/>
          <w:b/>
          <w:color w:val="000000"/>
          <w:sz w:val="24"/>
          <w:szCs w:val="24"/>
        </w:rPr>
        <w:t>0.0000001</w:t>
      </w:r>
    </w:p>
    <w:p w:rsidR="00017809" w:rsidRPr="001E6368" w:rsidRDefault="00017809" w:rsidP="00017809">
      <w:pPr>
        <w:spacing w:after="0" w:line="240" w:lineRule="auto"/>
        <w:rPr>
          <w:rFonts w:ascii="Times New Roman" w:eastAsia="Times New Roman" w:hAnsi="Times New Roman" w:cs="Times New Roman"/>
          <w:b/>
          <w:color w:val="000000"/>
          <w:sz w:val="24"/>
          <w:szCs w:val="24"/>
        </w:rPr>
      </w:pPr>
      <w:r w:rsidRPr="001E6368">
        <w:rPr>
          <w:rFonts w:ascii="Times New Roman" w:eastAsia="Times New Roman" w:hAnsi="Times New Roman" w:cs="Times New Roman"/>
          <w:color w:val="000000"/>
          <w:szCs w:val="24"/>
        </w:rPr>
        <w:t xml:space="preserve">Максимальный из разовых выброс, г/с (5.2), </w:t>
      </w:r>
      <w:r w:rsidRPr="001E6368">
        <w:rPr>
          <w:rFonts w:ascii="Times New Roman" w:eastAsia="Times New Roman" w:hAnsi="Times New Roman" w:cs="Times New Roman"/>
          <w:b/>
          <w:i/>
          <w:color w:val="000000"/>
          <w:szCs w:val="24"/>
        </w:rPr>
        <w:t xml:space="preserve">MСЕК = </w:t>
      </w:r>
      <w:r w:rsidRPr="001E6368">
        <w:rPr>
          <w:rFonts w:ascii="Times New Roman" w:eastAsia="Times New Roman" w:hAnsi="Times New Roman" w:cs="Times New Roman"/>
          <w:b/>
          <w:i/>
          <w:color w:val="000000"/>
          <w:sz w:val="24"/>
          <w:szCs w:val="24"/>
        </w:rPr>
        <w:t>K</w:t>
      </w:r>
      <w:r w:rsidR="001E4D6B" w:rsidRPr="001E6368">
        <w:rPr>
          <w:rFonts w:ascii="Times New Roman" w:eastAsia="Times New Roman" w:hAnsi="Times New Roman" w:cs="Times New Roman"/>
          <w:b/>
          <w:i/>
          <w:color w:val="000000"/>
          <w:sz w:val="20"/>
          <w:szCs w:val="24"/>
        </w:rPr>
        <w:fldChar w:fldCharType="begin"/>
      </w:r>
      <w:r w:rsidRPr="001E6368">
        <w:rPr>
          <w:rFonts w:ascii="Times New Roman" w:eastAsia="Times New Roman" w:hAnsi="Times New Roman" w:cs="Times New Roman"/>
          <w:b/>
          <w:i/>
          <w:color w:val="000000"/>
          <w:sz w:val="20"/>
          <w:szCs w:val="24"/>
        </w:rPr>
        <w:instrText xml:space="preserve"> EQ \o\ac(\s\do6( M);;\s\up6( X)) </w:instrText>
      </w:r>
      <w:r w:rsidR="001E4D6B" w:rsidRPr="001E6368">
        <w:rPr>
          <w:rFonts w:ascii="Times New Roman" w:eastAsia="Times New Roman" w:hAnsi="Times New Roman" w:cs="Times New Roman"/>
          <w:b/>
          <w:i/>
          <w:color w:val="000000"/>
          <w:sz w:val="20"/>
          <w:szCs w:val="24"/>
        </w:rPr>
        <w:fldChar w:fldCharType="end"/>
      </w:r>
      <w:r w:rsidRPr="001E6368">
        <w:rPr>
          <w:rFonts w:ascii="Times New Roman" w:eastAsia="Times New Roman" w:hAnsi="Times New Roman" w:cs="Times New Roman"/>
          <w:b/>
          <w:i/>
          <w:color w:val="000000"/>
          <w:sz w:val="24"/>
          <w:szCs w:val="24"/>
        </w:rPr>
        <w:t>· BЧАС / 3600 · (1-</w:t>
      </w:r>
      <w:r w:rsidR="001E4D6B" w:rsidRPr="001E6368">
        <w:rPr>
          <w:rFonts w:ascii="Times New Roman" w:eastAsia="Times New Roman" w:hAnsi="Times New Roman" w:cs="Times New Roman"/>
          <w:b/>
          <w:i/>
          <w:color w:val="000000"/>
          <w:sz w:val="24"/>
          <w:szCs w:val="24"/>
        </w:rPr>
        <w:fldChar w:fldCharType="begin"/>
      </w:r>
      <w:r w:rsidRPr="001E6368">
        <w:rPr>
          <w:rFonts w:ascii="Times New Roman" w:eastAsia="Times New Roman" w:hAnsi="Times New Roman" w:cs="Times New Roman"/>
          <w:b/>
          <w:i/>
          <w:color w:val="000000"/>
          <w:sz w:val="24"/>
          <w:szCs w:val="24"/>
        </w:rPr>
        <w:instrText xml:space="preserve"> SYMBOL 104 \f "Symbol" \* MERGEFORMAT </w:instrText>
      </w:r>
      <w:r w:rsidR="001E4D6B" w:rsidRPr="001E6368">
        <w:rPr>
          <w:rFonts w:ascii="Times New Roman" w:eastAsia="Times New Roman" w:hAnsi="Times New Roman" w:cs="Times New Roman"/>
          <w:b/>
          <w:i/>
          <w:color w:val="000000"/>
          <w:sz w:val="24"/>
          <w:szCs w:val="24"/>
        </w:rPr>
        <w:fldChar w:fldCharType="end"/>
      </w:r>
      <w:r w:rsidRPr="001E6368">
        <w:rPr>
          <w:rFonts w:ascii="Times New Roman" w:eastAsia="Times New Roman" w:hAnsi="Times New Roman" w:cs="Times New Roman"/>
          <w:b/>
          <w:i/>
          <w:color w:val="000000"/>
          <w:sz w:val="24"/>
          <w:szCs w:val="24"/>
        </w:rPr>
        <w:t xml:space="preserve">) = </w:t>
      </w:r>
      <w:r w:rsidRPr="001E6368">
        <w:rPr>
          <w:rFonts w:ascii="Times New Roman" w:eastAsia="Times New Roman" w:hAnsi="Times New Roman" w:cs="Times New Roman"/>
          <w:b/>
          <w:color w:val="000000"/>
          <w:sz w:val="24"/>
          <w:szCs w:val="24"/>
        </w:rPr>
        <w:t>0.001 · 10 / 3600 · (1-0) = 0.00000278</w:t>
      </w:r>
    </w:p>
    <w:p w:rsidR="00017809" w:rsidRPr="001E6368" w:rsidRDefault="00017809" w:rsidP="00017809">
      <w:pPr>
        <w:spacing w:after="0" w:line="240" w:lineRule="auto"/>
        <w:rPr>
          <w:rFonts w:ascii="Times New Roman" w:eastAsia="Times New Roman" w:hAnsi="Times New Roman" w:cs="Times New Roman"/>
          <w:b/>
          <w:color w:val="000000"/>
          <w:sz w:val="24"/>
          <w:szCs w:val="24"/>
        </w:rPr>
      </w:pPr>
    </w:p>
    <w:p w:rsidR="00017809" w:rsidRPr="001E6368" w:rsidRDefault="00017809" w:rsidP="00017809">
      <w:pPr>
        <w:spacing w:after="0" w:line="240" w:lineRule="auto"/>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Расчет выбросов оксидов азота:</w:t>
      </w:r>
    </w:p>
    <w:p w:rsidR="00017809" w:rsidRPr="001E6368" w:rsidRDefault="00017809" w:rsidP="00017809">
      <w:pPr>
        <w:spacing w:after="0" w:line="240" w:lineRule="auto"/>
        <w:rPr>
          <w:rFonts w:ascii="Times New Roman" w:eastAsia="Times New Roman" w:hAnsi="Times New Roman" w:cs="Times New Roman"/>
          <w:color w:val="000000"/>
          <w:szCs w:val="24"/>
        </w:rPr>
      </w:pPr>
    </w:p>
    <w:p w:rsidR="00017809" w:rsidRPr="001E6368" w:rsidRDefault="00017809" w:rsidP="00017809">
      <w:pPr>
        <w:spacing w:after="0" w:line="240" w:lineRule="auto"/>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Удельное выделение загрязняющих веществ,</w:t>
      </w:r>
    </w:p>
    <w:p w:rsidR="00017809" w:rsidRPr="001E6368" w:rsidRDefault="00017809" w:rsidP="00017809">
      <w:pPr>
        <w:spacing w:after="0" w:line="240" w:lineRule="auto"/>
        <w:rPr>
          <w:rFonts w:ascii="Times New Roman" w:eastAsia="Times New Roman" w:hAnsi="Times New Roman" w:cs="Times New Roman"/>
          <w:b/>
          <w:color w:val="000000"/>
          <w:sz w:val="24"/>
          <w:szCs w:val="24"/>
        </w:rPr>
      </w:pPr>
      <w:r w:rsidRPr="001E6368">
        <w:rPr>
          <w:rFonts w:ascii="Times New Roman" w:eastAsia="Times New Roman" w:hAnsi="Times New Roman" w:cs="Times New Roman"/>
          <w:color w:val="000000"/>
          <w:szCs w:val="24"/>
        </w:rPr>
        <w:t xml:space="preserve">г/кг расходуемого материала (табл. 1, 3), </w:t>
      </w:r>
      <w:r w:rsidRPr="001E6368">
        <w:rPr>
          <w:rFonts w:ascii="Times New Roman" w:eastAsia="Times New Roman" w:hAnsi="Times New Roman" w:cs="Times New Roman"/>
          <w:b/>
          <w:i/>
          <w:color w:val="000000"/>
          <w:szCs w:val="24"/>
        </w:rPr>
        <w:t>K</w:t>
      </w:r>
      <w:r w:rsidR="001E4D6B" w:rsidRPr="001E6368">
        <w:rPr>
          <w:rFonts w:ascii="Times New Roman" w:eastAsia="Times New Roman" w:hAnsi="Times New Roman" w:cs="Times New Roman"/>
          <w:b/>
          <w:i/>
          <w:color w:val="000000"/>
          <w:sz w:val="18"/>
          <w:szCs w:val="24"/>
        </w:rPr>
        <w:fldChar w:fldCharType="begin"/>
      </w:r>
      <w:r w:rsidRPr="001E6368">
        <w:rPr>
          <w:rFonts w:ascii="Times New Roman" w:eastAsia="Times New Roman" w:hAnsi="Times New Roman" w:cs="Times New Roman"/>
          <w:b/>
          <w:i/>
          <w:color w:val="000000"/>
          <w:sz w:val="18"/>
          <w:szCs w:val="24"/>
        </w:rPr>
        <w:instrText xml:space="preserve"> EQ \o\ac(\s\do5( M);;\s\up5( X)) </w:instrText>
      </w:r>
      <w:r w:rsidR="001E4D6B" w:rsidRPr="001E6368">
        <w:rPr>
          <w:rFonts w:ascii="Times New Roman" w:eastAsia="Times New Roman" w:hAnsi="Times New Roman" w:cs="Times New Roman"/>
          <w:b/>
          <w:i/>
          <w:color w:val="000000"/>
          <w:sz w:val="18"/>
          <w:szCs w:val="24"/>
        </w:rPr>
        <w:fldChar w:fldCharType="end"/>
      </w:r>
      <w:r w:rsidRPr="001E6368">
        <w:rPr>
          <w:rFonts w:ascii="Times New Roman" w:eastAsia="Times New Roman" w:hAnsi="Times New Roman" w:cs="Times New Roman"/>
          <w:b/>
          <w:i/>
          <w:color w:val="000000"/>
          <w:sz w:val="18"/>
          <w:szCs w:val="24"/>
        </w:rPr>
        <w:t xml:space="preserve">= </w:t>
      </w:r>
      <w:r w:rsidRPr="001E6368">
        <w:rPr>
          <w:rFonts w:ascii="Times New Roman" w:eastAsia="Times New Roman" w:hAnsi="Times New Roman" w:cs="Times New Roman"/>
          <w:b/>
          <w:color w:val="000000"/>
          <w:sz w:val="24"/>
          <w:szCs w:val="24"/>
        </w:rPr>
        <w:t>0.85</w:t>
      </w:r>
    </w:p>
    <w:p w:rsidR="00017809" w:rsidRPr="001E6368" w:rsidRDefault="00017809" w:rsidP="00017809">
      <w:pPr>
        <w:spacing w:after="0" w:line="240" w:lineRule="auto"/>
        <w:rPr>
          <w:rFonts w:ascii="Times New Roman" w:eastAsia="Times New Roman" w:hAnsi="Times New Roman" w:cs="Times New Roman"/>
          <w:b/>
          <w:color w:val="000000"/>
          <w:sz w:val="24"/>
          <w:szCs w:val="24"/>
        </w:rPr>
      </w:pPr>
    </w:p>
    <w:p w:rsidR="00017809" w:rsidRPr="001E6368" w:rsidRDefault="00017809" w:rsidP="00017809">
      <w:pPr>
        <w:spacing w:after="0" w:line="240" w:lineRule="auto"/>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С учетом трансформации оксидов азота получаем:</w:t>
      </w:r>
    </w:p>
    <w:p w:rsidR="00017809" w:rsidRPr="001E6368" w:rsidRDefault="00017809" w:rsidP="00017809">
      <w:pPr>
        <w:spacing w:after="0" w:line="240" w:lineRule="auto"/>
        <w:rPr>
          <w:rFonts w:ascii="Times New Roman" w:eastAsia="Times New Roman" w:hAnsi="Times New Roman" w:cs="Times New Roman"/>
          <w:b/>
          <w:color w:val="000000"/>
          <w:sz w:val="24"/>
          <w:szCs w:val="24"/>
        </w:rPr>
      </w:pPr>
      <w:r w:rsidRPr="001E6368">
        <w:rPr>
          <w:rFonts w:ascii="Times New Roman" w:eastAsia="Times New Roman" w:hAnsi="Times New Roman" w:cs="Times New Roman"/>
          <w:color w:val="000000"/>
          <w:szCs w:val="24"/>
        </w:rPr>
        <w:t xml:space="preserve">Степень очистки, доли ед., </w:t>
      </w:r>
      <w:r w:rsidR="001E4D6B" w:rsidRPr="001E6368">
        <w:rPr>
          <w:rFonts w:ascii="Times New Roman" w:eastAsia="Times New Roman" w:hAnsi="Times New Roman" w:cs="Times New Roman"/>
          <w:b/>
          <w:i/>
          <w:color w:val="000000"/>
          <w:szCs w:val="24"/>
        </w:rPr>
        <w:fldChar w:fldCharType="begin"/>
      </w:r>
      <w:r w:rsidRPr="001E6368">
        <w:rPr>
          <w:rFonts w:ascii="Times New Roman" w:eastAsia="Times New Roman" w:hAnsi="Times New Roman" w:cs="Times New Roman"/>
          <w:b/>
          <w:i/>
          <w:color w:val="000000"/>
          <w:szCs w:val="24"/>
        </w:rPr>
        <w:instrText xml:space="preserve"> SYMBOL 104 \f "Symbol" \* MERGEFORMAT </w:instrText>
      </w:r>
      <w:r w:rsidR="001E4D6B" w:rsidRPr="001E6368">
        <w:rPr>
          <w:rFonts w:ascii="Times New Roman" w:eastAsia="Times New Roman" w:hAnsi="Times New Roman" w:cs="Times New Roman"/>
          <w:b/>
          <w:i/>
          <w:color w:val="000000"/>
          <w:szCs w:val="24"/>
        </w:rPr>
        <w:fldChar w:fldCharType="end"/>
      </w:r>
      <w:r w:rsidRPr="001E6368">
        <w:rPr>
          <w:rFonts w:ascii="Times New Roman" w:eastAsia="Times New Roman" w:hAnsi="Times New Roman" w:cs="Times New Roman"/>
          <w:b/>
          <w:i/>
          <w:color w:val="000000"/>
          <w:szCs w:val="24"/>
        </w:rPr>
        <w:t xml:space="preserve"> = </w:t>
      </w:r>
      <w:r w:rsidRPr="001E6368">
        <w:rPr>
          <w:rFonts w:ascii="Times New Roman" w:eastAsia="Times New Roman" w:hAnsi="Times New Roman" w:cs="Times New Roman"/>
          <w:b/>
          <w:color w:val="000000"/>
          <w:sz w:val="24"/>
          <w:szCs w:val="24"/>
        </w:rPr>
        <w:t>0</w:t>
      </w:r>
    </w:p>
    <w:p w:rsidR="00017809" w:rsidRPr="001E6368" w:rsidRDefault="00017809" w:rsidP="00017809">
      <w:pPr>
        <w:spacing w:after="0" w:line="240" w:lineRule="auto"/>
        <w:rPr>
          <w:rFonts w:ascii="Times New Roman" w:eastAsia="Times New Roman" w:hAnsi="Times New Roman" w:cs="Times New Roman"/>
          <w:b/>
          <w:color w:val="000000"/>
          <w:sz w:val="24"/>
          <w:szCs w:val="24"/>
        </w:rPr>
      </w:pPr>
    </w:p>
    <w:p w:rsidR="00017809" w:rsidRPr="001E6368" w:rsidRDefault="00017809" w:rsidP="00017809">
      <w:pPr>
        <w:spacing w:after="0" w:line="240" w:lineRule="auto"/>
        <w:rPr>
          <w:rFonts w:ascii="Times New Roman" w:eastAsia="Times New Roman" w:hAnsi="Times New Roman" w:cs="Times New Roman"/>
          <w:b/>
          <w:i/>
          <w:color w:val="000000"/>
          <w:sz w:val="24"/>
          <w:szCs w:val="24"/>
          <w:u w:val="single"/>
        </w:rPr>
      </w:pPr>
      <w:r w:rsidRPr="001E6368">
        <w:rPr>
          <w:rFonts w:ascii="Times New Roman" w:eastAsia="Times New Roman" w:hAnsi="Times New Roman" w:cs="Times New Roman"/>
          <w:b/>
          <w:i/>
          <w:color w:val="000000"/>
          <w:sz w:val="24"/>
          <w:szCs w:val="24"/>
          <w:u w:val="single"/>
        </w:rPr>
        <w:t>Примесь: 0301 Азота (IV) диоксид (Азота диоксид) (4)</w:t>
      </w:r>
    </w:p>
    <w:p w:rsidR="00017809" w:rsidRPr="001E6368" w:rsidRDefault="00017809" w:rsidP="00017809">
      <w:pPr>
        <w:spacing w:after="0" w:line="240" w:lineRule="auto"/>
        <w:rPr>
          <w:rFonts w:ascii="Times New Roman" w:eastAsia="Times New Roman" w:hAnsi="Times New Roman" w:cs="Times New Roman"/>
          <w:b/>
          <w:i/>
          <w:color w:val="000000"/>
          <w:sz w:val="24"/>
          <w:szCs w:val="24"/>
          <w:u w:val="single"/>
        </w:rPr>
      </w:pPr>
    </w:p>
    <w:p w:rsidR="00017809" w:rsidRPr="001E6368" w:rsidRDefault="00017809" w:rsidP="00017809">
      <w:pPr>
        <w:spacing w:after="0" w:line="240" w:lineRule="auto"/>
        <w:rPr>
          <w:rFonts w:ascii="Times New Roman" w:eastAsia="Times New Roman" w:hAnsi="Times New Roman" w:cs="Times New Roman"/>
          <w:b/>
          <w:color w:val="000000"/>
          <w:sz w:val="24"/>
          <w:szCs w:val="24"/>
        </w:rPr>
      </w:pPr>
      <w:r w:rsidRPr="001E6368">
        <w:rPr>
          <w:rFonts w:ascii="Times New Roman" w:eastAsia="Times New Roman" w:hAnsi="Times New Roman" w:cs="Times New Roman"/>
          <w:color w:val="000000"/>
          <w:szCs w:val="24"/>
        </w:rPr>
        <w:t xml:space="preserve">Валовый выброс, т/год (5.1), </w:t>
      </w:r>
      <w:r w:rsidRPr="001E6368">
        <w:rPr>
          <w:rFonts w:ascii="Times New Roman" w:eastAsia="Times New Roman" w:hAnsi="Times New Roman" w:cs="Times New Roman"/>
          <w:b/>
          <w:i/>
          <w:color w:val="000000"/>
          <w:szCs w:val="24"/>
        </w:rPr>
        <w:t xml:space="preserve">MГОД = </w:t>
      </w:r>
      <w:r w:rsidRPr="001E6368">
        <w:rPr>
          <w:rFonts w:ascii="Times New Roman" w:eastAsia="Times New Roman" w:hAnsi="Times New Roman" w:cs="Times New Roman"/>
          <w:b/>
          <w:i/>
          <w:color w:val="000000"/>
          <w:sz w:val="24"/>
          <w:szCs w:val="24"/>
        </w:rPr>
        <w:t>KNO2 · K</w:t>
      </w:r>
      <w:r w:rsidR="001E4D6B" w:rsidRPr="001E6368">
        <w:rPr>
          <w:rFonts w:ascii="Times New Roman" w:eastAsia="Times New Roman" w:hAnsi="Times New Roman" w:cs="Times New Roman"/>
          <w:b/>
          <w:i/>
          <w:color w:val="000000"/>
          <w:sz w:val="20"/>
          <w:szCs w:val="24"/>
        </w:rPr>
        <w:fldChar w:fldCharType="begin"/>
      </w:r>
      <w:r w:rsidRPr="001E6368">
        <w:rPr>
          <w:rFonts w:ascii="Times New Roman" w:eastAsia="Times New Roman" w:hAnsi="Times New Roman" w:cs="Times New Roman"/>
          <w:b/>
          <w:i/>
          <w:color w:val="000000"/>
          <w:sz w:val="20"/>
          <w:szCs w:val="24"/>
        </w:rPr>
        <w:instrText xml:space="preserve"> EQ \o\ac(\s\do6( M);;\s\up6( X)) </w:instrText>
      </w:r>
      <w:r w:rsidR="001E4D6B" w:rsidRPr="001E6368">
        <w:rPr>
          <w:rFonts w:ascii="Times New Roman" w:eastAsia="Times New Roman" w:hAnsi="Times New Roman" w:cs="Times New Roman"/>
          <w:b/>
          <w:i/>
          <w:color w:val="000000"/>
          <w:sz w:val="20"/>
          <w:szCs w:val="24"/>
        </w:rPr>
        <w:fldChar w:fldCharType="end"/>
      </w:r>
      <w:r w:rsidRPr="001E6368">
        <w:rPr>
          <w:rFonts w:ascii="Times New Roman" w:eastAsia="Times New Roman" w:hAnsi="Times New Roman" w:cs="Times New Roman"/>
          <w:b/>
          <w:i/>
          <w:color w:val="000000"/>
          <w:sz w:val="24"/>
          <w:szCs w:val="24"/>
        </w:rPr>
        <w:t>· BГОД / 10</w:t>
      </w:r>
      <w:r w:rsidR="001E4D6B" w:rsidRPr="001E6368">
        <w:rPr>
          <w:rFonts w:ascii="Times New Roman" w:eastAsia="Times New Roman" w:hAnsi="Times New Roman" w:cs="Times New Roman"/>
          <w:b/>
          <w:i/>
          <w:color w:val="000000"/>
          <w:sz w:val="20"/>
          <w:szCs w:val="24"/>
        </w:rPr>
        <w:fldChar w:fldCharType="begin"/>
      </w:r>
      <w:r w:rsidRPr="001E6368">
        <w:rPr>
          <w:rFonts w:ascii="Times New Roman" w:eastAsia="Times New Roman" w:hAnsi="Times New Roman" w:cs="Times New Roman"/>
          <w:b/>
          <w:i/>
          <w:color w:val="000000"/>
          <w:sz w:val="20"/>
          <w:szCs w:val="24"/>
        </w:rPr>
        <w:instrText xml:space="preserve"> EQ \s\up5(6) </w:instrText>
      </w:r>
      <w:r w:rsidR="001E4D6B" w:rsidRPr="001E6368">
        <w:rPr>
          <w:rFonts w:ascii="Times New Roman" w:eastAsia="Times New Roman" w:hAnsi="Times New Roman" w:cs="Times New Roman"/>
          <w:b/>
          <w:i/>
          <w:color w:val="000000"/>
          <w:sz w:val="20"/>
          <w:szCs w:val="24"/>
        </w:rPr>
        <w:fldChar w:fldCharType="end"/>
      </w:r>
      <w:r w:rsidRPr="001E6368">
        <w:rPr>
          <w:rFonts w:ascii="Times New Roman" w:eastAsia="Times New Roman" w:hAnsi="Times New Roman" w:cs="Times New Roman"/>
          <w:b/>
          <w:i/>
          <w:color w:val="000000"/>
          <w:sz w:val="24"/>
          <w:szCs w:val="24"/>
        </w:rPr>
        <w:t xml:space="preserve"> · (1-</w:t>
      </w:r>
      <w:r w:rsidR="001E4D6B" w:rsidRPr="001E6368">
        <w:rPr>
          <w:rFonts w:ascii="Times New Roman" w:eastAsia="Times New Roman" w:hAnsi="Times New Roman" w:cs="Times New Roman"/>
          <w:b/>
          <w:i/>
          <w:color w:val="000000"/>
          <w:sz w:val="24"/>
          <w:szCs w:val="24"/>
        </w:rPr>
        <w:fldChar w:fldCharType="begin"/>
      </w:r>
      <w:r w:rsidRPr="001E6368">
        <w:rPr>
          <w:rFonts w:ascii="Times New Roman" w:eastAsia="Times New Roman" w:hAnsi="Times New Roman" w:cs="Times New Roman"/>
          <w:b/>
          <w:i/>
          <w:color w:val="000000"/>
          <w:sz w:val="24"/>
          <w:szCs w:val="24"/>
        </w:rPr>
        <w:instrText xml:space="preserve"> SYMBOL 104 \f "Symbol" \* MERGEFORMAT </w:instrText>
      </w:r>
      <w:r w:rsidR="001E4D6B" w:rsidRPr="001E6368">
        <w:rPr>
          <w:rFonts w:ascii="Times New Roman" w:eastAsia="Times New Roman" w:hAnsi="Times New Roman" w:cs="Times New Roman"/>
          <w:b/>
          <w:i/>
          <w:color w:val="000000"/>
          <w:sz w:val="24"/>
          <w:szCs w:val="24"/>
        </w:rPr>
        <w:fldChar w:fldCharType="end"/>
      </w:r>
      <w:r w:rsidRPr="001E6368">
        <w:rPr>
          <w:rFonts w:ascii="Times New Roman" w:eastAsia="Times New Roman" w:hAnsi="Times New Roman" w:cs="Times New Roman"/>
          <w:b/>
          <w:i/>
          <w:color w:val="000000"/>
          <w:sz w:val="24"/>
          <w:szCs w:val="24"/>
        </w:rPr>
        <w:t xml:space="preserve">) = </w:t>
      </w:r>
      <w:r w:rsidRPr="001E6368">
        <w:rPr>
          <w:rFonts w:ascii="Times New Roman" w:eastAsia="Times New Roman" w:hAnsi="Times New Roman" w:cs="Times New Roman"/>
          <w:b/>
          <w:color w:val="000000"/>
          <w:sz w:val="24"/>
          <w:szCs w:val="24"/>
        </w:rPr>
        <w:t>0.8 · 0.85 · 100 / 10</w:t>
      </w:r>
      <w:r w:rsidR="001E4D6B" w:rsidRPr="001E6368">
        <w:rPr>
          <w:rFonts w:ascii="Times New Roman" w:eastAsia="Times New Roman" w:hAnsi="Times New Roman" w:cs="Times New Roman"/>
          <w:b/>
          <w:color w:val="000000"/>
          <w:sz w:val="20"/>
          <w:szCs w:val="24"/>
        </w:rPr>
        <w:fldChar w:fldCharType="begin"/>
      </w:r>
      <w:r w:rsidRPr="001E6368">
        <w:rPr>
          <w:rFonts w:ascii="Times New Roman" w:eastAsia="Times New Roman" w:hAnsi="Times New Roman" w:cs="Times New Roman"/>
          <w:b/>
          <w:color w:val="000000"/>
          <w:sz w:val="20"/>
          <w:szCs w:val="24"/>
        </w:rPr>
        <w:instrText xml:space="preserve"> EQ \s\up5(6) </w:instrText>
      </w:r>
      <w:r w:rsidR="001E4D6B" w:rsidRPr="001E6368">
        <w:rPr>
          <w:rFonts w:ascii="Times New Roman" w:eastAsia="Times New Roman" w:hAnsi="Times New Roman" w:cs="Times New Roman"/>
          <w:b/>
          <w:color w:val="000000"/>
          <w:sz w:val="20"/>
          <w:szCs w:val="24"/>
        </w:rPr>
        <w:fldChar w:fldCharType="end"/>
      </w:r>
      <w:r w:rsidRPr="001E6368">
        <w:rPr>
          <w:rFonts w:ascii="Times New Roman" w:eastAsia="Times New Roman" w:hAnsi="Times New Roman" w:cs="Times New Roman"/>
          <w:b/>
          <w:color w:val="000000"/>
          <w:sz w:val="20"/>
          <w:szCs w:val="24"/>
        </w:rPr>
        <w:t xml:space="preserve"> · (1-0) = </w:t>
      </w:r>
      <w:r w:rsidRPr="001E6368">
        <w:rPr>
          <w:rFonts w:ascii="Times New Roman" w:eastAsia="Times New Roman" w:hAnsi="Times New Roman" w:cs="Times New Roman"/>
          <w:b/>
          <w:color w:val="000000"/>
          <w:sz w:val="24"/>
          <w:szCs w:val="24"/>
        </w:rPr>
        <w:t>0.000068</w:t>
      </w:r>
    </w:p>
    <w:p w:rsidR="00017809" w:rsidRPr="001E6368" w:rsidRDefault="00017809" w:rsidP="00017809">
      <w:pPr>
        <w:spacing w:after="0" w:line="240" w:lineRule="auto"/>
        <w:rPr>
          <w:rFonts w:ascii="Times New Roman" w:eastAsia="Times New Roman" w:hAnsi="Times New Roman" w:cs="Times New Roman"/>
          <w:b/>
          <w:color w:val="000000"/>
          <w:sz w:val="24"/>
          <w:szCs w:val="24"/>
        </w:rPr>
      </w:pPr>
      <w:r w:rsidRPr="001E6368">
        <w:rPr>
          <w:rFonts w:ascii="Times New Roman" w:eastAsia="Times New Roman" w:hAnsi="Times New Roman" w:cs="Times New Roman"/>
          <w:color w:val="000000"/>
          <w:szCs w:val="24"/>
        </w:rPr>
        <w:t xml:space="preserve">Максимальный из разовых выброс, г/с (5.2), </w:t>
      </w:r>
      <w:r w:rsidRPr="001E6368">
        <w:rPr>
          <w:rFonts w:ascii="Times New Roman" w:eastAsia="Times New Roman" w:hAnsi="Times New Roman" w:cs="Times New Roman"/>
          <w:b/>
          <w:i/>
          <w:color w:val="000000"/>
          <w:szCs w:val="24"/>
        </w:rPr>
        <w:t xml:space="preserve">MСЕК = </w:t>
      </w:r>
      <w:r w:rsidRPr="001E6368">
        <w:rPr>
          <w:rFonts w:ascii="Times New Roman" w:eastAsia="Times New Roman" w:hAnsi="Times New Roman" w:cs="Times New Roman"/>
          <w:b/>
          <w:i/>
          <w:color w:val="000000"/>
          <w:sz w:val="24"/>
          <w:szCs w:val="24"/>
        </w:rPr>
        <w:t>KNO2 · K</w:t>
      </w:r>
      <w:r w:rsidR="001E4D6B" w:rsidRPr="001E6368">
        <w:rPr>
          <w:rFonts w:ascii="Times New Roman" w:eastAsia="Times New Roman" w:hAnsi="Times New Roman" w:cs="Times New Roman"/>
          <w:b/>
          <w:i/>
          <w:color w:val="000000"/>
          <w:sz w:val="20"/>
          <w:szCs w:val="24"/>
        </w:rPr>
        <w:fldChar w:fldCharType="begin"/>
      </w:r>
      <w:r w:rsidRPr="001E6368">
        <w:rPr>
          <w:rFonts w:ascii="Times New Roman" w:eastAsia="Times New Roman" w:hAnsi="Times New Roman" w:cs="Times New Roman"/>
          <w:b/>
          <w:i/>
          <w:color w:val="000000"/>
          <w:sz w:val="20"/>
          <w:szCs w:val="24"/>
        </w:rPr>
        <w:instrText xml:space="preserve"> EQ \o\ac(\s\do6( M);;\s\up6( X)) </w:instrText>
      </w:r>
      <w:r w:rsidR="001E4D6B" w:rsidRPr="001E6368">
        <w:rPr>
          <w:rFonts w:ascii="Times New Roman" w:eastAsia="Times New Roman" w:hAnsi="Times New Roman" w:cs="Times New Roman"/>
          <w:b/>
          <w:i/>
          <w:color w:val="000000"/>
          <w:sz w:val="20"/>
          <w:szCs w:val="24"/>
        </w:rPr>
        <w:fldChar w:fldCharType="end"/>
      </w:r>
      <w:r w:rsidRPr="001E6368">
        <w:rPr>
          <w:rFonts w:ascii="Times New Roman" w:eastAsia="Times New Roman" w:hAnsi="Times New Roman" w:cs="Times New Roman"/>
          <w:b/>
          <w:i/>
          <w:color w:val="000000"/>
          <w:sz w:val="24"/>
          <w:szCs w:val="24"/>
        </w:rPr>
        <w:t>· BЧАС / 3600 · (1-</w:t>
      </w:r>
      <w:r w:rsidR="001E4D6B" w:rsidRPr="001E6368">
        <w:rPr>
          <w:rFonts w:ascii="Times New Roman" w:eastAsia="Times New Roman" w:hAnsi="Times New Roman" w:cs="Times New Roman"/>
          <w:b/>
          <w:i/>
          <w:color w:val="000000"/>
          <w:sz w:val="24"/>
          <w:szCs w:val="24"/>
        </w:rPr>
        <w:fldChar w:fldCharType="begin"/>
      </w:r>
      <w:r w:rsidRPr="001E6368">
        <w:rPr>
          <w:rFonts w:ascii="Times New Roman" w:eastAsia="Times New Roman" w:hAnsi="Times New Roman" w:cs="Times New Roman"/>
          <w:b/>
          <w:i/>
          <w:color w:val="000000"/>
          <w:sz w:val="24"/>
          <w:szCs w:val="24"/>
        </w:rPr>
        <w:instrText xml:space="preserve"> SYMBOL 104 \f "Symbol" \* MERGEFORMAT </w:instrText>
      </w:r>
      <w:r w:rsidR="001E4D6B" w:rsidRPr="001E6368">
        <w:rPr>
          <w:rFonts w:ascii="Times New Roman" w:eastAsia="Times New Roman" w:hAnsi="Times New Roman" w:cs="Times New Roman"/>
          <w:b/>
          <w:i/>
          <w:color w:val="000000"/>
          <w:sz w:val="24"/>
          <w:szCs w:val="24"/>
        </w:rPr>
        <w:fldChar w:fldCharType="end"/>
      </w:r>
      <w:r w:rsidRPr="001E6368">
        <w:rPr>
          <w:rFonts w:ascii="Times New Roman" w:eastAsia="Times New Roman" w:hAnsi="Times New Roman" w:cs="Times New Roman"/>
          <w:b/>
          <w:i/>
          <w:color w:val="000000"/>
          <w:sz w:val="24"/>
          <w:szCs w:val="24"/>
        </w:rPr>
        <w:t xml:space="preserve">) = </w:t>
      </w:r>
      <w:r w:rsidRPr="001E6368">
        <w:rPr>
          <w:rFonts w:ascii="Times New Roman" w:eastAsia="Times New Roman" w:hAnsi="Times New Roman" w:cs="Times New Roman"/>
          <w:b/>
          <w:color w:val="000000"/>
          <w:sz w:val="24"/>
          <w:szCs w:val="24"/>
        </w:rPr>
        <w:t>0.8 · 0.85 · 10 / 3600 · (1-0) = 0.00189</w:t>
      </w:r>
    </w:p>
    <w:p w:rsidR="00017809" w:rsidRPr="001E6368" w:rsidRDefault="00017809" w:rsidP="00017809">
      <w:pPr>
        <w:spacing w:after="0" w:line="240" w:lineRule="auto"/>
        <w:rPr>
          <w:rFonts w:ascii="Times New Roman" w:eastAsia="Times New Roman" w:hAnsi="Times New Roman" w:cs="Times New Roman"/>
          <w:b/>
          <w:color w:val="000000"/>
          <w:sz w:val="24"/>
          <w:szCs w:val="24"/>
        </w:rPr>
      </w:pPr>
    </w:p>
    <w:p w:rsidR="00017809" w:rsidRPr="001E6368" w:rsidRDefault="00017809" w:rsidP="00017809">
      <w:pPr>
        <w:spacing w:after="0" w:line="240" w:lineRule="auto"/>
        <w:rPr>
          <w:rFonts w:ascii="Times New Roman" w:eastAsia="Times New Roman" w:hAnsi="Times New Roman" w:cs="Times New Roman"/>
          <w:b/>
          <w:i/>
          <w:color w:val="000000"/>
          <w:sz w:val="24"/>
          <w:szCs w:val="24"/>
          <w:u w:val="single"/>
        </w:rPr>
      </w:pPr>
      <w:r w:rsidRPr="001E6368">
        <w:rPr>
          <w:rFonts w:ascii="Times New Roman" w:eastAsia="Times New Roman" w:hAnsi="Times New Roman" w:cs="Times New Roman"/>
          <w:b/>
          <w:i/>
          <w:color w:val="000000"/>
          <w:sz w:val="24"/>
          <w:szCs w:val="24"/>
          <w:u w:val="single"/>
        </w:rPr>
        <w:t>Примесь: 0304 Азот (II) оксид (Азота оксид) (6)</w:t>
      </w:r>
    </w:p>
    <w:p w:rsidR="00017809" w:rsidRPr="001E6368" w:rsidRDefault="00017809" w:rsidP="00017809">
      <w:pPr>
        <w:spacing w:after="0" w:line="240" w:lineRule="auto"/>
        <w:rPr>
          <w:rFonts w:ascii="Times New Roman" w:eastAsia="Times New Roman" w:hAnsi="Times New Roman" w:cs="Times New Roman"/>
          <w:b/>
          <w:i/>
          <w:color w:val="000000"/>
          <w:sz w:val="24"/>
          <w:szCs w:val="24"/>
          <w:u w:val="single"/>
        </w:rPr>
      </w:pPr>
    </w:p>
    <w:p w:rsidR="00017809" w:rsidRPr="001E6368" w:rsidRDefault="00017809" w:rsidP="00017809">
      <w:pPr>
        <w:spacing w:after="0" w:line="240" w:lineRule="auto"/>
        <w:rPr>
          <w:rFonts w:ascii="Times New Roman" w:eastAsia="Times New Roman" w:hAnsi="Times New Roman" w:cs="Times New Roman"/>
          <w:b/>
          <w:color w:val="000000"/>
          <w:sz w:val="24"/>
          <w:szCs w:val="24"/>
        </w:rPr>
      </w:pPr>
      <w:r w:rsidRPr="001E6368">
        <w:rPr>
          <w:rFonts w:ascii="Times New Roman" w:eastAsia="Times New Roman" w:hAnsi="Times New Roman" w:cs="Times New Roman"/>
          <w:color w:val="000000"/>
          <w:szCs w:val="24"/>
        </w:rPr>
        <w:t xml:space="preserve">Валовый выброс, т/год (5.1), </w:t>
      </w:r>
      <w:r w:rsidRPr="001E6368">
        <w:rPr>
          <w:rFonts w:ascii="Times New Roman" w:eastAsia="Times New Roman" w:hAnsi="Times New Roman" w:cs="Times New Roman"/>
          <w:b/>
          <w:i/>
          <w:color w:val="000000"/>
          <w:szCs w:val="24"/>
        </w:rPr>
        <w:t xml:space="preserve">MГОД = </w:t>
      </w:r>
      <w:r w:rsidRPr="001E6368">
        <w:rPr>
          <w:rFonts w:ascii="Times New Roman" w:eastAsia="Times New Roman" w:hAnsi="Times New Roman" w:cs="Times New Roman"/>
          <w:b/>
          <w:i/>
          <w:color w:val="000000"/>
          <w:sz w:val="24"/>
          <w:szCs w:val="24"/>
        </w:rPr>
        <w:t>KNO · K</w:t>
      </w:r>
      <w:r w:rsidR="001E4D6B" w:rsidRPr="001E6368">
        <w:rPr>
          <w:rFonts w:ascii="Times New Roman" w:eastAsia="Times New Roman" w:hAnsi="Times New Roman" w:cs="Times New Roman"/>
          <w:b/>
          <w:i/>
          <w:color w:val="000000"/>
          <w:sz w:val="20"/>
          <w:szCs w:val="24"/>
        </w:rPr>
        <w:fldChar w:fldCharType="begin"/>
      </w:r>
      <w:r w:rsidRPr="001E6368">
        <w:rPr>
          <w:rFonts w:ascii="Times New Roman" w:eastAsia="Times New Roman" w:hAnsi="Times New Roman" w:cs="Times New Roman"/>
          <w:b/>
          <w:i/>
          <w:color w:val="000000"/>
          <w:sz w:val="20"/>
          <w:szCs w:val="24"/>
        </w:rPr>
        <w:instrText xml:space="preserve"> EQ \o\ac(\s\do6( M);;\s\up6( X)) </w:instrText>
      </w:r>
      <w:r w:rsidR="001E4D6B" w:rsidRPr="001E6368">
        <w:rPr>
          <w:rFonts w:ascii="Times New Roman" w:eastAsia="Times New Roman" w:hAnsi="Times New Roman" w:cs="Times New Roman"/>
          <w:b/>
          <w:i/>
          <w:color w:val="000000"/>
          <w:sz w:val="20"/>
          <w:szCs w:val="24"/>
        </w:rPr>
        <w:fldChar w:fldCharType="end"/>
      </w:r>
      <w:r w:rsidRPr="001E6368">
        <w:rPr>
          <w:rFonts w:ascii="Times New Roman" w:eastAsia="Times New Roman" w:hAnsi="Times New Roman" w:cs="Times New Roman"/>
          <w:b/>
          <w:i/>
          <w:color w:val="000000"/>
          <w:sz w:val="24"/>
          <w:szCs w:val="24"/>
        </w:rPr>
        <w:t>· BГОД / 10</w:t>
      </w:r>
      <w:r w:rsidR="001E4D6B" w:rsidRPr="001E6368">
        <w:rPr>
          <w:rFonts w:ascii="Times New Roman" w:eastAsia="Times New Roman" w:hAnsi="Times New Roman" w:cs="Times New Roman"/>
          <w:b/>
          <w:i/>
          <w:color w:val="000000"/>
          <w:sz w:val="20"/>
          <w:szCs w:val="24"/>
        </w:rPr>
        <w:fldChar w:fldCharType="begin"/>
      </w:r>
      <w:r w:rsidRPr="001E6368">
        <w:rPr>
          <w:rFonts w:ascii="Times New Roman" w:eastAsia="Times New Roman" w:hAnsi="Times New Roman" w:cs="Times New Roman"/>
          <w:b/>
          <w:i/>
          <w:color w:val="000000"/>
          <w:sz w:val="20"/>
          <w:szCs w:val="24"/>
        </w:rPr>
        <w:instrText xml:space="preserve"> EQ \s\up5(6) </w:instrText>
      </w:r>
      <w:r w:rsidR="001E4D6B" w:rsidRPr="001E6368">
        <w:rPr>
          <w:rFonts w:ascii="Times New Roman" w:eastAsia="Times New Roman" w:hAnsi="Times New Roman" w:cs="Times New Roman"/>
          <w:b/>
          <w:i/>
          <w:color w:val="000000"/>
          <w:sz w:val="20"/>
          <w:szCs w:val="24"/>
        </w:rPr>
        <w:fldChar w:fldCharType="end"/>
      </w:r>
      <w:r w:rsidRPr="001E6368">
        <w:rPr>
          <w:rFonts w:ascii="Times New Roman" w:eastAsia="Times New Roman" w:hAnsi="Times New Roman" w:cs="Times New Roman"/>
          <w:b/>
          <w:i/>
          <w:color w:val="000000"/>
          <w:sz w:val="24"/>
          <w:szCs w:val="24"/>
        </w:rPr>
        <w:t xml:space="preserve"> · (1-</w:t>
      </w:r>
      <w:r w:rsidR="001E4D6B" w:rsidRPr="001E6368">
        <w:rPr>
          <w:rFonts w:ascii="Times New Roman" w:eastAsia="Times New Roman" w:hAnsi="Times New Roman" w:cs="Times New Roman"/>
          <w:b/>
          <w:i/>
          <w:color w:val="000000"/>
          <w:sz w:val="24"/>
          <w:szCs w:val="24"/>
        </w:rPr>
        <w:fldChar w:fldCharType="begin"/>
      </w:r>
      <w:r w:rsidRPr="001E6368">
        <w:rPr>
          <w:rFonts w:ascii="Times New Roman" w:eastAsia="Times New Roman" w:hAnsi="Times New Roman" w:cs="Times New Roman"/>
          <w:b/>
          <w:i/>
          <w:color w:val="000000"/>
          <w:sz w:val="24"/>
          <w:szCs w:val="24"/>
        </w:rPr>
        <w:instrText xml:space="preserve"> SYMBOL 104 \f "Symbol" \* MERGEFORMAT </w:instrText>
      </w:r>
      <w:r w:rsidR="001E4D6B" w:rsidRPr="001E6368">
        <w:rPr>
          <w:rFonts w:ascii="Times New Roman" w:eastAsia="Times New Roman" w:hAnsi="Times New Roman" w:cs="Times New Roman"/>
          <w:b/>
          <w:i/>
          <w:color w:val="000000"/>
          <w:sz w:val="24"/>
          <w:szCs w:val="24"/>
        </w:rPr>
        <w:fldChar w:fldCharType="end"/>
      </w:r>
      <w:r w:rsidRPr="001E6368">
        <w:rPr>
          <w:rFonts w:ascii="Times New Roman" w:eastAsia="Times New Roman" w:hAnsi="Times New Roman" w:cs="Times New Roman"/>
          <w:b/>
          <w:i/>
          <w:color w:val="000000"/>
          <w:sz w:val="24"/>
          <w:szCs w:val="24"/>
        </w:rPr>
        <w:t xml:space="preserve">) = </w:t>
      </w:r>
      <w:r w:rsidRPr="001E6368">
        <w:rPr>
          <w:rFonts w:ascii="Times New Roman" w:eastAsia="Times New Roman" w:hAnsi="Times New Roman" w:cs="Times New Roman"/>
          <w:b/>
          <w:color w:val="000000"/>
          <w:sz w:val="24"/>
          <w:szCs w:val="24"/>
        </w:rPr>
        <w:t>0.13 · 0.85 · 100 / 10</w:t>
      </w:r>
      <w:r w:rsidR="001E4D6B" w:rsidRPr="001E6368">
        <w:rPr>
          <w:rFonts w:ascii="Times New Roman" w:eastAsia="Times New Roman" w:hAnsi="Times New Roman" w:cs="Times New Roman"/>
          <w:b/>
          <w:color w:val="000000"/>
          <w:sz w:val="20"/>
          <w:szCs w:val="24"/>
        </w:rPr>
        <w:fldChar w:fldCharType="begin"/>
      </w:r>
      <w:r w:rsidRPr="001E6368">
        <w:rPr>
          <w:rFonts w:ascii="Times New Roman" w:eastAsia="Times New Roman" w:hAnsi="Times New Roman" w:cs="Times New Roman"/>
          <w:b/>
          <w:color w:val="000000"/>
          <w:sz w:val="20"/>
          <w:szCs w:val="24"/>
        </w:rPr>
        <w:instrText xml:space="preserve"> EQ \s\up5(6) </w:instrText>
      </w:r>
      <w:r w:rsidR="001E4D6B" w:rsidRPr="001E6368">
        <w:rPr>
          <w:rFonts w:ascii="Times New Roman" w:eastAsia="Times New Roman" w:hAnsi="Times New Roman" w:cs="Times New Roman"/>
          <w:b/>
          <w:color w:val="000000"/>
          <w:sz w:val="20"/>
          <w:szCs w:val="24"/>
        </w:rPr>
        <w:fldChar w:fldCharType="end"/>
      </w:r>
      <w:r w:rsidRPr="001E6368">
        <w:rPr>
          <w:rFonts w:ascii="Times New Roman" w:eastAsia="Times New Roman" w:hAnsi="Times New Roman" w:cs="Times New Roman"/>
          <w:b/>
          <w:color w:val="000000"/>
          <w:sz w:val="20"/>
          <w:szCs w:val="24"/>
        </w:rPr>
        <w:t xml:space="preserve"> · (1-0) = </w:t>
      </w:r>
      <w:r w:rsidRPr="001E6368">
        <w:rPr>
          <w:rFonts w:ascii="Times New Roman" w:eastAsia="Times New Roman" w:hAnsi="Times New Roman" w:cs="Times New Roman"/>
          <w:b/>
          <w:color w:val="000000"/>
          <w:sz w:val="24"/>
          <w:szCs w:val="24"/>
        </w:rPr>
        <w:t>0.00001105</w:t>
      </w:r>
    </w:p>
    <w:p w:rsidR="00017809" w:rsidRPr="001E6368" w:rsidRDefault="00017809" w:rsidP="00017809">
      <w:pPr>
        <w:spacing w:after="0" w:line="240" w:lineRule="auto"/>
        <w:rPr>
          <w:rFonts w:ascii="Times New Roman" w:eastAsia="Times New Roman" w:hAnsi="Times New Roman" w:cs="Times New Roman"/>
          <w:b/>
          <w:color w:val="000000"/>
          <w:sz w:val="24"/>
          <w:szCs w:val="24"/>
        </w:rPr>
      </w:pPr>
      <w:r w:rsidRPr="001E6368">
        <w:rPr>
          <w:rFonts w:ascii="Times New Roman" w:eastAsia="Times New Roman" w:hAnsi="Times New Roman" w:cs="Times New Roman"/>
          <w:color w:val="000000"/>
          <w:szCs w:val="24"/>
        </w:rPr>
        <w:t xml:space="preserve">Максимальный из разовых выброс, г/с (5.2), </w:t>
      </w:r>
      <w:r w:rsidRPr="001E6368">
        <w:rPr>
          <w:rFonts w:ascii="Times New Roman" w:eastAsia="Times New Roman" w:hAnsi="Times New Roman" w:cs="Times New Roman"/>
          <w:b/>
          <w:i/>
          <w:color w:val="000000"/>
          <w:szCs w:val="24"/>
        </w:rPr>
        <w:t xml:space="preserve">MСЕК = </w:t>
      </w:r>
      <w:r w:rsidRPr="001E6368">
        <w:rPr>
          <w:rFonts w:ascii="Times New Roman" w:eastAsia="Times New Roman" w:hAnsi="Times New Roman" w:cs="Times New Roman"/>
          <w:b/>
          <w:i/>
          <w:color w:val="000000"/>
          <w:sz w:val="24"/>
          <w:szCs w:val="24"/>
        </w:rPr>
        <w:t>KNO · K</w:t>
      </w:r>
      <w:r w:rsidR="001E4D6B" w:rsidRPr="001E6368">
        <w:rPr>
          <w:rFonts w:ascii="Times New Roman" w:eastAsia="Times New Roman" w:hAnsi="Times New Roman" w:cs="Times New Roman"/>
          <w:b/>
          <w:i/>
          <w:color w:val="000000"/>
          <w:sz w:val="20"/>
          <w:szCs w:val="24"/>
        </w:rPr>
        <w:fldChar w:fldCharType="begin"/>
      </w:r>
      <w:r w:rsidRPr="001E6368">
        <w:rPr>
          <w:rFonts w:ascii="Times New Roman" w:eastAsia="Times New Roman" w:hAnsi="Times New Roman" w:cs="Times New Roman"/>
          <w:b/>
          <w:i/>
          <w:color w:val="000000"/>
          <w:sz w:val="20"/>
          <w:szCs w:val="24"/>
        </w:rPr>
        <w:instrText xml:space="preserve"> EQ \o\ac(\s\do6( M);;\s\up6( X)) </w:instrText>
      </w:r>
      <w:r w:rsidR="001E4D6B" w:rsidRPr="001E6368">
        <w:rPr>
          <w:rFonts w:ascii="Times New Roman" w:eastAsia="Times New Roman" w:hAnsi="Times New Roman" w:cs="Times New Roman"/>
          <w:b/>
          <w:i/>
          <w:color w:val="000000"/>
          <w:sz w:val="20"/>
          <w:szCs w:val="24"/>
        </w:rPr>
        <w:fldChar w:fldCharType="end"/>
      </w:r>
      <w:r w:rsidRPr="001E6368">
        <w:rPr>
          <w:rFonts w:ascii="Times New Roman" w:eastAsia="Times New Roman" w:hAnsi="Times New Roman" w:cs="Times New Roman"/>
          <w:b/>
          <w:i/>
          <w:color w:val="000000"/>
          <w:sz w:val="24"/>
          <w:szCs w:val="24"/>
        </w:rPr>
        <w:t>· BЧАС / 3600 · (1-</w:t>
      </w:r>
      <w:r w:rsidR="001E4D6B" w:rsidRPr="001E6368">
        <w:rPr>
          <w:rFonts w:ascii="Times New Roman" w:eastAsia="Times New Roman" w:hAnsi="Times New Roman" w:cs="Times New Roman"/>
          <w:b/>
          <w:i/>
          <w:color w:val="000000"/>
          <w:sz w:val="24"/>
          <w:szCs w:val="24"/>
        </w:rPr>
        <w:fldChar w:fldCharType="begin"/>
      </w:r>
      <w:r w:rsidRPr="001E6368">
        <w:rPr>
          <w:rFonts w:ascii="Times New Roman" w:eastAsia="Times New Roman" w:hAnsi="Times New Roman" w:cs="Times New Roman"/>
          <w:b/>
          <w:i/>
          <w:color w:val="000000"/>
          <w:sz w:val="24"/>
          <w:szCs w:val="24"/>
        </w:rPr>
        <w:instrText xml:space="preserve"> SYMBOL 104 \f "Symbol" \* MERGEFORMAT </w:instrText>
      </w:r>
      <w:r w:rsidR="001E4D6B" w:rsidRPr="001E6368">
        <w:rPr>
          <w:rFonts w:ascii="Times New Roman" w:eastAsia="Times New Roman" w:hAnsi="Times New Roman" w:cs="Times New Roman"/>
          <w:b/>
          <w:i/>
          <w:color w:val="000000"/>
          <w:sz w:val="24"/>
          <w:szCs w:val="24"/>
        </w:rPr>
        <w:fldChar w:fldCharType="end"/>
      </w:r>
      <w:r w:rsidRPr="001E6368">
        <w:rPr>
          <w:rFonts w:ascii="Times New Roman" w:eastAsia="Times New Roman" w:hAnsi="Times New Roman" w:cs="Times New Roman"/>
          <w:b/>
          <w:i/>
          <w:color w:val="000000"/>
          <w:sz w:val="24"/>
          <w:szCs w:val="24"/>
        </w:rPr>
        <w:t xml:space="preserve">) = </w:t>
      </w:r>
      <w:r w:rsidRPr="001E6368">
        <w:rPr>
          <w:rFonts w:ascii="Times New Roman" w:eastAsia="Times New Roman" w:hAnsi="Times New Roman" w:cs="Times New Roman"/>
          <w:b/>
          <w:color w:val="000000"/>
          <w:sz w:val="24"/>
          <w:szCs w:val="24"/>
        </w:rPr>
        <w:t>0.13 · 0.85 · 10 / 3600 · (1-0) = 0.000307</w:t>
      </w:r>
    </w:p>
    <w:p w:rsidR="00017809" w:rsidRPr="001E6368" w:rsidRDefault="00017809" w:rsidP="00017809">
      <w:pPr>
        <w:spacing w:after="0" w:line="240" w:lineRule="auto"/>
        <w:rPr>
          <w:rFonts w:ascii="Times New Roman" w:eastAsia="Times New Roman" w:hAnsi="Times New Roman" w:cs="Times New Roman"/>
          <w:b/>
          <w:color w:val="000000"/>
          <w:sz w:val="24"/>
          <w:szCs w:val="24"/>
        </w:rPr>
      </w:pPr>
    </w:p>
    <w:p w:rsidR="00017809" w:rsidRPr="001E6368" w:rsidRDefault="00017809" w:rsidP="00017809">
      <w:pPr>
        <w:spacing w:after="0" w:line="240" w:lineRule="auto"/>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ИТОГО:</w:t>
      </w:r>
    </w:p>
    <w:tbl>
      <w:tblPr>
        <w:tblW w:w="5000" w:type="pct"/>
        <w:tblCellMar>
          <w:left w:w="28" w:type="dxa"/>
          <w:right w:w="28" w:type="dxa"/>
        </w:tblCellMar>
        <w:tblLook w:val="04A0" w:firstRow="1" w:lastRow="0" w:firstColumn="1" w:lastColumn="0" w:noHBand="0" w:noVBand="1"/>
      </w:tblPr>
      <w:tblGrid>
        <w:gridCol w:w="672"/>
        <w:gridCol w:w="4841"/>
        <w:gridCol w:w="1882"/>
        <w:gridCol w:w="2016"/>
      </w:tblGrid>
      <w:tr w:rsidR="00017809" w:rsidRPr="001E6368" w:rsidTr="00017809">
        <w:tc>
          <w:tcPr>
            <w:tcW w:w="357" w:type="pct"/>
            <w:tcBorders>
              <w:top w:val="single" w:sz="4" w:space="0" w:color="auto"/>
              <w:left w:val="single" w:sz="4" w:space="0" w:color="auto"/>
              <w:bottom w:val="single" w:sz="4" w:space="0" w:color="auto"/>
              <w:right w:val="single" w:sz="4" w:space="0" w:color="auto"/>
            </w:tcBorders>
            <w:vAlign w:val="center"/>
            <w:hideMark/>
          </w:tcPr>
          <w:p w:rsidR="00017809" w:rsidRPr="001E6368" w:rsidRDefault="00017809" w:rsidP="00017809">
            <w:pPr>
              <w:spacing w:after="0" w:line="240" w:lineRule="auto"/>
              <w:jc w:val="center"/>
              <w:rPr>
                <w:rFonts w:ascii="Times New Roman" w:eastAsia="Times New Roman" w:hAnsi="Times New Roman" w:cs="Times New Roman"/>
                <w:b/>
                <w:i/>
                <w:color w:val="000000"/>
                <w:szCs w:val="24"/>
              </w:rPr>
            </w:pPr>
            <w:r w:rsidRPr="001E6368">
              <w:rPr>
                <w:rFonts w:ascii="Times New Roman" w:eastAsia="Times New Roman" w:hAnsi="Times New Roman" w:cs="Times New Roman"/>
                <w:b/>
                <w:i/>
                <w:color w:val="000000"/>
                <w:szCs w:val="24"/>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rsidR="00017809" w:rsidRPr="001E6368" w:rsidRDefault="00017809" w:rsidP="00017809">
            <w:pPr>
              <w:spacing w:after="0" w:line="240" w:lineRule="auto"/>
              <w:jc w:val="center"/>
              <w:rPr>
                <w:rFonts w:ascii="Times New Roman" w:eastAsia="Times New Roman" w:hAnsi="Times New Roman" w:cs="Times New Roman"/>
                <w:b/>
                <w:i/>
                <w:color w:val="000000"/>
                <w:szCs w:val="24"/>
              </w:rPr>
            </w:pPr>
            <w:r w:rsidRPr="001E6368">
              <w:rPr>
                <w:rFonts w:ascii="Times New Roman" w:eastAsia="Times New Roman" w:hAnsi="Times New Roman" w:cs="Times New Roman"/>
                <w:b/>
                <w:i/>
                <w:color w:val="000000"/>
                <w:szCs w:val="24"/>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rsidR="00017809" w:rsidRPr="001E6368" w:rsidRDefault="00017809" w:rsidP="00017809">
            <w:pPr>
              <w:spacing w:after="0" w:line="240" w:lineRule="auto"/>
              <w:jc w:val="center"/>
              <w:rPr>
                <w:rFonts w:ascii="Times New Roman" w:eastAsia="Times New Roman" w:hAnsi="Times New Roman" w:cs="Times New Roman"/>
                <w:b/>
                <w:i/>
                <w:color w:val="000000"/>
                <w:szCs w:val="24"/>
              </w:rPr>
            </w:pPr>
            <w:r w:rsidRPr="001E6368">
              <w:rPr>
                <w:rFonts w:ascii="Times New Roman" w:eastAsia="Times New Roman" w:hAnsi="Times New Roman" w:cs="Times New Roman"/>
                <w:b/>
                <w:i/>
                <w:color w:val="000000"/>
                <w:szCs w:val="24"/>
              </w:rPr>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rsidR="00017809" w:rsidRPr="001E6368" w:rsidRDefault="00017809" w:rsidP="00017809">
            <w:pPr>
              <w:spacing w:after="0" w:line="240" w:lineRule="auto"/>
              <w:jc w:val="center"/>
              <w:rPr>
                <w:rFonts w:ascii="Times New Roman" w:eastAsia="Times New Roman" w:hAnsi="Times New Roman" w:cs="Times New Roman"/>
                <w:b/>
                <w:i/>
                <w:color w:val="000000"/>
                <w:szCs w:val="24"/>
              </w:rPr>
            </w:pPr>
            <w:r w:rsidRPr="001E6368">
              <w:rPr>
                <w:rFonts w:ascii="Times New Roman" w:eastAsia="Times New Roman" w:hAnsi="Times New Roman" w:cs="Times New Roman"/>
                <w:b/>
                <w:i/>
                <w:color w:val="000000"/>
                <w:szCs w:val="24"/>
              </w:rPr>
              <w:t>Выброс т/год</w:t>
            </w:r>
          </w:p>
        </w:tc>
      </w:tr>
      <w:tr w:rsidR="00017809" w:rsidRPr="001E6368" w:rsidTr="00017809">
        <w:tc>
          <w:tcPr>
            <w:tcW w:w="357" w:type="pct"/>
            <w:tcBorders>
              <w:top w:val="single" w:sz="4" w:space="0" w:color="auto"/>
              <w:left w:val="single" w:sz="4" w:space="0" w:color="auto"/>
              <w:bottom w:val="single" w:sz="4" w:space="0" w:color="auto"/>
              <w:right w:val="single" w:sz="4" w:space="0" w:color="auto"/>
            </w:tcBorders>
            <w:hideMark/>
          </w:tcPr>
          <w:p w:rsidR="00017809" w:rsidRPr="001E6368" w:rsidRDefault="00017809" w:rsidP="00017809">
            <w:pPr>
              <w:spacing w:after="0" w:line="240" w:lineRule="auto"/>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0123</w:t>
            </w:r>
          </w:p>
        </w:tc>
        <w:tc>
          <w:tcPr>
            <w:tcW w:w="2571" w:type="pct"/>
            <w:tcBorders>
              <w:top w:val="single" w:sz="4" w:space="0" w:color="auto"/>
              <w:left w:val="single" w:sz="4" w:space="0" w:color="auto"/>
              <w:bottom w:val="single" w:sz="4" w:space="0" w:color="auto"/>
              <w:right w:val="single" w:sz="4" w:space="0" w:color="auto"/>
            </w:tcBorders>
            <w:hideMark/>
          </w:tcPr>
          <w:p w:rsidR="00017809" w:rsidRPr="001E6368" w:rsidRDefault="00017809" w:rsidP="00017809">
            <w:pPr>
              <w:spacing w:after="0" w:line="240" w:lineRule="auto"/>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Железо (II, III) оксиды (в пересчете на железо) (диЖелезо триоксид, Железа оксид) (274)</w:t>
            </w:r>
          </w:p>
        </w:tc>
        <w:tc>
          <w:tcPr>
            <w:tcW w:w="1000" w:type="pct"/>
            <w:tcBorders>
              <w:top w:val="single" w:sz="4" w:space="0" w:color="auto"/>
              <w:left w:val="single" w:sz="4" w:space="0" w:color="auto"/>
              <w:bottom w:val="single" w:sz="4" w:space="0" w:color="auto"/>
              <w:right w:val="single" w:sz="4" w:space="0" w:color="auto"/>
            </w:tcBorders>
            <w:hideMark/>
          </w:tcPr>
          <w:p w:rsidR="00017809" w:rsidRPr="001E6368" w:rsidRDefault="00017809" w:rsidP="00017809">
            <w:pPr>
              <w:spacing w:after="0" w:line="240" w:lineRule="auto"/>
              <w:jc w:val="right"/>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0.01886</w:t>
            </w:r>
          </w:p>
        </w:tc>
        <w:tc>
          <w:tcPr>
            <w:tcW w:w="1071" w:type="pct"/>
            <w:tcBorders>
              <w:top w:val="single" w:sz="4" w:space="0" w:color="auto"/>
              <w:left w:val="single" w:sz="4" w:space="0" w:color="auto"/>
              <w:bottom w:val="single" w:sz="4" w:space="0" w:color="auto"/>
              <w:right w:val="single" w:sz="4" w:space="0" w:color="auto"/>
            </w:tcBorders>
            <w:hideMark/>
          </w:tcPr>
          <w:p w:rsidR="00017809" w:rsidRPr="001E6368" w:rsidRDefault="00017809" w:rsidP="00017809">
            <w:pPr>
              <w:spacing w:after="0" w:line="240" w:lineRule="auto"/>
              <w:jc w:val="right"/>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0.000679</w:t>
            </w:r>
          </w:p>
        </w:tc>
      </w:tr>
      <w:tr w:rsidR="00017809" w:rsidRPr="001E6368" w:rsidTr="00017809">
        <w:tc>
          <w:tcPr>
            <w:tcW w:w="357" w:type="pct"/>
            <w:tcBorders>
              <w:top w:val="single" w:sz="4" w:space="0" w:color="auto"/>
              <w:left w:val="single" w:sz="4" w:space="0" w:color="auto"/>
              <w:bottom w:val="single" w:sz="4" w:space="0" w:color="auto"/>
              <w:right w:val="single" w:sz="4" w:space="0" w:color="auto"/>
            </w:tcBorders>
            <w:hideMark/>
          </w:tcPr>
          <w:p w:rsidR="00017809" w:rsidRPr="001E6368" w:rsidRDefault="00017809" w:rsidP="00017809">
            <w:pPr>
              <w:spacing w:after="0" w:line="240" w:lineRule="auto"/>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0143</w:t>
            </w:r>
          </w:p>
        </w:tc>
        <w:tc>
          <w:tcPr>
            <w:tcW w:w="2571" w:type="pct"/>
            <w:tcBorders>
              <w:top w:val="single" w:sz="4" w:space="0" w:color="auto"/>
              <w:left w:val="single" w:sz="4" w:space="0" w:color="auto"/>
              <w:bottom w:val="single" w:sz="4" w:space="0" w:color="auto"/>
              <w:right w:val="single" w:sz="4" w:space="0" w:color="auto"/>
            </w:tcBorders>
            <w:hideMark/>
          </w:tcPr>
          <w:p w:rsidR="00017809" w:rsidRPr="001E6368" w:rsidRDefault="00017809" w:rsidP="00017809">
            <w:pPr>
              <w:spacing w:after="0" w:line="240" w:lineRule="auto"/>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Марганец и его соединения (в пересчете на марганца (IV) оксид) (327)</w:t>
            </w:r>
          </w:p>
        </w:tc>
        <w:tc>
          <w:tcPr>
            <w:tcW w:w="1000" w:type="pct"/>
            <w:tcBorders>
              <w:top w:val="single" w:sz="4" w:space="0" w:color="auto"/>
              <w:left w:val="single" w:sz="4" w:space="0" w:color="auto"/>
              <w:bottom w:val="single" w:sz="4" w:space="0" w:color="auto"/>
              <w:right w:val="single" w:sz="4" w:space="0" w:color="auto"/>
            </w:tcBorders>
            <w:hideMark/>
          </w:tcPr>
          <w:p w:rsidR="00017809" w:rsidRPr="001E6368" w:rsidRDefault="00017809" w:rsidP="00017809">
            <w:pPr>
              <w:spacing w:after="0" w:line="240" w:lineRule="auto"/>
              <w:jc w:val="right"/>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0.002806</w:t>
            </w:r>
          </w:p>
        </w:tc>
        <w:tc>
          <w:tcPr>
            <w:tcW w:w="1071" w:type="pct"/>
            <w:tcBorders>
              <w:top w:val="single" w:sz="4" w:space="0" w:color="auto"/>
              <w:left w:val="single" w:sz="4" w:space="0" w:color="auto"/>
              <w:bottom w:val="single" w:sz="4" w:space="0" w:color="auto"/>
              <w:right w:val="single" w:sz="4" w:space="0" w:color="auto"/>
            </w:tcBorders>
            <w:hideMark/>
          </w:tcPr>
          <w:p w:rsidR="00017809" w:rsidRPr="001E6368" w:rsidRDefault="00017809" w:rsidP="00017809">
            <w:pPr>
              <w:spacing w:after="0" w:line="240" w:lineRule="auto"/>
              <w:jc w:val="right"/>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0.000101</w:t>
            </w:r>
          </w:p>
        </w:tc>
      </w:tr>
      <w:tr w:rsidR="00017809" w:rsidRPr="001E6368" w:rsidTr="00017809">
        <w:tc>
          <w:tcPr>
            <w:tcW w:w="357" w:type="pct"/>
            <w:tcBorders>
              <w:top w:val="single" w:sz="4" w:space="0" w:color="auto"/>
              <w:left w:val="single" w:sz="4" w:space="0" w:color="auto"/>
              <w:bottom w:val="single" w:sz="4" w:space="0" w:color="auto"/>
              <w:right w:val="single" w:sz="4" w:space="0" w:color="auto"/>
            </w:tcBorders>
            <w:hideMark/>
          </w:tcPr>
          <w:p w:rsidR="00017809" w:rsidRPr="001E6368" w:rsidRDefault="00017809" w:rsidP="00017809">
            <w:pPr>
              <w:spacing w:after="0" w:line="240" w:lineRule="auto"/>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0203</w:t>
            </w:r>
          </w:p>
        </w:tc>
        <w:tc>
          <w:tcPr>
            <w:tcW w:w="2571" w:type="pct"/>
            <w:tcBorders>
              <w:top w:val="single" w:sz="4" w:space="0" w:color="auto"/>
              <w:left w:val="single" w:sz="4" w:space="0" w:color="auto"/>
              <w:bottom w:val="single" w:sz="4" w:space="0" w:color="auto"/>
              <w:right w:val="single" w:sz="4" w:space="0" w:color="auto"/>
            </w:tcBorders>
            <w:hideMark/>
          </w:tcPr>
          <w:p w:rsidR="00017809" w:rsidRPr="001E6368" w:rsidRDefault="00017809" w:rsidP="00017809">
            <w:pPr>
              <w:spacing w:after="0" w:line="240" w:lineRule="auto"/>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Хром /в пересчете на хром (VI) оксид/ (Хром шестивалентный) (647)</w:t>
            </w:r>
          </w:p>
        </w:tc>
        <w:tc>
          <w:tcPr>
            <w:tcW w:w="1000" w:type="pct"/>
            <w:tcBorders>
              <w:top w:val="single" w:sz="4" w:space="0" w:color="auto"/>
              <w:left w:val="single" w:sz="4" w:space="0" w:color="auto"/>
              <w:bottom w:val="single" w:sz="4" w:space="0" w:color="auto"/>
              <w:right w:val="single" w:sz="4" w:space="0" w:color="auto"/>
            </w:tcBorders>
            <w:hideMark/>
          </w:tcPr>
          <w:p w:rsidR="00017809" w:rsidRPr="001E6368" w:rsidRDefault="00017809" w:rsidP="00017809">
            <w:pPr>
              <w:spacing w:after="0" w:line="240" w:lineRule="auto"/>
              <w:jc w:val="right"/>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0.00361</w:t>
            </w:r>
          </w:p>
        </w:tc>
        <w:tc>
          <w:tcPr>
            <w:tcW w:w="1071" w:type="pct"/>
            <w:tcBorders>
              <w:top w:val="single" w:sz="4" w:space="0" w:color="auto"/>
              <w:left w:val="single" w:sz="4" w:space="0" w:color="auto"/>
              <w:bottom w:val="single" w:sz="4" w:space="0" w:color="auto"/>
              <w:right w:val="single" w:sz="4" w:space="0" w:color="auto"/>
            </w:tcBorders>
            <w:hideMark/>
          </w:tcPr>
          <w:p w:rsidR="00017809" w:rsidRPr="001E6368" w:rsidRDefault="00017809" w:rsidP="00017809">
            <w:pPr>
              <w:spacing w:after="0" w:line="240" w:lineRule="auto"/>
              <w:jc w:val="right"/>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0.00013</w:t>
            </w:r>
          </w:p>
        </w:tc>
      </w:tr>
      <w:tr w:rsidR="00017809" w:rsidRPr="001E6368" w:rsidTr="00017809">
        <w:tc>
          <w:tcPr>
            <w:tcW w:w="357" w:type="pct"/>
            <w:tcBorders>
              <w:top w:val="single" w:sz="4" w:space="0" w:color="auto"/>
              <w:left w:val="single" w:sz="4" w:space="0" w:color="auto"/>
              <w:bottom w:val="single" w:sz="4" w:space="0" w:color="auto"/>
              <w:right w:val="single" w:sz="4" w:space="0" w:color="auto"/>
            </w:tcBorders>
            <w:hideMark/>
          </w:tcPr>
          <w:p w:rsidR="00017809" w:rsidRPr="001E6368" w:rsidRDefault="00017809" w:rsidP="00017809">
            <w:pPr>
              <w:spacing w:after="0" w:line="240" w:lineRule="auto"/>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0301</w:t>
            </w:r>
          </w:p>
        </w:tc>
        <w:tc>
          <w:tcPr>
            <w:tcW w:w="2571" w:type="pct"/>
            <w:tcBorders>
              <w:top w:val="single" w:sz="4" w:space="0" w:color="auto"/>
              <w:left w:val="single" w:sz="4" w:space="0" w:color="auto"/>
              <w:bottom w:val="single" w:sz="4" w:space="0" w:color="auto"/>
              <w:right w:val="single" w:sz="4" w:space="0" w:color="auto"/>
            </w:tcBorders>
            <w:hideMark/>
          </w:tcPr>
          <w:p w:rsidR="00017809" w:rsidRPr="001E6368" w:rsidRDefault="00017809" w:rsidP="00017809">
            <w:pPr>
              <w:spacing w:after="0" w:line="240" w:lineRule="auto"/>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Азота (IV) диоксид (Азота диоксид) (4)</w:t>
            </w:r>
          </w:p>
        </w:tc>
        <w:tc>
          <w:tcPr>
            <w:tcW w:w="1000" w:type="pct"/>
            <w:tcBorders>
              <w:top w:val="single" w:sz="4" w:space="0" w:color="auto"/>
              <w:left w:val="single" w:sz="4" w:space="0" w:color="auto"/>
              <w:bottom w:val="single" w:sz="4" w:space="0" w:color="auto"/>
              <w:right w:val="single" w:sz="4" w:space="0" w:color="auto"/>
            </w:tcBorders>
            <w:hideMark/>
          </w:tcPr>
          <w:p w:rsidR="00017809" w:rsidRPr="001E6368" w:rsidRDefault="00017809" w:rsidP="00017809">
            <w:pPr>
              <w:spacing w:after="0" w:line="240" w:lineRule="auto"/>
              <w:jc w:val="right"/>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0.00189</w:t>
            </w:r>
          </w:p>
        </w:tc>
        <w:tc>
          <w:tcPr>
            <w:tcW w:w="1071" w:type="pct"/>
            <w:tcBorders>
              <w:top w:val="single" w:sz="4" w:space="0" w:color="auto"/>
              <w:left w:val="single" w:sz="4" w:space="0" w:color="auto"/>
              <w:bottom w:val="single" w:sz="4" w:space="0" w:color="auto"/>
              <w:right w:val="single" w:sz="4" w:space="0" w:color="auto"/>
            </w:tcBorders>
            <w:hideMark/>
          </w:tcPr>
          <w:p w:rsidR="00017809" w:rsidRPr="001E6368" w:rsidRDefault="00017809" w:rsidP="00017809">
            <w:pPr>
              <w:spacing w:after="0" w:line="240" w:lineRule="auto"/>
              <w:jc w:val="right"/>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0.000068</w:t>
            </w:r>
          </w:p>
        </w:tc>
      </w:tr>
      <w:tr w:rsidR="00017809" w:rsidRPr="001E6368" w:rsidTr="00017809">
        <w:tc>
          <w:tcPr>
            <w:tcW w:w="357" w:type="pct"/>
            <w:tcBorders>
              <w:top w:val="single" w:sz="4" w:space="0" w:color="auto"/>
              <w:left w:val="single" w:sz="4" w:space="0" w:color="auto"/>
              <w:bottom w:val="single" w:sz="4" w:space="0" w:color="auto"/>
              <w:right w:val="single" w:sz="4" w:space="0" w:color="auto"/>
            </w:tcBorders>
            <w:hideMark/>
          </w:tcPr>
          <w:p w:rsidR="00017809" w:rsidRPr="001E6368" w:rsidRDefault="00017809" w:rsidP="00017809">
            <w:pPr>
              <w:spacing w:after="0" w:line="240" w:lineRule="auto"/>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0304</w:t>
            </w:r>
          </w:p>
        </w:tc>
        <w:tc>
          <w:tcPr>
            <w:tcW w:w="2571" w:type="pct"/>
            <w:tcBorders>
              <w:top w:val="single" w:sz="4" w:space="0" w:color="auto"/>
              <w:left w:val="single" w:sz="4" w:space="0" w:color="auto"/>
              <w:bottom w:val="single" w:sz="4" w:space="0" w:color="auto"/>
              <w:right w:val="single" w:sz="4" w:space="0" w:color="auto"/>
            </w:tcBorders>
            <w:hideMark/>
          </w:tcPr>
          <w:p w:rsidR="00017809" w:rsidRPr="001E6368" w:rsidRDefault="00017809" w:rsidP="00017809">
            <w:pPr>
              <w:spacing w:after="0" w:line="240" w:lineRule="auto"/>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Азот (II) оксид (Азота оксид) (6)</w:t>
            </w:r>
          </w:p>
        </w:tc>
        <w:tc>
          <w:tcPr>
            <w:tcW w:w="1000" w:type="pct"/>
            <w:tcBorders>
              <w:top w:val="single" w:sz="4" w:space="0" w:color="auto"/>
              <w:left w:val="single" w:sz="4" w:space="0" w:color="auto"/>
              <w:bottom w:val="single" w:sz="4" w:space="0" w:color="auto"/>
              <w:right w:val="single" w:sz="4" w:space="0" w:color="auto"/>
            </w:tcBorders>
            <w:hideMark/>
          </w:tcPr>
          <w:p w:rsidR="00017809" w:rsidRPr="001E6368" w:rsidRDefault="00017809" w:rsidP="00017809">
            <w:pPr>
              <w:spacing w:after="0" w:line="240" w:lineRule="auto"/>
              <w:jc w:val="right"/>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0.000307</w:t>
            </w:r>
          </w:p>
        </w:tc>
        <w:tc>
          <w:tcPr>
            <w:tcW w:w="1071" w:type="pct"/>
            <w:tcBorders>
              <w:top w:val="single" w:sz="4" w:space="0" w:color="auto"/>
              <w:left w:val="single" w:sz="4" w:space="0" w:color="auto"/>
              <w:bottom w:val="single" w:sz="4" w:space="0" w:color="auto"/>
              <w:right w:val="single" w:sz="4" w:space="0" w:color="auto"/>
            </w:tcBorders>
            <w:hideMark/>
          </w:tcPr>
          <w:p w:rsidR="00017809" w:rsidRPr="001E6368" w:rsidRDefault="00017809" w:rsidP="00017809">
            <w:pPr>
              <w:spacing w:after="0" w:line="240" w:lineRule="auto"/>
              <w:jc w:val="right"/>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0.00001105</w:t>
            </w:r>
          </w:p>
        </w:tc>
      </w:tr>
      <w:tr w:rsidR="00017809" w:rsidRPr="001E6368" w:rsidTr="00017809">
        <w:tc>
          <w:tcPr>
            <w:tcW w:w="357" w:type="pct"/>
            <w:tcBorders>
              <w:top w:val="single" w:sz="4" w:space="0" w:color="auto"/>
              <w:left w:val="single" w:sz="4" w:space="0" w:color="auto"/>
              <w:bottom w:val="single" w:sz="4" w:space="0" w:color="auto"/>
              <w:right w:val="single" w:sz="4" w:space="0" w:color="auto"/>
            </w:tcBorders>
            <w:hideMark/>
          </w:tcPr>
          <w:p w:rsidR="00017809" w:rsidRPr="001E6368" w:rsidRDefault="00017809" w:rsidP="00017809">
            <w:pPr>
              <w:spacing w:after="0" w:line="240" w:lineRule="auto"/>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0342</w:t>
            </w:r>
          </w:p>
        </w:tc>
        <w:tc>
          <w:tcPr>
            <w:tcW w:w="2571" w:type="pct"/>
            <w:tcBorders>
              <w:top w:val="single" w:sz="4" w:space="0" w:color="auto"/>
              <w:left w:val="single" w:sz="4" w:space="0" w:color="auto"/>
              <w:bottom w:val="single" w:sz="4" w:space="0" w:color="auto"/>
              <w:right w:val="single" w:sz="4" w:space="0" w:color="auto"/>
            </w:tcBorders>
            <w:hideMark/>
          </w:tcPr>
          <w:p w:rsidR="00017809" w:rsidRPr="001E6368" w:rsidRDefault="00017809" w:rsidP="00017809">
            <w:pPr>
              <w:spacing w:after="0" w:line="240" w:lineRule="auto"/>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Фтористые газообразные соединения /в пересчете на фтор/ (617)</w:t>
            </w:r>
          </w:p>
        </w:tc>
        <w:tc>
          <w:tcPr>
            <w:tcW w:w="1000" w:type="pct"/>
            <w:tcBorders>
              <w:top w:val="single" w:sz="4" w:space="0" w:color="auto"/>
              <w:left w:val="single" w:sz="4" w:space="0" w:color="auto"/>
              <w:bottom w:val="single" w:sz="4" w:space="0" w:color="auto"/>
              <w:right w:val="single" w:sz="4" w:space="0" w:color="auto"/>
            </w:tcBorders>
            <w:hideMark/>
          </w:tcPr>
          <w:p w:rsidR="00017809" w:rsidRPr="001E6368" w:rsidRDefault="00017809" w:rsidP="00017809">
            <w:pPr>
              <w:spacing w:after="0" w:line="240" w:lineRule="auto"/>
              <w:jc w:val="right"/>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0.00000278</w:t>
            </w:r>
          </w:p>
        </w:tc>
        <w:tc>
          <w:tcPr>
            <w:tcW w:w="1071" w:type="pct"/>
            <w:tcBorders>
              <w:top w:val="single" w:sz="4" w:space="0" w:color="auto"/>
              <w:left w:val="single" w:sz="4" w:space="0" w:color="auto"/>
              <w:bottom w:val="single" w:sz="4" w:space="0" w:color="auto"/>
              <w:right w:val="single" w:sz="4" w:space="0" w:color="auto"/>
            </w:tcBorders>
            <w:hideMark/>
          </w:tcPr>
          <w:p w:rsidR="00017809" w:rsidRPr="001E6368" w:rsidRDefault="00017809" w:rsidP="00017809">
            <w:pPr>
              <w:spacing w:after="0" w:line="240" w:lineRule="auto"/>
              <w:jc w:val="right"/>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0.0000001</w:t>
            </w:r>
          </w:p>
        </w:tc>
      </w:tr>
      <w:tr w:rsidR="00017809" w:rsidRPr="001E6368" w:rsidTr="00017809">
        <w:tc>
          <w:tcPr>
            <w:tcW w:w="357" w:type="pct"/>
            <w:tcBorders>
              <w:top w:val="single" w:sz="4" w:space="0" w:color="auto"/>
              <w:left w:val="single" w:sz="4" w:space="0" w:color="auto"/>
              <w:bottom w:val="single" w:sz="4" w:space="0" w:color="auto"/>
              <w:right w:val="single" w:sz="4" w:space="0" w:color="auto"/>
            </w:tcBorders>
            <w:hideMark/>
          </w:tcPr>
          <w:p w:rsidR="00017809" w:rsidRPr="001E6368" w:rsidRDefault="00017809" w:rsidP="00017809">
            <w:pPr>
              <w:spacing w:after="0" w:line="240" w:lineRule="auto"/>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0344</w:t>
            </w:r>
          </w:p>
        </w:tc>
        <w:tc>
          <w:tcPr>
            <w:tcW w:w="2571" w:type="pct"/>
            <w:tcBorders>
              <w:top w:val="single" w:sz="4" w:space="0" w:color="auto"/>
              <w:left w:val="single" w:sz="4" w:space="0" w:color="auto"/>
              <w:bottom w:val="single" w:sz="4" w:space="0" w:color="auto"/>
              <w:right w:val="single" w:sz="4" w:space="0" w:color="auto"/>
            </w:tcBorders>
            <w:hideMark/>
          </w:tcPr>
          <w:p w:rsidR="00017809" w:rsidRPr="001E6368" w:rsidRDefault="00017809" w:rsidP="00017809">
            <w:pPr>
              <w:spacing w:after="0" w:line="240" w:lineRule="auto"/>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Фториды неорганические плохо растворимые - (алюминия фторид, кальция фторид, натрия гексафторалюминат) (Фториды неорганические плохо растворимые /в пересчете на фтор/) (615)</w:t>
            </w:r>
          </w:p>
        </w:tc>
        <w:tc>
          <w:tcPr>
            <w:tcW w:w="1000" w:type="pct"/>
            <w:tcBorders>
              <w:top w:val="single" w:sz="4" w:space="0" w:color="auto"/>
              <w:left w:val="single" w:sz="4" w:space="0" w:color="auto"/>
              <w:bottom w:val="single" w:sz="4" w:space="0" w:color="auto"/>
              <w:right w:val="single" w:sz="4" w:space="0" w:color="auto"/>
            </w:tcBorders>
            <w:hideMark/>
          </w:tcPr>
          <w:p w:rsidR="00017809" w:rsidRPr="001E6368" w:rsidRDefault="00017809" w:rsidP="00017809">
            <w:pPr>
              <w:spacing w:after="0" w:line="240" w:lineRule="auto"/>
              <w:jc w:val="right"/>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0.00417</w:t>
            </w:r>
          </w:p>
        </w:tc>
        <w:tc>
          <w:tcPr>
            <w:tcW w:w="1071" w:type="pct"/>
            <w:tcBorders>
              <w:top w:val="single" w:sz="4" w:space="0" w:color="auto"/>
              <w:left w:val="single" w:sz="4" w:space="0" w:color="auto"/>
              <w:bottom w:val="single" w:sz="4" w:space="0" w:color="auto"/>
              <w:right w:val="single" w:sz="4" w:space="0" w:color="auto"/>
            </w:tcBorders>
            <w:hideMark/>
          </w:tcPr>
          <w:p w:rsidR="00017809" w:rsidRPr="001E6368" w:rsidRDefault="00017809" w:rsidP="00017809">
            <w:pPr>
              <w:spacing w:after="0" w:line="240" w:lineRule="auto"/>
              <w:jc w:val="right"/>
              <w:rPr>
                <w:rFonts w:ascii="Times New Roman" w:eastAsia="Times New Roman" w:hAnsi="Times New Roman" w:cs="Times New Roman"/>
                <w:color w:val="000000"/>
                <w:szCs w:val="24"/>
              </w:rPr>
            </w:pPr>
            <w:r w:rsidRPr="001E6368">
              <w:rPr>
                <w:rFonts w:ascii="Times New Roman" w:eastAsia="Times New Roman" w:hAnsi="Times New Roman" w:cs="Times New Roman"/>
                <w:color w:val="000000"/>
                <w:szCs w:val="24"/>
              </w:rPr>
              <w:t>0.00015</w:t>
            </w:r>
          </w:p>
        </w:tc>
      </w:tr>
    </w:tbl>
    <w:p w:rsidR="00017809" w:rsidRPr="001E6368" w:rsidRDefault="00017809" w:rsidP="00017809">
      <w:pPr>
        <w:spacing w:after="0" w:line="240" w:lineRule="auto"/>
        <w:rPr>
          <w:rFonts w:ascii="Times New Roman" w:eastAsia="Times New Roman" w:hAnsi="Times New Roman" w:cs="Times New Roman"/>
          <w:color w:val="000000"/>
          <w:szCs w:val="24"/>
        </w:rPr>
      </w:pPr>
    </w:p>
    <w:p w:rsidR="00017809" w:rsidRPr="001E6368" w:rsidRDefault="00017809" w:rsidP="00017809">
      <w:pPr>
        <w:spacing w:after="0" w:line="240" w:lineRule="auto"/>
        <w:rPr>
          <w:rFonts w:ascii="Times New Roman" w:eastAsia="Times New Roman" w:hAnsi="Times New Roman" w:cs="Times New Roman"/>
          <w:color w:val="000000"/>
          <w:szCs w:val="24"/>
        </w:rPr>
      </w:pPr>
    </w:p>
    <w:p w:rsidR="00017809" w:rsidRPr="001E6368" w:rsidRDefault="00017809" w:rsidP="00017809">
      <w:pPr>
        <w:spacing w:after="0" w:line="240" w:lineRule="auto"/>
        <w:rPr>
          <w:rFonts w:ascii="Times New Roman" w:eastAsia="Times New Roman" w:hAnsi="Times New Roman" w:cs="Times New Roman"/>
          <w:color w:val="000000"/>
          <w:szCs w:val="24"/>
        </w:rPr>
      </w:pPr>
    </w:p>
    <w:p w:rsidR="00017809" w:rsidRPr="00912761" w:rsidRDefault="00017809" w:rsidP="00017809">
      <w:pPr>
        <w:spacing w:after="0" w:line="240" w:lineRule="auto"/>
        <w:rPr>
          <w:rFonts w:ascii="Times New Roman" w:eastAsia="Times New Roman" w:hAnsi="Times New Roman" w:cs="Times New Roman"/>
          <w:b/>
          <w:color w:val="000000"/>
          <w:szCs w:val="24"/>
        </w:rPr>
      </w:pPr>
      <w:r w:rsidRPr="00912761">
        <w:rPr>
          <w:rFonts w:ascii="Times New Roman" w:eastAsia="Times New Roman" w:hAnsi="Times New Roman" w:cs="Times New Roman"/>
          <w:b/>
          <w:color w:val="000000"/>
          <w:szCs w:val="24"/>
        </w:rPr>
        <w:t>Источник загрязнения: 6005</w:t>
      </w:r>
    </w:p>
    <w:p w:rsidR="00017809" w:rsidRPr="00912761" w:rsidRDefault="00017809" w:rsidP="00017809">
      <w:pPr>
        <w:spacing w:after="0" w:line="240" w:lineRule="auto"/>
        <w:rPr>
          <w:rFonts w:ascii="Times New Roman" w:eastAsia="Times New Roman" w:hAnsi="Times New Roman" w:cs="Times New Roman"/>
          <w:b/>
          <w:color w:val="000000"/>
          <w:szCs w:val="24"/>
        </w:rPr>
      </w:pPr>
      <w:r w:rsidRPr="00912761">
        <w:rPr>
          <w:rFonts w:ascii="Times New Roman" w:eastAsia="Times New Roman" w:hAnsi="Times New Roman" w:cs="Times New Roman"/>
          <w:b/>
          <w:color w:val="000000"/>
          <w:szCs w:val="24"/>
        </w:rPr>
        <w:t>Источник выделения: 6005 01, Покрасочные работы</w:t>
      </w: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Список литературы:</w:t>
      </w: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lastRenderedPageBreak/>
        <w:t>Методика расчета выбросов загрязняющих веществ в атмосферу</w:t>
      </w: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при нанесении лакокрасочных материалов (по величинам удельных</w:t>
      </w: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выбросов). РНД 211.2.02.05-2004. Астана, 2005</w:t>
      </w:r>
    </w:p>
    <w:p w:rsidR="00017809" w:rsidRPr="00912761" w:rsidRDefault="00017809" w:rsidP="00017809">
      <w:pPr>
        <w:spacing w:after="0" w:line="240" w:lineRule="auto"/>
        <w:rPr>
          <w:rFonts w:ascii="Times New Roman" w:eastAsia="Times New Roman" w:hAnsi="Times New Roman" w:cs="Times New Roman"/>
          <w:color w:val="000000"/>
          <w:szCs w:val="24"/>
        </w:rPr>
      </w:pP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Технологический процесс: окраска и сушка</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Фактический годовой расход ЛКМ, тонн, </w:t>
      </w:r>
      <w:r w:rsidRPr="00912761">
        <w:rPr>
          <w:rFonts w:ascii="Times New Roman" w:eastAsia="Times New Roman" w:hAnsi="Times New Roman" w:cs="Times New Roman"/>
          <w:b/>
          <w:i/>
          <w:color w:val="000000"/>
          <w:szCs w:val="24"/>
        </w:rPr>
        <w:t xml:space="preserve">MS = </w:t>
      </w:r>
      <w:r w:rsidRPr="00912761">
        <w:rPr>
          <w:rFonts w:ascii="Times New Roman" w:eastAsia="Times New Roman" w:hAnsi="Times New Roman" w:cs="Times New Roman"/>
          <w:b/>
          <w:color w:val="000000"/>
          <w:sz w:val="24"/>
          <w:szCs w:val="24"/>
        </w:rPr>
        <w:t>0.08</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Максимальный часовой расход ЛКМ, с учетом дискретности работы оборудования, кг, </w:t>
      </w:r>
      <w:r w:rsidRPr="00912761">
        <w:rPr>
          <w:rFonts w:ascii="Times New Roman" w:eastAsia="Times New Roman" w:hAnsi="Times New Roman" w:cs="Times New Roman"/>
          <w:b/>
          <w:i/>
          <w:color w:val="000000"/>
          <w:szCs w:val="24"/>
        </w:rPr>
        <w:t xml:space="preserve">MS1 = </w:t>
      </w:r>
      <w:r w:rsidRPr="00912761">
        <w:rPr>
          <w:rFonts w:ascii="Times New Roman" w:eastAsia="Times New Roman" w:hAnsi="Times New Roman" w:cs="Times New Roman"/>
          <w:b/>
          <w:color w:val="000000"/>
          <w:sz w:val="24"/>
          <w:szCs w:val="24"/>
        </w:rPr>
        <w:t>1</w:t>
      </w:r>
    </w:p>
    <w:p w:rsidR="00017809" w:rsidRPr="00912761" w:rsidRDefault="00017809" w:rsidP="00017809">
      <w:pPr>
        <w:spacing w:after="0" w:line="240" w:lineRule="auto"/>
        <w:rPr>
          <w:rFonts w:ascii="Times New Roman" w:eastAsia="Times New Roman" w:hAnsi="Times New Roman" w:cs="Times New Roman"/>
          <w:color w:val="000000"/>
          <w:szCs w:val="24"/>
        </w:rPr>
      </w:pP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Марка ЛКМ: Эмаль ПФ-115</w:t>
      </w:r>
    </w:p>
    <w:p w:rsidR="00017809" w:rsidRPr="00912761" w:rsidRDefault="00017809" w:rsidP="00017809">
      <w:pPr>
        <w:spacing w:after="0" w:line="240" w:lineRule="auto"/>
        <w:rPr>
          <w:rFonts w:ascii="Times New Roman" w:eastAsia="Times New Roman" w:hAnsi="Times New Roman" w:cs="Times New Roman"/>
          <w:color w:val="000000"/>
          <w:szCs w:val="24"/>
        </w:rPr>
      </w:pP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Способ окраски: Кистью, валиком</w:t>
      </w:r>
    </w:p>
    <w:p w:rsidR="00017809" w:rsidRPr="00912761" w:rsidRDefault="00017809" w:rsidP="00017809">
      <w:pPr>
        <w:spacing w:after="0" w:line="240" w:lineRule="auto"/>
        <w:rPr>
          <w:rFonts w:ascii="Times New Roman" w:eastAsia="Times New Roman" w:hAnsi="Times New Roman" w:cs="Times New Roman"/>
          <w:color w:val="000000"/>
          <w:szCs w:val="24"/>
        </w:rPr>
      </w:pP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Доля летучей части (растворителя) в ЛКМ (табл. 2), %, </w:t>
      </w:r>
      <w:r w:rsidRPr="00912761">
        <w:rPr>
          <w:rFonts w:ascii="Times New Roman" w:eastAsia="Times New Roman" w:hAnsi="Times New Roman" w:cs="Times New Roman"/>
          <w:b/>
          <w:i/>
          <w:color w:val="000000"/>
          <w:szCs w:val="24"/>
        </w:rPr>
        <w:t xml:space="preserve">F2 = </w:t>
      </w:r>
      <w:r w:rsidRPr="00912761">
        <w:rPr>
          <w:rFonts w:ascii="Times New Roman" w:eastAsia="Times New Roman" w:hAnsi="Times New Roman" w:cs="Times New Roman"/>
          <w:b/>
          <w:color w:val="000000"/>
          <w:sz w:val="24"/>
          <w:szCs w:val="24"/>
        </w:rPr>
        <w:t>45</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p>
    <w:p w:rsidR="00017809" w:rsidRPr="00912761" w:rsidRDefault="00017809" w:rsidP="00017809">
      <w:pPr>
        <w:spacing w:after="0" w:line="240" w:lineRule="auto"/>
        <w:rPr>
          <w:rFonts w:ascii="Times New Roman" w:eastAsia="Times New Roman" w:hAnsi="Times New Roman" w:cs="Times New Roman"/>
          <w:b/>
          <w:i/>
          <w:color w:val="000000"/>
          <w:sz w:val="24"/>
          <w:szCs w:val="24"/>
          <w:u w:val="single"/>
        </w:rPr>
      </w:pPr>
      <w:r w:rsidRPr="00912761">
        <w:rPr>
          <w:rFonts w:ascii="Times New Roman" w:eastAsia="Times New Roman" w:hAnsi="Times New Roman" w:cs="Times New Roman"/>
          <w:b/>
          <w:i/>
          <w:color w:val="000000"/>
          <w:sz w:val="24"/>
          <w:szCs w:val="24"/>
          <w:u w:val="single"/>
        </w:rPr>
        <w:t>Примесь: 0616 Диметилбензол (смесь о-, м-, п- изомеров) (203)</w:t>
      </w:r>
    </w:p>
    <w:p w:rsidR="00017809" w:rsidRPr="00912761" w:rsidRDefault="00017809" w:rsidP="00017809">
      <w:pPr>
        <w:spacing w:after="0" w:line="240" w:lineRule="auto"/>
        <w:rPr>
          <w:rFonts w:ascii="Times New Roman" w:eastAsia="Times New Roman" w:hAnsi="Times New Roman" w:cs="Times New Roman"/>
          <w:b/>
          <w:i/>
          <w:color w:val="000000"/>
          <w:sz w:val="24"/>
          <w:szCs w:val="24"/>
          <w:u w:val="single"/>
        </w:rPr>
      </w:pP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Доля вещества в летучей части ЛКМ (табл. 2), %, </w:t>
      </w:r>
      <w:r w:rsidRPr="00912761">
        <w:rPr>
          <w:rFonts w:ascii="Times New Roman" w:eastAsia="Times New Roman" w:hAnsi="Times New Roman" w:cs="Times New Roman"/>
          <w:b/>
          <w:i/>
          <w:color w:val="000000"/>
          <w:szCs w:val="24"/>
        </w:rPr>
        <w:t xml:space="preserve">FPI = </w:t>
      </w:r>
      <w:r w:rsidRPr="00912761">
        <w:rPr>
          <w:rFonts w:ascii="Times New Roman" w:eastAsia="Times New Roman" w:hAnsi="Times New Roman" w:cs="Times New Roman"/>
          <w:b/>
          <w:color w:val="000000"/>
          <w:sz w:val="24"/>
          <w:szCs w:val="24"/>
        </w:rPr>
        <w:t>50</w:t>
      </w: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Доля растворителя, при окраске и сушке</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для данного способа окраски (табл. 3), %, </w:t>
      </w:r>
      <w:r w:rsidRPr="00912761">
        <w:rPr>
          <w:rFonts w:ascii="Times New Roman" w:eastAsia="Times New Roman" w:hAnsi="Times New Roman" w:cs="Times New Roman"/>
          <w:b/>
          <w:i/>
          <w:color w:val="000000"/>
          <w:szCs w:val="24"/>
        </w:rPr>
        <w:t xml:space="preserve">DP = </w:t>
      </w:r>
      <w:r w:rsidRPr="00912761">
        <w:rPr>
          <w:rFonts w:ascii="Times New Roman" w:eastAsia="Times New Roman" w:hAnsi="Times New Roman" w:cs="Times New Roman"/>
          <w:b/>
          <w:color w:val="000000"/>
          <w:sz w:val="24"/>
          <w:szCs w:val="24"/>
        </w:rPr>
        <w:t>100</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Валовый выброс ЗВ (3-4), т/год, </w:t>
      </w:r>
      <w:r w:rsidRPr="00912761">
        <w:rPr>
          <w:rFonts w:ascii="Times New Roman" w:eastAsia="Times New Roman" w:hAnsi="Times New Roman" w:cs="Times New Roman"/>
          <w:b/>
          <w:i/>
          <w:color w:val="000000"/>
          <w:szCs w:val="24"/>
        </w:rPr>
        <w:t xml:space="preserve">_M_ = </w:t>
      </w:r>
      <w:r w:rsidRPr="00912761">
        <w:rPr>
          <w:rFonts w:ascii="Times New Roman" w:eastAsia="Times New Roman" w:hAnsi="Times New Roman" w:cs="Times New Roman"/>
          <w:b/>
          <w:i/>
          <w:color w:val="000000"/>
          <w:sz w:val="24"/>
          <w:szCs w:val="24"/>
        </w:rPr>
        <w:t>MS · F2 · FPI · DP · 10</w:t>
      </w:r>
      <w:r w:rsidR="001E4D6B" w:rsidRPr="00912761">
        <w:rPr>
          <w:rFonts w:ascii="Times New Roman" w:eastAsia="Times New Roman" w:hAnsi="Times New Roman" w:cs="Times New Roman"/>
          <w:b/>
          <w:i/>
          <w:color w:val="000000"/>
          <w:sz w:val="20"/>
          <w:szCs w:val="24"/>
        </w:rPr>
        <w:fldChar w:fldCharType="begin"/>
      </w:r>
      <w:r w:rsidRPr="00912761">
        <w:rPr>
          <w:rFonts w:ascii="Times New Roman" w:eastAsia="Times New Roman" w:hAnsi="Times New Roman" w:cs="Times New Roman"/>
          <w:b/>
          <w:i/>
          <w:color w:val="000000"/>
          <w:sz w:val="20"/>
          <w:szCs w:val="24"/>
        </w:rPr>
        <w:instrText xml:space="preserve"> EQ \s\up5(-6) </w:instrText>
      </w:r>
      <w:r w:rsidR="001E4D6B" w:rsidRPr="00912761">
        <w:rPr>
          <w:rFonts w:ascii="Times New Roman" w:eastAsia="Times New Roman" w:hAnsi="Times New Roman" w:cs="Times New Roman"/>
          <w:b/>
          <w:i/>
          <w:color w:val="000000"/>
          <w:sz w:val="20"/>
          <w:szCs w:val="24"/>
        </w:rPr>
        <w:fldChar w:fldCharType="end"/>
      </w:r>
      <w:r w:rsidRPr="00912761">
        <w:rPr>
          <w:rFonts w:ascii="Times New Roman" w:eastAsia="Times New Roman" w:hAnsi="Times New Roman" w:cs="Times New Roman"/>
          <w:b/>
          <w:i/>
          <w:color w:val="000000"/>
          <w:sz w:val="20"/>
          <w:szCs w:val="24"/>
        </w:rPr>
        <w:t xml:space="preserve"> = </w:t>
      </w:r>
      <w:r w:rsidRPr="00912761">
        <w:rPr>
          <w:rFonts w:ascii="Times New Roman" w:eastAsia="Times New Roman" w:hAnsi="Times New Roman" w:cs="Times New Roman"/>
          <w:b/>
          <w:color w:val="000000"/>
          <w:sz w:val="24"/>
          <w:szCs w:val="24"/>
        </w:rPr>
        <w:t>0.08 · 45 · 50 · 100 · 10</w:t>
      </w:r>
      <w:r w:rsidR="001E4D6B" w:rsidRPr="00912761">
        <w:rPr>
          <w:rFonts w:ascii="Times New Roman" w:eastAsia="Times New Roman" w:hAnsi="Times New Roman" w:cs="Times New Roman"/>
          <w:b/>
          <w:color w:val="000000"/>
          <w:sz w:val="20"/>
          <w:szCs w:val="24"/>
        </w:rPr>
        <w:fldChar w:fldCharType="begin"/>
      </w:r>
      <w:r w:rsidRPr="00912761">
        <w:rPr>
          <w:rFonts w:ascii="Times New Roman" w:eastAsia="Times New Roman" w:hAnsi="Times New Roman" w:cs="Times New Roman"/>
          <w:b/>
          <w:color w:val="000000"/>
          <w:sz w:val="20"/>
          <w:szCs w:val="24"/>
        </w:rPr>
        <w:instrText xml:space="preserve"> EQ \s\up5(-6) </w:instrText>
      </w:r>
      <w:r w:rsidR="001E4D6B" w:rsidRPr="00912761">
        <w:rPr>
          <w:rFonts w:ascii="Times New Roman" w:eastAsia="Times New Roman" w:hAnsi="Times New Roman" w:cs="Times New Roman"/>
          <w:b/>
          <w:color w:val="000000"/>
          <w:sz w:val="20"/>
          <w:szCs w:val="24"/>
        </w:rPr>
        <w:fldChar w:fldCharType="end"/>
      </w:r>
      <w:r w:rsidRPr="00912761">
        <w:rPr>
          <w:rFonts w:ascii="Times New Roman" w:eastAsia="Times New Roman" w:hAnsi="Times New Roman" w:cs="Times New Roman"/>
          <w:b/>
          <w:color w:val="000000"/>
          <w:sz w:val="20"/>
          <w:szCs w:val="24"/>
        </w:rPr>
        <w:t xml:space="preserve"> = </w:t>
      </w:r>
      <w:r w:rsidRPr="00912761">
        <w:rPr>
          <w:rFonts w:ascii="Times New Roman" w:eastAsia="Times New Roman" w:hAnsi="Times New Roman" w:cs="Times New Roman"/>
          <w:b/>
          <w:color w:val="000000"/>
          <w:sz w:val="24"/>
          <w:szCs w:val="24"/>
        </w:rPr>
        <w:t>0.018</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Максимальный из разовых выброс ЗВ (5-6), г/с, </w:t>
      </w:r>
      <w:r w:rsidRPr="00912761">
        <w:rPr>
          <w:rFonts w:ascii="Times New Roman" w:eastAsia="Times New Roman" w:hAnsi="Times New Roman" w:cs="Times New Roman"/>
          <w:b/>
          <w:i/>
          <w:color w:val="000000"/>
          <w:szCs w:val="24"/>
        </w:rPr>
        <w:t xml:space="preserve">_G_ = </w:t>
      </w:r>
      <w:r w:rsidRPr="00912761">
        <w:rPr>
          <w:rFonts w:ascii="Times New Roman" w:eastAsia="Times New Roman" w:hAnsi="Times New Roman" w:cs="Times New Roman"/>
          <w:b/>
          <w:i/>
          <w:color w:val="000000"/>
          <w:sz w:val="24"/>
          <w:szCs w:val="24"/>
        </w:rPr>
        <w:t>MS1 · F2 · FPI · DP / (3.6 · 10</w:t>
      </w:r>
      <w:r w:rsidR="001E4D6B" w:rsidRPr="00912761">
        <w:rPr>
          <w:rFonts w:ascii="Times New Roman" w:eastAsia="Times New Roman" w:hAnsi="Times New Roman" w:cs="Times New Roman"/>
          <w:b/>
          <w:i/>
          <w:color w:val="000000"/>
          <w:sz w:val="20"/>
          <w:szCs w:val="24"/>
        </w:rPr>
        <w:fldChar w:fldCharType="begin"/>
      </w:r>
      <w:r w:rsidRPr="00912761">
        <w:rPr>
          <w:rFonts w:ascii="Times New Roman" w:eastAsia="Times New Roman" w:hAnsi="Times New Roman" w:cs="Times New Roman"/>
          <w:b/>
          <w:i/>
          <w:color w:val="000000"/>
          <w:sz w:val="20"/>
          <w:szCs w:val="24"/>
        </w:rPr>
        <w:instrText xml:space="preserve"> EQ \s\up5(6) </w:instrText>
      </w:r>
      <w:r w:rsidR="001E4D6B" w:rsidRPr="00912761">
        <w:rPr>
          <w:rFonts w:ascii="Times New Roman" w:eastAsia="Times New Roman" w:hAnsi="Times New Roman" w:cs="Times New Roman"/>
          <w:b/>
          <w:i/>
          <w:color w:val="000000"/>
          <w:sz w:val="20"/>
          <w:szCs w:val="24"/>
        </w:rPr>
        <w:fldChar w:fldCharType="end"/>
      </w:r>
      <w:r w:rsidRPr="00912761">
        <w:rPr>
          <w:rFonts w:ascii="Times New Roman" w:eastAsia="Times New Roman" w:hAnsi="Times New Roman" w:cs="Times New Roman"/>
          <w:b/>
          <w:i/>
          <w:color w:val="000000"/>
          <w:sz w:val="20"/>
          <w:szCs w:val="24"/>
        </w:rPr>
        <w:t xml:space="preserve">) = </w:t>
      </w:r>
      <w:r w:rsidRPr="00912761">
        <w:rPr>
          <w:rFonts w:ascii="Times New Roman" w:eastAsia="Times New Roman" w:hAnsi="Times New Roman" w:cs="Times New Roman"/>
          <w:b/>
          <w:color w:val="000000"/>
          <w:sz w:val="24"/>
          <w:szCs w:val="24"/>
        </w:rPr>
        <w:t>1 · 45 · 50 · 100 / (3.6 · 10</w:t>
      </w:r>
      <w:r w:rsidR="001E4D6B" w:rsidRPr="00912761">
        <w:rPr>
          <w:rFonts w:ascii="Times New Roman" w:eastAsia="Times New Roman" w:hAnsi="Times New Roman" w:cs="Times New Roman"/>
          <w:b/>
          <w:color w:val="000000"/>
          <w:sz w:val="20"/>
          <w:szCs w:val="24"/>
        </w:rPr>
        <w:fldChar w:fldCharType="begin"/>
      </w:r>
      <w:r w:rsidRPr="00912761">
        <w:rPr>
          <w:rFonts w:ascii="Times New Roman" w:eastAsia="Times New Roman" w:hAnsi="Times New Roman" w:cs="Times New Roman"/>
          <w:b/>
          <w:color w:val="000000"/>
          <w:sz w:val="20"/>
          <w:szCs w:val="24"/>
        </w:rPr>
        <w:instrText xml:space="preserve"> EQ \s\up5(6) </w:instrText>
      </w:r>
      <w:r w:rsidR="001E4D6B" w:rsidRPr="00912761">
        <w:rPr>
          <w:rFonts w:ascii="Times New Roman" w:eastAsia="Times New Roman" w:hAnsi="Times New Roman" w:cs="Times New Roman"/>
          <w:b/>
          <w:color w:val="000000"/>
          <w:sz w:val="20"/>
          <w:szCs w:val="24"/>
        </w:rPr>
        <w:fldChar w:fldCharType="end"/>
      </w:r>
      <w:r w:rsidRPr="00912761">
        <w:rPr>
          <w:rFonts w:ascii="Times New Roman" w:eastAsia="Times New Roman" w:hAnsi="Times New Roman" w:cs="Times New Roman"/>
          <w:b/>
          <w:color w:val="000000"/>
          <w:sz w:val="20"/>
          <w:szCs w:val="24"/>
        </w:rPr>
        <w:t xml:space="preserve">) = </w:t>
      </w:r>
      <w:r w:rsidRPr="00912761">
        <w:rPr>
          <w:rFonts w:ascii="Times New Roman" w:eastAsia="Times New Roman" w:hAnsi="Times New Roman" w:cs="Times New Roman"/>
          <w:b/>
          <w:color w:val="000000"/>
          <w:sz w:val="24"/>
          <w:szCs w:val="24"/>
        </w:rPr>
        <w:t>0.0625</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p>
    <w:p w:rsidR="00017809" w:rsidRPr="00912761" w:rsidRDefault="00017809" w:rsidP="00017809">
      <w:pPr>
        <w:spacing w:after="0" w:line="240" w:lineRule="auto"/>
        <w:rPr>
          <w:rFonts w:ascii="Times New Roman" w:eastAsia="Times New Roman" w:hAnsi="Times New Roman" w:cs="Times New Roman"/>
          <w:b/>
          <w:i/>
          <w:color w:val="000000"/>
          <w:sz w:val="24"/>
          <w:szCs w:val="24"/>
          <w:u w:val="single"/>
        </w:rPr>
      </w:pPr>
      <w:r w:rsidRPr="00912761">
        <w:rPr>
          <w:rFonts w:ascii="Times New Roman" w:eastAsia="Times New Roman" w:hAnsi="Times New Roman" w:cs="Times New Roman"/>
          <w:b/>
          <w:i/>
          <w:color w:val="000000"/>
          <w:sz w:val="24"/>
          <w:szCs w:val="24"/>
          <w:u w:val="single"/>
        </w:rPr>
        <w:t>Примесь: 2752 Уайт-спирит (1294*)</w:t>
      </w:r>
    </w:p>
    <w:p w:rsidR="00017809" w:rsidRPr="00912761" w:rsidRDefault="00017809" w:rsidP="00017809">
      <w:pPr>
        <w:spacing w:after="0" w:line="240" w:lineRule="auto"/>
        <w:rPr>
          <w:rFonts w:ascii="Times New Roman" w:eastAsia="Times New Roman" w:hAnsi="Times New Roman" w:cs="Times New Roman"/>
          <w:b/>
          <w:i/>
          <w:color w:val="000000"/>
          <w:sz w:val="24"/>
          <w:szCs w:val="24"/>
          <w:u w:val="single"/>
        </w:rPr>
      </w:pP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Доля вещества в летучей части ЛКМ (табл. 2), %, </w:t>
      </w:r>
      <w:r w:rsidRPr="00912761">
        <w:rPr>
          <w:rFonts w:ascii="Times New Roman" w:eastAsia="Times New Roman" w:hAnsi="Times New Roman" w:cs="Times New Roman"/>
          <w:b/>
          <w:i/>
          <w:color w:val="000000"/>
          <w:szCs w:val="24"/>
        </w:rPr>
        <w:t xml:space="preserve">FPI = </w:t>
      </w:r>
      <w:r w:rsidRPr="00912761">
        <w:rPr>
          <w:rFonts w:ascii="Times New Roman" w:eastAsia="Times New Roman" w:hAnsi="Times New Roman" w:cs="Times New Roman"/>
          <w:b/>
          <w:color w:val="000000"/>
          <w:sz w:val="24"/>
          <w:szCs w:val="24"/>
        </w:rPr>
        <w:t>50</w:t>
      </w: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Доля растворителя, при окраске и сушке</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для данного способа окраски (табл. 3), %, </w:t>
      </w:r>
      <w:r w:rsidRPr="00912761">
        <w:rPr>
          <w:rFonts w:ascii="Times New Roman" w:eastAsia="Times New Roman" w:hAnsi="Times New Roman" w:cs="Times New Roman"/>
          <w:b/>
          <w:i/>
          <w:color w:val="000000"/>
          <w:szCs w:val="24"/>
        </w:rPr>
        <w:t xml:space="preserve">DP = </w:t>
      </w:r>
      <w:r w:rsidRPr="00912761">
        <w:rPr>
          <w:rFonts w:ascii="Times New Roman" w:eastAsia="Times New Roman" w:hAnsi="Times New Roman" w:cs="Times New Roman"/>
          <w:b/>
          <w:color w:val="000000"/>
          <w:sz w:val="24"/>
          <w:szCs w:val="24"/>
        </w:rPr>
        <w:t>100</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Валовый выброс ЗВ (3-4), т/год, </w:t>
      </w:r>
      <w:r w:rsidRPr="00912761">
        <w:rPr>
          <w:rFonts w:ascii="Times New Roman" w:eastAsia="Times New Roman" w:hAnsi="Times New Roman" w:cs="Times New Roman"/>
          <w:b/>
          <w:i/>
          <w:color w:val="000000"/>
          <w:szCs w:val="24"/>
        </w:rPr>
        <w:t xml:space="preserve">_M_ = </w:t>
      </w:r>
      <w:r w:rsidRPr="00912761">
        <w:rPr>
          <w:rFonts w:ascii="Times New Roman" w:eastAsia="Times New Roman" w:hAnsi="Times New Roman" w:cs="Times New Roman"/>
          <w:b/>
          <w:i/>
          <w:color w:val="000000"/>
          <w:sz w:val="24"/>
          <w:szCs w:val="24"/>
        </w:rPr>
        <w:t>MS · F2 · FPI · DP · 10</w:t>
      </w:r>
      <w:r w:rsidR="001E4D6B" w:rsidRPr="00912761">
        <w:rPr>
          <w:rFonts w:ascii="Times New Roman" w:eastAsia="Times New Roman" w:hAnsi="Times New Roman" w:cs="Times New Roman"/>
          <w:b/>
          <w:i/>
          <w:color w:val="000000"/>
          <w:sz w:val="20"/>
          <w:szCs w:val="24"/>
        </w:rPr>
        <w:fldChar w:fldCharType="begin"/>
      </w:r>
      <w:r w:rsidRPr="00912761">
        <w:rPr>
          <w:rFonts w:ascii="Times New Roman" w:eastAsia="Times New Roman" w:hAnsi="Times New Roman" w:cs="Times New Roman"/>
          <w:b/>
          <w:i/>
          <w:color w:val="000000"/>
          <w:sz w:val="20"/>
          <w:szCs w:val="24"/>
        </w:rPr>
        <w:instrText xml:space="preserve"> EQ \s\up5(-6) </w:instrText>
      </w:r>
      <w:r w:rsidR="001E4D6B" w:rsidRPr="00912761">
        <w:rPr>
          <w:rFonts w:ascii="Times New Roman" w:eastAsia="Times New Roman" w:hAnsi="Times New Roman" w:cs="Times New Roman"/>
          <w:b/>
          <w:i/>
          <w:color w:val="000000"/>
          <w:sz w:val="20"/>
          <w:szCs w:val="24"/>
        </w:rPr>
        <w:fldChar w:fldCharType="end"/>
      </w:r>
      <w:r w:rsidRPr="00912761">
        <w:rPr>
          <w:rFonts w:ascii="Times New Roman" w:eastAsia="Times New Roman" w:hAnsi="Times New Roman" w:cs="Times New Roman"/>
          <w:b/>
          <w:i/>
          <w:color w:val="000000"/>
          <w:sz w:val="20"/>
          <w:szCs w:val="24"/>
        </w:rPr>
        <w:t xml:space="preserve"> = </w:t>
      </w:r>
      <w:r w:rsidRPr="00912761">
        <w:rPr>
          <w:rFonts w:ascii="Times New Roman" w:eastAsia="Times New Roman" w:hAnsi="Times New Roman" w:cs="Times New Roman"/>
          <w:b/>
          <w:color w:val="000000"/>
          <w:sz w:val="24"/>
          <w:szCs w:val="24"/>
        </w:rPr>
        <w:t>0.08 · 45 · 50 · 100 · 10</w:t>
      </w:r>
      <w:r w:rsidR="001E4D6B" w:rsidRPr="00912761">
        <w:rPr>
          <w:rFonts w:ascii="Times New Roman" w:eastAsia="Times New Roman" w:hAnsi="Times New Roman" w:cs="Times New Roman"/>
          <w:b/>
          <w:color w:val="000000"/>
          <w:sz w:val="20"/>
          <w:szCs w:val="24"/>
        </w:rPr>
        <w:fldChar w:fldCharType="begin"/>
      </w:r>
      <w:r w:rsidRPr="00912761">
        <w:rPr>
          <w:rFonts w:ascii="Times New Roman" w:eastAsia="Times New Roman" w:hAnsi="Times New Roman" w:cs="Times New Roman"/>
          <w:b/>
          <w:color w:val="000000"/>
          <w:sz w:val="20"/>
          <w:szCs w:val="24"/>
        </w:rPr>
        <w:instrText xml:space="preserve"> EQ \s\up5(-6) </w:instrText>
      </w:r>
      <w:r w:rsidR="001E4D6B" w:rsidRPr="00912761">
        <w:rPr>
          <w:rFonts w:ascii="Times New Roman" w:eastAsia="Times New Roman" w:hAnsi="Times New Roman" w:cs="Times New Roman"/>
          <w:b/>
          <w:color w:val="000000"/>
          <w:sz w:val="20"/>
          <w:szCs w:val="24"/>
        </w:rPr>
        <w:fldChar w:fldCharType="end"/>
      </w:r>
      <w:r w:rsidRPr="00912761">
        <w:rPr>
          <w:rFonts w:ascii="Times New Roman" w:eastAsia="Times New Roman" w:hAnsi="Times New Roman" w:cs="Times New Roman"/>
          <w:b/>
          <w:color w:val="000000"/>
          <w:sz w:val="20"/>
          <w:szCs w:val="24"/>
        </w:rPr>
        <w:t xml:space="preserve"> = </w:t>
      </w:r>
      <w:r w:rsidRPr="00912761">
        <w:rPr>
          <w:rFonts w:ascii="Times New Roman" w:eastAsia="Times New Roman" w:hAnsi="Times New Roman" w:cs="Times New Roman"/>
          <w:b/>
          <w:color w:val="000000"/>
          <w:sz w:val="24"/>
          <w:szCs w:val="24"/>
        </w:rPr>
        <w:t>0.018</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Максимальный из разовых выброс ЗВ (5-6), г/с, </w:t>
      </w:r>
      <w:r w:rsidRPr="00912761">
        <w:rPr>
          <w:rFonts w:ascii="Times New Roman" w:eastAsia="Times New Roman" w:hAnsi="Times New Roman" w:cs="Times New Roman"/>
          <w:b/>
          <w:i/>
          <w:color w:val="000000"/>
          <w:szCs w:val="24"/>
        </w:rPr>
        <w:t xml:space="preserve">_G_ = </w:t>
      </w:r>
      <w:r w:rsidRPr="00912761">
        <w:rPr>
          <w:rFonts w:ascii="Times New Roman" w:eastAsia="Times New Roman" w:hAnsi="Times New Roman" w:cs="Times New Roman"/>
          <w:b/>
          <w:i/>
          <w:color w:val="000000"/>
          <w:sz w:val="24"/>
          <w:szCs w:val="24"/>
        </w:rPr>
        <w:t>MS1 · F2 · FPI · DP / (3.6 · 10</w:t>
      </w:r>
      <w:r w:rsidR="001E4D6B" w:rsidRPr="00912761">
        <w:rPr>
          <w:rFonts w:ascii="Times New Roman" w:eastAsia="Times New Roman" w:hAnsi="Times New Roman" w:cs="Times New Roman"/>
          <w:b/>
          <w:i/>
          <w:color w:val="000000"/>
          <w:sz w:val="20"/>
          <w:szCs w:val="24"/>
        </w:rPr>
        <w:fldChar w:fldCharType="begin"/>
      </w:r>
      <w:r w:rsidRPr="00912761">
        <w:rPr>
          <w:rFonts w:ascii="Times New Roman" w:eastAsia="Times New Roman" w:hAnsi="Times New Roman" w:cs="Times New Roman"/>
          <w:b/>
          <w:i/>
          <w:color w:val="000000"/>
          <w:sz w:val="20"/>
          <w:szCs w:val="24"/>
        </w:rPr>
        <w:instrText xml:space="preserve"> EQ \s\up5(6) </w:instrText>
      </w:r>
      <w:r w:rsidR="001E4D6B" w:rsidRPr="00912761">
        <w:rPr>
          <w:rFonts w:ascii="Times New Roman" w:eastAsia="Times New Roman" w:hAnsi="Times New Roman" w:cs="Times New Roman"/>
          <w:b/>
          <w:i/>
          <w:color w:val="000000"/>
          <w:sz w:val="20"/>
          <w:szCs w:val="24"/>
        </w:rPr>
        <w:fldChar w:fldCharType="end"/>
      </w:r>
      <w:r w:rsidRPr="00912761">
        <w:rPr>
          <w:rFonts w:ascii="Times New Roman" w:eastAsia="Times New Roman" w:hAnsi="Times New Roman" w:cs="Times New Roman"/>
          <w:b/>
          <w:i/>
          <w:color w:val="000000"/>
          <w:sz w:val="20"/>
          <w:szCs w:val="24"/>
        </w:rPr>
        <w:t xml:space="preserve">) = </w:t>
      </w:r>
      <w:r w:rsidRPr="00912761">
        <w:rPr>
          <w:rFonts w:ascii="Times New Roman" w:eastAsia="Times New Roman" w:hAnsi="Times New Roman" w:cs="Times New Roman"/>
          <w:b/>
          <w:color w:val="000000"/>
          <w:sz w:val="24"/>
          <w:szCs w:val="24"/>
        </w:rPr>
        <w:t>1 · 45 · 50 · 100 / (3.6 · 10</w:t>
      </w:r>
      <w:r w:rsidR="001E4D6B" w:rsidRPr="00912761">
        <w:rPr>
          <w:rFonts w:ascii="Times New Roman" w:eastAsia="Times New Roman" w:hAnsi="Times New Roman" w:cs="Times New Roman"/>
          <w:b/>
          <w:color w:val="000000"/>
          <w:sz w:val="20"/>
          <w:szCs w:val="24"/>
        </w:rPr>
        <w:fldChar w:fldCharType="begin"/>
      </w:r>
      <w:r w:rsidRPr="00912761">
        <w:rPr>
          <w:rFonts w:ascii="Times New Roman" w:eastAsia="Times New Roman" w:hAnsi="Times New Roman" w:cs="Times New Roman"/>
          <w:b/>
          <w:color w:val="000000"/>
          <w:sz w:val="20"/>
          <w:szCs w:val="24"/>
        </w:rPr>
        <w:instrText xml:space="preserve"> EQ \s\up5(6) </w:instrText>
      </w:r>
      <w:r w:rsidR="001E4D6B" w:rsidRPr="00912761">
        <w:rPr>
          <w:rFonts w:ascii="Times New Roman" w:eastAsia="Times New Roman" w:hAnsi="Times New Roman" w:cs="Times New Roman"/>
          <w:b/>
          <w:color w:val="000000"/>
          <w:sz w:val="20"/>
          <w:szCs w:val="24"/>
        </w:rPr>
        <w:fldChar w:fldCharType="end"/>
      </w:r>
      <w:r w:rsidRPr="00912761">
        <w:rPr>
          <w:rFonts w:ascii="Times New Roman" w:eastAsia="Times New Roman" w:hAnsi="Times New Roman" w:cs="Times New Roman"/>
          <w:b/>
          <w:color w:val="000000"/>
          <w:sz w:val="20"/>
          <w:szCs w:val="24"/>
        </w:rPr>
        <w:t xml:space="preserve">) = </w:t>
      </w:r>
      <w:r w:rsidRPr="00912761">
        <w:rPr>
          <w:rFonts w:ascii="Times New Roman" w:eastAsia="Times New Roman" w:hAnsi="Times New Roman" w:cs="Times New Roman"/>
          <w:b/>
          <w:color w:val="000000"/>
          <w:sz w:val="24"/>
          <w:szCs w:val="24"/>
        </w:rPr>
        <w:t>0.0625</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p>
    <w:p w:rsidR="00017809" w:rsidRPr="00912761" w:rsidRDefault="00017809" w:rsidP="00017809">
      <w:pPr>
        <w:spacing w:after="0" w:line="240" w:lineRule="auto"/>
        <w:rPr>
          <w:rFonts w:ascii="Times New Roman" w:eastAsia="Times New Roman" w:hAnsi="Times New Roman" w:cs="Times New Roman"/>
          <w:b/>
          <w:i/>
          <w:color w:val="000000"/>
          <w:szCs w:val="24"/>
        </w:rPr>
      </w:pP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Список литературы:</w:t>
      </w: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Методика расчета выбросов загрязняющих веществ в атмосферу</w:t>
      </w: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при нанесении лакокрасочных материалов (по величинам удельных</w:t>
      </w: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выбросов). РНД 211.2.02.05-2004. Астана, 2005</w:t>
      </w:r>
    </w:p>
    <w:p w:rsidR="00017809" w:rsidRPr="00912761" w:rsidRDefault="00017809" w:rsidP="00017809">
      <w:pPr>
        <w:spacing w:after="0" w:line="240" w:lineRule="auto"/>
        <w:rPr>
          <w:rFonts w:ascii="Times New Roman" w:eastAsia="Times New Roman" w:hAnsi="Times New Roman" w:cs="Times New Roman"/>
          <w:color w:val="000000"/>
          <w:szCs w:val="24"/>
        </w:rPr>
      </w:pP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Технологический процесс: окраска и сушка</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Фактический годовой расход ЛКМ, тонн, </w:t>
      </w:r>
      <w:r w:rsidRPr="00912761">
        <w:rPr>
          <w:rFonts w:ascii="Times New Roman" w:eastAsia="Times New Roman" w:hAnsi="Times New Roman" w:cs="Times New Roman"/>
          <w:b/>
          <w:i/>
          <w:color w:val="000000"/>
          <w:szCs w:val="24"/>
        </w:rPr>
        <w:t xml:space="preserve">MS = </w:t>
      </w:r>
      <w:r w:rsidRPr="00912761">
        <w:rPr>
          <w:rFonts w:ascii="Times New Roman" w:eastAsia="Times New Roman" w:hAnsi="Times New Roman" w:cs="Times New Roman"/>
          <w:b/>
          <w:color w:val="000000"/>
          <w:sz w:val="24"/>
          <w:szCs w:val="24"/>
        </w:rPr>
        <w:t>0.08</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Максимальный часовой расход ЛКМ, с учетом дискретности работы оборудования, кг, </w:t>
      </w:r>
      <w:r w:rsidRPr="00912761">
        <w:rPr>
          <w:rFonts w:ascii="Times New Roman" w:eastAsia="Times New Roman" w:hAnsi="Times New Roman" w:cs="Times New Roman"/>
          <w:b/>
          <w:i/>
          <w:color w:val="000000"/>
          <w:szCs w:val="24"/>
        </w:rPr>
        <w:t xml:space="preserve">MS1 = </w:t>
      </w:r>
      <w:r w:rsidRPr="00912761">
        <w:rPr>
          <w:rFonts w:ascii="Times New Roman" w:eastAsia="Times New Roman" w:hAnsi="Times New Roman" w:cs="Times New Roman"/>
          <w:b/>
          <w:color w:val="000000"/>
          <w:sz w:val="24"/>
          <w:szCs w:val="24"/>
        </w:rPr>
        <w:t>1</w:t>
      </w:r>
    </w:p>
    <w:p w:rsidR="00017809" w:rsidRPr="00912761" w:rsidRDefault="00017809" w:rsidP="00017809">
      <w:pPr>
        <w:spacing w:after="0" w:line="240" w:lineRule="auto"/>
        <w:rPr>
          <w:rFonts w:ascii="Times New Roman" w:eastAsia="Times New Roman" w:hAnsi="Times New Roman" w:cs="Times New Roman"/>
          <w:color w:val="000000"/>
          <w:szCs w:val="24"/>
        </w:rPr>
      </w:pP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Марка ЛКМ: Эмаль ХВ-110</w:t>
      </w:r>
    </w:p>
    <w:p w:rsidR="00017809" w:rsidRPr="00912761" w:rsidRDefault="00017809" w:rsidP="00017809">
      <w:pPr>
        <w:spacing w:after="0" w:line="240" w:lineRule="auto"/>
        <w:rPr>
          <w:rFonts w:ascii="Times New Roman" w:eastAsia="Times New Roman" w:hAnsi="Times New Roman" w:cs="Times New Roman"/>
          <w:color w:val="000000"/>
          <w:szCs w:val="24"/>
        </w:rPr>
      </w:pP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Способ окраски: Кистью, валиком</w:t>
      </w:r>
    </w:p>
    <w:p w:rsidR="00017809" w:rsidRPr="00912761" w:rsidRDefault="00017809" w:rsidP="00017809">
      <w:pPr>
        <w:spacing w:after="0" w:line="240" w:lineRule="auto"/>
        <w:rPr>
          <w:rFonts w:ascii="Times New Roman" w:eastAsia="Times New Roman" w:hAnsi="Times New Roman" w:cs="Times New Roman"/>
          <w:color w:val="000000"/>
          <w:szCs w:val="24"/>
        </w:rPr>
      </w:pP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Доля летучей части (растворителя) в ЛКМ (табл. 2), %, </w:t>
      </w:r>
      <w:r w:rsidRPr="00912761">
        <w:rPr>
          <w:rFonts w:ascii="Times New Roman" w:eastAsia="Times New Roman" w:hAnsi="Times New Roman" w:cs="Times New Roman"/>
          <w:b/>
          <w:i/>
          <w:color w:val="000000"/>
          <w:szCs w:val="24"/>
        </w:rPr>
        <w:t xml:space="preserve">F2 = </w:t>
      </w:r>
      <w:r w:rsidRPr="00912761">
        <w:rPr>
          <w:rFonts w:ascii="Times New Roman" w:eastAsia="Times New Roman" w:hAnsi="Times New Roman" w:cs="Times New Roman"/>
          <w:b/>
          <w:color w:val="000000"/>
          <w:sz w:val="24"/>
          <w:szCs w:val="24"/>
        </w:rPr>
        <w:t>61.5</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p>
    <w:p w:rsidR="00017809" w:rsidRPr="00912761" w:rsidRDefault="00017809" w:rsidP="00017809">
      <w:pPr>
        <w:spacing w:after="0" w:line="240" w:lineRule="auto"/>
        <w:rPr>
          <w:rFonts w:ascii="Times New Roman" w:eastAsia="Times New Roman" w:hAnsi="Times New Roman" w:cs="Times New Roman"/>
          <w:b/>
          <w:i/>
          <w:color w:val="000000"/>
          <w:sz w:val="24"/>
          <w:szCs w:val="24"/>
          <w:u w:val="single"/>
        </w:rPr>
      </w:pPr>
      <w:r w:rsidRPr="00912761">
        <w:rPr>
          <w:rFonts w:ascii="Times New Roman" w:eastAsia="Times New Roman" w:hAnsi="Times New Roman" w:cs="Times New Roman"/>
          <w:b/>
          <w:i/>
          <w:color w:val="000000"/>
          <w:sz w:val="24"/>
          <w:szCs w:val="24"/>
          <w:u w:val="single"/>
        </w:rPr>
        <w:t>Примесь: 1401 Пропан-2-он (Ацетон) (470)</w:t>
      </w:r>
    </w:p>
    <w:p w:rsidR="00017809" w:rsidRPr="00912761" w:rsidRDefault="00017809" w:rsidP="00017809">
      <w:pPr>
        <w:spacing w:after="0" w:line="240" w:lineRule="auto"/>
        <w:rPr>
          <w:rFonts w:ascii="Times New Roman" w:eastAsia="Times New Roman" w:hAnsi="Times New Roman" w:cs="Times New Roman"/>
          <w:b/>
          <w:i/>
          <w:color w:val="000000"/>
          <w:sz w:val="24"/>
          <w:szCs w:val="24"/>
          <w:u w:val="single"/>
        </w:rPr>
      </w:pP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Доля вещества в летучей части ЛКМ (табл. 2), %, </w:t>
      </w:r>
      <w:r w:rsidRPr="00912761">
        <w:rPr>
          <w:rFonts w:ascii="Times New Roman" w:eastAsia="Times New Roman" w:hAnsi="Times New Roman" w:cs="Times New Roman"/>
          <w:b/>
          <w:i/>
          <w:color w:val="000000"/>
          <w:szCs w:val="24"/>
        </w:rPr>
        <w:t xml:space="preserve">FPI = </w:t>
      </w:r>
      <w:r w:rsidRPr="00912761">
        <w:rPr>
          <w:rFonts w:ascii="Times New Roman" w:eastAsia="Times New Roman" w:hAnsi="Times New Roman" w:cs="Times New Roman"/>
          <w:b/>
          <w:color w:val="000000"/>
          <w:sz w:val="24"/>
          <w:szCs w:val="24"/>
        </w:rPr>
        <w:t>15</w:t>
      </w: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lastRenderedPageBreak/>
        <w:t>Доля растворителя, при окраске и сушке</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для данного способа окраски (табл. 3), %, </w:t>
      </w:r>
      <w:r w:rsidRPr="00912761">
        <w:rPr>
          <w:rFonts w:ascii="Times New Roman" w:eastAsia="Times New Roman" w:hAnsi="Times New Roman" w:cs="Times New Roman"/>
          <w:b/>
          <w:i/>
          <w:color w:val="000000"/>
          <w:szCs w:val="24"/>
        </w:rPr>
        <w:t xml:space="preserve">DP = </w:t>
      </w:r>
      <w:r w:rsidRPr="00912761">
        <w:rPr>
          <w:rFonts w:ascii="Times New Roman" w:eastAsia="Times New Roman" w:hAnsi="Times New Roman" w:cs="Times New Roman"/>
          <w:b/>
          <w:color w:val="000000"/>
          <w:sz w:val="24"/>
          <w:szCs w:val="24"/>
        </w:rPr>
        <w:t>100</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Валовый выброс ЗВ (3-4), т/год, </w:t>
      </w:r>
      <w:r w:rsidRPr="00912761">
        <w:rPr>
          <w:rFonts w:ascii="Times New Roman" w:eastAsia="Times New Roman" w:hAnsi="Times New Roman" w:cs="Times New Roman"/>
          <w:b/>
          <w:i/>
          <w:color w:val="000000"/>
          <w:szCs w:val="24"/>
        </w:rPr>
        <w:t xml:space="preserve">_M_ = </w:t>
      </w:r>
      <w:r w:rsidRPr="00912761">
        <w:rPr>
          <w:rFonts w:ascii="Times New Roman" w:eastAsia="Times New Roman" w:hAnsi="Times New Roman" w:cs="Times New Roman"/>
          <w:b/>
          <w:i/>
          <w:color w:val="000000"/>
          <w:sz w:val="24"/>
          <w:szCs w:val="24"/>
        </w:rPr>
        <w:t>MS · F2 · FPI · DP · 10</w:t>
      </w:r>
      <w:r w:rsidR="001E4D6B" w:rsidRPr="00912761">
        <w:rPr>
          <w:rFonts w:ascii="Times New Roman" w:eastAsia="Times New Roman" w:hAnsi="Times New Roman" w:cs="Times New Roman"/>
          <w:b/>
          <w:i/>
          <w:color w:val="000000"/>
          <w:sz w:val="20"/>
          <w:szCs w:val="24"/>
        </w:rPr>
        <w:fldChar w:fldCharType="begin"/>
      </w:r>
      <w:r w:rsidRPr="00912761">
        <w:rPr>
          <w:rFonts w:ascii="Times New Roman" w:eastAsia="Times New Roman" w:hAnsi="Times New Roman" w:cs="Times New Roman"/>
          <w:b/>
          <w:i/>
          <w:color w:val="000000"/>
          <w:sz w:val="20"/>
          <w:szCs w:val="24"/>
        </w:rPr>
        <w:instrText xml:space="preserve"> EQ \s\up5(-6) </w:instrText>
      </w:r>
      <w:r w:rsidR="001E4D6B" w:rsidRPr="00912761">
        <w:rPr>
          <w:rFonts w:ascii="Times New Roman" w:eastAsia="Times New Roman" w:hAnsi="Times New Roman" w:cs="Times New Roman"/>
          <w:b/>
          <w:i/>
          <w:color w:val="000000"/>
          <w:sz w:val="20"/>
          <w:szCs w:val="24"/>
        </w:rPr>
        <w:fldChar w:fldCharType="end"/>
      </w:r>
      <w:r w:rsidRPr="00912761">
        <w:rPr>
          <w:rFonts w:ascii="Times New Roman" w:eastAsia="Times New Roman" w:hAnsi="Times New Roman" w:cs="Times New Roman"/>
          <w:b/>
          <w:i/>
          <w:color w:val="000000"/>
          <w:sz w:val="20"/>
          <w:szCs w:val="24"/>
        </w:rPr>
        <w:t xml:space="preserve"> = </w:t>
      </w:r>
      <w:r w:rsidRPr="00912761">
        <w:rPr>
          <w:rFonts w:ascii="Times New Roman" w:eastAsia="Times New Roman" w:hAnsi="Times New Roman" w:cs="Times New Roman"/>
          <w:b/>
          <w:color w:val="000000"/>
          <w:sz w:val="24"/>
          <w:szCs w:val="24"/>
        </w:rPr>
        <w:t>0.08 · 61.5 · 15 · 100 · 10</w:t>
      </w:r>
      <w:r w:rsidR="001E4D6B" w:rsidRPr="00912761">
        <w:rPr>
          <w:rFonts w:ascii="Times New Roman" w:eastAsia="Times New Roman" w:hAnsi="Times New Roman" w:cs="Times New Roman"/>
          <w:b/>
          <w:color w:val="000000"/>
          <w:sz w:val="20"/>
          <w:szCs w:val="24"/>
        </w:rPr>
        <w:fldChar w:fldCharType="begin"/>
      </w:r>
      <w:r w:rsidRPr="00912761">
        <w:rPr>
          <w:rFonts w:ascii="Times New Roman" w:eastAsia="Times New Roman" w:hAnsi="Times New Roman" w:cs="Times New Roman"/>
          <w:b/>
          <w:color w:val="000000"/>
          <w:sz w:val="20"/>
          <w:szCs w:val="24"/>
        </w:rPr>
        <w:instrText xml:space="preserve"> EQ \s\up5(-6) </w:instrText>
      </w:r>
      <w:r w:rsidR="001E4D6B" w:rsidRPr="00912761">
        <w:rPr>
          <w:rFonts w:ascii="Times New Roman" w:eastAsia="Times New Roman" w:hAnsi="Times New Roman" w:cs="Times New Roman"/>
          <w:b/>
          <w:color w:val="000000"/>
          <w:sz w:val="20"/>
          <w:szCs w:val="24"/>
        </w:rPr>
        <w:fldChar w:fldCharType="end"/>
      </w:r>
      <w:r w:rsidRPr="00912761">
        <w:rPr>
          <w:rFonts w:ascii="Times New Roman" w:eastAsia="Times New Roman" w:hAnsi="Times New Roman" w:cs="Times New Roman"/>
          <w:b/>
          <w:color w:val="000000"/>
          <w:sz w:val="20"/>
          <w:szCs w:val="24"/>
        </w:rPr>
        <w:t xml:space="preserve"> = </w:t>
      </w:r>
      <w:r w:rsidRPr="00912761">
        <w:rPr>
          <w:rFonts w:ascii="Times New Roman" w:eastAsia="Times New Roman" w:hAnsi="Times New Roman" w:cs="Times New Roman"/>
          <w:b/>
          <w:color w:val="000000"/>
          <w:sz w:val="24"/>
          <w:szCs w:val="24"/>
        </w:rPr>
        <w:t>0.00738</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Максимальный из разовых выброс ЗВ (5-6), г/с, </w:t>
      </w:r>
      <w:r w:rsidRPr="00912761">
        <w:rPr>
          <w:rFonts w:ascii="Times New Roman" w:eastAsia="Times New Roman" w:hAnsi="Times New Roman" w:cs="Times New Roman"/>
          <w:b/>
          <w:i/>
          <w:color w:val="000000"/>
          <w:szCs w:val="24"/>
        </w:rPr>
        <w:t xml:space="preserve">_G_ = </w:t>
      </w:r>
      <w:r w:rsidRPr="00912761">
        <w:rPr>
          <w:rFonts w:ascii="Times New Roman" w:eastAsia="Times New Roman" w:hAnsi="Times New Roman" w:cs="Times New Roman"/>
          <w:b/>
          <w:i/>
          <w:color w:val="000000"/>
          <w:sz w:val="24"/>
          <w:szCs w:val="24"/>
        </w:rPr>
        <w:t>MS1 · F2 · FPI · DP / (3.6 · 10</w:t>
      </w:r>
      <w:r w:rsidR="001E4D6B" w:rsidRPr="00912761">
        <w:rPr>
          <w:rFonts w:ascii="Times New Roman" w:eastAsia="Times New Roman" w:hAnsi="Times New Roman" w:cs="Times New Roman"/>
          <w:b/>
          <w:i/>
          <w:color w:val="000000"/>
          <w:sz w:val="20"/>
          <w:szCs w:val="24"/>
        </w:rPr>
        <w:fldChar w:fldCharType="begin"/>
      </w:r>
      <w:r w:rsidRPr="00912761">
        <w:rPr>
          <w:rFonts w:ascii="Times New Roman" w:eastAsia="Times New Roman" w:hAnsi="Times New Roman" w:cs="Times New Roman"/>
          <w:b/>
          <w:i/>
          <w:color w:val="000000"/>
          <w:sz w:val="20"/>
          <w:szCs w:val="24"/>
        </w:rPr>
        <w:instrText xml:space="preserve"> EQ \s\up5(6) </w:instrText>
      </w:r>
      <w:r w:rsidR="001E4D6B" w:rsidRPr="00912761">
        <w:rPr>
          <w:rFonts w:ascii="Times New Roman" w:eastAsia="Times New Roman" w:hAnsi="Times New Roman" w:cs="Times New Roman"/>
          <w:b/>
          <w:i/>
          <w:color w:val="000000"/>
          <w:sz w:val="20"/>
          <w:szCs w:val="24"/>
        </w:rPr>
        <w:fldChar w:fldCharType="end"/>
      </w:r>
      <w:r w:rsidRPr="00912761">
        <w:rPr>
          <w:rFonts w:ascii="Times New Roman" w:eastAsia="Times New Roman" w:hAnsi="Times New Roman" w:cs="Times New Roman"/>
          <w:b/>
          <w:i/>
          <w:color w:val="000000"/>
          <w:sz w:val="20"/>
          <w:szCs w:val="24"/>
        </w:rPr>
        <w:t xml:space="preserve">) = </w:t>
      </w:r>
      <w:r w:rsidRPr="00912761">
        <w:rPr>
          <w:rFonts w:ascii="Times New Roman" w:eastAsia="Times New Roman" w:hAnsi="Times New Roman" w:cs="Times New Roman"/>
          <w:b/>
          <w:color w:val="000000"/>
          <w:sz w:val="24"/>
          <w:szCs w:val="24"/>
        </w:rPr>
        <w:t>1 · 61.5 · 15 · 100 / (3.6 · 10</w:t>
      </w:r>
      <w:r w:rsidR="001E4D6B" w:rsidRPr="00912761">
        <w:rPr>
          <w:rFonts w:ascii="Times New Roman" w:eastAsia="Times New Roman" w:hAnsi="Times New Roman" w:cs="Times New Roman"/>
          <w:b/>
          <w:color w:val="000000"/>
          <w:sz w:val="20"/>
          <w:szCs w:val="24"/>
        </w:rPr>
        <w:fldChar w:fldCharType="begin"/>
      </w:r>
      <w:r w:rsidRPr="00912761">
        <w:rPr>
          <w:rFonts w:ascii="Times New Roman" w:eastAsia="Times New Roman" w:hAnsi="Times New Roman" w:cs="Times New Roman"/>
          <w:b/>
          <w:color w:val="000000"/>
          <w:sz w:val="20"/>
          <w:szCs w:val="24"/>
        </w:rPr>
        <w:instrText xml:space="preserve"> EQ \s\up5(6) </w:instrText>
      </w:r>
      <w:r w:rsidR="001E4D6B" w:rsidRPr="00912761">
        <w:rPr>
          <w:rFonts w:ascii="Times New Roman" w:eastAsia="Times New Roman" w:hAnsi="Times New Roman" w:cs="Times New Roman"/>
          <w:b/>
          <w:color w:val="000000"/>
          <w:sz w:val="20"/>
          <w:szCs w:val="24"/>
        </w:rPr>
        <w:fldChar w:fldCharType="end"/>
      </w:r>
      <w:r w:rsidRPr="00912761">
        <w:rPr>
          <w:rFonts w:ascii="Times New Roman" w:eastAsia="Times New Roman" w:hAnsi="Times New Roman" w:cs="Times New Roman"/>
          <w:b/>
          <w:color w:val="000000"/>
          <w:sz w:val="20"/>
          <w:szCs w:val="24"/>
        </w:rPr>
        <w:t xml:space="preserve">) = </w:t>
      </w:r>
      <w:r w:rsidRPr="00912761">
        <w:rPr>
          <w:rFonts w:ascii="Times New Roman" w:eastAsia="Times New Roman" w:hAnsi="Times New Roman" w:cs="Times New Roman"/>
          <w:b/>
          <w:color w:val="000000"/>
          <w:sz w:val="24"/>
          <w:szCs w:val="24"/>
        </w:rPr>
        <w:t>0.025625</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p>
    <w:p w:rsidR="00017809" w:rsidRPr="00912761" w:rsidRDefault="00017809" w:rsidP="00017809">
      <w:pPr>
        <w:spacing w:after="0" w:line="240" w:lineRule="auto"/>
        <w:rPr>
          <w:rFonts w:ascii="Times New Roman" w:eastAsia="Times New Roman" w:hAnsi="Times New Roman" w:cs="Times New Roman"/>
          <w:b/>
          <w:i/>
          <w:color w:val="000000"/>
          <w:sz w:val="24"/>
          <w:szCs w:val="24"/>
          <w:u w:val="single"/>
        </w:rPr>
      </w:pPr>
      <w:r w:rsidRPr="00912761">
        <w:rPr>
          <w:rFonts w:ascii="Times New Roman" w:eastAsia="Times New Roman" w:hAnsi="Times New Roman" w:cs="Times New Roman"/>
          <w:b/>
          <w:i/>
          <w:color w:val="000000"/>
          <w:sz w:val="24"/>
          <w:szCs w:val="24"/>
          <w:u w:val="single"/>
        </w:rPr>
        <w:t>Примесь: 0616 Диметилбензол (смесь о-, м-, п- изомеров) (203)</w:t>
      </w:r>
    </w:p>
    <w:p w:rsidR="00017809" w:rsidRPr="00912761" w:rsidRDefault="00017809" w:rsidP="00017809">
      <w:pPr>
        <w:spacing w:after="0" w:line="240" w:lineRule="auto"/>
        <w:rPr>
          <w:rFonts w:ascii="Times New Roman" w:eastAsia="Times New Roman" w:hAnsi="Times New Roman" w:cs="Times New Roman"/>
          <w:b/>
          <w:i/>
          <w:color w:val="000000"/>
          <w:sz w:val="24"/>
          <w:szCs w:val="24"/>
          <w:u w:val="single"/>
        </w:rPr>
      </w:pP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Доля вещества в летучей части ЛКМ (табл. 2), %, </w:t>
      </w:r>
      <w:r w:rsidRPr="00912761">
        <w:rPr>
          <w:rFonts w:ascii="Times New Roman" w:eastAsia="Times New Roman" w:hAnsi="Times New Roman" w:cs="Times New Roman"/>
          <w:b/>
          <w:i/>
          <w:color w:val="000000"/>
          <w:szCs w:val="24"/>
        </w:rPr>
        <w:t xml:space="preserve">FPI = </w:t>
      </w:r>
      <w:r w:rsidRPr="00912761">
        <w:rPr>
          <w:rFonts w:ascii="Times New Roman" w:eastAsia="Times New Roman" w:hAnsi="Times New Roman" w:cs="Times New Roman"/>
          <w:b/>
          <w:color w:val="000000"/>
          <w:sz w:val="24"/>
          <w:szCs w:val="24"/>
        </w:rPr>
        <w:t>35</w:t>
      </w: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Доля растворителя, при окраске и сушке</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для данного способа окраски (табл. 3), %, </w:t>
      </w:r>
      <w:r w:rsidRPr="00912761">
        <w:rPr>
          <w:rFonts w:ascii="Times New Roman" w:eastAsia="Times New Roman" w:hAnsi="Times New Roman" w:cs="Times New Roman"/>
          <w:b/>
          <w:i/>
          <w:color w:val="000000"/>
          <w:szCs w:val="24"/>
        </w:rPr>
        <w:t xml:space="preserve">DP = </w:t>
      </w:r>
      <w:r w:rsidRPr="00912761">
        <w:rPr>
          <w:rFonts w:ascii="Times New Roman" w:eastAsia="Times New Roman" w:hAnsi="Times New Roman" w:cs="Times New Roman"/>
          <w:b/>
          <w:color w:val="000000"/>
          <w:sz w:val="24"/>
          <w:szCs w:val="24"/>
        </w:rPr>
        <w:t>100</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Валовый выброс ЗВ (3-4), т/год, </w:t>
      </w:r>
      <w:r w:rsidRPr="00912761">
        <w:rPr>
          <w:rFonts w:ascii="Times New Roman" w:eastAsia="Times New Roman" w:hAnsi="Times New Roman" w:cs="Times New Roman"/>
          <w:b/>
          <w:i/>
          <w:color w:val="000000"/>
          <w:szCs w:val="24"/>
        </w:rPr>
        <w:t xml:space="preserve">_M_ = </w:t>
      </w:r>
      <w:r w:rsidRPr="00912761">
        <w:rPr>
          <w:rFonts w:ascii="Times New Roman" w:eastAsia="Times New Roman" w:hAnsi="Times New Roman" w:cs="Times New Roman"/>
          <w:b/>
          <w:i/>
          <w:color w:val="000000"/>
          <w:sz w:val="24"/>
          <w:szCs w:val="24"/>
        </w:rPr>
        <w:t>MS · F2 · FPI · DP · 10</w:t>
      </w:r>
      <w:r w:rsidR="001E4D6B" w:rsidRPr="00912761">
        <w:rPr>
          <w:rFonts w:ascii="Times New Roman" w:eastAsia="Times New Roman" w:hAnsi="Times New Roman" w:cs="Times New Roman"/>
          <w:b/>
          <w:i/>
          <w:color w:val="000000"/>
          <w:sz w:val="20"/>
          <w:szCs w:val="24"/>
        </w:rPr>
        <w:fldChar w:fldCharType="begin"/>
      </w:r>
      <w:r w:rsidRPr="00912761">
        <w:rPr>
          <w:rFonts w:ascii="Times New Roman" w:eastAsia="Times New Roman" w:hAnsi="Times New Roman" w:cs="Times New Roman"/>
          <w:b/>
          <w:i/>
          <w:color w:val="000000"/>
          <w:sz w:val="20"/>
          <w:szCs w:val="24"/>
        </w:rPr>
        <w:instrText xml:space="preserve"> EQ \s\up5(-6) </w:instrText>
      </w:r>
      <w:r w:rsidR="001E4D6B" w:rsidRPr="00912761">
        <w:rPr>
          <w:rFonts w:ascii="Times New Roman" w:eastAsia="Times New Roman" w:hAnsi="Times New Roman" w:cs="Times New Roman"/>
          <w:b/>
          <w:i/>
          <w:color w:val="000000"/>
          <w:sz w:val="20"/>
          <w:szCs w:val="24"/>
        </w:rPr>
        <w:fldChar w:fldCharType="end"/>
      </w:r>
      <w:r w:rsidRPr="00912761">
        <w:rPr>
          <w:rFonts w:ascii="Times New Roman" w:eastAsia="Times New Roman" w:hAnsi="Times New Roman" w:cs="Times New Roman"/>
          <w:b/>
          <w:i/>
          <w:color w:val="000000"/>
          <w:sz w:val="20"/>
          <w:szCs w:val="24"/>
        </w:rPr>
        <w:t xml:space="preserve"> = </w:t>
      </w:r>
      <w:r w:rsidRPr="00912761">
        <w:rPr>
          <w:rFonts w:ascii="Times New Roman" w:eastAsia="Times New Roman" w:hAnsi="Times New Roman" w:cs="Times New Roman"/>
          <w:b/>
          <w:color w:val="000000"/>
          <w:sz w:val="24"/>
          <w:szCs w:val="24"/>
        </w:rPr>
        <w:t>0.08 · 61.5 · 35 · 100 · 10</w:t>
      </w:r>
      <w:r w:rsidR="001E4D6B" w:rsidRPr="00912761">
        <w:rPr>
          <w:rFonts w:ascii="Times New Roman" w:eastAsia="Times New Roman" w:hAnsi="Times New Roman" w:cs="Times New Roman"/>
          <w:b/>
          <w:color w:val="000000"/>
          <w:sz w:val="20"/>
          <w:szCs w:val="24"/>
        </w:rPr>
        <w:fldChar w:fldCharType="begin"/>
      </w:r>
      <w:r w:rsidRPr="00912761">
        <w:rPr>
          <w:rFonts w:ascii="Times New Roman" w:eastAsia="Times New Roman" w:hAnsi="Times New Roman" w:cs="Times New Roman"/>
          <w:b/>
          <w:color w:val="000000"/>
          <w:sz w:val="20"/>
          <w:szCs w:val="24"/>
        </w:rPr>
        <w:instrText xml:space="preserve"> EQ \s\up5(-6) </w:instrText>
      </w:r>
      <w:r w:rsidR="001E4D6B" w:rsidRPr="00912761">
        <w:rPr>
          <w:rFonts w:ascii="Times New Roman" w:eastAsia="Times New Roman" w:hAnsi="Times New Roman" w:cs="Times New Roman"/>
          <w:b/>
          <w:color w:val="000000"/>
          <w:sz w:val="20"/>
          <w:szCs w:val="24"/>
        </w:rPr>
        <w:fldChar w:fldCharType="end"/>
      </w:r>
      <w:r w:rsidRPr="00912761">
        <w:rPr>
          <w:rFonts w:ascii="Times New Roman" w:eastAsia="Times New Roman" w:hAnsi="Times New Roman" w:cs="Times New Roman"/>
          <w:b/>
          <w:color w:val="000000"/>
          <w:sz w:val="20"/>
          <w:szCs w:val="24"/>
        </w:rPr>
        <w:t xml:space="preserve"> = </w:t>
      </w:r>
      <w:r w:rsidRPr="00912761">
        <w:rPr>
          <w:rFonts w:ascii="Times New Roman" w:eastAsia="Times New Roman" w:hAnsi="Times New Roman" w:cs="Times New Roman"/>
          <w:b/>
          <w:color w:val="000000"/>
          <w:sz w:val="24"/>
          <w:szCs w:val="24"/>
        </w:rPr>
        <w:t>0.01722</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Максимальный из разовых выброс ЗВ (5-6), г/с, </w:t>
      </w:r>
      <w:r w:rsidRPr="00912761">
        <w:rPr>
          <w:rFonts w:ascii="Times New Roman" w:eastAsia="Times New Roman" w:hAnsi="Times New Roman" w:cs="Times New Roman"/>
          <w:b/>
          <w:i/>
          <w:color w:val="000000"/>
          <w:szCs w:val="24"/>
        </w:rPr>
        <w:t xml:space="preserve">_G_ = </w:t>
      </w:r>
      <w:r w:rsidRPr="00912761">
        <w:rPr>
          <w:rFonts w:ascii="Times New Roman" w:eastAsia="Times New Roman" w:hAnsi="Times New Roman" w:cs="Times New Roman"/>
          <w:b/>
          <w:i/>
          <w:color w:val="000000"/>
          <w:sz w:val="24"/>
          <w:szCs w:val="24"/>
        </w:rPr>
        <w:t>MS1 · F2 · FPI · DP / (3.6 · 10</w:t>
      </w:r>
      <w:r w:rsidR="001E4D6B" w:rsidRPr="00912761">
        <w:rPr>
          <w:rFonts w:ascii="Times New Roman" w:eastAsia="Times New Roman" w:hAnsi="Times New Roman" w:cs="Times New Roman"/>
          <w:b/>
          <w:i/>
          <w:color w:val="000000"/>
          <w:sz w:val="20"/>
          <w:szCs w:val="24"/>
        </w:rPr>
        <w:fldChar w:fldCharType="begin"/>
      </w:r>
      <w:r w:rsidRPr="00912761">
        <w:rPr>
          <w:rFonts w:ascii="Times New Roman" w:eastAsia="Times New Roman" w:hAnsi="Times New Roman" w:cs="Times New Roman"/>
          <w:b/>
          <w:i/>
          <w:color w:val="000000"/>
          <w:sz w:val="20"/>
          <w:szCs w:val="24"/>
        </w:rPr>
        <w:instrText xml:space="preserve"> EQ \s\up5(6) </w:instrText>
      </w:r>
      <w:r w:rsidR="001E4D6B" w:rsidRPr="00912761">
        <w:rPr>
          <w:rFonts w:ascii="Times New Roman" w:eastAsia="Times New Roman" w:hAnsi="Times New Roman" w:cs="Times New Roman"/>
          <w:b/>
          <w:i/>
          <w:color w:val="000000"/>
          <w:sz w:val="20"/>
          <w:szCs w:val="24"/>
        </w:rPr>
        <w:fldChar w:fldCharType="end"/>
      </w:r>
      <w:r w:rsidRPr="00912761">
        <w:rPr>
          <w:rFonts w:ascii="Times New Roman" w:eastAsia="Times New Roman" w:hAnsi="Times New Roman" w:cs="Times New Roman"/>
          <w:b/>
          <w:i/>
          <w:color w:val="000000"/>
          <w:sz w:val="20"/>
          <w:szCs w:val="24"/>
        </w:rPr>
        <w:t xml:space="preserve">) = </w:t>
      </w:r>
      <w:r w:rsidRPr="00912761">
        <w:rPr>
          <w:rFonts w:ascii="Times New Roman" w:eastAsia="Times New Roman" w:hAnsi="Times New Roman" w:cs="Times New Roman"/>
          <w:b/>
          <w:color w:val="000000"/>
          <w:sz w:val="24"/>
          <w:szCs w:val="24"/>
        </w:rPr>
        <w:t>1 · 61.5 · 35 · 100 / (3.6 · 10</w:t>
      </w:r>
      <w:r w:rsidR="001E4D6B" w:rsidRPr="00912761">
        <w:rPr>
          <w:rFonts w:ascii="Times New Roman" w:eastAsia="Times New Roman" w:hAnsi="Times New Roman" w:cs="Times New Roman"/>
          <w:b/>
          <w:color w:val="000000"/>
          <w:sz w:val="20"/>
          <w:szCs w:val="24"/>
        </w:rPr>
        <w:fldChar w:fldCharType="begin"/>
      </w:r>
      <w:r w:rsidRPr="00912761">
        <w:rPr>
          <w:rFonts w:ascii="Times New Roman" w:eastAsia="Times New Roman" w:hAnsi="Times New Roman" w:cs="Times New Roman"/>
          <w:b/>
          <w:color w:val="000000"/>
          <w:sz w:val="20"/>
          <w:szCs w:val="24"/>
        </w:rPr>
        <w:instrText xml:space="preserve"> EQ \s\up5(6) </w:instrText>
      </w:r>
      <w:r w:rsidR="001E4D6B" w:rsidRPr="00912761">
        <w:rPr>
          <w:rFonts w:ascii="Times New Roman" w:eastAsia="Times New Roman" w:hAnsi="Times New Roman" w:cs="Times New Roman"/>
          <w:b/>
          <w:color w:val="000000"/>
          <w:sz w:val="20"/>
          <w:szCs w:val="24"/>
        </w:rPr>
        <w:fldChar w:fldCharType="end"/>
      </w:r>
      <w:r w:rsidRPr="00912761">
        <w:rPr>
          <w:rFonts w:ascii="Times New Roman" w:eastAsia="Times New Roman" w:hAnsi="Times New Roman" w:cs="Times New Roman"/>
          <w:b/>
          <w:color w:val="000000"/>
          <w:sz w:val="20"/>
          <w:szCs w:val="24"/>
        </w:rPr>
        <w:t xml:space="preserve">) = </w:t>
      </w:r>
      <w:r w:rsidRPr="00912761">
        <w:rPr>
          <w:rFonts w:ascii="Times New Roman" w:eastAsia="Times New Roman" w:hAnsi="Times New Roman" w:cs="Times New Roman"/>
          <w:b/>
          <w:color w:val="000000"/>
          <w:sz w:val="24"/>
          <w:szCs w:val="24"/>
        </w:rPr>
        <w:t>0.05979166667</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p>
    <w:p w:rsidR="00017809" w:rsidRPr="00912761" w:rsidRDefault="00017809" w:rsidP="00017809">
      <w:pPr>
        <w:spacing w:after="0" w:line="240" w:lineRule="auto"/>
        <w:rPr>
          <w:rFonts w:ascii="Times New Roman" w:eastAsia="Times New Roman" w:hAnsi="Times New Roman" w:cs="Times New Roman"/>
          <w:b/>
          <w:i/>
          <w:color w:val="000000"/>
          <w:sz w:val="24"/>
          <w:szCs w:val="24"/>
          <w:u w:val="single"/>
        </w:rPr>
      </w:pPr>
      <w:r w:rsidRPr="00912761">
        <w:rPr>
          <w:rFonts w:ascii="Times New Roman" w:eastAsia="Times New Roman" w:hAnsi="Times New Roman" w:cs="Times New Roman"/>
          <w:b/>
          <w:i/>
          <w:color w:val="000000"/>
          <w:sz w:val="24"/>
          <w:szCs w:val="24"/>
          <w:u w:val="single"/>
        </w:rPr>
        <w:t>Примесь: 2750 Сольвент нафта (1149*)</w:t>
      </w:r>
    </w:p>
    <w:p w:rsidR="00017809" w:rsidRPr="00912761" w:rsidRDefault="00017809" w:rsidP="00017809">
      <w:pPr>
        <w:spacing w:after="0" w:line="240" w:lineRule="auto"/>
        <w:rPr>
          <w:rFonts w:ascii="Times New Roman" w:eastAsia="Times New Roman" w:hAnsi="Times New Roman" w:cs="Times New Roman"/>
          <w:b/>
          <w:i/>
          <w:color w:val="000000"/>
          <w:sz w:val="24"/>
          <w:szCs w:val="24"/>
          <w:u w:val="single"/>
        </w:rPr>
      </w:pP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Доля вещества в летучей части ЛКМ (табл. 2), %, </w:t>
      </w:r>
      <w:r w:rsidRPr="00912761">
        <w:rPr>
          <w:rFonts w:ascii="Times New Roman" w:eastAsia="Times New Roman" w:hAnsi="Times New Roman" w:cs="Times New Roman"/>
          <w:b/>
          <w:i/>
          <w:color w:val="000000"/>
          <w:szCs w:val="24"/>
        </w:rPr>
        <w:t xml:space="preserve">FPI = </w:t>
      </w:r>
      <w:r w:rsidRPr="00912761">
        <w:rPr>
          <w:rFonts w:ascii="Times New Roman" w:eastAsia="Times New Roman" w:hAnsi="Times New Roman" w:cs="Times New Roman"/>
          <w:b/>
          <w:color w:val="000000"/>
          <w:sz w:val="24"/>
          <w:szCs w:val="24"/>
        </w:rPr>
        <w:t>50</w:t>
      </w: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Доля растворителя, при окраске и сушке</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для данного способа окраски (табл. 3), %, </w:t>
      </w:r>
      <w:r w:rsidRPr="00912761">
        <w:rPr>
          <w:rFonts w:ascii="Times New Roman" w:eastAsia="Times New Roman" w:hAnsi="Times New Roman" w:cs="Times New Roman"/>
          <w:b/>
          <w:i/>
          <w:color w:val="000000"/>
          <w:szCs w:val="24"/>
        </w:rPr>
        <w:t xml:space="preserve">DP = </w:t>
      </w:r>
      <w:r w:rsidRPr="00912761">
        <w:rPr>
          <w:rFonts w:ascii="Times New Roman" w:eastAsia="Times New Roman" w:hAnsi="Times New Roman" w:cs="Times New Roman"/>
          <w:b/>
          <w:color w:val="000000"/>
          <w:sz w:val="24"/>
          <w:szCs w:val="24"/>
        </w:rPr>
        <w:t>100</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Валовый выброс ЗВ (3-4), т/год, </w:t>
      </w:r>
      <w:r w:rsidRPr="00912761">
        <w:rPr>
          <w:rFonts w:ascii="Times New Roman" w:eastAsia="Times New Roman" w:hAnsi="Times New Roman" w:cs="Times New Roman"/>
          <w:b/>
          <w:i/>
          <w:color w:val="000000"/>
          <w:szCs w:val="24"/>
        </w:rPr>
        <w:t xml:space="preserve">_M_ = </w:t>
      </w:r>
      <w:r w:rsidRPr="00912761">
        <w:rPr>
          <w:rFonts w:ascii="Times New Roman" w:eastAsia="Times New Roman" w:hAnsi="Times New Roman" w:cs="Times New Roman"/>
          <w:b/>
          <w:i/>
          <w:color w:val="000000"/>
          <w:sz w:val="24"/>
          <w:szCs w:val="24"/>
        </w:rPr>
        <w:t>MS · F2 · FPI · DP · 10</w:t>
      </w:r>
      <w:r w:rsidR="001E4D6B" w:rsidRPr="00912761">
        <w:rPr>
          <w:rFonts w:ascii="Times New Roman" w:eastAsia="Times New Roman" w:hAnsi="Times New Roman" w:cs="Times New Roman"/>
          <w:b/>
          <w:i/>
          <w:color w:val="000000"/>
          <w:sz w:val="20"/>
          <w:szCs w:val="24"/>
        </w:rPr>
        <w:fldChar w:fldCharType="begin"/>
      </w:r>
      <w:r w:rsidRPr="00912761">
        <w:rPr>
          <w:rFonts w:ascii="Times New Roman" w:eastAsia="Times New Roman" w:hAnsi="Times New Roman" w:cs="Times New Roman"/>
          <w:b/>
          <w:i/>
          <w:color w:val="000000"/>
          <w:sz w:val="20"/>
          <w:szCs w:val="24"/>
        </w:rPr>
        <w:instrText xml:space="preserve"> EQ \s\up5(-6) </w:instrText>
      </w:r>
      <w:r w:rsidR="001E4D6B" w:rsidRPr="00912761">
        <w:rPr>
          <w:rFonts w:ascii="Times New Roman" w:eastAsia="Times New Roman" w:hAnsi="Times New Roman" w:cs="Times New Roman"/>
          <w:b/>
          <w:i/>
          <w:color w:val="000000"/>
          <w:sz w:val="20"/>
          <w:szCs w:val="24"/>
        </w:rPr>
        <w:fldChar w:fldCharType="end"/>
      </w:r>
      <w:r w:rsidRPr="00912761">
        <w:rPr>
          <w:rFonts w:ascii="Times New Roman" w:eastAsia="Times New Roman" w:hAnsi="Times New Roman" w:cs="Times New Roman"/>
          <w:b/>
          <w:i/>
          <w:color w:val="000000"/>
          <w:sz w:val="20"/>
          <w:szCs w:val="24"/>
        </w:rPr>
        <w:t xml:space="preserve"> = </w:t>
      </w:r>
      <w:r w:rsidRPr="00912761">
        <w:rPr>
          <w:rFonts w:ascii="Times New Roman" w:eastAsia="Times New Roman" w:hAnsi="Times New Roman" w:cs="Times New Roman"/>
          <w:b/>
          <w:color w:val="000000"/>
          <w:sz w:val="24"/>
          <w:szCs w:val="24"/>
        </w:rPr>
        <w:t>0.08 · 61.5 · 50 · 100 · 10</w:t>
      </w:r>
      <w:r w:rsidR="001E4D6B" w:rsidRPr="00912761">
        <w:rPr>
          <w:rFonts w:ascii="Times New Roman" w:eastAsia="Times New Roman" w:hAnsi="Times New Roman" w:cs="Times New Roman"/>
          <w:b/>
          <w:color w:val="000000"/>
          <w:sz w:val="20"/>
          <w:szCs w:val="24"/>
        </w:rPr>
        <w:fldChar w:fldCharType="begin"/>
      </w:r>
      <w:r w:rsidRPr="00912761">
        <w:rPr>
          <w:rFonts w:ascii="Times New Roman" w:eastAsia="Times New Roman" w:hAnsi="Times New Roman" w:cs="Times New Roman"/>
          <w:b/>
          <w:color w:val="000000"/>
          <w:sz w:val="20"/>
          <w:szCs w:val="24"/>
        </w:rPr>
        <w:instrText xml:space="preserve"> EQ \s\up5(-6) </w:instrText>
      </w:r>
      <w:r w:rsidR="001E4D6B" w:rsidRPr="00912761">
        <w:rPr>
          <w:rFonts w:ascii="Times New Roman" w:eastAsia="Times New Roman" w:hAnsi="Times New Roman" w:cs="Times New Roman"/>
          <w:b/>
          <w:color w:val="000000"/>
          <w:sz w:val="20"/>
          <w:szCs w:val="24"/>
        </w:rPr>
        <w:fldChar w:fldCharType="end"/>
      </w:r>
      <w:r w:rsidRPr="00912761">
        <w:rPr>
          <w:rFonts w:ascii="Times New Roman" w:eastAsia="Times New Roman" w:hAnsi="Times New Roman" w:cs="Times New Roman"/>
          <w:b/>
          <w:color w:val="000000"/>
          <w:sz w:val="20"/>
          <w:szCs w:val="24"/>
        </w:rPr>
        <w:t xml:space="preserve"> = </w:t>
      </w:r>
      <w:r w:rsidRPr="00912761">
        <w:rPr>
          <w:rFonts w:ascii="Times New Roman" w:eastAsia="Times New Roman" w:hAnsi="Times New Roman" w:cs="Times New Roman"/>
          <w:b/>
          <w:color w:val="000000"/>
          <w:sz w:val="24"/>
          <w:szCs w:val="24"/>
        </w:rPr>
        <w:t>0.0246</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Максимальный из разовых выброс ЗВ (5-6), г/с, </w:t>
      </w:r>
      <w:r w:rsidRPr="00912761">
        <w:rPr>
          <w:rFonts w:ascii="Times New Roman" w:eastAsia="Times New Roman" w:hAnsi="Times New Roman" w:cs="Times New Roman"/>
          <w:b/>
          <w:i/>
          <w:color w:val="000000"/>
          <w:szCs w:val="24"/>
        </w:rPr>
        <w:t xml:space="preserve">_G_ = </w:t>
      </w:r>
      <w:r w:rsidRPr="00912761">
        <w:rPr>
          <w:rFonts w:ascii="Times New Roman" w:eastAsia="Times New Roman" w:hAnsi="Times New Roman" w:cs="Times New Roman"/>
          <w:b/>
          <w:i/>
          <w:color w:val="000000"/>
          <w:sz w:val="24"/>
          <w:szCs w:val="24"/>
        </w:rPr>
        <w:t>MS1 · F2 · FPI · DP / (3.6 · 10</w:t>
      </w:r>
      <w:r w:rsidR="001E4D6B" w:rsidRPr="00912761">
        <w:rPr>
          <w:rFonts w:ascii="Times New Roman" w:eastAsia="Times New Roman" w:hAnsi="Times New Roman" w:cs="Times New Roman"/>
          <w:b/>
          <w:i/>
          <w:color w:val="000000"/>
          <w:sz w:val="20"/>
          <w:szCs w:val="24"/>
        </w:rPr>
        <w:fldChar w:fldCharType="begin"/>
      </w:r>
      <w:r w:rsidRPr="00912761">
        <w:rPr>
          <w:rFonts w:ascii="Times New Roman" w:eastAsia="Times New Roman" w:hAnsi="Times New Roman" w:cs="Times New Roman"/>
          <w:b/>
          <w:i/>
          <w:color w:val="000000"/>
          <w:sz w:val="20"/>
          <w:szCs w:val="24"/>
        </w:rPr>
        <w:instrText xml:space="preserve"> EQ \s\up5(6) </w:instrText>
      </w:r>
      <w:r w:rsidR="001E4D6B" w:rsidRPr="00912761">
        <w:rPr>
          <w:rFonts w:ascii="Times New Roman" w:eastAsia="Times New Roman" w:hAnsi="Times New Roman" w:cs="Times New Roman"/>
          <w:b/>
          <w:i/>
          <w:color w:val="000000"/>
          <w:sz w:val="20"/>
          <w:szCs w:val="24"/>
        </w:rPr>
        <w:fldChar w:fldCharType="end"/>
      </w:r>
      <w:r w:rsidRPr="00912761">
        <w:rPr>
          <w:rFonts w:ascii="Times New Roman" w:eastAsia="Times New Roman" w:hAnsi="Times New Roman" w:cs="Times New Roman"/>
          <w:b/>
          <w:i/>
          <w:color w:val="000000"/>
          <w:sz w:val="20"/>
          <w:szCs w:val="24"/>
        </w:rPr>
        <w:t xml:space="preserve">) = </w:t>
      </w:r>
      <w:r w:rsidRPr="00912761">
        <w:rPr>
          <w:rFonts w:ascii="Times New Roman" w:eastAsia="Times New Roman" w:hAnsi="Times New Roman" w:cs="Times New Roman"/>
          <w:b/>
          <w:color w:val="000000"/>
          <w:sz w:val="24"/>
          <w:szCs w:val="24"/>
        </w:rPr>
        <w:t>1 · 61.5 · 50 · 100 / (3.6 · 10</w:t>
      </w:r>
      <w:r w:rsidR="001E4D6B" w:rsidRPr="00912761">
        <w:rPr>
          <w:rFonts w:ascii="Times New Roman" w:eastAsia="Times New Roman" w:hAnsi="Times New Roman" w:cs="Times New Roman"/>
          <w:b/>
          <w:color w:val="000000"/>
          <w:sz w:val="20"/>
          <w:szCs w:val="24"/>
        </w:rPr>
        <w:fldChar w:fldCharType="begin"/>
      </w:r>
      <w:r w:rsidRPr="00912761">
        <w:rPr>
          <w:rFonts w:ascii="Times New Roman" w:eastAsia="Times New Roman" w:hAnsi="Times New Roman" w:cs="Times New Roman"/>
          <w:b/>
          <w:color w:val="000000"/>
          <w:sz w:val="20"/>
          <w:szCs w:val="24"/>
        </w:rPr>
        <w:instrText xml:space="preserve"> EQ \s\up5(6) </w:instrText>
      </w:r>
      <w:r w:rsidR="001E4D6B" w:rsidRPr="00912761">
        <w:rPr>
          <w:rFonts w:ascii="Times New Roman" w:eastAsia="Times New Roman" w:hAnsi="Times New Roman" w:cs="Times New Roman"/>
          <w:b/>
          <w:color w:val="000000"/>
          <w:sz w:val="20"/>
          <w:szCs w:val="24"/>
        </w:rPr>
        <w:fldChar w:fldCharType="end"/>
      </w:r>
      <w:r w:rsidRPr="00912761">
        <w:rPr>
          <w:rFonts w:ascii="Times New Roman" w:eastAsia="Times New Roman" w:hAnsi="Times New Roman" w:cs="Times New Roman"/>
          <w:b/>
          <w:color w:val="000000"/>
          <w:sz w:val="20"/>
          <w:szCs w:val="24"/>
        </w:rPr>
        <w:t xml:space="preserve">) = </w:t>
      </w:r>
      <w:r w:rsidRPr="00912761">
        <w:rPr>
          <w:rFonts w:ascii="Times New Roman" w:eastAsia="Times New Roman" w:hAnsi="Times New Roman" w:cs="Times New Roman"/>
          <w:b/>
          <w:color w:val="000000"/>
          <w:sz w:val="24"/>
          <w:szCs w:val="24"/>
        </w:rPr>
        <w:t>0.08541666667</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p>
    <w:p w:rsidR="00017809" w:rsidRPr="00912761" w:rsidRDefault="00017809" w:rsidP="00017809">
      <w:pPr>
        <w:spacing w:after="0" w:line="240" w:lineRule="auto"/>
        <w:rPr>
          <w:rFonts w:ascii="Times New Roman" w:eastAsia="Times New Roman" w:hAnsi="Times New Roman" w:cs="Times New Roman"/>
          <w:b/>
          <w:i/>
          <w:color w:val="000000"/>
          <w:szCs w:val="24"/>
        </w:rPr>
      </w:pP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Список литературы:</w:t>
      </w: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Методика расчета выбросов загрязняющих веществ в атмосферу</w:t>
      </w: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при нанесении лакокрасочных материалов (по величинам удельных</w:t>
      </w: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выбросов). РНД 211.2.02.05-2004. Астана, 2005</w:t>
      </w:r>
    </w:p>
    <w:p w:rsidR="00017809" w:rsidRPr="00912761" w:rsidRDefault="00017809" w:rsidP="00017809">
      <w:pPr>
        <w:spacing w:after="0" w:line="240" w:lineRule="auto"/>
        <w:rPr>
          <w:rFonts w:ascii="Times New Roman" w:eastAsia="Times New Roman" w:hAnsi="Times New Roman" w:cs="Times New Roman"/>
          <w:color w:val="000000"/>
          <w:szCs w:val="24"/>
        </w:rPr>
      </w:pP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Технологический процесс: окраска и сушка</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Фактический годовой расход ЛКМ, тонн, </w:t>
      </w:r>
      <w:r w:rsidRPr="00912761">
        <w:rPr>
          <w:rFonts w:ascii="Times New Roman" w:eastAsia="Times New Roman" w:hAnsi="Times New Roman" w:cs="Times New Roman"/>
          <w:b/>
          <w:i/>
          <w:color w:val="000000"/>
          <w:szCs w:val="24"/>
        </w:rPr>
        <w:t xml:space="preserve">MS = </w:t>
      </w:r>
      <w:r w:rsidRPr="00912761">
        <w:rPr>
          <w:rFonts w:ascii="Times New Roman" w:eastAsia="Times New Roman" w:hAnsi="Times New Roman" w:cs="Times New Roman"/>
          <w:b/>
          <w:color w:val="000000"/>
          <w:sz w:val="24"/>
          <w:szCs w:val="24"/>
        </w:rPr>
        <w:t>0.08</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Максимальный часовой расход ЛКМ, с учетом дискретности работы оборудования, кг, </w:t>
      </w:r>
      <w:r w:rsidRPr="00912761">
        <w:rPr>
          <w:rFonts w:ascii="Times New Roman" w:eastAsia="Times New Roman" w:hAnsi="Times New Roman" w:cs="Times New Roman"/>
          <w:b/>
          <w:i/>
          <w:color w:val="000000"/>
          <w:szCs w:val="24"/>
        </w:rPr>
        <w:t xml:space="preserve">MS1 = </w:t>
      </w:r>
      <w:r w:rsidRPr="00912761">
        <w:rPr>
          <w:rFonts w:ascii="Times New Roman" w:eastAsia="Times New Roman" w:hAnsi="Times New Roman" w:cs="Times New Roman"/>
          <w:b/>
          <w:color w:val="000000"/>
          <w:sz w:val="24"/>
          <w:szCs w:val="24"/>
        </w:rPr>
        <w:t>1</w:t>
      </w:r>
    </w:p>
    <w:p w:rsidR="00017809" w:rsidRPr="00912761" w:rsidRDefault="00017809" w:rsidP="00017809">
      <w:pPr>
        <w:spacing w:after="0" w:line="240" w:lineRule="auto"/>
        <w:rPr>
          <w:rFonts w:ascii="Times New Roman" w:eastAsia="Times New Roman" w:hAnsi="Times New Roman" w:cs="Times New Roman"/>
          <w:color w:val="000000"/>
          <w:szCs w:val="24"/>
        </w:rPr>
      </w:pP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Марка ЛКМ: Грунтовка ГФ-021</w:t>
      </w:r>
    </w:p>
    <w:p w:rsidR="00017809" w:rsidRPr="00912761" w:rsidRDefault="00017809" w:rsidP="00017809">
      <w:pPr>
        <w:spacing w:after="0" w:line="240" w:lineRule="auto"/>
        <w:rPr>
          <w:rFonts w:ascii="Times New Roman" w:eastAsia="Times New Roman" w:hAnsi="Times New Roman" w:cs="Times New Roman"/>
          <w:color w:val="000000"/>
          <w:szCs w:val="24"/>
        </w:rPr>
      </w:pP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Способ окраски: Кистью, валиком</w:t>
      </w:r>
    </w:p>
    <w:p w:rsidR="00017809" w:rsidRPr="00912761" w:rsidRDefault="00017809" w:rsidP="00017809">
      <w:pPr>
        <w:spacing w:after="0" w:line="240" w:lineRule="auto"/>
        <w:rPr>
          <w:rFonts w:ascii="Times New Roman" w:eastAsia="Times New Roman" w:hAnsi="Times New Roman" w:cs="Times New Roman"/>
          <w:color w:val="000000"/>
          <w:szCs w:val="24"/>
        </w:rPr>
      </w:pP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Доля летучей части (растворителя) в ЛКМ (табл. 2), %, </w:t>
      </w:r>
      <w:r w:rsidRPr="00912761">
        <w:rPr>
          <w:rFonts w:ascii="Times New Roman" w:eastAsia="Times New Roman" w:hAnsi="Times New Roman" w:cs="Times New Roman"/>
          <w:b/>
          <w:i/>
          <w:color w:val="000000"/>
          <w:szCs w:val="24"/>
        </w:rPr>
        <w:t xml:space="preserve">F2 = </w:t>
      </w:r>
      <w:r w:rsidRPr="00912761">
        <w:rPr>
          <w:rFonts w:ascii="Times New Roman" w:eastAsia="Times New Roman" w:hAnsi="Times New Roman" w:cs="Times New Roman"/>
          <w:b/>
          <w:color w:val="000000"/>
          <w:sz w:val="24"/>
          <w:szCs w:val="24"/>
        </w:rPr>
        <w:t>45</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p>
    <w:p w:rsidR="00017809" w:rsidRPr="00912761" w:rsidRDefault="00017809" w:rsidP="00017809">
      <w:pPr>
        <w:spacing w:after="0" w:line="240" w:lineRule="auto"/>
        <w:rPr>
          <w:rFonts w:ascii="Times New Roman" w:eastAsia="Times New Roman" w:hAnsi="Times New Roman" w:cs="Times New Roman"/>
          <w:b/>
          <w:i/>
          <w:color w:val="000000"/>
          <w:sz w:val="24"/>
          <w:szCs w:val="24"/>
          <w:u w:val="single"/>
        </w:rPr>
      </w:pPr>
      <w:r w:rsidRPr="00912761">
        <w:rPr>
          <w:rFonts w:ascii="Times New Roman" w:eastAsia="Times New Roman" w:hAnsi="Times New Roman" w:cs="Times New Roman"/>
          <w:b/>
          <w:i/>
          <w:color w:val="000000"/>
          <w:sz w:val="24"/>
          <w:szCs w:val="24"/>
          <w:u w:val="single"/>
        </w:rPr>
        <w:t>Примесь: 0616 Диметилбензол (смесь о-, м-, п- изомеров) (203)</w:t>
      </w:r>
    </w:p>
    <w:p w:rsidR="00017809" w:rsidRPr="00912761" w:rsidRDefault="00017809" w:rsidP="00017809">
      <w:pPr>
        <w:spacing w:after="0" w:line="240" w:lineRule="auto"/>
        <w:rPr>
          <w:rFonts w:ascii="Times New Roman" w:eastAsia="Times New Roman" w:hAnsi="Times New Roman" w:cs="Times New Roman"/>
          <w:b/>
          <w:i/>
          <w:color w:val="000000"/>
          <w:sz w:val="24"/>
          <w:szCs w:val="24"/>
          <w:u w:val="single"/>
        </w:rPr>
      </w:pP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Доля вещества в летучей части ЛКМ (табл. 2), %, </w:t>
      </w:r>
      <w:r w:rsidRPr="00912761">
        <w:rPr>
          <w:rFonts w:ascii="Times New Roman" w:eastAsia="Times New Roman" w:hAnsi="Times New Roman" w:cs="Times New Roman"/>
          <w:b/>
          <w:i/>
          <w:color w:val="000000"/>
          <w:szCs w:val="24"/>
        </w:rPr>
        <w:t xml:space="preserve">FPI = </w:t>
      </w:r>
      <w:r w:rsidRPr="00912761">
        <w:rPr>
          <w:rFonts w:ascii="Times New Roman" w:eastAsia="Times New Roman" w:hAnsi="Times New Roman" w:cs="Times New Roman"/>
          <w:b/>
          <w:color w:val="000000"/>
          <w:sz w:val="24"/>
          <w:szCs w:val="24"/>
        </w:rPr>
        <w:t>100</w:t>
      </w: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Доля растворителя, при окраске и сушке</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для данного способа окраски (табл. 3), %, </w:t>
      </w:r>
      <w:r w:rsidRPr="00912761">
        <w:rPr>
          <w:rFonts w:ascii="Times New Roman" w:eastAsia="Times New Roman" w:hAnsi="Times New Roman" w:cs="Times New Roman"/>
          <w:b/>
          <w:i/>
          <w:color w:val="000000"/>
          <w:szCs w:val="24"/>
        </w:rPr>
        <w:t xml:space="preserve">DP = </w:t>
      </w:r>
      <w:r w:rsidRPr="00912761">
        <w:rPr>
          <w:rFonts w:ascii="Times New Roman" w:eastAsia="Times New Roman" w:hAnsi="Times New Roman" w:cs="Times New Roman"/>
          <w:b/>
          <w:color w:val="000000"/>
          <w:sz w:val="24"/>
          <w:szCs w:val="24"/>
        </w:rPr>
        <w:t>100</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t xml:space="preserve">Валовый выброс ЗВ (3-4), т/год, </w:t>
      </w:r>
      <w:r w:rsidRPr="00912761">
        <w:rPr>
          <w:rFonts w:ascii="Times New Roman" w:eastAsia="Times New Roman" w:hAnsi="Times New Roman" w:cs="Times New Roman"/>
          <w:b/>
          <w:i/>
          <w:color w:val="000000"/>
          <w:szCs w:val="24"/>
        </w:rPr>
        <w:t xml:space="preserve">_M_ = </w:t>
      </w:r>
      <w:r w:rsidRPr="00912761">
        <w:rPr>
          <w:rFonts w:ascii="Times New Roman" w:eastAsia="Times New Roman" w:hAnsi="Times New Roman" w:cs="Times New Roman"/>
          <w:b/>
          <w:i/>
          <w:color w:val="000000"/>
          <w:sz w:val="24"/>
          <w:szCs w:val="24"/>
        </w:rPr>
        <w:t>MS · F2 · FPI · DP · 10</w:t>
      </w:r>
      <w:r w:rsidR="001E4D6B" w:rsidRPr="00912761">
        <w:rPr>
          <w:rFonts w:ascii="Times New Roman" w:eastAsia="Times New Roman" w:hAnsi="Times New Roman" w:cs="Times New Roman"/>
          <w:b/>
          <w:i/>
          <w:color w:val="000000"/>
          <w:sz w:val="20"/>
          <w:szCs w:val="24"/>
        </w:rPr>
        <w:fldChar w:fldCharType="begin"/>
      </w:r>
      <w:r w:rsidRPr="00912761">
        <w:rPr>
          <w:rFonts w:ascii="Times New Roman" w:eastAsia="Times New Roman" w:hAnsi="Times New Roman" w:cs="Times New Roman"/>
          <w:b/>
          <w:i/>
          <w:color w:val="000000"/>
          <w:sz w:val="20"/>
          <w:szCs w:val="24"/>
        </w:rPr>
        <w:instrText xml:space="preserve"> EQ \s\up5(-6) </w:instrText>
      </w:r>
      <w:r w:rsidR="001E4D6B" w:rsidRPr="00912761">
        <w:rPr>
          <w:rFonts w:ascii="Times New Roman" w:eastAsia="Times New Roman" w:hAnsi="Times New Roman" w:cs="Times New Roman"/>
          <w:b/>
          <w:i/>
          <w:color w:val="000000"/>
          <w:sz w:val="20"/>
          <w:szCs w:val="24"/>
        </w:rPr>
        <w:fldChar w:fldCharType="end"/>
      </w:r>
      <w:r w:rsidRPr="00912761">
        <w:rPr>
          <w:rFonts w:ascii="Times New Roman" w:eastAsia="Times New Roman" w:hAnsi="Times New Roman" w:cs="Times New Roman"/>
          <w:b/>
          <w:i/>
          <w:color w:val="000000"/>
          <w:sz w:val="20"/>
          <w:szCs w:val="24"/>
        </w:rPr>
        <w:t xml:space="preserve"> = </w:t>
      </w:r>
      <w:r w:rsidRPr="00912761">
        <w:rPr>
          <w:rFonts w:ascii="Times New Roman" w:eastAsia="Times New Roman" w:hAnsi="Times New Roman" w:cs="Times New Roman"/>
          <w:b/>
          <w:color w:val="000000"/>
          <w:sz w:val="24"/>
          <w:szCs w:val="24"/>
        </w:rPr>
        <w:t>0.08 · 45 · 100 · 100 · 10</w:t>
      </w:r>
      <w:r w:rsidR="001E4D6B" w:rsidRPr="00912761">
        <w:rPr>
          <w:rFonts w:ascii="Times New Roman" w:eastAsia="Times New Roman" w:hAnsi="Times New Roman" w:cs="Times New Roman"/>
          <w:b/>
          <w:color w:val="000000"/>
          <w:sz w:val="20"/>
          <w:szCs w:val="24"/>
        </w:rPr>
        <w:fldChar w:fldCharType="begin"/>
      </w:r>
      <w:r w:rsidRPr="00912761">
        <w:rPr>
          <w:rFonts w:ascii="Times New Roman" w:eastAsia="Times New Roman" w:hAnsi="Times New Roman" w:cs="Times New Roman"/>
          <w:b/>
          <w:color w:val="000000"/>
          <w:sz w:val="20"/>
          <w:szCs w:val="24"/>
        </w:rPr>
        <w:instrText xml:space="preserve"> EQ \s\up5(-6) </w:instrText>
      </w:r>
      <w:r w:rsidR="001E4D6B" w:rsidRPr="00912761">
        <w:rPr>
          <w:rFonts w:ascii="Times New Roman" w:eastAsia="Times New Roman" w:hAnsi="Times New Roman" w:cs="Times New Roman"/>
          <w:b/>
          <w:color w:val="000000"/>
          <w:sz w:val="20"/>
          <w:szCs w:val="24"/>
        </w:rPr>
        <w:fldChar w:fldCharType="end"/>
      </w:r>
      <w:r w:rsidRPr="00912761">
        <w:rPr>
          <w:rFonts w:ascii="Times New Roman" w:eastAsia="Times New Roman" w:hAnsi="Times New Roman" w:cs="Times New Roman"/>
          <w:b/>
          <w:color w:val="000000"/>
          <w:sz w:val="20"/>
          <w:szCs w:val="24"/>
        </w:rPr>
        <w:t xml:space="preserve"> = </w:t>
      </w:r>
      <w:r w:rsidRPr="00912761">
        <w:rPr>
          <w:rFonts w:ascii="Times New Roman" w:eastAsia="Times New Roman" w:hAnsi="Times New Roman" w:cs="Times New Roman"/>
          <w:b/>
          <w:color w:val="000000"/>
          <w:sz w:val="24"/>
          <w:szCs w:val="24"/>
        </w:rPr>
        <w:t>0.036</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r w:rsidRPr="00912761">
        <w:rPr>
          <w:rFonts w:ascii="Times New Roman" w:eastAsia="Times New Roman" w:hAnsi="Times New Roman" w:cs="Times New Roman"/>
          <w:color w:val="000000"/>
          <w:szCs w:val="24"/>
        </w:rPr>
        <w:lastRenderedPageBreak/>
        <w:t xml:space="preserve">Максимальный из разовых выброс ЗВ (5-6), г/с, </w:t>
      </w:r>
      <w:r w:rsidRPr="00912761">
        <w:rPr>
          <w:rFonts w:ascii="Times New Roman" w:eastAsia="Times New Roman" w:hAnsi="Times New Roman" w:cs="Times New Roman"/>
          <w:b/>
          <w:i/>
          <w:color w:val="000000"/>
          <w:szCs w:val="24"/>
        </w:rPr>
        <w:t xml:space="preserve">_G_ = </w:t>
      </w:r>
      <w:r w:rsidRPr="00912761">
        <w:rPr>
          <w:rFonts w:ascii="Times New Roman" w:eastAsia="Times New Roman" w:hAnsi="Times New Roman" w:cs="Times New Roman"/>
          <w:b/>
          <w:i/>
          <w:color w:val="000000"/>
          <w:sz w:val="24"/>
          <w:szCs w:val="24"/>
        </w:rPr>
        <w:t>MS1 · F2 · FPI · DP / (3.6 · 10</w:t>
      </w:r>
      <w:r w:rsidR="001E4D6B" w:rsidRPr="00912761">
        <w:rPr>
          <w:rFonts w:ascii="Times New Roman" w:eastAsia="Times New Roman" w:hAnsi="Times New Roman" w:cs="Times New Roman"/>
          <w:b/>
          <w:i/>
          <w:color w:val="000000"/>
          <w:sz w:val="20"/>
          <w:szCs w:val="24"/>
        </w:rPr>
        <w:fldChar w:fldCharType="begin"/>
      </w:r>
      <w:r w:rsidRPr="00912761">
        <w:rPr>
          <w:rFonts w:ascii="Times New Roman" w:eastAsia="Times New Roman" w:hAnsi="Times New Roman" w:cs="Times New Roman"/>
          <w:b/>
          <w:i/>
          <w:color w:val="000000"/>
          <w:sz w:val="20"/>
          <w:szCs w:val="24"/>
        </w:rPr>
        <w:instrText xml:space="preserve"> EQ \s\up5(6) </w:instrText>
      </w:r>
      <w:r w:rsidR="001E4D6B" w:rsidRPr="00912761">
        <w:rPr>
          <w:rFonts w:ascii="Times New Roman" w:eastAsia="Times New Roman" w:hAnsi="Times New Roman" w:cs="Times New Roman"/>
          <w:b/>
          <w:i/>
          <w:color w:val="000000"/>
          <w:sz w:val="20"/>
          <w:szCs w:val="24"/>
        </w:rPr>
        <w:fldChar w:fldCharType="end"/>
      </w:r>
      <w:r w:rsidRPr="00912761">
        <w:rPr>
          <w:rFonts w:ascii="Times New Roman" w:eastAsia="Times New Roman" w:hAnsi="Times New Roman" w:cs="Times New Roman"/>
          <w:b/>
          <w:i/>
          <w:color w:val="000000"/>
          <w:sz w:val="20"/>
          <w:szCs w:val="24"/>
        </w:rPr>
        <w:t xml:space="preserve">) = </w:t>
      </w:r>
      <w:r w:rsidRPr="00912761">
        <w:rPr>
          <w:rFonts w:ascii="Times New Roman" w:eastAsia="Times New Roman" w:hAnsi="Times New Roman" w:cs="Times New Roman"/>
          <w:b/>
          <w:color w:val="000000"/>
          <w:sz w:val="24"/>
          <w:szCs w:val="24"/>
        </w:rPr>
        <w:t>1 · 45 · 100 · 100 / (3.6 · 10</w:t>
      </w:r>
      <w:r w:rsidR="001E4D6B" w:rsidRPr="00912761">
        <w:rPr>
          <w:rFonts w:ascii="Times New Roman" w:eastAsia="Times New Roman" w:hAnsi="Times New Roman" w:cs="Times New Roman"/>
          <w:b/>
          <w:color w:val="000000"/>
          <w:sz w:val="20"/>
          <w:szCs w:val="24"/>
        </w:rPr>
        <w:fldChar w:fldCharType="begin"/>
      </w:r>
      <w:r w:rsidRPr="00912761">
        <w:rPr>
          <w:rFonts w:ascii="Times New Roman" w:eastAsia="Times New Roman" w:hAnsi="Times New Roman" w:cs="Times New Roman"/>
          <w:b/>
          <w:color w:val="000000"/>
          <w:sz w:val="20"/>
          <w:szCs w:val="24"/>
        </w:rPr>
        <w:instrText xml:space="preserve"> EQ \s\up5(6) </w:instrText>
      </w:r>
      <w:r w:rsidR="001E4D6B" w:rsidRPr="00912761">
        <w:rPr>
          <w:rFonts w:ascii="Times New Roman" w:eastAsia="Times New Roman" w:hAnsi="Times New Roman" w:cs="Times New Roman"/>
          <w:b/>
          <w:color w:val="000000"/>
          <w:sz w:val="20"/>
          <w:szCs w:val="24"/>
        </w:rPr>
        <w:fldChar w:fldCharType="end"/>
      </w:r>
      <w:r w:rsidRPr="00912761">
        <w:rPr>
          <w:rFonts w:ascii="Times New Roman" w:eastAsia="Times New Roman" w:hAnsi="Times New Roman" w:cs="Times New Roman"/>
          <w:b/>
          <w:color w:val="000000"/>
          <w:sz w:val="20"/>
          <w:szCs w:val="24"/>
        </w:rPr>
        <w:t xml:space="preserve">) = </w:t>
      </w:r>
      <w:r w:rsidRPr="00912761">
        <w:rPr>
          <w:rFonts w:ascii="Times New Roman" w:eastAsia="Times New Roman" w:hAnsi="Times New Roman" w:cs="Times New Roman"/>
          <w:b/>
          <w:color w:val="000000"/>
          <w:sz w:val="24"/>
          <w:szCs w:val="24"/>
        </w:rPr>
        <w:t>0.125</w:t>
      </w:r>
    </w:p>
    <w:p w:rsidR="00017809" w:rsidRPr="00912761" w:rsidRDefault="00017809" w:rsidP="00017809">
      <w:pPr>
        <w:spacing w:after="0" w:line="240" w:lineRule="auto"/>
        <w:rPr>
          <w:rFonts w:ascii="Times New Roman" w:eastAsia="Times New Roman" w:hAnsi="Times New Roman" w:cs="Times New Roman"/>
          <w:b/>
          <w:color w:val="000000"/>
          <w:sz w:val="24"/>
          <w:szCs w:val="24"/>
        </w:rPr>
      </w:pPr>
    </w:p>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Итого:</w:t>
      </w:r>
    </w:p>
    <w:tbl>
      <w:tblPr>
        <w:tblW w:w="5000" w:type="pct"/>
        <w:tblCellMar>
          <w:left w:w="28" w:type="dxa"/>
          <w:right w:w="28" w:type="dxa"/>
        </w:tblCellMar>
        <w:tblLook w:val="04A0" w:firstRow="1" w:lastRow="0" w:firstColumn="1" w:lastColumn="0" w:noHBand="0" w:noVBand="1"/>
      </w:tblPr>
      <w:tblGrid>
        <w:gridCol w:w="725"/>
        <w:gridCol w:w="4489"/>
        <w:gridCol w:w="2027"/>
        <w:gridCol w:w="2170"/>
      </w:tblGrid>
      <w:tr w:rsidR="00017809" w:rsidRPr="00912761" w:rsidTr="00017809">
        <w:tc>
          <w:tcPr>
            <w:tcW w:w="385" w:type="pct"/>
            <w:tcBorders>
              <w:top w:val="single" w:sz="4" w:space="0" w:color="auto"/>
              <w:left w:val="single" w:sz="4" w:space="0" w:color="auto"/>
              <w:bottom w:val="single" w:sz="4" w:space="0" w:color="auto"/>
              <w:right w:val="single" w:sz="4" w:space="0" w:color="auto"/>
            </w:tcBorders>
            <w:vAlign w:val="center"/>
            <w:hideMark/>
          </w:tcPr>
          <w:p w:rsidR="00017809" w:rsidRPr="00912761" w:rsidRDefault="00017809" w:rsidP="00017809">
            <w:pPr>
              <w:spacing w:after="0" w:line="240" w:lineRule="auto"/>
              <w:jc w:val="center"/>
              <w:rPr>
                <w:rFonts w:ascii="Times New Roman" w:eastAsia="Times New Roman" w:hAnsi="Times New Roman" w:cs="Times New Roman"/>
                <w:b/>
                <w:i/>
                <w:color w:val="000000"/>
                <w:szCs w:val="24"/>
              </w:rPr>
            </w:pPr>
            <w:r w:rsidRPr="00912761">
              <w:rPr>
                <w:rFonts w:ascii="Times New Roman" w:eastAsia="Times New Roman" w:hAnsi="Times New Roman" w:cs="Times New Roman"/>
                <w:b/>
                <w:i/>
                <w:color w:val="000000"/>
                <w:szCs w:val="24"/>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rsidR="00017809" w:rsidRPr="00912761" w:rsidRDefault="00017809" w:rsidP="00017809">
            <w:pPr>
              <w:spacing w:after="0" w:line="240" w:lineRule="auto"/>
              <w:jc w:val="center"/>
              <w:rPr>
                <w:rFonts w:ascii="Times New Roman" w:eastAsia="Times New Roman" w:hAnsi="Times New Roman" w:cs="Times New Roman"/>
                <w:b/>
                <w:i/>
                <w:color w:val="000000"/>
                <w:szCs w:val="24"/>
              </w:rPr>
            </w:pPr>
            <w:r w:rsidRPr="00912761">
              <w:rPr>
                <w:rFonts w:ascii="Times New Roman" w:eastAsia="Times New Roman" w:hAnsi="Times New Roman" w:cs="Times New Roman"/>
                <w:b/>
                <w:i/>
                <w:color w:val="000000"/>
                <w:szCs w:val="24"/>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rsidR="00017809" w:rsidRPr="00912761" w:rsidRDefault="00017809" w:rsidP="00017809">
            <w:pPr>
              <w:spacing w:after="0" w:line="240" w:lineRule="auto"/>
              <w:jc w:val="center"/>
              <w:rPr>
                <w:rFonts w:ascii="Times New Roman" w:eastAsia="Times New Roman" w:hAnsi="Times New Roman" w:cs="Times New Roman"/>
                <w:b/>
                <w:i/>
                <w:color w:val="000000"/>
                <w:szCs w:val="24"/>
              </w:rPr>
            </w:pPr>
            <w:r w:rsidRPr="00912761">
              <w:rPr>
                <w:rFonts w:ascii="Times New Roman" w:eastAsia="Times New Roman" w:hAnsi="Times New Roman" w:cs="Times New Roman"/>
                <w:b/>
                <w:i/>
                <w:color w:val="000000"/>
                <w:szCs w:val="24"/>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rsidR="00017809" w:rsidRPr="00912761" w:rsidRDefault="00017809" w:rsidP="00017809">
            <w:pPr>
              <w:spacing w:after="0" w:line="240" w:lineRule="auto"/>
              <w:jc w:val="center"/>
              <w:rPr>
                <w:rFonts w:ascii="Times New Roman" w:eastAsia="Times New Roman" w:hAnsi="Times New Roman" w:cs="Times New Roman"/>
                <w:b/>
                <w:i/>
                <w:color w:val="000000"/>
                <w:szCs w:val="24"/>
              </w:rPr>
            </w:pPr>
            <w:r w:rsidRPr="00912761">
              <w:rPr>
                <w:rFonts w:ascii="Times New Roman" w:eastAsia="Times New Roman" w:hAnsi="Times New Roman" w:cs="Times New Roman"/>
                <w:b/>
                <w:i/>
                <w:color w:val="000000"/>
                <w:szCs w:val="24"/>
              </w:rPr>
              <w:t>Выброс т/год</w:t>
            </w:r>
          </w:p>
        </w:tc>
      </w:tr>
      <w:tr w:rsidR="00017809" w:rsidRPr="00912761" w:rsidTr="00017809">
        <w:tc>
          <w:tcPr>
            <w:tcW w:w="385" w:type="pct"/>
            <w:tcBorders>
              <w:top w:val="single" w:sz="4" w:space="0" w:color="auto"/>
              <w:left w:val="single" w:sz="4" w:space="0" w:color="auto"/>
              <w:bottom w:val="single" w:sz="4" w:space="0" w:color="auto"/>
              <w:right w:val="single" w:sz="4" w:space="0" w:color="auto"/>
            </w:tcBorders>
            <w:hideMark/>
          </w:tcPr>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0616</w:t>
            </w:r>
          </w:p>
        </w:tc>
        <w:tc>
          <w:tcPr>
            <w:tcW w:w="2385" w:type="pct"/>
            <w:tcBorders>
              <w:top w:val="single" w:sz="4" w:space="0" w:color="auto"/>
              <w:left w:val="single" w:sz="4" w:space="0" w:color="auto"/>
              <w:bottom w:val="single" w:sz="4" w:space="0" w:color="auto"/>
              <w:right w:val="single" w:sz="4" w:space="0" w:color="auto"/>
            </w:tcBorders>
            <w:hideMark/>
          </w:tcPr>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Диметилбензол (смесь о-, м-, п- изомеров) (203)</w:t>
            </w:r>
          </w:p>
        </w:tc>
        <w:tc>
          <w:tcPr>
            <w:tcW w:w="1077" w:type="pct"/>
            <w:tcBorders>
              <w:top w:val="single" w:sz="4" w:space="0" w:color="auto"/>
              <w:left w:val="single" w:sz="4" w:space="0" w:color="auto"/>
              <w:bottom w:val="single" w:sz="4" w:space="0" w:color="auto"/>
              <w:right w:val="single" w:sz="4" w:space="0" w:color="auto"/>
            </w:tcBorders>
            <w:hideMark/>
          </w:tcPr>
          <w:p w:rsidR="00017809" w:rsidRPr="00912761" w:rsidRDefault="00017809" w:rsidP="00017809">
            <w:pPr>
              <w:spacing w:after="0" w:line="240" w:lineRule="auto"/>
              <w:jc w:val="right"/>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0.125</w:t>
            </w:r>
          </w:p>
        </w:tc>
        <w:tc>
          <w:tcPr>
            <w:tcW w:w="1154" w:type="pct"/>
            <w:tcBorders>
              <w:top w:val="single" w:sz="4" w:space="0" w:color="auto"/>
              <w:left w:val="single" w:sz="4" w:space="0" w:color="auto"/>
              <w:bottom w:val="single" w:sz="4" w:space="0" w:color="auto"/>
              <w:right w:val="single" w:sz="4" w:space="0" w:color="auto"/>
            </w:tcBorders>
            <w:hideMark/>
          </w:tcPr>
          <w:p w:rsidR="00017809" w:rsidRPr="00912761" w:rsidRDefault="00017809" w:rsidP="00017809">
            <w:pPr>
              <w:spacing w:after="0" w:line="240" w:lineRule="auto"/>
              <w:jc w:val="right"/>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0.07122</w:t>
            </w:r>
          </w:p>
        </w:tc>
      </w:tr>
      <w:tr w:rsidR="00017809" w:rsidRPr="00912761" w:rsidTr="00017809">
        <w:tc>
          <w:tcPr>
            <w:tcW w:w="385" w:type="pct"/>
            <w:tcBorders>
              <w:top w:val="single" w:sz="4" w:space="0" w:color="auto"/>
              <w:left w:val="single" w:sz="4" w:space="0" w:color="auto"/>
              <w:bottom w:val="single" w:sz="4" w:space="0" w:color="auto"/>
              <w:right w:val="single" w:sz="4" w:space="0" w:color="auto"/>
            </w:tcBorders>
            <w:hideMark/>
          </w:tcPr>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1401</w:t>
            </w:r>
          </w:p>
        </w:tc>
        <w:tc>
          <w:tcPr>
            <w:tcW w:w="2385" w:type="pct"/>
            <w:tcBorders>
              <w:top w:val="single" w:sz="4" w:space="0" w:color="auto"/>
              <w:left w:val="single" w:sz="4" w:space="0" w:color="auto"/>
              <w:bottom w:val="single" w:sz="4" w:space="0" w:color="auto"/>
              <w:right w:val="single" w:sz="4" w:space="0" w:color="auto"/>
            </w:tcBorders>
            <w:hideMark/>
          </w:tcPr>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Пропан-2-он (Ацетон) (470)</w:t>
            </w:r>
          </w:p>
        </w:tc>
        <w:tc>
          <w:tcPr>
            <w:tcW w:w="1077" w:type="pct"/>
            <w:tcBorders>
              <w:top w:val="single" w:sz="4" w:space="0" w:color="auto"/>
              <w:left w:val="single" w:sz="4" w:space="0" w:color="auto"/>
              <w:bottom w:val="single" w:sz="4" w:space="0" w:color="auto"/>
              <w:right w:val="single" w:sz="4" w:space="0" w:color="auto"/>
            </w:tcBorders>
            <w:hideMark/>
          </w:tcPr>
          <w:p w:rsidR="00017809" w:rsidRPr="00912761" w:rsidRDefault="00017809" w:rsidP="00017809">
            <w:pPr>
              <w:spacing w:after="0" w:line="240" w:lineRule="auto"/>
              <w:jc w:val="right"/>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0.025625</w:t>
            </w:r>
          </w:p>
        </w:tc>
        <w:tc>
          <w:tcPr>
            <w:tcW w:w="1154" w:type="pct"/>
            <w:tcBorders>
              <w:top w:val="single" w:sz="4" w:space="0" w:color="auto"/>
              <w:left w:val="single" w:sz="4" w:space="0" w:color="auto"/>
              <w:bottom w:val="single" w:sz="4" w:space="0" w:color="auto"/>
              <w:right w:val="single" w:sz="4" w:space="0" w:color="auto"/>
            </w:tcBorders>
            <w:hideMark/>
          </w:tcPr>
          <w:p w:rsidR="00017809" w:rsidRPr="00912761" w:rsidRDefault="00017809" w:rsidP="00017809">
            <w:pPr>
              <w:spacing w:after="0" w:line="240" w:lineRule="auto"/>
              <w:jc w:val="right"/>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0.00738</w:t>
            </w:r>
          </w:p>
        </w:tc>
      </w:tr>
      <w:tr w:rsidR="00017809" w:rsidRPr="00912761" w:rsidTr="00017809">
        <w:tc>
          <w:tcPr>
            <w:tcW w:w="385" w:type="pct"/>
            <w:tcBorders>
              <w:top w:val="single" w:sz="4" w:space="0" w:color="auto"/>
              <w:left w:val="single" w:sz="4" w:space="0" w:color="auto"/>
              <w:bottom w:val="single" w:sz="4" w:space="0" w:color="auto"/>
              <w:right w:val="single" w:sz="4" w:space="0" w:color="auto"/>
            </w:tcBorders>
            <w:hideMark/>
          </w:tcPr>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2750</w:t>
            </w:r>
          </w:p>
        </w:tc>
        <w:tc>
          <w:tcPr>
            <w:tcW w:w="2385" w:type="pct"/>
            <w:tcBorders>
              <w:top w:val="single" w:sz="4" w:space="0" w:color="auto"/>
              <w:left w:val="single" w:sz="4" w:space="0" w:color="auto"/>
              <w:bottom w:val="single" w:sz="4" w:space="0" w:color="auto"/>
              <w:right w:val="single" w:sz="4" w:space="0" w:color="auto"/>
            </w:tcBorders>
            <w:hideMark/>
          </w:tcPr>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Сольвент нафта (1149*)</w:t>
            </w:r>
          </w:p>
        </w:tc>
        <w:tc>
          <w:tcPr>
            <w:tcW w:w="1077" w:type="pct"/>
            <w:tcBorders>
              <w:top w:val="single" w:sz="4" w:space="0" w:color="auto"/>
              <w:left w:val="single" w:sz="4" w:space="0" w:color="auto"/>
              <w:bottom w:val="single" w:sz="4" w:space="0" w:color="auto"/>
              <w:right w:val="single" w:sz="4" w:space="0" w:color="auto"/>
            </w:tcBorders>
            <w:hideMark/>
          </w:tcPr>
          <w:p w:rsidR="00017809" w:rsidRPr="00912761" w:rsidRDefault="00017809" w:rsidP="00017809">
            <w:pPr>
              <w:spacing w:after="0" w:line="240" w:lineRule="auto"/>
              <w:jc w:val="right"/>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0.08541666667</w:t>
            </w:r>
          </w:p>
        </w:tc>
        <w:tc>
          <w:tcPr>
            <w:tcW w:w="1154" w:type="pct"/>
            <w:tcBorders>
              <w:top w:val="single" w:sz="4" w:space="0" w:color="auto"/>
              <w:left w:val="single" w:sz="4" w:space="0" w:color="auto"/>
              <w:bottom w:val="single" w:sz="4" w:space="0" w:color="auto"/>
              <w:right w:val="single" w:sz="4" w:space="0" w:color="auto"/>
            </w:tcBorders>
            <w:hideMark/>
          </w:tcPr>
          <w:p w:rsidR="00017809" w:rsidRPr="00912761" w:rsidRDefault="00017809" w:rsidP="00017809">
            <w:pPr>
              <w:spacing w:after="0" w:line="240" w:lineRule="auto"/>
              <w:jc w:val="right"/>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0.0246</w:t>
            </w:r>
          </w:p>
        </w:tc>
      </w:tr>
      <w:tr w:rsidR="00017809" w:rsidRPr="00912761" w:rsidTr="00017809">
        <w:tc>
          <w:tcPr>
            <w:tcW w:w="385" w:type="pct"/>
            <w:tcBorders>
              <w:top w:val="single" w:sz="4" w:space="0" w:color="auto"/>
              <w:left w:val="single" w:sz="4" w:space="0" w:color="auto"/>
              <w:bottom w:val="single" w:sz="4" w:space="0" w:color="auto"/>
              <w:right w:val="single" w:sz="4" w:space="0" w:color="auto"/>
            </w:tcBorders>
            <w:hideMark/>
          </w:tcPr>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2752</w:t>
            </w:r>
          </w:p>
        </w:tc>
        <w:tc>
          <w:tcPr>
            <w:tcW w:w="2385" w:type="pct"/>
            <w:tcBorders>
              <w:top w:val="single" w:sz="4" w:space="0" w:color="auto"/>
              <w:left w:val="single" w:sz="4" w:space="0" w:color="auto"/>
              <w:bottom w:val="single" w:sz="4" w:space="0" w:color="auto"/>
              <w:right w:val="single" w:sz="4" w:space="0" w:color="auto"/>
            </w:tcBorders>
            <w:hideMark/>
          </w:tcPr>
          <w:p w:rsidR="00017809" w:rsidRPr="00912761" w:rsidRDefault="00017809" w:rsidP="00017809">
            <w:pPr>
              <w:spacing w:after="0" w:line="240" w:lineRule="auto"/>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Уайт-спирит (1294*)</w:t>
            </w:r>
          </w:p>
        </w:tc>
        <w:tc>
          <w:tcPr>
            <w:tcW w:w="1077" w:type="pct"/>
            <w:tcBorders>
              <w:top w:val="single" w:sz="4" w:space="0" w:color="auto"/>
              <w:left w:val="single" w:sz="4" w:space="0" w:color="auto"/>
              <w:bottom w:val="single" w:sz="4" w:space="0" w:color="auto"/>
              <w:right w:val="single" w:sz="4" w:space="0" w:color="auto"/>
            </w:tcBorders>
            <w:hideMark/>
          </w:tcPr>
          <w:p w:rsidR="00017809" w:rsidRPr="00912761" w:rsidRDefault="00017809" w:rsidP="00017809">
            <w:pPr>
              <w:spacing w:after="0" w:line="240" w:lineRule="auto"/>
              <w:jc w:val="right"/>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0.0625</w:t>
            </w:r>
          </w:p>
        </w:tc>
        <w:tc>
          <w:tcPr>
            <w:tcW w:w="1154" w:type="pct"/>
            <w:tcBorders>
              <w:top w:val="single" w:sz="4" w:space="0" w:color="auto"/>
              <w:left w:val="single" w:sz="4" w:space="0" w:color="auto"/>
              <w:bottom w:val="single" w:sz="4" w:space="0" w:color="auto"/>
              <w:right w:val="single" w:sz="4" w:space="0" w:color="auto"/>
            </w:tcBorders>
            <w:hideMark/>
          </w:tcPr>
          <w:p w:rsidR="00017809" w:rsidRPr="00912761" w:rsidRDefault="00017809" w:rsidP="00017809">
            <w:pPr>
              <w:spacing w:after="0" w:line="240" w:lineRule="auto"/>
              <w:jc w:val="right"/>
              <w:rPr>
                <w:rFonts w:ascii="Times New Roman" w:eastAsia="Times New Roman" w:hAnsi="Times New Roman" w:cs="Times New Roman"/>
                <w:color w:val="000000"/>
                <w:szCs w:val="24"/>
              </w:rPr>
            </w:pPr>
            <w:r w:rsidRPr="00912761">
              <w:rPr>
                <w:rFonts w:ascii="Times New Roman" w:eastAsia="Times New Roman" w:hAnsi="Times New Roman" w:cs="Times New Roman"/>
                <w:color w:val="000000"/>
                <w:szCs w:val="24"/>
              </w:rPr>
              <w:t>0.018</w:t>
            </w:r>
          </w:p>
        </w:tc>
      </w:tr>
    </w:tbl>
    <w:p w:rsidR="00017809" w:rsidRPr="00912761" w:rsidRDefault="00017809" w:rsidP="00017809">
      <w:pPr>
        <w:spacing w:after="0" w:line="240" w:lineRule="auto"/>
        <w:rPr>
          <w:rFonts w:ascii="Times New Roman" w:eastAsia="Times New Roman" w:hAnsi="Times New Roman" w:cs="Times New Roman"/>
          <w:color w:val="000000"/>
          <w:szCs w:val="24"/>
        </w:rPr>
      </w:pPr>
    </w:p>
    <w:p w:rsidR="00017809" w:rsidRPr="00B762AB" w:rsidRDefault="00017809" w:rsidP="00017809">
      <w:pPr>
        <w:spacing w:after="0" w:line="240" w:lineRule="auto"/>
        <w:rPr>
          <w:rFonts w:ascii="Times New Roman" w:eastAsia="Times New Roman" w:hAnsi="Times New Roman" w:cs="Times New Roman"/>
          <w:color w:val="000000"/>
          <w:szCs w:val="24"/>
        </w:rPr>
      </w:pPr>
    </w:p>
    <w:p w:rsidR="00017809" w:rsidRPr="00B762AB" w:rsidRDefault="00017809" w:rsidP="00017809">
      <w:pPr>
        <w:spacing w:after="0" w:line="240" w:lineRule="auto"/>
        <w:jc w:val="center"/>
        <w:rPr>
          <w:rFonts w:ascii="Times New Roman" w:eastAsia="Times New Roman" w:hAnsi="Times New Roman" w:cs="Times New Roman"/>
          <w:b/>
          <w:color w:val="000000"/>
          <w:sz w:val="28"/>
          <w:szCs w:val="24"/>
        </w:rPr>
      </w:pPr>
      <w:r w:rsidRPr="00B762AB">
        <w:rPr>
          <w:rFonts w:ascii="Times New Roman" w:eastAsia="Times New Roman" w:hAnsi="Times New Roman" w:cs="Times New Roman"/>
          <w:b/>
          <w:color w:val="000000"/>
          <w:sz w:val="28"/>
          <w:szCs w:val="24"/>
        </w:rPr>
        <w:t xml:space="preserve">               РАСЧЕТ ВАЛОВЫХ ВЫБРОСОВ</w:t>
      </w:r>
    </w:p>
    <w:p w:rsidR="00017809" w:rsidRPr="00B762AB" w:rsidRDefault="00017809" w:rsidP="00017809">
      <w:pPr>
        <w:spacing w:after="0" w:line="240" w:lineRule="auto"/>
        <w:jc w:val="center"/>
        <w:rPr>
          <w:rFonts w:ascii="Times New Roman" w:eastAsia="Times New Roman" w:hAnsi="Times New Roman" w:cs="Times New Roman"/>
          <w:b/>
          <w:color w:val="000000"/>
          <w:sz w:val="28"/>
          <w:szCs w:val="24"/>
        </w:rPr>
      </w:pPr>
    </w:p>
    <w:p w:rsidR="00017809" w:rsidRPr="00B762AB" w:rsidRDefault="00017809" w:rsidP="00017809">
      <w:pPr>
        <w:spacing w:after="0" w:line="240" w:lineRule="auto"/>
        <w:rPr>
          <w:rFonts w:ascii="Times New Roman" w:eastAsia="Times New Roman" w:hAnsi="Times New Roman" w:cs="Times New Roman"/>
          <w:color w:val="000000"/>
          <w:szCs w:val="24"/>
        </w:rPr>
      </w:pPr>
      <w:r w:rsidRPr="00B762AB">
        <w:rPr>
          <w:rFonts w:ascii="Times New Roman" w:eastAsia="Times New Roman" w:hAnsi="Times New Roman" w:cs="Times New Roman"/>
          <w:color w:val="000000"/>
          <w:szCs w:val="24"/>
        </w:rPr>
        <w:t>Город: 006, Атырау</w:t>
      </w:r>
    </w:p>
    <w:p w:rsidR="00017809" w:rsidRPr="00B762AB" w:rsidRDefault="00017809" w:rsidP="00017809">
      <w:pPr>
        <w:spacing w:after="0" w:line="240" w:lineRule="auto"/>
        <w:rPr>
          <w:rFonts w:ascii="Times New Roman" w:eastAsia="Times New Roman" w:hAnsi="Times New Roman" w:cs="Times New Roman"/>
          <w:color w:val="000000"/>
          <w:szCs w:val="24"/>
        </w:rPr>
      </w:pPr>
      <w:r w:rsidRPr="00B762AB">
        <w:rPr>
          <w:rFonts w:ascii="Times New Roman" w:eastAsia="Times New Roman" w:hAnsi="Times New Roman" w:cs="Times New Roman"/>
          <w:color w:val="000000"/>
          <w:szCs w:val="24"/>
        </w:rPr>
        <w:t>Объект: 0002, Вариант 1 Эксплуатация комплекса подготовки ТБО (2 этап*)</w:t>
      </w:r>
    </w:p>
    <w:p w:rsidR="00017809" w:rsidRPr="00B762AB" w:rsidRDefault="00017809" w:rsidP="00017809">
      <w:pPr>
        <w:spacing w:after="0" w:line="240" w:lineRule="auto"/>
        <w:rPr>
          <w:rFonts w:ascii="Times New Roman" w:eastAsia="Times New Roman" w:hAnsi="Times New Roman" w:cs="Times New Roman"/>
          <w:color w:val="000000"/>
          <w:szCs w:val="24"/>
        </w:rPr>
      </w:pPr>
    </w:p>
    <w:p w:rsidR="00017809" w:rsidRPr="00B762AB" w:rsidRDefault="00017809" w:rsidP="00017809">
      <w:pPr>
        <w:spacing w:after="0" w:line="240" w:lineRule="auto"/>
        <w:rPr>
          <w:rFonts w:ascii="Times New Roman" w:eastAsia="Times New Roman" w:hAnsi="Times New Roman" w:cs="Times New Roman"/>
          <w:b/>
          <w:color w:val="000000"/>
          <w:szCs w:val="24"/>
        </w:rPr>
      </w:pPr>
      <w:r w:rsidRPr="00B762AB">
        <w:rPr>
          <w:rFonts w:ascii="Times New Roman" w:eastAsia="Times New Roman" w:hAnsi="Times New Roman" w:cs="Times New Roman"/>
          <w:b/>
          <w:color w:val="000000"/>
          <w:szCs w:val="24"/>
        </w:rPr>
        <w:t>Источник загрязнения: 0001, Дымовая труба</w:t>
      </w:r>
    </w:p>
    <w:p w:rsidR="00017809" w:rsidRPr="00B762AB" w:rsidRDefault="00017809" w:rsidP="00017809">
      <w:pPr>
        <w:spacing w:after="0" w:line="240" w:lineRule="auto"/>
        <w:rPr>
          <w:rFonts w:ascii="Times New Roman" w:eastAsia="Times New Roman" w:hAnsi="Times New Roman" w:cs="Times New Roman"/>
          <w:b/>
          <w:color w:val="000000"/>
          <w:szCs w:val="24"/>
        </w:rPr>
      </w:pPr>
      <w:r w:rsidRPr="00B762AB">
        <w:rPr>
          <w:rFonts w:ascii="Times New Roman" w:eastAsia="Times New Roman" w:hAnsi="Times New Roman" w:cs="Times New Roman"/>
          <w:b/>
          <w:color w:val="000000"/>
          <w:szCs w:val="24"/>
        </w:rPr>
        <w:t>Источник выделения: 0001 01, Котел</w:t>
      </w:r>
    </w:p>
    <w:p w:rsidR="00017809" w:rsidRPr="00B762AB" w:rsidRDefault="00017809" w:rsidP="00017809">
      <w:pPr>
        <w:spacing w:after="0" w:line="240" w:lineRule="auto"/>
        <w:rPr>
          <w:rFonts w:ascii="Times New Roman" w:eastAsia="Times New Roman" w:hAnsi="Times New Roman" w:cs="Times New Roman"/>
          <w:color w:val="000000"/>
          <w:szCs w:val="24"/>
        </w:rPr>
      </w:pPr>
      <w:r w:rsidRPr="00B762AB">
        <w:rPr>
          <w:rFonts w:ascii="Times New Roman" w:eastAsia="Times New Roman" w:hAnsi="Times New Roman" w:cs="Times New Roman"/>
          <w:color w:val="000000"/>
          <w:szCs w:val="24"/>
        </w:rPr>
        <w:t>Список литературы:</w:t>
      </w:r>
    </w:p>
    <w:p w:rsidR="00017809" w:rsidRPr="00B762AB" w:rsidRDefault="00017809" w:rsidP="00017809">
      <w:pPr>
        <w:spacing w:after="0" w:line="240" w:lineRule="auto"/>
        <w:rPr>
          <w:rFonts w:ascii="Times New Roman" w:eastAsia="Times New Roman" w:hAnsi="Times New Roman" w:cs="Times New Roman"/>
          <w:color w:val="000000"/>
          <w:szCs w:val="24"/>
        </w:rPr>
      </w:pPr>
      <w:r w:rsidRPr="00B762AB">
        <w:rPr>
          <w:rFonts w:ascii="Times New Roman" w:eastAsia="Times New Roman" w:hAnsi="Times New Roman" w:cs="Times New Roman"/>
          <w:color w:val="000000"/>
          <w:szCs w:val="24"/>
        </w:rPr>
        <w:t>"Сборник методик по расчету выбросов вредных в атмосферу</w:t>
      </w:r>
    </w:p>
    <w:p w:rsidR="00017809" w:rsidRPr="00B762AB" w:rsidRDefault="00017809" w:rsidP="00017809">
      <w:pPr>
        <w:spacing w:after="0" w:line="240" w:lineRule="auto"/>
        <w:rPr>
          <w:rFonts w:ascii="Times New Roman" w:eastAsia="Times New Roman" w:hAnsi="Times New Roman" w:cs="Times New Roman"/>
          <w:color w:val="000000"/>
          <w:szCs w:val="24"/>
        </w:rPr>
      </w:pPr>
      <w:r w:rsidRPr="00B762AB">
        <w:rPr>
          <w:rFonts w:ascii="Times New Roman" w:eastAsia="Times New Roman" w:hAnsi="Times New Roman" w:cs="Times New Roman"/>
          <w:color w:val="000000"/>
          <w:szCs w:val="24"/>
        </w:rPr>
        <w:t>различными производствами". Алматы, КазЭКОЭКСП, 1996 г.</w:t>
      </w:r>
    </w:p>
    <w:p w:rsidR="00017809" w:rsidRPr="00B762AB" w:rsidRDefault="00017809" w:rsidP="00017809">
      <w:pPr>
        <w:spacing w:after="0" w:line="240" w:lineRule="auto"/>
        <w:rPr>
          <w:rFonts w:ascii="Times New Roman" w:eastAsia="Times New Roman" w:hAnsi="Times New Roman" w:cs="Times New Roman"/>
          <w:color w:val="000000"/>
          <w:szCs w:val="24"/>
        </w:rPr>
      </w:pPr>
      <w:r w:rsidRPr="00B762AB">
        <w:rPr>
          <w:rFonts w:ascii="Times New Roman" w:eastAsia="Times New Roman" w:hAnsi="Times New Roman" w:cs="Times New Roman"/>
          <w:color w:val="000000"/>
          <w:szCs w:val="24"/>
        </w:rPr>
        <w:t>п.2. Расчет выбросов вредных веществ при сжигании топлива</w:t>
      </w:r>
    </w:p>
    <w:p w:rsidR="00017809" w:rsidRPr="00B762AB" w:rsidRDefault="00017809" w:rsidP="00017809">
      <w:pPr>
        <w:spacing w:after="0" w:line="240" w:lineRule="auto"/>
        <w:rPr>
          <w:rFonts w:ascii="Times New Roman" w:eastAsia="Times New Roman" w:hAnsi="Times New Roman" w:cs="Times New Roman"/>
          <w:color w:val="000000"/>
          <w:szCs w:val="24"/>
        </w:rPr>
      </w:pPr>
      <w:r w:rsidRPr="00B762AB">
        <w:rPr>
          <w:rFonts w:ascii="Times New Roman" w:eastAsia="Times New Roman" w:hAnsi="Times New Roman" w:cs="Times New Roman"/>
          <w:color w:val="000000"/>
          <w:szCs w:val="24"/>
        </w:rPr>
        <w:t>в котлах производительностью до 30 т/час</w:t>
      </w:r>
    </w:p>
    <w:p w:rsidR="00017809" w:rsidRPr="00B762AB" w:rsidRDefault="00017809" w:rsidP="00017809">
      <w:pPr>
        <w:spacing w:after="0" w:line="240" w:lineRule="auto"/>
        <w:rPr>
          <w:rFonts w:ascii="Times New Roman" w:eastAsia="Times New Roman" w:hAnsi="Times New Roman" w:cs="Times New Roman"/>
          <w:color w:val="000000"/>
          <w:szCs w:val="24"/>
        </w:rPr>
      </w:pPr>
    </w:p>
    <w:p w:rsidR="00017809" w:rsidRPr="00B762AB" w:rsidRDefault="00017809" w:rsidP="00017809">
      <w:pPr>
        <w:spacing w:after="0" w:line="240" w:lineRule="auto"/>
        <w:rPr>
          <w:rFonts w:ascii="Times New Roman" w:eastAsia="Times New Roman" w:hAnsi="Times New Roman" w:cs="Times New Roman"/>
          <w:b/>
          <w:color w:val="000000"/>
          <w:sz w:val="24"/>
          <w:szCs w:val="24"/>
        </w:rPr>
      </w:pPr>
      <w:r w:rsidRPr="00B762AB">
        <w:rPr>
          <w:rFonts w:ascii="Times New Roman" w:eastAsia="Times New Roman" w:hAnsi="Times New Roman" w:cs="Times New Roman"/>
          <w:color w:val="000000"/>
          <w:szCs w:val="24"/>
        </w:rPr>
        <w:t xml:space="preserve">Вид топлива, </w:t>
      </w:r>
      <w:r w:rsidRPr="00B762AB">
        <w:rPr>
          <w:rFonts w:ascii="Times New Roman" w:eastAsia="Times New Roman" w:hAnsi="Times New Roman" w:cs="Times New Roman"/>
          <w:b/>
          <w:i/>
          <w:color w:val="000000"/>
          <w:szCs w:val="24"/>
        </w:rPr>
        <w:t xml:space="preserve">K3 = </w:t>
      </w:r>
      <w:r w:rsidRPr="00B762AB">
        <w:rPr>
          <w:rFonts w:ascii="Times New Roman" w:eastAsia="Times New Roman" w:hAnsi="Times New Roman" w:cs="Times New Roman"/>
          <w:b/>
          <w:color w:val="000000"/>
          <w:sz w:val="24"/>
          <w:szCs w:val="24"/>
        </w:rPr>
        <w:t>Газ (природный)</w:t>
      </w:r>
    </w:p>
    <w:p w:rsidR="00017809" w:rsidRPr="00B762AB" w:rsidRDefault="00017809" w:rsidP="00017809">
      <w:pPr>
        <w:spacing w:after="0" w:line="240" w:lineRule="auto"/>
        <w:rPr>
          <w:rFonts w:ascii="Times New Roman" w:eastAsia="Times New Roman" w:hAnsi="Times New Roman" w:cs="Times New Roman"/>
          <w:b/>
          <w:color w:val="000000"/>
          <w:sz w:val="24"/>
          <w:szCs w:val="24"/>
        </w:rPr>
      </w:pPr>
      <w:r w:rsidRPr="00B762AB">
        <w:rPr>
          <w:rFonts w:ascii="Times New Roman" w:eastAsia="Times New Roman" w:hAnsi="Times New Roman" w:cs="Times New Roman"/>
          <w:color w:val="000000"/>
          <w:szCs w:val="24"/>
        </w:rPr>
        <w:t xml:space="preserve">Расход топлива, тыс.м3/год, </w:t>
      </w:r>
      <w:r w:rsidRPr="00B762AB">
        <w:rPr>
          <w:rFonts w:ascii="Times New Roman" w:eastAsia="Times New Roman" w:hAnsi="Times New Roman" w:cs="Times New Roman"/>
          <w:b/>
          <w:i/>
          <w:color w:val="000000"/>
          <w:szCs w:val="24"/>
        </w:rPr>
        <w:t xml:space="preserve">BT = </w:t>
      </w:r>
      <w:r w:rsidRPr="00B762AB">
        <w:rPr>
          <w:rFonts w:ascii="Times New Roman" w:eastAsia="Times New Roman" w:hAnsi="Times New Roman" w:cs="Times New Roman"/>
          <w:b/>
          <w:color w:val="000000"/>
          <w:sz w:val="24"/>
          <w:szCs w:val="24"/>
        </w:rPr>
        <w:t>10.407</w:t>
      </w:r>
    </w:p>
    <w:p w:rsidR="00017809" w:rsidRPr="00B762AB" w:rsidRDefault="00017809" w:rsidP="00017809">
      <w:pPr>
        <w:spacing w:after="0" w:line="240" w:lineRule="auto"/>
        <w:rPr>
          <w:rFonts w:ascii="Times New Roman" w:eastAsia="Times New Roman" w:hAnsi="Times New Roman" w:cs="Times New Roman"/>
          <w:b/>
          <w:color w:val="000000"/>
          <w:sz w:val="24"/>
          <w:szCs w:val="24"/>
        </w:rPr>
      </w:pPr>
      <w:r w:rsidRPr="00B762AB">
        <w:rPr>
          <w:rFonts w:ascii="Times New Roman" w:eastAsia="Times New Roman" w:hAnsi="Times New Roman" w:cs="Times New Roman"/>
          <w:color w:val="000000"/>
          <w:szCs w:val="24"/>
        </w:rPr>
        <w:t xml:space="preserve">Расход топлива, л/с, </w:t>
      </w:r>
      <w:r w:rsidRPr="00B762AB">
        <w:rPr>
          <w:rFonts w:ascii="Times New Roman" w:eastAsia="Times New Roman" w:hAnsi="Times New Roman" w:cs="Times New Roman"/>
          <w:b/>
          <w:i/>
          <w:color w:val="000000"/>
          <w:szCs w:val="24"/>
        </w:rPr>
        <w:t xml:space="preserve">BG = </w:t>
      </w:r>
      <w:r w:rsidRPr="00B762AB">
        <w:rPr>
          <w:rFonts w:ascii="Times New Roman" w:eastAsia="Times New Roman" w:hAnsi="Times New Roman" w:cs="Times New Roman"/>
          <w:b/>
          <w:color w:val="000000"/>
          <w:sz w:val="24"/>
          <w:szCs w:val="24"/>
        </w:rPr>
        <w:t>0.33</w:t>
      </w:r>
    </w:p>
    <w:p w:rsidR="00017809" w:rsidRPr="00B762AB" w:rsidRDefault="00017809" w:rsidP="00017809">
      <w:pPr>
        <w:spacing w:after="0" w:line="240" w:lineRule="auto"/>
        <w:rPr>
          <w:rFonts w:ascii="Times New Roman" w:eastAsia="Times New Roman" w:hAnsi="Times New Roman" w:cs="Times New Roman"/>
          <w:b/>
          <w:color w:val="000000"/>
          <w:sz w:val="24"/>
          <w:szCs w:val="24"/>
        </w:rPr>
      </w:pPr>
      <w:r w:rsidRPr="00B762AB">
        <w:rPr>
          <w:rFonts w:ascii="Times New Roman" w:eastAsia="Times New Roman" w:hAnsi="Times New Roman" w:cs="Times New Roman"/>
          <w:color w:val="000000"/>
          <w:szCs w:val="24"/>
        </w:rPr>
        <w:t xml:space="preserve">Месторождение, </w:t>
      </w:r>
      <w:r w:rsidRPr="00B762AB">
        <w:rPr>
          <w:rFonts w:ascii="Times New Roman" w:eastAsia="Times New Roman" w:hAnsi="Times New Roman" w:cs="Times New Roman"/>
          <w:b/>
          <w:i/>
          <w:color w:val="000000"/>
          <w:szCs w:val="24"/>
        </w:rPr>
        <w:t xml:space="preserve">M = </w:t>
      </w:r>
      <w:r w:rsidRPr="00B762AB">
        <w:rPr>
          <w:rFonts w:ascii="Times New Roman" w:eastAsia="Times New Roman" w:hAnsi="Times New Roman" w:cs="Times New Roman"/>
          <w:b/>
          <w:color w:val="000000"/>
          <w:sz w:val="24"/>
          <w:szCs w:val="24"/>
        </w:rPr>
        <w:t>Жанажольское месторождение</w:t>
      </w:r>
    </w:p>
    <w:p w:rsidR="00017809" w:rsidRPr="00B762AB" w:rsidRDefault="00017809" w:rsidP="00017809">
      <w:pPr>
        <w:spacing w:after="0" w:line="240" w:lineRule="auto"/>
        <w:rPr>
          <w:rFonts w:ascii="Times New Roman" w:eastAsia="Times New Roman" w:hAnsi="Times New Roman" w:cs="Times New Roman"/>
          <w:b/>
          <w:color w:val="000000"/>
          <w:sz w:val="24"/>
          <w:szCs w:val="24"/>
        </w:rPr>
      </w:pPr>
      <w:r w:rsidRPr="00B762AB">
        <w:rPr>
          <w:rFonts w:ascii="Times New Roman" w:eastAsia="Times New Roman" w:hAnsi="Times New Roman" w:cs="Times New Roman"/>
          <w:color w:val="000000"/>
          <w:szCs w:val="24"/>
        </w:rPr>
        <w:t xml:space="preserve">Низшая теплота сгорания рабочего топлива, ккал/м3 (прил. 2.1), </w:t>
      </w:r>
      <w:r w:rsidRPr="00B762AB">
        <w:rPr>
          <w:rFonts w:ascii="Times New Roman" w:eastAsia="Times New Roman" w:hAnsi="Times New Roman" w:cs="Times New Roman"/>
          <w:b/>
          <w:i/>
          <w:color w:val="000000"/>
          <w:szCs w:val="24"/>
        </w:rPr>
        <w:t xml:space="preserve">QR = </w:t>
      </w:r>
      <w:r w:rsidRPr="00B762AB">
        <w:rPr>
          <w:rFonts w:ascii="Times New Roman" w:eastAsia="Times New Roman" w:hAnsi="Times New Roman" w:cs="Times New Roman"/>
          <w:b/>
          <w:color w:val="000000"/>
          <w:sz w:val="24"/>
          <w:szCs w:val="24"/>
        </w:rPr>
        <w:t>8655</w:t>
      </w:r>
    </w:p>
    <w:p w:rsidR="00017809" w:rsidRPr="00B762AB" w:rsidRDefault="00017809" w:rsidP="00017809">
      <w:pPr>
        <w:spacing w:after="0" w:line="240" w:lineRule="auto"/>
        <w:rPr>
          <w:rFonts w:ascii="Times New Roman" w:eastAsia="Times New Roman" w:hAnsi="Times New Roman" w:cs="Times New Roman"/>
          <w:b/>
          <w:color w:val="000000"/>
          <w:sz w:val="24"/>
          <w:szCs w:val="24"/>
        </w:rPr>
      </w:pPr>
      <w:r w:rsidRPr="00B762AB">
        <w:rPr>
          <w:rFonts w:ascii="Times New Roman" w:eastAsia="Times New Roman" w:hAnsi="Times New Roman" w:cs="Times New Roman"/>
          <w:color w:val="000000"/>
          <w:szCs w:val="24"/>
        </w:rPr>
        <w:t xml:space="preserve">Пересчет в МДж, </w:t>
      </w:r>
      <w:r w:rsidRPr="00B762AB">
        <w:rPr>
          <w:rFonts w:ascii="Times New Roman" w:eastAsia="Times New Roman" w:hAnsi="Times New Roman" w:cs="Times New Roman"/>
          <w:b/>
          <w:i/>
          <w:color w:val="000000"/>
          <w:szCs w:val="24"/>
        </w:rPr>
        <w:t xml:space="preserve">QR = </w:t>
      </w:r>
      <w:r w:rsidRPr="00B762AB">
        <w:rPr>
          <w:rFonts w:ascii="Times New Roman" w:eastAsia="Times New Roman" w:hAnsi="Times New Roman" w:cs="Times New Roman"/>
          <w:b/>
          <w:i/>
          <w:color w:val="000000"/>
          <w:sz w:val="24"/>
          <w:szCs w:val="24"/>
        </w:rPr>
        <w:t xml:space="preserve">QR · 0.004187 = </w:t>
      </w:r>
      <w:r w:rsidRPr="00B762AB">
        <w:rPr>
          <w:rFonts w:ascii="Times New Roman" w:eastAsia="Times New Roman" w:hAnsi="Times New Roman" w:cs="Times New Roman"/>
          <w:b/>
          <w:color w:val="000000"/>
          <w:sz w:val="24"/>
          <w:szCs w:val="24"/>
        </w:rPr>
        <w:t>8655 · 0.004187 = 36.24</w:t>
      </w:r>
    </w:p>
    <w:p w:rsidR="00017809" w:rsidRPr="00B762AB" w:rsidRDefault="00017809" w:rsidP="00017809">
      <w:pPr>
        <w:spacing w:after="0" w:line="240" w:lineRule="auto"/>
        <w:rPr>
          <w:rFonts w:ascii="Times New Roman" w:eastAsia="Times New Roman" w:hAnsi="Times New Roman" w:cs="Times New Roman"/>
          <w:b/>
          <w:color w:val="000000"/>
          <w:sz w:val="24"/>
          <w:szCs w:val="24"/>
        </w:rPr>
      </w:pPr>
      <w:r w:rsidRPr="00B762AB">
        <w:rPr>
          <w:rFonts w:ascii="Times New Roman" w:eastAsia="Times New Roman" w:hAnsi="Times New Roman" w:cs="Times New Roman"/>
          <w:color w:val="000000"/>
          <w:szCs w:val="24"/>
        </w:rPr>
        <w:t xml:space="preserve">Средняя зольность топлива, % (прил. 2.1), </w:t>
      </w:r>
      <w:r w:rsidRPr="00B762AB">
        <w:rPr>
          <w:rFonts w:ascii="Times New Roman" w:eastAsia="Times New Roman" w:hAnsi="Times New Roman" w:cs="Times New Roman"/>
          <w:b/>
          <w:i/>
          <w:color w:val="000000"/>
          <w:szCs w:val="24"/>
        </w:rPr>
        <w:t xml:space="preserve">AR = </w:t>
      </w:r>
      <w:r w:rsidRPr="00B762AB">
        <w:rPr>
          <w:rFonts w:ascii="Times New Roman" w:eastAsia="Times New Roman" w:hAnsi="Times New Roman" w:cs="Times New Roman"/>
          <w:b/>
          <w:color w:val="000000"/>
          <w:sz w:val="24"/>
          <w:szCs w:val="24"/>
        </w:rPr>
        <w:t>0</w:t>
      </w:r>
    </w:p>
    <w:p w:rsidR="00017809" w:rsidRPr="00B762AB" w:rsidRDefault="00017809" w:rsidP="00017809">
      <w:pPr>
        <w:spacing w:after="0" w:line="240" w:lineRule="auto"/>
        <w:rPr>
          <w:rFonts w:ascii="Times New Roman" w:eastAsia="Times New Roman" w:hAnsi="Times New Roman" w:cs="Times New Roman"/>
          <w:b/>
          <w:color w:val="000000"/>
          <w:sz w:val="24"/>
          <w:szCs w:val="24"/>
        </w:rPr>
      </w:pPr>
      <w:r w:rsidRPr="00B762AB">
        <w:rPr>
          <w:rFonts w:ascii="Times New Roman" w:eastAsia="Times New Roman" w:hAnsi="Times New Roman" w:cs="Times New Roman"/>
          <w:color w:val="000000"/>
          <w:szCs w:val="24"/>
        </w:rPr>
        <w:t xml:space="preserve">Предельная зольность топлива, % не более (прил. 2.1), </w:t>
      </w:r>
      <w:r w:rsidRPr="00B762AB">
        <w:rPr>
          <w:rFonts w:ascii="Times New Roman" w:eastAsia="Times New Roman" w:hAnsi="Times New Roman" w:cs="Times New Roman"/>
          <w:b/>
          <w:i/>
          <w:color w:val="000000"/>
          <w:szCs w:val="24"/>
        </w:rPr>
        <w:t xml:space="preserve">A1R = </w:t>
      </w:r>
      <w:r w:rsidRPr="00B762AB">
        <w:rPr>
          <w:rFonts w:ascii="Times New Roman" w:eastAsia="Times New Roman" w:hAnsi="Times New Roman" w:cs="Times New Roman"/>
          <w:b/>
          <w:color w:val="000000"/>
          <w:sz w:val="24"/>
          <w:szCs w:val="24"/>
        </w:rPr>
        <w:t>0</w:t>
      </w:r>
    </w:p>
    <w:p w:rsidR="00017809" w:rsidRPr="00B762AB" w:rsidRDefault="00017809" w:rsidP="00017809">
      <w:pPr>
        <w:spacing w:after="0" w:line="240" w:lineRule="auto"/>
        <w:rPr>
          <w:rFonts w:ascii="Times New Roman" w:eastAsia="Times New Roman" w:hAnsi="Times New Roman" w:cs="Times New Roman"/>
          <w:b/>
          <w:color w:val="000000"/>
          <w:sz w:val="24"/>
          <w:szCs w:val="24"/>
        </w:rPr>
      </w:pPr>
      <w:r w:rsidRPr="00B762AB">
        <w:rPr>
          <w:rFonts w:ascii="Times New Roman" w:eastAsia="Times New Roman" w:hAnsi="Times New Roman" w:cs="Times New Roman"/>
          <w:color w:val="000000"/>
          <w:szCs w:val="24"/>
        </w:rPr>
        <w:t xml:space="preserve">Среднее содержание серы в топливе, % (прил. 2.1), </w:t>
      </w:r>
      <w:r w:rsidRPr="00B762AB">
        <w:rPr>
          <w:rFonts w:ascii="Times New Roman" w:eastAsia="Times New Roman" w:hAnsi="Times New Roman" w:cs="Times New Roman"/>
          <w:b/>
          <w:i/>
          <w:color w:val="000000"/>
          <w:szCs w:val="24"/>
        </w:rPr>
        <w:t xml:space="preserve">SR = </w:t>
      </w:r>
      <w:r w:rsidRPr="00B762AB">
        <w:rPr>
          <w:rFonts w:ascii="Times New Roman" w:eastAsia="Times New Roman" w:hAnsi="Times New Roman" w:cs="Times New Roman"/>
          <w:b/>
          <w:color w:val="000000"/>
          <w:sz w:val="24"/>
          <w:szCs w:val="24"/>
        </w:rPr>
        <w:t>0</w:t>
      </w:r>
    </w:p>
    <w:p w:rsidR="00017809" w:rsidRPr="00B762AB" w:rsidRDefault="00017809" w:rsidP="00017809">
      <w:pPr>
        <w:spacing w:after="0" w:line="240" w:lineRule="auto"/>
        <w:rPr>
          <w:rFonts w:ascii="Times New Roman" w:eastAsia="Times New Roman" w:hAnsi="Times New Roman" w:cs="Times New Roman"/>
          <w:b/>
          <w:color w:val="000000"/>
          <w:sz w:val="24"/>
          <w:szCs w:val="24"/>
        </w:rPr>
      </w:pPr>
      <w:r w:rsidRPr="00B762AB">
        <w:rPr>
          <w:rFonts w:ascii="Times New Roman" w:eastAsia="Times New Roman" w:hAnsi="Times New Roman" w:cs="Times New Roman"/>
          <w:color w:val="000000"/>
          <w:szCs w:val="24"/>
        </w:rPr>
        <w:t xml:space="preserve">Предельное содержание серы в топливе, % не более (прил. 2.1), </w:t>
      </w:r>
      <w:r w:rsidRPr="00B762AB">
        <w:rPr>
          <w:rFonts w:ascii="Times New Roman" w:eastAsia="Times New Roman" w:hAnsi="Times New Roman" w:cs="Times New Roman"/>
          <w:b/>
          <w:i/>
          <w:color w:val="000000"/>
          <w:szCs w:val="24"/>
        </w:rPr>
        <w:t xml:space="preserve">S1R = </w:t>
      </w:r>
      <w:r w:rsidRPr="00B762AB">
        <w:rPr>
          <w:rFonts w:ascii="Times New Roman" w:eastAsia="Times New Roman" w:hAnsi="Times New Roman" w:cs="Times New Roman"/>
          <w:b/>
          <w:color w:val="000000"/>
          <w:sz w:val="24"/>
          <w:szCs w:val="24"/>
        </w:rPr>
        <w:t>0</w:t>
      </w:r>
    </w:p>
    <w:p w:rsidR="00017809" w:rsidRPr="00B762AB" w:rsidRDefault="00017809" w:rsidP="00017809">
      <w:pPr>
        <w:spacing w:after="0" w:line="240" w:lineRule="auto"/>
        <w:rPr>
          <w:rFonts w:ascii="Times New Roman" w:eastAsia="Times New Roman" w:hAnsi="Times New Roman" w:cs="Times New Roman"/>
          <w:b/>
          <w:color w:val="000000"/>
          <w:sz w:val="24"/>
          <w:szCs w:val="24"/>
        </w:rPr>
      </w:pPr>
    </w:p>
    <w:p w:rsidR="00017809" w:rsidRPr="00B762AB" w:rsidRDefault="00017809" w:rsidP="00017809">
      <w:pPr>
        <w:spacing w:after="0" w:line="240" w:lineRule="auto"/>
        <w:rPr>
          <w:rFonts w:ascii="Times New Roman" w:eastAsia="Times New Roman" w:hAnsi="Times New Roman" w:cs="Times New Roman"/>
          <w:color w:val="000000"/>
          <w:szCs w:val="24"/>
        </w:rPr>
      </w:pPr>
      <w:r w:rsidRPr="00B762AB">
        <w:rPr>
          <w:rFonts w:ascii="Times New Roman" w:eastAsia="Times New Roman" w:hAnsi="Times New Roman" w:cs="Times New Roman"/>
          <w:color w:val="000000"/>
          <w:szCs w:val="24"/>
        </w:rPr>
        <w:t>РАСЧЕТ ВЫБРОСОВ ОКИСЛОВ АЗОТА</w:t>
      </w:r>
    </w:p>
    <w:p w:rsidR="00017809" w:rsidRPr="00B762AB" w:rsidRDefault="00017809" w:rsidP="00017809">
      <w:pPr>
        <w:spacing w:after="0" w:line="240" w:lineRule="auto"/>
        <w:rPr>
          <w:rFonts w:ascii="Times New Roman" w:eastAsia="Times New Roman" w:hAnsi="Times New Roman" w:cs="Times New Roman"/>
          <w:color w:val="000000"/>
          <w:szCs w:val="24"/>
        </w:rPr>
      </w:pPr>
    </w:p>
    <w:p w:rsidR="00017809" w:rsidRPr="00B762AB" w:rsidRDefault="00017809" w:rsidP="00017809">
      <w:pPr>
        <w:spacing w:after="0" w:line="240" w:lineRule="auto"/>
        <w:rPr>
          <w:rFonts w:ascii="Times New Roman" w:eastAsia="Times New Roman" w:hAnsi="Times New Roman" w:cs="Times New Roman"/>
          <w:b/>
          <w:i/>
          <w:color w:val="000000"/>
          <w:sz w:val="24"/>
          <w:szCs w:val="24"/>
          <w:u w:val="single"/>
        </w:rPr>
      </w:pPr>
      <w:r w:rsidRPr="00B762AB">
        <w:rPr>
          <w:rFonts w:ascii="Times New Roman" w:eastAsia="Times New Roman" w:hAnsi="Times New Roman" w:cs="Times New Roman"/>
          <w:b/>
          <w:i/>
          <w:color w:val="000000"/>
          <w:sz w:val="24"/>
          <w:szCs w:val="24"/>
          <w:u w:val="single"/>
        </w:rPr>
        <w:t>Примесь: 0301 Азота (IV) диоксид (Азота диоксид) (4)</w:t>
      </w:r>
    </w:p>
    <w:p w:rsidR="00017809" w:rsidRPr="00B762AB" w:rsidRDefault="00017809" w:rsidP="00017809">
      <w:pPr>
        <w:spacing w:after="0" w:line="240" w:lineRule="auto"/>
        <w:rPr>
          <w:rFonts w:ascii="Times New Roman" w:eastAsia="Times New Roman" w:hAnsi="Times New Roman" w:cs="Times New Roman"/>
          <w:b/>
          <w:i/>
          <w:color w:val="000000"/>
          <w:sz w:val="24"/>
          <w:szCs w:val="24"/>
          <w:u w:val="single"/>
        </w:rPr>
      </w:pPr>
    </w:p>
    <w:p w:rsidR="00017809" w:rsidRPr="00B762AB" w:rsidRDefault="00017809" w:rsidP="00017809">
      <w:pPr>
        <w:spacing w:after="0" w:line="240" w:lineRule="auto"/>
        <w:rPr>
          <w:rFonts w:ascii="Times New Roman" w:eastAsia="Times New Roman" w:hAnsi="Times New Roman" w:cs="Times New Roman"/>
          <w:b/>
          <w:color w:val="000000"/>
          <w:sz w:val="24"/>
          <w:szCs w:val="24"/>
        </w:rPr>
      </w:pPr>
      <w:r w:rsidRPr="00B762AB">
        <w:rPr>
          <w:rFonts w:ascii="Times New Roman" w:eastAsia="Times New Roman" w:hAnsi="Times New Roman" w:cs="Times New Roman"/>
          <w:color w:val="000000"/>
          <w:szCs w:val="24"/>
        </w:rPr>
        <w:t xml:space="preserve">Номинальная тепловая мощность котлоагрегата, кВт, </w:t>
      </w:r>
      <w:r w:rsidRPr="00B762AB">
        <w:rPr>
          <w:rFonts w:ascii="Times New Roman" w:eastAsia="Times New Roman" w:hAnsi="Times New Roman" w:cs="Times New Roman"/>
          <w:b/>
          <w:i/>
          <w:color w:val="000000"/>
          <w:szCs w:val="24"/>
        </w:rPr>
        <w:t xml:space="preserve">QN = </w:t>
      </w:r>
      <w:r w:rsidRPr="00B762AB">
        <w:rPr>
          <w:rFonts w:ascii="Times New Roman" w:eastAsia="Times New Roman" w:hAnsi="Times New Roman" w:cs="Times New Roman"/>
          <w:b/>
          <w:color w:val="000000"/>
          <w:sz w:val="24"/>
          <w:szCs w:val="24"/>
        </w:rPr>
        <w:t>47</w:t>
      </w:r>
    </w:p>
    <w:p w:rsidR="00017809" w:rsidRPr="00B762AB" w:rsidRDefault="00017809" w:rsidP="00017809">
      <w:pPr>
        <w:spacing w:after="0" w:line="240" w:lineRule="auto"/>
        <w:rPr>
          <w:rFonts w:ascii="Times New Roman" w:eastAsia="Times New Roman" w:hAnsi="Times New Roman" w:cs="Times New Roman"/>
          <w:b/>
          <w:color w:val="000000"/>
          <w:sz w:val="24"/>
          <w:szCs w:val="24"/>
        </w:rPr>
      </w:pPr>
      <w:r w:rsidRPr="00B762AB">
        <w:rPr>
          <w:rFonts w:ascii="Times New Roman" w:eastAsia="Times New Roman" w:hAnsi="Times New Roman" w:cs="Times New Roman"/>
          <w:color w:val="000000"/>
          <w:szCs w:val="24"/>
        </w:rPr>
        <w:t xml:space="preserve">Фактическая мощность котлоагрегата, кВт, </w:t>
      </w:r>
      <w:r w:rsidRPr="00B762AB">
        <w:rPr>
          <w:rFonts w:ascii="Times New Roman" w:eastAsia="Times New Roman" w:hAnsi="Times New Roman" w:cs="Times New Roman"/>
          <w:b/>
          <w:i/>
          <w:color w:val="000000"/>
          <w:szCs w:val="24"/>
        </w:rPr>
        <w:t xml:space="preserve">QF = </w:t>
      </w:r>
      <w:r w:rsidRPr="00B762AB">
        <w:rPr>
          <w:rFonts w:ascii="Times New Roman" w:eastAsia="Times New Roman" w:hAnsi="Times New Roman" w:cs="Times New Roman"/>
          <w:b/>
          <w:color w:val="000000"/>
          <w:sz w:val="24"/>
          <w:szCs w:val="24"/>
        </w:rPr>
        <w:t>47</w:t>
      </w:r>
    </w:p>
    <w:p w:rsidR="00017809" w:rsidRPr="00B762AB" w:rsidRDefault="00017809" w:rsidP="00017809">
      <w:pPr>
        <w:spacing w:after="0" w:line="240" w:lineRule="auto"/>
        <w:rPr>
          <w:rFonts w:ascii="Times New Roman" w:eastAsia="Times New Roman" w:hAnsi="Times New Roman" w:cs="Times New Roman"/>
          <w:b/>
          <w:color w:val="000000"/>
          <w:sz w:val="24"/>
          <w:szCs w:val="24"/>
        </w:rPr>
      </w:pPr>
      <w:r w:rsidRPr="00B762AB">
        <w:rPr>
          <w:rFonts w:ascii="Times New Roman" w:eastAsia="Times New Roman" w:hAnsi="Times New Roman" w:cs="Times New Roman"/>
          <w:color w:val="000000"/>
          <w:szCs w:val="24"/>
        </w:rPr>
        <w:t xml:space="preserve">Кол-во окислов азота, кг/1 Гдж тепла (рис. 2.1 или 2.2), </w:t>
      </w:r>
      <w:r w:rsidRPr="00B762AB">
        <w:rPr>
          <w:rFonts w:ascii="Times New Roman" w:eastAsia="Times New Roman" w:hAnsi="Times New Roman" w:cs="Times New Roman"/>
          <w:b/>
          <w:i/>
          <w:color w:val="000000"/>
          <w:szCs w:val="24"/>
        </w:rPr>
        <w:t xml:space="preserve">KNO = </w:t>
      </w:r>
      <w:r w:rsidRPr="00B762AB">
        <w:rPr>
          <w:rFonts w:ascii="Times New Roman" w:eastAsia="Times New Roman" w:hAnsi="Times New Roman" w:cs="Times New Roman"/>
          <w:b/>
          <w:color w:val="000000"/>
          <w:sz w:val="24"/>
          <w:szCs w:val="24"/>
        </w:rPr>
        <w:t>0.0716</w:t>
      </w:r>
    </w:p>
    <w:p w:rsidR="00017809" w:rsidRPr="00B762AB" w:rsidRDefault="00017809" w:rsidP="00017809">
      <w:pPr>
        <w:spacing w:after="0" w:line="240" w:lineRule="auto"/>
        <w:rPr>
          <w:rFonts w:ascii="Times New Roman" w:eastAsia="Times New Roman" w:hAnsi="Times New Roman" w:cs="Times New Roman"/>
          <w:b/>
          <w:color w:val="000000"/>
          <w:sz w:val="24"/>
          <w:szCs w:val="24"/>
        </w:rPr>
      </w:pPr>
      <w:r w:rsidRPr="00B762AB">
        <w:rPr>
          <w:rFonts w:ascii="Times New Roman" w:eastAsia="Times New Roman" w:hAnsi="Times New Roman" w:cs="Times New Roman"/>
          <w:color w:val="000000"/>
          <w:szCs w:val="24"/>
        </w:rPr>
        <w:t xml:space="preserve">Коэфф. снижения выбросов азота в рез-те техн. решений, </w:t>
      </w:r>
      <w:r w:rsidRPr="00B762AB">
        <w:rPr>
          <w:rFonts w:ascii="Times New Roman" w:eastAsia="Times New Roman" w:hAnsi="Times New Roman" w:cs="Times New Roman"/>
          <w:b/>
          <w:i/>
          <w:color w:val="000000"/>
          <w:szCs w:val="24"/>
        </w:rPr>
        <w:t xml:space="preserve">B = </w:t>
      </w:r>
      <w:r w:rsidRPr="00B762AB">
        <w:rPr>
          <w:rFonts w:ascii="Times New Roman" w:eastAsia="Times New Roman" w:hAnsi="Times New Roman" w:cs="Times New Roman"/>
          <w:b/>
          <w:color w:val="000000"/>
          <w:sz w:val="24"/>
          <w:szCs w:val="24"/>
        </w:rPr>
        <w:t>0</w:t>
      </w:r>
    </w:p>
    <w:p w:rsidR="00017809" w:rsidRPr="00B762AB" w:rsidRDefault="00017809" w:rsidP="00017809">
      <w:pPr>
        <w:spacing w:after="0" w:line="240" w:lineRule="auto"/>
        <w:rPr>
          <w:rFonts w:ascii="Times New Roman" w:eastAsia="Times New Roman" w:hAnsi="Times New Roman" w:cs="Times New Roman"/>
          <w:b/>
          <w:color w:val="000000"/>
          <w:sz w:val="24"/>
          <w:szCs w:val="24"/>
        </w:rPr>
      </w:pPr>
      <w:r w:rsidRPr="00B762AB">
        <w:rPr>
          <w:rFonts w:ascii="Times New Roman" w:eastAsia="Times New Roman" w:hAnsi="Times New Roman" w:cs="Times New Roman"/>
          <w:color w:val="000000"/>
          <w:szCs w:val="24"/>
        </w:rPr>
        <w:t xml:space="preserve">Кол-во окислов азота, кг/1 Гдж тепла (ф-ла 2.7а), </w:t>
      </w:r>
      <w:r w:rsidRPr="00B762AB">
        <w:rPr>
          <w:rFonts w:ascii="Times New Roman" w:eastAsia="Times New Roman" w:hAnsi="Times New Roman" w:cs="Times New Roman"/>
          <w:b/>
          <w:i/>
          <w:color w:val="000000"/>
          <w:szCs w:val="24"/>
        </w:rPr>
        <w:t xml:space="preserve">KNO = </w:t>
      </w:r>
      <w:r w:rsidRPr="00B762AB">
        <w:rPr>
          <w:rFonts w:ascii="Times New Roman" w:eastAsia="Times New Roman" w:hAnsi="Times New Roman" w:cs="Times New Roman"/>
          <w:b/>
          <w:i/>
          <w:color w:val="000000"/>
          <w:sz w:val="24"/>
          <w:szCs w:val="24"/>
        </w:rPr>
        <w:t>KNO · (QF / QN)</w:t>
      </w:r>
      <w:r w:rsidR="001E4D6B" w:rsidRPr="00B762AB">
        <w:rPr>
          <w:rFonts w:ascii="Times New Roman" w:eastAsia="Times New Roman" w:hAnsi="Times New Roman" w:cs="Times New Roman"/>
          <w:b/>
          <w:i/>
          <w:color w:val="000000"/>
          <w:sz w:val="20"/>
          <w:szCs w:val="24"/>
        </w:rPr>
        <w:fldChar w:fldCharType="begin"/>
      </w:r>
      <w:r w:rsidRPr="00B762AB">
        <w:rPr>
          <w:rFonts w:ascii="Times New Roman" w:eastAsia="Times New Roman" w:hAnsi="Times New Roman" w:cs="Times New Roman"/>
          <w:b/>
          <w:i/>
          <w:color w:val="000000"/>
          <w:sz w:val="20"/>
          <w:szCs w:val="24"/>
        </w:rPr>
        <w:instrText xml:space="preserve"> EQ \s\up5(0.25) </w:instrText>
      </w:r>
      <w:r w:rsidR="001E4D6B" w:rsidRPr="00B762AB">
        <w:rPr>
          <w:rFonts w:ascii="Times New Roman" w:eastAsia="Times New Roman" w:hAnsi="Times New Roman" w:cs="Times New Roman"/>
          <w:b/>
          <w:i/>
          <w:color w:val="000000"/>
          <w:sz w:val="20"/>
          <w:szCs w:val="24"/>
        </w:rPr>
        <w:fldChar w:fldCharType="end"/>
      </w:r>
      <w:r w:rsidRPr="00B762AB">
        <w:rPr>
          <w:rFonts w:ascii="Times New Roman" w:eastAsia="Times New Roman" w:hAnsi="Times New Roman" w:cs="Times New Roman"/>
          <w:b/>
          <w:i/>
          <w:color w:val="000000"/>
          <w:sz w:val="20"/>
          <w:szCs w:val="24"/>
        </w:rPr>
        <w:t xml:space="preserve"> = </w:t>
      </w:r>
      <w:r w:rsidRPr="00B762AB">
        <w:rPr>
          <w:rFonts w:ascii="Times New Roman" w:eastAsia="Times New Roman" w:hAnsi="Times New Roman" w:cs="Times New Roman"/>
          <w:b/>
          <w:color w:val="000000"/>
          <w:sz w:val="24"/>
          <w:szCs w:val="24"/>
        </w:rPr>
        <w:t>0.0716 · (47 / 47)</w:t>
      </w:r>
      <w:r w:rsidR="001E4D6B" w:rsidRPr="00B762AB">
        <w:rPr>
          <w:rFonts w:ascii="Times New Roman" w:eastAsia="Times New Roman" w:hAnsi="Times New Roman" w:cs="Times New Roman"/>
          <w:b/>
          <w:color w:val="000000"/>
          <w:sz w:val="20"/>
          <w:szCs w:val="24"/>
        </w:rPr>
        <w:fldChar w:fldCharType="begin"/>
      </w:r>
      <w:r w:rsidRPr="00B762AB">
        <w:rPr>
          <w:rFonts w:ascii="Times New Roman" w:eastAsia="Times New Roman" w:hAnsi="Times New Roman" w:cs="Times New Roman"/>
          <w:b/>
          <w:color w:val="000000"/>
          <w:sz w:val="20"/>
          <w:szCs w:val="24"/>
        </w:rPr>
        <w:instrText xml:space="preserve"> EQ \s\up5(0.25) </w:instrText>
      </w:r>
      <w:r w:rsidR="001E4D6B" w:rsidRPr="00B762AB">
        <w:rPr>
          <w:rFonts w:ascii="Times New Roman" w:eastAsia="Times New Roman" w:hAnsi="Times New Roman" w:cs="Times New Roman"/>
          <w:b/>
          <w:color w:val="000000"/>
          <w:sz w:val="20"/>
          <w:szCs w:val="24"/>
        </w:rPr>
        <w:fldChar w:fldCharType="end"/>
      </w:r>
      <w:r w:rsidRPr="00B762AB">
        <w:rPr>
          <w:rFonts w:ascii="Times New Roman" w:eastAsia="Times New Roman" w:hAnsi="Times New Roman" w:cs="Times New Roman"/>
          <w:b/>
          <w:color w:val="000000"/>
          <w:sz w:val="20"/>
          <w:szCs w:val="24"/>
        </w:rPr>
        <w:t xml:space="preserve"> = </w:t>
      </w:r>
      <w:r w:rsidRPr="00B762AB">
        <w:rPr>
          <w:rFonts w:ascii="Times New Roman" w:eastAsia="Times New Roman" w:hAnsi="Times New Roman" w:cs="Times New Roman"/>
          <w:b/>
          <w:color w:val="000000"/>
          <w:sz w:val="24"/>
          <w:szCs w:val="24"/>
        </w:rPr>
        <w:t>0.0716</w:t>
      </w:r>
    </w:p>
    <w:p w:rsidR="00017809" w:rsidRPr="00B762AB" w:rsidRDefault="00017809" w:rsidP="00017809">
      <w:pPr>
        <w:spacing w:after="0" w:line="240" w:lineRule="auto"/>
        <w:rPr>
          <w:rFonts w:ascii="Times New Roman" w:eastAsia="Times New Roman" w:hAnsi="Times New Roman" w:cs="Times New Roman"/>
          <w:b/>
          <w:color w:val="000000"/>
          <w:sz w:val="24"/>
          <w:szCs w:val="24"/>
        </w:rPr>
      </w:pPr>
      <w:r w:rsidRPr="00B762AB">
        <w:rPr>
          <w:rFonts w:ascii="Times New Roman" w:eastAsia="Times New Roman" w:hAnsi="Times New Roman" w:cs="Times New Roman"/>
          <w:color w:val="000000"/>
          <w:szCs w:val="24"/>
        </w:rPr>
        <w:t xml:space="preserve">Выброс окислов азота, т/год (ф-ла 2.7), </w:t>
      </w:r>
      <w:r w:rsidRPr="00B762AB">
        <w:rPr>
          <w:rFonts w:ascii="Times New Roman" w:eastAsia="Times New Roman" w:hAnsi="Times New Roman" w:cs="Times New Roman"/>
          <w:b/>
          <w:i/>
          <w:color w:val="000000"/>
          <w:szCs w:val="24"/>
        </w:rPr>
        <w:t xml:space="preserve">MNOT = </w:t>
      </w:r>
      <w:r w:rsidRPr="00B762AB">
        <w:rPr>
          <w:rFonts w:ascii="Times New Roman" w:eastAsia="Times New Roman" w:hAnsi="Times New Roman" w:cs="Times New Roman"/>
          <w:b/>
          <w:i/>
          <w:color w:val="000000"/>
          <w:sz w:val="24"/>
          <w:szCs w:val="24"/>
        </w:rPr>
        <w:t xml:space="preserve">0.001 · BT · QR · KNO · (1-B) = </w:t>
      </w:r>
      <w:r w:rsidRPr="00B762AB">
        <w:rPr>
          <w:rFonts w:ascii="Times New Roman" w:eastAsia="Times New Roman" w:hAnsi="Times New Roman" w:cs="Times New Roman"/>
          <w:b/>
          <w:color w:val="000000"/>
          <w:sz w:val="24"/>
          <w:szCs w:val="24"/>
        </w:rPr>
        <w:t>0.001 · 10.407 · 36.24 · 0.0716 · (1-0) = 0.027</w:t>
      </w:r>
    </w:p>
    <w:p w:rsidR="00017809" w:rsidRPr="00B762AB" w:rsidRDefault="00017809" w:rsidP="00017809">
      <w:pPr>
        <w:spacing w:after="0" w:line="240" w:lineRule="auto"/>
        <w:rPr>
          <w:rFonts w:ascii="Times New Roman" w:eastAsia="Times New Roman" w:hAnsi="Times New Roman" w:cs="Times New Roman"/>
          <w:b/>
          <w:color w:val="000000"/>
          <w:sz w:val="24"/>
          <w:szCs w:val="24"/>
        </w:rPr>
      </w:pPr>
      <w:r w:rsidRPr="00B762AB">
        <w:rPr>
          <w:rFonts w:ascii="Times New Roman" w:eastAsia="Times New Roman" w:hAnsi="Times New Roman" w:cs="Times New Roman"/>
          <w:color w:val="000000"/>
          <w:szCs w:val="24"/>
        </w:rPr>
        <w:t xml:space="preserve">Выброс окислов азота, г/с (ф-ла 2.7), </w:t>
      </w:r>
      <w:r w:rsidRPr="00B762AB">
        <w:rPr>
          <w:rFonts w:ascii="Times New Roman" w:eastAsia="Times New Roman" w:hAnsi="Times New Roman" w:cs="Times New Roman"/>
          <w:b/>
          <w:i/>
          <w:color w:val="000000"/>
          <w:szCs w:val="24"/>
        </w:rPr>
        <w:t xml:space="preserve">MNOG = </w:t>
      </w:r>
      <w:r w:rsidRPr="00B762AB">
        <w:rPr>
          <w:rFonts w:ascii="Times New Roman" w:eastAsia="Times New Roman" w:hAnsi="Times New Roman" w:cs="Times New Roman"/>
          <w:b/>
          <w:i/>
          <w:color w:val="000000"/>
          <w:sz w:val="24"/>
          <w:szCs w:val="24"/>
        </w:rPr>
        <w:t xml:space="preserve">0.001 · BG · QR · KNO · (1-B) = </w:t>
      </w:r>
      <w:r w:rsidRPr="00B762AB">
        <w:rPr>
          <w:rFonts w:ascii="Times New Roman" w:eastAsia="Times New Roman" w:hAnsi="Times New Roman" w:cs="Times New Roman"/>
          <w:b/>
          <w:color w:val="000000"/>
          <w:sz w:val="24"/>
          <w:szCs w:val="24"/>
        </w:rPr>
        <w:t>0.001 · 0.33 · 36.24 · 0.0716 · (1-0) = 0.000856</w:t>
      </w:r>
    </w:p>
    <w:p w:rsidR="00017809" w:rsidRPr="00B762AB" w:rsidRDefault="00017809" w:rsidP="00017809">
      <w:pPr>
        <w:spacing w:after="0" w:line="240" w:lineRule="auto"/>
        <w:rPr>
          <w:rFonts w:ascii="Times New Roman" w:eastAsia="Times New Roman" w:hAnsi="Times New Roman" w:cs="Times New Roman"/>
          <w:b/>
          <w:color w:val="000000"/>
          <w:sz w:val="24"/>
          <w:szCs w:val="24"/>
        </w:rPr>
      </w:pPr>
      <w:r w:rsidRPr="00B762AB">
        <w:rPr>
          <w:rFonts w:ascii="Times New Roman" w:eastAsia="Times New Roman" w:hAnsi="Times New Roman" w:cs="Times New Roman"/>
          <w:color w:val="000000"/>
          <w:szCs w:val="24"/>
        </w:rPr>
        <w:t xml:space="preserve">Выброс азота диоксида (0301), т/год, </w:t>
      </w:r>
      <w:r w:rsidRPr="00B762AB">
        <w:rPr>
          <w:rFonts w:ascii="Times New Roman" w:eastAsia="Times New Roman" w:hAnsi="Times New Roman" w:cs="Times New Roman"/>
          <w:b/>
          <w:i/>
          <w:color w:val="000000"/>
          <w:szCs w:val="24"/>
        </w:rPr>
        <w:t xml:space="preserve">_M_ = </w:t>
      </w:r>
      <w:r w:rsidRPr="00B762AB">
        <w:rPr>
          <w:rFonts w:ascii="Times New Roman" w:eastAsia="Times New Roman" w:hAnsi="Times New Roman" w:cs="Times New Roman"/>
          <w:b/>
          <w:i/>
          <w:color w:val="000000"/>
          <w:sz w:val="24"/>
          <w:szCs w:val="24"/>
        </w:rPr>
        <w:t xml:space="preserve">0.8 · MNOT = </w:t>
      </w:r>
      <w:r w:rsidRPr="00B762AB">
        <w:rPr>
          <w:rFonts w:ascii="Times New Roman" w:eastAsia="Times New Roman" w:hAnsi="Times New Roman" w:cs="Times New Roman"/>
          <w:b/>
          <w:color w:val="000000"/>
          <w:sz w:val="24"/>
          <w:szCs w:val="24"/>
        </w:rPr>
        <w:t>0.8 · 0.027 = 0.0216</w:t>
      </w:r>
    </w:p>
    <w:p w:rsidR="00017809" w:rsidRPr="00B762AB" w:rsidRDefault="00017809" w:rsidP="00017809">
      <w:pPr>
        <w:spacing w:after="0" w:line="240" w:lineRule="auto"/>
        <w:rPr>
          <w:rFonts w:ascii="Times New Roman" w:eastAsia="Times New Roman" w:hAnsi="Times New Roman" w:cs="Times New Roman"/>
          <w:b/>
          <w:color w:val="000000"/>
          <w:sz w:val="24"/>
          <w:szCs w:val="24"/>
        </w:rPr>
      </w:pPr>
      <w:r w:rsidRPr="00B762AB">
        <w:rPr>
          <w:rFonts w:ascii="Times New Roman" w:eastAsia="Times New Roman" w:hAnsi="Times New Roman" w:cs="Times New Roman"/>
          <w:color w:val="000000"/>
          <w:szCs w:val="24"/>
        </w:rPr>
        <w:t xml:space="preserve">Выброс азота диоксида (0301), г/с, </w:t>
      </w:r>
      <w:r w:rsidRPr="00B762AB">
        <w:rPr>
          <w:rFonts w:ascii="Times New Roman" w:eastAsia="Times New Roman" w:hAnsi="Times New Roman" w:cs="Times New Roman"/>
          <w:b/>
          <w:i/>
          <w:color w:val="000000"/>
          <w:szCs w:val="24"/>
        </w:rPr>
        <w:t xml:space="preserve">_G_ = </w:t>
      </w:r>
      <w:r w:rsidRPr="00B762AB">
        <w:rPr>
          <w:rFonts w:ascii="Times New Roman" w:eastAsia="Times New Roman" w:hAnsi="Times New Roman" w:cs="Times New Roman"/>
          <w:b/>
          <w:i/>
          <w:color w:val="000000"/>
          <w:sz w:val="24"/>
          <w:szCs w:val="24"/>
        </w:rPr>
        <w:t xml:space="preserve">0.8 · MNOG = </w:t>
      </w:r>
      <w:r w:rsidRPr="00B762AB">
        <w:rPr>
          <w:rFonts w:ascii="Times New Roman" w:eastAsia="Times New Roman" w:hAnsi="Times New Roman" w:cs="Times New Roman"/>
          <w:b/>
          <w:color w:val="000000"/>
          <w:sz w:val="24"/>
          <w:szCs w:val="24"/>
        </w:rPr>
        <w:t>0.8 · 0.000856 = 0.0006848</w:t>
      </w:r>
    </w:p>
    <w:p w:rsidR="00017809" w:rsidRPr="00B762AB" w:rsidRDefault="00017809" w:rsidP="00017809">
      <w:pPr>
        <w:spacing w:after="0" w:line="240" w:lineRule="auto"/>
        <w:rPr>
          <w:rFonts w:ascii="Times New Roman" w:eastAsia="Times New Roman" w:hAnsi="Times New Roman" w:cs="Times New Roman"/>
          <w:b/>
          <w:color w:val="000000"/>
          <w:sz w:val="24"/>
          <w:szCs w:val="24"/>
        </w:rPr>
      </w:pPr>
    </w:p>
    <w:p w:rsidR="00017809" w:rsidRPr="00B762AB" w:rsidRDefault="00017809" w:rsidP="00017809">
      <w:pPr>
        <w:spacing w:after="0" w:line="240" w:lineRule="auto"/>
        <w:rPr>
          <w:rFonts w:ascii="Times New Roman" w:eastAsia="Times New Roman" w:hAnsi="Times New Roman" w:cs="Times New Roman"/>
          <w:b/>
          <w:i/>
          <w:color w:val="000000"/>
          <w:sz w:val="24"/>
          <w:szCs w:val="24"/>
          <w:u w:val="single"/>
        </w:rPr>
      </w:pPr>
      <w:r w:rsidRPr="00B762AB">
        <w:rPr>
          <w:rFonts w:ascii="Times New Roman" w:eastAsia="Times New Roman" w:hAnsi="Times New Roman" w:cs="Times New Roman"/>
          <w:b/>
          <w:i/>
          <w:color w:val="000000"/>
          <w:sz w:val="24"/>
          <w:szCs w:val="24"/>
          <w:u w:val="single"/>
        </w:rPr>
        <w:t>Примесь: 0304 Азот (II) оксид (Азота оксид) (6)</w:t>
      </w:r>
    </w:p>
    <w:p w:rsidR="00017809" w:rsidRPr="00B762AB" w:rsidRDefault="00017809" w:rsidP="00017809">
      <w:pPr>
        <w:spacing w:after="0" w:line="240" w:lineRule="auto"/>
        <w:rPr>
          <w:rFonts w:ascii="Times New Roman" w:eastAsia="Times New Roman" w:hAnsi="Times New Roman" w:cs="Times New Roman"/>
          <w:b/>
          <w:i/>
          <w:color w:val="000000"/>
          <w:sz w:val="24"/>
          <w:szCs w:val="24"/>
          <w:u w:val="single"/>
        </w:rPr>
      </w:pPr>
    </w:p>
    <w:p w:rsidR="00017809" w:rsidRPr="00B762AB" w:rsidRDefault="00017809" w:rsidP="00017809">
      <w:pPr>
        <w:spacing w:after="0" w:line="240" w:lineRule="auto"/>
        <w:rPr>
          <w:rFonts w:ascii="Times New Roman" w:eastAsia="Times New Roman" w:hAnsi="Times New Roman" w:cs="Times New Roman"/>
          <w:b/>
          <w:color w:val="000000"/>
          <w:sz w:val="24"/>
          <w:szCs w:val="24"/>
        </w:rPr>
      </w:pPr>
      <w:r w:rsidRPr="00B762AB">
        <w:rPr>
          <w:rFonts w:ascii="Times New Roman" w:eastAsia="Times New Roman" w:hAnsi="Times New Roman" w:cs="Times New Roman"/>
          <w:color w:val="000000"/>
          <w:szCs w:val="24"/>
        </w:rPr>
        <w:t xml:space="preserve">Выброс азота оксида (0304), т/год, </w:t>
      </w:r>
      <w:r w:rsidRPr="00B762AB">
        <w:rPr>
          <w:rFonts w:ascii="Times New Roman" w:eastAsia="Times New Roman" w:hAnsi="Times New Roman" w:cs="Times New Roman"/>
          <w:b/>
          <w:i/>
          <w:color w:val="000000"/>
          <w:szCs w:val="24"/>
        </w:rPr>
        <w:t xml:space="preserve">_M_ = </w:t>
      </w:r>
      <w:r w:rsidRPr="00B762AB">
        <w:rPr>
          <w:rFonts w:ascii="Times New Roman" w:eastAsia="Times New Roman" w:hAnsi="Times New Roman" w:cs="Times New Roman"/>
          <w:b/>
          <w:i/>
          <w:color w:val="000000"/>
          <w:sz w:val="24"/>
          <w:szCs w:val="24"/>
        </w:rPr>
        <w:t xml:space="preserve">0.13 · MNOT = </w:t>
      </w:r>
      <w:r w:rsidRPr="00B762AB">
        <w:rPr>
          <w:rFonts w:ascii="Times New Roman" w:eastAsia="Times New Roman" w:hAnsi="Times New Roman" w:cs="Times New Roman"/>
          <w:b/>
          <w:color w:val="000000"/>
          <w:sz w:val="24"/>
          <w:szCs w:val="24"/>
        </w:rPr>
        <w:t>0.13 · 0.027 = 0.00351</w:t>
      </w:r>
    </w:p>
    <w:p w:rsidR="00017809" w:rsidRPr="00B762AB" w:rsidRDefault="00017809" w:rsidP="00017809">
      <w:pPr>
        <w:spacing w:after="0" w:line="240" w:lineRule="auto"/>
        <w:rPr>
          <w:rFonts w:ascii="Times New Roman" w:eastAsia="Times New Roman" w:hAnsi="Times New Roman" w:cs="Times New Roman"/>
          <w:b/>
          <w:color w:val="000000"/>
          <w:sz w:val="24"/>
          <w:szCs w:val="24"/>
        </w:rPr>
      </w:pPr>
      <w:r w:rsidRPr="00B762AB">
        <w:rPr>
          <w:rFonts w:ascii="Times New Roman" w:eastAsia="Times New Roman" w:hAnsi="Times New Roman" w:cs="Times New Roman"/>
          <w:color w:val="000000"/>
          <w:szCs w:val="24"/>
        </w:rPr>
        <w:t xml:space="preserve">Выброс азота оксида (0304), г/с, </w:t>
      </w:r>
      <w:r w:rsidRPr="00B762AB">
        <w:rPr>
          <w:rFonts w:ascii="Times New Roman" w:eastAsia="Times New Roman" w:hAnsi="Times New Roman" w:cs="Times New Roman"/>
          <w:b/>
          <w:i/>
          <w:color w:val="000000"/>
          <w:szCs w:val="24"/>
        </w:rPr>
        <w:t xml:space="preserve">_G_ = </w:t>
      </w:r>
      <w:r w:rsidRPr="00B762AB">
        <w:rPr>
          <w:rFonts w:ascii="Times New Roman" w:eastAsia="Times New Roman" w:hAnsi="Times New Roman" w:cs="Times New Roman"/>
          <w:b/>
          <w:i/>
          <w:color w:val="000000"/>
          <w:sz w:val="24"/>
          <w:szCs w:val="24"/>
        </w:rPr>
        <w:t xml:space="preserve">0.13 · MNOG = </w:t>
      </w:r>
      <w:r w:rsidRPr="00B762AB">
        <w:rPr>
          <w:rFonts w:ascii="Times New Roman" w:eastAsia="Times New Roman" w:hAnsi="Times New Roman" w:cs="Times New Roman"/>
          <w:b/>
          <w:color w:val="000000"/>
          <w:sz w:val="24"/>
          <w:szCs w:val="24"/>
        </w:rPr>
        <w:t>0.13 · 0.000856 = 0.00011128</w:t>
      </w:r>
    </w:p>
    <w:p w:rsidR="00017809" w:rsidRPr="00B762AB" w:rsidRDefault="00017809" w:rsidP="00017809">
      <w:pPr>
        <w:spacing w:after="0" w:line="240" w:lineRule="auto"/>
        <w:rPr>
          <w:rFonts w:ascii="Times New Roman" w:eastAsia="Times New Roman" w:hAnsi="Times New Roman" w:cs="Times New Roman"/>
          <w:b/>
          <w:color w:val="000000"/>
          <w:sz w:val="24"/>
          <w:szCs w:val="24"/>
        </w:rPr>
      </w:pPr>
    </w:p>
    <w:p w:rsidR="00017809" w:rsidRPr="00B762AB" w:rsidRDefault="00017809" w:rsidP="00017809">
      <w:pPr>
        <w:spacing w:after="0" w:line="240" w:lineRule="auto"/>
        <w:rPr>
          <w:rFonts w:ascii="Times New Roman" w:eastAsia="Times New Roman" w:hAnsi="Times New Roman" w:cs="Times New Roman"/>
          <w:color w:val="000000"/>
          <w:szCs w:val="24"/>
        </w:rPr>
      </w:pPr>
      <w:r w:rsidRPr="00B762AB">
        <w:rPr>
          <w:rFonts w:ascii="Times New Roman" w:eastAsia="Times New Roman" w:hAnsi="Times New Roman" w:cs="Times New Roman"/>
          <w:color w:val="000000"/>
          <w:szCs w:val="24"/>
        </w:rPr>
        <w:t>РАСЧЕТ ВЫБРОСОВ ОКИСЛОВ СЕРЫ</w:t>
      </w:r>
    </w:p>
    <w:p w:rsidR="00017809" w:rsidRPr="00B762AB" w:rsidRDefault="00017809" w:rsidP="00017809">
      <w:pPr>
        <w:spacing w:after="0" w:line="240" w:lineRule="auto"/>
        <w:rPr>
          <w:rFonts w:ascii="Times New Roman" w:eastAsia="Times New Roman" w:hAnsi="Times New Roman" w:cs="Times New Roman"/>
          <w:color w:val="000000"/>
          <w:szCs w:val="24"/>
        </w:rPr>
      </w:pPr>
    </w:p>
    <w:p w:rsidR="00017809" w:rsidRPr="00B762AB" w:rsidRDefault="00017809" w:rsidP="00017809">
      <w:pPr>
        <w:spacing w:after="0" w:line="240" w:lineRule="auto"/>
        <w:rPr>
          <w:rFonts w:ascii="Times New Roman" w:eastAsia="Times New Roman" w:hAnsi="Times New Roman" w:cs="Times New Roman"/>
          <w:b/>
          <w:i/>
          <w:color w:val="000000"/>
          <w:sz w:val="24"/>
          <w:szCs w:val="24"/>
          <w:u w:val="single"/>
        </w:rPr>
      </w:pPr>
      <w:r w:rsidRPr="00B762AB">
        <w:rPr>
          <w:rFonts w:ascii="Times New Roman" w:eastAsia="Times New Roman" w:hAnsi="Times New Roman" w:cs="Times New Roman"/>
          <w:b/>
          <w:i/>
          <w:color w:val="000000"/>
          <w:sz w:val="24"/>
          <w:szCs w:val="24"/>
          <w:u w:val="single"/>
        </w:rPr>
        <w:t>Примесь: 0330 Сера диоксид (Ангидрид сернистый, Сернистый газ, Сера (IV) оксид) (516)</w:t>
      </w:r>
    </w:p>
    <w:p w:rsidR="00017809" w:rsidRPr="00B762AB" w:rsidRDefault="00017809" w:rsidP="00017809">
      <w:pPr>
        <w:spacing w:after="0" w:line="240" w:lineRule="auto"/>
        <w:rPr>
          <w:rFonts w:ascii="Times New Roman" w:eastAsia="Times New Roman" w:hAnsi="Times New Roman" w:cs="Times New Roman"/>
          <w:b/>
          <w:i/>
          <w:color w:val="000000"/>
          <w:sz w:val="24"/>
          <w:szCs w:val="24"/>
          <w:u w:val="single"/>
        </w:rPr>
      </w:pPr>
    </w:p>
    <w:p w:rsidR="00017809" w:rsidRPr="00B762AB" w:rsidRDefault="00017809" w:rsidP="00017809">
      <w:pPr>
        <w:spacing w:after="0" w:line="240" w:lineRule="auto"/>
        <w:rPr>
          <w:rFonts w:ascii="Times New Roman" w:eastAsia="Times New Roman" w:hAnsi="Times New Roman" w:cs="Times New Roman"/>
          <w:b/>
          <w:color w:val="000000"/>
          <w:sz w:val="24"/>
          <w:szCs w:val="24"/>
        </w:rPr>
      </w:pPr>
      <w:r w:rsidRPr="00B762AB">
        <w:rPr>
          <w:rFonts w:ascii="Times New Roman" w:eastAsia="Times New Roman" w:hAnsi="Times New Roman" w:cs="Times New Roman"/>
          <w:color w:val="000000"/>
          <w:szCs w:val="24"/>
        </w:rPr>
        <w:t xml:space="preserve">Доля окислов серы, связываемых летучей золой топлива (п. 2.2), </w:t>
      </w:r>
      <w:r w:rsidRPr="00B762AB">
        <w:rPr>
          <w:rFonts w:ascii="Times New Roman" w:eastAsia="Times New Roman" w:hAnsi="Times New Roman" w:cs="Times New Roman"/>
          <w:b/>
          <w:i/>
          <w:color w:val="000000"/>
          <w:szCs w:val="24"/>
        </w:rPr>
        <w:t xml:space="preserve">NSO2 = </w:t>
      </w:r>
      <w:r w:rsidRPr="00B762AB">
        <w:rPr>
          <w:rFonts w:ascii="Times New Roman" w:eastAsia="Times New Roman" w:hAnsi="Times New Roman" w:cs="Times New Roman"/>
          <w:b/>
          <w:color w:val="000000"/>
          <w:sz w:val="24"/>
          <w:szCs w:val="24"/>
        </w:rPr>
        <w:t>0</w:t>
      </w:r>
    </w:p>
    <w:p w:rsidR="00017809" w:rsidRPr="00B762AB" w:rsidRDefault="00017809" w:rsidP="00017809">
      <w:pPr>
        <w:spacing w:after="0" w:line="240" w:lineRule="auto"/>
        <w:rPr>
          <w:rFonts w:ascii="Times New Roman" w:eastAsia="Times New Roman" w:hAnsi="Times New Roman" w:cs="Times New Roman"/>
          <w:b/>
          <w:color w:val="000000"/>
          <w:sz w:val="24"/>
          <w:szCs w:val="24"/>
        </w:rPr>
      </w:pPr>
      <w:r w:rsidRPr="00B762AB">
        <w:rPr>
          <w:rFonts w:ascii="Times New Roman" w:eastAsia="Times New Roman" w:hAnsi="Times New Roman" w:cs="Times New Roman"/>
          <w:color w:val="000000"/>
          <w:szCs w:val="24"/>
        </w:rPr>
        <w:t xml:space="preserve">Содержание сероводорода в топливе, % (прил. 2.1), </w:t>
      </w:r>
      <w:r w:rsidRPr="00B762AB">
        <w:rPr>
          <w:rFonts w:ascii="Times New Roman" w:eastAsia="Times New Roman" w:hAnsi="Times New Roman" w:cs="Times New Roman"/>
          <w:b/>
          <w:i/>
          <w:color w:val="000000"/>
          <w:szCs w:val="24"/>
        </w:rPr>
        <w:t xml:space="preserve">H2S = </w:t>
      </w:r>
      <w:r w:rsidRPr="00B762AB">
        <w:rPr>
          <w:rFonts w:ascii="Times New Roman" w:eastAsia="Times New Roman" w:hAnsi="Times New Roman" w:cs="Times New Roman"/>
          <w:b/>
          <w:color w:val="000000"/>
          <w:sz w:val="24"/>
          <w:szCs w:val="24"/>
        </w:rPr>
        <w:t>0.0047</w:t>
      </w:r>
    </w:p>
    <w:p w:rsidR="00017809" w:rsidRPr="00B762AB" w:rsidRDefault="00017809" w:rsidP="00017809">
      <w:pPr>
        <w:spacing w:after="0" w:line="240" w:lineRule="auto"/>
        <w:rPr>
          <w:rFonts w:ascii="Times New Roman" w:eastAsia="Times New Roman" w:hAnsi="Times New Roman" w:cs="Times New Roman"/>
          <w:b/>
          <w:color w:val="000000"/>
          <w:sz w:val="24"/>
          <w:szCs w:val="24"/>
        </w:rPr>
      </w:pPr>
      <w:r w:rsidRPr="00B762AB">
        <w:rPr>
          <w:rFonts w:ascii="Times New Roman" w:eastAsia="Times New Roman" w:hAnsi="Times New Roman" w:cs="Times New Roman"/>
          <w:color w:val="000000"/>
          <w:szCs w:val="24"/>
        </w:rPr>
        <w:t xml:space="preserve">Выбросы окислов серы, т/год (ф-ла 2.2), </w:t>
      </w:r>
      <w:r w:rsidRPr="00B762AB">
        <w:rPr>
          <w:rFonts w:ascii="Times New Roman" w:eastAsia="Times New Roman" w:hAnsi="Times New Roman" w:cs="Times New Roman"/>
          <w:b/>
          <w:i/>
          <w:color w:val="000000"/>
          <w:szCs w:val="24"/>
        </w:rPr>
        <w:t xml:space="preserve">_M_ = </w:t>
      </w:r>
      <w:r w:rsidRPr="00B762AB">
        <w:rPr>
          <w:rFonts w:ascii="Times New Roman" w:eastAsia="Times New Roman" w:hAnsi="Times New Roman" w:cs="Times New Roman"/>
          <w:b/>
          <w:i/>
          <w:color w:val="000000"/>
          <w:sz w:val="24"/>
          <w:szCs w:val="24"/>
        </w:rPr>
        <w:t xml:space="preserve">0.02 · BT · SR · (1-NSO2) + 0.0188 · H2S · BT = </w:t>
      </w:r>
      <w:r w:rsidRPr="00B762AB">
        <w:rPr>
          <w:rFonts w:ascii="Times New Roman" w:eastAsia="Times New Roman" w:hAnsi="Times New Roman" w:cs="Times New Roman"/>
          <w:b/>
          <w:color w:val="000000"/>
          <w:sz w:val="24"/>
          <w:szCs w:val="24"/>
        </w:rPr>
        <w:t>0.02 · 10.407 · 0 · (1-0) + 0.0188 · 0.0047 · 10.407 = 0.00091956252</w:t>
      </w:r>
    </w:p>
    <w:p w:rsidR="00017809" w:rsidRPr="00B762AB" w:rsidRDefault="00017809" w:rsidP="00017809">
      <w:pPr>
        <w:spacing w:after="0" w:line="240" w:lineRule="auto"/>
        <w:rPr>
          <w:rFonts w:ascii="Times New Roman" w:eastAsia="Times New Roman" w:hAnsi="Times New Roman" w:cs="Times New Roman"/>
          <w:b/>
          <w:color w:val="000000"/>
          <w:sz w:val="24"/>
          <w:szCs w:val="24"/>
        </w:rPr>
      </w:pPr>
      <w:r w:rsidRPr="00B762AB">
        <w:rPr>
          <w:rFonts w:ascii="Times New Roman" w:eastAsia="Times New Roman" w:hAnsi="Times New Roman" w:cs="Times New Roman"/>
          <w:color w:val="000000"/>
          <w:szCs w:val="24"/>
        </w:rPr>
        <w:t xml:space="preserve">Выбросы окислов серы, г/с (ф-ла 2.2), </w:t>
      </w:r>
      <w:r w:rsidRPr="00B762AB">
        <w:rPr>
          <w:rFonts w:ascii="Times New Roman" w:eastAsia="Times New Roman" w:hAnsi="Times New Roman" w:cs="Times New Roman"/>
          <w:b/>
          <w:i/>
          <w:color w:val="000000"/>
          <w:szCs w:val="24"/>
        </w:rPr>
        <w:t xml:space="preserve">_G_ = </w:t>
      </w:r>
      <w:r w:rsidRPr="00B762AB">
        <w:rPr>
          <w:rFonts w:ascii="Times New Roman" w:eastAsia="Times New Roman" w:hAnsi="Times New Roman" w:cs="Times New Roman"/>
          <w:b/>
          <w:i/>
          <w:color w:val="000000"/>
          <w:sz w:val="24"/>
          <w:szCs w:val="24"/>
        </w:rPr>
        <w:t xml:space="preserve">0.02 · BG · S1R · (1-NSO2) + 0.0188 · H2S · BG = </w:t>
      </w:r>
      <w:r w:rsidRPr="00B762AB">
        <w:rPr>
          <w:rFonts w:ascii="Times New Roman" w:eastAsia="Times New Roman" w:hAnsi="Times New Roman" w:cs="Times New Roman"/>
          <w:b/>
          <w:color w:val="000000"/>
          <w:sz w:val="24"/>
          <w:szCs w:val="24"/>
        </w:rPr>
        <w:t>0.02 · 0.33 · 0 · (1-0) + 0.0188 · 0.0047 · 0.33 = 0.0000291588</w:t>
      </w:r>
    </w:p>
    <w:p w:rsidR="00017809" w:rsidRPr="00B762AB" w:rsidRDefault="00017809" w:rsidP="00017809">
      <w:pPr>
        <w:spacing w:after="0" w:line="240" w:lineRule="auto"/>
        <w:rPr>
          <w:rFonts w:ascii="Times New Roman" w:eastAsia="Times New Roman" w:hAnsi="Times New Roman" w:cs="Times New Roman"/>
          <w:b/>
          <w:color w:val="000000"/>
          <w:sz w:val="24"/>
          <w:szCs w:val="24"/>
        </w:rPr>
      </w:pPr>
    </w:p>
    <w:p w:rsidR="00017809" w:rsidRPr="00B762AB" w:rsidRDefault="00017809" w:rsidP="00017809">
      <w:pPr>
        <w:spacing w:after="0" w:line="240" w:lineRule="auto"/>
        <w:rPr>
          <w:rFonts w:ascii="Times New Roman" w:eastAsia="Times New Roman" w:hAnsi="Times New Roman" w:cs="Times New Roman"/>
          <w:color w:val="000000"/>
          <w:szCs w:val="24"/>
        </w:rPr>
      </w:pPr>
      <w:r w:rsidRPr="00B762AB">
        <w:rPr>
          <w:rFonts w:ascii="Times New Roman" w:eastAsia="Times New Roman" w:hAnsi="Times New Roman" w:cs="Times New Roman"/>
          <w:color w:val="000000"/>
          <w:szCs w:val="24"/>
        </w:rPr>
        <w:t>РАСЧЕТ ВЫБРОСОВ ОКИСИ УГЛЕРОДА</w:t>
      </w:r>
    </w:p>
    <w:p w:rsidR="00017809" w:rsidRPr="00B762AB" w:rsidRDefault="00017809" w:rsidP="00017809">
      <w:pPr>
        <w:spacing w:after="0" w:line="240" w:lineRule="auto"/>
        <w:rPr>
          <w:rFonts w:ascii="Times New Roman" w:eastAsia="Times New Roman" w:hAnsi="Times New Roman" w:cs="Times New Roman"/>
          <w:color w:val="000000"/>
          <w:szCs w:val="24"/>
        </w:rPr>
      </w:pPr>
    </w:p>
    <w:p w:rsidR="00017809" w:rsidRPr="00B762AB" w:rsidRDefault="00017809" w:rsidP="00017809">
      <w:pPr>
        <w:spacing w:after="0" w:line="240" w:lineRule="auto"/>
        <w:rPr>
          <w:rFonts w:ascii="Times New Roman" w:eastAsia="Times New Roman" w:hAnsi="Times New Roman" w:cs="Times New Roman"/>
          <w:b/>
          <w:i/>
          <w:color w:val="000000"/>
          <w:sz w:val="24"/>
          <w:szCs w:val="24"/>
          <w:u w:val="single"/>
        </w:rPr>
      </w:pPr>
      <w:r w:rsidRPr="00B762AB">
        <w:rPr>
          <w:rFonts w:ascii="Times New Roman" w:eastAsia="Times New Roman" w:hAnsi="Times New Roman" w:cs="Times New Roman"/>
          <w:b/>
          <w:i/>
          <w:color w:val="000000"/>
          <w:sz w:val="24"/>
          <w:szCs w:val="24"/>
          <w:u w:val="single"/>
        </w:rPr>
        <w:t>Примесь: 0337 Углерод оксид (Окись углерода, Угарный газ) (584)</w:t>
      </w:r>
    </w:p>
    <w:p w:rsidR="00017809" w:rsidRPr="00B762AB" w:rsidRDefault="00017809" w:rsidP="00017809">
      <w:pPr>
        <w:spacing w:after="0" w:line="240" w:lineRule="auto"/>
        <w:rPr>
          <w:rFonts w:ascii="Times New Roman" w:eastAsia="Times New Roman" w:hAnsi="Times New Roman" w:cs="Times New Roman"/>
          <w:b/>
          <w:i/>
          <w:color w:val="000000"/>
          <w:sz w:val="24"/>
          <w:szCs w:val="24"/>
          <w:u w:val="single"/>
        </w:rPr>
      </w:pPr>
    </w:p>
    <w:p w:rsidR="00017809" w:rsidRPr="00B762AB" w:rsidRDefault="00017809" w:rsidP="00017809">
      <w:pPr>
        <w:spacing w:after="0" w:line="240" w:lineRule="auto"/>
        <w:rPr>
          <w:rFonts w:ascii="Times New Roman" w:eastAsia="Times New Roman" w:hAnsi="Times New Roman" w:cs="Times New Roman"/>
          <w:b/>
          <w:color w:val="000000"/>
          <w:sz w:val="24"/>
          <w:szCs w:val="24"/>
        </w:rPr>
      </w:pPr>
      <w:r w:rsidRPr="00B762AB">
        <w:rPr>
          <w:rFonts w:ascii="Times New Roman" w:eastAsia="Times New Roman" w:hAnsi="Times New Roman" w:cs="Times New Roman"/>
          <w:color w:val="000000"/>
          <w:szCs w:val="24"/>
        </w:rPr>
        <w:t xml:space="preserve">Потери тепла от механической неполноты сгорания, % (табл. 2.2), </w:t>
      </w:r>
      <w:r w:rsidRPr="00B762AB">
        <w:rPr>
          <w:rFonts w:ascii="Times New Roman" w:eastAsia="Times New Roman" w:hAnsi="Times New Roman" w:cs="Times New Roman"/>
          <w:b/>
          <w:i/>
          <w:color w:val="000000"/>
          <w:szCs w:val="24"/>
        </w:rPr>
        <w:t xml:space="preserve">Q4 = </w:t>
      </w:r>
      <w:r w:rsidRPr="00B762AB">
        <w:rPr>
          <w:rFonts w:ascii="Times New Roman" w:eastAsia="Times New Roman" w:hAnsi="Times New Roman" w:cs="Times New Roman"/>
          <w:b/>
          <w:color w:val="000000"/>
          <w:sz w:val="24"/>
          <w:szCs w:val="24"/>
        </w:rPr>
        <w:t>0</w:t>
      </w:r>
    </w:p>
    <w:p w:rsidR="00017809" w:rsidRPr="00B762AB" w:rsidRDefault="00017809" w:rsidP="00017809">
      <w:pPr>
        <w:spacing w:after="0" w:line="240" w:lineRule="auto"/>
        <w:rPr>
          <w:rFonts w:ascii="Times New Roman" w:eastAsia="Times New Roman" w:hAnsi="Times New Roman" w:cs="Times New Roman"/>
          <w:color w:val="000000"/>
          <w:szCs w:val="24"/>
        </w:rPr>
      </w:pPr>
      <w:r w:rsidRPr="00B762AB">
        <w:rPr>
          <w:rFonts w:ascii="Times New Roman" w:eastAsia="Times New Roman" w:hAnsi="Times New Roman" w:cs="Times New Roman"/>
          <w:color w:val="000000"/>
          <w:szCs w:val="24"/>
        </w:rPr>
        <w:t>Тип топки: Камерная топка</w:t>
      </w:r>
    </w:p>
    <w:p w:rsidR="00017809" w:rsidRPr="00B762AB" w:rsidRDefault="00017809" w:rsidP="00017809">
      <w:pPr>
        <w:spacing w:after="0" w:line="240" w:lineRule="auto"/>
        <w:rPr>
          <w:rFonts w:ascii="Times New Roman" w:eastAsia="Times New Roman" w:hAnsi="Times New Roman" w:cs="Times New Roman"/>
          <w:b/>
          <w:color w:val="000000"/>
          <w:sz w:val="24"/>
          <w:szCs w:val="24"/>
        </w:rPr>
      </w:pPr>
      <w:r w:rsidRPr="00B762AB">
        <w:rPr>
          <w:rFonts w:ascii="Times New Roman" w:eastAsia="Times New Roman" w:hAnsi="Times New Roman" w:cs="Times New Roman"/>
          <w:color w:val="000000"/>
          <w:szCs w:val="24"/>
        </w:rPr>
        <w:t xml:space="preserve">Потери тепла от химической неполноты сгорания, % (табл. 2.2), </w:t>
      </w:r>
      <w:r w:rsidRPr="00B762AB">
        <w:rPr>
          <w:rFonts w:ascii="Times New Roman" w:eastAsia="Times New Roman" w:hAnsi="Times New Roman" w:cs="Times New Roman"/>
          <w:b/>
          <w:i/>
          <w:color w:val="000000"/>
          <w:szCs w:val="24"/>
        </w:rPr>
        <w:t xml:space="preserve">Q3 = </w:t>
      </w:r>
      <w:r w:rsidRPr="00B762AB">
        <w:rPr>
          <w:rFonts w:ascii="Times New Roman" w:eastAsia="Times New Roman" w:hAnsi="Times New Roman" w:cs="Times New Roman"/>
          <w:b/>
          <w:color w:val="000000"/>
          <w:sz w:val="24"/>
          <w:szCs w:val="24"/>
        </w:rPr>
        <w:t>0.5</w:t>
      </w:r>
    </w:p>
    <w:p w:rsidR="00017809" w:rsidRPr="00B762AB" w:rsidRDefault="00017809" w:rsidP="00017809">
      <w:pPr>
        <w:spacing w:after="0" w:line="240" w:lineRule="auto"/>
        <w:rPr>
          <w:rFonts w:ascii="Times New Roman" w:eastAsia="Times New Roman" w:hAnsi="Times New Roman" w:cs="Times New Roman"/>
          <w:b/>
          <w:color w:val="000000"/>
          <w:sz w:val="24"/>
          <w:szCs w:val="24"/>
        </w:rPr>
      </w:pPr>
      <w:r w:rsidRPr="00B762AB">
        <w:rPr>
          <w:rFonts w:ascii="Times New Roman" w:eastAsia="Times New Roman" w:hAnsi="Times New Roman" w:cs="Times New Roman"/>
          <w:color w:val="000000"/>
          <w:szCs w:val="24"/>
        </w:rPr>
        <w:t xml:space="preserve">Коэффициент, учитывающий долю потери тепла, </w:t>
      </w:r>
      <w:r w:rsidRPr="00B762AB">
        <w:rPr>
          <w:rFonts w:ascii="Times New Roman" w:eastAsia="Times New Roman" w:hAnsi="Times New Roman" w:cs="Times New Roman"/>
          <w:b/>
          <w:i/>
          <w:color w:val="000000"/>
          <w:szCs w:val="24"/>
        </w:rPr>
        <w:t xml:space="preserve">R = </w:t>
      </w:r>
      <w:r w:rsidRPr="00B762AB">
        <w:rPr>
          <w:rFonts w:ascii="Times New Roman" w:eastAsia="Times New Roman" w:hAnsi="Times New Roman" w:cs="Times New Roman"/>
          <w:b/>
          <w:color w:val="000000"/>
          <w:sz w:val="24"/>
          <w:szCs w:val="24"/>
        </w:rPr>
        <w:t>0.5</w:t>
      </w:r>
    </w:p>
    <w:p w:rsidR="00017809" w:rsidRPr="00B762AB" w:rsidRDefault="00017809" w:rsidP="00017809">
      <w:pPr>
        <w:spacing w:after="0" w:line="240" w:lineRule="auto"/>
        <w:rPr>
          <w:rFonts w:ascii="Times New Roman" w:eastAsia="Times New Roman" w:hAnsi="Times New Roman" w:cs="Times New Roman"/>
          <w:b/>
          <w:color w:val="000000"/>
          <w:sz w:val="24"/>
          <w:szCs w:val="24"/>
        </w:rPr>
      </w:pPr>
      <w:r w:rsidRPr="00B762AB">
        <w:rPr>
          <w:rFonts w:ascii="Times New Roman" w:eastAsia="Times New Roman" w:hAnsi="Times New Roman" w:cs="Times New Roman"/>
          <w:color w:val="000000"/>
          <w:szCs w:val="24"/>
        </w:rPr>
        <w:t xml:space="preserve">Выход окиси углерода в кг/тонн или кг/тыс.м3 (ф-ла 2.5), </w:t>
      </w:r>
      <w:r w:rsidRPr="00B762AB">
        <w:rPr>
          <w:rFonts w:ascii="Times New Roman" w:eastAsia="Times New Roman" w:hAnsi="Times New Roman" w:cs="Times New Roman"/>
          <w:b/>
          <w:i/>
          <w:color w:val="000000"/>
          <w:szCs w:val="24"/>
        </w:rPr>
        <w:t xml:space="preserve">CCO = </w:t>
      </w:r>
      <w:r w:rsidRPr="00B762AB">
        <w:rPr>
          <w:rFonts w:ascii="Times New Roman" w:eastAsia="Times New Roman" w:hAnsi="Times New Roman" w:cs="Times New Roman"/>
          <w:b/>
          <w:i/>
          <w:color w:val="000000"/>
          <w:sz w:val="24"/>
          <w:szCs w:val="24"/>
        </w:rPr>
        <w:t xml:space="preserve">Q3 · R · QR = </w:t>
      </w:r>
      <w:r w:rsidRPr="00B762AB">
        <w:rPr>
          <w:rFonts w:ascii="Times New Roman" w:eastAsia="Times New Roman" w:hAnsi="Times New Roman" w:cs="Times New Roman"/>
          <w:b/>
          <w:color w:val="000000"/>
          <w:sz w:val="24"/>
          <w:szCs w:val="24"/>
        </w:rPr>
        <w:t>0.5 · 0.5 · 36.24 = 9.06</w:t>
      </w:r>
    </w:p>
    <w:p w:rsidR="00017809" w:rsidRPr="00B762AB" w:rsidRDefault="00017809" w:rsidP="00017809">
      <w:pPr>
        <w:spacing w:after="0" w:line="240" w:lineRule="auto"/>
        <w:rPr>
          <w:rFonts w:ascii="Times New Roman" w:eastAsia="Times New Roman" w:hAnsi="Times New Roman" w:cs="Times New Roman"/>
          <w:b/>
          <w:color w:val="000000"/>
          <w:sz w:val="24"/>
          <w:szCs w:val="24"/>
        </w:rPr>
      </w:pPr>
      <w:r w:rsidRPr="00B762AB">
        <w:rPr>
          <w:rFonts w:ascii="Times New Roman" w:eastAsia="Times New Roman" w:hAnsi="Times New Roman" w:cs="Times New Roman"/>
          <w:color w:val="000000"/>
          <w:szCs w:val="24"/>
        </w:rPr>
        <w:t xml:space="preserve">Выбросы окиси углерода, т/год (ф-ла 2.4), </w:t>
      </w:r>
      <w:r w:rsidRPr="00B762AB">
        <w:rPr>
          <w:rFonts w:ascii="Times New Roman" w:eastAsia="Times New Roman" w:hAnsi="Times New Roman" w:cs="Times New Roman"/>
          <w:b/>
          <w:i/>
          <w:color w:val="000000"/>
          <w:szCs w:val="24"/>
        </w:rPr>
        <w:t xml:space="preserve">_M_ = </w:t>
      </w:r>
      <w:r w:rsidRPr="00B762AB">
        <w:rPr>
          <w:rFonts w:ascii="Times New Roman" w:eastAsia="Times New Roman" w:hAnsi="Times New Roman" w:cs="Times New Roman"/>
          <w:b/>
          <w:i/>
          <w:color w:val="000000"/>
          <w:sz w:val="24"/>
          <w:szCs w:val="24"/>
        </w:rPr>
        <w:t xml:space="preserve">0.001 · BT · CCO · (1-Q4 / 100) = </w:t>
      </w:r>
      <w:r w:rsidRPr="00B762AB">
        <w:rPr>
          <w:rFonts w:ascii="Times New Roman" w:eastAsia="Times New Roman" w:hAnsi="Times New Roman" w:cs="Times New Roman"/>
          <w:b/>
          <w:color w:val="000000"/>
          <w:sz w:val="24"/>
          <w:szCs w:val="24"/>
        </w:rPr>
        <w:t>0.001 · 10.407 · 9.06 · (1-0 / 100) = 0.09428742</w:t>
      </w:r>
    </w:p>
    <w:p w:rsidR="00017809" w:rsidRPr="00B762AB" w:rsidRDefault="00017809" w:rsidP="00017809">
      <w:pPr>
        <w:spacing w:after="0" w:line="240" w:lineRule="auto"/>
        <w:rPr>
          <w:rFonts w:ascii="Times New Roman" w:eastAsia="Times New Roman" w:hAnsi="Times New Roman" w:cs="Times New Roman"/>
          <w:b/>
          <w:color w:val="000000"/>
          <w:sz w:val="24"/>
          <w:szCs w:val="24"/>
        </w:rPr>
      </w:pPr>
      <w:r w:rsidRPr="00B762AB">
        <w:rPr>
          <w:rFonts w:ascii="Times New Roman" w:eastAsia="Times New Roman" w:hAnsi="Times New Roman" w:cs="Times New Roman"/>
          <w:color w:val="000000"/>
          <w:szCs w:val="24"/>
        </w:rPr>
        <w:t xml:space="preserve">Выбросы окиси углерода, г/с (ф-ла 2.4), </w:t>
      </w:r>
      <w:r w:rsidRPr="00B762AB">
        <w:rPr>
          <w:rFonts w:ascii="Times New Roman" w:eastAsia="Times New Roman" w:hAnsi="Times New Roman" w:cs="Times New Roman"/>
          <w:b/>
          <w:i/>
          <w:color w:val="000000"/>
          <w:szCs w:val="24"/>
        </w:rPr>
        <w:t xml:space="preserve">_G_ = </w:t>
      </w:r>
      <w:r w:rsidRPr="00B762AB">
        <w:rPr>
          <w:rFonts w:ascii="Times New Roman" w:eastAsia="Times New Roman" w:hAnsi="Times New Roman" w:cs="Times New Roman"/>
          <w:b/>
          <w:i/>
          <w:color w:val="000000"/>
          <w:sz w:val="24"/>
          <w:szCs w:val="24"/>
        </w:rPr>
        <w:t xml:space="preserve">0.001 · BG · CCO · (1-Q4 / 100) = </w:t>
      </w:r>
      <w:r w:rsidRPr="00B762AB">
        <w:rPr>
          <w:rFonts w:ascii="Times New Roman" w:eastAsia="Times New Roman" w:hAnsi="Times New Roman" w:cs="Times New Roman"/>
          <w:b/>
          <w:color w:val="000000"/>
          <w:sz w:val="24"/>
          <w:szCs w:val="24"/>
        </w:rPr>
        <w:t>0.001 · 0.33 · 9.06 · (1-0 / 100) = 0.0029898</w:t>
      </w:r>
    </w:p>
    <w:p w:rsidR="00017809" w:rsidRPr="00B762AB" w:rsidRDefault="00017809" w:rsidP="00017809">
      <w:pPr>
        <w:spacing w:after="0" w:line="240" w:lineRule="auto"/>
        <w:rPr>
          <w:rFonts w:ascii="Times New Roman" w:eastAsia="Times New Roman" w:hAnsi="Times New Roman" w:cs="Times New Roman"/>
          <w:color w:val="000000"/>
          <w:szCs w:val="24"/>
        </w:rPr>
      </w:pPr>
      <w:r w:rsidRPr="00B762AB">
        <w:rPr>
          <w:rFonts w:ascii="Times New Roman" w:eastAsia="Times New Roman" w:hAnsi="Times New Roman" w:cs="Times New Roman"/>
          <w:color w:val="000000"/>
          <w:szCs w:val="24"/>
        </w:rPr>
        <w:t>Итого:</w:t>
      </w:r>
    </w:p>
    <w:tbl>
      <w:tblPr>
        <w:tblW w:w="5000" w:type="pct"/>
        <w:tblCellMar>
          <w:left w:w="28" w:type="dxa"/>
          <w:right w:w="28" w:type="dxa"/>
        </w:tblCellMar>
        <w:tblLook w:val="04A0" w:firstRow="1" w:lastRow="0" w:firstColumn="1" w:lastColumn="0" w:noHBand="0" w:noVBand="1"/>
      </w:tblPr>
      <w:tblGrid>
        <w:gridCol w:w="672"/>
        <w:gridCol w:w="4841"/>
        <w:gridCol w:w="1882"/>
        <w:gridCol w:w="2016"/>
      </w:tblGrid>
      <w:tr w:rsidR="00017809" w:rsidRPr="00B762AB" w:rsidTr="00017809">
        <w:tc>
          <w:tcPr>
            <w:tcW w:w="357" w:type="pct"/>
            <w:tcBorders>
              <w:top w:val="single" w:sz="4" w:space="0" w:color="auto"/>
              <w:left w:val="single" w:sz="4" w:space="0" w:color="auto"/>
              <w:bottom w:val="single" w:sz="4" w:space="0" w:color="auto"/>
              <w:right w:val="single" w:sz="4" w:space="0" w:color="auto"/>
            </w:tcBorders>
            <w:vAlign w:val="center"/>
            <w:hideMark/>
          </w:tcPr>
          <w:p w:rsidR="00017809" w:rsidRPr="00B762AB" w:rsidRDefault="00017809" w:rsidP="00017809">
            <w:pPr>
              <w:spacing w:after="0" w:line="240" w:lineRule="auto"/>
              <w:jc w:val="center"/>
              <w:rPr>
                <w:rFonts w:ascii="Times New Roman" w:eastAsia="Times New Roman" w:hAnsi="Times New Roman" w:cs="Times New Roman"/>
                <w:b/>
                <w:i/>
                <w:color w:val="000000"/>
                <w:szCs w:val="24"/>
              </w:rPr>
            </w:pPr>
            <w:r w:rsidRPr="00B762AB">
              <w:rPr>
                <w:rFonts w:ascii="Times New Roman" w:eastAsia="Times New Roman" w:hAnsi="Times New Roman" w:cs="Times New Roman"/>
                <w:b/>
                <w:i/>
                <w:color w:val="000000"/>
                <w:szCs w:val="24"/>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rsidR="00017809" w:rsidRPr="00B762AB" w:rsidRDefault="00017809" w:rsidP="00017809">
            <w:pPr>
              <w:spacing w:after="0" w:line="240" w:lineRule="auto"/>
              <w:jc w:val="center"/>
              <w:rPr>
                <w:rFonts w:ascii="Times New Roman" w:eastAsia="Times New Roman" w:hAnsi="Times New Roman" w:cs="Times New Roman"/>
                <w:b/>
                <w:i/>
                <w:color w:val="000000"/>
                <w:szCs w:val="24"/>
              </w:rPr>
            </w:pPr>
            <w:r w:rsidRPr="00B762AB">
              <w:rPr>
                <w:rFonts w:ascii="Times New Roman" w:eastAsia="Times New Roman" w:hAnsi="Times New Roman" w:cs="Times New Roman"/>
                <w:b/>
                <w:i/>
                <w:color w:val="000000"/>
                <w:szCs w:val="24"/>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rsidR="00017809" w:rsidRPr="00B762AB" w:rsidRDefault="00017809" w:rsidP="00017809">
            <w:pPr>
              <w:spacing w:after="0" w:line="240" w:lineRule="auto"/>
              <w:jc w:val="center"/>
              <w:rPr>
                <w:rFonts w:ascii="Times New Roman" w:eastAsia="Times New Roman" w:hAnsi="Times New Roman" w:cs="Times New Roman"/>
                <w:b/>
                <w:i/>
                <w:color w:val="000000"/>
                <w:szCs w:val="24"/>
              </w:rPr>
            </w:pPr>
            <w:r w:rsidRPr="00B762AB">
              <w:rPr>
                <w:rFonts w:ascii="Times New Roman" w:eastAsia="Times New Roman" w:hAnsi="Times New Roman" w:cs="Times New Roman"/>
                <w:b/>
                <w:i/>
                <w:color w:val="000000"/>
                <w:szCs w:val="24"/>
              </w:rPr>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rsidR="00017809" w:rsidRPr="00B762AB" w:rsidRDefault="00017809" w:rsidP="00017809">
            <w:pPr>
              <w:spacing w:after="0" w:line="240" w:lineRule="auto"/>
              <w:jc w:val="center"/>
              <w:rPr>
                <w:rFonts w:ascii="Times New Roman" w:eastAsia="Times New Roman" w:hAnsi="Times New Roman" w:cs="Times New Roman"/>
                <w:b/>
                <w:i/>
                <w:color w:val="000000"/>
                <w:szCs w:val="24"/>
              </w:rPr>
            </w:pPr>
            <w:r w:rsidRPr="00B762AB">
              <w:rPr>
                <w:rFonts w:ascii="Times New Roman" w:eastAsia="Times New Roman" w:hAnsi="Times New Roman" w:cs="Times New Roman"/>
                <w:b/>
                <w:i/>
                <w:color w:val="000000"/>
                <w:szCs w:val="24"/>
              </w:rPr>
              <w:t>Выброс т/год</w:t>
            </w:r>
          </w:p>
        </w:tc>
      </w:tr>
      <w:tr w:rsidR="00017809" w:rsidRPr="00B762AB" w:rsidTr="00017809">
        <w:tc>
          <w:tcPr>
            <w:tcW w:w="357" w:type="pct"/>
            <w:tcBorders>
              <w:top w:val="single" w:sz="4" w:space="0" w:color="auto"/>
              <w:left w:val="single" w:sz="4" w:space="0" w:color="auto"/>
              <w:bottom w:val="single" w:sz="4" w:space="0" w:color="auto"/>
              <w:right w:val="single" w:sz="4" w:space="0" w:color="auto"/>
            </w:tcBorders>
            <w:hideMark/>
          </w:tcPr>
          <w:p w:rsidR="00017809" w:rsidRPr="00B762AB" w:rsidRDefault="00017809" w:rsidP="00017809">
            <w:pPr>
              <w:spacing w:after="0" w:line="240" w:lineRule="auto"/>
              <w:rPr>
                <w:rFonts w:ascii="Times New Roman" w:eastAsia="Times New Roman" w:hAnsi="Times New Roman" w:cs="Times New Roman"/>
                <w:color w:val="000000"/>
                <w:szCs w:val="24"/>
              </w:rPr>
            </w:pPr>
            <w:r w:rsidRPr="00B762AB">
              <w:rPr>
                <w:rFonts w:ascii="Times New Roman" w:eastAsia="Times New Roman" w:hAnsi="Times New Roman" w:cs="Times New Roman"/>
                <w:color w:val="000000"/>
                <w:szCs w:val="24"/>
              </w:rPr>
              <w:t>0301</w:t>
            </w:r>
          </w:p>
        </w:tc>
        <w:tc>
          <w:tcPr>
            <w:tcW w:w="2571" w:type="pct"/>
            <w:tcBorders>
              <w:top w:val="single" w:sz="4" w:space="0" w:color="auto"/>
              <w:left w:val="single" w:sz="4" w:space="0" w:color="auto"/>
              <w:bottom w:val="single" w:sz="4" w:space="0" w:color="auto"/>
              <w:right w:val="single" w:sz="4" w:space="0" w:color="auto"/>
            </w:tcBorders>
            <w:hideMark/>
          </w:tcPr>
          <w:p w:rsidR="00017809" w:rsidRPr="00B762AB" w:rsidRDefault="00017809" w:rsidP="00017809">
            <w:pPr>
              <w:spacing w:after="0" w:line="240" w:lineRule="auto"/>
              <w:rPr>
                <w:rFonts w:ascii="Times New Roman" w:eastAsia="Times New Roman" w:hAnsi="Times New Roman" w:cs="Times New Roman"/>
                <w:color w:val="000000"/>
                <w:szCs w:val="24"/>
              </w:rPr>
            </w:pPr>
            <w:r w:rsidRPr="00B762AB">
              <w:rPr>
                <w:rFonts w:ascii="Times New Roman" w:eastAsia="Times New Roman" w:hAnsi="Times New Roman" w:cs="Times New Roman"/>
                <w:color w:val="000000"/>
                <w:szCs w:val="24"/>
              </w:rPr>
              <w:t>Азота (IV) диоксид (Азота диоксид) (4)</w:t>
            </w:r>
          </w:p>
        </w:tc>
        <w:tc>
          <w:tcPr>
            <w:tcW w:w="1000" w:type="pct"/>
            <w:tcBorders>
              <w:top w:val="single" w:sz="4" w:space="0" w:color="auto"/>
              <w:left w:val="single" w:sz="4" w:space="0" w:color="auto"/>
              <w:bottom w:val="single" w:sz="4" w:space="0" w:color="auto"/>
              <w:right w:val="single" w:sz="4" w:space="0" w:color="auto"/>
            </w:tcBorders>
            <w:hideMark/>
          </w:tcPr>
          <w:p w:rsidR="00017809" w:rsidRPr="00B762AB" w:rsidRDefault="00017809" w:rsidP="00017809">
            <w:pPr>
              <w:spacing w:after="0" w:line="240" w:lineRule="auto"/>
              <w:jc w:val="right"/>
              <w:rPr>
                <w:rFonts w:ascii="Times New Roman" w:eastAsia="Times New Roman" w:hAnsi="Times New Roman" w:cs="Times New Roman"/>
                <w:color w:val="000000"/>
                <w:szCs w:val="24"/>
              </w:rPr>
            </w:pPr>
            <w:r w:rsidRPr="00B762AB">
              <w:rPr>
                <w:rFonts w:ascii="Times New Roman" w:eastAsia="Times New Roman" w:hAnsi="Times New Roman" w:cs="Times New Roman"/>
                <w:color w:val="000000"/>
                <w:szCs w:val="24"/>
              </w:rPr>
              <w:t>0.0006848</w:t>
            </w:r>
          </w:p>
        </w:tc>
        <w:tc>
          <w:tcPr>
            <w:tcW w:w="1071" w:type="pct"/>
            <w:tcBorders>
              <w:top w:val="single" w:sz="4" w:space="0" w:color="auto"/>
              <w:left w:val="single" w:sz="4" w:space="0" w:color="auto"/>
              <w:bottom w:val="single" w:sz="4" w:space="0" w:color="auto"/>
              <w:right w:val="single" w:sz="4" w:space="0" w:color="auto"/>
            </w:tcBorders>
            <w:hideMark/>
          </w:tcPr>
          <w:p w:rsidR="00017809" w:rsidRPr="00B762AB" w:rsidRDefault="00017809" w:rsidP="00017809">
            <w:pPr>
              <w:spacing w:after="0" w:line="240" w:lineRule="auto"/>
              <w:jc w:val="right"/>
              <w:rPr>
                <w:rFonts w:ascii="Times New Roman" w:eastAsia="Times New Roman" w:hAnsi="Times New Roman" w:cs="Times New Roman"/>
                <w:color w:val="000000"/>
                <w:szCs w:val="24"/>
              </w:rPr>
            </w:pPr>
            <w:r w:rsidRPr="00B762AB">
              <w:rPr>
                <w:rFonts w:ascii="Times New Roman" w:eastAsia="Times New Roman" w:hAnsi="Times New Roman" w:cs="Times New Roman"/>
                <w:color w:val="000000"/>
                <w:szCs w:val="24"/>
              </w:rPr>
              <w:t>0.0216</w:t>
            </w:r>
          </w:p>
        </w:tc>
      </w:tr>
      <w:tr w:rsidR="00017809" w:rsidRPr="00B762AB" w:rsidTr="00017809">
        <w:tc>
          <w:tcPr>
            <w:tcW w:w="357" w:type="pct"/>
            <w:tcBorders>
              <w:top w:val="single" w:sz="4" w:space="0" w:color="auto"/>
              <w:left w:val="single" w:sz="4" w:space="0" w:color="auto"/>
              <w:bottom w:val="single" w:sz="4" w:space="0" w:color="auto"/>
              <w:right w:val="single" w:sz="4" w:space="0" w:color="auto"/>
            </w:tcBorders>
            <w:hideMark/>
          </w:tcPr>
          <w:p w:rsidR="00017809" w:rsidRPr="00B762AB" w:rsidRDefault="00017809" w:rsidP="00017809">
            <w:pPr>
              <w:spacing w:after="0" w:line="240" w:lineRule="auto"/>
              <w:rPr>
                <w:rFonts w:ascii="Times New Roman" w:eastAsia="Times New Roman" w:hAnsi="Times New Roman" w:cs="Times New Roman"/>
                <w:color w:val="000000"/>
                <w:szCs w:val="24"/>
              </w:rPr>
            </w:pPr>
            <w:r w:rsidRPr="00B762AB">
              <w:rPr>
                <w:rFonts w:ascii="Times New Roman" w:eastAsia="Times New Roman" w:hAnsi="Times New Roman" w:cs="Times New Roman"/>
                <w:color w:val="000000"/>
                <w:szCs w:val="24"/>
              </w:rPr>
              <w:t>0304</w:t>
            </w:r>
          </w:p>
        </w:tc>
        <w:tc>
          <w:tcPr>
            <w:tcW w:w="2571" w:type="pct"/>
            <w:tcBorders>
              <w:top w:val="single" w:sz="4" w:space="0" w:color="auto"/>
              <w:left w:val="single" w:sz="4" w:space="0" w:color="auto"/>
              <w:bottom w:val="single" w:sz="4" w:space="0" w:color="auto"/>
              <w:right w:val="single" w:sz="4" w:space="0" w:color="auto"/>
            </w:tcBorders>
            <w:hideMark/>
          </w:tcPr>
          <w:p w:rsidR="00017809" w:rsidRPr="00B762AB" w:rsidRDefault="00017809" w:rsidP="00017809">
            <w:pPr>
              <w:spacing w:after="0" w:line="240" w:lineRule="auto"/>
              <w:rPr>
                <w:rFonts w:ascii="Times New Roman" w:eastAsia="Times New Roman" w:hAnsi="Times New Roman" w:cs="Times New Roman"/>
                <w:color w:val="000000"/>
                <w:szCs w:val="24"/>
              </w:rPr>
            </w:pPr>
            <w:r w:rsidRPr="00B762AB">
              <w:rPr>
                <w:rFonts w:ascii="Times New Roman" w:eastAsia="Times New Roman" w:hAnsi="Times New Roman" w:cs="Times New Roman"/>
                <w:color w:val="000000"/>
                <w:szCs w:val="24"/>
              </w:rPr>
              <w:t>Азот (II) оксид (Азота оксид) (6)</w:t>
            </w:r>
          </w:p>
        </w:tc>
        <w:tc>
          <w:tcPr>
            <w:tcW w:w="1000" w:type="pct"/>
            <w:tcBorders>
              <w:top w:val="single" w:sz="4" w:space="0" w:color="auto"/>
              <w:left w:val="single" w:sz="4" w:space="0" w:color="auto"/>
              <w:bottom w:val="single" w:sz="4" w:space="0" w:color="auto"/>
              <w:right w:val="single" w:sz="4" w:space="0" w:color="auto"/>
            </w:tcBorders>
            <w:hideMark/>
          </w:tcPr>
          <w:p w:rsidR="00017809" w:rsidRPr="00B762AB" w:rsidRDefault="00017809" w:rsidP="00017809">
            <w:pPr>
              <w:spacing w:after="0" w:line="240" w:lineRule="auto"/>
              <w:jc w:val="right"/>
              <w:rPr>
                <w:rFonts w:ascii="Times New Roman" w:eastAsia="Times New Roman" w:hAnsi="Times New Roman" w:cs="Times New Roman"/>
                <w:color w:val="000000"/>
                <w:szCs w:val="24"/>
              </w:rPr>
            </w:pPr>
            <w:r w:rsidRPr="00B762AB">
              <w:rPr>
                <w:rFonts w:ascii="Times New Roman" w:eastAsia="Times New Roman" w:hAnsi="Times New Roman" w:cs="Times New Roman"/>
                <w:color w:val="000000"/>
                <w:szCs w:val="24"/>
              </w:rPr>
              <w:t>0.00011128</w:t>
            </w:r>
          </w:p>
        </w:tc>
        <w:tc>
          <w:tcPr>
            <w:tcW w:w="1071" w:type="pct"/>
            <w:tcBorders>
              <w:top w:val="single" w:sz="4" w:space="0" w:color="auto"/>
              <w:left w:val="single" w:sz="4" w:space="0" w:color="auto"/>
              <w:bottom w:val="single" w:sz="4" w:space="0" w:color="auto"/>
              <w:right w:val="single" w:sz="4" w:space="0" w:color="auto"/>
            </w:tcBorders>
            <w:hideMark/>
          </w:tcPr>
          <w:p w:rsidR="00017809" w:rsidRPr="00B762AB" w:rsidRDefault="00017809" w:rsidP="00017809">
            <w:pPr>
              <w:spacing w:after="0" w:line="240" w:lineRule="auto"/>
              <w:jc w:val="right"/>
              <w:rPr>
                <w:rFonts w:ascii="Times New Roman" w:eastAsia="Times New Roman" w:hAnsi="Times New Roman" w:cs="Times New Roman"/>
                <w:color w:val="000000"/>
                <w:szCs w:val="24"/>
              </w:rPr>
            </w:pPr>
            <w:r w:rsidRPr="00B762AB">
              <w:rPr>
                <w:rFonts w:ascii="Times New Roman" w:eastAsia="Times New Roman" w:hAnsi="Times New Roman" w:cs="Times New Roman"/>
                <w:color w:val="000000"/>
                <w:szCs w:val="24"/>
              </w:rPr>
              <w:t>0.00351</w:t>
            </w:r>
          </w:p>
        </w:tc>
      </w:tr>
      <w:tr w:rsidR="00017809" w:rsidRPr="00B762AB" w:rsidTr="00017809">
        <w:tc>
          <w:tcPr>
            <w:tcW w:w="357" w:type="pct"/>
            <w:tcBorders>
              <w:top w:val="single" w:sz="4" w:space="0" w:color="auto"/>
              <w:left w:val="single" w:sz="4" w:space="0" w:color="auto"/>
              <w:bottom w:val="single" w:sz="4" w:space="0" w:color="auto"/>
              <w:right w:val="single" w:sz="4" w:space="0" w:color="auto"/>
            </w:tcBorders>
            <w:hideMark/>
          </w:tcPr>
          <w:p w:rsidR="00017809" w:rsidRPr="00B762AB" w:rsidRDefault="00017809" w:rsidP="00017809">
            <w:pPr>
              <w:spacing w:after="0" w:line="240" w:lineRule="auto"/>
              <w:rPr>
                <w:rFonts w:ascii="Times New Roman" w:eastAsia="Times New Roman" w:hAnsi="Times New Roman" w:cs="Times New Roman"/>
                <w:color w:val="000000"/>
                <w:szCs w:val="24"/>
              </w:rPr>
            </w:pPr>
            <w:r w:rsidRPr="00B762AB">
              <w:rPr>
                <w:rFonts w:ascii="Times New Roman" w:eastAsia="Times New Roman" w:hAnsi="Times New Roman" w:cs="Times New Roman"/>
                <w:color w:val="000000"/>
                <w:szCs w:val="24"/>
              </w:rPr>
              <w:t>0330</w:t>
            </w:r>
          </w:p>
        </w:tc>
        <w:tc>
          <w:tcPr>
            <w:tcW w:w="2571" w:type="pct"/>
            <w:tcBorders>
              <w:top w:val="single" w:sz="4" w:space="0" w:color="auto"/>
              <w:left w:val="single" w:sz="4" w:space="0" w:color="auto"/>
              <w:bottom w:val="single" w:sz="4" w:space="0" w:color="auto"/>
              <w:right w:val="single" w:sz="4" w:space="0" w:color="auto"/>
            </w:tcBorders>
            <w:hideMark/>
          </w:tcPr>
          <w:p w:rsidR="00017809" w:rsidRPr="00B762AB" w:rsidRDefault="00017809" w:rsidP="00017809">
            <w:pPr>
              <w:spacing w:after="0" w:line="240" w:lineRule="auto"/>
              <w:rPr>
                <w:rFonts w:ascii="Times New Roman" w:eastAsia="Times New Roman" w:hAnsi="Times New Roman" w:cs="Times New Roman"/>
                <w:color w:val="000000"/>
                <w:szCs w:val="24"/>
              </w:rPr>
            </w:pPr>
            <w:r w:rsidRPr="00B762AB">
              <w:rPr>
                <w:rFonts w:ascii="Times New Roman" w:eastAsia="Times New Roman" w:hAnsi="Times New Roman" w:cs="Times New Roman"/>
                <w:color w:val="000000"/>
                <w:szCs w:val="24"/>
              </w:rPr>
              <w:t>Сера диоксид (Ангидрид сернистый, Сернистый газ, Сера (IV) оксид) (516)</w:t>
            </w:r>
          </w:p>
        </w:tc>
        <w:tc>
          <w:tcPr>
            <w:tcW w:w="1000" w:type="pct"/>
            <w:tcBorders>
              <w:top w:val="single" w:sz="4" w:space="0" w:color="auto"/>
              <w:left w:val="single" w:sz="4" w:space="0" w:color="auto"/>
              <w:bottom w:val="single" w:sz="4" w:space="0" w:color="auto"/>
              <w:right w:val="single" w:sz="4" w:space="0" w:color="auto"/>
            </w:tcBorders>
            <w:hideMark/>
          </w:tcPr>
          <w:p w:rsidR="00017809" w:rsidRPr="00B762AB" w:rsidRDefault="00017809" w:rsidP="00017809">
            <w:pPr>
              <w:spacing w:after="0" w:line="240" w:lineRule="auto"/>
              <w:jc w:val="right"/>
              <w:rPr>
                <w:rFonts w:ascii="Times New Roman" w:eastAsia="Times New Roman" w:hAnsi="Times New Roman" w:cs="Times New Roman"/>
                <w:color w:val="000000"/>
                <w:szCs w:val="24"/>
              </w:rPr>
            </w:pPr>
            <w:r w:rsidRPr="00B762AB">
              <w:rPr>
                <w:rFonts w:ascii="Times New Roman" w:eastAsia="Times New Roman" w:hAnsi="Times New Roman" w:cs="Times New Roman"/>
                <w:color w:val="000000"/>
                <w:szCs w:val="24"/>
              </w:rPr>
              <w:t>0.0000291588</w:t>
            </w:r>
          </w:p>
        </w:tc>
        <w:tc>
          <w:tcPr>
            <w:tcW w:w="1071" w:type="pct"/>
            <w:tcBorders>
              <w:top w:val="single" w:sz="4" w:space="0" w:color="auto"/>
              <w:left w:val="single" w:sz="4" w:space="0" w:color="auto"/>
              <w:bottom w:val="single" w:sz="4" w:space="0" w:color="auto"/>
              <w:right w:val="single" w:sz="4" w:space="0" w:color="auto"/>
            </w:tcBorders>
            <w:hideMark/>
          </w:tcPr>
          <w:p w:rsidR="00017809" w:rsidRPr="00B762AB" w:rsidRDefault="00017809" w:rsidP="00017809">
            <w:pPr>
              <w:spacing w:after="0" w:line="240" w:lineRule="auto"/>
              <w:jc w:val="right"/>
              <w:rPr>
                <w:rFonts w:ascii="Times New Roman" w:eastAsia="Times New Roman" w:hAnsi="Times New Roman" w:cs="Times New Roman"/>
                <w:color w:val="000000"/>
                <w:szCs w:val="24"/>
              </w:rPr>
            </w:pPr>
            <w:r w:rsidRPr="00B762AB">
              <w:rPr>
                <w:rFonts w:ascii="Times New Roman" w:eastAsia="Times New Roman" w:hAnsi="Times New Roman" w:cs="Times New Roman"/>
                <w:color w:val="000000"/>
                <w:szCs w:val="24"/>
              </w:rPr>
              <w:t>0.00091956252</w:t>
            </w:r>
          </w:p>
        </w:tc>
      </w:tr>
      <w:tr w:rsidR="00017809" w:rsidRPr="00B762AB" w:rsidTr="00017809">
        <w:tc>
          <w:tcPr>
            <w:tcW w:w="357" w:type="pct"/>
            <w:tcBorders>
              <w:top w:val="single" w:sz="4" w:space="0" w:color="auto"/>
              <w:left w:val="single" w:sz="4" w:space="0" w:color="auto"/>
              <w:bottom w:val="single" w:sz="4" w:space="0" w:color="auto"/>
              <w:right w:val="single" w:sz="4" w:space="0" w:color="auto"/>
            </w:tcBorders>
            <w:hideMark/>
          </w:tcPr>
          <w:p w:rsidR="00017809" w:rsidRPr="00B762AB" w:rsidRDefault="00017809" w:rsidP="00017809">
            <w:pPr>
              <w:spacing w:after="0" w:line="240" w:lineRule="auto"/>
              <w:rPr>
                <w:rFonts w:ascii="Times New Roman" w:eastAsia="Times New Roman" w:hAnsi="Times New Roman" w:cs="Times New Roman"/>
                <w:color w:val="000000"/>
                <w:szCs w:val="24"/>
              </w:rPr>
            </w:pPr>
            <w:r w:rsidRPr="00B762AB">
              <w:rPr>
                <w:rFonts w:ascii="Times New Roman" w:eastAsia="Times New Roman" w:hAnsi="Times New Roman" w:cs="Times New Roman"/>
                <w:color w:val="000000"/>
                <w:szCs w:val="24"/>
              </w:rPr>
              <w:t>0337</w:t>
            </w:r>
          </w:p>
        </w:tc>
        <w:tc>
          <w:tcPr>
            <w:tcW w:w="2571" w:type="pct"/>
            <w:tcBorders>
              <w:top w:val="single" w:sz="4" w:space="0" w:color="auto"/>
              <w:left w:val="single" w:sz="4" w:space="0" w:color="auto"/>
              <w:bottom w:val="single" w:sz="4" w:space="0" w:color="auto"/>
              <w:right w:val="single" w:sz="4" w:space="0" w:color="auto"/>
            </w:tcBorders>
            <w:hideMark/>
          </w:tcPr>
          <w:p w:rsidR="00017809" w:rsidRPr="00B762AB" w:rsidRDefault="00017809" w:rsidP="00017809">
            <w:pPr>
              <w:spacing w:after="0" w:line="240" w:lineRule="auto"/>
              <w:rPr>
                <w:rFonts w:ascii="Times New Roman" w:eastAsia="Times New Roman" w:hAnsi="Times New Roman" w:cs="Times New Roman"/>
                <w:color w:val="000000"/>
                <w:szCs w:val="24"/>
              </w:rPr>
            </w:pPr>
            <w:r w:rsidRPr="00B762AB">
              <w:rPr>
                <w:rFonts w:ascii="Times New Roman" w:eastAsia="Times New Roman" w:hAnsi="Times New Roman" w:cs="Times New Roman"/>
                <w:color w:val="000000"/>
                <w:szCs w:val="24"/>
              </w:rPr>
              <w:t>Углерод оксид (Окись углерода, Угарный газ) (584)</w:t>
            </w:r>
          </w:p>
        </w:tc>
        <w:tc>
          <w:tcPr>
            <w:tcW w:w="1000" w:type="pct"/>
            <w:tcBorders>
              <w:top w:val="single" w:sz="4" w:space="0" w:color="auto"/>
              <w:left w:val="single" w:sz="4" w:space="0" w:color="auto"/>
              <w:bottom w:val="single" w:sz="4" w:space="0" w:color="auto"/>
              <w:right w:val="single" w:sz="4" w:space="0" w:color="auto"/>
            </w:tcBorders>
            <w:hideMark/>
          </w:tcPr>
          <w:p w:rsidR="00017809" w:rsidRPr="00B762AB" w:rsidRDefault="00017809" w:rsidP="00017809">
            <w:pPr>
              <w:spacing w:after="0" w:line="240" w:lineRule="auto"/>
              <w:jc w:val="right"/>
              <w:rPr>
                <w:rFonts w:ascii="Times New Roman" w:eastAsia="Times New Roman" w:hAnsi="Times New Roman" w:cs="Times New Roman"/>
                <w:color w:val="000000"/>
                <w:szCs w:val="24"/>
              </w:rPr>
            </w:pPr>
            <w:r w:rsidRPr="00B762AB">
              <w:rPr>
                <w:rFonts w:ascii="Times New Roman" w:eastAsia="Times New Roman" w:hAnsi="Times New Roman" w:cs="Times New Roman"/>
                <w:color w:val="000000"/>
                <w:szCs w:val="24"/>
              </w:rPr>
              <w:t>0.0029898</w:t>
            </w:r>
          </w:p>
        </w:tc>
        <w:tc>
          <w:tcPr>
            <w:tcW w:w="1071" w:type="pct"/>
            <w:tcBorders>
              <w:top w:val="single" w:sz="4" w:space="0" w:color="auto"/>
              <w:left w:val="single" w:sz="4" w:space="0" w:color="auto"/>
              <w:bottom w:val="single" w:sz="4" w:space="0" w:color="auto"/>
              <w:right w:val="single" w:sz="4" w:space="0" w:color="auto"/>
            </w:tcBorders>
            <w:hideMark/>
          </w:tcPr>
          <w:p w:rsidR="00017809" w:rsidRPr="00B762AB" w:rsidRDefault="00017809" w:rsidP="00017809">
            <w:pPr>
              <w:spacing w:after="0" w:line="240" w:lineRule="auto"/>
              <w:jc w:val="right"/>
              <w:rPr>
                <w:rFonts w:ascii="Times New Roman" w:eastAsia="Times New Roman" w:hAnsi="Times New Roman" w:cs="Times New Roman"/>
                <w:color w:val="000000"/>
                <w:szCs w:val="24"/>
              </w:rPr>
            </w:pPr>
            <w:r w:rsidRPr="00B762AB">
              <w:rPr>
                <w:rFonts w:ascii="Times New Roman" w:eastAsia="Times New Roman" w:hAnsi="Times New Roman" w:cs="Times New Roman"/>
                <w:color w:val="000000"/>
                <w:szCs w:val="24"/>
              </w:rPr>
              <w:t>0.09428742</w:t>
            </w:r>
          </w:p>
        </w:tc>
      </w:tr>
    </w:tbl>
    <w:p w:rsidR="00017809" w:rsidRDefault="00017809" w:rsidP="00017809">
      <w:pPr>
        <w:spacing w:after="0" w:line="240" w:lineRule="auto"/>
        <w:rPr>
          <w:rFonts w:ascii="Times New Roman" w:eastAsia="Times New Roman" w:hAnsi="Times New Roman" w:cs="Times New Roman"/>
          <w:color w:val="000000"/>
          <w:szCs w:val="24"/>
        </w:rPr>
      </w:pPr>
    </w:p>
    <w:p w:rsidR="001A11D3" w:rsidRDefault="001A11D3" w:rsidP="001A11D3">
      <w:pPr>
        <w:spacing w:after="0" w:line="240" w:lineRule="auto"/>
        <w:rPr>
          <w:rFonts w:ascii="Times New Roman" w:eastAsia="Times New Roman" w:hAnsi="Times New Roman" w:cs="Times New Roman"/>
          <w:color w:val="000000"/>
          <w:szCs w:val="24"/>
        </w:rPr>
      </w:pPr>
    </w:p>
    <w:p w:rsidR="001A11D3" w:rsidRDefault="001A11D3" w:rsidP="001A11D3">
      <w:pPr>
        <w:spacing w:after="0" w:line="240" w:lineRule="auto"/>
        <w:rPr>
          <w:rFonts w:ascii="Times New Roman" w:eastAsia="Times New Roman" w:hAnsi="Times New Roman" w:cs="Times New Roman"/>
          <w:color w:val="000000"/>
          <w:szCs w:val="24"/>
        </w:rPr>
      </w:pPr>
    </w:p>
    <w:p w:rsidR="001A11D3" w:rsidRDefault="001A11D3" w:rsidP="001A11D3">
      <w:pPr>
        <w:spacing w:after="0" w:line="240" w:lineRule="auto"/>
        <w:rPr>
          <w:rFonts w:ascii="Times New Roman" w:eastAsia="Times New Roman" w:hAnsi="Times New Roman" w:cs="Times New Roman"/>
          <w:color w:val="000000"/>
          <w:szCs w:val="24"/>
        </w:rPr>
      </w:pPr>
    </w:p>
    <w:p w:rsidR="001A11D3" w:rsidRDefault="001A11D3" w:rsidP="001A11D3">
      <w:pPr>
        <w:spacing w:after="0" w:line="240" w:lineRule="auto"/>
        <w:rPr>
          <w:rFonts w:ascii="Times New Roman" w:eastAsia="Times New Roman" w:hAnsi="Times New Roman" w:cs="Times New Roman"/>
          <w:color w:val="000000"/>
          <w:szCs w:val="24"/>
        </w:rPr>
      </w:pPr>
    </w:p>
    <w:p w:rsidR="001A11D3" w:rsidRDefault="001A11D3" w:rsidP="001A11D3">
      <w:pPr>
        <w:spacing w:after="0" w:line="240" w:lineRule="auto"/>
        <w:rPr>
          <w:rFonts w:ascii="Times New Roman" w:eastAsia="Times New Roman" w:hAnsi="Times New Roman" w:cs="Times New Roman"/>
          <w:color w:val="000000"/>
          <w:szCs w:val="24"/>
        </w:rPr>
      </w:pPr>
    </w:p>
    <w:p w:rsidR="001A11D3" w:rsidRDefault="001A11D3" w:rsidP="001A11D3">
      <w:pPr>
        <w:spacing w:after="0" w:line="240" w:lineRule="auto"/>
        <w:rPr>
          <w:rFonts w:ascii="Times New Roman" w:eastAsia="Times New Roman" w:hAnsi="Times New Roman" w:cs="Times New Roman"/>
          <w:color w:val="000000"/>
          <w:szCs w:val="24"/>
        </w:rPr>
      </w:pPr>
    </w:p>
    <w:p w:rsidR="001A11D3" w:rsidRDefault="001A11D3" w:rsidP="001A11D3">
      <w:pPr>
        <w:spacing w:after="0" w:line="240" w:lineRule="auto"/>
        <w:rPr>
          <w:rFonts w:ascii="Times New Roman" w:eastAsia="Times New Roman" w:hAnsi="Times New Roman" w:cs="Times New Roman"/>
          <w:color w:val="000000"/>
          <w:szCs w:val="24"/>
        </w:rPr>
      </w:pPr>
    </w:p>
    <w:p w:rsidR="001A11D3" w:rsidRDefault="001A11D3" w:rsidP="001A11D3">
      <w:pPr>
        <w:spacing w:after="0" w:line="240" w:lineRule="auto"/>
        <w:rPr>
          <w:rFonts w:ascii="Times New Roman" w:eastAsia="Times New Roman" w:hAnsi="Times New Roman" w:cs="Times New Roman"/>
          <w:color w:val="000000"/>
          <w:szCs w:val="24"/>
        </w:rPr>
      </w:pPr>
    </w:p>
    <w:p w:rsidR="001A11D3" w:rsidRDefault="001A11D3" w:rsidP="001A11D3">
      <w:pPr>
        <w:spacing w:after="0" w:line="240" w:lineRule="auto"/>
        <w:rPr>
          <w:rFonts w:ascii="Times New Roman" w:eastAsia="Times New Roman" w:hAnsi="Times New Roman" w:cs="Times New Roman"/>
          <w:color w:val="000000"/>
          <w:szCs w:val="24"/>
        </w:rPr>
      </w:pPr>
    </w:p>
    <w:p w:rsidR="001A11D3" w:rsidRDefault="001A11D3" w:rsidP="001A11D3">
      <w:pPr>
        <w:spacing w:after="0" w:line="240" w:lineRule="auto"/>
        <w:rPr>
          <w:rFonts w:ascii="Times New Roman" w:eastAsia="Times New Roman" w:hAnsi="Times New Roman" w:cs="Times New Roman"/>
          <w:color w:val="000000"/>
          <w:szCs w:val="24"/>
        </w:rPr>
      </w:pPr>
    </w:p>
    <w:p w:rsidR="001A11D3" w:rsidRDefault="001A11D3" w:rsidP="001A11D3">
      <w:pPr>
        <w:spacing w:after="0" w:line="240" w:lineRule="auto"/>
        <w:rPr>
          <w:rFonts w:ascii="Times New Roman" w:eastAsia="Times New Roman" w:hAnsi="Times New Roman" w:cs="Times New Roman"/>
          <w:color w:val="000000"/>
          <w:szCs w:val="24"/>
        </w:rPr>
      </w:pPr>
    </w:p>
    <w:p w:rsidR="001A11D3" w:rsidRDefault="001A11D3" w:rsidP="001A11D3">
      <w:pPr>
        <w:spacing w:after="0" w:line="240" w:lineRule="auto"/>
        <w:rPr>
          <w:rFonts w:ascii="Times New Roman" w:eastAsia="Times New Roman" w:hAnsi="Times New Roman" w:cs="Times New Roman"/>
          <w:color w:val="000000"/>
          <w:szCs w:val="24"/>
        </w:rPr>
      </w:pPr>
    </w:p>
    <w:p w:rsidR="001A11D3" w:rsidRDefault="001A11D3" w:rsidP="001A11D3">
      <w:pPr>
        <w:spacing w:after="0" w:line="240" w:lineRule="auto"/>
        <w:rPr>
          <w:rFonts w:ascii="Times New Roman" w:eastAsia="Times New Roman" w:hAnsi="Times New Roman" w:cs="Times New Roman"/>
          <w:color w:val="000000"/>
          <w:szCs w:val="24"/>
        </w:rPr>
      </w:pPr>
    </w:p>
    <w:p w:rsidR="001A11D3" w:rsidRDefault="001A11D3" w:rsidP="001A11D3">
      <w:pPr>
        <w:spacing w:after="0" w:line="240" w:lineRule="auto"/>
        <w:rPr>
          <w:rFonts w:ascii="Times New Roman" w:eastAsia="Times New Roman" w:hAnsi="Times New Roman" w:cs="Times New Roman"/>
          <w:b/>
          <w:color w:val="000000"/>
          <w:szCs w:val="24"/>
        </w:rPr>
        <w:sectPr w:rsidR="001A11D3" w:rsidSect="002239DB">
          <w:pgSz w:w="11906" w:h="16838"/>
          <w:pgMar w:top="1134" w:right="850" w:bottom="1134" w:left="1701" w:header="708" w:footer="708" w:gutter="0"/>
          <w:cols w:space="708"/>
          <w:docGrid w:linePitch="360"/>
        </w:sectPr>
      </w:pPr>
    </w:p>
    <w:p w:rsidR="001A11D3" w:rsidRPr="00B762AB" w:rsidRDefault="001A11D3" w:rsidP="001A11D3">
      <w:pPr>
        <w:spacing w:after="0" w:line="240" w:lineRule="auto"/>
        <w:rPr>
          <w:rFonts w:ascii="Times New Roman" w:eastAsia="Times New Roman" w:hAnsi="Times New Roman" w:cs="Times New Roman"/>
          <w:b/>
          <w:color w:val="000000"/>
          <w:szCs w:val="24"/>
        </w:rPr>
      </w:pPr>
      <w:r w:rsidRPr="00B762AB">
        <w:rPr>
          <w:rFonts w:ascii="Times New Roman" w:eastAsia="Times New Roman" w:hAnsi="Times New Roman" w:cs="Times New Roman"/>
          <w:b/>
          <w:color w:val="000000"/>
          <w:szCs w:val="24"/>
        </w:rPr>
        <w:lastRenderedPageBreak/>
        <w:t>Источник загрязнения: 000</w:t>
      </w:r>
      <w:r>
        <w:rPr>
          <w:rFonts w:ascii="Times New Roman" w:eastAsia="Times New Roman" w:hAnsi="Times New Roman" w:cs="Times New Roman"/>
          <w:b/>
          <w:color w:val="000000"/>
          <w:szCs w:val="24"/>
        </w:rPr>
        <w:t>2</w:t>
      </w:r>
      <w:r w:rsidRPr="00B762AB">
        <w:rPr>
          <w:rFonts w:ascii="Times New Roman" w:eastAsia="Times New Roman" w:hAnsi="Times New Roman" w:cs="Times New Roman"/>
          <w:b/>
          <w:color w:val="000000"/>
          <w:szCs w:val="24"/>
        </w:rPr>
        <w:t>, Дымовая труба</w:t>
      </w:r>
    </w:p>
    <w:p w:rsidR="001A11D3" w:rsidRPr="001A11D3" w:rsidRDefault="001A11D3" w:rsidP="001A11D3">
      <w:pPr>
        <w:spacing w:after="0" w:line="240" w:lineRule="auto"/>
        <w:rPr>
          <w:rFonts w:ascii="Times New Roman" w:eastAsia="Times New Roman" w:hAnsi="Times New Roman" w:cs="Times New Roman"/>
          <w:b/>
          <w:color w:val="000000"/>
          <w:szCs w:val="24"/>
        </w:rPr>
        <w:sectPr w:rsidR="001A11D3" w:rsidRPr="001A11D3" w:rsidSect="001A11D3">
          <w:pgSz w:w="16838" w:h="11906" w:orient="landscape"/>
          <w:pgMar w:top="850" w:right="1134" w:bottom="1701" w:left="1134" w:header="708" w:footer="708" w:gutter="0"/>
          <w:cols w:space="708"/>
          <w:docGrid w:linePitch="360"/>
        </w:sectPr>
      </w:pPr>
      <w:r>
        <w:rPr>
          <w:rFonts w:ascii="Times New Roman" w:eastAsia="Times New Roman" w:hAnsi="Times New Roman" w:cs="Times New Roman"/>
          <w:b/>
          <w:noProof/>
          <w:color w:val="000000"/>
          <w:szCs w:val="24"/>
        </w:rPr>
        <w:drawing>
          <wp:anchor distT="0" distB="0" distL="114300" distR="114300" simplePos="0" relativeHeight="251661312" behindDoc="1" locked="0" layoutInCell="1" allowOverlap="1">
            <wp:simplePos x="0" y="0"/>
            <wp:positionH relativeFrom="column">
              <wp:posOffset>17417</wp:posOffset>
            </wp:positionH>
            <wp:positionV relativeFrom="paragraph">
              <wp:posOffset>152763</wp:posOffset>
            </wp:positionV>
            <wp:extent cx="9527722" cy="5976257"/>
            <wp:effectExtent l="19050" t="0" r="0" b="0"/>
            <wp:wrapNone/>
            <wp:docPr id="11"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6"/>
                    <a:srcRect/>
                    <a:stretch>
                      <a:fillRect/>
                    </a:stretch>
                  </pic:blipFill>
                  <pic:spPr bwMode="auto">
                    <a:xfrm>
                      <a:off x="0" y="0"/>
                      <a:ext cx="9527722" cy="5976257"/>
                    </a:xfrm>
                    <a:prstGeom prst="rect">
                      <a:avLst/>
                    </a:prstGeom>
                    <a:noFill/>
                    <a:ln w="9525">
                      <a:noFill/>
                      <a:miter lim="800000"/>
                      <a:headEnd/>
                      <a:tailEnd/>
                    </a:ln>
                  </pic:spPr>
                </pic:pic>
              </a:graphicData>
            </a:graphic>
          </wp:anchor>
        </w:drawing>
      </w:r>
      <w:r w:rsidRPr="00B762AB">
        <w:rPr>
          <w:rFonts w:ascii="Times New Roman" w:eastAsia="Times New Roman" w:hAnsi="Times New Roman" w:cs="Times New Roman"/>
          <w:b/>
          <w:color w:val="000000"/>
          <w:szCs w:val="24"/>
        </w:rPr>
        <w:t>Источник выделения: 000</w:t>
      </w:r>
      <w:r>
        <w:rPr>
          <w:rFonts w:ascii="Times New Roman" w:eastAsia="Times New Roman" w:hAnsi="Times New Roman" w:cs="Times New Roman"/>
          <w:b/>
          <w:color w:val="000000"/>
          <w:szCs w:val="24"/>
        </w:rPr>
        <w:t>2</w:t>
      </w:r>
      <w:r w:rsidRPr="00B762AB">
        <w:rPr>
          <w:rFonts w:ascii="Times New Roman" w:eastAsia="Times New Roman" w:hAnsi="Times New Roman" w:cs="Times New Roman"/>
          <w:b/>
          <w:color w:val="000000"/>
          <w:szCs w:val="24"/>
        </w:rPr>
        <w:t xml:space="preserve"> 01, </w:t>
      </w:r>
      <w:r>
        <w:rPr>
          <w:rFonts w:ascii="Times New Roman" w:eastAsia="Times New Roman" w:hAnsi="Times New Roman" w:cs="Times New Roman"/>
          <w:b/>
          <w:color w:val="000000"/>
          <w:szCs w:val="24"/>
        </w:rPr>
        <w:t>Реактор-пиролиза</w:t>
      </w:r>
    </w:p>
    <w:p w:rsidR="004C1D47" w:rsidRDefault="004C1D47" w:rsidP="001A11D3">
      <w:pPr>
        <w:rPr>
          <w:rFonts w:ascii="Times New Roman" w:eastAsia="Times New Roman" w:hAnsi="Times New Roman" w:cs="Times New Roman"/>
          <w:b/>
          <w:bCs/>
          <w:sz w:val="28"/>
          <w:szCs w:val="28"/>
          <w:lang w:eastAsia="en-US"/>
        </w:rPr>
      </w:pPr>
    </w:p>
    <w:p w:rsidR="004C1D47" w:rsidRDefault="004C1D47" w:rsidP="004C1D47">
      <w:pPr>
        <w:jc w:val="center"/>
        <w:rPr>
          <w:rFonts w:ascii="Times New Roman" w:eastAsia="Times New Roman" w:hAnsi="Times New Roman" w:cs="Times New Roman"/>
          <w:b/>
          <w:bCs/>
          <w:sz w:val="28"/>
          <w:szCs w:val="28"/>
          <w:lang w:eastAsia="en-US"/>
        </w:rPr>
      </w:pPr>
    </w:p>
    <w:p w:rsidR="004C1D47" w:rsidRDefault="004C1D47" w:rsidP="004C1D47">
      <w:pPr>
        <w:jc w:val="center"/>
        <w:rPr>
          <w:rFonts w:ascii="Times New Roman" w:eastAsia="Times New Roman" w:hAnsi="Times New Roman" w:cs="Times New Roman"/>
          <w:b/>
          <w:bCs/>
          <w:sz w:val="28"/>
          <w:szCs w:val="28"/>
          <w:lang w:eastAsia="en-US"/>
        </w:rPr>
      </w:pPr>
    </w:p>
    <w:p w:rsidR="004C1D47" w:rsidRDefault="004C1D47" w:rsidP="004C1D47">
      <w:pPr>
        <w:jc w:val="center"/>
        <w:rPr>
          <w:rFonts w:ascii="Times New Roman" w:eastAsia="Times New Roman" w:hAnsi="Times New Roman" w:cs="Times New Roman"/>
          <w:b/>
          <w:bCs/>
          <w:sz w:val="28"/>
          <w:szCs w:val="28"/>
          <w:lang w:eastAsia="en-US"/>
        </w:rPr>
      </w:pPr>
    </w:p>
    <w:p w:rsidR="004C1D47" w:rsidRDefault="004C1D47" w:rsidP="004C1D47">
      <w:pPr>
        <w:jc w:val="center"/>
        <w:rPr>
          <w:rFonts w:ascii="Times New Roman" w:eastAsia="Times New Roman" w:hAnsi="Times New Roman" w:cs="Times New Roman"/>
          <w:b/>
          <w:bCs/>
          <w:sz w:val="28"/>
          <w:szCs w:val="28"/>
          <w:lang w:eastAsia="en-US"/>
        </w:rPr>
      </w:pPr>
    </w:p>
    <w:p w:rsidR="004C1D47" w:rsidRDefault="004C1D47" w:rsidP="004C1D47">
      <w:pPr>
        <w:jc w:val="center"/>
        <w:rPr>
          <w:rFonts w:ascii="Times New Roman" w:eastAsia="Times New Roman" w:hAnsi="Times New Roman" w:cs="Times New Roman"/>
          <w:b/>
          <w:bCs/>
          <w:sz w:val="28"/>
          <w:szCs w:val="28"/>
          <w:lang w:eastAsia="en-US"/>
        </w:rPr>
      </w:pPr>
    </w:p>
    <w:p w:rsidR="004C1D47" w:rsidRDefault="004C1D47" w:rsidP="004C1D47">
      <w:pPr>
        <w:jc w:val="center"/>
        <w:rPr>
          <w:rFonts w:ascii="Times New Roman" w:eastAsia="Times New Roman" w:hAnsi="Times New Roman" w:cs="Times New Roman"/>
          <w:b/>
          <w:bCs/>
          <w:sz w:val="28"/>
          <w:szCs w:val="28"/>
          <w:lang w:eastAsia="en-US"/>
        </w:rPr>
      </w:pPr>
    </w:p>
    <w:p w:rsidR="004C1D47" w:rsidRDefault="004C1D47" w:rsidP="004C1D47">
      <w:pPr>
        <w:jc w:val="center"/>
        <w:rPr>
          <w:rFonts w:ascii="Times New Roman" w:eastAsia="Times New Roman" w:hAnsi="Times New Roman" w:cs="Times New Roman"/>
          <w:b/>
          <w:bCs/>
          <w:sz w:val="28"/>
          <w:szCs w:val="28"/>
          <w:lang w:eastAsia="en-US"/>
        </w:rPr>
      </w:pPr>
    </w:p>
    <w:p w:rsidR="004C1D47" w:rsidRDefault="004C1D47" w:rsidP="004C1D47">
      <w:pPr>
        <w:jc w:val="center"/>
        <w:rPr>
          <w:rFonts w:ascii="Times New Roman" w:eastAsia="Times New Roman" w:hAnsi="Times New Roman" w:cs="Times New Roman"/>
          <w:b/>
          <w:bCs/>
          <w:sz w:val="28"/>
          <w:szCs w:val="28"/>
          <w:lang w:eastAsia="en-US"/>
        </w:rPr>
      </w:pPr>
    </w:p>
    <w:p w:rsidR="004C1D47" w:rsidRDefault="004C1D47" w:rsidP="004C1D47">
      <w:pPr>
        <w:jc w:val="center"/>
        <w:rPr>
          <w:rFonts w:ascii="Times New Roman" w:eastAsia="Times New Roman" w:hAnsi="Times New Roman" w:cs="Times New Roman"/>
          <w:b/>
          <w:bCs/>
          <w:sz w:val="28"/>
          <w:szCs w:val="28"/>
          <w:lang w:eastAsia="en-US"/>
        </w:rPr>
      </w:pPr>
    </w:p>
    <w:p w:rsidR="004C1D47" w:rsidRPr="00912761" w:rsidRDefault="004C1D47" w:rsidP="004C1D47">
      <w:pPr>
        <w:jc w:val="center"/>
        <w:rPr>
          <w:rFonts w:ascii="Times New Roman" w:eastAsia="Times New Roman" w:hAnsi="Times New Roman" w:cs="Times New Roman"/>
          <w:bCs/>
          <w:sz w:val="36"/>
          <w:szCs w:val="36"/>
        </w:rPr>
      </w:pPr>
      <w:r w:rsidRPr="00CB560B">
        <w:rPr>
          <w:rFonts w:ascii="Times New Roman" w:eastAsia="Times New Roman" w:hAnsi="Times New Roman" w:cs="Times New Roman"/>
          <w:b/>
          <w:bCs/>
          <w:sz w:val="28"/>
          <w:szCs w:val="28"/>
          <w:lang w:eastAsia="en-US"/>
        </w:rPr>
        <w:t>ПРИЛОЖЕНИЕ</w:t>
      </w:r>
      <w:r>
        <w:rPr>
          <w:rFonts w:ascii="Times New Roman" w:eastAsia="Times New Roman" w:hAnsi="Times New Roman" w:cs="Times New Roman"/>
          <w:b/>
          <w:bCs/>
          <w:sz w:val="28"/>
          <w:szCs w:val="28"/>
          <w:lang w:eastAsia="en-US"/>
        </w:rPr>
        <w:t xml:space="preserve"> 2</w:t>
      </w:r>
    </w:p>
    <w:p w:rsidR="004C1D47" w:rsidRPr="008A6F08" w:rsidRDefault="004C1D47" w:rsidP="004C1D47">
      <w:pPr>
        <w:spacing w:line="240" w:lineRule="auto"/>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Расчет рассеивания</w:t>
      </w:r>
    </w:p>
    <w:p w:rsidR="00912761" w:rsidRDefault="00912761" w:rsidP="00912761">
      <w:pPr>
        <w:jc w:val="center"/>
        <w:rPr>
          <w:rFonts w:ascii="Times New Roman" w:eastAsia="Times New Roman" w:hAnsi="Times New Roman" w:cs="Times New Roman"/>
          <w:bCs/>
          <w:sz w:val="36"/>
          <w:szCs w:val="36"/>
        </w:rPr>
      </w:pPr>
    </w:p>
    <w:p w:rsidR="00912761" w:rsidRDefault="00912761" w:rsidP="00912761">
      <w:pPr>
        <w:jc w:val="center"/>
        <w:rPr>
          <w:rFonts w:ascii="Times New Roman" w:eastAsia="Times New Roman" w:hAnsi="Times New Roman" w:cs="Times New Roman"/>
          <w:bCs/>
          <w:sz w:val="36"/>
          <w:szCs w:val="36"/>
        </w:rPr>
      </w:pPr>
    </w:p>
    <w:p w:rsidR="00912761" w:rsidRDefault="00912761" w:rsidP="00912761">
      <w:pPr>
        <w:jc w:val="center"/>
        <w:rPr>
          <w:rFonts w:ascii="Times New Roman" w:eastAsia="Times New Roman" w:hAnsi="Times New Roman" w:cs="Times New Roman"/>
          <w:bCs/>
          <w:sz w:val="36"/>
          <w:szCs w:val="36"/>
        </w:rPr>
      </w:pPr>
    </w:p>
    <w:p w:rsidR="00912761" w:rsidRDefault="00912761" w:rsidP="00912761">
      <w:pPr>
        <w:jc w:val="center"/>
        <w:rPr>
          <w:rFonts w:ascii="Times New Roman" w:eastAsia="Times New Roman" w:hAnsi="Times New Roman" w:cs="Times New Roman"/>
          <w:bCs/>
          <w:sz w:val="36"/>
          <w:szCs w:val="36"/>
        </w:rPr>
      </w:pPr>
    </w:p>
    <w:p w:rsidR="00912761" w:rsidRDefault="00912761" w:rsidP="00912761">
      <w:pPr>
        <w:jc w:val="center"/>
        <w:rPr>
          <w:rFonts w:ascii="Times New Roman" w:eastAsia="Times New Roman" w:hAnsi="Times New Roman" w:cs="Times New Roman"/>
          <w:bCs/>
          <w:sz w:val="36"/>
          <w:szCs w:val="36"/>
        </w:rPr>
      </w:pPr>
    </w:p>
    <w:p w:rsidR="00912761" w:rsidRDefault="00912761" w:rsidP="00912761">
      <w:pPr>
        <w:jc w:val="center"/>
        <w:rPr>
          <w:rFonts w:ascii="Times New Roman" w:eastAsia="Times New Roman" w:hAnsi="Times New Roman" w:cs="Times New Roman"/>
          <w:bCs/>
          <w:sz w:val="36"/>
          <w:szCs w:val="36"/>
        </w:rPr>
      </w:pPr>
    </w:p>
    <w:p w:rsidR="00912761" w:rsidRDefault="00912761" w:rsidP="00912761">
      <w:pPr>
        <w:jc w:val="center"/>
        <w:rPr>
          <w:rFonts w:ascii="Times New Roman" w:eastAsia="Times New Roman" w:hAnsi="Times New Roman" w:cs="Times New Roman"/>
          <w:bCs/>
          <w:sz w:val="36"/>
          <w:szCs w:val="36"/>
        </w:rPr>
      </w:pPr>
    </w:p>
    <w:p w:rsidR="004C1D47" w:rsidRDefault="004C1D47" w:rsidP="00912761">
      <w:pPr>
        <w:jc w:val="center"/>
        <w:rPr>
          <w:rFonts w:ascii="Times New Roman" w:eastAsia="Times New Roman" w:hAnsi="Times New Roman" w:cs="Times New Roman"/>
          <w:bCs/>
          <w:sz w:val="36"/>
          <w:szCs w:val="36"/>
        </w:rPr>
      </w:pPr>
    </w:p>
    <w:p w:rsidR="004C1D47" w:rsidRDefault="004C1D47">
      <w:pPr>
        <w:rPr>
          <w:rFonts w:ascii="Times New Roman" w:eastAsia="Times New Roman" w:hAnsi="Times New Roman" w:cs="Times New Roman"/>
          <w:bCs/>
          <w:sz w:val="36"/>
          <w:szCs w:val="36"/>
        </w:rPr>
      </w:pPr>
      <w:r>
        <w:rPr>
          <w:rFonts w:ascii="Times New Roman" w:eastAsia="Times New Roman" w:hAnsi="Times New Roman" w:cs="Times New Roman"/>
          <w:bCs/>
          <w:sz w:val="36"/>
          <w:szCs w:val="36"/>
        </w:rPr>
        <w:br w:type="page"/>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lastRenderedPageBreak/>
        <w:t>1. Общие сведения.</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Расчет проведен на ПК "ЭРА" v3.0 фирмы НПП "Логос-Плюс", Новосибирск</w:t>
      </w:r>
    </w:p>
    <w:p w:rsidR="004E6CCA" w:rsidRPr="004E6CCA" w:rsidRDefault="004E6CCA" w:rsidP="004E6CCA">
      <w:pPr>
        <w:spacing w:after="0" w:line="240" w:lineRule="auto"/>
        <w:jc w:val="both"/>
        <w:rPr>
          <w:rFonts w:ascii="Times New Roman" w:eastAsia="Times New Roman" w:hAnsi="Times New Roman" w:cs="Times New Roman"/>
          <w:bCs/>
          <w:sz w:val="16"/>
          <w:szCs w:val="16"/>
          <w:lang w:val="en-US"/>
        </w:rPr>
      </w:pPr>
      <w:r w:rsidRPr="004E6CCA">
        <w:rPr>
          <w:rFonts w:ascii="Times New Roman" w:eastAsia="Times New Roman" w:hAnsi="Times New Roman" w:cs="Times New Roman"/>
          <w:bCs/>
          <w:sz w:val="16"/>
          <w:szCs w:val="16"/>
        </w:rPr>
        <w:t xml:space="preserve">     Расчет</w:t>
      </w:r>
      <w:r w:rsidRPr="004E6CCA">
        <w:rPr>
          <w:rFonts w:ascii="Times New Roman" w:eastAsia="Times New Roman" w:hAnsi="Times New Roman" w:cs="Times New Roman"/>
          <w:bCs/>
          <w:sz w:val="16"/>
          <w:szCs w:val="16"/>
          <w:lang w:val="en-US"/>
        </w:rPr>
        <w:t xml:space="preserve"> </w:t>
      </w:r>
      <w:r w:rsidRPr="004E6CCA">
        <w:rPr>
          <w:rFonts w:ascii="Times New Roman" w:eastAsia="Times New Roman" w:hAnsi="Times New Roman" w:cs="Times New Roman"/>
          <w:bCs/>
          <w:sz w:val="16"/>
          <w:szCs w:val="16"/>
        </w:rPr>
        <w:t>выполнен</w:t>
      </w:r>
      <w:r w:rsidRPr="004E6CCA">
        <w:rPr>
          <w:rFonts w:ascii="Times New Roman" w:eastAsia="Times New Roman" w:hAnsi="Times New Roman" w:cs="Times New Roman"/>
          <w:bCs/>
          <w:sz w:val="16"/>
          <w:szCs w:val="16"/>
          <w:lang w:val="en-US"/>
        </w:rPr>
        <w:t xml:space="preserve"> </w:t>
      </w:r>
      <w:r w:rsidRPr="004E6CCA">
        <w:rPr>
          <w:rFonts w:ascii="Times New Roman" w:eastAsia="Times New Roman" w:hAnsi="Times New Roman" w:cs="Times New Roman"/>
          <w:bCs/>
          <w:sz w:val="16"/>
          <w:szCs w:val="16"/>
        </w:rPr>
        <w:t>ТОО</w:t>
      </w:r>
      <w:r w:rsidRPr="004E6CCA">
        <w:rPr>
          <w:rFonts w:ascii="Times New Roman" w:eastAsia="Times New Roman" w:hAnsi="Times New Roman" w:cs="Times New Roman"/>
          <w:bCs/>
          <w:sz w:val="16"/>
          <w:szCs w:val="16"/>
          <w:lang w:val="en-US"/>
        </w:rPr>
        <w:t xml:space="preserve"> "Eco Project Company"</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lang w:val="en-US"/>
        </w:rPr>
        <w:t xml:space="preserve">   </w:t>
      </w: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Заключение экспертизы Министерства природных ресурсов и Росгидромета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на программу: письмо № 140-09213/20и от 30.11.2020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2. Параметры города</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ПК ЭРА v3.0.  Модель: МРК-2014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Название:  Атырау</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Коэффициент А =  200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Скорость ветра Uмр = 12.0 м/с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Средняя скорость ветра = 5.0 м/с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Температура летняя =  25.0 град.C</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Температура зимняя =  -25.0 град.C</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Коэффициент рельефа = 1.00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Площадь города = 0.0 кв.км</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Угол между направлением на СЕВЕР и осью Х = 90.0 угловых градусов</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3. Исходные параметры источников.</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ПК ЭРА v3.0.  Модель: МРК-2014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Город     :006 Атырау.</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Объект    :0002 Эксплуатация комплекса подготовки ТБО (2 этап*).</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Вар.расч. :1     Расч.год:  2024 (СП)      Расчет проводился 13.03.2024 18:32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Примесь   :0146 - Медь (II) оксид (в пересчете на медь) (Медь оксид, Меди оксид) (329)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ПДКм.р для примеси 0146 = 0.02 мг/м3 (=10ПДКс.с.)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Коэффициент рельефа (КР): индивидуальный с источников</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Коэффициент оседания (F): индивидуальный с источников</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Код    |Тип|  H  |  D  |  Wo |   V1  |  T      X1    |    Y1    |    X2    |    Y2    |Alf| F | КР |Ди| Выброс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Объ.Пл Ист.|~~~|~~м~~||~~м~~|~м/с~|~м3/с~~|градС~~~~м~~~~~|~~~~м~~~~~|~~~~м~~~~~|~~~~м~~~~~|гр.|~~~|~~~~|~~|~~~г/с~~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000201 0002 Т     6.0  0.60 15.00    4.24   0.0      -1.00      -1.00                           3.0 1.000 0 0.0034800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4. Расчетные параметры Cм,Uм,Xм</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ПК ЭРА v3.0.  Модель: МРК-2014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Город     :006 Атырау.</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Объект    :0002 Эксплуатация комплекса подготовки ТБО (2 этап*).</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Вар.расч. :1     Расч.год:  2024 (СП)      Расчет проводился 13.03.2024 18:32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Сезон     :ЛЕТО (температура воздуха 25.0 град.С)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Примесь   :0146 - Медь (II) оксид (в пересчете на медь) (Медь оксид, Меди оксид) (329)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ПДКм.р для примеси 0146 = 0.02 мг/м3 (=10ПДКс.с.)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|_____________Источники_____________|_____Их расчетные параметры______|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|Номер|    Код    |     M      |Тип |     Cm     |    Um   |    Xm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|-п/п-|Объ.Пл Ист.|------------|----|-[доли ПДК]-|--[м/с]--|----[м]---|</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1 |000201 0002|    0.003480| Т  |   0.169237 |   1.95  |    66.7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Суммарный Mq=    0.003480 г/с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Сумма Cм по всем источникам =     0.169237 долей ПДК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Средневзвешенная опасная скорость ветра =      1.95 м/с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5. Управляющие параметры расчета</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ПК ЭРА v3.0.  Модель: МРК-2014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Город     :006 Атырау.</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Объект    :0002 Эксплуатация комплекса подготовки ТБО (2 этап*).</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Вар.расч. :1     Расч.год:  2024 (СП)      Расчет проводился 13.03.2024 18:32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Сезон     :ЛЕТО (температура воздуха 25.0 град.С)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Примесь   :0146 - Медь (II) оксид (в пересчете на медь) (Медь оксид, Меди оксид) (329)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ПДКм.р для примеси 0146 = 0.02 мг/м3 (=10ПДКс.с.)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Фоновая концентрация не задана</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Расчет по прямоугольнику 003 : 4130x2950 с шагом 295</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Расчет по границе санзоны. Покрытие РП  003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Направление ветра: автоматический поиск опасного направления от 0 до 360 град.</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Скорость ветра: автоматический поиск опасной скорости от 0.5 до 12.0(Uмр) м/с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Средневзвешенная опасная скорость ветра Uсв= 1.95 м/с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6. Результаты расчета в виде таблицы.</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ПК ЭРА v3.0.  Модель: МРК-2014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lastRenderedPageBreak/>
        <w:t xml:space="preserve">     Город     :006 Атырау.</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Объект    :0002 Эксплуатация комплекса подготовки ТБО (2 этап*).</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Вар.расч. :1     Расч.год:  2024 (СП)      Расчет проводился 13.03.2024 18:32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Примесь   :0146 - Медь (II) оксид (в пересчете на медь) (Медь оксид, Меди оксид) (329)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ПДКм.р для примеси 0146 = 0.02 мг/м3 (=10ПДКс.с.)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Расчет проводился на прямоугольнике 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 параметрами: координаты центра X= -21, Y= -25</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размеры: длина(по Х)= 4130, ширина(по Y)= 2950, шаг сетки= 295</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Фоновая концентрация не задана</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Направление ветра: автоматический поиск опасного направления от 0 до 360 град.</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Скорость ветра: автоматический поиск опасной скорости от 0.5 до 12.0(Uмр) м/с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___________Расшифровка_обозначений____________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Qс - суммарная концентрация [доли ПДК]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Cс - суммарная концентрация [мг/м.куб]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Фоп- опасное направл. ветра [ угл. град.]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Uоп- опасная скорость ветра [    м/с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-Если в расчете один источник, то его вклад и код не печатаются|</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-Если в строке Cmax=&lt; 0.05 ПДК, то Фоп,Uоп,Ви,Kи не печатаются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1450 : Y-строка  1  Cmax=  0.006 долей ПДК (x=   -21.0; напр.ветра=179)</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0.001: 0.002: 0.002: 0.003: 0.004: 0.005: 0.006: 0.006: 0.006: 0.005: 0.004: 0.003: 0.002: 0.002: 0.001: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0.000: 0.000: 0.000: 0.000: 0.000: 0.000: 0.000: 0.000: 0.000: 0.000: 0.000: 0.000: 0.000: 0.000: 0.000: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1155 : Y-строка  2  Cmax=  0.009 долей ПДК (x=   -21.0; напр.ветра=179)</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0.002: 0.002: 0.003: 0.004: 0.006: 0.007: 0.008: 0.009: 0.008: 0.007: 0.006: 0.004: 0.003: 0.002: 0.002: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0.000: 0.000: 0.000: 0.000: 0.000: 0.000: 0.000: 0.000: 0.000: 0.000: 0.000: 0.000: 0.000: 0.000: 0.000: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860 : Y-строка  3  Cmax=  0.014 долей ПДК (x=   -21.0; напр.ветра=179)</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0.002: 0.002: 0.004: 0.006: 0.008: 0.010: 0.013: 0.014: 0.013: 0.011: 0.008: 0.006: 0.004: 0.003: 0.002: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0.000: 0.000: 0.000: 0.000: 0.000: 0.000: 0.000: 0.000: 0.000: 0.000: 0.000: 0.000: 0.000: 0.000: 0.000: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565 : Y-строка  4  Cmax=  0.024 долей ПДК (x=   -21.0; напр.ветра=178)</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0.002: 0.003: 0.005: 0.007: 0.010: 0.015: 0.020: 0.024: 0.021: 0.015: 0.011: 0.007: 0.005: 0.003: 0.002: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0.000: 0.000: 0.000: 0.000: 0.000: 0.000: 0.000: 0.000: 0.000: 0.000: 0.000: 0.000: 0.000: 0.000: 0.000: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270 : Y-строка  5  Cmax=  0.066 долей ПДК (x=   -21.0; напр.ветра=176)</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0.002: 0.003: 0.006: 0.008: 0.012: 0.020: 0.037: 0.066: 0.041: 0.021: 0.013: 0.008: 0.006: 0.003: 0.002: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0.000: 0.000: 0.000: 0.000: 0.000: 0.000: 0.001: 0.001: 0.001: 0.000: 0.000: 0.000: 0.000: 0.000: 0.000: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Фоп:   97 :   99 :  100 :  103 :  107 :  114 :  131 :  176 :  225 :  245 :  253 :  257 :  259 :  261 :  262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Uоп: 0.50 : 0.50 : 0.50 : 0.50 : 0.50 : 0.50 : 3.68 : 2.96 : 3.52 : 0.50 : 0.50 : 0.50 : 0.50 : 0.50 : 0.50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-25 : Y-строка  6  Cmax=  0.139 долей ПДК (x=   -21.0; напр.ветра= 40)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0.002: 0.003: 0.006: 0.008: 0.013: 0.022: 0.054: 0.139: 0.065: 0.023: 0.014: 0.009: 0.006: 0.003: 0.002: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0.000: 0.000: 0.000: 0.000: 0.000: 0.000: 0.001: 0.003: 0.001: 0.000: 0.000: 0.000: 0.000: 0.000: 0.000: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Фоп:   89 :   89 :   89 :   89 :   88 :   88 :   86 :   40 :  275 :  272 :  272 :  271 :  271 :  271 :  271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Uоп: 0.50 : 0.50 : 0.50 : 0.50 : 0.50 : 0.50 : 3.17 : 1.95 : 2.98 : 0.51 : 0.50 : 0.50 : 0.50 : 0.50 : 0.50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lastRenderedPageBreak/>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-320 : Y-строка  7  Cmax=  0.054 долей ПДК (x=   -21.0; напр.ветра=  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0.002: 0.003: 0.005: 0.008: 0.012: 0.019: 0.033: 0.054: 0.036: 0.020: 0.013: 0.008: 0.006: 0.003: 0.002: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0.000: 0.000: 0.000: 0.000: 0.000: 0.000: 0.001: 0.001: 0.001: 0.000: 0.000: 0.000: 0.000: 0.000: 0.000: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Фоп:   81 :   80 :   78 :   75 :   71 :   62 :   45 :    4 :  319 :  299 :  290 :  285 :  282 :  280 :  279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Uоп: 0.50 : 0.50 : 0.50 : 0.50 : 0.50 : 0.50 : 3.91 : 3.18 : 3.72 : 0.50 : 0.50 : 0.50 : 0.50 : 0.50 : 0.50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-615 : Y-строка  8  Cmax=  0.022 долей ПДК (x=   -21.0; напр.ветра=  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0.002: 0.003: 0.005: 0.007: 0.010: 0.014: 0.019: 0.022: 0.019: 0.015: 0.010: 0.007: 0.005: 0.003: 0.002: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0.000: 0.000: 0.000: 0.000: 0.000: 0.000: 0.000: 0.000: 0.000: 0.000: 0.000: 0.000: 0.000: 0.000: 0.000: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-910 : Y-строка  9  Cmax=  0.013 долей ПДК (x=   -21.0; напр.ветра=  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0.002: 0.002: 0.004: 0.006: 0.007: 0.010: 0.012: 0.013: 0.012: 0.010: 0.008: 0.006: 0.004: 0.003: 0.002: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0.000: 0.000: 0.000: 0.000: 0.000: 0.000: 0.000: 0.000: 0.000: 0.000: 0.000: 0.000: 0.000: 0.000: 0.000: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-1205 : Y-строка 10  Cmax=  0.008 долей ПДК (x=   -21.0; напр.ветра=  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0.002: 0.002: 0.003: 0.004: 0.006: 0.007: 0.008: 0.008: 0.008: 0.007: 0.006: 0.004: 0.003: 0.002: 0.002: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0.000: 0.000: 0.000: 0.000: 0.000: 0.000: 0.000: 0.000: 0.000: 0.000: 0.000: 0.000: 0.000: 0.000: 0.000: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-1500 : Y-строка 11  Cmax=  0.006 долей ПДК (x=   -21.0; напр.ветра=  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0.001: 0.002: 0.002: 0.003: 0.003: 0.005: 0.005: 0.006: 0.006: 0.005: 0.004: 0.003: 0.002: 0.002: 0.001: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0.000: 0.000: 0.000: 0.000: 0.000: 0.000: 0.000: 0.000: 0.000: 0.000: 0.000: 0.000: 0.000: 0.000: 0.000: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Результаты расчета в точке максимума   ПК ЭРА v3.0.  Модель: МРК-2014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Координаты точки :  X=   -21.0 м,  Y=   -25.0 м</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Максимальная суммарная концентрация | Cs=   0.1386372 доли ПДКмр|</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0.0027727 мг/м3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Достигается при опасном  направлении    40 град.</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и скорости ветра  1.95 м/с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Всего источников: 1. В таблице заказано вкладчиков не более чем с 95% вклада</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_______________________________ВКЛАДЫ_ИСТОЧНИКОВ_______________________________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|Ном.|    Код    |Тип|   Выброс  |    Вклад   |Вклад в%| Сум. %| Коэф.влияния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|----|Объ.Пл Ист.|---|---M-(Mq)--|-C[доли ПДК]|--------|-------|---- b=C/M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1 |000201 0002| Т |   0.003480|   0.138637 | 100.0  | 100.0 |  39.8382797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В сумме =   0.138637   100.0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7. Суммарные концентрации в узлах расчетной сетки.</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ПК ЭРА v3.0.  Модель: МРК-2014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Город     :006 Атырау.</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Объект    :0002 Эксплуатация комплекса подготовки ТБО (2 этап*).</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Вар.расч. :1     Расч.год:  2024 (СП)      Расчет проводился 13.03.2024 18:32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Примесь   :0146 - Медь (II) оксид (в пересчете на медь) (Медь оксид, Меди оксид) (329)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ПДКм.р для примеси 0146 = 0.02 мг/м3 (=10ПДКс.с.)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lastRenderedPageBreak/>
        <w:t xml:space="preserve">       _____Параметры_расчетного_прямоугольника_No  3_____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Координаты центра  : X=      -21 м;  Y=      -25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Длина и ширина     : L=   4130 м;  B=   2950 м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Шаг сетки (dX=dY)  : D=    295 м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Фоновая концентрация не задана</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Направление ветра: автоматический поиск опасного направления от 0 до 360 град.</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Скорость ветра: автоматический поиск опасной скорости от 0.5 до 12.0(Uмр) м/с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(Символ ^ означает наличие источника вблизи расчетного узла)</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1     2     3     4     5     6     7     8     9    10    11    12    13    14    15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*--|-----|-----|-----|-----|-----|-----|-----C-----|-----|-----|-----|-----|-----|-----|----|</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1-| 0.001 0.002 0.002 0.003 0.004 0.005 0.006 0.006 0.006 0.005 0.004 0.003 0.002 0.002 0.001 |- 1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2-| 0.002 0.002 0.003 0.004 0.006 0.007 0.008 0.009 0.008 0.007 0.006 0.004 0.003 0.002 0.002 |- 2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3-| 0.002 0.002 0.004 0.006 0.008 0.010 0.013 0.014 0.013 0.011 0.008 0.006 0.004 0.003 0.002 |- 3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4-| 0.002 0.003 0.005 0.007 0.010 0.015 0.020 0.024 0.021 0.015 0.011 0.007 0.005 0.003 0.002 |- 4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5-| 0.002 0.003 0.006 0.008 0.012 0.020 0.037 0.066 0.041 0.021 0.013 0.008 0.006 0.003 0.002 |- 5</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6-C 0.002 0.003 0.006 0.008 0.013 0.022 0.054 0.139 0.065 0.023 0.014 0.009 0.006 0.003 0.002 C- 6</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7-| 0.002 0.003 0.005 0.008 0.012 0.019 0.033 0.054 0.036 0.020 0.013 0.008 0.006 0.003 0.002 |- 7</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8-| 0.002 0.003 0.005 0.007 0.010 0.014 0.019 0.022 0.019 0.015 0.010 0.007 0.005 0.003 0.002 |- 8</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9-| 0.002 0.002 0.004 0.006 0.007 0.010 0.012 0.013 0.012 0.010 0.008 0.006 0.004 0.003 0.002 |- 9</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10-| 0.002 0.002 0.003 0.004 0.006 0.007 0.008 0.008 0.008 0.007 0.006 0.004 0.003 0.002 0.002 |-10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11-| 0.001 0.002 0.002 0.003 0.003 0.005 0.005 0.006 0.006 0.005 0.004 0.003 0.002 0.002 0.001 |-11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|--|-----|-----|-----|-----|-----|-----|-----C-----|-----|-----|-----|-----|-----|-----|----|</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1     2     3     4     5     6     7     8     9    10    11    12    13    14    15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В целом по расчетному прямоугольнику:</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Максимальная концентрация ---------&gt; Cм =  0.1386372 долей ПДКмр</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0.0027727 мг/м3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Достигается в точке с координатами:  Xм =   -21.0 м</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X-столбец 8, Y-строка 6)       Yм =   -25.0 м</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При опасном направлении ветра  :      40 град.</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и "опасной" скорости ветра    :  1.95 м/с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9. Результаты расчета по границе санзоны.</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ПК ЭРА v3.0.  Модель: МРК-2014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Город     :006 Атырау.</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Объект    :0002 Эксплуатация комплекса подготовки ТБО (2 этап*).</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Вар.расч. :1     Расч.год:  2024 (СП)      Расчет проводился 13.03.2024 18:32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Примесь   :0146 - Медь (II) оксид (в пересчете на медь) (Медь оксид, Меди оксид) (329)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ПДКм.р для примеси 0146 = 0.02 мг/м3 (=10ПДКс.с.)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Расчет проводился по всем санитарным зонам внутри расч. прямоугольника 003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Всего просчитано точек: 61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Фоновая концентрация не задана</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Направление ветра: автоматический поиск опасного направления от 0 до 360 град.</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Скорость ветра: автоматический поиск опасной скорости от 0.5 до 12.0(Uмр) м/с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___________Расшифровка_обозначений____________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Qс - суммарная концентрация [доли ПДК]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Cс - суммарная концентрация [мг/м.куб]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Фоп- опасное направл. ветра [ угл. град.]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Uоп- опасная скорость ветра [    м/с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-Если в расчете один источник, то его вклад и код не печатаются|</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1450:  -548:  -548:  -547:  -547:  -539:  -524:  -500:  -470:  -433:  -390:  -342:  -289:  -232:  -172: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88:   -83:   -83:  -114:  -177:  -237:  -296:  -351:  -402:  -447:  -487:  -521:  -548:  -567:</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0.024: 0.024: 0.024: 0.024: 0.024: 0.024: 0.023: 0.023: 0.023: 0.023: 0.022: 0.022: 0.022: 0.022: 0.022: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0.000: 0.000: 0.000: 0.000: 0.000: 0.000: 0.000: 0.000: 0.000: 0.000: 0.000: 0.000: 0.000: 0.000: 0.000: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lastRenderedPageBreak/>
        <w:t>_____________________________________________________________________________________________________________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1155:   -48:    62:    62:    93:   156:   216:   275:   330:   381:   426:   466:   500:   527:   546:</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-583:  -583:  -582:  -582:  -574:  -558:  -535:  -505:  -468:  -425:  -377:  -324:  -267:  -207:</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0.023: 0.023: 0.023: 0.023: 0.023: 0.022: 0.022: 0.022: 0.022: 0.022: 0.022: 0.022: 0.022: 0.022: 0.023: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0.000: 0.000: 0.000: 0.000: 0.000: 0.000: 0.000: 0.000: 0.000: 0.000: 0.000: 0.000: 0.000: 0.000: 0.000: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860:   562:   562:   561:   561:   553:   537:   514:   484:   447:   404:   356:   303:   246:   186:</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-83:    88:    88:   119:   181:   242:   300:   355:   406:   452:   492:   526:   552:   572: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0.023: 0.023: 0.023: 0.023: 0.023: 0.023: 0.023: 0.022: 0.022: 0.022: 0.022: 0.022: 0.022: 0.022: 0.022: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0.000: 0.000: 0.000: 0.000: 0.000: 0.000: 0.000: 0.000: 0.000: 0.000: 0.000: 0.000: 0.000: 0.000: 0.000: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565:    62:   -48:   -48:   -79:  -142:  -203:  -261:  -316:  -367:  -413:  -453:  -486:  -513:  -532: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588:   588:   587:   587:   579:   563:   540:   510:   473:   430:   381:   328:   272:   212: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0.022: 0.022: 0.023: 0.023: 0.022: 0.022: 0.022: 0.022: 0.022: 0.022: 0.022: 0.022: 0.023: 0.023: 0.023: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0.000: 0.000: 0.000: 0.000: 0.000: 0.000: 0.000: 0.000: 0.000: 0.000: 0.000: 0.000: 0.000: 0.000: 0.000: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270: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0.024: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Результаты расчета в точке максимума   ПК ЭРА v3.0.  Модель: МРК-2014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Координаты точки :  X=   -83.0 м,  Y=  -547.0 м</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Максимальная суммарная концентрация | Cs=   0.0242278 доли ПДКмр|</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0.0004846 мг/м3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Достигается при опасном  направлении     9 град.</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и скорости ветра  0.52 м/с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Всего источников: 1. В таблице заказано вкладчиков не более чем с 95% вклада</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_______________________________ВКЛАДЫ_ИСТОЧНИКОВ_______________________________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|Ном.|    Код    |Тип|   Выброс  |    Вклад   |Вклад в%| Сум. %| Коэф.влияния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|----|Объ.Пл Ист.|---|---M-(Mq)--|-C[доли ПДК]|--------|-------|---- b=C/M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1 |000201 0002| Т |   0.003480|   0.024228 | 100.0  | 100.0 |   6.9620042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В сумме =   0.024228   100.0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3. Исходные параметры источников.</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ПК ЭРА v3.0.  Модель: МРК-2014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Город     :006 Атырау.</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Объект    :0002 Эксплуатация комплекса подготовки ТБО (2 этап*).</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Вар.расч. :1     Расч.год:  2024 (СП)      Расчет проводился 13.03.2024 18:32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Примесь   :0178 - Ртуть (II) оксид /в пересчете на ртуть/ (Ртути окись красная, Ртути окись желтая) (511)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ПДКм.р для примеси 0178 = 0.003 мг/м3 (=10ПДКс.с.)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Коэффициент рельефа (КР): индивидуальный с источников</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Коэффициент оседания (F): индивидуальный с источников</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Код    |Тип|  H  |  D  |  Wo |   V1  |  T      X1    |    Y1    |    X2    |    Y2    |Alf| F | КР |Ди| Выброс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Объ.Пл Ист.|~~~|~~м~~||~~м~~|~м/с~|~м3/с~~|градС~~~~м~~~~~|~~~~м~~~~~|~~~~м~~~~~|~~~~м~~~~~|гр.|~~~|~~~~|~~|~~~г/с~~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000201 0002 Т     6.0  0.60 15.00    4.24   0.0      -1.00      -1.00                           3.0 1.000 0 0.0006960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4. Расчетные параметры Cм,Uм,Xм</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ПК ЭРА v3.0.  Модель: МРК-2014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Город     :006 Атырау.</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Объект    :0002 Эксплуатация комплекса подготовки ТБО (2 этап*).</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Вар.расч. :1     Расч.год:  2024 (СП)      Расчет проводился 13.03.2024 18:32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Сезон     :ЛЕТО (температура воздуха 25.0 град.С)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Примесь   :0178 - Ртуть (II) оксид /в пересчете на ртуть/ (Ртути окись красная, Ртути окись желтая) (511)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lastRenderedPageBreak/>
        <w:t xml:space="preserve">                ПДКм.р для примеси 0178 = 0.003 мг/м3 (=10ПДКс.с.)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|_____________Источники_____________|_____Их расчетные параметры______|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|Номер|    Код    |     M      |Тип |     Cm     |    Um   |    Xm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|-п/п-|Объ.Пл Ист.|------------|----|-[доли ПДК]-|--[м/с]--|----[м]---|</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1 |000201 0002|    0.000696| Т  |   0.225649 |   1.95  |    66.7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Суммарный Mq=    0.000696 г/с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Сумма Cм по всем источникам =     0.225649 долей ПДК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Средневзвешенная опасная скорость ветра =      1.95 м/с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5. Управляющие параметры расчета</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ПК ЭРА v3.0.  Модель: МРК-2014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Город     :006 Атырау.</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Объект    :0002 Эксплуатация комплекса подготовки ТБО (2 этап*).</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Вар.расч. :1     Расч.год:  2024 (СП)      Расчет проводился 13.03.2024 18:32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Сезон     :ЛЕТО (температура воздуха 25.0 град.С)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Примесь   :0178 - Ртуть (II) оксид /в пересчете на ртуть/ (Ртути окись красная, Ртути окись желтая) (511)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ПДКм.р для примеси 0178 = 0.003 мг/м3 (=10ПДКс.с.)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Фоновая концентрация не задана</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Расчет по прямоугольнику 003 : 4130x2950 с шагом 295</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Расчет по границе санзоны. Покрытие РП  003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Направление ветра: автоматический поиск опасного направления от 0 до 360 град.</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Скорость ветра: автоматический поиск опасной скорости от 0.5 до 12.0(Uмр) м/с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Средневзвешенная опасная скорость ветра Uсв= 1.95 м/с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6. Результаты расчета в виде таблицы.</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ПК ЭРА v3.0.  Модель: МРК-2014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Город     :006 Атырау.</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Объект    :0002 Эксплуатация комплекса подготовки ТБО (2 этап*).</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Вар.расч. :1     Расч.год:  2024 (СП)      Расчет проводился 13.03.2024 18:32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Примесь   :0178 - Ртуть (II) оксид /в пересчете на ртуть/ (Ртути окись красная, Ртути окись желтая) (511)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ПДКм.р для примеси 0178 = 0.003 мг/м3 (=10ПДКс.с.)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Расчет проводился на прямоугольнике 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 параметрами: координаты центра X= -21, Y= -25</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размеры: длина(по Х)= 4130, ширина(по Y)= 2950, шаг сетки= 295</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Фоновая концентрация не задана</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Направление ветра: автоматический поиск опасного направления от 0 до 360 град.</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Скорость ветра: автоматический поиск опасной скорости от 0.5 до 12.0(Uмр) м/с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___________Расшифровка_обозначений____________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Qс - суммарная концентрация [доли ПДК]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Cс - суммарная концентрация [мг/м.куб]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Фоп- опасное направл. ветра [ угл. град.]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Uоп- опасная скорость ветра [    м/с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-Если в расчете один источник, то его вклад и код не печатаются|</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-Если в строке Cmax=&lt; 0.05 ПДК, то Фоп,Uоп,Ви,Kи не печатаются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1450 : Y-строка  1  Cmax=  0.008 долей ПДК (x=   -21.0; напр.ветра=179)</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0.002: 0.002: 0.003: 0.004: 0.005: 0.007: 0.008: 0.008: 0.008: 0.007: 0.005: 0.004: 0.003: 0.002: 0.002: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0.000: 0.000: 0.000: 0.000: 0.000: 0.000: 0.000: 0.000: 0.000: 0.000: 0.000: 0.000: 0.000: 0.000: 0.000: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1155 : Y-строка  2  Cmax=  0.012 долей ПДК (x=   -21.0; напр.ветра=179)</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0.002: 0.003: 0.004: 0.005: 0.008: 0.010: 0.011: 0.012: 0.011: 0.010: 0.008: 0.006: 0.004: 0.003: 0.002: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0.000: 0.000: 0.000: 0.000: 0.000: 0.000: 0.000: 0.000: 0.000: 0.000: 0.000: 0.000: 0.000: 0.000: 0.000: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860 : Y-строка  3  Cmax=  0.019 долей ПДК (x=   -21.0; напр.ветра=179)</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lastRenderedPageBreak/>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0.002: 0.003: 0.005: 0.008: 0.010: 0.014: 0.017: 0.019: 0.017: 0.014: 0.011: 0.008: 0.005: 0.003: 0.002: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0.000: 0.000: 0.000: 0.000: 0.000: 0.000: 0.000: 0.000: 0.000: 0.000: 0.000: 0.000: 0.000: 0.000: 0.000: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565 : Y-строка  4  Cmax=  0.031 долей ПДК (x=   -21.0; напр.ветра=178)</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0.003: 0.004: 0.006: 0.009: 0.013: 0.020: 0.027: 0.031: 0.028: 0.021: 0.014: 0.010: 0.007: 0.004: 0.003: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0.000: 0.000: 0.000: 0.000: 0.000: 0.000: 0.000: 0.000: 0.000: 0.000: 0.000: 0.000: 0.000: 0.000: 0.000: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270 : Y-строка  5  Cmax=  0.088 долей ПДК (x=   -21.0; напр.ветра=176)</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0.003: 0.004: 0.007: 0.011: 0.016: 0.026: 0.049: 0.088: 0.055: 0.028: 0.017: 0.011: 0.008: 0.005: 0.003: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0.000: 0.000: 0.000: 0.000: 0.000: 0.000: 0.000: 0.000: 0.000: 0.000: 0.000: 0.000: 0.000: 0.000: 0.000: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Фоп:   97 :   99 :  100 :  103 :  107 :  114 :  131 :  176 :  225 :  245 :  253 :  257 :  259 :  261 :  262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Uоп: 0.50 : 0.50 : 0.50 : 0.50 : 0.50 : 0.50 : 3.68 : 2.96 : 3.52 : 0.50 : 0.50 : 0.50 : 0.50 : 0.50 : 0.50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-25 : Y-строка  6  Cmax=  0.185 долей ПДК (x=   -21.0; напр.ветра= 40)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0.003: 0.004: 0.008: 0.011: 0.017: 0.029: 0.073: 0.185: 0.086: 0.031: 0.018: 0.012: 0.008: 0.005: 0.003: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0.000: 0.000: 0.000: 0.000: 0.000: 0.000: 0.000: 0.001: 0.000: 0.000: 0.000: 0.000: 0.000: 0.000: 0.000: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Фоп:   89 :   89 :   89 :   89 :   88 :   88 :   86 :   40 :  275 :  272 :  272 :  271 :  271 :  271 :  271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Uоп: 0.50 : 0.50 : 0.50 : 0.50 : 0.50 : 0.50 : 3.17 : 1.95 : 2.98 : 0.51 : 0.50 : 0.50 : 0.50 : 0.50 : 0.50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-320 : Y-строка  7  Cmax=  0.071 долей ПДК (x=   -21.0; напр.ветра=  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0.003: 0.004: 0.007: 0.010: 0.016: 0.025: 0.044: 0.071: 0.048: 0.027: 0.017: 0.011: 0.008: 0.004: 0.003: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0.000: 0.000: 0.000: 0.000: 0.000: 0.000: 0.000: 0.000: 0.000: 0.000: 0.000: 0.000: 0.000: 0.000: 0.000: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Фоп:   81 :   80 :   78 :   75 :   71 :   62 :   45 :    4 :  319 :  299 :  290 :  285 :  282 :  280 :  279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Uоп: 0.50 : 0.50 : 0.50 : 0.50 : 0.50 : 0.50 : 3.91 : 3.18 : 3.72 : 0.50 : 0.50 : 0.50 : 0.50 : 0.50 : 0.50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-615 : Y-строка  8  Cmax=  0.029 долей ПДК (x=   -21.0; напр.ветра=  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0.003: 0.004: 0.006: 0.009: 0.013: 0.018: 0.025: 0.029: 0.026: 0.019: 0.014: 0.010: 0.007: 0.004: 0.003: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0.000: 0.000: 0.000: 0.000: 0.000: 0.000: 0.000: 0.000: 0.000: 0.000: 0.000: 0.000: 0.000: 0.000: 0.000: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-910 : Y-строка  9  Cmax=  0.017 долей ПДК (x=   -21.0; напр.ветра=  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0.002: 0.003: 0.005: 0.008: 0.010: 0.013: 0.016: 0.017: 0.016: 0.013: 0.010: 0.008: 0.005: 0.003: 0.002: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0.000: 0.000: 0.000: 0.000: 0.000: 0.000: 0.000: 0.000: 0.000: 0.000: 0.000: 0.000: 0.000: 0.000: 0.000: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-1205 : Y-строка 10  Cmax=  0.011 долей ПДК (x=   -21.0; напр.ветра=  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0.002: 0.003: 0.004: 0.005: 0.008: 0.009: 0.010: 0.011: 0.011: 0.009: 0.008: 0.005: 0.004: 0.003: 0.002: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0.000: 0.000: 0.000: 0.000: 0.000: 0.000: 0.000: 0.000: 0.000: 0.000: 0.000: 0.000: 0.000: 0.000: 0.000: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-1500 : Y-строка 11  Cmax=  0.008 долей ПДК (x=   -21.0; напр.ветра=  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lastRenderedPageBreak/>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0.002: 0.002: 0.003: 0.004: 0.005: 0.006: 0.007: 0.008: 0.007: 0.006: 0.005: 0.004: 0.003: 0.002: 0.002: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0.000: 0.000: 0.000: 0.000: 0.000: 0.000: 0.000: 0.000: 0.000: 0.000: 0.000: 0.000: 0.000: 0.000: 0.000: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Результаты расчета в точке максимума   ПК ЭРА v3.0.  Модель: МРК-2014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Координаты точки :  X=   -21.0 м,  Y=   -25.0 м</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Максимальная суммарная концентрация | Cs=   0.1848496 доли ПДКмр|</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0.0005545 мг/м3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Достигается при опасном  направлении    40 град.</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и скорости ветра  1.95 м/с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Всего источников: 1. В таблице заказано вкладчиков не более чем с 95% вклада</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_______________________________ВКЛАДЫ_ИСТОЧНИКОВ_______________________________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|Ном.|    Код    |Тип|   Выброс  |    Вклад   |Вклад в%| Сум. %| Коэф.влияния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|----|Объ.Пл Ист.|---|---M-(Mq)--|-C[доли ПДК]|--------|-------|---- b=C/M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1 |000201 0002| Т | 0.00069600|   0.184850 | 100.0  | 100.0 | 265.5885315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В сумме =   0.184850   100.0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7. Суммарные концентрации в узлах расчетной сетки.</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ПК ЭРА v3.0.  Модель: МРК-2014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Город     :006 Атырау.</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Объект    :0002 Эксплуатация комплекса подготовки ТБО (2 этап*).</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Вар.расч. :1     Расч.год:  2024 (СП)      Расчет проводился 13.03.2024 18:32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Примесь   :0178 - Ртуть (II) оксид /в пересчете на ртуть/ (Ртути окись красная, Ртути окись желтая) (511)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ПДКм.р для примеси 0178 = 0.003 мг/м3 (=10ПДКс.с.)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_____Параметры_расчетного_прямоугольника_No  3_____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Координаты центра  : X=      -21 м;  Y=      -25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Длина и ширина     : L=   4130 м;  B=   2950 м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Шаг сетки (dX=dY)  : D=    295 м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Фоновая концентрация не задана</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Направление ветра: автоматический поиск опасного направления от 0 до 360 град.</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Скорость ветра: автоматический поиск опасной скорости от 0.5 до 12.0(Uмр) м/с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(Символ ^ означает наличие источника вблизи расчетного узла)</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1     2     3     4     5     6     7     8     9    10    11    12    13    14    15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*--|-----|-----|-----|-----|-----|-----|-----C-----|-----|-----|-----|-----|-----|-----|----|</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1-| 0.002 0.002 0.003 0.004 0.005 0.007 0.008 0.008 0.008 0.007 0.005 0.004 0.003 0.002 0.002 |- 1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2-| 0.002 0.003 0.004 0.005 0.008 0.010 0.011 0.012 0.011 0.010 0.008 0.006 0.004 0.003 0.002 |- 2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3-| 0.002 0.003 0.005 0.008 0.010 0.014 0.017 0.019 0.017 0.014 0.011 0.008 0.005 0.003 0.002 |- 3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4-| 0.003 0.004 0.006 0.009 0.013 0.020 0.027 0.031 0.028 0.021 0.014 0.010 0.007 0.004 0.003 |- 4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5-| 0.003 0.004 0.007 0.011 0.016 0.026 0.049 0.088 0.055 0.028 0.017 0.011 0.008 0.005 0.003 |- 5</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6-C 0.003 0.004 0.008 0.011 0.017 0.029 0.073 0.185 0.086 0.031 0.018 0.012 0.008 0.005 0.003 C- 6</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7-| 0.003 0.004 0.007 0.010 0.016 0.025 0.044 0.071 0.048 0.027 0.017 0.011 0.008 0.004 0.003 |- 7</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8-| 0.003 0.004 0.006 0.009 0.013 0.018 0.025 0.029 0.026 0.019 0.014 0.010 0.007 0.004 0.003 |- 8</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9-| 0.002 0.003 0.005 0.008 0.010 0.013 0.016 0.017 0.016 0.013 0.010 0.008 0.005 0.003 0.002 |- 9</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10-| 0.002 0.003 0.004 0.005 0.008 0.009 0.010 0.011 0.011 0.009 0.008 0.005 0.004 0.003 0.002 |-10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11-| 0.002 0.002 0.003 0.004 0.005 0.006 0.007 0.008 0.007 0.006 0.005 0.004 0.003 0.002 0.002 |-11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|--|-----|-----|-----|-----|-----|-----|-----C-----|-----|-----|-----|-----|-----|-----|----|</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1     2     3     4     5     6     7     8     9    10    11    12    13    14    15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В целом по расчетному прямоугольнику:</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Максимальная концентрация ---------&gt; Cм =  0.1848496 долей ПДКмр</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0.0005545 мг/м3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Достигается в точке с координатами:  Xм =   -21.0 м</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X-столбец 8, Y-строка 6)       Yм =   -25.0 м</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При опасном направлении ветра  :      40 град.</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lastRenderedPageBreak/>
        <w:t xml:space="preserve">  и "опасной" скорости ветра    :  1.95 м/с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9. Результаты расчета по границе санзоны.</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ПК ЭРА v3.0.  Модель: МРК-2014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Город     :006 Атырау.</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Объект    :0002 Эксплуатация комплекса подготовки ТБО (2 этап*).</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Вар.расч. :1     Расч.год:  2024 (СП)      Расчет проводился 13.03.2024 18:32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Примесь   :0178 - Ртуть (II) оксид /в пересчете на ртуть/ (Ртути окись красная, Ртути окись желтая) (511)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ПДКм.р для примеси 0178 = 0.003 мг/м3 (=10ПДКс.с.)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Расчет проводился по всем санитарным зонам внутри расч. прямоугольника 003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Всего просчитано точек: 61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Фоновая концентрация не задана</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Направление ветра: автоматический поиск опасного направления от 0 до 360 град.</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Скорость ветра: автоматический поиск опасной скорости от 0.5 до 12.0(Uмр) м/с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___________Расшифровка_обозначений____________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Qс - суммарная концентрация [доли ПДК]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Cс - суммарная концентрация [мг/м.куб]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Фоп- опасное направл. ветра [ угл. град.]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Uоп- опасная скорость ветра [    м/с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-Если в расчете один источник, то его вклад и код не печатаются|</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1450:  -548:  -548:  -547:  -547:  -539:  -524:  -500:  -470:  -433:  -390:  -342:  -289:  -232:  -172: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88:   -83:   -83:  -114:  -177:  -237:  -296:  -351:  -402:  -447:  -487:  -521:  -548:  -567:</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0.032: 0.032: 0.032: 0.032: 0.032: 0.031: 0.031: 0.031: 0.030: 0.030: 0.030: 0.030: 0.030: 0.030: 0.030: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0.000: 0.000: 0.000: 0.000: 0.000: 0.000: 0.000: 0.000: 0.000: 0.000: 0.000: 0.000: 0.000: 0.000: 0.000: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1155:   -48:    62:    62:    93:   156:   216:   275:   330:   381:   426:   466:   500:   527:   546:</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-583:  -583:  -582:  -582:  -574:  -558:  -535:  -505:  -468:  -425:  -377:  -324:  -267:  -207:</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0.030: 0.030: 0.030: 0.030: 0.030: 0.030: 0.030: 0.029: 0.029: 0.029: 0.029: 0.030: 0.030: 0.030: 0.030: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0.000: 0.000: 0.000: 0.000: 0.000: 0.000: 0.000: 0.000: 0.000: 0.000: 0.000: 0.000: 0.000: 0.000: 0.000: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860:   562:   562:   561:   561:   553:   537:   514:   484:   447:   404:   356:   303:   246:   186:</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-83:    88:    88:   119:   181:   242:   300:   355:   406:   452:   492:   526:   552:   572: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0.031: 0.031: 0.031: 0.031: 0.031: 0.030: 0.030: 0.030: 0.029: 0.029: 0.029: 0.029: 0.029: 0.029: 0.029:</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0.000: 0.000: 0.000: 0.000: 0.000: 0.000: 0.000: 0.000: 0.000: 0.000: 0.000: 0.000: 0.000: 0.000: 0.000: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565:    62:   -48:   -48:   -79:  -142:  -203:  -261:  -316:  -367:  -413:  -453:  -486:  -513:  -532: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588:   588:   587:   587:   579:   563:   540:   510:   473:   430:   381:   328:   272:   212: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0.030: 0.030: 0.030: 0.030: 0.030: 0.030: 0.030: 0.030: 0.029: 0.030: 0.030: 0.030: 0.030: 0.031: 0.031: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0.000: 0.000: 0.000: 0.000: 0.000: 0.000: 0.000: 0.000: 0.000: 0.000: 0.000: 0.000: 0.000: 0.000: 0.000: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270: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0.032: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Результаты расчета в точке максимума   ПК ЭРА v3.0.  Модель: МРК-2014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Координаты точки :  X=   -83.0 м,  Y=  -547.0 м</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Максимальная суммарная концентрация | Cs=   0.0323037 доли ПДКмр|</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0.0000969 мг/м3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Достигается при опасном  направлении     9 град.</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lastRenderedPageBreak/>
        <w:t xml:space="preserve">                       и скорости ветра  0.52 м/с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Всего источников: 1. В таблице заказано вкладчиков не более чем с 95% вклада</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_______________________________ВКЛАДЫ_ИСТОЧНИКОВ_______________________________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|Ном.|    Код    |Тип|   Выброс  |    Вклад   |Вклад в%| Сум. %| Коэф.влияния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|----|Объ.Пл Ист.|---|---M-(Mq)--|-C[доли ПДК]|--------|-------|---- b=C/M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1 |000201 0002| Т | 0.00069600|   0.032304 | 100.0  | 100.0 |  46.4133644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В сумме =   0.032304   100.0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3. Исходные параметры источников.</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ПК ЭРА v3.0.  Модель: МРК-2014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Город     :006 Атырау.</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Объект    :0002 Эксплуатация комплекса подготовки ТБО (2 этап*).</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Вар.расч. :1     Расч.год:  2024 (СП)      Расчет проводился 13.03.2024 18:32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Примесь   :0342 - Фтористые газообразные соединения /в пересчете на фтор/ (617)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ПДКм.р для примеси 0342 = 0.02 мг/м3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Коэффициент рельефа (КР): индивидуальный с источников</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Коэффициент оседания (F): индивидуальный с источников</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Код    |Тип|  H  |  D  |  Wo |   V1  |  T      X1    |    Y1    |    X2    |    Y2    |Alf| F | КР |Ди| Выброс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Объ.Пл Ист.|~~~|~~м~~||~~м~~|~м/с~|~м3/с~~|градС~~~~м~~~~~|~~~~м~~~~~|~~~~м~~~~~|~~~~м~~~~~|гр.|~~~|~~~~|~~|~~~г/с~~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000201 0002 Т     6.0  0.60 15.00    4.24   0.0      -1.00      -1.00                           1.0 1.000 0 0.0069600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4. Расчетные параметры Cм,Uм,Xм</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ПК ЭРА v3.0.  Модель: МРК-2014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Город     :006 Атырау.</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Объект    :0002 Эксплуатация комплекса подготовки ТБО (2 этап*).</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Вар.расч. :1     Расч.год:  2024 (СП)      Расчет проводился 13.03.2024 18:32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Сезон     :ЛЕТО (температура воздуха 25.0 град.С)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Примесь   :0342 - Фтористые газообразные соединения /в пересчете на фтор/ (617)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ПДКм.р для примеси 0342 = 0.02 мг/м3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|_____________Источники_____________|_____Их расчетные параметры______|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|Номер|    Код    |     M      |Тип |     Cm     |    Um   |    Xm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|-п/п-|Объ.Пл Ист.|------------|----|-[доли ПДК]-|--[м/с]--|----[м]---|</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1 |000201 0002|    0.006960| Т  |   0.112825 |   1.95  |   133.4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Суммарный Mq=    0.006960 г/с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Сумма Cм по всем источникам =     0.112825 долей ПДК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Средневзвешенная опасная скорость ветра =      1.95 м/с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5. Управляющие параметры расчета</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ПК ЭРА v3.0.  Модель: МРК-2014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Город     :006 Атырау.</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Объект    :0002 Эксплуатация комплекса подготовки ТБО (2 этап*).</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Вар.расч. :1     Расч.год:  2024 (СП)      Расчет проводился 13.03.2024 18:32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Сезон     :ЛЕТО (температура воздуха 25.0 град.С)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Примесь   :0342 - Фтористые газообразные соединения /в пересчете на фтор/ (617)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ПДКм.р для примеси 0342 = 0.02 мг/м3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Фоновая концентрация не задана</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Расчет по прямоугольнику 003 : 4130x2950 с шагом 295</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Расчет по границе санзоны. Покрытие РП  003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Направление ветра: автоматический поиск опасного направления от 0 до 360 град.</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Скорость ветра: автоматический поиск опасной скорости от 0.5 до 12.0(Uмр) м/с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Средневзвешенная опасная скорость ветра Uсв= 1.95 м/с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6. Результаты расчета в виде таблицы.</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ПК ЭРА v3.0.  Модель: МРК-2014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Город     :006 Атырау.</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Объект    :0002 Эксплуатация комплекса подготовки ТБО (2 этап*).</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Вар.расч. :1     Расч.год:  2024 (СП)      Расчет проводился 13.03.2024 18:32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Примесь   :0342 - Фтористые газообразные соединения /в пересчете на фтор/ (617)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ПДКм.р для примеси 0342 = 0.02 мг/м3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Расчет проводился на прямоугольнике 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 параметрами: координаты центра X= -21, Y= -25</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размеры: длина(по Х)= 4130, ширина(по Y)= 2950, шаг сетки= 295</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Фоновая концентрация не задана</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lastRenderedPageBreak/>
        <w:t xml:space="preserve">     Направление ветра: автоматический поиск опасного направления от 0 до 360 град.</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Скорость ветра: автоматический поиск опасной скорости от 0.5 до 12.0(Uмр) м/с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___________Расшифровка_обозначений____________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Qс - суммарная концентрация [доли ПДК]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Cс - суммарная концентрация [мг/м.куб]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Фоп- опасное направл. ветра [ угл. град.]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Uоп- опасная скорость ветра [    м/с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-Если в расчете один источник, то его вклад и код не печатаются|</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-Если в строке Cmax=&lt; 0.05 ПДК, то Фоп,Uоп,Ви,Kи не печатаются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1450 : Y-строка  1  Cmax=  0.012 долей ПДК (x=   -21.0; напр.ветра=179)</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0.005: 0.006: 0.007: 0.008: 0.009: 0.011: 0.011: 0.012: 0.011: 0.011: 0.010: 0.008: 0.007: 0.006: 0.005:</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0.000: 0.000: 0.000: 0.000: 0.000: 0.000: 0.000: 0.000: 0.000: 0.000: 0.000: 0.000: 0.000: 0.000: 0.000: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1155 : Y-строка  2  Cmax=  0.015 долей ПДК (x=   -21.0; напр.ветра=179)</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0.006: 0.007: 0.008: 0.010: 0.012: 0.013: 0.015: 0.015: 0.015: 0.014: 0.012: 0.010: 0.008: 0.007: 0.006:</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0.000: 0.000: 0.000: 0.000: 0.000: 0.000: 0.000: 0.000: 0.000: 0.000: 0.000: 0.000: 0.000: 0.000: 0.000: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860 : Y-строка  3  Cmax=  0.023 долей ПДК (x=   -21.0; напр.ветра=179)</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0.006: 0.008: 0.009: 0.011: 0.014: 0.017: 0.021: 0.023: 0.022: 0.017: 0.014: 0.012: 0.010: 0.008: 0.006:</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0.000: 0.000: 0.000: 0.000: 0.000: 0.000: 0.000: 0.000: 0.000: 0.000: 0.000: 0.000: 0.000: 0.000: 0.000: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565 : Y-строка  4  Cmax=  0.042 долей ПДК (x=   -21.0; напр.ветра=178)</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0.007: 0.008: 0.010: 0.013: 0.017: 0.025: 0.035: 0.042: 0.037: 0.026: 0.017: 0.014: 0.011: 0.008: 0.007:</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0.000: 0.000: 0.000: 0.000: 0.000: 0.000: 0.001: 0.001: 0.001: 0.001: 0.000: 0.000: 0.000: 0.000: 0.000: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270 : Y-строка  5  Cmax=  0.084 долей ПДК (x=   -21.0; напр.ветра=176)</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0.007: 0.009: 0.011: 0.014: 0.020: 0.034: 0.059: 0.084: 0.064: 0.036: 0.021: 0.015: 0.011: 0.009: 0.007:</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0.000: 0.000: 0.000: 0.000: 0.000: 0.001: 0.001: 0.002: 0.001: 0.001: 0.000: 0.000: 0.000: 0.000: 0.000: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Фоп:   97 :   99 :  100 :  103 :  107 :  114 :  131 :  176 :  225 :  245 :  253 :  257 :  259 :  261 :  262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Uоп: 0.50 : 0.50 : 0.50 : 0.50 : 4.02 : 3.26 : 2.66 : 2.33 : 2.58 : 3.16 : 3.94 : 0.50 : 0.50 : 0.50 : 0.50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-25 : Y-строка  6  Cmax=  0.084 долей ПДК (x=   274.0; напр.ветра=275)</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0.007: 0.009: 0.011: 0.015: 0.021: 0.038: 0.076: 0.070: 0.084: 0.041: 0.023: 0.015: 0.012: 0.009: 0.007:</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0.000: 0.000: 0.000: 0.000: 0.000: 0.001: 0.002: 0.001: 0.002: 0.001: 0.000: 0.000: 0.000: 0.000: 0.000: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Фоп:   89 :   89 :   89 :   89 :   88 :   88 :   86 :   40 :  275 :  272 :  272 :  271 :  271 :  271 :  271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Uоп: 0.50 : 0.50 : 0.50 : 0.50 : 3.93 : 3.11 : 2.43 : 1.95 : 2.34 : 3.03 : 3.76 : 0.51 : 0.50 : 0.50 : 0.50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-320 : Y-строка  7  Cmax=  0.075 долей ПДК (x=   -21.0; напр.ветра=  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0.007: 0.009: 0.011: 0.014: 0.020: 0.032: 0.055: 0.075: 0.059: 0.035: 0.021: 0.015: 0.011: 0.009: 0.007:</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0.000: 0.000: 0.000: 0.000: 0.000: 0.001: 0.001: 0.002: 0.001: 0.001: 0.000: 0.000: 0.000: 0.000: 0.000: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Фоп:   81 :   80 :   78 :   75 :   71 :   62 :   45 :    4 :  319 :  299 :  290 :  285 :  282 :  280 :  279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lastRenderedPageBreak/>
        <w:t>Uоп: 0.50 : 0.50 : 0.50 : 0.50 : 4.06 : 3.30 : 2.72 : 2.43 : 2.67 : 3.22 : 3.97 : 0.50 : 0.50 : 0.50 : 0.50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-615 : Y-строка  8  Cmax=  0.038 долей ПДК (x=   -21.0; напр.ветра=  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0.007: 0.008: 0.010: 0.013: 0.016: 0.023: 0.032: 0.038: 0.033: 0.024: 0.017: 0.013: 0.011: 0.008: 0.007:</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0.000: 0.000: 0.000: 0.000: 0.000: 0.000: 0.001: 0.001: 0.001: 0.000: 0.000: 0.000: 0.000: 0.000: 0.000: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-910 : Y-строка  9  Cmax=  0.021 долей ПДК (x=   -21.0; напр.ветра=  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0.006: 0.007: 0.009: 0.011: 0.014: 0.016: 0.020: 0.021: 0.020: 0.017: 0.014: 0.012: 0.009: 0.008: 0.006:</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0.000: 0.000: 0.000: 0.000: 0.000: 0.000: 0.000: 0.000: 0.000: 0.000: 0.000: 0.000: 0.000: 0.000: 0.000: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-1205 : Y-строка 10  Cmax=  0.015 долей ПДК (x=   -21.0; напр.ветра=  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0.006: 0.007: 0.008: 0.009: 0.011: 0.013: 0.014: 0.015: 0.014: 0.013: 0.011: 0.010: 0.008: 0.007: 0.006:</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0.000: 0.000: 0.000: 0.000: 0.000: 0.000: 0.000: 0.000: 0.000: 0.000: 0.000: 0.000: 0.000: 0.000: 0.000: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-1500 : Y-строка 11  Cmax=  0.011 долей ПДК (x=   -21.0; напр.ветра=  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0.005: 0.006: 0.007: 0.008: 0.009: 0.010: 0.011: 0.011: 0.011: 0.010: 0.009: 0.008: 0.007: 0.006: 0.005:</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0.000: 0.000: 0.000: 0.000: 0.000: 0.000: 0.000: 0.000: 0.000: 0.000: 0.000: 0.000: 0.000: 0.000: 0.000: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Результаты расчета в точке максимума   ПК ЭРА v3.0.  Модель: МРК-2014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Координаты точки :  X=   -21.0 м,  Y=   270.0 м</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Максимальная суммарная концентрация | Cs=   0.0844356 доли ПДКмр|</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0.0016887 мг/м3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Достигается при опасном  направлении   176 град.</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и скорости ветра  2.33 м/с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Всего источников: 1. В таблице заказано вкладчиков не более чем с 95% вклада</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_______________________________ВКЛАДЫ_ИСТОЧНИКОВ_______________________________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|Ном.|    Код    |Тип|   Выброс  |    Вклад   |Вклад в%| Сум. %| Коэф.влияния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|----|Объ.Пл Ист.|---|---M-(Mq)--|-C[доли ПДК]|--------|-------|---- b=C/M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1 |000201 0002| Т |   0.006960|   0.084436 | 100.0  | 100.0 |  12.1315546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В сумме =   0.084436   100.0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7. Суммарные концентрации в узлах расчетной сетки.</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ПК ЭРА v3.0.  Модель: МРК-2014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Город     :006 Атырау.</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Объект    :0002 Эксплуатация комплекса подготовки ТБО (2 этап*).</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Вар.расч. :1     Расч.год:  2024 (СП)      Расчет проводился 13.03.2024 18:32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Примесь   :0342 - Фтористые газообразные соединения /в пересчете на фтор/ (617)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ПДКм.р для примеси 0342 = 0.02 мг/м3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_____Параметры_расчетного_прямоугольника_No  3_____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Координаты центра  : X=      -21 м;  Y=      -25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Длина и ширина     : L=   4130 м;  B=   2950 м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Шаг сетки (dX=dY)  : D=    295 м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Фоновая концентрация не задана</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Направление ветра: автоматический поиск опасного направления от 0 до 360 град.</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Скорость ветра: автоматический поиск опасной скорости от 0.5 до 12.0(Uмр) м/с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(Символ ^ означает наличие источника вблизи расчетного узла)</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1     2     3     4     5     6     7     8     9    10    11    12    13    14    15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*--|-----|-----|-----|-----|-----|-----|-----C-----|-----|-----|-----|-----|-----|-----|----|</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1-| 0.005 0.006 0.007 0.008 0.009 0.011 0.011 0.012 0.011 0.011 0.010 0.008 0.007 0.006 0.005 |- 1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2-| 0.006 0.007 0.008 0.010 0.012 0.013 0.015 0.015 0.015 0.014 0.012 0.010 0.008 0.007 0.006 |- 2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3-| 0.006 0.008 0.009 0.011 0.014 0.017 0.021 0.023 0.022 0.017 0.014 0.012 0.010 0.008 0.006 |- 3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4-| 0.007 0.008 0.010 0.013 0.017 0.025 0.035 0.042 0.037 0.026 0.017 0.014 0.011 0.008 0.007 |- 4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5-| 0.007 0.009 0.011 0.014 0.020 0.034 0.059 0.084 0.064 0.036 0.021 0.015 0.011 0.009 0.007 |- 5</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6-C 0.007 0.009 0.011 0.015 0.021 0.038 0.076 0.070 0.084 0.041 0.023 0.015 0.012 0.009 0.007 C- 6</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7-| 0.007 0.009 0.011 0.014 0.020 0.032 0.055 0.075 0.059 0.035 0.021 0.015 0.011 0.009 0.007 |- 7</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8-| 0.007 0.008 0.010 0.013 0.016 0.023 0.032 0.038 0.033 0.024 0.017 0.013 0.011 0.008 0.007 |- 8</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9-| 0.006 0.007 0.009 0.011 0.014 0.016 0.020 0.021 0.020 0.017 0.014 0.012 0.009 0.008 0.006 |- 9</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10-| 0.006 0.007 0.008 0.009 0.011 0.013 0.014 0.015 0.014 0.013 0.011 0.010 0.008 0.007 0.006 |-10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11-| 0.005 0.006 0.007 0.008 0.009 0.010 0.011 0.011 0.011 0.010 0.009 0.008 0.007 0.006 0.005 |-11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|--|-----|-----|-----|-----|-----|-----|-----C-----|-----|-----|-----|-----|-----|-----|----|</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1     2     3     4     5     6     7     8     9    10    11    12    13    14    15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В целом по расчетному прямоугольнику:</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Максимальная концентрация ---------&gt; Cм =  0.0844356 долей ПДКмр</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0.0016887 мг/м3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Достигается в точке с координатами:  Xм =   -21.0 м</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X-столбец 8, Y-строка 5)       Yм =   270.0 м</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При опасном направлении ветра  :     176 град.</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и "опасной" скорости ветра    :  2.33 м/с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9. Результаты расчета по границе санзоны.</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ПК ЭРА v3.0.  Модель: МРК-2014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Город     :006 Атырау.</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Объект    :0002 Эксплуатация комплекса подготовки ТБО (2 этап*).</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Вар.расч. :1     Расч.год:  2024 (СП)      Расчет проводился 13.03.2024 18:32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Примесь   :0342 - Фтористые газообразные соединения /в пересчете на фтор/ (617)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ПДКм.р для примеси 0342 = 0.02 мг/м3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Расчет проводился по всем санитарным зонам внутри расч. прямоугольника 003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Всего просчитано точек: 61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Фоновая концентрация не задана</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Направление ветра: автоматический поиск опасного направления от 0 до 360 град.</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Скорость ветра: автоматический поиск опасной скорости от 0.5 до 12.0(Uмр) м/с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___________Расшифровка_обозначений____________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Qс - суммарная концентрация [доли ПДК]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Cс - суммарная концентрация [мг/м.куб]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Фоп- опасное направл. ветра [ угл. град.]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Uоп- опасная скорость ветра [    м/с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-Если в расчете один источник, то его вклад и код не печатаются|</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1450:  -548:  -548:  -547:  -547:  -539:  -524:  -500:  -470:  -433:  -390:  -342:  -289:  -232:  -172: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88:   -83:   -83:  -114:  -177:  -237:  -296:  -351:  -402:  -447:  -487:  -521:  -548:  -567:</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0.042: 0.043: 0.043: 0.043: 0.043: 0.042: 0.041: 0.041: 0.040: 0.040: 0.040: 0.039: 0.039: 0.039: 0.040: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0.001: 0.001: 0.001: 0.001: 0.001: 0.001: 0.001: 0.001: 0.001: 0.001: 0.001: 0.001: 0.001: 0.001: 0.001: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1155:   -48:    62:    62:    93:   156:   216:   275:   330:   381:   426:   466:   500:   527:   546:</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-583:  -583:  -582:  -582:  -574:  -558:  -535:  -505:  -468:  -425:  -377:  -324:  -267:  -207:</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0.040: 0.040: 0.040: 0.040: 0.040: 0.039: 0.039: 0.039: 0.039: 0.039: 0.039: 0.039: 0.039: 0.040: 0.040: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0.001: 0.001: 0.001: 0.001: 0.001: 0.001: 0.001: 0.001: 0.001: 0.001: 0.001: 0.001: 0.001: 0.001: 0.001: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lastRenderedPageBreak/>
        <w:t xml:space="preserve"> y=    860:   562:   562:   561:   561:   553:   537:   514:   484:   447:   404:   356:   303:   246:   186:</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-83:    88:    88:   119:   181:   242:   300:   355:   406:   452:   492:   526:   552:   572: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0.041: 0.042: 0.042: 0.042: 0.041: 0.040: 0.040: 0.039: 0.039: 0.038: 0.038: 0.038: 0.038: 0.038: 0.039:</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0.001: 0.001: 0.001: 0.001: 0.001: 0.001: 0.001: 0.001: 0.001: 0.001: 0.001: 0.001: 0.001: 0.001: 0.001: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565:    62:   -48:   -48:   -79:  -142:  -203:  -261:  -316:  -367:  -413:  -453:  -486:  -513:  -532: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588:   588:   587:   587:   579:   563:   540:   510:   473:   430:   381:   328:   272:   212: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0.039: 0.040: 0.040: 0.040: 0.039: 0.039: 0.039: 0.039: 0.039: 0.039: 0.039: 0.040: 0.040: 0.041: 0.041: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0.001: 0.001: 0.001: 0.001: 0.001: 0.001: 0.001: 0.001: 0.001: 0.001: 0.001: 0.001: 0.001: 0.001: 0.001: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270: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0.042: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Результаты расчета в точке максимума   ПК ЭРА v3.0.  Модель: МРК-2014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Координаты точки :  X=   -83.0 м,  Y=  -547.0 м</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Максимальная суммарная концентрация | Cs=   0.0431354 доли ПДКмр|</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0.0008627 мг/м3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Достигается при опасном  направлении     9 град.</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и скорости ветра  2.98 м/с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Всего источников: 1. В таблице заказано вкладчиков не более чем с 95% вклада</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_______________________________ВКЛАДЫ_ИСТОЧНИКОВ_______________________________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|Ном.|    Код    |Тип|   Выброс  |    Вклад   |Вклад в%| Сум. %| Коэф.влияния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|----|Объ.Пл Ист.|---|---M-(Mq)--|-C[доли ПДК]|--------|-------|---- b=C/M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1 |000201 0002| Т |   0.006960|   0.043135 | 100.0  | 100.0 |   6.1976123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В сумме =   0.043135   100.0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3. Исходные параметры источников.</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ПК ЭРА v3.0.  Модель: МРК-2014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Город     :006 Атырау.</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Объект    :0002 Эксплуатация комплекса подготовки ТБО (2 этап*).</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Вар.расч. :1     Расч.год:  2024 (СП)      Расчет проводился 13.03.2024 18:32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Примесь   :0410 - Метан (727*)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ПДКм.р для примеси 0410 = 50.0 мг/м3 (ОБУВ)</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Коэффициент рельефа (КР): индивидуальный с источников</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Коэффициент оседания (F): индивидуальный с источников</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Код    |Тип|  H  |  D  |  Wo |   V1  |  T      X1    |    Y1    |    X2    |    Y2    |Alf| F | КР |Ди| Выброс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Объ.Пл Ист.|~~~|~~м~~||~~м~~|~м/с~|~м3/с~~|градС~~~~м~~~~~|~~~~м~~~~~|~~~~м~~~~~|~~~~м~~~~~|гр.|~~~|~~~~|~~|~~~г/с~~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000201 0002 Т     6.0  0.60 15.00    4.24   0.0      -1.00      -1.00                           1.0 1.000 0   24.3600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4. Расчетные параметры Cм,Uм,Xм</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ПК ЭРА v3.0.  Модель: МРК-2014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Город     :006 Атырау.</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Объект    :0002 Эксплуатация комплекса подготовки ТБО (2 этап*).</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Вар.расч. :1     Расч.год:  2024 (СП)      Расчет проводился 13.03.2024 18:32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Сезон     :ЛЕТО (температура воздуха 25.0 град.С)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Примесь   :0410 - Метан (727*)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ПДКм.р для примеси 0410 = 50.0 мг/м3 (ОБУВ)</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|_____________Источники_____________|_____Их расчетные параметры______|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|Номер|    Код    |     M      |Тип |     Cm     |    Um   |    Xm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|-п/п-|Объ.Пл Ист.|------------|----|-[доли ПДК]-|--[м/с]--|----[м]---|</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1 |000201 0002|   24.360001| Т  |   0.157955 |   1.95  |   133.4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Суммарный Mq=   24.360001 г/с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Сумма Cм по всем источникам =     0.157955 долей ПДК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lastRenderedPageBreak/>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Средневзвешенная опасная скорость ветра =      1.95 м/с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5. Управляющие параметры расчета</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ПК ЭРА v3.0.  Модель: МРК-2014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Город     :006 Атырау.</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Объект    :0002 Эксплуатация комплекса подготовки ТБО (2 этап*).</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Вар.расч. :1     Расч.год:  2024 (СП)      Расчет проводился 13.03.2024 18:32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Сезон     :ЛЕТО (температура воздуха 25.0 град.С)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Примесь   :0410 - Метан (727*)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ПДКм.р для примеси 0410 = 50.0 мг/м3 (ОБУВ)</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Фоновая концентрация не задана</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Расчет по прямоугольнику 003 : 4130x2950 с шагом 295</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Расчет по границе санзоны. Покрытие РП  003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Направление ветра: автоматический поиск опасного направления от 0 до 360 град.</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Скорость ветра: автоматический поиск опасной скорости от 0.5 до 12.0(Uмр) м/с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Средневзвешенная опасная скорость ветра Uсв= 1.95 м/с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6. Результаты расчета в виде таблицы.</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ПК ЭРА v3.0.  Модель: МРК-2014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Город     :006 Атырау.</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Объект    :0002 Эксплуатация комплекса подготовки ТБО (2 этап*).</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Вар.расч. :1     Расч.год:  2024 (СП)      Расчет проводился 13.03.2024 18:32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Примесь   :0410 - Метан (727*)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ПДКм.р для примеси 0410 = 50.0 мг/м3 (ОБУВ)</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Расчет проводился на прямоугольнике 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 параметрами: координаты центра X= -21, Y= -25</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размеры: длина(по Х)= 4130, ширина(по Y)= 2950, шаг сетки= 295</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Фоновая концентрация не задана</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Направление ветра: автоматический поиск опасного направления от 0 до 360 град.</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Скорость ветра: автоматический поиск опасной скорости от 0.5 до 12.0(Uмр) м/с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___________Расшифровка_обозначений____________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Qс - суммарная концентрация [доли ПДК]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Cс - суммарная концентрация [мг/м.куб]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Фоп- опасное направл. ветра [ угл. град.]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Uоп- опасная скорость ветра [    м/с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-Если в расчете один источник, то его вклад и код не печатаются|</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-Если в строке Cmax=&lt; 0.05 ПДК, то Фоп,Uоп,Ви,Kи не печатаются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1450 : Y-строка  1  Cmax=  0.016 долей ПДК (x=   -21.0; напр.ветра=179)</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0.007: 0.008: 0.010: 0.011: 0.013: 0.015: 0.016: 0.016: 0.016: 0.015: 0.013: 0.012: 0.010: 0.008: 0.007:</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0.353: 0.416: 0.489: 0.571: 0.658: 0.739: 0.799: 0.823: 0.804: 0.748: 0.670: 0.583: 0.499: 0.425: 0.361: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1155 : Y-строка  2  Cmax=  0.022 долей ПДК (x=   -21.0; напр.ветра=179)</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0.008: 0.009: 0.011: 0.014: 0.016: 0.019: 0.021: 0.022: 0.021: 0.019: 0.017: 0.014: 0.012: 0.010: 0.008:</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0.393: 0.472: 0.568: 0.683: 0.811: 0.937: 1.035: 1.076: 1.044: 0.952: 0.828: 0.700: 0.583: 0.484: 0.403: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860 : Y-строка  3  Cmax=  0.033 долей ПДК (x=   -21.0; напр.ветра=179)</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0.009: 0.011: 0.013: 0.016: 0.020: 0.024: 0.030: 0.033: 0.030: 0.024: 0.020: 0.017: 0.013: 0.011: 0.009:</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0.430: 0.527: 0.650: 0.804: 0.987: 1.187: 1.479: 1.627: 1.511: 1.222: 1.014: 0.827: 0.669: 0.542: 0.442: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565 : Y-строка  4  Cmax=  0.059 долей ПДК (x=   -21.0; напр.ветра=178)</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lastRenderedPageBreak/>
        <w:t>Qc : 0.009: 0.011: 0.014: 0.018: 0.023: 0.034: 0.049: 0.059: 0.051: 0.036: 0.024: 0.019: 0.015: 0.012: 0.009:</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0.461: 0.574: 0.723: 0.920: 1.173: 1.715: 2.458: 2.930: 2.556: 1.808: 1.223: 0.951: 0.747: 0.592: 0.475:</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Фоп:  105 :  108 :  111 :  115 :  122 :  133 :  151 :  178 :  206 :  225 :  237 :  244 :  249 :  252 :  255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Uоп: 0.50 : 0.50 : 0.50 : 0.50 : 0.53 : 3.69 : 3.21 : 3.00 : 3.17 : 3.62 : 4.36 : 0.50 : 0.50 : 0.50 : 0.50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270 : Y-строка  5  Cmax=  0.118 долей ПДК (x=   -21.0; напр.ветра=176)</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0.010: 0.012: 0.015: 0.020: 0.028: 0.047: 0.083: 0.118: 0.089: 0.051: 0.030: 0.021: 0.016: 0.013: 0.010: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0.482: 0.606: 0.775: 1.005: 1.410: 2.359: 4.163: 5.910: 4.469: 2.541: 1.503: 1.042: 0.802: 0.626: 0.496:</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Фоп:   97 :   99 :  100 :  103 :  107 :  114 :  131 :  176 :  225 :  245 :  253 :  257 :  259 :  261 :  262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Uоп: 0.50 : 0.50 : 0.50 : 0.50 : 4.02 : 3.26 : 2.66 : 2.33 : 2.58 : 3.16 : 3.94 : 0.50 : 0.50 : 0.50 : 0.50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-25 : Y-строка  6  Cmax=  0.117 долей ПДК (x=   274.0; напр.ветра=275)</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0.010: 0.012: 0.016: 0.021: 0.030: 0.053: 0.106: 0.098: 0.117: 0.058: 0.032: 0.021: 0.016: 0.013: 0.010: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0.488: 0.616: 0.791: 1.033: 1.504: 2.659: 5.309: 4.877: 5.852: 2.899: 1.614: 1.072: 0.820: 0.636: 0.503: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Фоп:   89 :   89 :   89 :   89 :   88 :   88 :   86 :   40 :  275 :  272 :  272 :  271 :  271 :  271 :  271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Uоп: 0.50 : 0.50 : 0.50 : 0.50 : 3.93 : 3.11 : 2.43 : 1.95 : 2.34 : 3.03 : 3.76 : 0.51 : 0.50 : 0.50 : 0.50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-320 : Y-строка  7  Cmax=  0.105 долей ПДК (x=   -21.0; напр.ветра=  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0.010: 0.012: 0.015: 0.020: 0.027: 0.045: 0.077: 0.105: 0.082: 0.049: 0.029: 0.021: 0.016: 0.012: 0.010: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0.479: 0.602: 0.769: 0.994: 1.375: 2.257: 3.845: 5.260: 4.107: 2.429: 1.465: 1.030: 0.795: 0.622: 0.494: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Фоп:   81 :   80 :   78 :   75 :   71 :   62 :   45 :    4 :  319 :  299 :  290 :  285 :  282 :  280 :  279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Uоп: 0.50 : 0.50 : 0.50 : 0.50 : 4.06 : 3.30 : 2.72 : 2.43 : 2.67 : 3.22 : 3.97 : 0.50 : 0.50 : 0.50 : 0.50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-615 : Y-строка  8  Cmax=  0.053 долей ПДК (x=   -21.0; напр.ветра=  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0.009: 0.011: 0.014: 0.018: 0.023: 0.032: 0.045: 0.053: 0.047: 0.034: 0.024: 0.019: 0.015: 0.012: 0.009:</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0.457: 0.567: 0.712: 0.903: 1.143: 1.616: 2.252: 2.638: 2.334: 1.698: 1.180: 0.932: 0.735: 0.584: 0.470: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Фоп:   74 :   71 :   68 :   63 :   56 :   45 :   27 :    2 :  336 :  317 :  305 :  298 :  293 :  289 :  287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Uоп: 0.50 : 0.50 : 0.50 : 0.50 : 0.52 : 3.77 : 3.31 : 3.13 : 3.28 : 3.71 : 0.53 : 0.50 : 0.50 : 0.50 : 0.50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-910 : Y-строка  9  Cmax=  0.030 долей ПДК (x=   -21.0; напр.ветра=  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0.008: 0.010: 0.013: 0.016: 0.019: 0.023: 0.027: 0.030: 0.028: 0.023: 0.020: 0.016: 0.013: 0.011: 0.009:</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0.424: 0.518: 0.637: 0.784: 0.958: 1.141: 1.372: 1.497: 1.400: 1.166: 0.982: 0.807: 0.655: 0.532: 0.436:</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-1205 : Y-строка 10  Cmax=  0.021 долей ПДК (x=   -21.0; напр.ветра=  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0.008: 0.009: 0.011: 0.013: 0.016: 0.018: 0.020: 0.021: 0.020: 0.018: 0.016: 0.014: 0.011: 0.009: 0.008:</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0.387: 0.462: 0.555: 0.664: 0.784: 0.901: 0.992: 1.029: 1.000: 0.915: 0.800: 0.680: 0.569: 0.474: 0.396:</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-1500 : Y-строка 11  Cmax=  0.016 долей ПДК (x=   -21.0; напр.ветра=  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0.007: 0.008: 0.010: 0.011: 0.013: 0.014: 0.015: 0.016: 0.015: 0.014: 0.013: 0.011: 0.010: 0.008: 0.007:</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0.347: 0.407: 0.477: 0.555: 0.636: 0.711: 0.766: 0.789: 0.771: 0.720: 0.647: 0.566: 0.487: 0.416: 0.354: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Результаты расчета в точке максимума   ПК ЭРА v3.0.  Модель: МРК-2014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Координаты точки :  X=   -21.0 м,  Y=   270.0 м</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Максимальная суммарная концентрация | Cs=   0.1182099 доли ПДКмр|</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5.9104942 мг/м3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Достигается при опасном  направлении   176 град.</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и скорости ветра  2.33 м/с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Всего источников: 1. В таблице заказано вкладчиков не более чем с 95% вклада</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_______________________________ВКЛАДЫ_ИСТОЧНИКОВ_______________________________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|Ном.|    Код    |Тип|   Выброс  |    Вклад   |Вклад в%| Сум. %| Коэф.влияния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|----|Объ.Пл Ист.|---|---M-(Mq)--|-C[доли ПДК]|--------|-------|---- b=C/M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1 |000201 0002| Т |    24.3600|   0.118210 | 100.0  | 100.0 | 0.004852622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В сумме =   0.118210   100.0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7. Суммарные концентрации в узлах расчетной сетки.</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ПК ЭРА v3.0.  Модель: МРК-2014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Город     :006 Атырау.</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Объект    :0002 Эксплуатация комплекса подготовки ТБО (2 этап*).</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Вар.расч. :1     Расч.год:  2024 (СП)      Расчет проводился 13.03.2024 18:32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Примесь   :0410 - Метан (727*)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ПДКм.р для примеси 0410 = 50.0 мг/м3 (ОБУВ)</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_____Параметры_расчетного_прямоугольника_No  3_____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Координаты центра  : X=      -21 м;  Y=      -25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Длина и ширина     : L=   4130 м;  B=   2950 м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Шаг сетки (dX=dY)  : D=    295 м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Фоновая концентрация не задана</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Направление ветра: автоматический поиск опасного направления от 0 до 360 град.</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Скорость ветра: автоматический поиск опасной скорости от 0.5 до 12.0(Uмр) м/с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(Символ ^ означает наличие источника вблизи расчетного узла)</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1     2     3     4     5     6     7     8     9    10    11    12    13    14    15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*--|-----|-----|-----|-----|-----|-----|-----C-----|-----|-----|-----|-----|-----|-----|----|</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1-| 0.007 0.008 0.010 0.011 0.013 0.015 0.016 0.016 0.016 0.015 0.013 0.012 0.010 0.008 0.007 |- 1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2-| 0.008 0.009 0.011 0.014 0.016 0.019 0.021 0.022 0.021 0.019 0.017 0.014 0.012 0.010 0.008 |- 2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3-| 0.009 0.011 0.013 0.016 0.020 0.024 0.030 0.033 0.030 0.024 0.020 0.017 0.013 0.011 0.009 |- 3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4-| 0.009 0.011 0.014 0.018 0.023 0.034 0.049 0.059 0.051 0.036 0.024 0.019 0.015 0.012 0.009 |- 4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5-| 0.010 0.012 0.015 0.020 0.028 0.047 0.083 0.118 0.089 0.051 0.030 0.021 0.016 0.013 0.010 |- 5</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6-C 0.010 0.012 0.016 0.021 0.030 0.053 0.106 0.098 0.117 0.058 0.032 0.021 0.016 0.013 0.010 C- 6</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7-| 0.010 0.012 0.015 0.020 0.027 0.045 0.077 0.105 0.082 0.049 0.029 0.021 0.016 0.012 0.010 |- 7</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8-| 0.009 0.011 0.014 0.018 0.023 0.032 0.045 0.053 0.047 0.034 0.024 0.019 0.015 0.012 0.009 |- 8</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9-| 0.008 0.010 0.013 0.016 0.019 0.023 0.027 0.030 0.028 0.023 0.020 0.016 0.013 0.011 0.009 |- 9</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10-| 0.008 0.009 0.011 0.013 0.016 0.018 0.020 0.021 0.020 0.018 0.016 0.014 0.011 0.009 0.008 |-10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11-| 0.007 0.008 0.010 0.011 0.013 0.014 0.015 0.016 0.015 0.014 0.013 0.011 0.010 0.008 0.007 |-11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|--|-----|-----|-----|-----|-----|-----|-----C-----|-----|-----|-----|-----|-----|-----|----|</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1     2     3     4     5     6     7     8     9    10    11    12    13    14    15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В целом по расчетному прямоугольнику:</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Максимальная концентрация ---------&gt; Cм =  0.1182099 долей ПДКмр</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5.9104942 мг/м3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Достигается в точке с координатами:  Xм =   -21.0 м</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X-столбец 8, Y-строка 5)       Yм =   270.0 м</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При опасном направлении ветра  :     176 град.</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и "опасной" скорости ветра    :  2.33 м/с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9. Результаты расчета по границе санзоны.</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ПК ЭРА v3.0.  Модель: МРК-2014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Город     :006 Атырау.</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lastRenderedPageBreak/>
        <w:t xml:space="preserve">     Объект    :0002 Эксплуатация комплекса подготовки ТБО (2 этап*).</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Вар.расч. :1     Расч.год:  2024 (СП)      Расчет проводился 13.03.2024 18:32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Примесь   :0410 - Метан (727*)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ПДКм.р для примеси 0410 = 50.0 мг/м3 (ОБУВ)</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Расчет проводился по всем санитарным зонам внутри расч. прямоугольника 003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Всего просчитано точек: 61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Фоновая концентрация не задана</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Направление ветра: автоматический поиск опасного направления от 0 до 360 град.</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Скорость ветра: автоматический поиск опасной скорости от 0.5 до 12.0(Uмр) м/с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___________Расшифровка_обозначений____________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Qс - суммарная концентрация [доли ПДК]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Cс - суммарная концентрация [мг/м.куб]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Фоп- опасное направл. ветра [ угл. град.]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Uоп- опасная скорость ветра [    м/с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-Если в расчете один источник, то его вклад и код не печатаются|</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1450:  -548:  -548:  -547:  -547:  -539:  -524:  -500:  -470:  -433:  -390:  -342:  -289:  -232:  -172: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88:   -83:   -83:  -114:  -177:  -237:  -296:  -351:  -402:  -447:  -487:  -521:  -548:  -567:</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0.059: 0.060: 0.060: 0.060: 0.060: 0.059: 0.058: 0.057: 0.056: 0.056: 0.055: 0.055: 0.055: 0.055: 0.055:</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2.943: 3.010: 3.012: 3.019: 2.986: 2.932: 2.880: 2.841: 2.809: 2.785: 2.770: 2.759: 2.755: 2.758: 2.773: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Фоп:  344 :  351 :    9 :    9 :   12 :   18 :   24 :   31 :   37 :   43 :   49 :   55 :   61 :   67 :   73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Uоп: 2.99 : 2.98 : 2.98 : 2.98 : 2.98 : 3.00 : 3.04 : 3.04 : 3.05 : 3.07 : 3.07 : 3.08 : 3.08 : 3.08 : 3.07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1155:   -48:    62:    62:    93:   156:   216:   275:   330:   381:   426:   466:   500:   527:   546:</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-583:  -583:  -582:  -582:  -574:  -558:  -535:  -505:  -468:  -425:  -377:  -324:  -267:  -207:</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0.056: 0.056: 0.056: 0.056: 0.056: 0.055: 0.055: 0.054: 0.054: 0.054: 0.054: 0.054: 0.055: 0.055: 0.056:</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2.790: 2.815: 2.809: 2.815: 2.789: 2.754: 2.733: 2.712: 2.702: 2.700: 2.710: 2.724: 2.744: 2.772: 2.812: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Фоп:   79 :   85 :   96 :   96 :   99 :  105 :  111 :  117 :  123 :  129 :  135 :  141 :  147 :  153 :  159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Uоп: 3.06 : 3.05 : 3.06 : 3.05 : 3.06 : 3.07 : 3.08 : 3.09 : 3.10 : 3.10 : 3.09 : 3.09 : 3.08 : 3.07 : 3.05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860:   562:   562:   561:   561:   553:   537:   514:   484:   447:   404:   356:   303:   246:   186:</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-83:    88:    88:   119:   181:   242:   300:   355:   406:   452:   492:   526:   552:   572: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0.057: 0.058: 0.058: 0.058: 0.058: 0.056: 0.056: 0.055: 0.054: 0.054: 0.054: 0.053: 0.053: 0.054: 0.054: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2.854: 2.911: 2.907: 2.913: 2.877: 2.823: 2.777: 2.740: 2.710: 2.689: 2.676: 2.671: 2.673: 2.688: 2.705:</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Фоп:  165 :  172 :  189 :  189 :  192 :  198 :  204 :  210 :  216 :  222 :  228 :  234 :  240 :  246 :  252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Uоп: 3.03 : 3.00 : 3.03 : 3.03 : 3.03 : 3.05 : 3.07 : 3.08 : 3.09 : 3.10 : 3.11 : 3.12 : 3.12 : 3.11 : 3.10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565:    62:   -48:   -48:   -79:  -142:  -203:  -261:  -316:  -367:  -413:  -453:  -486:  -513:  -532: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588:   588:   587:   587:   579:   563:   540:   510:   473:   430:   381:   328:   272:   212: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0.055: 0.055: 0.055: 0.056: 0.055: 0.055: 0.054: 0.054: 0.054: 0.055: 0.055: 0.055: 0.056: 0.057: 0.058:</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2.730: 2.767: 2.771: 2.778: 2.758: 2.737: 2.725: 2.718: 2.717: 2.726: 2.742: 2.770: 2.805: 2.842: 2.893: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Фоп:  258 :  264 :  275 :  275 :  278 :  284 :  290 :  296 :  302 :  308 :  314 :  320 :  326 :  332 :  338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Uоп: 3.09 : 3.07 : 3.06 : 3.06 : 3.07 : 3.08 : 3.09 : 3.09 : 3.09 : 3.09 : 3.08 : 3.07 : 3.06 : 3.04 : 3.01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270: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0.059:</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2.943: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Фоп:  344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Uоп: 2.99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Результаты расчета в точке максимума   ПК ЭРА v3.0.  Модель: МРК-2014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Координаты точки :  X=   -83.0 м,  Y=  -547.0 м</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lastRenderedPageBreak/>
        <w:t xml:space="preserve"> Максимальная суммарная концентрация | Cs=   0.0603895 доли ПДКмр|</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3.0194772 мг/м3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Достигается при опасном  направлении     9 град.</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и скорости ветра  2.98 м/с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Всего источников: 1. В таблице заказано вкладчиков не более чем с 95% вклада</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_______________________________ВКЛАДЫ_ИСТОЧНИКОВ_______________________________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|Ном.|    Код    |Тип|   Выброс  |    Вклад   |Вклад в%| Сум. %| Коэф.влияния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|----|Объ.Пл Ист.|---|---M-(Mq)--|-C[доли ПДК]|--------|-------|---- b=C/M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1 |000201 0002| Т |    24.3600|   0.060390 | 100.0  | 100.0 | 0.002479045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В сумме =   0.060390   100.0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3. Исходные параметры источников.</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ПК ЭРА v3.0.  Модель: МРК-2014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Город     :006 Атырау.</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Объект    :0002 Эксплуатация комплекса подготовки ТБО (2 этап*).</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Вар.расч. :1     Расч.год:  2024 (СП)      Расчет проводился 13.03.2024 18:32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Примесь   :0602 - Бензол (64)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ПДКм.р для примеси 0602 = 0.3 мг/м3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Коэффициент рельефа (КР): индивидуальный с источников</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Коэффициент оседания (F): индивидуальный с источников</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Код    |Тип|  H  |  D  |  Wo |   V1  |  T      X1    |    Y1    |    X2    |    Y2    |Alf| F | КР |Ди| Выброс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Объ.Пл Ист.|~~~|~~м~~||~~м~~|~м/с~|~м3/с~~|градС~~~~м~~~~~|~~~~м~~~~~|~~~~м~~~~~|~~~~м~~~~~|гр.|~~~|~~~~|~~|~~~г/с~~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000201 0002 Т     6.0  0.60 15.00    4.24   0.0      -1.00      -1.00                           1.0 1.000 0 0.0522000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4. Расчетные параметры Cм,Uм,Xм</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ПК ЭРА v3.0.  Модель: МРК-2014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Город     :006 Атырау.</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Объект    :0002 Эксплуатация комплекса подготовки ТБО (2 этап*).</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Вар.расч. :1     Расч.год:  2024 (СП)      Расчет проводился 13.03.2024 18:32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Сезон     :ЛЕТО (температура воздуха 25.0 град.С)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Примесь   :0602 - Бензол (64)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ПДКм.р для примеси 0602 = 0.3 мг/м3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|_____________Источники_____________|_____Их расчетные параметры______|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|Номер|    Код    |     M      |Тип |     Cm     |    Um   |    Xm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|-п/п-|Объ.Пл Ист.|------------|----|-[доли ПДК]-|--[м/с]--|----[м]---|</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1 |000201 0002|    0.052200| Т  |   0.056412 |   1.95  |   133.4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Суммарный Mq=    0.052200 г/с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Сумма Cм по всем источникам =     0.056412 долей ПДК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Средневзвешенная опасная скорость ветра =      1.95 м/с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5. Управляющие параметры расчета</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ПК ЭРА v3.0.  Модель: МРК-2014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Город     :006 Атырау.</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Объект    :0002 Эксплуатация комплекса подготовки ТБО (2 этап*).</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Вар.расч. :1     Расч.год:  2024 (СП)      Расчет проводился 13.03.2024 18:32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Сезон     :ЛЕТО (температура воздуха 25.0 град.С)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Примесь   :0602 - Бензол (64)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ПДКм.р для примеси 0602 = 0.3 мг/м3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Фоновая концентрация не задана</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Расчет по прямоугольнику 003 : 4130x2950 с шагом 295</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Расчет по границе санзоны. Покрытие РП  003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Направление ветра: автоматический поиск опасного направления от 0 до 360 град.</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Скорость ветра: автоматический поиск опасной скорости от 0.5 до 12.0(Uмр) м/с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Средневзвешенная опасная скорость ветра Uсв= 1.95 м/с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6. Результаты расчета в виде таблицы.</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ПК ЭРА v3.0.  Модель: МРК-2014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Город     :006 Атырау.</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Объект    :0002 Эксплуатация комплекса подготовки ТБО (2 этап*).</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Вар.расч. :1     Расч.год:  2024 (СП)      Расчет проводился 13.03.2024 18:32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Примесь   :0602 - Бензол (64)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ПДКм.р для примеси 0602 = 0.3 мг/м3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lastRenderedPageBreak/>
        <w:t xml:space="preserve">     Расчет проводился на прямоугольнике 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 параметрами: координаты центра X= -21, Y= -25</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размеры: длина(по Х)= 4130, ширина(по Y)= 2950, шаг сетки= 295</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Фоновая концентрация не задана</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Направление ветра: автоматический поиск опасного направления от 0 до 360 град.</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Скорость ветра: автоматический поиск опасной скорости от 0.5 до 12.0(Uмр) м/с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___________Расшифровка_обозначений____________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Qс - суммарная концентрация [доли ПДК]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Cс - суммарная концентрация [мг/м.куб]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Фоп- опасное направл. ветра [ угл. град.]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Uоп- опасная скорость ветра [    м/с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-Если в расчете один источник, то его вклад и код не печатаются|</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-Если в строке Cmax=&lt; 0.05 ПДК, то Фоп,Uоп,Ви,Kи не печатаются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1450 : Y-строка  1  Cmax=  0.006 долей ПДК (x=   -21.0; напр.ветра=179)</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0.003: 0.003: 0.003: 0.004: 0.005: 0.005: 0.006: 0.006: 0.006: 0.005: 0.005: 0.004: 0.004: 0.003: 0.003: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0.001: 0.001: 0.001: 0.001: 0.001: 0.002: 0.002: 0.002: 0.002: 0.002: 0.001: 0.001: 0.001: 0.001: 0.001: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1155 : Y-строка  2  Cmax=  0.008 долей ПДК (x=   -21.0; напр.ветра=179)</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0.003: 0.003: 0.004: 0.005: 0.006: 0.007: 0.007: 0.008: 0.007: 0.007: 0.006: 0.005: 0.004: 0.003: 0.003: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0.001: 0.001: 0.001: 0.001: 0.002: 0.002: 0.002: 0.002: 0.002: 0.002: 0.002: 0.001: 0.001: 0.001: 0.001: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860 : Y-строка  3  Cmax=  0.012 долей ПДК (x=   -21.0; напр.ветра=179)</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0.003: 0.004: 0.005: 0.006: 0.007: 0.008: 0.011: 0.012: 0.011: 0.009: 0.007: 0.006: 0.005: 0.004: 0.003: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0.001: 0.001: 0.001: 0.002: 0.002: 0.003: 0.003: 0.003: 0.003: 0.003: 0.002: 0.002: 0.001: 0.001: 0.001: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565 : Y-строка  4  Cmax=  0.021 долей ПДК (x=   -21.0; напр.ветра=178)</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0.003: 0.004: 0.005: 0.007: 0.008: 0.012: 0.018: 0.021: 0.018: 0.013: 0.009: 0.007: 0.005: 0.004: 0.003: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0.001: 0.001: 0.002: 0.002: 0.003: 0.004: 0.005: 0.006: 0.005: 0.004: 0.003: 0.002: 0.002: 0.001: 0.001: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270 : Y-строка  5  Cmax=  0.042 долей ПДК (x=   -21.0; напр.ветра=176)</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0.003: 0.004: 0.006: 0.007: 0.010: 0.017: 0.030: 0.042: 0.032: 0.018: 0.011: 0.007: 0.006: 0.004: 0.004: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0.001: 0.001: 0.002: 0.002: 0.003: 0.005: 0.009: 0.013: 0.010: 0.005: 0.003: 0.002: 0.002: 0.001: 0.001: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-25 : Y-строка  6  Cmax=  0.042 долей ПДК (x=   274.0; напр.ветра=275)</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0.003: 0.004: 0.006: 0.007: 0.011: 0.019: 0.038: 0.035: 0.042: 0.021: 0.012: 0.008: 0.006: 0.005: 0.004: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0.001: 0.001: 0.002: 0.002: 0.003: 0.006: 0.011: 0.010: 0.013: 0.006: 0.003: 0.002: 0.002: 0.001: 0.001: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-320 : Y-строка  7  Cmax=  0.038 долей ПДК (x=   -21.0; напр.ветра=  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0.003: 0.004: 0.005: 0.007: 0.010: 0.016: 0.027: 0.038: 0.029: 0.017: 0.010: 0.007: 0.006: 0.004: 0.004: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0.001: 0.001: 0.002: 0.002: 0.003: 0.005: 0.008: 0.011: 0.009: 0.005: 0.003: 0.002: 0.002: 0.001: 0.001: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lastRenderedPageBreak/>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-615 : Y-строка  8  Cmax=  0.019 долей ПДК (x=   -21.0; напр.ветра=  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0.003: 0.004: 0.005: 0.006: 0.008: 0.012: 0.016: 0.019: 0.017: 0.012: 0.008: 0.007: 0.005: 0.004: 0.003: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0.001: 0.001: 0.002: 0.002: 0.002: 0.003: 0.005: 0.006: 0.005: 0.004: 0.003: 0.002: 0.002: 0.001: 0.001: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-910 : Y-строка  9  Cmax=  0.011 долей ПДК (x=   -21.0; напр.ветра=  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0.003: 0.004: 0.005: 0.006: 0.007: 0.008: 0.010: 0.011: 0.010: 0.008: 0.007: 0.006: 0.005: 0.004: 0.003: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0.001: 0.001: 0.001: 0.002: 0.002: 0.002: 0.003: 0.003: 0.003: 0.002: 0.002: 0.002: 0.001: 0.001: 0.001: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-1205 : Y-строка 10  Cmax=  0.007 долей ПДК (x=   -21.0; напр.ветра=  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0.003: 0.003: 0.004: 0.005: 0.006: 0.006: 0.007: 0.007: 0.007: 0.007: 0.006: 0.005: 0.004: 0.003: 0.003: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0.001: 0.001: 0.001: 0.001: 0.002: 0.002: 0.002: 0.002: 0.002: 0.002: 0.002: 0.001: 0.001: 0.001: 0.001: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-1500 : Y-строка 11  Cmax=  0.006 долей ПДК (x=   -21.0; напр.ветра=  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 -1791: -1496: -1201:  -906:  -611:  -316:   -21:   274:   569:   864:  1159:  1454:  1749:  2044: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0.002: 0.003: 0.003: 0.004: 0.005: 0.005: 0.005: 0.006: 0.006: 0.005: 0.005: 0.004: 0.003: 0.003: 0.003: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0.001: 0.001: 0.001: 0.001: 0.001: 0.002: 0.002: 0.002: 0.002: 0.002: 0.001: 0.001: 0.001: 0.001: 0.001: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Результаты расчета в точке максимума   ПК ЭРА v3.0.  Модель: МРК-2014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Координаты точки :  X=   -21.0 м,  Y=   270.0 м</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Максимальная суммарная концентрация | Cs=   0.0422178 доли ПДКмр|</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0.0126653 мг/м3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Достигается при опасном  направлении   176 град.</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и скорости ветра  2.33 м/с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Всего источников: 1. В таблице заказано вкладчиков не более чем с 95% вклада</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_______________________________ВКЛАДЫ_ИСТОЧНИКОВ_______________________________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|Ном.|    Код    |Тип|   Выброс  |    Вклад   |Вклад в%| Сум. %| Коэф.влияния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|----|Объ.Пл Ист.|---|---M-(Mq)--|-C[доли ПДК]|--------|-------|---- b=C/M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1 |000201 0002| Т |     0.0522|   0.042218 | 100.0  | 100.0 | 0.808770299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В сумме =   0.042218   100.0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7. Суммарные концентрации в узлах расчетной сетки.</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ПК ЭРА v3.0.  Модель: МРК-2014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Город     :006 Атырау.</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Объект    :0002 Эксплуатация комплекса подготовки ТБО (2 этап*).</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Вар.расч. :1     Расч.год:  2024 (СП)      Расчет проводился 13.03.2024 18:32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Примесь   :0602 - Бензол (64)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ПДКм.р для примеси 0602 = 0.3 мг/м3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_____Параметры_расчетного_прямоугольника_No  3_____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Координаты центра  : X=      -21 м;  Y=      -25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Длина и ширина     : L=   4130 м;  B=   2950 м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Шаг сетки (dX=dY)  : D=    295 м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Фоновая концентрация не задана</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Направление ветра: автоматический поиск опасного направления от 0 до 360 град.</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Скорость ветра: автоматический поиск опасной скорости от 0.5 до 12.0(Uмр) м/с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(Символ ^ означает наличие источника вблизи расчетного узла)</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lastRenderedPageBreak/>
        <w:t xml:space="preserve">      1     2     3     4     5     6     7     8     9    10    11    12    13    14    15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*--|-----|-----|-----|-----|-----|-----|-----C-----|-----|-----|-----|-----|-----|-----|----|</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1-| 0.003 0.003 0.003 0.004 0.005 0.005 0.006 0.006 0.006 0.005 0.005 0.004 0.004 0.003 0.003 |- 1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2-| 0.003 0.003 0.004 0.005 0.006 0.007 0.007 0.008 0.007 0.007 0.006 0.005 0.004 0.003 0.003 |- 2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3-| 0.003 0.004 0.005 0.006 0.007 0.008 0.011 0.012 0.011 0.009 0.007 0.006 0.005 0.004 0.003 |- 3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4-| 0.003 0.004 0.005 0.007 0.008 0.012 0.018 0.021 0.018 0.013 0.009 0.007 0.005 0.004 0.003 |- 4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5-| 0.003 0.004 0.006 0.007 0.010 0.017 0.030 0.042 0.032 0.018 0.011 0.007 0.006 0.004 0.004 |- 5</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6-C 0.003 0.004 0.006 0.007 0.011 0.019 0.038 0.035 0.042 0.021 0.012 0.008 0.006 0.005 0.004 C- 6</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7-| 0.003 0.004 0.005 0.007 0.010 0.016 0.027 0.038 0.029 0.017 0.010 0.007 0.006 0.004 0.004 |- 7</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8-| 0.003 0.004 0.005 0.006 0.008 0.012 0.016 0.019 0.017 0.012 0.008 0.007 0.005 0.004 0.003 |- 8</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9-| 0.003 0.004 0.005 0.006 0.007 0.008 0.010 0.011 0.010 0.008 0.007 0.006 0.005 0.004 0.003 |- 9</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10-| 0.003 0.003 0.004 0.005 0.006 0.006 0.007 0.007 0.007 0.007 0.006 0.005 0.004 0.003 0.003 |-10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11-| 0.002 0.003 0.003 0.004 0.005 0.005 0.005 0.006 0.006 0.005 0.005 0.004 0.003 0.003 0.003 |-11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|--|-----|-----|-----|-----|-----|-----|-----C-----|-----|-----|-----|-----|-----|-----|----|</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1     2     3     4     5     6     7     8     9    10    11    12    13    14    15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В целом по расчетному прямоугольнику:</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Максимальная концентрация ---------&gt; Cм =  0.0422178 долей ПДКмр</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0.0126653 мг/м3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Достигается в точке с координатами:  Xм =   -21.0 м</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X-столбец 8, Y-строка 5)       Yм =   270.0 м</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При опасном направлении ветра  :     176 град.</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и "опасной" скорости ветра    :  2.33 м/с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9. Результаты расчета по границе санзоны.</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ПК ЭРА v3.0.  Модель: МРК-2014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Город     :006 Атырау.</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Объект    :0002 Эксплуатация комплекса подготовки ТБО (2 этап*).</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Вар.расч. :1     Расч.год:  2024 (СП)      Расчет проводился 13.03.2024 18:32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Примесь   :0602 - Бензол (64)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ПДКм.р для примеси 0602 = 0.3 мг/м3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Расчет проводился по всем санитарным зонам внутри расч. прямоугольника 003</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Всего просчитано точек: 61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Фоновая концентрация не задана</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Направление ветра: автоматический поиск опасного направления от 0 до 360 град.</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Скорость ветра: автоматический поиск опасной скорости от 0.5 до 12.0(Uмр) м/с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___________Расшифровка_обозначений____________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Qс - суммарная концентрация [доли ПДК]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Cс - суммарная концентрация [мг/м.куб]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Фоп- опасное направл. ветра [ угл. град.]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Uоп- опасная скорость ветра [    м/с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-Если в расчете один источник, то его вклад и код не печатаются|</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1450:  -548:  -548:  -547:  -547:  -539:  -524:  -500:  -470:  -433:  -390:  -342:  -289:  -232:  -172: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88:   -83:   -83:  -114:  -177:  -237:  -296:  -351:  -402:  -447:  -487:  -521:  -548:  -567:</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0.021: 0.021: 0.022: 0.022: 0.021: 0.021: 0.021: 0.020: 0.020: 0.020: 0.020: 0.020: 0.020: 0.020: 0.020: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0.006: 0.006: 0.006: 0.006: 0.006: 0.006: 0.006: 0.006: 0.006: 0.006: 0.006: 0.006: 0.006: 0.006: 0.006:</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1155:   -48:    62:    62:    93:   156:   216:   275:   330:   381:   426:   466:   500:   527:   546:</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-583:  -583:  -582:  -582:  -574:  -558:  -535:  -505:  -468:  -425:  -377:  -324:  -267:  -207:</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0.020: 0.020: 0.020: 0.020: 0.020: 0.020: 0.020: 0.019: 0.019: 0.019: 0.019: 0.019: 0.020: 0.020: 0.020: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0.006: 0.006: 0.006: 0.006: 0.006: 0.006: 0.006: 0.006: 0.006: 0.006: 0.006: 0.006: 0.006: 0.006: 0.006:</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860:   562:   562:   561:   561:   553:   537:   514:   484:   447:   404:   356:   303:   246:   186:</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lastRenderedPageBreak/>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-83:    88:    88:   119:   181:   242:   300:   355:   406:   452:   492:   526:   552:   572: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0.020: 0.021: 0.021: 0.021: 0.021: 0.020: 0.020: 0.020: 0.019: 0.019: 0.019: 0.019: 0.019: 0.019: 0.019:</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0.006: 0.006: 0.006: 0.006: 0.006: 0.006: 0.006: 0.006: 0.006: 0.006: 0.006: 0.006: 0.006: 0.006: 0.006:</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_____________________________________________________________________________________________________________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565:    62:   -48:   -48:   -79:  -142:  -203:  -261:  -316:  -367:  -413:  -453:  -486:  -513:  -532: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   588:   588:   587:   587:   579:   563:   540:   510:   473:   430:   381:   328:   272:   212:</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0.020: 0.020: 0.020: 0.020: 0.020: 0.020: 0.019: 0.019: 0.019: 0.019: 0.020: 0.020: 0.020: 0.020: 0.021: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0.006: 0.006: 0.006: 0.006: 0.006: 0.006: 0.006: 0.006: 0.006: 0.006: 0.006: 0.006: 0.006: 0.006: 0.006:</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y=    270:</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x=  -2086:</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Qc : 0.021:</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Cc : 0.006:</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Результаты расчета в точке максимума   ПК ЭРА v3.0.  Модель: МРК-2014</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Координаты точки :  X=   -83.0 м,  Y=  -547.0 м</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Максимальная суммарная концентрация | Cs=   0.0215677 доли ПДКмр|</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       0.0064703 мг/м3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Достигается при опасном  направлении     9 град.</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xml:space="preserve">                       и скорости ветра  2.98 м/с</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Всего источников: 1. В таблице заказано вкладчиков не более чем с 95% вклада</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_______________________________ВКЛАДЫ_ИСТОЧНИКОВ_______________________________</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|Ном.|    Код    |Тип|   Выброс  |    Вклад   |Вклад в%| Сум. %| Коэф.влияния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|----|Объ.Пл Ист.|---|---M-(Mq)--|-C[доли ПДК]|--------|-------|---- b=C/M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1 |000201 0002| Т |     0.0522|   0.021568 | 100.0  | 100.0 | 0.413174152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                        В сумме =   0.021568   100.0                         |</w:t>
      </w:r>
    </w:p>
    <w:p w:rsidR="004E6CCA" w:rsidRPr="004E6CCA" w:rsidRDefault="004E6CCA" w:rsidP="004E6CCA">
      <w:pPr>
        <w:spacing w:after="0" w:line="240" w:lineRule="auto"/>
        <w:jc w:val="both"/>
        <w:rPr>
          <w:rFonts w:ascii="Times New Roman" w:eastAsia="Times New Roman" w:hAnsi="Times New Roman" w:cs="Times New Roman"/>
          <w:bCs/>
          <w:sz w:val="16"/>
          <w:szCs w:val="16"/>
        </w:rPr>
      </w:pPr>
      <w:r w:rsidRPr="004E6CCA">
        <w:rPr>
          <w:rFonts w:ascii="Times New Roman" w:eastAsia="Times New Roman" w:hAnsi="Times New Roman" w:cs="Times New Roman"/>
          <w:bCs/>
          <w:sz w:val="16"/>
          <w:szCs w:val="16"/>
        </w:rPr>
        <w:t>~~~~~~~~~~~~~~~~~~~~~~~~~~~~~~~~~~~~~~~~~~~~~~~~~~~~~~~~~~~~~~~~~~~~~~~~~~~~~~~</w:t>
      </w:r>
    </w:p>
    <w:p w:rsidR="004C1D47" w:rsidRPr="004E6CCA" w:rsidRDefault="004C1D47" w:rsidP="004E6CCA">
      <w:pPr>
        <w:jc w:val="both"/>
        <w:rPr>
          <w:rFonts w:ascii="Times New Roman" w:eastAsia="Times New Roman" w:hAnsi="Times New Roman" w:cs="Times New Roman"/>
          <w:bCs/>
          <w:sz w:val="16"/>
          <w:szCs w:val="16"/>
        </w:rPr>
      </w:pPr>
    </w:p>
    <w:p w:rsidR="004C1D47" w:rsidRDefault="004C1D47">
      <w:pPr>
        <w:rPr>
          <w:rFonts w:ascii="Times New Roman" w:eastAsia="Times New Roman" w:hAnsi="Times New Roman" w:cs="Times New Roman"/>
          <w:bCs/>
          <w:sz w:val="36"/>
          <w:szCs w:val="36"/>
        </w:rPr>
      </w:pPr>
      <w:r>
        <w:rPr>
          <w:rFonts w:ascii="Times New Roman" w:eastAsia="Times New Roman" w:hAnsi="Times New Roman" w:cs="Times New Roman"/>
          <w:bCs/>
          <w:sz w:val="36"/>
          <w:szCs w:val="36"/>
        </w:rPr>
        <w:br w:type="page"/>
      </w:r>
    </w:p>
    <w:p w:rsidR="00912761" w:rsidRDefault="00912761" w:rsidP="00912761">
      <w:pPr>
        <w:jc w:val="center"/>
        <w:rPr>
          <w:rFonts w:ascii="Times New Roman" w:eastAsia="Times New Roman" w:hAnsi="Times New Roman" w:cs="Times New Roman"/>
          <w:bCs/>
          <w:sz w:val="36"/>
          <w:szCs w:val="36"/>
        </w:rPr>
      </w:pPr>
    </w:p>
    <w:p w:rsidR="004C1D47" w:rsidRDefault="004C1D47" w:rsidP="00912761">
      <w:pPr>
        <w:jc w:val="center"/>
        <w:rPr>
          <w:rFonts w:ascii="Times New Roman" w:eastAsia="Times New Roman" w:hAnsi="Times New Roman" w:cs="Times New Roman"/>
          <w:bCs/>
          <w:sz w:val="36"/>
          <w:szCs w:val="36"/>
        </w:rPr>
      </w:pPr>
    </w:p>
    <w:p w:rsidR="004C1D47" w:rsidRDefault="004C1D47" w:rsidP="00912761">
      <w:pPr>
        <w:jc w:val="center"/>
        <w:rPr>
          <w:rFonts w:ascii="Times New Roman" w:eastAsia="Times New Roman" w:hAnsi="Times New Roman" w:cs="Times New Roman"/>
          <w:bCs/>
          <w:sz w:val="36"/>
          <w:szCs w:val="36"/>
        </w:rPr>
      </w:pPr>
    </w:p>
    <w:p w:rsidR="004C1D47" w:rsidRDefault="004C1D47" w:rsidP="00912761">
      <w:pPr>
        <w:jc w:val="center"/>
        <w:rPr>
          <w:rFonts w:ascii="Times New Roman" w:eastAsia="Times New Roman" w:hAnsi="Times New Roman" w:cs="Times New Roman"/>
          <w:bCs/>
          <w:sz w:val="36"/>
          <w:szCs w:val="36"/>
        </w:rPr>
      </w:pPr>
    </w:p>
    <w:p w:rsidR="004C1D47" w:rsidRDefault="004C1D47" w:rsidP="00912761">
      <w:pPr>
        <w:jc w:val="center"/>
        <w:rPr>
          <w:rFonts w:ascii="Times New Roman" w:eastAsia="Times New Roman" w:hAnsi="Times New Roman" w:cs="Times New Roman"/>
          <w:bCs/>
          <w:sz w:val="36"/>
          <w:szCs w:val="36"/>
        </w:rPr>
      </w:pPr>
    </w:p>
    <w:p w:rsidR="004C1D47" w:rsidRDefault="004C1D47" w:rsidP="00912761">
      <w:pPr>
        <w:jc w:val="center"/>
        <w:rPr>
          <w:rFonts w:ascii="Times New Roman" w:eastAsia="Times New Roman" w:hAnsi="Times New Roman" w:cs="Times New Roman"/>
          <w:bCs/>
          <w:sz w:val="36"/>
          <w:szCs w:val="36"/>
        </w:rPr>
      </w:pPr>
    </w:p>
    <w:p w:rsidR="004C1D47" w:rsidRDefault="004C1D47" w:rsidP="00912761">
      <w:pPr>
        <w:jc w:val="center"/>
        <w:rPr>
          <w:rFonts w:ascii="Times New Roman" w:eastAsia="Times New Roman" w:hAnsi="Times New Roman" w:cs="Times New Roman"/>
          <w:bCs/>
          <w:sz w:val="36"/>
          <w:szCs w:val="36"/>
        </w:rPr>
      </w:pPr>
    </w:p>
    <w:p w:rsidR="004C1D47" w:rsidRDefault="004C1D47" w:rsidP="00912761">
      <w:pPr>
        <w:jc w:val="center"/>
        <w:rPr>
          <w:rFonts w:ascii="Times New Roman" w:eastAsia="Times New Roman" w:hAnsi="Times New Roman" w:cs="Times New Roman"/>
          <w:bCs/>
          <w:sz w:val="36"/>
          <w:szCs w:val="36"/>
        </w:rPr>
      </w:pPr>
    </w:p>
    <w:p w:rsidR="00912761" w:rsidRDefault="00912761" w:rsidP="00912761">
      <w:pPr>
        <w:jc w:val="center"/>
        <w:rPr>
          <w:rFonts w:ascii="Times New Roman" w:eastAsia="Times New Roman" w:hAnsi="Times New Roman" w:cs="Times New Roman"/>
          <w:bCs/>
          <w:sz w:val="36"/>
          <w:szCs w:val="36"/>
        </w:rPr>
      </w:pPr>
    </w:p>
    <w:p w:rsidR="00912761" w:rsidRPr="00912761" w:rsidRDefault="00912761" w:rsidP="00912761">
      <w:pPr>
        <w:jc w:val="center"/>
        <w:rPr>
          <w:rFonts w:ascii="Times New Roman" w:eastAsia="Times New Roman" w:hAnsi="Times New Roman" w:cs="Times New Roman"/>
          <w:bCs/>
          <w:sz w:val="36"/>
          <w:szCs w:val="36"/>
        </w:rPr>
      </w:pPr>
      <w:r w:rsidRPr="00CB560B">
        <w:rPr>
          <w:rFonts w:ascii="Times New Roman" w:eastAsia="Times New Roman" w:hAnsi="Times New Roman" w:cs="Times New Roman"/>
          <w:b/>
          <w:bCs/>
          <w:sz w:val="28"/>
          <w:szCs w:val="28"/>
          <w:lang w:eastAsia="en-US"/>
        </w:rPr>
        <w:t>ПРИЛОЖЕНИЕ</w:t>
      </w:r>
      <w:r w:rsidR="004C1D47">
        <w:rPr>
          <w:rFonts w:ascii="Times New Roman" w:eastAsia="Times New Roman" w:hAnsi="Times New Roman" w:cs="Times New Roman"/>
          <w:b/>
          <w:bCs/>
          <w:sz w:val="28"/>
          <w:szCs w:val="28"/>
          <w:lang w:eastAsia="en-US"/>
        </w:rPr>
        <w:t xml:space="preserve"> 3</w:t>
      </w:r>
    </w:p>
    <w:p w:rsidR="00912761" w:rsidRPr="008A6F08" w:rsidRDefault="00912761" w:rsidP="00912761">
      <w:pPr>
        <w:spacing w:line="240" w:lineRule="auto"/>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Изолинии на период строительства</w:t>
      </w:r>
    </w:p>
    <w:p w:rsidR="00912761" w:rsidRDefault="00912761">
      <w:pPr>
        <w:rPr>
          <w:rFonts w:ascii="Times New Roman" w:eastAsia="Times New Roman" w:hAnsi="Times New Roman" w:cs="Times New Roman"/>
          <w:bCs/>
          <w:sz w:val="36"/>
          <w:szCs w:val="36"/>
        </w:rPr>
      </w:pPr>
    </w:p>
    <w:p w:rsidR="00912761" w:rsidRDefault="00912761" w:rsidP="008A6F08">
      <w:pPr>
        <w:spacing w:line="240" w:lineRule="auto"/>
        <w:jc w:val="center"/>
        <w:rPr>
          <w:rFonts w:ascii="Times New Roman" w:eastAsia="Times New Roman" w:hAnsi="Times New Roman" w:cs="Times New Roman"/>
          <w:bCs/>
          <w:sz w:val="36"/>
          <w:szCs w:val="36"/>
        </w:rPr>
      </w:pPr>
    </w:p>
    <w:p w:rsidR="00912761" w:rsidRDefault="00912761">
      <w:pPr>
        <w:rPr>
          <w:rFonts w:ascii="Times New Roman" w:eastAsia="Times New Roman" w:hAnsi="Times New Roman" w:cs="Times New Roman"/>
          <w:bCs/>
          <w:sz w:val="36"/>
          <w:szCs w:val="36"/>
        </w:rPr>
      </w:pPr>
      <w:r>
        <w:rPr>
          <w:rFonts w:ascii="Times New Roman" w:eastAsia="Times New Roman" w:hAnsi="Times New Roman" w:cs="Times New Roman"/>
          <w:bCs/>
          <w:sz w:val="36"/>
          <w:szCs w:val="36"/>
        </w:rPr>
        <w:br w:type="page"/>
      </w:r>
    </w:p>
    <w:p w:rsidR="00912761" w:rsidRDefault="00912761" w:rsidP="008A6F08">
      <w:pPr>
        <w:spacing w:line="240" w:lineRule="auto"/>
        <w:jc w:val="center"/>
        <w:rPr>
          <w:rFonts w:ascii="Times New Roman" w:eastAsia="Times New Roman" w:hAnsi="Times New Roman" w:cs="Times New Roman"/>
          <w:bCs/>
          <w:sz w:val="36"/>
          <w:szCs w:val="36"/>
        </w:rPr>
      </w:pPr>
      <w:r>
        <w:rPr>
          <w:rFonts w:ascii="Times New Roman" w:eastAsia="Times New Roman" w:hAnsi="Times New Roman" w:cs="Times New Roman"/>
          <w:bCs/>
          <w:noProof/>
          <w:sz w:val="36"/>
          <w:szCs w:val="36"/>
        </w:rPr>
        <w:lastRenderedPageBreak/>
        <w:drawing>
          <wp:inline distT="0" distB="0" distL="0" distR="0">
            <wp:extent cx="5940425" cy="8425261"/>
            <wp:effectExtent l="19050" t="0" r="3175" b="0"/>
            <wp:docPr id="180" name="Рисунок 180" descr="C:\Users\User\Desktop\ТБО АТЫРАУ\Строит изол\димети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User\Desktop\ТБО АТЫРАУ\Строит изол\диметил.jpg"/>
                    <pic:cNvPicPr>
                      <a:picLocks noChangeAspect="1" noChangeArrowheads="1"/>
                    </pic:cNvPicPr>
                  </pic:nvPicPr>
                  <pic:blipFill>
                    <a:blip r:embed="rId17" cstate="print"/>
                    <a:srcRect/>
                    <a:stretch>
                      <a:fillRect/>
                    </a:stretch>
                  </pic:blipFill>
                  <pic:spPr bwMode="auto">
                    <a:xfrm>
                      <a:off x="0" y="0"/>
                      <a:ext cx="5940425" cy="8425261"/>
                    </a:xfrm>
                    <a:prstGeom prst="rect">
                      <a:avLst/>
                    </a:prstGeom>
                    <a:noFill/>
                    <a:ln w="9525">
                      <a:noFill/>
                      <a:miter lim="800000"/>
                      <a:headEnd/>
                      <a:tailEnd/>
                    </a:ln>
                  </pic:spPr>
                </pic:pic>
              </a:graphicData>
            </a:graphic>
          </wp:inline>
        </w:drawing>
      </w:r>
    </w:p>
    <w:p w:rsidR="00912761" w:rsidRDefault="00912761">
      <w:pPr>
        <w:rPr>
          <w:rFonts w:ascii="Times New Roman" w:eastAsia="Times New Roman" w:hAnsi="Times New Roman" w:cs="Times New Roman"/>
          <w:bCs/>
          <w:sz w:val="36"/>
          <w:szCs w:val="36"/>
        </w:rPr>
      </w:pPr>
      <w:r>
        <w:rPr>
          <w:rFonts w:ascii="Times New Roman" w:eastAsia="Times New Roman" w:hAnsi="Times New Roman" w:cs="Times New Roman"/>
          <w:bCs/>
          <w:sz w:val="36"/>
          <w:szCs w:val="36"/>
        </w:rPr>
        <w:br w:type="page"/>
      </w:r>
    </w:p>
    <w:p w:rsidR="00912761" w:rsidRDefault="00912761" w:rsidP="008A6F08">
      <w:pPr>
        <w:spacing w:line="240" w:lineRule="auto"/>
        <w:jc w:val="center"/>
        <w:rPr>
          <w:rFonts w:ascii="Times New Roman" w:eastAsia="Times New Roman" w:hAnsi="Times New Roman" w:cs="Times New Roman"/>
          <w:bCs/>
          <w:sz w:val="36"/>
          <w:szCs w:val="36"/>
        </w:rPr>
      </w:pPr>
      <w:r>
        <w:rPr>
          <w:rFonts w:ascii="Times New Roman" w:eastAsia="Times New Roman" w:hAnsi="Times New Roman" w:cs="Times New Roman"/>
          <w:bCs/>
          <w:noProof/>
          <w:sz w:val="36"/>
          <w:szCs w:val="36"/>
        </w:rPr>
        <w:lastRenderedPageBreak/>
        <w:drawing>
          <wp:inline distT="0" distB="0" distL="0" distR="0">
            <wp:extent cx="5940425" cy="8425261"/>
            <wp:effectExtent l="19050" t="0" r="3175" b="0"/>
            <wp:docPr id="181" name="Рисунок 181" descr="C:\Users\User\Desktop\ТБО АТЫРАУ\Строит изол\марган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User\Desktop\ТБО АТЫРАУ\Строит изол\марганец.jpg"/>
                    <pic:cNvPicPr>
                      <a:picLocks noChangeAspect="1" noChangeArrowheads="1"/>
                    </pic:cNvPicPr>
                  </pic:nvPicPr>
                  <pic:blipFill>
                    <a:blip r:embed="rId18" cstate="print"/>
                    <a:srcRect/>
                    <a:stretch>
                      <a:fillRect/>
                    </a:stretch>
                  </pic:blipFill>
                  <pic:spPr bwMode="auto">
                    <a:xfrm>
                      <a:off x="0" y="0"/>
                      <a:ext cx="5940425" cy="8425261"/>
                    </a:xfrm>
                    <a:prstGeom prst="rect">
                      <a:avLst/>
                    </a:prstGeom>
                    <a:noFill/>
                    <a:ln w="9525">
                      <a:noFill/>
                      <a:miter lim="800000"/>
                      <a:headEnd/>
                      <a:tailEnd/>
                    </a:ln>
                  </pic:spPr>
                </pic:pic>
              </a:graphicData>
            </a:graphic>
          </wp:inline>
        </w:drawing>
      </w:r>
    </w:p>
    <w:p w:rsidR="00912761" w:rsidRDefault="00912761">
      <w:pPr>
        <w:rPr>
          <w:rFonts w:ascii="Times New Roman" w:eastAsia="Times New Roman" w:hAnsi="Times New Roman" w:cs="Times New Roman"/>
          <w:bCs/>
          <w:sz w:val="36"/>
          <w:szCs w:val="36"/>
        </w:rPr>
      </w:pPr>
      <w:r>
        <w:rPr>
          <w:rFonts w:ascii="Times New Roman" w:eastAsia="Times New Roman" w:hAnsi="Times New Roman" w:cs="Times New Roman"/>
          <w:bCs/>
          <w:sz w:val="36"/>
          <w:szCs w:val="36"/>
        </w:rPr>
        <w:br w:type="page"/>
      </w:r>
    </w:p>
    <w:p w:rsidR="00912761" w:rsidRDefault="00912761" w:rsidP="008A6F08">
      <w:pPr>
        <w:spacing w:line="240" w:lineRule="auto"/>
        <w:jc w:val="center"/>
        <w:rPr>
          <w:rFonts w:ascii="Times New Roman" w:eastAsia="Times New Roman" w:hAnsi="Times New Roman" w:cs="Times New Roman"/>
          <w:bCs/>
          <w:sz w:val="36"/>
          <w:szCs w:val="36"/>
        </w:rPr>
      </w:pPr>
      <w:r>
        <w:rPr>
          <w:rFonts w:ascii="Times New Roman" w:eastAsia="Times New Roman" w:hAnsi="Times New Roman" w:cs="Times New Roman"/>
          <w:bCs/>
          <w:noProof/>
          <w:sz w:val="36"/>
          <w:szCs w:val="36"/>
        </w:rPr>
        <w:lastRenderedPageBreak/>
        <w:drawing>
          <wp:inline distT="0" distB="0" distL="0" distR="0">
            <wp:extent cx="5940425" cy="8839200"/>
            <wp:effectExtent l="19050" t="0" r="3175" b="0"/>
            <wp:docPr id="182" name="Рисунок 182" descr="C:\Users\User\Desktop\ТБО АТЫРАУ\Строит изол\пропан2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User\Desktop\ТБО АТЫРАУ\Строит изол\пропан2он.jpg"/>
                    <pic:cNvPicPr>
                      <a:picLocks noChangeAspect="1" noChangeArrowheads="1"/>
                    </pic:cNvPicPr>
                  </pic:nvPicPr>
                  <pic:blipFill>
                    <a:blip r:embed="rId19" cstate="print"/>
                    <a:srcRect/>
                    <a:stretch>
                      <a:fillRect/>
                    </a:stretch>
                  </pic:blipFill>
                  <pic:spPr bwMode="auto">
                    <a:xfrm>
                      <a:off x="0" y="0"/>
                      <a:ext cx="5940425" cy="8839200"/>
                    </a:xfrm>
                    <a:prstGeom prst="rect">
                      <a:avLst/>
                    </a:prstGeom>
                    <a:noFill/>
                    <a:ln w="9525">
                      <a:noFill/>
                      <a:miter lim="800000"/>
                      <a:headEnd/>
                      <a:tailEnd/>
                    </a:ln>
                  </pic:spPr>
                </pic:pic>
              </a:graphicData>
            </a:graphic>
          </wp:inline>
        </w:drawing>
      </w:r>
    </w:p>
    <w:p w:rsidR="00912761" w:rsidRDefault="00912761">
      <w:pPr>
        <w:rPr>
          <w:rFonts w:ascii="Times New Roman" w:eastAsia="Times New Roman" w:hAnsi="Times New Roman" w:cs="Times New Roman"/>
          <w:bCs/>
          <w:sz w:val="36"/>
          <w:szCs w:val="36"/>
        </w:rPr>
      </w:pPr>
      <w:r>
        <w:rPr>
          <w:rFonts w:ascii="Times New Roman" w:eastAsia="Times New Roman" w:hAnsi="Times New Roman" w:cs="Times New Roman"/>
          <w:bCs/>
          <w:sz w:val="36"/>
          <w:szCs w:val="36"/>
        </w:rPr>
        <w:br w:type="page"/>
      </w:r>
      <w:r>
        <w:rPr>
          <w:rFonts w:ascii="Times New Roman" w:eastAsia="Times New Roman" w:hAnsi="Times New Roman" w:cs="Times New Roman"/>
          <w:bCs/>
          <w:noProof/>
          <w:sz w:val="36"/>
          <w:szCs w:val="36"/>
        </w:rPr>
        <w:lastRenderedPageBreak/>
        <w:drawing>
          <wp:inline distT="0" distB="0" distL="0" distR="0">
            <wp:extent cx="5940425" cy="8915400"/>
            <wp:effectExtent l="19050" t="0" r="3175" b="0"/>
            <wp:docPr id="184" name="Рисунок 184" descr="C:\Users\User\Desktop\ТБО АТЫРАУ\Строит изол\сольвент наф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User\Desktop\ТБО АТЫРАУ\Строит изол\сольвент нафта.jpg"/>
                    <pic:cNvPicPr>
                      <a:picLocks noChangeAspect="1" noChangeArrowheads="1"/>
                    </pic:cNvPicPr>
                  </pic:nvPicPr>
                  <pic:blipFill>
                    <a:blip r:embed="rId20" cstate="print"/>
                    <a:srcRect/>
                    <a:stretch>
                      <a:fillRect/>
                    </a:stretch>
                  </pic:blipFill>
                  <pic:spPr bwMode="auto">
                    <a:xfrm>
                      <a:off x="0" y="0"/>
                      <a:ext cx="5940425" cy="8915400"/>
                    </a:xfrm>
                    <a:prstGeom prst="rect">
                      <a:avLst/>
                    </a:prstGeom>
                    <a:noFill/>
                    <a:ln w="9525">
                      <a:noFill/>
                      <a:miter lim="800000"/>
                      <a:headEnd/>
                      <a:tailEnd/>
                    </a:ln>
                  </pic:spPr>
                </pic:pic>
              </a:graphicData>
            </a:graphic>
          </wp:inline>
        </w:drawing>
      </w:r>
    </w:p>
    <w:p w:rsidR="00912761" w:rsidRDefault="00912761">
      <w:pPr>
        <w:rPr>
          <w:rFonts w:ascii="Times New Roman" w:eastAsia="Times New Roman" w:hAnsi="Times New Roman" w:cs="Times New Roman"/>
          <w:bCs/>
          <w:sz w:val="36"/>
          <w:szCs w:val="36"/>
        </w:rPr>
      </w:pPr>
      <w:r>
        <w:rPr>
          <w:rFonts w:ascii="Times New Roman" w:eastAsia="Times New Roman" w:hAnsi="Times New Roman" w:cs="Times New Roman"/>
          <w:bCs/>
          <w:sz w:val="36"/>
          <w:szCs w:val="36"/>
        </w:rPr>
        <w:br w:type="page"/>
      </w:r>
      <w:r>
        <w:rPr>
          <w:rFonts w:ascii="Times New Roman" w:eastAsia="Times New Roman" w:hAnsi="Times New Roman" w:cs="Times New Roman"/>
          <w:bCs/>
          <w:noProof/>
          <w:sz w:val="36"/>
          <w:szCs w:val="36"/>
        </w:rPr>
        <w:lastRenderedPageBreak/>
        <w:drawing>
          <wp:inline distT="0" distB="0" distL="0" distR="0">
            <wp:extent cx="5940425" cy="8972550"/>
            <wp:effectExtent l="19050" t="0" r="3175" b="0"/>
            <wp:docPr id="185" name="Рисунок 185" descr="C:\Users\User\Desktop\ТБО АТЫРАУ\Строит изол\уайт-спир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User\Desktop\ТБО АТЫРАУ\Строит изол\уайт-спирит.jpg"/>
                    <pic:cNvPicPr>
                      <a:picLocks noChangeAspect="1" noChangeArrowheads="1"/>
                    </pic:cNvPicPr>
                  </pic:nvPicPr>
                  <pic:blipFill>
                    <a:blip r:embed="rId21" cstate="print"/>
                    <a:srcRect/>
                    <a:stretch>
                      <a:fillRect/>
                    </a:stretch>
                  </pic:blipFill>
                  <pic:spPr bwMode="auto">
                    <a:xfrm>
                      <a:off x="0" y="0"/>
                      <a:ext cx="5940425" cy="8972550"/>
                    </a:xfrm>
                    <a:prstGeom prst="rect">
                      <a:avLst/>
                    </a:prstGeom>
                    <a:noFill/>
                    <a:ln w="9525">
                      <a:noFill/>
                      <a:miter lim="800000"/>
                      <a:headEnd/>
                      <a:tailEnd/>
                    </a:ln>
                  </pic:spPr>
                </pic:pic>
              </a:graphicData>
            </a:graphic>
          </wp:inline>
        </w:drawing>
      </w:r>
      <w:r>
        <w:rPr>
          <w:rFonts w:ascii="Times New Roman" w:eastAsia="Times New Roman" w:hAnsi="Times New Roman" w:cs="Times New Roman"/>
          <w:bCs/>
          <w:sz w:val="36"/>
          <w:szCs w:val="36"/>
        </w:rPr>
        <w:br w:type="page"/>
      </w:r>
      <w:r>
        <w:rPr>
          <w:rFonts w:ascii="Times New Roman" w:eastAsia="Times New Roman" w:hAnsi="Times New Roman" w:cs="Times New Roman"/>
          <w:bCs/>
          <w:noProof/>
          <w:sz w:val="36"/>
          <w:szCs w:val="36"/>
        </w:rPr>
        <w:lastRenderedPageBreak/>
        <w:drawing>
          <wp:inline distT="0" distB="0" distL="0" distR="0">
            <wp:extent cx="5940425" cy="9096375"/>
            <wp:effectExtent l="19050" t="0" r="3175" b="0"/>
            <wp:docPr id="186" name="Рисунок 186" descr="C:\Users\User\Desktop\ТБО АТЫРАУ\Строит изол\хр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User\Desktop\ТБО АТЫРАУ\Строит изол\хром.jpg"/>
                    <pic:cNvPicPr>
                      <a:picLocks noChangeAspect="1" noChangeArrowheads="1"/>
                    </pic:cNvPicPr>
                  </pic:nvPicPr>
                  <pic:blipFill>
                    <a:blip r:embed="rId22" cstate="print"/>
                    <a:srcRect/>
                    <a:stretch>
                      <a:fillRect/>
                    </a:stretch>
                  </pic:blipFill>
                  <pic:spPr bwMode="auto">
                    <a:xfrm>
                      <a:off x="0" y="0"/>
                      <a:ext cx="5940425" cy="9096375"/>
                    </a:xfrm>
                    <a:prstGeom prst="rect">
                      <a:avLst/>
                    </a:prstGeom>
                    <a:noFill/>
                    <a:ln w="9525">
                      <a:noFill/>
                      <a:miter lim="800000"/>
                      <a:headEnd/>
                      <a:tailEnd/>
                    </a:ln>
                  </pic:spPr>
                </pic:pic>
              </a:graphicData>
            </a:graphic>
          </wp:inline>
        </w:drawing>
      </w:r>
    </w:p>
    <w:p w:rsidR="00912761" w:rsidRDefault="00912761">
      <w:pPr>
        <w:rPr>
          <w:rFonts w:ascii="Times New Roman" w:eastAsia="Times New Roman" w:hAnsi="Times New Roman" w:cs="Times New Roman"/>
          <w:bCs/>
          <w:sz w:val="36"/>
          <w:szCs w:val="36"/>
        </w:rPr>
      </w:pPr>
    </w:p>
    <w:p w:rsidR="00E7735E" w:rsidRDefault="00E7735E" w:rsidP="008A6F08">
      <w:pPr>
        <w:spacing w:line="240" w:lineRule="auto"/>
        <w:jc w:val="center"/>
        <w:rPr>
          <w:rFonts w:ascii="Times New Roman" w:eastAsia="Times New Roman" w:hAnsi="Times New Roman" w:cs="Times New Roman"/>
          <w:bCs/>
          <w:sz w:val="36"/>
          <w:szCs w:val="36"/>
        </w:rPr>
      </w:pPr>
    </w:p>
    <w:p w:rsidR="00912761" w:rsidRDefault="00912761" w:rsidP="00CB560B">
      <w:pPr>
        <w:spacing w:after="0"/>
        <w:jc w:val="center"/>
        <w:rPr>
          <w:rFonts w:ascii="Times New Roman" w:eastAsia="Times New Roman" w:hAnsi="Times New Roman" w:cs="Times New Roman"/>
          <w:b/>
          <w:bCs/>
          <w:sz w:val="28"/>
          <w:szCs w:val="28"/>
          <w:lang w:eastAsia="en-US"/>
        </w:rPr>
      </w:pPr>
    </w:p>
    <w:p w:rsidR="00912761" w:rsidRDefault="00912761" w:rsidP="00CB560B">
      <w:pPr>
        <w:spacing w:after="0"/>
        <w:jc w:val="center"/>
        <w:rPr>
          <w:rFonts w:ascii="Times New Roman" w:eastAsia="Times New Roman" w:hAnsi="Times New Roman" w:cs="Times New Roman"/>
          <w:b/>
          <w:bCs/>
          <w:sz w:val="28"/>
          <w:szCs w:val="28"/>
          <w:lang w:eastAsia="en-US"/>
        </w:rPr>
      </w:pPr>
    </w:p>
    <w:p w:rsidR="00912761" w:rsidRDefault="00912761" w:rsidP="00CB560B">
      <w:pPr>
        <w:spacing w:after="0"/>
        <w:jc w:val="center"/>
        <w:rPr>
          <w:rFonts w:ascii="Times New Roman" w:eastAsia="Times New Roman" w:hAnsi="Times New Roman" w:cs="Times New Roman"/>
          <w:b/>
          <w:bCs/>
          <w:sz w:val="28"/>
          <w:szCs w:val="28"/>
          <w:lang w:eastAsia="en-US"/>
        </w:rPr>
      </w:pPr>
    </w:p>
    <w:p w:rsidR="00912761" w:rsidRDefault="00912761" w:rsidP="00CB560B">
      <w:pPr>
        <w:spacing w:after="0"/>
        <w:jc w:val="center"/>
        <w:rPr>
          <w:rFonts w:ascii="Times New Roman" w:eastAsia="Times New Roman" w:hAnsi="Times New Roman" w:cs="Times New Roman"/>
          <w:b/>
          <w:bCs/>
          <w:sz w:val="28"/>
          <w:szCs w:val="28"/>
          <w:lang w:eastAsia="en-US"/>
        </w:rPr>
      </w:pPr>
    </w:p>
    <w:p w:rsidR="00912761" w:rsidRDefault="00912761" w:rsidP="00CB560B">
      <w:pPr>
        <w:spacing w:after="0"/>
        <w:jc w:val="center"/>
        <w:rPr>
          <w:rFonts w:ascii="Times New Roman" w:eastAsia="Times New Roman" w:hAnsi="Times New Roman" w:cs="Times New Roman"/>
          <w:b/>
          <w:bCs/>
          <w:sz w:val="28"/>
          <w:szCs w:val="28"/>
          <w:lang w:eastAsia="en-US"/>
        </w:rPr>
      </w:pPr>
    </w:p>
    <w:p w:rsidR="00912761" w:rsidRDefault="00912761" w:rsidP="00CB560B">
      <w:pPr>
        <w:spacing w:after="0"/>
        <w:jc w:val="center"/>
        <w:rPr>
          <w:rFonts w:ascii="Times New Roman" w:eastAsia="Times New Roman" w:hAnsi="Times New Roman" w:cs="Times New Roman"/>
          <w:b/>
          <w:bCs/>
          <w:sz w:val="28"/>
          <w:szCs w:val="28"/>
          <w:lang w:eastAsia="en-US"/>
        </w:rPr>
      </w:pPr>
    </w:p>
    <w:p w:rsidR="00912761" w:rsidRDefault="00912761" w:rsidP="00CB560B">
      <w:pPr>
        <w:spacing w:after="0"/>
        <w:jc w:val="center"/>
        <w:rPr>
          <w:rFonts w:ascii="Times New Roman" w:eastAsia="Times New Roman" w:hAnsi="Times New Roman" w:cs="Times New Roman"/>
          <w:b/>
          <w:bCs/>
          <w:sz w:val="28"/>
          <w:szCs w:val="28"/>
          <w:lang w:eastAsia="en-US"/>
        </w:rPr>
      </w:pPr>
    </w:p>
    <w:p w:rsidR="00912761" w:rsidRDefault="00912761" w:rsidP="00CB560B">
      <w:pPr>
        <w:spacing w:after="0"/>
        <w:jc w:val="center"/>
        <w:rPr>
          <w:rFonts w:ascii="Times New Roman" w:eastAsia="Times New Roman" w:hAnsi="Times New Roman" w:cs="Times New Roman"/>
          <w:b/>
          <w:bCs/>
          <w:sz w:val="28"/>
          <w:szCs w:val="28"/>
          <w:lang w:eastAsia="en-US"/>
        </w:rPr>
      </w:pPr>
    </w:p>
    <w:p w:rsidR="00912761" w:rsidRDefault="00912761" w:rsidP="00CB560B">
      <w:pPr>
        <w:spacing w:after="0"/>
        <w:jc w:val="center"/>
        <w:rPr>
          <w:rFonts w:ascii="Times New Roman" w:eastAsia="Times New Roman" w:hAnsi="Times New Roman" w:cs="Times New Roman"/>
          <w:b/>
          <w:bCs/>
          <w:sz w:val="28"/>
          <w:szCs w:val="28"/>
          <w:lang w:eastAsia="en-US"/>
        </w:rPr>
      </w:pPr>
    </w:p>
    <w:p w:rsidR="00912761" w:rsidRDefault="00912761" w:rsidP="00CB560B">
      <w:pPr>
        <w:spacing w:after="0"/>
        <w:jc w:val="center"/>
        <w:rPr>
          <w:rFonts w:ascii="Times New Roman" w:eastAsia="Times New Roman" w:hAnsi="Times New Roman" w:cs="Times New Roman"/>
          <w:b/>
          <w:bCs/>
          <w:sz w:val="28"/>
          <w:szCs w:val="28"/>
          <w:lang w:eastAsia="en-US"/>
        </w:rPr>
      </w:pPr>
    </w:p>
    <w:p w:rsidR="00912761" w:rsidRDefault="00912761" w:rsidP="00CB560B">
      <w:pPr>
        <w:spacing w:after="0"/>
        <w:jc w:val="center"/>
        <w:rPr>
          <w:rFonts w:ascii="Times New Roman" w:eastAsia="Times New Roman" w:hAnsi="Times New Roman" w:cs="Times New Roman"/>
          <w:b/>
          <w:bCs/>
          <w:sz w:val="28"/>
          <w:szCs w:val="28"/>
          <w:lang w:eastAsia="en-US"/>
        </w:rPr>
      </w:pPr>
    </w:p>
    <w:p w:rsidR="00CB560B" w:rsidRDefault="00CB560B" w:rsidP="00CB560B">
      <w:pPr>
        <w:spacing w:after="0"/>
        <w:jc w:val="center"/>
        <w:rPr>
          <w:rFonts w:ascii="Times New Roman" w:eastAsia="Times New Roman" w:hAnsi="Times New Roman" w:cs="Times New Roman"/>
          <w:b/>
          <w:bCs/>
          <w:sz w:val="28"/>
          <w:szCs w:val="28"/>
          <w:lang w:eastAsia="en-US"/>
        </w:rPr>
      </w:pPr>
      <w:r w:rsidRPr="00CB560B">
        <w:rPr>
          <w:rFonts w:ascii="Times New Roman" w:eastAsia="Times New Roman" w:hAnsi="Times New Roman" w:cs="Times New Roman"/>
          <w:b/>
          <w:bCs/>
          <w:sz w:val="28"/>
          <w:szCs w:val="28"/>
          <w:lang w:eastAsia="en-US"/>
        </w:rPr>
        <w:t>ПРИЛОЖЕНИЕ</w:t>
      </w:r>
      <w:r w:rsidR="004C1D47">
        <w:rPr>
          <w:rFonts w:ascii="Times New Roman" w:eastAsia="Times New Roman" w:hAnsi="Times New Roman" w:cs="Times New Roman"/>
          <w:b/>
          <w:bCs/>
          <w:sz w:val="28"/>
          <w:szCs w:val="28"/>
          <w:lang w:eastAsia="en-US"/>
        </w:rPr>
        <w:t xml:space="preserve"> 4</w:t>
      </w:r>
    </w:p>
    <w:p w:rsidR="008A6F08" w:rsidRPr="008A6F08" w:rsidRDefault="00CB560B" w:rsidP="00CB560B">
      <w:pPr>
        <w:spacing w:line="240" w:lineRule="auto"/>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 xml:space="preserve">Изолинии на период эксплуатации </w:t>
      </w:r>
    </w:p>
    <w:p w:rsidR="00CB560B" w:rsidRDefault="00CB560B" w:rsidP="008A6F08">
      <w:pPr>
        <w:spacing w:line="240" w:lineRule="auto"/>
        <w:jc w:val="center"/>
        <w:rPr>
          <w:rFonts w:ascii="Times New Roman" w:eastAsia="Times New Roman" w:hAnsi="Times New Roman" w:cs="Times New Roman"/>
          <w:bCs/>
          <w:sz w:val="36"/>
          <w:szCs w:val="36"/>
        </w:rPr>
      </w:pPr>
    </w:p>
    <w:p w:rsidR="00CB560B" w:rsidRDefault="00912761">
      <w:pPr>
        <w:rPr>
          <w:rFonts w:ascii="Times New Roman" w:eastAsia="Times New Roman" w:hAnsi="Times New Roman" w:cs="Times New Roman"/>
          <w:bCs/>
          <w:sz w:val="36"/>
          <w:szCs w:val="36"/>
        </w:rPr>
      </w:pPr>
      <w:r>
        <w:rPr>
          <w:rFonts w:ascii="Times New Roman" w:eastAsia="Times New Roman" w:hAnsi="Times New Roman" w:cs="Times New Roman"/>
          <w:bCs/>
          <w:noProof/>
          <w:sz w:val="36"/>
          <w:szCs w:val="36"/>
        </w:rPr>
        <w:lastRenderedPageBreak/>
        <w:drawing>
          <wp:inline distT="0" distB="0" distL="0" distR="0">
            <wp:extent cx="5940425" cy="8421997"/>
            <wp:effectExtent l="19050" t="0" r="3175" b="0"/>
            <wp:docPr id="183" name="Рисунок 183" descr="C:\Users\User\Desktop\ТБО АТЫРАУ\Строит изол\пы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User\Desktop\ТБО АТЫРАУ\Строит изол\пыль.jpg"/>
                    <pic:cNvPicPr>
                      <a:picLocks noChangeAspect="1" noChangeArrowheads="1"/>
                    </pic:cNvPicPr>
                  </pic:nvPicPr>
                  <pic:blipFill>
                    <a:blip r:embed="rId23" cstate="print"/>
                    <a:srcRect/>
                    <a:stretch>
                      <a:fillRect/>
                    </a:stretch>
                  </pic:blipFill>
                  <pic:spPr bwMode="auto">
                    <a:xfrm>
                      <a:off x="0" y="0"/>
                      <a:ext cx="5940425" cy="8421997"/>
                    </a:xfrm>
                    <a:prstGeom prst="rect">
                      <a:avLst/>
                    </a:prstGeom>
                    <a:noFill/>
                    <a:ln w="9525">
                      <a:noFill/>
                      <a:miter lim="800000"/>
                      <a:headEnd/>
                      <a:tailEnd/>
                    </a:ln>
                  </pic:spPr>
                </pic:pic>
              </a:graphicData>
            </a:graphic>
          </wp:inline>
        </w:drawing>
      </w:r>
      <w:r w:rsidR="00CB560B">
        <w:rPr>
          <w:rFonts w:ascii="Times New Roman" w:eastAsia="Times New Roman" w:hAnsi="Times New Roman" w:cs="Times New Roman"/>
          <w:bCs/>
          <w:sz w:val="36"/>
          <w:szCs w:val="36"/>
        </w:rPr>
        <w:br w:type="page"/>
      </w:r>
    </w:p>
    <w:p w:rsidR="00E7735E" w:rsidRPr="00E7735E" w:rsidRDefault="00CB560B" w:rsidP="008A6F08">
      <w:pPr>
        <w:spacing w:line="240" w:lineRule="auto"/>
        <w:jc w:val="center"/>
        <w:rPr>
          <w:rFonts w:ascii="Times New Roman" w:eastAsia="Times New Roman" w:hAnsi="Times New Roman" w:cs="Times New Roman"/>
          <w:bCs/>
          <w:sz w:val="36"/>
          <w:szCs w:val="36"/>
        </w:rPr>
      </w:pPr>
      <w:r>
        <w:rPr>
          <w:rFonts w:ascii="Times New Roman" w:eastAsia="Times New Roman" w:hAnsi="Times New Roman" w:cs="Times New Roman"/>
          <w:bCs/>
          <w:noProof/>
          <w:sz w:val="36"/>
          <w:szCs w:val="36"/>
        </w:rPr>
        <w:lastRenderedPageBreak/>
        <w:drawing>
          <wp:inline distT="0" distB="0" distL="0" distR="0">
            <wp:extent cx="5940425" cy="8425261"/>
            <wp:effectExtent l="19050" t="0" r="3175" b="0"/>
            <wp:docPr id="174" name="Рисунок 174" descr="C:\Users\User\Desktop\ТБО АТЫРАУ\фторр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User\Desktop\ТБО АТЫРАУ\фторрист.jpg"/>
                    <pic:cNvPicPr>
                      <a:picLocks noChangeAspect="1" noChangeArrowheads="1"/>
                    </pic:cNvPicPr>
                  </pic:nvPicPr>
                  <pic:blipFill>
                    <a:blip r:embed="rId24" cstate="print"/>
                    <a:srcRect/>
                    <a:stretch>
                      <a:fillRect/>
                    </a:stretch>
                  </pic:blipFill>
                  <pic:spPr bwMode="auto">
                    <a:xfrm>
                      <a:off x="0" y="0"/>
                      <a:ext cx="5940425" cy="8425261"/>
                    </a:xfrm>
                    <a:prstGeom prst="rect">
                      <a:avLst/>
                    </a:prstGeom>
                    <a:noFill/>
                    <a:ln w="9525">
                      <a:noFill/>
                      <a:miter lim="800000"/>
                      <a:headEnd/>
                      <a:tailEnd/>
                    </a:ln>
                  </pic:spPr>
                </pic:pic>
              </a:graphicData>
            </a:graphic>
          </wp:inline>
        </w:drawing>
      </w:r>
      <w:r w:rsidR="00E7735E" w:rsidRPr="00E7735E">
        <w:rPr>
          <w:rFonts w:ascii="Times New Roman" w:eastAsia="Times New Roman" w:hAnsi="Times New Roman" w:cs="Times New Roman"/>
          <w:bCs/>
          <w:sz w:val="36"/>
          <w:szCs w:val="36"/>
        </w:rPr>
        <w:t xml:space="preserve"> </w:t>
      </w:r>
      <w:r w:rsidR="00E7735E" w:rsidRPr="00E7735E">
        <w:rPr>
          <w:rFonts w:ascii="Times New Roman" w:eastAsia="Times New Roman" w:hAnsi="Times New Roman" w:cs="Times New Roman"/>
          <w:bCs/>
          <w:sz w:val="36"/>
          <w:szCs w:val="36"/>
        </w:rPr>
        <w:br w:type="page"/>
      </w:r>
    </w:p>
    <w:p w:rsidR="00CB560B" w:rsidRDefault="00CB560B">
      <w:pPr>
        <w:rPr>
          <w:rFonts w:ascii="Times New Roman" w:eastAsia="Times New Roman" w:hAnsi="Times New Roman" w:cs="Times New Roman"/>
          <w:b/>
          <w:bCs/>
          <w:sz w:val="24"/>
          <w:szCs w:val="24"/>
          <w:lang w:eastAsia="en-US"/>
        </w:rPr>
      </w:pPr>
      <w:r>
        <w:rPr>
          <w:rFonts w:ascii="Times New Roman" w:eastAsia="Times New Roman" w:hAnsi="Times New Roman" w:cs="Times New Roman"/>
          <w:b/>
          <w:bCs/>
          <w:noProof/>
          <w:sz w:val="24"/>
          <w:szCs w:val="24"/>
        </w:rPr>
        <w:lastRenderedPageBreak/>
        <w:drawing>
          <wp:inline distT="0" distB="0" distL="0" distR="0">
            <wp:extent cx="5940425" cy="8425261"/>
            <wp:effectExtent l="19050" t="0" r="3175" b="0"/>
            <wp:docPr id="173" name="Рисунок 173" descr="C:\Users\User\Desktop\ТБО АТЫРАУ\рту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User\Desktop\ТБО АТЫРАУ\ртуть.jpg"/>
                    <pic:cNvPicPr>
                      <a:picLocks noChangeAspect="1" noChangeArrowheads="1"/>
                    </pic:cNvPicPr>
                  </pic:nvPicPr>
                  <pic:blipFill>
                    <a:blip r:embed="rId25" cstate="print"/>
                    <a:srcRect/>
                    <a:stretch>
                      <a:fillRect/>
                    </a:stretch>
                  </pic:blipFill>
                  <pic:spPr bwMode="auto">
                    <a:xfrm>
                      <a:off x="0" y="0"/>
                      <a:ext cx="5940425" cy="8425261"/>
                    </a:xfrm>
                    <a:prstGeom prst="rect">
                      <a:avLst/>
                    </a:prstGeom>
                    <a:noFill/>
                    <a:ln w="9525">
                      <a:noFill/>
                      <a:miter lim="800000"/>
                      <a:headEnd/>
                      <a:tailEnd/>
                    </a:ln>
                  </pic:spPr>
                </pic:pic>
              </a:graphicData>
            </a:graphic>
          </wp:inline>
        </w:drawing>
      </w:r>
      <w:r w:rsidR="002A2A6B">
        <w:rPr>
          <w:rFonts w:ascii="Times New Roman" w:eastAsia="Times New Roman" w:hAnsi="Times New Roman" w:cs="Times New Roman"/>
          <w:b/>
          <w:bCs/>
          <w:sz w:val="24"/>
          <w:szCs w:val="24"/>
          <w:lang w:eastAsia="en-US"/>
        </w:rPr>
        <w:br w:type="page"/>
      </w:r>
      <w:r>
        <w:rPr>
          <w:rFonts w:ascii="Times New Roman" w:eastAsia="Times New Roman" w:hAnsi="Times New Roman" w:cs="Times New Roman"/>
          <w:b/>
          <w:bCs/>
          <w:noProof/>
          <w:sz w:val="24"/>
          <w:szCs w:val="24"/>
        </w:rPr>
        <w:lastRenderedPageBreak/>
        <w:drawing>
          <wp:inline distT="0" distB="0" distL="0" distR="0">
            <wp:extent cx="5940425" cy="8425261"/>
            <wp:effectExtent l="19050" t="0" r="3175" b="0"/>
            <wp:docPr id="172" name="Рисунок 172" descr="C:\Users\User\Desktop\ТБО АТЫРАУ\мет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User\Desktop\ТБО АТЫРАУ\метан.jpg"/>
                    <pic:cNvPicPr>
                      <a:picLocks noChangeAspect="1" noChangeArrowheads="1"/>
                    </pic:cNvPicPr>
                  </pic:nvPicPr>
                  <pic:blipFill>
                    <a:blip r:embed="rId26" cstate="print"/>
                    <a:srcRect/>
                    <a:stretch>
                      <a:fillRect/>
                    </a:stretch>
                  </pic:blipFill>
                  <pic:spPr bwMode="auto">
                    <a:xfrm>
                      <a:off x="0" y="0"/>
                      <a:ext cx="5940425" cy="8425261"/>
                    </a:xfrm>
                    <a:prstGeom prst="rect">
                      <a:avLst/>
                    </a:prstGeom>
                    <a:noFill/>
                    <a:ln w="9525">
                      <a:noFill/>
                      <a:miter lim="800000"/>
                      <a:headEnd/>
                      <a:tailEnd/>
                    </a:ln>
                  </pic:spPr>
                </pic:pic>
              </a:graphicData>
            </a:graphic>
          </wp:inline>
        </w:drawing>
      </w:r>
    </w:p>
    <w:p w:rsidR="00CB560B" w:rsidRDefault="00CB560B">
      <w:pP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br w:type="page"/>
      </w:r>
    </w:p>
    <w:p w:rsidR="00CB560B" w:rsidRDefault="00CB560B">
      <w:pPr>
        <w:rPr>
          <w:rFonts w:ascii="Times New Roman" w:eastAsia="Times New Roman" w:hAnsi="Times New Roman" w:cs="Times New Roman"/>
          <w:b/>
          <w:bCs/>
          <w:sz w:val="24"/>
          <w:szCs w:val="24"/>
          <w:lang w:eastAsia="en-US"/>
        </w:rPr>
      </w:pPr>
    </w:p>
    <w:p w:rsidR="00CB560B" w:rsidRDefault="00CB560B">
      <w:pPr>
        <w:rPr>
          <w:rFonts w:ascii="Times New Roman" w:eastAsia="Times New Roman" w:hAnsi="Times New Roman" w:cs="Times New Roman"/>
          <w:b/>
          <w:bCs/>
          <w:sz w:val="24"/>
          <w:szCs w:val="24"/>
          <w:lang w:eastAsia="en-US"/>
        </w:rPr>
      </w:pPr>
      <w:r>
        <w:rPr>
          <w:rFonts w:ascii="Times New Roman" w:eastAsia="Times New Roman" w:hAnsi="Times New Roman" w:cs="Times New Roman"/>
          <w:b/>
          <w:bCs/>
          <w:noProof/>
          <w:sz w:val="24"/>
          <w:szCs w:val="24"/>
        </w:rPr>
        <w:drawing>
          <wp:inline distT="0" distB="0" distL="0" distR="0">
            <wp:extent cx="5940425" cy="8425261"/>
            <wp:effectExtent l="19050" t="0" r="3175" b="0"/>
            <wp:docPr id="175" name="Рисунок 175" descr="C:\Users\User\Desktop\ТБО АТЫРАУ\ме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User\Desktop\ТБО АТЫРАУ\медь.jpg"/>
                    <pic:cNvPicPr>
                      <a:picLocks noChangeAspect="1" noChangeArrowheads="1"/>
                    </pic:cNvPicPr>
                  </pic:nvPicPr>
                  <pic:blipFill>
                    <a:blip r:embed="rId27" cstate="print"/>
                    <a:srcRect/>
                    <a:stretch>
                      <a:fillRect/>
                    </a:stretch>
                  </pic:blipFill>
                  <pic:spPr bwMode="auto">
                    <a:xfrm>
                      <a:off x="0" y="0"/>
                      <a:ext cx="5940425" cy="8425261"/>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4"/>
          <w:szCs w:val="24"/>
          <w:lang w:eastAsia="en-US"/>
        </w:rPr>
        <w:br w:type="page"/>
      </w:r>
    </w:p>
    <w:p w:rsidR="002A2A6B" w:rsidRDefault="002A2A6B">
      <w:pPr>
        <w:rPr>
          <w:rFonts w:ascii="Times New Roman" w:eastAsia="Times New Roman" w:hAnsi="Times New Roman" w:cs="Times New Roman"/>
          <w:b/>
          <w:bCs/>
          <w:sz w:val="24"/>
          <w:szCs w:val="24"/>
          <w:lang w:eastAsia="en-US"/>
        </w:rPr>
      </w:pPr>
    </w:p>
    <w:p w:rsidR="008A6F08" w:rsidRDefault="008A6F08" w:rsidP="007769F3">
      <w:pPr>
        <w:widowControl w:val="0"/>
        <w:autoSpaceDE w:val="0"/>
        <w:autoSpaceDN w:val="0"/>
        <w:spacing w:after="6" w:line="240" w:lineRule="auto"/>
        <w:ind w:right="-1" w:firstLine="567"/>
        <w:outlineLvl w:val="1"/>
        <w:rPr>
          <w:rFonts w:ascii="Times New Roman" w:eastAsia="Times New Roman" w:hAnsi="Times New Roman" w:cs="Times New Roman"/>
          <w:b/>
          <w:bCs/>
          <w:sz w:val="24"/>
          <w:szCs w:val="24"/>
          <w:lang w:eastAsia="en-US"/>
        </w:rPr>
      </w:pPr>
    </w:p>
    <w:p w:rsidR="008A6F08" w:rsidRDefault="00CB560B" w:rsidP="008A6F08">
      <w:pPr>
        <w:spacing w:line="240" w:lineRule="auto"/>
        <w:jc w:val="center"/>
        <w:rPr>
          <w:rFonts w:ascii="Times New Roman" w:eastAsia="Times New Roman" w:hAnsi="Times New Roman" w:cs="Times New Roman"/>
          <w:bCs/>
          <w:sz w:val="36"/>
          <w:szCs w:val="36"/>
        </w:rPr>
      </w:pPr>
      <w:r>
        <w:rPr>
          <w:rFonts w:ascii="Times New Roman" w:eastAsia="Times New Roman" w:hAnsi="Times New Roman" w:cs="Times New Roman"/>
          <w:bCs/>
          <w:noProof/>
          <w:sz w:val="36"/>
          <w:szCs w:val="36"/>
        </w:rPr>
        <w:drawing>
          <wp:inline distT="0" distB="0" distL="0" distR="0">
            <wp:extent cx="5940425" cy="8425261"/>
            <wp:effectExtent l="19050" t="0" r="3175" b="0"/>
            <wp:docPr id="176" name="Рисунок 176" descr="C:\Users\User\Desktop\ТБО АТЫРАУ\бенз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User\Desktop\ТБО АТЫРАУ\бензол.jpg"/>
                    <pic:cNvPicPr>
                      <a:picLocks noChangeAspect="1" noChangeArrowheads="1"/>
                    </pic:cNvPicPr>
                  </pic:nvPicPr>
                  <pic:blipFill>
                    <a:blip r:embed="rId28" cstate="print"/>
                    <a:srcRect/>
                    <a:stretch>
                      <a:fillRect/>
                    </a:stretch>
                  </pic:blipFill>
                  <pic:spPr bwMode="auto">
                    <a:xfrm>
                      <a:off x="0" y="0"/>
                      <a:ext cx="5940425" cy="8425261"/>
                    </a:xfrm>
                    <a:prstGeom prst="rect">
                      <a:avLst/>
                    </a:prstGeom>
                    <a:noFill/>
                    <a:ln w="9525">
                      <a:noFill/>
                      <a:miter lim="800000"/>
                      <a:headEnd/>
                      <a:tailEnd/>
                    </a:ln>
                  </pic:spPr>
                </pic:pic>
              </a:graphicData>
            </a:graphic>
          </wp:inline>
        </w:drawing>
      </w:r>
    </w:p>
    <w:p w:rsidR="008A6F08" w:rsidRDefault="008A6F08" w:rsidP="008A6F08">
      <w:pPr>
        <w:spacing w:line="240" w:lineRule="auto"/>
        <w:jc w:val="center"/>
        <w:rPr>
          <w:rFonts w:ascii="Times New Roman" w:eastAsia="Times New Roman" w:hAnsi="Times New Roman" w:cs="Times New Roman"/>
          <w:bCs/>
          <w:sz w:val="36"/>
          <w:szCs w:val="36"/>
        </w:rPr>
      </w:pPr>
    </w:p>
    <w:p w:rsidR="008A6F08" w:rsidRDefault="008A6F08" w:rsidP="008A6F08">
      <w:pPr>
        <w:spacing w:line="240" w:lineRule="auto"/>
        <w:jc w:val="center"/>
        <w:rPr>
          <w:rFonts w:ascii="Times New Roman" w:eastAsia="Times New Roman" w:hAnsi="Times New Roman" w:cs="Times New Roman"/>
          <w:bCs/>
          <w:sz w:val="36"/>
          <w:szCs w:val="36"/>
        </w:rPr>
      </w:pPr>
    </w:p>
    <w:p w:rsidR="008A6F08" w:rsidRDefault="008A6F08" w:rsidP="008A6F08">
      <w:pPr>
        <w:spacing w:line="240" w:lineRule="auto"/>
        <w:jc w:val="center"/>
        <w:rPr>
          <w:rFonts w:ascii="Times New Roman" w:eastAsia="Times New Roman" w:hAnsi="Times New Roman" w:cs="Times New Roman"/>
          <w:bCs/>
          <w:sz w:val="36"/>
          <w:szCs w:val="36"/>
        </w:rPr>
      </w:pPr>
    </w:p>
    <w:p w:rsidR="008A6F08" w:rsidRDefault="008A6F08" w:rsidP="008A6F08">
      <w:pPr>
        <w:spacing w:line="240" w:lineRule="auto"/>
        <w:jc w:val="center"/>
        <w:rPr>
          <w:rFonts w:ascii="Times New Roman" w:eastAsia="Times New Roman" w:hAnsi="Times New Roman" w:cs="Times New Roman"/>
          <w:bCs/>
          <w:sz w:val="36"/>
          <w:szCs w:val="36"/>
        </w:rPr>
      </w:pPr>
    </w:p>
    <w:p w:rsidR="008A6F08" w:rsidRDefault="008A6F08" w:rsidP="008A6F08">
      <w:pPr>
        <w:spacing w:line="240" w:lineRule="auto"/>
        <w:jc w:val="center"/>
        <w:rPr>
          <w:rFonts w:ascii="Times New Roman" w:eastAsia="Times New Roman" w:hAnsi="Times New Roman" w:cs="Times New Roman"/>
          <w:bCs/>
          <w:sz w:val="36"/>
          <w:szCs w:val="36"/>
        </w:rPr>
      </w:pPr>
    </w:p>
    <w:p w:rsidR="008A6F08" w:rsidRDefault="008A6F08" w:rsidP="008A6F08">
      <w:pPr>
        <w:spacing w:line="240" w:lineRule="auto"/>
        <w:jc w:val="center"/>
        <w:rPr>
          <w:rFonts w:ascii="Times New Roman" w:eastAsia="Times New Roman" w:hAnsi="Times New Roman" w:cs="Times New Roman"/>
          <w:bCs/>
          <w:sz w:val="36"/>
          <w:szCs w:val="36"/>
        </w:rPr>
      </w:pPr>
    </w:p>
    <w:p w:rsidR="008A6F08" w:rsidRDefault="008A6F08" w:rsidP="008A6F08">
      <w:pPr>
        <w:spacing w:line="240" w:lineRule="auto"/>
        <w:jc w:val="center"/>
        <w:rPr>
          <w:rFonts w:ascii="Times New Roman" w:eastAsia="Times New Roman" w:hAnsi="Times New Roman" w:cs="Times New Roman"/>
          <w:bCs/>
          <w:sz w:val="36"/>
          <w:szCs w:val="36"/>
        </w:rPr>
      </w:pPr>
    </w:p>
    <w:p w:rsidR="008A6F08" w:rsidRDefault="008A6F08" w:rsidP="008A6F08">
      <w:pPr>
        <w:spacing w:line="240" w:lineRule="auto"/>
        <w:jc w:val="center"/>
        <w:rPr>
          <w:rFonts w:ascii="Times New Roman" w:eastAsia="Times New Roman" w:hAnsi="Times New Roman" w:cs="Times New Roman"/>
          <w:bCs/>
          <w:sz w:val="36"/>
          <w:szCs w:val="36"/>
        </w:rPr>
      </w:pPr>
    </w:p>
    <w:p w:rsidR="008A6F08" w:rsidRDefault="008A6F08" w:rsidP="008A6F08">
      <w:pPr>
        <w:spacing w:line="240" w:lineRule="auto"/>
        <w:jc w:val="center"/>
        <w:rPr>
          <w:rFonts w:ascii="Times New Roman" w:eastAsia="Times New Roman" w:hAnsi="Times New Roman" w:cs="Times New Roman"/>
          <w:bCs/>
          <w:sz w:val="36"/>
          <w:szCs w:val="36"/>
        </w:rPr>
      </w:pPr>
    </w:p>
    <w:p w:rsidR="00CB560B" w:rsidRDefault="00CB560B" w:rsidP="00CB560B">
      <w:pPr>
        <w:spacing w:after="0"/>
        <w:jc w:val="center"/>
        <w:rPr>
          <w:rFonts w:ascii="Times New Roman" w:eastAsia="Times New Roman" w:hAnsi="Times New Roman" w:cs="Times New Roman"/>
          <w:b/>
          <w:bCs/>
          <w:sz w:val="28"/>
          <w:szCs w:val="28"/>
          <w:lang w:eastAsia="en-US"/>
        </w:rPr>
      </w:pPr>
      <w:r w:rsidRPr="00CB560B">
        <w:rPr>
          <w:rFonts w:ascii="Times New Roman" w:eastAsia="Times New Roman" w:hAnsi="Times New Roman" w:cs="Times New Roman"/>
          <w:b/>
          <w:bCs/>
          <w:sz w:val="28"/>
          <w:szCs w:val="28"/>
          <w:lang w:eastAsia="en-US"/>
        </w:rPr>
        <w:t>ПРИЛОЖЕНИЕ</w:t>
      </w:r>
      <w:r w:rsidR="004C1D47">
        <w:rPr>
          <w:rFonts w:ascii="Times New Roman" w:eastAsia="Times New Roman" w:hAnsi="Times New Roman" w:cs="Times New Roman"/>
          <w:b/>
          <w:bCs/>
          <w:sz w:val="28"/>
          <w:szCs w:val="28"/>
          <w:lang w:eastAsia="en-US"/>
        </w:rPr>
        <w:t xml:space="preserve"> 5</w:t>
      </w:r>
    </w:p>
    <w:p w:rsidR="008A6F08" w:rsidRPr="008A6F08" w:rsidRDefault="00CB560B" w:rsidP="00CB560B">
      <w:pPr>
        <w:spacing w:line="240" w:lineRule="auto"/>
        <w:jc w:val="center"/>
        <w:rPr>
          <w:rFonts w:ascii="Times New Roman" w:eastAsia="Times New Roman" w:hAnsi="Times New Roman" w:cs="Times New Roman"/>
          <w:bCs/>
          <w:i/>
          <w:sz w:val="24"/>
          <w:szCs w:val="24"/>
        </w:rPr>
      </w:pPr>
      <w:r w:rsidRPr="008A6F08">
        <w:rPr>
          <w:rFonts w:ascii="Times New Roman" w:eastAsia="Times New Roman" w:hAnsi="Times New Roman" w:cs="Times New Roman"/>
          <w:bCs/>
          <w:i/>
          <w:sz w:val="24"/>
          <w:szCs w:val="24"/>
        </w:rPr>
        <w:t xml:space="preserve"> </w:t>
      </w:r>
      <w:r w:rsidR="004C1D47">
        <w:rPr>
          <w:rFonts w:ascii="Times New Roman" w:eastAsia="Times New Roman" w:hAnsi="Times New Roman" w:cs="Times New Roman"/>
          <w:bCs/>
          <w:i/>
          <w:sz w:val="24"/>
          <w:szCs w:val="24"/>
        </w:rPr>
        <w:t>О</w:t>
      </w:r>
      <w:r w:rsidR="008A6F08">
        <w:rPr>
          <w:rFonts w:ascii="Times New Roman" w:eastAsia="Times New Roman" w:hAnsi="Times New Roman" w:cs="Times New Roman"/>
          <w:bCs/>
          <w:i/>
          <w:sz w:val="24"/>
          <w:szCs w:val="24"/>
        </w:rPr>
        <w:t>твет на запрос</w:t>
      </w:r>
    </w:p>
    <w:p w:rsidR="008A6F08" w:rsidRPr="008A6F08" w:rsidRDefault="008A6F08" w:rsidP="008A6F08">
      <w:pPr>
        <w:rPr>
          <w:rFonts w:ascii="Times New Roman" w:eastAsia="Times New Roman" w:hAnsi="Times New Roman" w:cs="Times New Roman"/>
          <w:bCs/>
          <w:i/>
          <w:sz w:val="24"/>
          <w:szCs w:val="24"/>
        </w:rPr>
      </w:pPr>
    </w:p>
    <w:p w:rsidR="002A2A6B" w:rsidRDefault="002A2A6B" w:rsidP="007769F3">
      <w:pPr>
        <w:widowControl w:val="0"/>
        <w:autoSpaceDE w:val="0"/>
        <w:autoSpaceDN w:val="0"/>
        <w:spacing w:after="6" w:line="240" w:lineRule="auto"/>
        <w:ind w:right="-1" w:firstLine="567"/>
        <w:outlineLvl w:val="1"/>
        <w:rPr>
          <w:rFonts w:ascii="Times New Roman" w:eastAsia="Times New Roman" w:hAnsi="Times New Roman" w:cs="Times New Roman"/>
          <w:b/>
          <w:bCs/>
          <w:sz w:val="24"/>
          <w:szCs w:val="24"/>
          <w:lang w:eastAsia="en-US"/>
        </w:rPr>
        <w:sectPr w:rsidR="002A2A6B" w:rsidSect="001A11D3">
          <w:pgSz w:w="11906" w:h="16838"/>
          <w:pgMar w:top="1134" w:right="850" w:bottom="1134" w:left="1701" w:header="708" w:footer="708" w:gutter="0"/>
          <w:cols w:space="708"/>
          <w:docGrid w:linePitch="360"/>
        </w:sectPr>
      </w:pPr>
    </w:p>
    <w:p w:rsidR="002239DB" w:rsidRDefault="002239DB" w:rsidP="007769F3">
      <w:pPr>
        <w:widowControl w:val="0"/>
        <w:autoSpaceDE w:val="0"/>
        <w:autoSpaceDN w:val="0"/>
        <w:spacing w:after="6" w:line="240" w:lineRule="auto"/>
        <w:ind w:right="-1" w:firstLine="567"/>
        <w:outlineLvl w:val="1"/>
        <w:rPr>
          <w:rFonts w:ascii="Times New Roman" w:eastAsia="Times New Roman" w:hAnsi="Times New Roman" w:cs="Times New Roman"/>
          <w:b/>
          <w:bCs/>
          <w:sz w:val="24"/>
          <w:szCs w:val="24"/>
          <w:lang w:eastAsia="en-US"/>
        </w:rPr>
      </w:pPr>
    </w:p>
    <w:p w:rsidR="00912761" w:rsidRDefault="00CB560B" w:rsidP="00CB560B">
      <w:pPr>
        <w:widowControl w:val="0"/>
        <w:tabs>
          <w:tab w:val="left" w:pos="0"/>
        </w:tabs>
        <w:autoSpaceDE w:val="0"/>
        <w:autoSpaceDN w:val="0"/>
        <w:spacing w:after="6" w:line="240" w:lineRule="auto"/>
        <w:ind w:right="-1" w:hanging="851"/>
        <w:outlineLvl w:val="1"/>
        <w:rPr>
          <w:rFonts w:ascii="Times New Roman" w:eastAsia="Times New Roman" w:hAnsi="Times New Roman" w:cs="Times New Roman"/>
          <w:b/>
          <w:bCs/>
          <w:sz w:val="24"/>
          <w:szCs w:val="24"/>
          <w:lang w:eastAsia="en-US"/>
        </w:rPr>
      </w:pPr>
      <w:r>
        <w:rPr>
          <w:rFonts w:ascii="Times New Roman" w:eastAsia="Times New Roman" w:hAnsi="Times New Roman" w:cs="Times New Roman"/>
          <w:b/>
          <w:bCs/>
          <w:noProof/>
          <w:sz w:val="24"/>
          <w:szCs w:val="24"/>
        </w:rPr>
        <w:drawing>
          <wp:inline distT="0" distB="0" distL="0" distR="0">
            <wp:extent cx="6485697" cy="8743950"/>
            <wp:effectExtent l="1905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9"/>
                    <a:srcRect/>
                    <a:stretch>
                      <a:fillRect/>
                    </a:stretch>
                  </pic:blipFill>
                  <pic:spPr bwMode="auto">
                    <a:xfrm>
                      <a:off x="0" y="0"/>
                      <a:ext cx="6487354" cy="8746184"/>
                    </a:xfrm>
                    <a:prstGeom prst="rect">
                      <a:avLst/>
                    </a:prstGeom>
                    <a:noFill/>
                    <a:ln w="9525">
                      <a:noFill/>
                      <a:miter lim="800000"/>
                      <a:headEnd/>
                      <a:tailEnd/>
                    </a:ln>
                  </pic:spPr>
                </pic:pic>
              </a:graphicData>
            </a:graphic>
          </wp:inline>
        </w:drawing>
      </w:r>
    </w:p>
    <w:p w:rsidR="00912761" w:rsidRDefault="00912761">
      <w:pP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br w:type="page"/>
      </w:r>
    </w:p>
    <w:p w:rsidR="00912761" w:rsidRDefault="00912761" w:rsidP="00CB560B">
      <w:pPr>
        <w:widowControl w:val="0"/>
        <w:tabs>
          <w:tab w:val="left" w:pos="0"/>
        </w:tabs>
        <w:autoSpaceDE w:val="0"/>
        <w:autoSpaceDN w:val="0"/>
        <w:spacing w:after="6" w:line="240" w:lineRule="auto"/>
        <w:ind w:right="-1" w:hanging="851"/>
        <w:outlineLvl w:val="1"/>
        <w:rPr>
          <w:rFonts w:ascii="Times New Roman" w:eastAsia="Times New Roman" w:hAnsi="Times New Roman" w:cs="Times New Roman"/>
          <w:b/>
          <w:bCs/>
          <w:sz w:val="24"/>
          <w:szCs w:val="24"/>
          <w:lang w:eastAsia="en-US"/>
        </w:rPr>
      </w:pPr>
    </w:p>
    <w:p w:rsidR="00912761" w:rsidRDefault="00912761" w:rsidP="00912761">
      <w:pPr>
        <w:spacing w:after="0"/>
        <w:jc w:val="center"/>
        <w:rPr>
          <w:rFonts w:ascii="Times New Roman" w:eastAsia="Times New Roman" w:hAnsi="Times New Roman" w:cs="Times New Roman"/>
          <w:b/>
          <w:bCs/>
          <w:sz w:val="28"/>
          <w:szCs w:val="28"/>
          <w:lang w:eastAsia="en-US"/>
        </w:rPr>
      </w:pPr>
    </w:p>
    <w:p w:rsidR="00912761" w:rsidRDefault="00912761" w:rsidP="00912761">
      <w:pPr>
        <w:spacing w:after="0"/>
        <w:jc w:val="center"/>
        <w:rPr>
          <w:rFonts w:ascii="Times New Roman" w:eastAsia="Times New Roman" w:hAnsi="Times New Roman" w:cs="Times New Roman"/>
          <w:b/>
          <w:bCs/>
          <w:sz w:val="28"/>
          <w:szCs w:val="28"/>
          <w:lang w:eastAsia="en-US"/>
        </w:rPr>
      </w:pPr>
    </w:p>
    <w:p w:rsidR="00912761" w:rsidRDefault="00912761" w:rsidP="00912761">
      <w:pPr>
        <w:spacing w:after="0"/>
        <w:jc w:val="center"/>
        <w:rPr>
          <w:rFonts w:ascii="Times New Roman" w:eastAsia="Times New Roman" w:hAnsi="Times New Roman" w:cs="Times New Roman"/>
          <w:b/>
          <w:bCs/>
          <w:sz w:val="28"/>
          <w:szCs w:val="28"/>
          <w:lang w:eastAsia="en-US"/>
        </w:rPr>
      </w:pPr>
    </w:p>
    <w:p w:rsidR="00912761" w:rsidRDefault="00912761" w:rsidP="00912761">
      <w:pPr>
        <w:spacing w:after="0"/>
        <w:jc w:val="center"/>
        <w:rPr>
          <w:rFonts w:ascii="Times New Roman" w:eastAsia="Times New Roman" w:hAnsi="Times New Roman" w:cs="Times New Roman"/>
          <w:b/>
          <w:bCs/>
          <w:sz w:val="28"/>
          <w:szCs w:val="28"/>
          <w:lang w:eastAsia="en-US"/>
        </w:rPr>
      </w:pPr>
    </w:p>
    <w:p w:rsidR="00912761" w:rsidRDefault="00912761" w:rsidP="00912761">
      <w:pPr>
        <w:spacing w:after="0"/>
        <w:jc w:val="center"/>
        <w:rPr>
          <w:rFonts w:ascii="Times New Roman" w:eastAsia="Times New Roman" w:hAnsi="Times New Roman" w:cs="Times New Roman"/>
          <w:b/>
          <w:bCs/>
          <w:sz w:val="28"/>
          <w:szCs w:val="28"/>
          <w:lang w:eastAsia="en-US"/>
        </w:rPr>
      </w:pPr>
    </w:p>
    <w:p w:rsidR="00912761" w:rsidRDefault="00912761" w:rsidP="00912761">
      <w:pPr>
        <w:spacing w:after="0"/>
        <w:jc w:val="center"/>
        <w:rPr>
          <w:rFonts w:ascii="Times New Roman" w:eastAsia="Times New Roman" w:hAnsi="Times New Roman" w:cs="Times New Roman"/>
          <w:b/>
          <w:bCs/>
          <w:sz w:val="28"/>
          <w:szCs w:val="28"/>
          <w:lang w:eastAsia="en-US"/>
        </w:rPr>
      </w:pPr>
    </w:p>
    <w:p w:rsidR="00912761" w:rsidRDefault="00912761" w:rsidP="00912761">
      <w:pPr>
        <w:spacing w:after="0"/>
        <w:jc w:val="center"/>
        <w:rPr>
          <w:rFonts w:ascii="Times New Roman" w:eastAsia="Times New Roman" w:hAnsi="Times New Roman" w:cs="Times New Roman"/>
          <w:b/>
          <w:bCs/>
          <w:sz w:val="28"/>
          <w:szCs w:val="28"/>
          <w:lang w:eastAsia="en-US"/>
        </w:rPr>
      </w:pPr>
    </w:p>
    <w:p w:rsidR="00912761" w:rsidRDefault="00912761" w:rsidP="00912761">
      <w:pPr>
        <w:spacing w:after="0"/>
        <w:jc w:val="center"/>
        <w:rPr>
          <w:rFonts w:ascii="Times New Roman" w:eastAsia="Times New Roman" w:hAnsi="Times New Roman" w:cs="Times New Roman"/>
          <w:b/>
          <w:bCs/>
          <w:sz w:val="28"/>
          <w:szCs w:val="28"/>
          <w:lang w:eastAsia="en-US"/>
        </w:rPr>
      </w:pPr>
    </w:p>
    <w:p w:rsidR="00912761" w:rsidRDefault="00912761" w:rsidP="00912761">
      <w:pPr>
        <w:spacing w:after="0"/>
        <w:jc w:val="center"/>
        <w:rPr>
          <w:rFonts w:ascii="Times New Roman" w:eastAsia="Times New Roman" w:hAnsi="Times New Roman" w:cs="Times New Roman"/>
          <w:b/>
          <w:bCs/>
          <w:sz w:val="28"/>
          <w:szCs w:val="28"/>
          <w:lang w:eastAsia="en-US"/>
        </w:rPr>
      </w:pPr>
    </w:p>
    <w:p w:rsidR="00912761" w:rsidRDefault="00912761" w:rsidP="00912761">
      <w:pPr>
        <w:spacing w:after="0"/>
        <w:jc w:val="center"/>
        <w:rPr>
          <w:rFonts w:ascii="Times New Roman" w:eastAsia="Times New Roman" w:hAnsi="Times New Roman" w:cs="Times New Roman"/>
          <w:b/>
          <w:bCs/>
          <w:sz w:val="28"/>
          <w:szCs w:val="28"/>
          <w:lang w:eastAsia="en-US"/>
        </w:rPr>
      </w:pPr>
    </w:p>
    <w:p w:rsidR="00912761" w:rsidRDefault="00912761" w:rsidP="00912761">
      <w:pPr>
        <w:spacing w:after="0"/>
        <w:jc w:val="center"/>
        <w:rPr>
          <w:rFonts w:ascii="Times New Roman" w:eastAsia="Times New Roman" w:hAnsi="Times New Roman" w:cs="Times New Roman"/>
          <w:b/>
          <w:bCs/>
          <w:sz w:val="28"/>
          <w:szCs w:val="28"/>
          <w:lang w:eastAsia="en-US"/>
        </w:rPr>
      </w:pPr>
    </w:p>
    <w:p w:rsidR="00912761" w:rsidRDefault="00912761" w:rsidP="00912761">
      <w:pPr>
        <w:spacing w:after="0"/>
        <w:jc w:val="center"/>
        <w:rPr>
          <w:rFonts w:ascii="Times New Roman" w:eastAsia="Times New Roman" w:hAnsi="Times New Roman" w:cs="Times New Roman"/>
          <w:b/>
          <w:bCs/>
          <w:sz w:val="28"/>
          <w:szCs w:val="28"/>
          <w:lang w:eastAsia="en-US"/>
        </w:rPr>
      </w:pPr>
    </w:p>
    <w:p w:rsidR="00912761" w:rsidRDefault="00912761" w:rsidP="00912761">
      <w:pPr>
        <w:spacing w:after="0"/>
        <w:jc w:val="center"/>
        <w:rPr>
          <w:rFonts w:ascii="Times New Roman" w:eastAsia="Times New Roman" w:hAnsi="Times New Roman" w:cs="Times New Roman"/>
          <w:b/>
          <w:bCs/>
          <w:sz w:val="28"/>
          <w:szCs w:val="28"/>
          <w:lang w:eastAsia="en-US"/>
        </w:rPr>
      </w:pPr>
    </w:p>
    <w:p w:rsidR="00912761" w:rsidRDefault="00912761" w:rsidP="00912761">
      <w:pPr>
        <w:spacing w:after="0"/>
        <w:jc w:val="center"/>
        <w:rPr>
          <w:rFonts w:ascii="Times New Roman" w:eastAsia="Times New Roman" w:hAnsi="Times New Roman" w:cs="Times New Roman"/>
          <w:b/>
          <w:bCs/>
          <w:sz w:val="28"/>
          <w:szCs w:val="28"/>
          <w:lang w:eastAsia="en-US"/>
        </w:rPr>
      </w:pPr>
      <w:r w:rsidRPr="00CB560B">
        <w:rPr>
          <w:rFonts w:ascii="Times New Roman" w:eastAsia="Times New Roman" w:hAnsi="Times New Roman" w:cs="Times New Roman"/>
          <w:b/>
          <w:bCs/>
          <w:sz w:val="28"/>
          <w:szCs w:val="28"/>
          <w:lang w:eastAsia="en-US"/>
        </w:rPr>
        <w:t>ПРИЛОЖЕНИЕ</w:t>
      </w:r>
      <w:r w:rsidR="001A11D3">
        <w:rPr>
          <w:rFonts w:ascii="Times New Roman" w:eastAsia="Times New Roman" w:hAnsi="Times New Roman" w:cs="Times New Roman"/>
          <w:b/>
          <w:bCs/>
          <w:sz w:val="28"/>
          <w:szCs w:val="28"/>
          <w:lang w:eastAsia="en-US"/>
        </w:rPr>
        <w:t xml:space="preserve"> 6</w:t>
      </w:r>
    </w:p>
    <w:p w:rsidR="00912761" w:rsidRPr="008A6F08" w:rsidRDefault="00912761" w:rsidP="00912761">
      <w:pPr>
        <w:spacing w:line="240" w:lineRule="auto"/>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Лицензии</w:t>
      </w:r>
    </w:p>
    <w:p w:rsidR="00912761" w:rsidRDefault="00912761">
      <w:pP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br w:type="page"/>
      </w:r>
    </w:p>
    <w:p w:rsidR="00912761" w:rsidRDefault="00912761">
      <w:pPr>
        <w:rPr>
          <w:rFonts w:ascii="Times New Roman" w:eastAsia="Times New Roman" w:hAnsi="Times New Roman" w:cs="Times New Roman"/>
          <w:b/>
          <w:bCs/>
          <w:sz w:val="24"/>
          <w:szCs w:val="24"/>
          <w:lang w:eastAsia="en-US"/>
        </w:rPr>
      </w:pPr>
      <w:r w:rsidRPr="00912761">
        <w:rPr>
          <w:rFonts w:ascii="Times New Roman" w:eastAsia="Times New Roman" w:hAnsi="Times New Roman" w:cs="Times New Roman"/>
          <w:b/>
          <w:bCs/>
          <w:noProof/>
          <w:sz w:val="24"/>
          <w:szCs w:val="24"/>
        </w:rPr>
        <w:lastRenderedPageBreak/>
        <w:drawing>
          <wp:inline distT="0" distB="0" distL="0" distR="0">
            <wp:extent cx="5939790" cy="8397675"/>
            <wp:effectExtent l="19050" t="0" r="3810" b="0"/>
            <wp:docPr id="38" name="Рисунок 38" descr="лицензия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лицензия_page-0002"/>
                    <pic:cNvPicPr>
                      <a:picLocks noChangeAspect="1" noChangeArrowheads="1"/>
                    </pic:cNvPicPr>
                  </pic:nvPicPr>
                  <pic:blipFill>
                    <a:blip r:embed="rId30"/>
                    <a:srcRect/>
                    <a:stretch>
                      <a:fillRect/>
                    </a:stretch>
                  </pic:blipFill>
                  <pic:spPr bwMode="auto">
                    <a:xfrm>
                      <a:off x="0" y="0"/>
                      <a:ext cx="5939790" cy="8397675"/>
                    </a:xfrm>
                    <a:prstGeom prst="rect">
                      <a:avLst/>
                    </a:prstGeom>
                    <a:noFill/>
                    <a:ln w="9525">
                      <a:noFill/>
                      <a:miter lim="800000"/>
                      <a:headEnd/>
                      <a:tailEnd/>
                    </a:ln>
                  </pic:spPr>
                </pic:pic>
              </a:graphicData>
            </a:graphic>
          </wp:inline>
        </w:drawing>
      </w:r>
    </w:p>
    <w:p w:rsidR="00912761" w:rsidRDefault="00912761">
      <w:pP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br w:type="page"/>
      </w:r>
    </w:p>
    <w:p w:rsidR="00912761" w:rsidRDefault="00912761">
      <w:pPr>
        <w:rPr>
          <w:rFonts w:ascii="Times New Roman" w:eastAsia="Times New Roman" w:hAnsi="Times New Roman" w:cs="Times New Roman"/>
          <w:b/>
          <w:bCs/>
          <w:sz w:val="24"/>
          <w:szCs w:val="24"/>
          <w:lang w:eastAsia="en-US"/>
        </w:rPr>
      </w:pPr>
      <w:r w:rsidRPr="00912761">
        <w:rPr>
          <w:rFonts w:ascii="Times New Roman" w:eastAsia="Times New Roman" w:hAnsi="Times New Roman" w:cs="Times New Roman"/>
          <w:b/>
          <w:bCs/>
          <w:noProof/>
          <w:sz w:val="24"/>
          <w:szCs w:val="24"/>
        </w:rPr>
        <w:lastRenderedPageBreak/>
        <w:drawing>
          <wp:inline distT="0" distB="0" distL="0" distR="0">
            <wp:extent cx="5939790" cy="8397675"/>
            <wp:effectExtent l="19050" t="0" r="3810" b="0"/>
            <wp:docPr id="34" name="Рисунок 35" descr="лицензия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лицензия_page-0001"/>
                    <pic:cNvPicPr>
                      <a:picLocks noChangeAspect="1" noChangeArrowheads="1"/>
                    </pic:cNvPicPr>
                  </pic:nvPicPr>
                  <pic:blipFill>
                    <a:blip r:embed="rId31"/>
                    <a:srcRect/>
                    <a:stretch>
                      <a:fillRect/>
                    </a:stretch>
                  </pic:blipFill>
                  <pic:spPr bwMode="auto">
                    <a:xfrm>
                      <a:off x="0" y="0"/>
                      <a:ext cx="5939790" cy="8397675"/>
                    </a:xfrm>
                    <a:prstGeom prst="rect">
                      <a:avLst/>
                    </a:prstGeom>
                    <a:noFill/>
                    <a:ln w="9525">
                      <a:noFill/>
                      <a:miter lim="800000"/>
                      <a:headEnd/>
                      <a:tailEnd/>
                    </a:ln>
                  </pic:spPr>
                </pic:pic>
              </a:graphicData>
            </a:graphic>
          </wp:inline>
        </w:drawing>
      </w:r>
    </w:p>
    <w:p w:rsidR="002239DB" w:rsidRDefault="002239DB" w:rsidP="00CB560B">
      <w:pPr>
        <w:widowControl w:val="0"/>
        <w:tabs>
          <w:tab w:val="left" w:pos="0"/>
        </w:tabs>
        <w:autoSpaceDE w:val="0"/>
        <w:autoSpaceDN w:val="0"/>
        <w:spacing w:after="6" w:line="240" w:lineRule="auto"/>
        <w:ind w:right="-1" w:hanging="851"/>
        <w:outlineLvl w:val="1"/>
        <w:rPr>
          <w:rFonts w:ascii="Times New Roman" w:eastAsia="Times New Roman" w:hAnsi="Times New Roman" w:cs="Times New Roman"/>
          <w:b/>
          <w:bCs/>
          <w:sz w:val="24"/>
          <w:szCs w:val="24"/>
          <w:lang w:eastAsia="en-US"/>
        </w:rPr>
      </w:pPr>
    </w:p>
    <w:sectPr w:rsidR="002239DB" w:rsidSect="002239D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4229" w:rsidRDefault="00544229" w:rsidP="00B846E1">
      <w:pPr>
        <w:spacing w:after="0" w:line="240" w:lineRule="auto"/>
      </w:pPr>
      <w:r>
        <w:separator/>
      </w:r>
    </w:p>
  </w:endnote>
  <w:endnote w:type="continuationSeparator" w:id="0">
    <w:p w:rsidR="00544229" w:rsidRDefault="00544229" w:rsidP="00B84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ISOCPEUR">
    <w:panose1 w:val="020B0604020202020204"/>
    <w:charset w:val="CC"/>
    <w:family w:val="swiss"/>
    <w:pitch w:val="variable"/>
    <w:sig w:usb0="00000287" w:usb1="00000000" w:usb2="00000000" w:usb3="00000000" w:csb0="0000009F" w:csb1="00000000"/>
  </w:font>
  <w:font w:name="OpenSymbol">
    <w:altName w:val="Courier New"/>
    <w:panose1 w:val="00000000000000000000"/>
    <w:charset w:val="00"/>
    <w:family w:val="auto"/>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4EFF" w:rsidRDefault="00544229">
    <w:pPr>
      <w:pStyle w:val="ad"/>
      <w:spacing w:line="14" w:lineRule="auto"/>
      <w:ind w:firstLine="0"/>
      <w:jc w:val="left"/>
      <w:rPr>
        <w:sz w:val="20"/>
      </w:rPr>
    </w:pPr>
    <w:r>
      <w:pict>
        <v:line id="_x0000_s2053" style="position:absolute;z-index:-251658752;mso-position-horizontal-relative:page;mso-position-vertical-relative:page" from="62.4pt,798.1pt" to="554.35pt,798.1pt" strokeweight=".58pt">
          <w10:wrap anchorx="page" anchory="page"/>
        </v:line>
      </w:pict>
    </w:r>
    <w:r>
      <w:pict>
        <v:shapetype id="_x0000_t202" coordsize="21600,21600" o:spt="202" path="m,l,21600r21600,l21600,xe">
          <v:stroke joinstyle="miter"/>
          <v:path gradientshapeok="t" o:connecttype="rect"/>
        </v:shapetype>
        <v:shape id="_x0000_s2054" type="#_x0000_t202" style="position:absolute;margin-left:530.95pt;margin-top:802.7pt;width:19.5pt;height:12pt;z-index:-251657728;mso-position-horizontal-relative:page;mso-position-vertical-relative:page" filled="f" stroked="f">
          <v:textbox inset="0,0,0,0">
            <w:txbxContent>
              <w:p w:rsidR="006D4EFF" w:rsidRDefault="001E4D6B">
                <w:pPr>
                  <w:spacing w:before="12"/>
                  <w:rPr>
                    <w:sz w:val="18"/>
                  </w:rPr>
                </w:pPr>
                <w:r>
                  <w:fldChar w:fldCharType="begin"/>
                </w:r>
                <w:r w:rsidR="006D4EFF">
                  <w:rPr>
                    <w:sz w:val="18"/>
                  </w:rPr>
                  <w:instrText xml:space="preserve"> PAGE </w:instrText>
                </w:r>
                <w:r>
                  <w:fldChar w:fldCharType="separate"/>
                </w:r>
                <w:r w:rsidR="00517753">
                  <w:rPr>
                    <w:noProof/>
                    <w:sz w:val="18"/>
                  </w:rPr>
                  <w:t>106</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4229" w:rsidRDefault="00544229" w:rsidP="00B846E1">
      <w:pPr>
        <w:spacing w:after="0" w:line="240" w:lineRule="auto"/>
      </w:pPr>
      <w:r>
        <w:separator/>
      </w:r>
    </w:p>
  </w:footnote>
  <w:footnote w:type="continuationSeparator" w:id="0">
    <w:p w:rsidR="00544229" w:rsidRDefault="00544229" w:rsidP="00B846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b/>
        <w:sz w:val="16"/>
        <w:szCs w:val="16"/>
      </w:rPr>
      <w:alias w:val="Заголовок"/>
      <w:id w:val="77738743"/>
      <w:dataBinding w:prefixMappings="xmlns:ns0='http://schemas.openxmlformats.org/package/2006/metadata/core-properties' xmlns:ns1='http://purl.org/dc/elements/1.1/'" w:xpath="/ns0:coreProperties[1]/ns1:title[1]" w:storeItemID="{6C3C8BC8-F283-45AE-878A-BAB7291924A1}"/>
      <w:text/>
    </w:sdtPr>
    <w:sdtEndPr/>
    <w:sdtContent>
      <w:p w:rsidR="006D4EFF" w:rsidRDefault="006D4EFF" w:rsidP="00003859">
        <w:pPr>
          <w:pStyle w:val="a8"/>
          <w:pBdr>
            <w:bottom w:val="thickThinSmallGap" w:sz="24" w:space="1" w:color="622423" w:themeColor="accent2" w:themeShade="7F"/>
          </w:pBdr>
          <w:jc w:val="center"/>
          <w:rPr>
            <w:rFonts w:asciiTheme="majorHAnsi" w:eastAsiaTheme="majorEastAsia" w:hAnsiTheme="majorHAnsi" w:cstheme="majorBidi"/>
            <w:sz w:val="32"/>
            <w:szCs w:val="32"/>
          </w:rPr>
        </w:pPr>
        <w:r w:rsidRPr="00003859">
          <w:rPr>
            <w:rFonts w:ascii="Times New Roman" w:hAnsi="Times New Roman" w:cs="Times New Roman"/>
            <w:b/>
            <w:sz w:val="16"/>
            <w:szCs w:val="16"/>
          </w:rPr>
          <w:t>Отчет о возможных воздействиях к проекту стротельства комплекса подготовки ТБО (2 этап*) по адресу: Атырауская область, Жылыойский район, поля испарения Новый Тенгиз</w:t>
        </w:r>
      </w:p>
    </w:sdtContent>
  </w:sdt>
  <w:p w:rsidR="006D4EFF" w:rsidRDefault="006D4EFF">
    <w:pPr>
      <w:pStyle w:val="ad"/>
      <w:spacing w:line="14" w:lineRule="auto"/>
      <w:ind w:firstLine="0"/>
      <w:jc w:val="left"/>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15C53"/>
    <w:multiLevelType w:val="multilevel"/>
    <w:tmpl w:val="40321C40"/>
    <w:lvl w:ilvl="0">
      <w:start w:val="9"/>
      <w:numFmt w:val="decimal"/>
      <w:lvlText w:val="%1"/>
      <w:lvlJc w:val="left"/>
      <w:pPr>
        <w:ind w:left="360" w:hanging="360"/>
      </w:pPr>
      <w:rPr>
        <w:rFonts w:hint="default"/>
      </w:rPr>
    </w:lvl>
    <w:lvl w:ilvl="1">
      <w:start w:val="8"/>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15:restartNumberingAfterBreak="0">
    <w:nsid w:val="1BBA63D7"/>
    <w:multiLevelType w:val="hybridMultilevel"/>
    <w:tmpl w:val="7D442442"/>
    <w:lvl w:ilvl="0" w:tplc="3F4CA076">
      <w:start w:val="1"/>
      <w:numFmt w:val="decimal"/>
      <w:lvlText w:val="%1."/>
      <w:lvlJc w:val="left"/>
      <w:pPr>
        <w:ind w:left="814" w:hanging="246"/>
      </w:pPr>
      <w:rPr>
        <w:rFonts w:ascii="Times New Roman" w:eastAsia="Times New Roman" w:hAnsi="Times New Roman" w:cs="Times New Roman" w:hint="default"/>
        <w:b/>
        <w:bCs/>
        <w:w w:val="100"/>
        <w:sz w:val="24"/>
        <w:szCs w:val="24"/>
        <w:lang w:val="ru-RU" w:eastAsia="en-US" w:bidi="ar-SA"/>
      </w:rPr>
    </w:lvl>
    <w:lvl w:ilvl="1" w:tplc="7EF02A1A">
      <w:numFmt w:val="none"/>
      <w:lvlText w:val=""/>
      <w:lvlJc w:val="left"/>
      <w:pPr>
        <w:tabs>
          <w:tab w:val="num" w:pos="360"/>
        </w:tabs>
      </w:pPr>
    </w:lvl>
    <w:lvl w:ilvl="2" w:tplc="984C4190">
      <w:numFmt w:val="none"/>
      <w:lvlText w:val=""/>
      <w:lvlJc w:val="left"/>
      <w:pPr>
        <w:tabs>
          <w:tab w:val="num" w:pos="360"/>
        </w:tabs>
      </w:pPr>
    </w:lvl>
    <w:lvl w:ilvl="3" w:tplc="B31E2268">
      <w:numFmt w:val="bullet"/>
      <w:lvlText w:val=""/>
      <w:lvlJc w:val="left"/>
      <w:pPr>
        <w:ind w:left="1495" w:hanging="360"/>
      </w:pPr>
      <w:rPr>
        <w:rFonts w:ascii="Symbol" w:eastAsia="Symbol" w:hAnsi="Symbol" w:cs="Symbol" w:hint="default"/>
        <w:w w:val="100"/>
        <w:sz w:val="24"/>
        <w:szCs w:val="24"/>
        <w:lang w:val="ru-RU" w:eastAsia="en-US" w:bidi="ar-SA"/>
      </w:rPr>
    </w:lvl>
    <w:lvl w:ilvl="4" w:tplc="4F46936A">
      <w:numFmt w:val="bullet"/>
      <w:lvlText w:val="•"/>
      <w:lvlJc w:val="left"/>
      <w:pPr>
        <w:ind w:left="1080" w:hanging="360"/>
      </w:pPr>
      <w:rPr>
        <w:rFonts w:hint="default"/>
        <w:lang w:val="ru-RU" w:eastAsia="en-US" w:bidi="ar-SA"/>
      </w:rPr>
    </w:lvl>
    <w:lvl w:ilvl="5" w:tplc="D834014C">
      <w:numFmt w:val="bullet"/>
      <w:lvlText w:val="•"/>
      <w:lvlJc w:val="left"/>
      <w:pPr>
        <w:ind w:left="1500" w:hanging="360"/>
      </w:pPr>
      <w:rPr>
        <w:rFonts w:hint="default"/>
        <w:lang w:val="ru-RU" w:eastAsia="en-US" w:bidi="ar-SA"/>
      </w:rPr>
    </w:lvl>
    <w:lvl w:ilvl="6" w:tplc="143A3F08">
      <w:numFmt w:val="bullet"/>
      <w:lvlText w:val="•"/>
      <w:lvlJc w:val="left"/>
      <w:pPr>
        <w:ind w:left="3284" w:hanging="360"/>
      </w:pPr>
      <w:rPr>
        <w:rFonts w:hint="default"/>
        <w:lang w:val="ru-RU" w:eastAsia="en-US" w:bidi="ar-SA"/>
      </w:rPr>
    </w:lvl>
    <w:lvl w:ilvl="7" w:tplc="7A7A1DB2">
      <w:numFmt w:val="bullet"/>
      <w:lvlText w:val="•"/>
      <w:lvlJc w:val="left"/>
      <w:pPr>
        <w:ind w:left="5069" w:hanging="360"/>
      </w:pPr>
      <w:rPr>
        <w:rFonts w:hint="default"/>
        <w:lang w:val="ru-RU" w:eastAsia="en-US" w:bidi="ar-SA"/>
      </w:rPr>
    </w:lvl>
    <w:lvl w:ilvl="8" w:tplc="B5F02C94">
      <w:numFmt w:val="bullet"/>
      <w:lvlText w:val="•"/>
      <w:lvlJc w:val="left"/>
      <w:pPr>
        <w:ind w:left="6854" w:hanging="360"/>
      </w:pPr>
      <w:rPr>
        <w:rFonts w:hint="default"/>
        <w:lang w:val="ru-RU" w:eastAsia="en-US" w:bidi="ar-SA"/>
      </w:rPr>
    </w:lvl>
  </w:abstractNum>
  <w:abstractNum w:abstractNumId="2" w15:restartNumberingAfterBreak="0">
    <w:nsid w:val="1CDD0914"/>
    <w:multiLevelType w:val="hybridMultilevel"/>
    <w:tmpl w:val="8EA62334"/>
    <w:lvl w:ilvl="0" w:tplc="563813E4">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 w15:restartNumberingAfterBreak="0">
    <w:nsid w:val="1E5B32CF"/>
    <w:multiLevelType w:val="hybridMultilevel"/>
    <w:tmpl w:val="36CEEAAA"/>
    <w:lvl w:ilvl="0" w:tplc="99AE228A">
      <w:numFmt w:val="bullet"/>
      <w:lvlText w:val=""/>
      <w:lvlJc w:val="left"/>
      <w:pPr>
        <w:ind w:left="720" w:hanging="360"/>
      </w:pPr>
      <w:rPr>
        <w:rFonts w:ascii="Symbol" w:eastAsia="Symbol" w:hAnsi="Symbol" w:cs="Symbol" w:hint="default"/>
        <w:w w:val="100"/>
        <w:sz w:val="23"/>
        <w:szCs w:val="23"/>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8102586"/>
    <w:multiLevelType w:val="hybridMultilevel"/>
    <w:tmpl w:val="9A4A9DE0"/>
    <w:lvl w:ilvl="0" w:tplc="0CD0D5EE">
      <w:numFmt w:val="bullet"/>
      <w:lvlText w:val=""/>
      <w:lvlJc w:val="left"/>
      <w:pPr>
        <w:ind w:left="1212" w:hanging="360"/>
      </w:pPr>
      <w:rPr>
        <w:rFonts w:ascii="Symbol" w:eastAsia="Symbol" w:hAnsi="Symbol" w:cs="Symbol" w:hint="default"/>
        <w:w w:val="100"/>
        <w:sz w:val="24"/>
        <w:szCs w:val="24"/>
        <w:lang w:val="ru-RU" w:eastAsia="en-US" w:bidi="ar-SA"/>
      </w:rPr>
    </w:lvl>
    <w:lvl w:ilvl="1" w:tplc="CDF4A0A6">
      <w:numFmt w:val="bullet"/>
      <w:lvlText w:val="•"/>
      <w:lvlJc w:val="left"/>
      <w:pPr>
        <w:ind w:left="2174" w:hanging="360"/>
      </w:pPr>
      <w:rPr>
        <w:rFonts w:hint="default"/>
        <w:lang w:val="ru-RU" w:eastAsia="en-US" w:bidi="ar-SA"/>
      </w:rPr>
    </w:lvl>
    <w:lvl w:ilvl="2" w:tplc="69F66EB8">
      <w:numFmt w:val="bullet"/>
      <w:lvlText w:val="•"/>
      <w:lvlJc w:val="left"/>
      <w:pPr>
        <w:ind w:left="3128" w:hanging="360"/>
      </w:pPr>
      <w:rPr>
        <w:rFonts w:hint="default"/>
        <w:lang w:val="ru-RU" w:eastAsia="en-US" w:bidi="ar-SA"/>
      </w:rPr>
    </w:lvl>
    <w:lvl w:ilvl="3" w:tplc="F2AC510A">
      <w:numFmt w:val="bullet"/>
      <w:lvlText w:val="•"/>
      <w:lvlJc w:val="left"/>
      <w:pPr>
        <w:ind w:left="4083" w:hanging="360"/>
      </w:pPr>
      <w:rPr>
        <w:rFonts w:hint="default"/>
        <w:lang w:val="ru-RU" w:eastAsia="en-US" w:bidi="ar-SA"/>
      </w:rPr>
    </w:lvl>
    <w:lvl w:ilvl="4" w:tplc="84C86F1C">
      <w:numFmt w:val="bullet"/>
      <w:lvlText w:val="•"/>
      <w:lvlJc w:val="left"/>
      <w:pPr>
        <w:ind w:left="5037" w:hanging="360"/>
      </w:pPr>
      <w:rPr>
        <w:rFonts w:hint="default"/>
        <w:lang w:val="ru-RU" w:eastAsia="en-US" w:bidi="ar-SA"/>
      </w:rPr>
    </w:lvl>
    <w:lvl w:ilvl="5" w:tplc="13CE2982">
      <w:numFmt w:val="bullet"/>
      <w:lvlText w:val="•"/>
      <w:lvlJc w:val="left"/>
      <w:pPr>
        <w:ind w:left="5992" w:hanging="360"/>
      </w:pPr>
      <w:rPr>
        <w:rFonts w:hint="default"/>
        <w:lang w:val="ru-RU" w:eastAsia="en-US" w:bidi="ar-SA"/>
      </w:rPr>
    </w:lvl>
    <w:lvl w:ilvl="6" w:tplc="D834DAD0">
      <w:numFmt w:val="bullet"/>
      <w:lvlText w:val="•"/>
      <w:lvlJc w:val="left"/>
      <w:pPr>
        <w:ind w:left="6946" w:hanging="360"/>
      </w:pPr>
      <w:rPr>
        <w:rFonts w:hint="default"/>
        <w:lang w:val="ru-RU" w:eastAsia="en-US" w:bidi="ar-SA"/>
      </w:rPr>
    </w:lvl>
    <w:lvl w:ilvl="7" w:tplc="1F44EFA8">
      <w:numFmt w:val="bullet"/>
      <w:lvlText w:val="•"/>
      <w:lvlJc w:val="left"/>
      <w:pPr>
        <w:ind w:left="7901" w:hanging="360"/>
      </w:pPr>
      <w:rPr>
        <w:rFonts w:hint="default"/>
        <w:lang w:val="ru-RU" w:eastAsia="en-US" w:bidi="ar-SA"/>
      </w:rPr>
    </w:lvl>
    <w:lvl w:ilvl="8" w:tplc="BAF4CBE0">
      <w:numFmt w:val="bullet"/>
      <w:lvlText w:val="•"/>
      <w:lvlJc w:val="left"/>
      <w:pPr>
        <w:ind w:left="8855" w:hanging="360"/>
      </w:pPr>
      <w:rPr>
        <w:rFonts w:hint="default"/>
        <w:lang w:val="ru-RU" w:eastAsia="en-US" w:bidi="ar-SA"/>
      </w:rPr>
    </w:lvl>
  </w:abstractNum>
  <w:abstractNum w:abstractNumId="5" w15:restartNumberingAfterBreak="0">
    <w:nsid w:val="2925305E"/>
    <w:multiLevelType w:val="hybridMultilevel"/>
    <w:tmpl w:val="A5BA520C"/>
    <w:lvl w:ilvl="0" w:tplc="99AE228A">
      <w:numFmt w:val="bullet"/>
      <w:lvlText w:val=""/>
      <w:lvlJc w:val="left"/>
      <w:pPr>
        <w:ind w:left="1429" w:hanging="360"/>
      </w:pPr>
      <w:rPr>
        <w:rFonts w:ascii="Symbol" w:eastAsia="Symbol" w:hAnsi="Symbol" w:cs="Symbol" w:hint="default"/>
        <w:w w:val="100"/>
        <w:sz w:val="23"/>
        <w:szCs w:val="23"/>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32A47CD5"/>
    <w:multiLevelType w:val="hybridMultilevel"/>
    <w:tmpl w:val="8AE892B8"/>
    <w:lvl w:ilvl="0" w:tplc="3C6C84E0">
      <w:start w:val="1"/>
      <w:numFmt w:val="decimal"/>
      <w:lvlText w:val="%1."/>
      <w:lvlJc w:val="left"/>
      <w:pPr>
        <w:ind w:left="762" w:hanging="440"/>
      </w:pPr>
      <w:rPr>
        <w:rFonts w:ascii="Calibri" w:eastAsia="Calibri" w:hAnsi="Calibri" w:cs="Calibri" w:hint="default"/>
        <w:b w:val="0"/>
        <w:bCs w:val="0"/>
        <w:i w:val="0"/>
        <w:iCs w:val="0"/>
        <w:w w:val="100"/>
        <w:sz w:val="22"/>
        <w:szCs w:val="22"/>
        <w:lang w:val="ru-RU" w:eastAsia="en-US" w:bidi="ar-SA"/>
      </w:rPr>
    </w:lvl>
    <w:lvl w:ilvl="1" w:tplc="1736E0D0">
      <w:start w:val="1"/>
      <w:numFmt w:val="decimal"/>
      <w:lvlText w:val="%2."/>
      <w:lvlJc w:val="left"/>
      <w:pPr>
        <w:ind w:left="822" w:hanging="360"/>
      </w:pPr>
      <w:rPr>
        <w:rFonts w:ascii="Calibri Light" w:eastAsia="Calibri Light" w:hAnsi="Calibri Light" w:cs="Calibri Light" w:hint="default"/>
        <w:b w:val="0"/>
        <w:bCs w:val="0"/>
        <w:i w:val="0"/>
        <w:iCs w:val="0"/>
        <w:color w:val="2D74B5"/>
        <w:w w:val="99"/>
        <w:sz w:val="26"/>
        <w:szCs w:val="26"/>
        <w:lang w:val="ru-RU" w:eastAsia="en-US" w:bidi="ar-SA"/>
      </w:rPr>
    </w:lvl>
    <w:lvl w:ilvl="2" w:tplc="3B8E4A9E">
      <w:start w:val="1"/>
      <w:numFmt w:val="decimal"/>
      <w:lvlText w:val="%3."/>
      <w:lvlJc w:val="left"/>
      <w:pPr>
        <w:ind w:left="1170" w:hanging="360"/>
        <w:jc w:val="right"/>
      </w:pPr>
      <w:rPr>
        <w:rFonts w:hint="default"/>
        <w:w w:val="100"/>
        <w:lang w:val="ru-RU" w:eastAsia="en-US" w:bidi="ar-SA"/>
      </w:rPr>
    </w:lvl>
    <w:lvl w:ilvl="3" w:tplc="1D744708">
      <w:numFmt w:val="bullet"/>
      <w:lvlText w:val="•"/>
      <w:lvlJc w:val="left"/>
      <w:pPr>
        <w:ind w:left="2288" w:hanging="360"/>
      </w:pPr>
      <w:rPr>
        <w:rFonts w:hint="default"/>
        <w:lang w:val="ru-RU" w:eastAsia="en-US" w:bidi="ar-SA"/>
      </w:rPr>
    </w:lvl>
    <w:lvl w:ilvl="4" w:tplc="6486F5A0">
      <w:numFmt w:val="bullet"/>
      <w:lvlText w:val="•"/>
      <w:lvlJc w:val="left"/>
      <w:pPr>
        <w:ind w:left="3396" w:hanging="360"/>
      </w:pPr>
      <w:rPr>
        <w:rFonts w:hint="default"/>
        <w:lang w:val="ru-RU" w:eastAsia="en-US" w:bidi="ar-SA"/>
      </w:rPr>
    </w:lvl>
    <w:lvl w:ilvl="5" w:tplc="85DEF58A">
      <w:numFmt w:val="bullet"/>
      <w:lvlText w:val="•"/>
      <w:lvlJc w:val="left"/>
      <w:pPr>
        <w:ind w:left="4504" w:hanging="360"/>
      </w:pPr>
      <w:rPr>
        <w:rFonts w:hint="default"/>
        <w:lang w:val="ru-RU" w:eastAsia="en-US" w:bidi="ar-SA"/>
      </w:rPr>
    </w:lvl>
    <w:lvl w:ilvl="6" w:tplc="745080FE">
      <w:numFmt w:val="bullet"/>
      <w:lvlText w:val="•"/>
      <w:lvlJc w:val="left"/>
      <w:pPr>
        <w:ind w:left="5613" w:hanging="360"/>
      </w:pPr>
      <w:rPr>
        <w:rFonts w:hint="default"/>
        <w:lang w:val="ru-RU" w:eastAsia="en-US" w:bidi="ar-SA"/>
      </w:rPr>
    </w:lvl>
    <w:lvl w:ilvl="7" w:tplc="0CE40D4C">
      <w:numFmt w:val="bullet"/>
      <w:lvlText w:val="•"/>
      <w:lvlJc w:val="left"/>
      <w:pPr>
        <w:ind w:left="6721" w:hanging="360"/>
      </w:pPr>
      <w:rPr>
        <w:rFonts w:hint="default"/>
        <w:lang w:val="ru-RU" w:eastAsia="en-US" w:bidi="ar-SA"/>
      </w:rPr>
    </w:lvl>
    <w:lvl w:ilvl="8" w:tplc="807219C8">
      <w:numFmt w:val="bullet"/>
      <w:lvlText w:val="•"/>
      <w:lvlJc w:val="left"/>
      <w:pPr>
        <w:ind w:left="7829" w:hanging="360"/>
      </w:pPr>
      <w:rPr>
        <w:rFonts w:hint="default"/>
        <w:lang w:val="ru-RU" w:eastAsia="en-US" w:bidi="ar-SA"/>
      </w:rPr>
    </w:lvl>
  </w:abstractNum>
  <w:abstractNum w:abstractNumId="7" w15:restartNumberingAfterBreak="0">
    <w:nsid w:val="37562B62"/>
    <w:multiLevelType w:val="hybridMultilevel"/>
    <w:tmpl w:val="A6408910"/>
    <w:lvl w:ilvl="0" w:tplc="A6FA77AC">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15:restartNumberingAfterBreak="0">
    <w:nsid w:val="384C05A1"/>
    <w:multiLevelType w:val="hybridMultilevel"/>
    <w:tmpl w:val="423A3892"/>
    <w:lvl w:ilvl="0" w:tplc="93B4FC92">
      <w:start w:val="6"/>
      <w:numFmt w:val="decimal"/>
      <w:lvlText w:val="%1"/>
      <w:lvlJc w:val="left"/>
      <w:pPr>
        <w:ind w:left="1052" w:hanging="549"/>
      </w:pPr>
      <w:rPr>
        <w:rFonts w:hint="default"/>
        <w:lang w:val="ru-RU" w:eastAsia="en-US" w:bidi="ar-SA"/>
      </w:rPr>
    </w:lvl>
    <w:lvl w:ilvl="1" w:tplc="18C8EF52">
      <w:numFmt w:val="none"/>
      <w:lvlText w:val=""/>
      <w:lvlJc w:val="left"/>
      <w:pPr>
        <w:tabs>
          <w:tab w:val="num" w:pos="360"/>
        </w:tabs>
      </w:pPr>
    </w:lvl>
    <w:lvl w:ilvl="2" w:tplc="A03ED4EE">
      <w:numFmt w:val="none"/>
      <w:lvlText w:val=""/>
      <w:lvlJc w:val="left"/>
      <w:pPr>
        <w:tabs>
          <w:tab w:val="num" w:pos="360"/>
        </w:tabs>
      </w:pPr>
    </w:lvl>
    <w:lvl w:ilvl="3" w:tplc="5644CC6A">
      <w:numFmt w:val="bullet"/>
      <w:lvlText w:val=""/>
      <w:lvlJc w:val="left"/>
      <w:pPr>
        <w:ind w:left="1212" w:hanging="357"/>
      </w:pPr>
      <w:rPr>
        <w:rFonts w:ascii="Symbol" w:eastAsia="Symbol" w:hAnsi="Symbol" w:cs="Symbol" w:hint="default"/>
        <w:w w:val="100"/>
        <w:sz w:val="24"/>
        <w:szCs w:val="24"/>
        <w:lang w:val="ru-RU" w:eastAsia="en-US" w:bidi="ar-SA"/>
      </w:rPr>
    </w:lvl>
    <w:lvl w:ilvl="4" w:tplc="918082E6">
      <w:numFmt w:val="bullet"/>
      <w:lvlText w:val="•"/>
      <w:lvlJc w:val="left"/>
      <w:pPr>
        <w:ind w:left="4401" w:hanging="357"/>
      </w:pPr>
      <w:rPr>
        <w:rFonts w:hint="default"/>
        <w:lang w:val="ru-RU" w:eastAsia="en-US" w:bidi="ar-SA"/>
      </w:rPr>
    </w:lvl>
    <w:lvl w:ilvl="5" w:tplc="4F98CE48">
      <w:numFmt w:val="bullet"/>
      <w:lvlText w:val="•"/>
      <w:lvlJc w:val="left"/>
      <w:pPr>
        <w:ind w:left="5461" w:hanging="357"/>
      </w:pPr>
      <w:rPr>
        <w:rFonts w:hint="default"/>
        <w:lang w:val="ru-RU" w:eastAsia="en-US" w:bidi="ar-SA"/>
      </w:rPr>
    </w:lvl>
    <w:lvl w:ilvl="6" w:tplc="435A6722">
      <w:numFmt w:val="bullet"/>
      <w:lvlText w:val="•"/>
      <w:lvlJc w:val="left"/>
      <w:pPr>
        <w:ind w:left="6522" w:hanging="357"/>
      </w:pPr>
      <w:rPr>
        <w:rFonts w:hint="default"/>
        <w:lang w:val="ru-RU" w:eastAsia="en-US" w:bidi="ar-SA"/>
      </w:rPr>
    </w:lvl>
    <w:lvl w:ilvl="7" w:tplc="E6AE2DF4">
      <w:numFmt w:val="bullet"/>
      <w:lvlText w:val="•"/>
      <w:lvlJc w:val="left"/>
      <w:pPr>
        <w:ind w:left="7582" w:hanging="357"/>
      </w:pPr>
      <w:rPr>
        <w:rFonts w:hint="default"/>
        <w:lang w:val="ru-RU" w:eastAsia="en-US" w:bidi="ar-SA"/>
      </w:rPr>
    </w:lvl>
    <w:lvl w:ilvl="8" w:tplc="463E4B5E">
      <w:numFmt w:val="bullet"/>
      <w:lvlText w:val="•"/>
      <w:lvlJc w:val="left"/>
      <w:pPr>
        <w:ind w:left="8643" w:hanging="357"/>
      </w:pPr>
      <w:rPr>
        <w:rFonts w:hint="default"/>
        <w:lang w:val="ru-RU" w:eastAsia="en-US" w:bidi="ar-SA"/>
      </w:rPr>
    </w:lvl>
  </w:abstractNum>
  <w:abstractNum w:abstractNumId="9" w15:restartNumberingAfterBreak="0">
    <w:nsid w:val="45B91C21"/>
    <w:multiLevelType w:val="hybridMultilevel"/>
    <w:tmpl w:val="0D5E4D46"/>
    <w:lvl w:ilvl="0" w:tplc="01B005F0">
      <w:start w:val="10"/>
      <w:numFmt w:val="decimal"/>
      <w:lvlText w:val="%1"/>
      <w:lvlJc w:val="left"/>
      <w:pPr>
        <w:ind w:left="504" w:hanging="501"/>
      </w:pPr>
      <w:rPr>
        <w:rFonts w:hint="default"/>
        <w:lang w:val="ru-RU" w:eastAsia="en-US" w:bidi="ar-SA"/>
      </w:rPr>
    </w:lvl>
    <w:lvl w:ilvl="1" w:tplc="48381078">
      <w:numFmt w:val="none"/>
      <w:lvlText w:val=""/>
      <w:lvlJc w:val="left"/>
      <w:pPr>
        <w:tabs>
          <w:tab w:val="num" w:pos="360"/>
        </w:tabs>
      </w:pPr>
    </w:lvl>
    <w:lvl w:ilvl="2" w:tplc="36282A18">
      <w:numFmt w:val="bullet"/>
      <w:lvlText w:val=""/>
      <w:lvlJc w:val="left"/>
      <w:pPr>
        <w:ind w:left="1212" w:hanging="357"/>
      </w:pPr>
      <w:rPr>
        <w:rFonts w:ascii="Symbol" w:eastAsia="Symbol" w:hAnsi="Symbol" w:cs="Symbol" w:hint="default"/>
        <w:w w:val="100"/>
        <w:sz w:val="24"/>
        <w:szCs w:val="24"/>
        <w:lang w:val="ru-RU" w:eastAsia="en-US" w:bidi="ar-SA"/>
      </w:rPr>
    </w:lvl>
    <w:lvl w:ilvl="3" w:tplc="42A29692">
      <w:numFmt w:val="bullet"/>
      <w:lvlText w:val="•"/>
      <w:lvlJc w:val="left"/>
      <w:pPr>
        <w:ind w:left="3340" w:hanging="357"/>
      </w:pPr>
      <w:rPr>
        <w:rFonts w:hint="default"/>
        <w:lang w:val="ru-RU" w:eastAsia="en-US" w:bidi="ar-SA"/>
      </w:rPr>
    </w:lvl>
    <w:lvl w:ilvl="4" w:tplc="F668774E">
      <w:numFmt w:val="bullet"/>
      <w:lvlText w:val="•"/>
      <w:lvlJc w:val="left"/>
      <w:pPr>
        <w:ind w:left="4401" w:hanging="357"/>
      </w:pPr>
      <w:rPr>
        <w:rFonts w:hint="default"/>
        <w:lang w:val="ru-RU" w:eastAsia="en-US" w:bidi="ar-SA"/>
      </w:rPr>
    </w:lvl>
    <w:lvl w:ilvl="5" w:tplc="5E347444">
      <w:numFmt w:val="bullet"/>
      <w:lvlText w:val="•"/>
      <w:lvlJc w:val="left"/>
      <w:pPr>
        <w:ind w:left="5461" w:hanging="357"/>
      </w:pPr>
      <w:rPr>
        <w:rFonts w:hint="default"/>
        <w:lang w:val="ru-RU" w:eastAsia="en-US" w:bidi="ar-SA"/>
      </w:rPr>
    </w:lvl>
    <w:lvl w:ilvl="6" w:tplc="B7860BC2">
      <w:numFmt w:val="bullet"/>
      <w:lvlText w:val="•"/>
      <w:lvlJc w:val="left"/>
      <w:pPr>
        <w:ind w:left="6522" w:hanging="357"/>
      </w:pPr>
      <w:rPr>
        <w:rFonts w:hint="default"/>
        <w:lang w:val="ru-RU" w:eastAsia="en-US" w:bidi="ar-SA"/>
      </w:rPr>
    </w:lvl>
    <w:lvl w:ilvl="7" w:tplc="7CA066C2">
      <w:numFmt w:val="bullet"/>
      <w:lvlText w:val="•"/>
      <w:lvlJc w:val="left"/>
      <w:pPr>
        <w:ind w:left="7582" w:hanging="357"/>
      </w:pPr>
      <w:rPr>
        <w:rFonts w:hint="default"/>
        <w:lang w:val="ru-RU" w:eastAsia="en-US" w:bidi="ar-SA"/>
      </w:rPr>
    </w:lvl>
    <w:lvl w:ilvl="8" w:tplc="AEA2FAF2">
      <w:numFmt w:val="bullet"/>
      <w:lvlText w:val="•"/>
      <w:lvlJc w:val="left"/>
      <w:pPr>
        <w:ind w:left="8643" w:hanging="357"/>
      </w:pPr>
      <w:rPr>
        <w:rFonts w:hint="default"/>
        <w:lang w:val="ru-RU" w:eastAsia="en-US" w:bidi="ar-SA"/>
      </w:rPr>
    </w:lvl>
  </w:abstractNum>
  <w:abstractNum w:abstractNumId="10" w15:restartNumberingAfterBreak="0">
    <w:nsid w:val="4840025D"/>
    <w:multiLevelType w:val="hybridMultilevel"/>
    <w:tmpl w:val="770ED118"/>
    <w:lvl w:ilvl="0" w:tplc="4936F480">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537F0417"/>
    <w:multiLevelType w:val="hybridMultilevel"/>
    <w:tmpl w:val="1046C726"/>
    <w:lvl w:ilvl="0" w:tplc="7254A598">
      <w:start w:val="9"/>
      <w:numFmt w:val="decimal"/>
      <w:lvlText w:val="%1."/>
      <w:lvlJc w:val="left"/>
      <w:pPr>
        <w:ind w:left="504" w:hanging="246"/>
      </w:pPr>
      <w:rPr>
        <w:rFonts w:ascii="Times New Roman" w:eastAsia="Times New Roman" w:hAnsi="Times New Roman" w:cs="Times New Roman" w:hint="default"/>
        <w:b/>
        <w:bCs/>
        <w:w w:val="100"/>
        <w:sz w:val="24"/>
        <w:szCs w:val="24"/>
        <w:lang w:val="ru-RU" w:eastAsia="en-US" w:bidi="ar-SA"/>
      </w:rPr>
    </w:lvl>
    <w:lvl w:ilvl="1" w:tplc="3066315A">
      <w:numFmt w:val="bullet"/>
      <w:lvlText w:val=""/>
      <w:lvlJc w:val="left"/>
      <w:pPr>
        <w:ind w:left="1212" w:hanging="357"/>
      </w:pPr>
      <w:rPr>
        <w:rFonts w:ascii="Symbol" w:eastAsia="Symbol" w:hAnsi="Symbol" w:cs="Symbol" w:hint="default"/>
        <w:w w:val="100"/>
        <w:sz w:val="24"/>
        <w:szCs w:val="24"/>
        <w:lang w:val="ru-RU" w:eastAsia="en-US" w:bidi="ar-SA"/>
      </w:rPr>
    </w:lvl>
    <w:lvl w:ilvl="2" w:tplc="BBA8AAF6">
      <w:numFmt w:val="bullet"/>
      <w:lvlText w:val="•"/>
      <w:lvlJc w:val="left"/>
      <w:pPr>
        <w:ind w:left="2280" w:hanging="357"/>
      </w:pPr>
      <w:rPr>
        <w:rFonts w:hint="default"/>
        <w:lang w:val="ru-RU" w:eastAsia="en-US" w:bidi="ar-SA"/>
      </w:rPr>
    </w:lvl>
    <w:lvl w:ilvl="3" w:tplc="1B8C23FE">
      <w:numFmt w:val="bullet"/>
      <w:lvlText w:val="•"/>
      <w:lvlJc w:val="left"/>
      <w:pPr>
        <w:ind w:left="3340" w:hanging="357"/>
      </w:pPr>
      <w:rPr>
        <w:rFonts w:hint="default"/>
        <w:lang w:val="ru-RU" w:eastAsia="en-US" w:bidi="ar-SA"/>
      </w:rPr>
    </w:lvl>
    <w:lvl w:ilvl="4" w:tplc="108065DE">
      <w:numFmt w:val="bullet"/>
      <w:lvlText w:val="•"/>
      <w:lvlJc w:val="left"/>
      <w:pPr>
        <w:ind w:left="4401" w:hanging="357"/>
      </w:pPr>
      <w:rPr>
        <w:rFonts w:hint="default"/>
        <w:lang w:val="ru-RU" w:eastAsia="en-US" w:bidi="ar-SA"/>
      </w:rPr>
    </w:lvl>
    <w:lvl w:ilvl="5" w:tplc="5D1441A0">
      <w:numFmt w:val="bullet"/>
      <w:lvlText w:val="•"/>
      <w:lvlJc w:val="left"/>
      <w:pPr>
        <w:ind w:left="5461" w:hanging="357"/>
      </w:pPr>
      <w:rPr>
        <w:rFonts w:hint="default"/>
        <w:lang w:val="ru-RU" w:eastAsia="en-US" w:bidi="ar-SA"/>
      </w:rPr>
    </w:lvl>
    <w:lvl w:ilvl="6" w:tplc="E3803CE2">
      <w:numFmt w:val="bullet"/>
      <w:lvlText w:val="•"/>
      <w:lvlJc w:val="left"/>
      <w:pPr>
        <w:ind w:left="6522" w:hanging="357"/>
      </w:pPr>
      <w:rPr>
        <w:rFonts w:hint="default"/>
        <w:lang w:val="ru-RU" w:eastAsia="en-US" w:bidi="ar-SA"/>
      </w:rPr>
    </w:lvl>
    <w:lvl w:ilvl="7" w:tplc="058C3614">
      <w:numFmt w:val="bullet"/>
      <w:lvlText w:val="•"/>
      <w:lvlJc w:val="left"/>
      <w:pPr>
        <w:ind w:left="7582" w:hanging="357"/>
      </w:pPr>
      <w:rPr>
        <w:rFonts w:hint="default"/>
        <w:lang w:val="ru-RU" w:eastAsia="en-US" w:bidi="ar-SA"/>
      </w:rPr>
    </w:lvl>
    <w:lvl w:ilvl="8" w:tplc="07C0A8F6">
      <w:numFmt w:val="bullet"/>
      <w:lvlText w:val="•"/>
      <w:lvlJc w:val="left"/>
      <w:pPr>
        <w:ind w:left="8643" w:hanging="357"/>
      </w:pPr>
      <w:rPr>
        <w:rFonts w:hint="default"/>
        <w:lang w:val="ru-RU" w:eastAsia="en-US" w:bidi="ar-SA"/>
      </w:rPr>
    </w:lvl>
  </w:abstractNum>
  <w:abstractNum w:abstractNumId="12" w15:restartNumberingAfterBreak="0">
    <w:nsid w:val="545873A0"/>
    <w:multiLevelType w:val="hybridMultilevel"/>
    <w:tmpl w:val="20BE98F4"/>
    <w:lvl w:ilvl="0" w:tplc="3E468862">
      <w:numFmt w:val="bullet"/>
      <w:lvlText w:val=""/>
      <w:lvlJc w:val="left"/>
      <w:pPr>
        <w:ind w:left="1218" w:hanging="360"/>
      </w:pPr>
      <w:rPr>
        <w:rFonts w:ascii="Symbol" w:eastAsia="Symbol" w:hAnsi="Symbol" w:cs="Symbol" w:hint="default"/>
        <w:w w:val="100"/>
        <w:sz w:val="24"/>
        <w:szCs w:val="24"/>
        <w:lang w:val="ru-RU" w:eastAsia="en-US" w:bidi="ar-SA"/>
      </w:rPr>
    </w:lvl>
    <w:lvl w:ilvl="1" w:tplc="A776F94A">
      <w:numFmt w:val="bullet"/>
      <w:lvlText w:val="•"/>
      <w:lvlJc w:val="left"/>
      <w:pPr>
        <w:ind w:left="2174" w:hanging="360"/>
      </w:pPr>
      <w:rPr>
        <w:rFonts w:hint="default"/>
        <w:lang w:val="ru-RU" w:eastAsia="en-US" w:bidi="ar-SA"/>
      </w:rPr>
    </w:lvl>
    <w:lvl w:ilvl="2" w:tplc="1ADA776A">
      <w:numFmt w:val="bullet"/>
      <w:lvlText w:val="•"/>
      <w:lvlJc w:val="left"/>
      <w:pPr>
        <w:ind w:left="3128" w:hanging="360"/>
      </w:pPr>
      <w:rPr>
        <w:rFonts w:hint="default"/>
        <w:lang w:val="ru-RU" w:eastAsia="en-US" w:bidi="ar-SA"/>
      </w:rPr>
    </w:lvl>
    <w:lvl w:ilvl="3" w:tplc="B1E87E40">
      <w:numFmt w:val="bullet"/>
      <w:lvlText w:val="•"/>
      <w:lvlJc w:val="left"/>
      <w:pPr>
        <w:ind w:left="4083" w:hanging="360"/>
      </w:pPr>
      <w:rPr>
        <w:rFonts w:hint="default"/>
        <w:lang w:val="ru-RU" w:eastAsia="en-US" w:bidi="ar-SA"/>
      </w:rPr>
    </w:lvl>
    <w:lvl w:ilvl="4" w:tplc="CC206458">
      <w:numFmt w:val="bullet"/>
      <w:lvlText w:val="•"/>
      <w:lvlJc w:val="left"/>
      <w:pPr>
        <w:ind w:left="5037" w:hanging="360"/>
      </w:pPr>
      <w:rPr>
        <w:rFonts w:hint="default"/>
        <w:lang w:val="ru-RU" w:eastAsia="en-US" w:bidi="ar-SA"/>
      </w:rPr>
    </w:lvl>
    <w:lvl w:ilvl="5" w:tplc="0DCA579C">
      <w:numFmt w:val="bullet"/>
      <w:lvlText w:val="•"/>
      <w:lvlJc w:val="left"/>
      <w:pPr>
        <w:ind w:left="5992" w:hanging="360"/>
      </w:pPr>
      <w:rPr>
        <w:rFonts w:hint="default"/>
        <w:lang w:val="ru-RU" w:eastAsia="en-US" w:bidi="ar-SA"/>
      </w:rPr>
    </w:lvl>
    <w:lvl w:ilvl="6" w:tplc="6614989C">
      <w:numFmt w:val="bullet"/>
      <w:lvlText w:val="•"/>
      <w:lvlJc w:val="left"/>
      <w:pPr>
        <w:ind w:left="6946" w:hanging="360"/>
      </w:pPr>
      <w:rPr>
        <w:rFonts w:hint="default"/>
        <w:lang w:val="ru-RU" w:eastAsia="en-US" w:bidi="ar-SA"/>
      </w:rPr>
    </w:lvl>
    <w:lvl w:ilvl="7" w:tplc="444471DE">
      <w:numFmt w:val="bullet"/>
      <w:lvlText w:val="•"/>
      <w:lvlJc w:val="left"/>
      <w:pPr>
        <w:ind w:left="7901" w:hanging="360"/>
      </w:pPr>
      <w:rPr>
        <w:rFonts w:hint="default"/>
        <w:lang w:val="ru-RU" w:eastAsia="en-US" w:bidi="ar-SA"/>
      </w:rPr>
    </w:lvl>
    <w:lvl w:ilvl="8" w:tplc="B0D8F38A">
      <w:numFmt w:val="bullet"/>
      <w:lvlText w:val="•"/>
      <w:lvlJc w:val="left"/>
      <w:pPr>
        <w:ind w:left="8855" w:hanging="360"/>
      </w:pPr>
      <w:rPr>
        <w:rFonts w:hint="default"/>
        <w:lang w:val="ru-RU" w:eastAsia="en-US" w:bidi="ar-SA"/>
      </w:rPr>
    </w:lvl>
  </w:abstractNum>
  <w:abstractNum w:abstractNumId="13" w15:restartNumberingAfterBreak="0">
    <w:nsid w:val="58A173B6"/>
    <w:multiLevelType w:val="hybridMultilevel"/>
    <w:tmpl w:val="D10AFF20"/>
    <w:lvl w:ilvl="0" w:tplc="1FAC7752">
      <w:start w:val="2"/>
      <w:numFmt w:val="decimal"/>
      <w:lvlText w:val="%1."/>
      <w:lvlJc w:val="left"/>
      <w:pPr>
        <w:ind w:left="504" w:hanging="246"/>
      </w:pPr>
      <w:rPr>
        <w:rFonts w:ascii="Times New Roman" w:eastAsia="Times New Roman" w:hAnsi="Times New Roman" w:cs="Times New Roman" w:hint="default"/>
        <w:b/>
        <w:bCs/>
        <w:w w:val="100"/>
        <w:sz w:val="24"/>
        <w:szCs w:val="24"/>
        <w:lang w:val="ru-RU" w:eastAsia="en-US" w:bidi="ar-SA"/>
      </w:rPr>
    </w:lvl>
    <w:lvl w:ilvl="1" w:tplc="E0F6E6FA">
      <w:numFmt w:val="none"/>
      <w:lvlText w:val=""/>
      <w:lvlJc w:val="left"/>
      <w:pPr>
        <w:tabs>
          <w:tab w:val="num" w:pos="360"/>
        </w:tabs>
      </w:pPr>
    </w:lvl>
    <w:lvl w:ilvl="2" w:tplc="C9EE49B2">
      <w:numFmt w:val="bullet"/>
      <w:lvlText w:val=""/>
      <w:lvlJc w:val="left"/>
      <w:pPr>
        <w:ind w:left="1212" w:hanging="389"/>
      </w:pPr>
      <w:rPr>
        <w:rFonts w:ascii="Symbol" w:eastAsia="Symbol" w:hAnsi="Symbol" w:cs="Symbol" w:hint="default"/>
        <w:w w:val="100"/>
        <w:sz w:val="24"/>
        <w:szCs w:val="24"/>
        <w:lang w:val="ru-RU" w:eastAsia="en-US" w:bidi="ar-SA"/>
      </w:rPr>
    </w:lvl>
    <w:lvl w:ilvl="3" w:tplc="C8E8F66E">
      <w:numFmt w:val="bullet"/>
      <w:lvlText w:val="•"/>
      <w:lvlJc w:val="left"/>
      <w:pPr>
        <w:ind w:left="2413" w:hanging="389"/>
      </w:pPr>
      <w:rPr>
        <w:rFonts w:hint="default"/>
        <w:lang w:val="ru-RU" w:eastAsia="en-US" w:bidi="ar-SA"/>
      </w:rPr>
    </w:lvl>
    <w:lvl w:ilvl="4" w:tplc="6240B48C">
      <w:numFmt w:val="bullet"/>
      <w:lvlText w:val="•"/>
      <w:lvlJc w:val="left"/>
      <w:pPr>
        <w:ind w:left="3606" w:hanging="389"/>
      </w:pPr>
      <w:rPr>
        <w:rFonts w:hint="default"/>
        <w:lang w:val="ru-RU" w:eastAsia="en-US" w:bidi="ar-SA"/>
      </w:rPr>
    </w:lvl>
    <w:lvl w:ilvl="5" w:tplc="0A6C26DA">
      <w:numFmt w:val="bullet"/>
      <w:lvlText w:val="•"/>
      <w:lvlJc w:val="left"/>
      <w:pPr>
        <w:ind w:left="4799" w:hanging="389"/>
      </w:pPr>
      <w:rPr>
        <w:rFonts w:hint="default"/>
        <w:lang w:val="ru-RU" w:eastAsia="en-US" w:bidi="ar-SA"/>
      </w:rPr>
    </w:lvl>
    <w:lvl w:ilvl="6" w:tplc="BDD073DA">
      <w:numFmt w:val="bullet"/>
      <w:lvlText w:val="•"/>
      <w:lvlJc w:val="left"/>
      <w:pPr>
        <w:ind w:left="5992" w:hanging="389"/>
      </w:pPr>
      <w:rPr>
        <w:rFonts w:hint="default"/>
        <w:lang w:val="ru-RU" w:eastAsia="en-US" w:bidi="ar-SA"/>
      </w:rPr>
    </w:lvl>
    <w:lvl w:ilvl="7" w:tplc="DFB4843A">
      <w:numFmt w:val="bullet"/>
      <w:lvlText w:val="•"/>
      <w:lvlJc w:val="left"/>
      <w:pPr>
        <w:ind w:left="7185" w:hanging="389"/>
      </w:pPr>
      <w:rPr>
        <w:rFonts w:hint="default"/>
        <w:lang w:val="ru-RU" w:eastAsia="en-US" w:bidi="ar-SA"/>
      </w:rPr>
    </w:lvl>
    <w:lvl w:ilvl="8" w:tplc="32A8B5F4">
      <w:numFmt w:val="bullet"/>
      <w:lvlText w:val="•"/>
      <w:lvlJc w:val="left"/>
      <w:pPr>
        <w:ind w:left="8378" w:hanging="389"/>
      </w:pPr>
      <w:rPr>
        <w:rFonts w:hint="default"/>
        <w:lang w:val="ru-RU" w:eastAsia="en-US" w:bidi="ar-SA"/>
      </w:rPr>
    </w:lvl>
  </w:abstractNum>
  <w:abstractNum w:abstractNumId="14" w15:restartNumberingAfterBreak="0">
    <w:nsid w:val="5B627CA9"/>
    <w:multiLevelType w:val="multilevel"/>
    <w:tmpl w:val="80FA80A8"/>
    <w:lvl w:ilvl="0">
      <w:start w:val="11"/>
      <w:numFmt w:val="decimal"/>
      <w:lvlText w:val="%1"/>
      <w:lvlJc w:val="left"/>
      <w:pPr>
        <w:ind w:left="600" w:hanging="600"/>
      </w:pPr>
      <w:rPr>
        <w:rFonts w:hint="default"/>
        <w:b/>
      </w:rPr>
    </w:lvl>
    <w:lvl w:ilvl="1">
      <w:start w:val="2"/>
      <w:numFmt w:val="decimal"/>
      <w:lvlText w:val="%1.%2"/>
      <w:lvlJc w:val="left"/>
      <w:pPr>
        <w:ind w:left="960" w:hanging="600"/>
      </w:pPr>
      <w:rPr>
        <w:rFonts w:hint="default"/>
        <w:b/>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5" w15:restartNumberingAfterBreak="0">
    <w:nsid w:val="61570B77"/>
    <w:multiLevelType w:val="hybridMultilevel"/>
    <w:tmpl w:val="1FAA1EA0"/>
    <w:lvl w:ilvl="0" w:tplc="2C0ADF7A">
      <w:numFmt w:val="bullet"/>
      <w:lvlText w:val="–"/>
      <w:lvlJc w:val="left"/>
      <w:pPr>
        <w:ind w:left="704" w:hanging="201"/>
      </w:pPr>
      <w:rPr>
        <w:rFonts w:ascii="Times New Roman" w:eastAsia="Times New Roman" w:hAnsi="Times New Roman" w:cs="Times New Roman" w:hint="default"/>
        <w:w w:val="100"/>
        <w:sz w:val="24"/>
        <w:szCs w:val="24"/>
        <w:lang w:val="ru-RU" w:eastAsia="en-US" w:bidi="ar-SA"/>
      </w:rPr>
    </w:lvl>
    <w:lvl w:ilvl="1" w:tplc="062289DE">
      <w:numFmt w:val="bullet"/>
      <w:lvlText w:val="•"/>
      <w:lvlJc w:val="left"/>
      <w:pPr>
        <w:ind w:left="1706" w:hanging="201"/>
      </w:pPr>
      <w:rPr>
        <w:rFonts w:hint="default"/>
        <w:lang w:val="ru-RU" w:eastAsia="en-US" w:bidi="ar-SA"/>
      </w:rPr>
    </w:lvl>
    <w:lvl w:ilvl="2" w:tplc="75BAD900">
      <w:numFmt w:val="bullet"/>
      <w:lvlText w:val="•"/>
      <w:lvlJc w:val="left"/>
      <w:pPr>
        <w:ind w:left="2712" w:hanging="201"/>
      </w:pPr>
      <w:rPr>
        <w:rFonts w:hint="default"/>
        <w:lang w:val="ru-RU" w:eastAsia="en-US" w:bidi="ar-SA"/>
      </w:rPr>
    </w:lvl>
    <w:lvl w:ilvl="3" w:tplc="52C0F9B0">
      <w:numFmt w:val="bullet"/>
      <w:lvlText w:val="•"/>
      <w:lvlJc w:val="left"/>
      <w:pPr>
        <w:ind w:left="3719" w:hanging="201"/>
      </w:pPr>
      <w:rPr>
        <w:rFonts w:hint="default"/>
        <w:lang w:val="ru-RU" w:eastAsia="en-US" w:bidi="ar-SA"/>
      </w:rPr>
    </w:lvl>
    <w:lvl w:ilvl="4" w:tplc="987EBF40">
      <w:numFmt w:val="bullet"/>
      <w:lvlText w:val="•"/>
      <w:lvlJc w:val="left"/>
      <w:pPr>
        <w:ind w:left="4725" w:hanging="201"/>
      </w:pPr>
      <w:rPr>
        <w:rFonts w:hint="default"/>
        <w:lang w:val="ru-RU" w:eastAsia="en-US" w:bidi="ar-SA"/>
      </w:rPr>
    </w:lvl>
    <w:lvl w:ilvl="5" w:tplc="72768F22">
      <w:numFmt w:val="bullet"/>
      <w:lvlText w:val="•"/>
      <w:lvlJc w:val="left"/>
      <w:pPr>
        <w:ind w:left="5732" w:hanging="201"/>
      </w:pPr>
      <w:rPr>
        <w:rFonts w:hint="default"/>
        <w:lang w:val="ru-RU" w:eastAsia="en-US" w:bidi="ar-SA"/>
      </w:rPr>
    </w:lvl>
    <w:lvl w:ilvl="6" w:tplc="8830031A">
      <w:numFmt w:val="bullet"/>
      <w:lvlText w:val="•"/>
      <w:lvlJc w:val="left"/>
      <w:pPr>
        <w:ind w:left="6738" w:hanging="201"/>
      </w:pPr>
      <w:rPr>
        <w:rFonts w:hint="default"/>
        <w:lang w:val="ru-RU" w:eastAsia="en-US" w:bidi="ar-SA"/>
      </w:rPr>
    </w:lvl>
    <w:lvl w:ilvl="7" w:tplc="3F4E037E">
      <w:numFmt w:val="bullet"/>
      <w:lvlText w:val="•"/>
      <w:lvlJc w:val="left"/>
      <w:pPr>
        <w:ind w:left="7745" w:hanging="201"/>
      </w:pPr>
      <w:rPr>
        <w:rFonts w:hint="default"/>
        <w:lang w:val="ru-RU" w:eastAsia="en-US" w:bidi="ar-SA"/>
      </w:rPr>
    </w:lvl>
    <w:lvl w:ilvl="8" w:tplc="4C247A8C">
      <w:numFmt w:val="bullet"/>
      <w:lvlText w:val="•"/>
      <w:lvlJc w:val="left"/>
      <w:pPr>
        <w:ind w:left="8751" w:hanging="201"/>
      </w:pPr>
      <w:rPr>
        <w:rFonts w:hint="default"/>
        <w:lang w:val="ru-RU" w:eastAsia="en-US" w:bidi="ar-SA"/>
      </w:rPr>
    </w:lvl>
  </w:abstractNum>
  <w:abstractNum w:abstractNumId="16" w15:restartNumberingAfterBreak="0">
    <w:nsid w:val="6452696A"/>
    <w:multiLevelType w:val="multilevel"/>
    <w:tmpl w:val="0C50DE7E"/>
    <w:lvl w:ilvl="0">
      <w:start w:val="1"/>
      <w:numFmt w:val="bullet"/>
      <w:pStyle w:val="Bullet"/>
      <w:lvlText w:val=""/>
      <w:lvlJc w:val="left"/>
      <w:pPr>
        <w:tabs>
          <w:tab w:val="num" w:pos="720"/>
        </w:tabs>
        <w:ind w:left="720" w:hanging="363"/>
      </w:pPr>
      <w:rPr>
        <w:rFonts w:ascii="Symbol" w:hAnsi="Symbol" w:hint="default"/>
        <w:lang w:val="en-US"/>
      </w:rPr>
    </w:lvl>
    <w:lvl w:ilvl="1">
      <w:start w:val="1"/>
      <w:numFmt w:val="bullet"/>
      <w:lvlText w:val="•"/>
      <w:lvlJc w:val="left"/>
      <w:pPr>
        <w:tabs>
          <w:tab w:val="num" w:pos="1077"/>
        </w:tabs>
        <w:ind w:left="1077" w:hanging="360"/>
      </w:pPr>
      <w:rPr>
        <w:rFonts w:ascii="Arial" w:hAnsi="Arial" w:hint="default"/>
      </w:rPr>
    </w:lvl>
    <w:lvl w:ilvl="2">
      <w:start w:val="1"/>
      <w:numFmt w:val="bullet"/>
      <w:lvlText w:val="•"/>
      <w:lvlJc w:val="left"/>
      <w:pPr>
        <w:tabs>
          <w:tab w:val="num" w:pos="1437"/>
        </w:tabs>
        <w:ind w:left="1437" w:hanging="360"/>
      </w:pPr>
      <w:rPr>
        <w:rFonts w:ascii="Arial" w:hAnsi="Arial" w:hint="default"/>
      </w:rPr>
    </w:lvl>
    <w:lvl w:ilvl="3">
      <w:start w:val="1"/>
      <w:numFmt w:val="bullet"/>
      <w:lvlText w:val=""/>
      <w:lvlJc w:val="left"/>
      <w:pPr>
        <w:tabs>
          <w:tab w:val="num" w:pos="1797"/>
        </w:tabs>
        <w:ind w:left="1797" w:hanging="360"/>
      </w:pPr>
      <w:rPr>
        <w:rFonts w:ascii="Symbol" w:hAnsi="Symbol" w:hint="default"/>
      </w:rPr>
    </w:lvl>
    <w:lvl w:ilvl="4">
      <w:start w:val="1"/>
      <w:numFmt w:val="bullet"/>
      <w:lvlText w:val=""/>
      <w:lvlJc w:val="left"/>
      <w:pPr>
        <w:tabs>
          <w:tab w:val="num" w:pos="2157"/>
        </w:tabs>
        <w:ind w:left="2157" w:hanging="360"/>
      </w:pPr>
      <w:rPr>
        <w:rFonts w:ascii="Symbol" w:hAnsi="Symbol" w:hint="default"/>
      </w:rPr>
    </w:lvl>
    <w:lvl w:ilvl="5">
      <w:start w:val="1"/>
      <w:numFmt w:val="bullet"/>
      <w:lvlText w:val=""/>
      <w:lvlJc w:val="left"/>
      <w:pPr>
        <w:tabs>
          <w:tab w:val="num" w:pos="2517"/>
        </w:tabs>
        <w:ind w:left="2517" w:hanging="360"/>
      </w:pPr>
      <w:rPr>
        <w:rFonts w:ascii="Wingdings" w:hAnsi="Wingdings" w:hint="default"/>
      </w:rPr>
    </w:lvl>
    <w:lvl w:ilvl="6">
      <w:start w:val="1"/>
      <w:numFmt w:val="bullet"/>
      <w:lvlText w:val=""/>
      <w:lvlJc w:val="left"/>
      <w:pPr>
        <w:tabs>
          <w:tab w:val="num" w:pos="2877"/>
        </w:tabs>
        <w:ind w:left="2877" w:hanging="360"/>
      </w:pPr>
      <w:rPr>
        <w:rFonts w:ascii="Wingdings" w:hAnsi="Wingdings" w:hint="default"/>
      </w:rPr>
    </w:lvl>
    <w:lvl w:ilvl="7">
      <w:start w:val="1"/>
      <w:numFmt w:val="bullet"/>
      <w:lvlText w:val=""/>
      <w:lvlJc w:val="left"/>
      <w:pPr>
        <w:tabs>
          <w:tab w:val="num" w:pos="3237"/>
        </w:tabs>
        <w:ind w:left="3237" w:hanging="360"/>
      </w:pPr>
      <w:rPr>
        <w:rFonts w:ascii="Symbol" w:hAnsi="Symbol" w:hint="default"/>
      </w:rPr>
    </w:lvl>
    <w:lvl w:ilvl="8">
      <w:start w:val="1"/>
      <w:numFmt w:val="bullet"/>
      <w:lvlText w:val=""/>
      <w:lvlJc w:val="left"/>
      <w:pPr>
        <w:tabs>
          <w:tab w:val="num" w:pos="3597"/>
        </w:tabs>
        <w:ind w:left="3597" w:hanging="360"/>
      </w:pPr>
      <w:rPr>
        <w:rFonts w:ascii="Symbol" w:hAnsi="Symbol" w:hint="default"/>
      </w:rPr>
    </w:lvl>
  </w:abstractNum>
  <w:abstractNum w:abstractNumId="17" w15:restartNumberingAfterBreak="0">
    <w:nsid w:val="64A15301"/>
    <w:multiLevelType w:val="hybridMultilevel"/>
    <w:tmpl w:val="47388E72"/>
    <w:lvl w:ilvl="0" w:tplc="2162EE6A">
      <w:numFmt w:val="bullet"/>
      <w:lvlText w:val=""/>
      <w:lvlJc w:val="left"/>
      <w:pPr>
        <w:ind w:left="1212" w:hanging="357"/>
      </w:pPr>
      <w:rPr>
        <w:rFonts w:ascii="Symbol" w:eastAsia="Symbol" w:hAnsi="Symbol" w:cs="Symbol" w:hint="default"/>
        <w:w w:val="100"/>
        <w:sz w:val="24"/>
        <w:szCs w:val="24"/>
        <w:lang w:val="ru-RU" w:eastAsia="en-US" w:bidi="ar-SA"/>
      </w:rPr>
    </w:lvl>
    <w:lvl w:ilvl="1" w:tplc="D8747E4C">
      <w:numFmt w:val="bullet"/>
      <w:lvlText w:val="•"/>
      <w:lvlJc w:val="left"/>
      <w:pPr>
        <w:ind w:left="2174" w:hanging="357"/>
      </w:pPr>
      <w:rPr>
        <w:rFonts w:hint="default"/>
        <w:lang w:val="ru-RU" w:eastAsia="en-US" w:bidi="ar-SA"/>
      </w:rPr>
    </w:lvl>
    <w:lvl w:ilvl="2" w:tplc="CB70380C">
      <w:numFmt w:val="bullet"/>
      <w:lvlText w:val="•"/>
      <w:lvlJc w:val="left"/>
      <w:pPr>
        <w:ind w:left="3128" w:hanging="357"/>
      </w:pPr>
      <w:rPr>
        <w:rFonts w:hint="default"/>
        <w:lang w:val="ru-RU" w:eastAsia="en-US" w:bidi="ar-SA"/>
      </w:rPr>
    </w:lvl>
    <w:lvl w:ilvl="3" w:tplc="AFDAD198">
      <w:numFmt w:val="bullet"/>
      <w:lvlText w:val="•"/>
      <w:lvlJc w:val="left"/>
      <w:pPr>
        <w:ind w:left="4083" w:hanging="357"/>
      </w:pPr>
      <w:rPr>
        <w:rFonts w:hint="default"/>
        <w:lang w:val="ru-RU" w:eastAsia="en-US" w:bidi="ar-SA"/>
      </w:rPr>
    </w:lvl>
    <w:lvl w:ilvl="4" w:tplc="4168C460">
      <w:numFmt w:val="bullet"/>
      <w:lvlText w:val="•"/>
      <w:lvlJc w:val="left"/>
      <w:pPr>
        <w:ind w:left="5037" w:hanging="357"/>
      </w:pPr>
      <w:rPr>
        <w:rFonts w:hint="default"/>
        <w:lang w:val="ru-RU" w:eastAsia="en-US" w:bidi="ar-SA"/>
      </w:rPr>
    </w:lvl>
    <w:lvl w:ilvl="5" w:tplc="3738A612">
      <w:numFmt w:val="bullet"/>
      <w:lvlText w:val="•"/>
      <w:lvlJc w:val="left"/>
      <w:pPr>
        <w:ind w:left="5992" w:hanging="357"/>
      </w:pPr>
      <w:rPr>
        <w:rFonts w:hint="default"/>
        <w:lang w:val="ru-RU" w:eastAsia="en-US" w:bidi="ar-SA"/>
      </w:rPr>
    </w:lvl>
    <w:lvl w:ilvl="6" w:tplc="6AB0835C">
      <w:numFmt w:val="bullet"/>
      <w:lvlText w:val="•"/>
      <w:lvlJc w:val="left"/>
      <w:pPr>
        <w:ind w:left="6946" w:hanging="357"/>
      </w:pPr>
      <w:rPr>
        <w:rFonts w:hint="default"/>
        <w:lang w:val="ru-RU" w:eastAsia="en-US" w:bidi="ar-SA"/>
      </w:rPr>
    </w:lvl>
    <w:lvl w:ilvl="7" w:tplc="C5EA322E">
      <w:numFmt w:val="bullet"/>
      <w:lvlText w:val="•"/>
      <w:lvlJc w:val="left"/>
      <w:pPr>
        <w:ind w:left="7901" w:hanging="357"/>
      </w:pPr>
      <w:rPr>
        <w:rFonts w:hint="default"/>
        <w:lang w:val="ru-RU" w:eastAsia="en-US" w:bidi="ar-SA"/>
      </w:rPr>
    </w:lvl>
    <w:lvl w:ilvl="8" w:tplc="6742E220">
      <w:numFmt w:val="bullet"/>
      <w:lvlText w:val="•"/>
      <w:lvlJc w:val="left"/>
      <w:pPr>
        <w:ind w:left="8855" w:hanging="357"/>
      </w:pPr>
      <w:rPr>
        <w:rFonts w:hint="default"/>
        <w:lang w:val="ru-RU" w:eastAsia="en-US" w:bidi="ar-SA"/>
      </w:rPr>
    </w:lvl>
  </w:abstractNum>
  <w:abstractNum w:abstractNumId="18" w15:restartNumberingAfterBreak="0">
    <w:nsid w:val="66CA0F1E"/>
    <w:multiLevelType w:val="hybridMultilevel"/>
    <w:tmpl w:val="486496F8"/>
    <w:lvl w:ilvl="0" w:tplc="0C72B79A">
      <w:numFmt w:val="bullet"/>
      <w:lvlText w:val="-"/>
      <w:lvlJc w:val="left"/>
      <w:pPr>
        <w:ind w:left="498" w:hanging="143"/>
      </w:pPr>
      <w:rPr>
        <w:rFonts w:ascii="Times New Roman" w:eastAsia="Times New Roman" w:hAnsi="Times New Roman" w:cs="Times New Roman" w:hint="default"/>
        <w:w w:val="100"/>
        <w:sz w:val="24"/>
        <w:szCs w:val="24"/>
        <w:lang w:val="ru-RU" w:eastAsia="en-US" w:bidi="ar-SA"/>
      </w:rPr>
    </w:lvl>
    <w:lvl w:ilvl="1" w:tplc="06ECE2F0">
      <w:numFmt w:val="bullet"/>
      <w:lvlText w:val=""/>
      <w:lvlJc w:val="left"/>
      <w:pPr>
        <w:ind w:left="1212" w:hanging="357"/>
      </w:pPr>
      <w:rPr>
        <w:rFonts w:ascii="Symbol" w:eastAsia="Symbol" w:hAnsi="Symbol" w:cs="Symbol" w:hint="default"/>
        <w:w w:val="100"/>
        <w:sz w:val="24"/>
        <w:szCs w:val="24"/>
        <w:lang w:val="ru-RU" w:eastAsia="en-US" w:bidi="ar-SA"/>
      </w:rPr>
    </w:lvl>
    <w:lvl w:ilvl="2" w:tplc="BC5456F8">
      <w:numFmt w:val="bullet"/>
      <w:lvlText w:val="•"/>
      <w:lvlJc w:val="left"/>
      <w:pPr>
        <w:ind w:left="2280" w:hanging="357"/>
      </w:pPr>
      <w:rPr>
        <w:rFonts w:hint="default"/>
        <w:lang w:val="ru-RU" w:eastAsia="en-US" w:bidi="ar-SA"/>
      </w:rPr>
    </w:lvl>
    <w:lvl w:ilvl="3" w:tplc="F0A2008E">
      <w:numFmt w:val="bullet"/>
      <w:lvlText w:val="•"/>
      <w:lvlJc w:val="left"/>
      <w:pPr>
        <w:ind w:left="3340" w:hanging="357"/>
      </w:pPr>
      <w:rPr>
        <w:rFonts w:hint="default"/>
        <w:lang w:val="ru-RU" w:eastAsia="en-US" w:bidi="ar-SA"/>
      </w:rPr>
    </w:lvl>
    <w:lvl w:ilvl="4" w:tplc="898C2D3A">
      <w:numFmt w:val="bullet"/>
      <w:lvlText w:val="•"/>
      <w:lvlJc w:val="left"/>
      <w:pPr>
        <w:ind w:left="4401" w:hanging="357"/>
      </w:pPr>
      <w:rPr>
        <w:rFonts w:hint="default"/>
        <w:lang w:val="ru-RU" w:eastAsia="en-US" w:bidi="ar-SA"/>
      </w:rPr>
    </w:lvl>
    <w:lvl w:ilvl="5" w:tplc="916207CA">
      <w:numFmt w:val="bullet"/>
      <w:lvlText w:val="•"/>
      <w:lvlJc w:val="left"/>
      <w:pPr>
        <w:ind w:left="5461" w:hanging="357"/>
      </w:pPr>
      <w:rPr>
        <w:rFonts w:hint="default"/>
        <w:lang w:val="ru-RU" w:eastAsia="en-US" w:bidi="ar-SA"/>
      </w:rPr>
    </w:lvl>
    <w:lvl w:ilvl="6" w:tplc="409AD20C">
      <w:numFmt w:val="bullet"/>
      <w:lvlText w:val="•"/>
      <w:lvlJc w:val="left"/>
      <w:pPr>
        <w:ind w:left="6522" w:hanging="357"/>
      </w:pPr>
      <w:rPr>
        <w:rFonts w:hint="default"/>
        <w:lang w:val="ru-RU" w:eastAsia="en-US" w:bidi="ar-SA"/>
      </w:rPr>
    </w:lvl>
    <w:lvl w:ilvl="7" w:tplc="C47080BC">
      <w:numFmt w:val="bullet"/>
      <w:lvlText w:val="•"/>
      <w:lvlJc w:val="left"/>
      <w:pPr>
        <w:ind w:left="7582" w:hanging="357"/>
      </w:pPr>
      <w:rPr>
        <w:rFonts w:hint="default"/>
        <w:lang w:val="ru-RU" w:eastAsia="en-US" w:bidi="ar-SA"/>
      </w:rPr>
    </w:lvl>
    <w:lvl w:ilvl="8" w:tplc="1BE21818">
      <w:numFmt w:val="bullet"/>
      <w:lvlText w:val="•"/>
      <w:lvlJc w:val="left"/>
      <w:pPr>
        <w:ind w:left="8643" w:hanging="357"/>
      </w:pPr>
      <w:rPr>
        <w:rFonts w:hint="default"/>
        <w:lang w:val="ru-RU" w:eastAsia="en-US" w:bidi="ar-SA"/>
      </w:rPr>
    </w:lvl>
  </w:abstractNum>
  <w:abstractNum w:abstractNumId="19" w15:restartNumberingAfterBreak="0">
    <w:nsid w:val="69AC3BE0"/>
    <w:multiLevelType w:val="hybridMultilevel"/>
    <w:tmpl w:val="984894B2"/>
    <w:lvl w:ilvl="0" w:tplc="1B6ECEAE">
      <w:numFmt w:val="bullet"/>
      <w:lvlText w:val=""/>
      <w:lvlJc w:val="left"/>
      <w:pPr>
        <w:ind w:left="498" w:hanging="360"/>
      </w:pPr>
      <w:rPr>
        <w:rFonts w:ascii="Symbol" w:eastAsia="Symbol" w:hAnsi="Symbol" w:cs="Symbol" w:hint="default"/>
        <w:w w:val="100"/>
        <w:sz w:val="24"/>
        <w:szCs w:val="24"/>
        <w:lang w:val="ru-RU" w:eastAsia="en-US" w:bidi="ar-SA"/>
      </w:rPr>
    </w:lvl>
    <w:lvl w:ilvl="1" w:tplc="7BA83A2E">
      <w:numFmt w:val="bullet"/>
      <w:lvlText w:val="•"/>
      <w:lvlJc w:val="left"/>
      <w:pPr>
        <w:ind w:left="1526" w:hanging="360"/>
      </w:pPr>
      <w:rPr>
        <w:rFonts w:hint="default"/>
        <w:lang w:val="ru-RU" w:eastAsia="en-US" w:bidi="ar-SA"/>
      </w:rPr>
    </w:lvl>
    <w:lvl w:ilvl="2" w:tplc="6BE49F32">
      <w:numFmt w:val="bullet"/>
      <w:lvlText w:val="•"/>
      <w:lvlJc w:val="left"/>
      <w:pPr>
        <w:ind w:left="2552" w:hanging="360"/>
      </w:pPr>
      <w:rPr>
        <w:rFonts w:hint="default"/>
        <w:lang w:val="ru-RU" w:eastAsia="en-US" w:bidi="ar-SA"/>
      </w:rPr>
    </w:lvl>
    <w:lvl w:ilvl="3" w:tplc="BCF6D328">
      <w:numFmt w:val="bullet"/>
      <w:lvlText w:val="•"/>
      <w:lvlJc w:val="left"/>
      <w:pPr>
        <w:ind w:left="3579" w:hanging="360"/>
      </w:pPr>
      <w:rPr>
        <w:rFonts w:hint="default"/>
        <w:lang w:val="ru-RU" w:eastAsia="en-US" w:bidi="ar-SA"/>
      </w:rPr>
    </w:lvl>
    <w:lvl w:ilvl="4" w:tplc="3DEAB256">
      <w:numFmt w:val="bullet"/>
      <w:lvlText w:val="•"/>
      <w:lvlJc w:val="left"/>
      <w:pPr>
        <w:ind w:left="4605" w:hanging="360"/>
      </w:pPr>
      <w:rPr>
        <w:rFonts w:hint="default"/>
        <w:lang w:val="ru-RU" w:eastAsia="en-US" w:bidi="ar-SA"/>
      </w:rPr>
    </w:lvl>
    <w:lvl w:ilvl="5" w:tplc="FB1AD82C">
      <w:numFmt w:val="bullet"/>
      <w:lvlText w:val="•"/>
      <w:lvlJc w:val="left"/>
      <w:pPr>
        <w:ind w:left="5632" w:hanging="360"/>
      </w:pPr>
      <w:rPr>
        <w:rFonts w:hint="default"/>
        <w:lang w:val="ru-RU" w:eastAsia="en-US" w:bidi="ar-SA"/>
      </w:rPr>
    </w:lvl>
    <w:lvl w:ilvl="6" w:tplc="AF70D6D6">
      <w:numFmt w:val="bullet"/>
      <w:lvlText w:val="•"/>
      <w:lvlJc w:val="left"/>
      <w:pPr>
        <w:ind w:left="6658" w:hanging="360"/>
      </w:pPr>
      <w:rPr>
        <w:rFonts w:hint="default"/>
        <w:lang w:val="ru-RU" w:eastAsia="en-US" w:bidi="ar-SA"/>
      </w:rPr>
    </w:lvl>
    <w:lvl w:ilvl="7" w:tplc="538EF2C8">
      <w:numFmt w:val="bullet"/>
      <w:lvlText w:val="•"/>
      <w:lvlJc w:val="left"/>
      <w:pPr>
        <w:ind w:left="7685" w:hanging="360"/>
      </w:pPr>
      <w:rPr>
        <w:rFonts w:hint="default"/>
        <w:lang w:val="ru-RU" w:eastAsia="en-US" w:bidi="ar-SA"/>
      </w:rPr>
    </w:lvl>
    <w:lvl w:ilvl="8" w:tplc="8C4E0C6C">
      <w:numFmt w:val="bullet"/>
      <w:lvlText w:val="•"/>
      <w:lvlJc w:val="left"/>
      <w:pPr>
        <w:ind w:left="8711" w:hanging="360"/>
      </w:pPr>
      <w:rPr>
        <w:rFonts w:hint="default"/>
        <w:lang w:val="ru-RU" w:eastAsia="en-US" w:bidi="ar-SA"/>
      </w:rPr>
    </w:lvl>
  </w:abstractNum>
  <w:abstractNum w:abstractNumId="20" w15:restartNumberingAfterBreak="0">
    <w:nsid w:val="7C6B5B85"/>
    <w:multiLevelType w:val="hybridMultilevel"/>
    <w:tmpl w:val="6BCCC9CA"/>
    <w:lvl w:ilvl="0" w:tplc="BEA66F92">
      <w:numFmt w:val="bullet"/>
      <w:lvlText w:val=""/>
      <w:lvlJc w:val="left"/>
      <w:pPr>
        <w:ind w:left="1212" w:hanging="357"/>
      </w:pPr>
      <w:rPr>
        <w:rFonts w:ascii="Symbol" w:eastAsia="Symbol" w:hAnsi="Symbol" w:cs="Symbol" w:hint="default"/>
        <w:w w:val="100"/>
        <w:sz w:val="24"/>
        <w:szCs w:val="24"/>
        <w:lang w:val="ru-RU" w:eastAsia="en-US" w:bidi="ar-SA"/>
      </w:rPr>
    </w:lvl>
    <w:lvl w:ilvl="1" w:tplc="C9D208F4">
      <w:numFmt w:val="bullet"/>
      <w:lvlText w:val="•"/>
      <w:lvlJc w:val="left"/>
      <w:pPr>
        <w:ind w:left="2174" w:hanging="357"/>
      </w:pPr>
      <w:rPr>
        <w:rFonts w:hint="default"/>
        <w:lang w:val="ru-RU" w:eastAsia="en-US" w:bidi="ar-SA"/>
      </w:rPr>
    </w:lvl>
    <w:lvl w:ilvl="2" w:tplc="CF383958">
      <w:numFmt w:val="bullet"/>
      <w:lvlText w:val="•"/>
      <w:lvlJc w:val="left"/>
      <w:pPr>
        <w:ind w:left="3128" w:hanging="357"/>
      </w:pPr>
      <w:rPr>
        <w:rFonts w:hint="default"/>
        <w:lang w:val="ru-RU" w:eastAsia="en-US" w:bidi="ar-SA"/>
      </w:rPr>
    </w:lvl>
    <w:lvl w:ilvl="3" w:tplc="65B8A6FE">
      <w:numFmt w:val="bullet"/>
      <w:lvlText w:val="•"/>
      <w:lvlJc w:val="left"/>
      <w:pPr>
        <w:ind w:left="4083" w:hanging="357"/>
      </w:pPr>
      <w:rPr>
        <w:rFonts w:hint="default"/>
        <w:lang w:val="ru-RU" w:eastAsia="en-US" w:bidi="ar-SA"/>
      </w:rPr>
    </w:lvl>
    <w:lvl w:ilvl="4" w:tplc="F184023C">
      <w:numFmt w:val="bullet"/>
      <w:lvlText w:val="•"/>
      <w:lvlJc w:val="left"/>
      <w:pPr>
        <w:ind w:left="5037" w:hanging="357"/>
      </w:pPr>
      <w:rPr>
        <w:rFonts w:hint="default"/>
        <w:lang w:val="ru-RU" w:eastAsia="en-US" w:bidi="ar-SA"/>
      </w:rPr>
    </w:lvl>
    <w:lvl w:ilvl="5" w:tplc="304E9E32">
      <w:numFmt w:val="bullet"/>
      <w:lvlText w:val="•"/>
      <w:lvlJc w:val="left"/>
      <w:pPr>
        <w:ind w:left="5992" w:hanging="357"/>
      </w:pPr>
      <w:rPr>
        <w:rFonts w:hint="default"/>
        <w:lang w:val="ru-RU" w:eastAsia="en-US" w:bidi="ar-SA"/>
      </w:rPr>
    </w:lvl>
    <w:lvl w:ilvl="6" w:tplc="69EC16BA">
      <w:numFmt w:val="bullet"/>
      <w:lvlText w:val="•"/>
      <w:lvlJc w:val="left"/>
      <w:pPr>
        <w:ind w:left="6946" w:hanging="357"/>
      </w:pPr>
      <w:rPr>
        <w:rFonts w:hint="default"/>
        <w:lang w:val="ru-RU" w:eastAsia="en-US" w:bidi="ar-SA"/>
      </w:rPr>
    </w:lvl>
    <w:lvl w:ilvl="7" w:tplc="2BD87B18">
      <w:numFmt w:val="bullet"/>
      <w:lvlText w:val="•"/>
      <w:lvlJc w:val="left"/>
      <w:pPr>
        <w:ind w:left="7901" w:hanging="357"/>
      </w:pPr>
      <w:rPr>
        <w:rFonts w:hint="default"/>
        <w:lang w:val="ru-RU" w:eastAsia="en-US" w:bidi="ar-SA"/>
      </w:rPr>
    </w:lvl>
    <w:lvl w:ilvl="8" w:tplc="B9383BF4">
      <w:numFmt w:val="bullet"/>
      <w:lvlText w:val="•"/>
      <w:lvlJc w:val="left"/>
      <w:pPr>
        <w:ind w:left="8855" w:hanging="357"/>
      </w:pPr>
      <w:rPr>
        <w:rFonts w:hint="default"/>
        <w:lang w:val="ru-RU" w:eastAsia="en-US" w:bidi="ar-SA"/>
      </w:rPr>
    </w:lvl>
  </w:abstractNum>
  <w:abstractNum w:abstractNumId="21" w15:restartNumberingAfterBreak="0">
    <w:nsid w:val="7CD256F7"/>
    <w:multiLevelType w:val="hybridMultilevel"/>
    <w:tmpl w:val="3544E3D0"/>
    <w:lvl w:ilvl="0" w:tplc="66D2EFC8">
      <w:start w:val="1"/>
      <w:numFmt w:val="decimal"/>
      <w:lvlText w:val="%1)"/>
      <w:lvlJc w:val="left"/>
      <w:pPr>
        <w:ind w:left="498" w:hanging="273"/>
      </w:pPr>
      <w:rPr>
        <w:rFonts w:ascii="Times New Roman" w:eastAsia="Times New Roman" w:hAnsi="Times New Roman" w:cs="Times New Roman" w:hint="default"/>
        <w:w w:val="100"/>
        <w:sz w:val="24"/>
        <w:szCs w:val="24"/>
        <w:lang w:val="ru-RU" w:eastAsia="en-US" w:bidi="ar-SA"/>
      </w:rPr>
    </w:lvl>
    <w:lvl w:ilvl="1" w:tplc="4E30E772">
      <w:numFmt w:val="bullet"/>
      <w:lvlText w:val="•"/>
      <w:lvlJc w:val="left"/>
      <w:pPr>
        <w:ind w:left="1526" w:hanging="273"/>
      </w:pPr>
      <w:rPr>
        <w:rFonts w:hint="default"/>
        <w:lang w:val="ru-RU" w:eastAsia="en-US" w:bidi="ar-SA"/>
      </w:rPr>
    </w:lvl>
    <w:lvl w:ilvl="2" w:tplc="8D6C0B30">
      <w:numFmt w:val="bullet"/>
      <w:lvlText w:val="•"/>
      <w:lvlJc w:val="left"/>
      <w:pPr>
        <w:ind w:left="2552" w:hanging="273"/>
      </w:pPr>
      <w:rPr>
        <w:rFonts w:hint="default"/>
        <w:lang w:val="ru-RU" w:eastAsia="en-US" w:bidi="ar-SA"/>
      </w:rPr>
    </w:lvl>
    <w:lvl w:ilvl="3" w:tplc="A546109C">
      <w:numFmt w:val="bullet"/>
      <w:lvlText w:val="•"/>
      <w:lvlJc w:val="left"/>
      <w:pPr>
        <w:ind w:left="3579" w:hanging="273"/>
      </w:pPr>
      <w:rPr>
        <w:rFonts w:hint="default"/>
        <w:lang w:val="ru-RU" w:eastAsia="en-US" w:bidi="ar-SA"/>
      </w:rPr>
    </w:lvl>
    <w:lvl w:ilvl="4" w:tplc="920C7D3E">
      <w:numFmt w:val="bullet"/>
      <w:lvlText w:val="•"/>
      <w:lvlJc w:val="left"/>
      <w:pPr>
        <w:ind w:left="4605" w:hanging="273"/>
      </w:pPr>
      <w:rPr>
        <w:rFonts w:hint="default"/>
        <w:lang w:val="ru-RU" w:eastAsia="en-US" w:bidi="ar-SA"/>
      </w:rPr>
    </w:lvl>
    <w:lvl w:ilvl="5" w:tplc="1C765DC0">
      <w:numFmt w:val="bullet"/>
      <w:lvlText w:val="•"/>
      <w:lvlJc w:val="left"/>
      <w:pPr>
        <w:ind w:left="5632" w:hanging="273"/>
      </w:pPr>
      <w:rPr>
        <w:rFonts w:hint="default"/>
        <w:lang w:val="ru-RU" w:eastAsia="en-US" w:bidi="ar-SA"/>
      </w:rPr>
    </w:lvl>
    <w:lvl w:ilvl="6" w:tplc="E8105620">
      <w:numFmt w:val="bullet"/>
      <w:lvlText w:val="•"/>
      <w:lvlJc w:val="left"/>
      <w:pPr>
        <w:ind w:left="6658" w:hanging="273"/>
      </w:pPr>
      <w:rPr>
        <w:rFonts w:hint="default"/>
        <w:lang w:val="ru-RU" w:eastAsia="en-US" w:bidi="ar-SA"/>
      </w:rPr>
    </w:lvl>
    <w:lvl w:ilvl="7" w:tplc="5B2AEA22">
      <w:numFmt w:val="bullet"/>
      <w:lvlText w:val="•"/>
      <w:lvlJc w:val="left"/>
      <w:pPr>
        <w:ind w:left="7685" w:hanging="273"/>
      </w:pPr>
      <w:rPr>
        <w:rFonts w:hint="default"/>
        <w:lang w:val="ru-RU" w:eastAsia="en-US" w:bidi="ar-SA"/>
      </w:rPr>
    </w:lvl>
    <w:lvl w:ilvl="8" w:tplc="E208F9F8">
      <w:numFmt w:val="bullet"/>
      <w:lvlText w:val="•"/>
      <w:lvlJc w:val="left"/>
      <w:pPr>
        <w:ind w:left="8711" w:hanging="273"/>
      </w:pPr>
      <w:rPr>
        <w:rFonts w:hint="default"/>
        <w:lang w:val="ru-RU" w:eastAsia="en-US" w:bidi="ar-SA"/>
      </w:rPr>
    </w:lvl>
  </w:abstractNum>
  <w:num w:numId="1">
    <w:abstractNumId w:val="1"/>
  </w:num>
  <w:num w:numId="2">
    <w:abstractNumId w:val="12"/>
  </w:num>
  <w:num w:numId="3">
    <w:abstractNumId w:val="18"/>
  </w:num>
  <w:num w:numId="4">
    <w:abstractNumId w:val="20"/>
  </w:num>
  <w:num w:numId="5">
    <w:abstractNumId w:val="13"/>
  </w:num>
  <w:num w:numId="6">
    <w:abstractNumId w:val="8"/>
  </w:num>
  <w:num w:numId="7">
    <w:abstractNumId w:val="4"/>
  </w:num>
  <w:num w:numId="8">
    <w:abstractNumId w:val="19"/>
  </w:num>
  <w:num w:numId="9">
    <w:abstractNumId w:val="17"/>
  </w:num>
  <w:num w:numId="10">
    <w:abstractNumId w:val="15"/>
  </w:num>
  <w:num w:numId="11">
    <w:abstractNumId w:val="7"/>
  </w:num>
  <w:num w:numId="12">
    <w:abstractNumId w:val="2"/>
  </w:num>
  <w:num w:numId="13">
    <w:abstractNumId w:val="21"/>
  </w:num>
  <w:num w:numId="14">
    <w:abstractNumId w:val="11"/>
  </w:num>
  <w:num w:numId="15">
    <w:abstractNumId w:val="9"/>
  </w:num>
  <w:num w:numId="16">
    <w:abstractNumId w:val="3"/>
  </w:num>
  <w:num w:numId="17">
    <w:abstractNumId w:val="5"/>
  </w:num>
  <w:num w:numId="18">
    <w:abstractNumId w:val="0"/>
  </w:num>
  <w:num w:numId="19">
    <w:abstractNumId w:val="14"/>
  </w:num>
  <w:num w:numId="20">
    <w:abstractNumId w:val="16"/>
  </w:num>
  <w:num w:numId="21">
    <w:abstractNumId w:val="6"/>
  </w:num>
  <w:num w:numId="22">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F552E"/>
    <w:rsid w:val="00002BD3"/>
    <w:rsid w:val="00003859"/>
    <w:rsid w:val="00014A99"/>
    <w:rsid w:val="00017809"/>
    <w:rsid w:val="00021D4E"/>
    <w:rsid w:val="00035E0A"/>
    <w:rsid w:val="00081AF4"/>
    <w:rsid w:val="0008301E"/>
    <w:rsid w:val="0008458E"/>
    <w:rsid w:val="000B187E"/>
    <w:rsid w:val="000B47F5"/>
    <w:rsid w:val="000B4F17"/>
    <w:rsid w:val="000B745B"/>
    <w:rsid w:val="000C50E3"/>
    <w:rsid w:val="000D07D0"/>
    <w:rsid w:val="000D4791"/>
    <w:rsid w:val="000E20CE"/>
    <w:rsid w:val="000E3225"/>
    <w:rsid w:val="000E4993"/>
    <w:rsid w:val="000F644B"/>
    <w:rsid w:val="0010161D"/>
    <w:rsid w:val="00122674"/>
    <w:rsid w:val="00126FF6"/>
    <w:rsid w:val="00142F17"/>
    <w:rsid w:val="001446F9"/>
    <w:rsid w:val="00153A32"/>
    <w:rsid w:val="001608AD"/>
    <w:rsid w:val="00160ABC"/>
    <w:rsid w:val="00167EAF"/>
    <w:rsid w:val="0017633C"/>
    <w:rsid w:val="0018299D"/>
    <w:rsid w:val="00185DC8"/>
    <w:rsid w:val="00190F0A"/>
    <w:rsid w:val="001A11D3"/>
    <w:rsid w:val="001B416D"/>
    <w:rsid w:val="001C02A2"/>
    <w:rsid w:val="001C7A53"/>
    <w:rsid w:val="001D0AFA"/>
    <w:rsid w:val="001D1331"/>
    <w:rsid w:val="001E4D6B"/>
    <w:rsid w:val="00204C74"/>
    <w:rsid w:val="00212D59"/>
    <w:rsid w:val="00216B93"/>
    <w:rsid w:val="00220384"/>
    <w:rsid w:val="00220A73"/>
    <w:rsid w:val="00222E80"/>
    <w:rsid w:val="002239DB"/>
    <w:rsid w:val="00226D64"/>
    <w:rsid w:val="00241409"/>
    <w:rsid w:val="00263094"/>
    <w:rsid w:val="0027219F"/>
    <w:rsid w:val="0028071B"/>
    <w:rsid w:val="00284CEE"/>
    <w:rsid w:val="002877F4"/>
    <w:rsid w:val="00293938"/>
    <w:rsid w:val="00293A86"/>
    <w:rsid w:val="002A2A6B"/>
    <w:rsid w:val="002B073F"/>
    <w:rsid w:val="002C0064"/>
    <w:rsid w:val="002C11FC"/>
    <w:rsid w:val="002C29BC"/>
    <w:rsid w:val="002C5E78"/>
    <w:rsid w:val="002D0C39"/>
    <w:rsid w:val="002F5431"/>
    <w:rsid w:val="002F5B50"/>
    <w:rsid w:val="002F5F0E"/>
    <w:rsid w:val="003001C7"/>
    <w:rsid w:val="00302487"/>
    <w:rsid w:val="00304693"/>
    <w:rsid w:val="003073C0"/>
    <w:rsid w:val="00320DF6"/>
    <w:rsid w:val="00325117"/>
    <w:rsid w:val="00331687"/>
    <w:rsid w:val="00337CA9"/>
    <w:rsid w:val="003420A2"/>
    <w:rsid w:val="00343443"/>
    <w:rsid w:val="00351330"/>
    <w:rsid w:val="00353B8D"/>
    <w:rsid w:val="00355076"/>
    <w:rsid w:val="003568B1"/>
    <w:rsid w:val="00357644"/>
    <w:rsid w:val="00372504"/>
    <w:rsid w:val="00376B5D"/>
    <w:rsid w:val="00386CAA"/>
    <w:rsid w:val="00393767"/>
    <w:rsid w:val="003A1B6F"/>
    <w:rsid w:val="003B2E59"/>
    <w:rsid w:val="003C398B"/>
    <w:rsid w:val="003C5210"/>
    <w:rsid w:val="003C5E08"/>
    <w:rsid w:val="003D2310"/>
    <w:rsid w:val="003E2145"/>
    <w:rsid w:val="003E33D6"/>
    <w:rsid w:val="003E4204"/>
    <w:rsid w:val="003E6390"/>
    <w:rsid w:val="003E762D"/>
    <w:rsid w:val="003F52DF"/>
    <w:rsid w:val="003F6E45"/>
    <w:rsid w:val="00404793"/>
    <w:rsid w:val="00415ED0"/>
    <w:rsid w:val="00416D54"/>
    <w:rsid w:val="00417540"/>
    <w:rsid w:val="0042733C"/>
    <w:rsid w:val="004327F9"/>
    <w:rsid w:val="0043721F"/>
    <w:rsid w:val="004433BA"/>
    <w:rsid w:val="004529A5"/>
    <w:rsid w:val="004662CB"/>
    <w:rsid w:val="004734E5"/>
    <w:rsid w:val="00485C17"/>
    <w:rsid w:val="004863BD"/>
    <w:rsid w:val="004866D5"/>
    <w:rsid w:val="004A2F6E"/>
    <w:rsid w:val="004A3FF8"/>
    <w:rsid w:val="004B2209"/>
    <w:rsid w:val="004C1D47"/>
    <w:rsid w:val="004C46BB"/>
    <w:rsid w:val="004C59D6"/>
    <w:rsid w:val="004C5E41"/>
    <w:rsid w:val="004D53F1"/>
    <w:rsid w:val="004E425F"/>
    <w:rsid w:val="004E4CCF"/>
    <w:rsid w:val="004E6CCA"/>
    <w:rsid w:val="004F06A7"/>
    <w:rsid w:val="005028F5"/>
    <w:rsid w:val="00507221"/>
    <w:rsid w:val="00517753"/>
    <w:rsid w:val="0052767B"/>
    <w:rsid w:val="00535230"/>
    <w:rsid w:val="0053549C"/>
    <w:rsid w:val="00544229"/>
    <w:rsid w:val="0057111C"/>
    <w:rsid w:val="00574D8F"/>
    <w:rsid w:val="00582EAA"/>
    <w:rsid w:val="00584CF2"/>
    <w:rsid w:val="00590C71"/>
    <w:rsid w:val="00593D1A"/>
    <w:rsid w:val="005A53A8"/>
    <w:rsid w:val="005B1C46"/>
    <w:rsid w:val="005B5798"/>
    <w:rsid w:val="005D1B0D"/>
    <w:rsid w:val="005D21D2"/>
    <w:rsid w:val="005D32C4"/>
    <w:rsid w:val="005F0392"/>
    <w:rsid w:val="005F2CAE"/>
    <w:rsid w:val="005F3AFF"/>
    <w:rsid w:val="005F5E75"/>
    <w:rsid w:val="0060101C"/>
    <w:rsid w:val="00607CFB"/>
    <w:rsid w:val="006163A8"/>
    <w:rsid w:val="0061658B"/>
    <w:rsid w:val="00624141"/>
    <w:rsid w:val="00646918"/>
    <w:rsid w:val="0066061A"/>
    <w:rsid w:val="00662F00"/>
    <w:rsid w:val="00667ECE"/>
    <w:rsid w:val="006712D7"/>
    <w:rsid w:val="00677C64"/>
    <w:rsid w:val="0068730E"/>
    <w:rsid w:val="0069419B"/>
    <w:rsid w:val="00697F49"/>
    <w:rsid w:val="006A5D35"/>
    <w:rsid w:val="006B4B68"/>
    <w:rsid w:val="006B6DA9"/>
    <w:rsid w:val="006C098D"/>
    <w:rsid w:val="006D4EFF"/>
    <w:rsid w:val="006F33AD"/>
    <w:rsid w:val="00727229"/>
    <w:rsid w:val="00736F77"/>
    <w:rsid w:val="00743035"/>
    <w:rsid w:val="00751554"/>
    <w:rsid w:val="00753DE4"/>
    <w:rsid w:val="007575F5"/>
    <w:rsid w:val="00767AC3"/>
    <w:rsid w:val="007711D7"/>
    <w:rsid w:val="007769F3"/>
    <w:rsid w:val="00787502"/>
    <w:rsid w:val="00787D0A"/>
    <w:rsid w:val="007937F3"/>
    <w:rsid w:val="00793C45"/>
    <w:rsid w:val="00794340"/>
    <w:rsid w:val="00797F54"/>
    <w:rsid w:val="007B3261"/>
    <w:rsid w:val="007B3A21"/>
    <w:rsid w:val="007B7A25"/>
    <w:rsid w:val="007C4162"/>
    <w:rsid w:val="007D109C"/>
    <w:rsid w:val="007F5F64"/>
    <w:rsid w:val="0081512B"/>
    <w:rsid w:val="00816B80"/>
    <w:rsid w:val="008241A8"/>
    <w:rsid w:val="00824260"/>
    <w:rsid w:val="00836592"/>
    <w:rsid w:val="00840285"/>
    <w:rsid w:val="008444E7"/>
    <w:rsid w:val="008473E4"/>
    <w:rsid w:val="008616F6"/>
    <w:rsid w:val="008624D3"/>
    <w:rsid w:val="00875157"/>
    <w:rsid w:val="008814D1"/>
    <w:rsid w:val="008829AB"/>
    <w:rsid w:val="008833A6"/>
    <w:rsid w:val="00886BB7"/>
    <w:rsid w:val="00891BBA"/>
    <w:rsid w:val="008A1C5A"/>
    <w:rsid w:val="008A6F08"/>
    <w:rsid w:val="008A776F"/>
    <w:rsid w:val="008B289D"/>
    <w:rsid w:val="008B70A8"/>
    <w:rsid w:val="008D31B5"/>
    <w:rsid w:val="008D4A76"/>
    <w:rsid w:val="008E24B7"/>
    <w:rsid w:val="008E6A63"/>
    <w:rsid w:val="008F2246"/>
    <w:rsid w:val="008F486E"/>
    <w:rsid w:val="008F4F12"/>
    <w:rsid w:val="00912761"/>
    <w:rsid w:val="00912C00"/>
    <w:rsid w:val="00920C6E"/>
    <w:rsid w:val="009300F0"/>
    <w:rsid w:val="009334C6"/>
    <w:rsid w:val="00944C0F"/>
    <w:rsid w:val="00963FAB"/>
    <w:rsid w:val="00966129"/>
    <w:rsid w:val="00972727"/>
    <w:rsid w:val="00977D1F"/>
    <w:rsid w:val="00997F36"/>
    <w:rsid w:val="009A5567"/>
    <w:rsid w:val="009B5AB7"/>
    <w:rsid w:val="009D527D"/>
    <w:rsid w:val="009E7325"/>
    <w:rsid w:val="00A003A7"/>
    <w:rsid w:val="00A03484"/>
    <w:rsid w:val="00A04283"/>
    <w:rsid w:val="00A12345"/>
    <w:rsid w:val="00A41A8F"/>
    <w:rsid w:val="00A51280"/>
    <w:rsid w:val="00A53A5C"/>
    <w:rsid w:val="00A55F23"/>
    <w:rsid w:val="00A57E9A"/>
    <w:rsid w:val="00A6158D"/>
    <w:rsid w:val="00A61712"/>
    <w:rsid w:val="00A6268E"/>
    <w:rsid w:val="00A7175A"/>
    <w:rsid w:val="00A94F07"/>
    <w:rsid w:val="00AA669C"/>
    <w:rsid w:val="00AA7D48"/>
    <w:rsid w:val="00AB463A"/>
    <w:rsid w:val="00AC36BA"/>
    <w:rsid w:val="00AC7A38"/>
    <w:rsid w:val="00AE1C17"/>
    <w:rsid w:val="00AE23D4"/>
    <w:rsid w:val="00AF0767"/>
    <w:rsid w:val="00AF306B"/>
    <w:rsid w:val="00B14C8C"/>
    <w:rsid w:val="00B15775"/>
    <w:rsid w:val="00B17B7C"/>
    <w:rsid w:val="00B217E6"/>
    <w:rsid w:val="00B413A0"/>
    <w:rsid w:val="00B425B7"/>
    <w:rsid w:val="00B658F0"/>
    <w:rsid w:val="00B70374"/>
    <w:rsid w:val="00B74851"/>
    <w:rsid w:val="00B811BC"/>
    <w:rsid w:val="00B846E1"/>
    <w:rsid w:val="00B8666E"/>
    <w:rsid w:val="00B95E4A"/>
    <w:rsid w:val="00B9650F"/>
    <w:rsid w:val="00BB00A1"/>
    <w:rsid w:val="00BD03F5"/>
    <w:rsid w:val="00BE5B93"/>
    <w:rsid w:val="00BF2604"/>
    <w:rsid w:val="00C0282F"/>
    <w:rsid w:val="00C13E5A"/>
    <w:rsid w:val="00C174D1"/>
    <w:rsid w:val="00C313B5"/>
    <w:rsid w:val="00C34228"/>
    <w:rsid w:val="00C35006"/>
    <w:rsid w:val="00C45AA6"/>
    <w:rsid w:val="00C46DB4"/>
    <w:rsid w:val="00C559F8"/>
    <w:rsid w:val="00C6665B"/>
    <w:rsid w:val="00C800D5"/>
    <w:rsid w:val="00C86BEE"/>
    <w:rsid w:val="00C9581B"/>
    <w:rsid w:val="00CB1E2A"/>
    <w:rsid w:val="00CB37BC"/>
    <w:rsid w:val="00CB560B"/>
    <w:rsid w:val="00CC0762"/>
    <w:rsid w:val="00CC4044"/>
    <w:rsid w:val="00CD3122"/>
    <w:rsid w:val="00CD315C"/>
    <w:rsid w:val="00CD5ABF"/>
    <w:rsid w:val="00CE1221"/>
    <w:rsid w:val="00CE65B0"/>
    <w:rsid w:val="00CF169E"/>
    <w:rsid w:val="00D04DA5"/>
    <w:rsid w:val="00D10B71"/>
    <w:rsid w:val="00D118C9"/>
    <w:rsid w:val="00D12646"/>
    <w:rsid w:val="00D16F17"/>
    <w:rsid w:val="00D26D5E"/>
    <w:rsid w:val="00D27743"/>
    <w:rsid w:val="00D27E35"/>
    <w:rsid w:val="00D31646"/>
    <w:rsid w:val="00D70778"/>
    <w:rsid w:val="00D7530C"/>
    <w:rsid w:val="00D91B84"/>
    <w:rsid w:val="00D9434A"/>
    <w:rsid w:val="00DA5062"/>
    <w:rsid w:val="00DC7F95"/>
    <w:rsid w:val="00DD761D"/>
    <w:rsid w:val="00DE62C5"/>
    <w:rsid w:val="00DF7E82"/>
    <w:rsid w:val="00E12F50"/>
    <w:rsid w:val="00E166CA"/>
    <w:rsid w:val="00E17CFE"/>
    <w:rsid w:val="00E21C4F"/>
    <w:rsid w:val="00E27D74"/>
    <w:rsid w:val="00E37A07"/>
    <w:rsid w:val="00E50F7D"/>
    <w:rsid w:val="00E52EF5"/>
    <w:rsid w:val="00E55B5A"/>
    <w:rsid w:val="00E73088"/>
    <w:rsid w:val="00E73EE3"/>
    <w:rsid w:val="00E7735E"/>
    <w:rsid w:val="00E904F4"/>
    <w:rsid w:val="00E91D7E"/>
    <w:rsid w:val="00E9625F"/>
    <w:rsid w:val="00EA1DD5"/>
    <w:rsid w:val="00EA6524"/>
    <w:rsid w:val="00EA6656"/>
    <w:rsid w:val="00EA71E2"/>
    <w:rsid w:val="00EB068B"/>
    <w:rsid w:val="00ED7296"/>
    <w:rsid w:val="00EE0BCB"/>
    <w:rsid w:val="00EF240A"/>
    <w:rsid w:val="00EF552E"/>
    <w:rsid w:val="00EF6968"/>
    <w:rsid w:val="00F00ECB"/>
    <w:rsid w:val="00F0311F"/>
    <w:rsid w:val="00F03784"/>
    <w:rsid w:val="00F04E8E"/>
    <w:rsid w:val="00F074E2"/>
    <w:rsid w:val="00F15D67"/>
    <w:rsid w:val="00F26D88"/>
    <w:rsid w:val="00F35F1A"/>
    <w:rsid w:val="00F50525"/>
    <w:rsid w:val="00F51CDA"/>
    <w:rsid w:val="00F5384F"/>
    <w:rsid w:val="00F61096"/>
    <w:rsid w:val="00F6187B"/>
    <w:rsid w:val="00F7549B"/>
    <w:rsid w:val="00F8086A"/>
    <w:rsid w:val="00FA3CE4"/>
    <w:rsid w:val="00FE0C34"/>
    <w:rsid w:val="00FE0F8D"/>
    <w:rsid w:val="00FE1A1F"/>
    <w:rsid w:val="00FE7A85"/>
    <w:rsid w:val="00FF4C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7BB165C"/>
  <w15:docId w15:val="{39D95F6D-372B-4A06-9F42-7D152546E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552E"/>
    <w:rPr>
      <w:lang w:eastAsia="ru-RU"/>
    </w:rPr>
  </w:style>
  <w:style w:type="paragraph" w:styleId="1">
    <w:name w:val="heading 1"/>
    <w:basedOn w:val="a"/>
    <w:next w:val="a"/>
    <w:link w:val="10"/>
    <w:qFormat/>
    <w:rsid w:val="00607CFB"/>
    <w:pPr>
      <w:keepNext/>
      <w:keepLines/>
      <w:spacing w:after="0"/>
      <w:ind w:firstLine="709"/>
      <w:jc w:val="both"/>
      <w:outlineLvl w:val="0"/>
    </w:pPr>
    <w:rPr>
      <w:rFonts w:ascii="Times New Roman" w:eastAsiaTheme="majorEastAsia" w:hAnsi="Times New Roman" w:cstheme="majorBidi"/>
      <w:b/>
      <w:bCs/>
      <w:color w:val="000000" w:themeColor="text1"/>
      <w:sz w:val="24"/>
      <w:szCs w:val="28"/>
    </w:rPr>
  </w:style>
  <w:style w:type="paragraph" w:styleId="2">
    <w:name w:val="heading 2"/>
    <w:basedOn w:val="a"/>
    <w:next w:val="a"/>
    <w:link w:val="20"/>
    <w:unhideWhenUsed/>
    <w:qFormat/>
    <w:rsid w:val="00F03784"/>
    <w:pPr>
      <w:keepNext/>
      <w:keepLines/>
      <w:spacing w:after="0"/>
      <w:ind w:firstLine="709"/>
      <w:jc w:val="both"/>
      <w:outlineLvl w:val="1"/>
    </w:pPr>
    <w:rPr>
      <w:rFonts w:ascii="Times New Roman" w:eastAsiaTheme="majorEastAsia" w:hAnsi="Times New Roman" w:cstheme="majorBidi"/>
      <w:b/>
      <w:bCs/>
      <w:color w:val="000000" w:themeColor="text1"/>
      <w:sz w:val="24"/>
      <w:szCs w:val="26"/>
    </w:rPr>
  </w:style>
  <w:style w:type="paragraph" w:styleId="3">
    <w:name w:val="heading 3"/>
    <w:basedOn w:val="a"/>
    <w:next w:val="a"/>
    <w:link w:val="30"/>
    <w:unhideWhenUsed/>
    <w:qFormat/>
    <w:rsid w:val="00624141"/>
    <w:pPr>
      <w:keepNext/>
      <w:keepLines/>
      <w:spacing w:after="0"/>
      <w:ind w:firstLine="709"/>
      <w:outlineLvl w:val="2"/>
    </w:pPr>
    <w:rPr>
      <w:rFonts w:ascii="Times New Roman" w:eastAsiaTheme="majorEastAsia" w:hAnsi="Times New Roman" w:cstheme="majorBidi"/>
      <w:bCs/>
      <w:color w:val="000000" w:themeColor="text1"/>
      <w:sz w:val="24"/>
    </w:rPr>
  </w:style>
  <w:style w:type="paragraph" w:styleId="4">
    <w:name w:val="heading 4"/>
    <w:basedOn w:val="a"/>
    <w:next w:val="a"/>
    <w:link w:val="40"/>
    <w:qFormat/>
    <w:rsid w:val="00190F0A"/>
    <w:pPr>
      <w:keepNext/>
      <w:spacing w:after="0" w:line="360" w:lineRule="auto"/>
      <w:jc w:val="center"/>
      <w:outlineLvl w:val="3"/>
    </w:pPr>
    <w:rPr>
      <w:rFonts w:ascii="Times New Roman" w:eastAsia="Times New Roman" w:hAnsi="Times New Roman" w:cs="Times New Roman"/>
      <w:b/>
      <w:sz w:val="32"/>
      <w:szCs w:val="20"/>
    </w:rPr>
  </w:style>
  <w:style w:type="paragraph" w:styleId="5">
    <w:name w:val="heading 5"/>
    <w:basedOn w:val="a"/>
    <w:next w:val="a"/>
    <w:link w:val="50"/>
    <w:qFormat/>
    <w:rsid w:val="00190F0A"/>
    <w:pPr>
      <w:keepNext/>
      <w:spacing w:after="0" w:line="240" w:lineRule="auto"/>
      <w:jc w:val="center"/>
      <w:outlineLvl w:val="4"/>
    </w:pPr>
    <w:rPr>
      <w:rFonts w:ascii="Times New Roman" w:eastAsia="Times New Roman" w:hAnsi="Times New Roman" w:cs="Times New Roman"/>
      <w:sz w:val="36"/>
      <w:szCs w:val="20"/>
    </w:rPr>
  </w:style>
  <w:style w:type="paragraph" w:styleId="6">
    <w:name w:val="heading 6"/>
    <w:basedOn w:val="a"/>
    <w:next w:val="a"/>
    <w:link w:val="60"/>
    <w:qFormat/>
    <w:rsid w:val="00190F0A"/>
    <w:pPr>
      <w:keepNext/>
      <w:spacing w:after="0" w:line="240" w:lineRule="auto"/>
      <w:jc w:val="center"/>
      <w:outlineLvl w:val="5"/>
    </w:pPr>
    <w:rPr>
      <w:rFonts w:ascii="Times New Roman" w:eastAsia="Times New Roman" w:hAnsi="Times New Roman" w:cs="Times New Roman"/>
      <w:i/>
      <w:sz w:val="20"/>
      <w:szCs w:val="20"/>
    </w:rPr>
  </w:style>
  <w:style w:type="paragraph" w:styleId="7">
    <w:name w:val="heading 7"/>
    <w:basedOn w:val="a"/>
    <w:next w:val="a"/>
    <w:link w:val="70"/>
    <w:qFormat/>
    <w:rsid w:val="00190F0A"/>
    <w:pPr>
      <w:keepNext/>
      <w:spacing w:after="0" w:line="240" w:lineRule="auto"/>
      <w:jc w:val="center"/>
      <w:outlineLvl w:val="6"/>
    </w:pPr>
    <w:rPr>
      <w:rFonts w:ascii="Times New Roman" w:eastAsia="Times New Roman" w:hAnsi="Times New Roman" w:cs="Times New Roman"/>
      <w:sz w:val="20"/>
      <w:szCs w:val="20"/>
    </w:rPr>
  </w:style>
  <w:style w:type="paragraph" w:styleId="8">
    <w:name w:val="heading 8"/>
    <w:basedOn w:val="a"/>
    <w:next w:val="a"/>
    <w:link w:val="80"/>
    <w:qFormat/>
    <w:rsid w:val="00190F0A"/>
    <w:pPr>
      <w:keepNext/>
      <w:spacing w:after="0" w:line="240" w:lineRule="auto"/>
      <w:jc w:val="center"/>
      <w:outlineLvl w:val="7"/>
    </w:pPr>
    <w:rPr>
      <w:rFonts w:ascii="Times New Roman" w:eastAsia="Times New Roman" w:hAnsi="Times New Roman" w:cs="Times New Roman"/>
      <w:i/>
      <w:sz w:val="16"/>
      <w:szCs w:val="20"/>
    </w:rPr>
  </w:style>
  <w:style w:type="paragraph" w:styleId="9">
    <w:name w:val="heading 9"/>
    <w:basedOn w:val="a"/>
    <w:next w:val="a"/>
    <w:link w:val="90"/>
    <w:qFormat/>
    <w:rsid w:val="00190F0A"/>
    <w:pPr>
      <w:keepNext/>
      <w:spacing w:after="0" w:line="240" w:lineRule="auto"/>
      <w:jc w:val="center"/>
      <w:outlineLvl w:val="8"/>
    </w:pPr>
    <w:rPr>
      <w:rFonts w:ascii="Times New Roman" w:eastAsia="Times New Roman" w:hAnsi="Times New Roman" w:cs="Times New Roman"/>
      <w:cap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ЗАГОЛОВОК 3"/>
    <w:basedOn w:val="a"/>
    <w:link w:val="310"/>
    <w:qFormat/>
    <w:rsid w:val="00EF552E"/>
    <w:pPr>
      <w:shd w:val="clear" w:color="auto" w:fill="FFFFFF"/>
      <w:spacing w:before="240" w:after="0" w:line="240" w:lineRule="auto"/>
      <w:jc w:val="both"/>
      <w:outlineLvl w:val="2"/>
    </w:pPr>
    <w:rPr>
      <w:rFonts w:ascii="Arial" w:eastAsia="Times New Roman" w:hAnsi="Arial" w:cs="Times New Roman"/>
      <w:b/>
      <w:i/>
      <w:color w:val="000000"/>
      <w:sz w:val="24"/>
      <w:szCs w:val="24"/>
    </w:rPr>
  </w:style>
  <w:style w:type="character" w:customStyle="1" w:styleId="310">
    <w:name w:val="ЗАГОЛОВОК 3 Знак1"/>
    <w:link w:val="31"/>
    <w:rsid w:val="00EF552E"/>
    <w:rPr>
      <w:rFonts w:ascii="Arial" w:eastAsia="Times New Roman" w:hAnsi="Arial" w:cs="Times New Roman"/>
      <w:b/>
      <w:i/>
      <w:color w:val="000000"/>
      <w:sz w:val="24"/>
      <w:szCs w:val="24"/>
      <w:shd w:val="clear" w:color="auto" w:fill="FFFFFF"/>
      <w:lang w:eastAsia="ru-RU"/>
    </w:rPr>
  </w:style>
  <w:style w:type="paragraph" w:styleId="a3">
    <w:name w:val="Balloon Text"/>
    <w:basedOn w:val="a"/>
    <w:link w:val="a4"/>
    <w:unhideWhenUsed/>
    <w:rsid w:val="00EF552E"/>
    <w:pPr>
      <w:spacing w:after="0" w:line="240" w:lineRule="auto"/>
    </w:pPr>
    <w:rPr>
      <w:rFonts w:ascii="Tahoma" w:hAnsi="Tahoma" w:cs="Tahoma"/>
      <w:sz w:val="16"/>
      <w:szCs w:val="16"/>
    </w:rPr>
  </w:style>
  <w:style w:type="character" w:customStyle="1" w:styleId="a4">
    <w:name w:val="Текст выноски Знак"/>
    <w:basedOn w:val="a0"/>
    <w:link w:val="a3"/>
    <w:rsid w:val="00EF552E"/>
    <w:rPr>
      <w:rFonts w:ascii="Tahoma" w:hAnsi="Tahoma" w:cs="Tahoma"/>
      <w:sz w:val="16"/>
      <w:szCs w:val="16"/>
      <w:lang w:eastAsia="ru-RU"/>
    </w:rPr>
  </w:style>
  <w:style w:type="paragraph" w:styleId="a5">
    <w:name w:val="No Spacing"/>
    <w:aliases w:val="Внимание,примечание,Обя,мелкий,норма,мой рабочий,No Spacing,Айгерим,свой,Название таблиц и рисунков,Алия,ТекстОтчета,No Spacing1,Без интеБез интервала,14 TNR,МОЙ СТИЛЬ,Без интервала111,Без интервала1,Без интервала11"/>
    <w:link w:val="a6"/>
    <w:uiPriority w:val="1"/>
    <w:qFormat/>
    <w:rsid w:val="00EF552E"/>
    <w:pPr>
      <w:spacing w:after="0" w:line="240" w:lineRule="auto"/>
    </w:pPr>
    <w:rPr>
      <w:lang w:eastAsia="ru-RU"/>
    </w:rPr>
  </w:style>
  <w:style w:type="character" w:customStyle="1" w:styleId="a6">
    <w:name w:val="Без интервала Знак"/>
    <w:aliases w:val="Внимание Знак,примечание Знак,Обя Знак,мелкий Знак,норма Знак,мой рабочий Знак,No Spacing Знак,Айгерим Знак,свой Знак,Название таблиц и рисунков Знак,Алия Знак,ТекстОтчета Знак,No Spacing1 Знак,Без интеБез интервала Знак,14 TNR Знак"/>
    <w:basedOn w:val="a0"/>
    <w:link w:val="a5"/>
    <w:uiPriority w:val="1"/>
    <w:locked/>
    <w:rsid w:val="00EF552E"/>
    <w:rPr>
      <w:lang w:eastAsia="ru-RU"/>
    </w:rPr>
  </w:style>
  <w:style w:type="paragraph" w:styleId="a7">
    <w:name w:val="List Paragraph"/>
    <w:basedOn w:val="a"/>
    <w:uiPriority w:val="1"/>
    <w:qFormat/>
    <w:rsid w:val="000F644B"/>
    <w:pPr>
      <w:ind w:left="720"/>
      <w:contextualSpacing/>
    </w:pPr>
  </w:style>
  <w:style w:type="paragraph" w:styleId="a8">
    <w:name w:val="header"/>
    <w:aliases w:val="Title Up"/>
    <w:basedOn w:val="a"/>
    <w:link w:val="a9"/>
    <w:uiPriority w:val="99"/>
    <w:unhideWhenUsed/>
    <w:rsid w:val="00B846E1"/>
    <w:pPr>
      <w:tabs>
        <w:tab w:val="center" w:pos="4677"/>
        <w:tab w:val="right" w:pos="9355"/>
      </w:tabs>
      <w:spacing w:after="0" w:line="240" w:lineRule="auto"/>
    </w:pPr>
  </w:style>
  <w:style w:type="character" w:customStyle="1" w:styleId="a9">
    <w:name w:val="Верхний колонтитул Знак"/>
    <w:aliases w:val="Title Up Знак"/>
    <w:basedOn w:val="a0"/>
    <w:link w:val="a8"/>
    <w:uiPriority w:val="99"/>
    <w:rsid w:val="00B846E1"/>
    <w:rPr>
      <w:lang w:eastAsia="ru-RU"/>
    </w:rPr>
  </w:style>
  <w:style w:type="paragraph" w:styleId="aa">
    <w:name w:val="footer"/>
    <w:basedOn w:val="a"/>
    <w:link w:val="ab"/>
    <w:unhideWhenUsed/>
    <w:rsid w:val="00B846E1"/>
    <w:pPr>
      <w:tabs>
        <w:tab w:val="center" w:pos="4677"/>
        <w:tab w:val="right" w:pos="9355"/>
      </w:tabs>
      <w:spacing w:after="0" w:line="240" w:lineRule="auto"/>
    </w:pPr>
  </w:style>
  <w:style w:type="character" w:customStyle="1" w:styleId="ab">
    <w:name w:val="Нижний колонтитул Знак"/>
    <w:basedOn w:val="a0"/>
    <w:link w:val="aa"/>
    <w:rsid w:val="00B846E1"/>
    <w:rPr>
      <w:lang w:eastAsia="ru-RU"/>
    </w:rPr>
  </w:style>
  <w:style w:type="table" w:styleId="ac">
    <w:name w:val="Table Grid"/>
    <w:basedOn w:val="a1"/>
    <w:uiPriority w:val="59"/>
    <w:rsid w:val="002877F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44C0F"/>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character" w:customStyle="1" w:styleId="20">
    <w:name w:val="Заголовок 2 Знак"/>
    <w:basedOn w:val="a0"/>
    <w:link w:val="2"/>
    <w:rsid w:val="00F03784"/>
    <w:rPr>
      <w:rFonts w:ascii="Times New Roman" w:eastAsiaTheme="majorEastAsia" w:hAnsi="Times New Roman" w:cstheme="majorBidi"/>
      <w:b/>
      <w:bCs/>
      <w:color w:val="000000" w:themeColor="text1"/>
      <w:sz w:val="24"/>
      <w:szCs w:val="26"/>
      <w:lang w:eastAsia="ru-RU"/>
    </w:rPr>
  </w:style>
  <w:style w:type="paragraph" w:styleId="ad">
    <w:name w:val="Body Text"/>
    <w:basedOn w:val="a"/>
    <w:link w:val="ae"/>
    <w:qFormat/>
    <w:rsid w:val="00320DF6"/>
    <w:pPr>
      <w:widowControl w:val="0"/>
      <w:spacing w:after="0" w:line="240" w:lineRule="auto"/>
      <w:ind w:right="146" w:firstLine="709"/>
      <w:jc w:val="both"/>
    </w:pPr>
    <w:rPr>
      <w:rFonts w:ascii="Times New Roman" w:eastAsia="Times New Roman" w:hAnsi="Times New Roman" w:cs="Times New Roman"/>
      <w:bCs/>
      <w:spacing w:val="-1"/>
      <w:sz w:val="24"/>
      <w:szCs w:val="24"/>
      <w:lang w:eastAsia="en-US"/>
    </w:rPr>
  </w:style>
  <w:style w:type="character" w:customStyle="1" w:styleId="ae">
    <w:name w:val="Основной текст Знак"/>
    <w:basedOn w:val="a0"/>
    <w:link w:val="ad"/>
    <w:rsid w:val="00320DF6"/>
    <w:rPr>
      <w:rFonts w:ascii="Times New Roman" w:eastAsia="Times New Roman" w:hAnsi="Times New Roman" w:cs="Times New Roman"/>
      <w:bCs/>
      <w:spacing w:val="-1"/>
      <w:sz w:val="24"/>
      <w:szCs w:val="24"/>
      <w:lang w:eastAsia="en-US"/>
    </w:rPr>
  </w:style>
  <w:style w:type="paragraph" w:customStyle="1" w:styleId="af">
    <w:name w:val="Основа"/>
    <w:basedOn w:val="ad"/>
    <w:next w:val="a"/>
    <w:link w:val="af0"/>
    <w:qFormat/>
    <w:rsid w:val="00320DF6"/>
    <w:pPr>
      <w:ind w:right="160"/>
    </w:pPr>
  </w:style>
  <w:style w:type="character" w:customStyle="1" w:styleId="af0">
    <w:name w:val="Основа Знак"/>
    <w:basedOn w:val="a0"/>
    <w:link w:val="af"/>
    <w:rsid w:val="00320DF6"/>
    <w:rPr>
      <w:rFonts w:ascii="Times New Roman" w:eastAsia="Times New Roman" w:hAnsi="Times New Roman" w:cs="Times New Roman"/>
      <w:bCs/>
      <w:spacing w:val="-1"/>
      <w:sz w:val="24"/>
      <w:szCs w:val="24"/>
      <w:lang w:eastAsia="en-US"/>
    </w:rPr>
  </w:style>
  <w:style w:type="character" w:customStyle="1" w:styleId="af1">
    <w:name w:val="Основной текст_"/>
    <w:link w:val="32"/>
    <w:uiPriority w:val="99"/>
    <w:locked/>
    <w:rsid w:val="00320DF6"/>
    <w:rPr>
      <w:sz w:val="24"/>
      <w:shd w:val="clear" w:color="auto" w:fill="FFFFFF"/>
    </w:rPr>
  </w:style>
  <w:style w:type="paragraph" w:customStyle="1" w:styleId="32">
    <w:name w:val="Основной текст3"/>
    <w:basedOn w:val="a"/>
    <w:link w:val="af1"/>
    <w:uiPriority w:val="99"/>
    <w:rsid w:val="00320DF6"/>
    <w:pPr>
      <w:shd w:val="clear" w:color="auto" w:fill="FFFFFF"/>
      <w:spacing w:after="0" w:line="475" w:lineRule="exact"/>
      <w:jc w:val="both"/>
    </w:pPr>
    <w:rPr>
      <w:sz w:val="24"/>
      <w:lang w:eastAsia="zh-CN"/>
    </w:rPr>
  </w:style>
  <w:style w:type="paragraph" w:styleId="33">
    <w:name w:val="Body Text Indent 3"/>
    <w:basedOn w:val="a"/>
    <w:link w:val="34"/>
    <w:unhideWhenUsed/>
    <w:rsid w:val="00320DF6"/>
    <w:pPr>
      <w:spacing w:after="120"/>
      <w:ind w:left="283"/>
    </w:pPr>
    <w:rPr>
      <w:sz w:val="16"/>
      <w:szCs w:val="16"/>
    </w:rPr>
  </w:style>
  <w:style w:type="character" w:customStyle="1" w:styleId="34">
    <w:name w:val="Основной текст с отступом 3 Знак"/>
    <w:basedOn w:val="a0"/>
    <w:link w:val="33"/>
    <w:rsid w:val="00320DF6"/>
    <w:rPr>
      <w:sz w:val="16"/>
      <w:szCs w:val="16"/>
      <w:lang w:eastAsia="ru-RU"/>
    </w:rPr>
  </w:style>
  <w:style w:type="numbering" w:customStyle="1" w:styleId="11">
    <w:name w:val="Нет списка1"/>
    <w:next w:val="a2"/>
    <w:uiPriority w:val="99"/>
    <w:semiHidden/>
    <w:unhideWhenUsed/>
    <w:rsid w:val="00320DF6"/>
  </w:style>
  <w:style w:type="paragraph" w:customStyle="1" w:styleId="110">
    <w:name w:val="Оглавление 11"/>
    <w:basedOn w:val="a"/>
    <w:uiPriority w:val="1"/>
    <w:qFormat/>
    <w:rsid w:val="00320DF6"/>
    <w:pPr>
      <w:widowControl w:val="0"/>
      <w:autoSpaceDE w:val="0"/>
      <w:autoSpaceDN w:val="0"/>
      <w:spacing w:before="375" w:after="0" w:line="240" w:lineRule="auto"/>
      <w:ind w:left="281"/>
      <w:jc w:val="center"/>
    </w:pPr>
    <w:rPr>
      <w:rFonts w:ascii="Times New Roman" w:eastAsia="Times New Roman" w:hAnsi="Times New Roman" w:cs="Times New Roman"/>
      <w:b/>
      <w:bCs/>
      <w:sz w:val="24"/>
      <w:szCs w:val="24"/>
      <w:lang w:eastAsia="en-US"/>
    </w:rPr>
  </w:style>
  <w:style w:type="paragraph" w:customStyle="1" w:styleId="21">
    <w:name w:val="Оглавление 21"/>
    <w:basedOn w:val="a"/>
    <w:uiPriority w:val="1"/>
    <w:qFormat/>
    <w:rsid w:val="00320DF6"/>
    <w:pPr>
      <w:widowControl w:val="0"/>
      <w:autoSpaceDE w:val="0"/>
      <w:autoSpaceDN w:val="0"/>
      <w:spacing w:before="278" w:after="0" w:line="240" w:lineRule="auto"/>
      <w:ind w:left="420" w:right="136"/>
    </w:pPr>
    <w:rPr>
      <w:rFonts w:ascii="Times New Roman" w:eastAsia="Times New Roman" w:hAnsi="Times New Roman" w:cs="Times New Roman"/>
      <w:b/>
      <w:bCs/>
      <w:sz w:val="24"/>
      <w:szCs w:val="24"/>
      <w:lang w:eastAsia="en-US"/>
    </w:rPr>
  </w:style>
  <w:style w:type="paragraph" w:customStyle="1" w:styleId="311">
    <w:name w:val="Оглавление 31"/>
    <w:basedOn w:val="a"/>
    <w:uiPriority w:val="1"/>
    <w:qFormat/>
    <w:rsid w:val="00320DF6"/>
    <w:pPr>
      <w:widowControl w:val="0"/>
      <w:autoSpaceDE w:val="0"/>
      <w:autoSpaceDN w:val="0"/>
      <w:spacing w:after="0" w:line="240" w:lineRule="auto"/>
      <w:ind w:left="420"/>
    </w:pPr>
    <w:rPr>
      <w:rFonts w:ascii="Times New Roman" w:eastAsia="Times New Roman" w:hAnsi="Times New Roman" w:cs="Times New Roman"/>
      <w:sz w:val="24"/>
      <w:szCs w:val="24"/>
      <w:lang w:eastAsia="en-US"/>
    </w:rPr>
  </w:style>
  <w:style w:type="paragraph" w:customStyle="1" w:styleId="111">
    <w:name w:val="Заголовок 11"/>
    <w:basedOn w:val="a"/>
    <w:uiPriority w:val="1"/>
    <w:qFormat/>
    <w:rsid w:val="0057111C"/>
    <w:pPr>
      <w:widowControl w:val="0"/>
      <w:autoSpaceDE w:val="0"/>
      <w:autoSpaceDN w:val="0"/>
      <w:spacing w:after="0"/>
      <w:ind w:firstLine="709"/>
      <w:jc w:val="both"/>
      <w:outlineLvl w:val="1"/>
    </w:pPr>
    <w:rPr>
      <w:rFonts w:ascii="Times New Roman" w:eastAsia="Times New Roman" w:hAnsi="Times New Roman" w:cs="Times New Roman"/>
      <w:b/>
      <w:bCs/>
      <w:sz w:val="24"/>
      <w:szCs w:val="24"/>
      <w:lang w:eastAsia="en-US"/>
    </w:rPr>
  </w:style>
  <w:style w:type="paragraph" w:customStyle="1" w:styleId="210">
    <w:name w:val="Заголовок 21"/>
    <w:basedOn w:val="a"/>
    <w:uiPriority w:val="1"/>
    <w:qFormat/>
    <w:rsid w:val="00320DF6"/>
    <w:pPr>
      <w:widowControl w:val="0"/>
      <w:autoSpaceDE w:val="0"/>
      <w:autoSpaceDN w:val="0"/>
      <w:spacing w:before="90" w:after="0" w:line="240" w:lineRule="auto"/>
      <w:ind w:left="940"/>
      <w:outlineLvl w:val="2"/>
    </w:pPr>
    <w:rPr>
      <w:rFonts w:ascii="Times New Roman" w:eastAsia="Times New Roman" w:hAnsi="Times New Roman" w:cs="Times New Roman"/>
      <w:b/>
      <w:bCs/>
      <w:i/>
      <w:iCs/>
      <w:sz w:val="24"/>
      <w:szCs w:val="24"/>
      <w:u w:val="single" w:color="000000"/>
      <w:lang w:eastAsia="en-US"/>
    </w:rPr>
  </w:style>
  <w:style w:type="paragraph" w:customStyle="1" w:styleId="TableParagraph">
    <w:name w:val="Table Paragraph"/>
    <w:basedOn w:val="a"/>
    <w:uiPriority w:val="1"/>
    <w:qFormat/>
    <w:rsid w:val="00320DF6"/>
    <w:pPr>
      <w:widowControl w:val="0"/>
      <w:autoSpaceDE w:val="0"/>
      <w:autoSpaceDN w:val="0"/>
      <w:spacing w:after="0" w:line="240" w:lineRule="auto"/>
    </w:pPr>
    <w:rPr>
      <w:rFonts w:ascii="Times New Roman" w:eastAsia="Times New Roman" w:hAnsi="Times New Roman" w:cs="Times New Roman"/>
      <w:lang w:eastAsia="en-US"/>
    </w:rPr>
  </w:style>
  <w:style w:type="numbering" w:customStyle="1" w:styleId="22">
    <w:name w:val="Нет списка2"/>
    <w:next w:val="a2"/>
    <w:uiPriority w:val="99"/>
    <w:semiHidden/>
    <w:unhideWhenUsed/>
    <w:rsid w:val="00320DF6"/>
  </w:style>
  <w:style w:type="table" w:customStyle="1" w:styleId="TableNormal1">
    <w:name w:val="Table Normal1"/>
    <w:uiPriority w:val="2"/>
    <w:semiHidden/>
    <w:unhideWhenUsed/>
    <w:qFormat/>
    <w:rsid w:val="00320DF6"/>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numbering" w:customStyle="1" w:styleId="35">
    <w:name w:val="Нет списка3"/>
    <w:next w:val="a2"/>
    <w:uiPriority w:val="99"/>
    <w:semiHidden/>
    <w:unhideWhenUsed/>
    <w:rsid w:val="00320DF6"/>
  </w:style>
  <w:style w:type="table" w:customStyle="1" w:styleId="TableNormal2">
    <w:name w:val="Table Normal2"/>
    <w:uiPriority w:val="2"/>
    <w:semiHidden/>
    <w:unhideWhenUsed/>
    <w:qFormat/>
    <w:rsid w:val="00320DF6"/>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numbering" w:customStyle="1" w:styleId="41">
    <w:name w:val="Нет списка4"/>
    <w:next w:val="a2"/>
    <w:uiPriority w:val="99"/>
    <w:semiHidden/>
    <w:unhideWhenUsed/>
    <w:rsid w:val="00320DF6"/>
  </w:style>
  <w:style w:type="table" w:customStyle="1" w:styleId="TableNormal3">
    <w:name w:val="Table Normal3"/>
    <w:uiPriority w:val="2"/>
    <w:semiHidden/>
    <w:unhideWhenUsed/>
    <w:qFormat/>
    <w:rsid w:val="00320DF6"/>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2-">
    <w:name w:val="2-й уровень"/>
    <w:basedOn w:val="2"/>
    <w:link w:val="2-0"/>
    <w:qFormat/>
    <w:rsid w:val="00320DF6"/>
    <w:pPr>
      <w:keepNext w:val="0"/>
      <w:keepLines w:val="0"/>
      <w:suppressAutoHyphens/>
      <w:spacing w:before="240" w:after="240" w:line="360" w:lineRule="auto"/>
    </w:pPr>
    <w:rPr>
      <w:rFonts w:eastAsia="SimSun" w:cs="Times New Roman"/>
      <w:bCs w:val="0"/>
      <w:caps/>
      <w:color w:val="00000A"/>
      <w:szCs w:val="28"/>
      <w:lang w:eastAsia="en-US" w:bidi="en-US"/>
    </w:rPr>
  </w:style>
  <w:style w:type="paragraph" w:customStyle="1" w:styleId="af2">
    <w:name w:val="Обычный текст"/>
    <w:basedOn w:val="a"/>
    <w:link w:val="af3"/>
    <w:qFormat/>
    <w:rsid w:val="00320DF6"/>
    <w:pPr>
      <w:spacing w:after="0" w:line="360" w:lineRule="auto"/>
      <w:ind w:firstLine="709"/>
      <w:jc w:val="both"/>
    </w:pPr>
    <w:rPr>
      <w:rFonts w:ascii="Times New Roman" w:eastAsia="SimSun" w:hAnsi="Times New Roman"/>
      <w:color w:val="00000A"/>
      <w:sz w:val="28"/>
      <w:lang w:val="en-US" w:eastAsia="en-US" w:bidi="en-US"/>
    </w:rPr>
  </w:style>
  <w:style w:type="character" w:customStyle="1" w:styleId="2-0">
    <w:name w:val="2-й уровень Знак"/>
    <w:basedOn w:val="a0"/>
    <w:link w:val="2-"/>
    <w:rsid w:val="00320DF6"/>
    <w:rPr>
      <w:rFonts w:ascii="Times New Roman" w:eastAsia="SimSun" w:hAnsi="Times New Roman" w:cs="Times New Roman"/>
      <w:b/>
      <w:caps/>
      <w:color w:val="00000A"/>
      <w:sz w:val="28"/>
      <w:szCs w:val="28"/>
      <w:lang w:eastAsia="en-US" w:bidi="en-US"/>
    </w:rPr>
  </w:style>
  <w:style w:type="character" w:customStyle="1" w:styleId="af3">
    <w:name w:val="Обычный текст Знак"/>
    <w:basedOn w:val="a0"/>
    <w:link w:val="af2"/>
    <w:rsid w:val="00320DF6"/>
    <w:rPr>
      <w:rFonts w:ascii="Times New Roman" w:eastAsia="SimSun" w:hAnsi="Times New Roman"/>
      <w:color w:val="00000A"/>
      <w:sz w:val="28"/>
      <w:lang w:val="en-US" w:eastAsia="en-US" w:bidi="en-US"/>
    </w:rPr>
  </w:style>
  <w:style w:type="table" w:customStyle="1" w:styleId="12">
    <w:name w:val="Сетка таблицы1"/>
    <w:basedOn w:val="a1"/>
    <w:next w:val="ac"/>
    <w:uiPriority w:val="59"/>
    <w:rsid w:val="00AA7D48"/>
    <w:pPr>
      <w:spacing w:after="0" w:line="240" w:lineRule="auto"/>
    </w:pPr>
    <w:rPr>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uiPriority w:val="2"/>
    <w:semiHidden/>
    <w:unhideWhenUsed/>
    <w:qFormat/>
    <w:rsid w:val="0052767B"/>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character" w:customStyle="1" w:styleId="10">
    <w:name w:val="Заголовок 1 Знак"/>
    <w:basedOn w:val="a0"/>
    <w:link w:val="1"/>
    <w:rsid w:val="00607CFB"/>
    <w:rPr>
      <w:rFonts w:ascii="Times New Roman" w:eastAsiaTheme="majorEastAsia" w:hAnsi="Times New Roman" w:cstheme="majorBidi"/>
      <w:b/>
      <w:bCs/>
      <w:color w:val="000000" w:themeColor="text1"/>
      <w:sz w:val="24"/>
      <w:szCs w:val="28"/>
      <w:lang w:eastAsia="ru-RU"/>
    </w:rPr>
  </w:style>
  <w:style w:type="paragraph" w:styleId="af4">
    <w:name w:val="TOC Heading"/>
    <w:basedOn w:val="1"/>
    <w:next w:val="a"/>
    <w:uiPriority w:val="39"/>
    <w:unhideWhenUsed/>
    <w:qFormat/>
    <w:rsid w:val="003A1B6F"/>
    <w:pPr>
      <w:outlineLvl w:val="9"/>
    </w:pPr>
    <w:rPr>
      <w:lang w:eastAsia="en-US"/>
    </w:rPr>
  </w:style>
  <w:style w:type="paragraph" w:styleId="36">
    <w:name w:val="toc 3"/>
    <w:basedOn w:val="a"/>
    <w:next w:val="a"/>
    <w:autoRedefine/>
    <w:unhideWhenUsed/>
    <w:rsid w:val="003A1B6F"/>
    <w:pPr>
      <w:spacing w:after="100"/>
      <w:ind w:left="440"/>
    </w:pPr>
  </w:style>
  <w:style w:type="paragraph" w:styleId="23">
    <w:name w:val="toc 2"/>
    <w:basedOn w:val="a"/>
    <w:next w:val="a"/>
    <w:autoRedefine/>
    <w:uiPriority w:val="39"/>
    <w:unhideWhenUsed/>
    <w:rsid w:val="003A1B6F"/>
    <w:pPr>
      <w:spacing w:after="100"/>
      <w:ind w:left="220"/>
    </w:pPr>
  </w:style>
  <w:style w:type="paragraph" w:styleId="13">
    <w:name w:val="toc 1"/>
    <w:basedOn w:val="a"/>
    <w:next w:val="a"/>
    <w:autoRedefine/>
    <w:unhideWhenUsed/>
    <w:rsid w:val="003A1B6F"/>
    <w:pPr>
      <w:spacing w:after="100"/>
    </w:pPr>
  </w:style>
  <w:style w:type="character" w:styleId="af5">
    <w:name w:val="Hyperlink"/>
    <w:basedOn w:val="a0"/>
    <w:unhideWhenUsed/>
    <w:rsid w:val="003A1B6F"/>
    <w:rPr>
      <w:color w:val="0000FF" w:themeColor="hyperlink"/>
      <w:u w:val="single"/>
    </w:rPr>
  </w:style>
  <w:style w:type="character" w:customStyle="1" w:styleId="30">
    <w:name w:val="Заголовок 3 Знак"/>
    <w:basedOn w:val="a0"/>
    <w:link w:val="3"/>
    <w:rsid w:val="00624141"/>
    <w:rPr>
      <w:rFonts w:ascii="Times New Roman" w:eastAsiaTheme="majorEastAsia" w:hAnsi="Times New Roman" w:cstheme="majorBidi"/>
      <w:bCs/>
      <w:color w:val="000000" w:themeColor="text1"/>
      <w:sz w:val="24"/>
      <w:lang w:eastAsia="ru-RU"/>
    </w:rPr>
  </w:style>
  <w:style w:type="table" w:customStyle="1" w:styleId="TableNormal5">
    <w:name w:val="Table Normal5"/>
    <w:uiPriority w:val="2"/>
    <w:semiHidden/>
    <w:unhideWhenUsed/>
    <w:qFormat/>
    <w:rsid w:val="004F06A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4F06A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4F06A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4F06A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40">
    <w:name w:val="Заголовок 4 Знак"/>
    <w:basedOn w:val="a0"/>
    <w:link w:val="4"/>
    <w:rsid w:val="00190F0A"/>
    <w:rPr>
      <w:rFonts w:ascii="Times New Roman" w:eastAsia="Times New Roman" w:hAnsi="Times New Roman" w:cs="Times New Roman"/>
      <w:b/>
      <w:sz w:val="32"/>
      <w:szCs w:val="20"/>
      <w:lang w:eastAsia="ru-RU"/>
    </w:rPr>
  </w:style>
  <w:style w:type="character" w:customStyle="1" w:styleId="50">
    <w:name w:val="Заголовок 5 Знак"/>
    <w:basedOn w:val="a0"/>
    <w:link w:val="5"/>
    <w:rsid w:val="00190F0A"/>
    <w:rPr>
      <w:rFonts w:ascii="Times New Roman" w:eastAsia="Times New Roman" w:hAnsi="Times New Roman" w:cs="Times New Roman"/>
      <w:sz w:val="36"/>
      <w:szCs w:val="20"/>
      <w:lang w:eastAsia="ru-RU"/>
    </w:rPr>
  </w:style>
  <w:style w:type="character" w:customStyle="1" w:styleId="60">
    <w:name w:val="Заголовок 6 Знак"/>
    <w:basedOn w:val="a0"/>
    <w:link w:val="6"/>
    <w:rsid w:val="00190F0A"/>
    <w:rPr>
      <w:rFonts w:ascii="Times New Roman" w:eastAsia="Times New Roman" w:hAnsi="Times New Roman" w:cs="Times New Roman"/>
      <w:i/>
      <w:sz w:val="20"/>
      <w:szCs w:val="20"/>
      <w:lang w:eastAsia="ru-RU"/>
    </w:rPr>
  </w:style>
  <w:style w:type="character" w:customStyle="1" w:styleId="70">
    <w:name w:val="Заголовок 7 Знак"/>
    <w:basedOn w:val="a0"/>
    <w:link w:val="7"/>
    <w:rsid w:val="00190F0A"/>
    <w:rPr>
      <w:rFonts w:ascii="Times New Roman" w:eastAsia="Times New Roman" w:hAnsi="Times New Roman" w:cs="Times New Roman"/>
      <w:sz w:val="20"/>
      <w:szCs w:val="20"/>
      <w:lang w:eastAsia="ru-RU"/>
    </w:rPr>
  </w:style>
  <w:style w:type="character" w:customStyle="1" w:styleId="80">
    <w:name w:val="Заголовок 8 Знак"/>
    <w:basedOn w:val="a0"/>
    <w:link w:val="8"/>
    <w:rsid w:val="00190F0A"/>
    <w:rPr>
      <w:rFonts w:ascii="Times New Roman" w:eastAsia="Times New Roman" w:hAnsi="Times New Roman" w:cs="Times New Roman"/>
      <w:i/>
      <w:sz w:val="16"/>
      <w:szCs w:val="20"/>
      <w:lang w:eastAsia="ru-RU"/>
    </w:rPr>
  </w:style>
  <w:style w:type="character" w:customStyle="1" w:styleId="90">
    <w:name w:val="Заголовок 9 Знак"/>
    <w:basedOn w:val="a0"/>
    <w:link w:val="9"/>
    <w:rsid w:val="00190F0A"/>
    <w:rPr>
      <w:rFonts w:ascii="Times New Roman" w:eastAsia="Times New Roman" w:hAnsi="Times New Roman" w:cs="Times New Roman"/>
      <w:caps/>
      <w:sz w:val="28"/>
      <w:szCs w:val="20"/>
      <w:lang w:eastAsia="ru-RU"/>
    </w:rPr>
  </w:style>
  <w:style w:type="numbering" w:customStyle="1" w:styleId="51">
    <w:name w:val="Нет списка5"/>
    <w:next w:val="a2"/>
    <w:uiPriority w:val="99"/>
    <w:semiHidden/>
    <w:rsid w:val="00190F0A"/>
  </w:style>
  <w:style w:type="character" w:styleId="af6">
    <w:name w:val="page number"/>
    <w:basedOn w:val="a0"/>
    <w:rsid w:val="00190F0A"/>
  </w:style>
  <w:style w:type="paragraph" w:customStyle="1" w:styleId="jb">
    <w:name w:val="Обычнjbй"/>
    <w:link w:val="jb0"/>
    <w:rsid w:val="00190F0A"/>
    <w:pPr>
      <w:widowControl w:val="0"/>
      <w:spacing w:after="0" w:line="240" w:lineRule="auto"/>
      <w:jc w:val="center"/>
    </w:pPr>
    <w:rPr>
      <w:rFonts w:ascii="Times New Roman" w:eastAsia="Times New Roman" w:hAnsi="Times New Roman" w:cs="Times New Roman"/>
      <w:sz w:val="20"/>
      <w:szCs w:val="20"/>
      <w:lang w:eastAsia="ru-RU"/>
    </w:rPr>
  </w:style>
  <w:style w:type="character" w:customStyle="1" w:styleId="jb0">
    <w:name w:val="Обычнjbй Знак"/>
    <w:link w:val="jb"/>
    <w:rsid w:val="00190F0A"/>
    <w:rPr>
      <w:rFonts w:ascii="Times New Roman" w:eastAsia="Times New Roman" w:hAnsi="Times New Roman" w:cs="Times New Roman"/>
      <w:sz w:val="20"/>
      <w:szCs w:val="20"/>
      <w:lang w:eastAsia="ru-RU"/>
    </w:rPr>
  </w:style>
  <w:style w:type="paragraph" w:styleId="af7">
    <w:name w:val="caption"/>
    <w:basedOn w:val="a"/>
    <w:next w:val="a"/>
    <w:qFormat/>
    <w:rsid w:val="00190F0A"/>
    <w:pPr>
      <w:spacing w:before="120" w:after="120" w:line="240" w:lineRule="auto"/>
      <w:jc w:val="center"/>
    </w:pPr>
    <w:rPr>
      <w:rFonts w:ascii="Times New Roman" w:eastAsia="Times New Roman" w:hAnsi="Times New Roman" w:cs="Times New Roman"/>
      <w:b/>
      <w:sz w:val="26"/>
      <w:szCs w:val="20"/>
    </w:rPr>
  </w:style>
  <w:style w:type="paragraph" w:customStyle="1" w:styleId="14">
    <w:name w:val="Обычный1"/>
    <w:rsid w:val="00190F0A"/>
    <w:pPr>
      <w:spacing w:before="100" w:after="100" w:line="240" w:lineRule="auto"/>
      <w:jc w:val="center"/>
    </w:pPr>
    <w:rPr>
      <w:rFonts w:ascii="Times New Roman" w:eastAsia="Times New Roman" w:hAnsi="Times New Roman" w:cs="Times New Roman"/>
      <w:sz w:val="24"/>
      <w:szCs w:val="20"/>
      <w:lang w:eastAsia="ru-RU"/>
    </w:rPr>
  </w:style>
  <w:style w:type="paragraph" w:styleId="af8">
    <w:name w:val="Body Text Indent"/>
    <w:basedOn w:val="a"/>
    <w:link w:val="af9"/>
    <w:rsid w:val="00190F0A"/>
    <w:pPr>
      <w:spacing w:after="0" w:line="360" w:lineRule="auto"/>
      <w:ind w:firstLine="720"/>
      <w:jc w:val="center"/>
    </w:pPr>
    <w:rPr>
      <w:rFonts w:ascii="Times New Roman" w:eastAsia="Times New Roman" w:hAnsi="Times New Roman" w:cs="Times New Roman"/>
      <w:sz w:val="28"/>
      <w:szCs w:val="24"/>
    </w:rPr>
  </w:style>
  <w:style w:type="character" w:customStyle="1" w:styleId="af9">
    <w:name w:val="Основной текст с отступом Знак"/>
    <w:basedOn w:val="a0"/>
    <w:link w:val="af8"/>
    <w:rsid w:val="00190F0A"/>
    <w:rPr>
      <w:rFonts w:ascii="Times New Roman" w:eastAsia="Times New Roman" w:hAnsi="Times New Roman" w:cs="Times New Roman"/>
      <w:sz w:val="28"/>
      <w:szCs w:val="24"/>
      <w:lang w:eastAsia="ru-RU"/>
    </w:rPr>
  </w:style>
  <w:style w:type="paragraph" w:styleId="24">
    <w:name w:val="Body Text Indent 2"/>
    <w:basedOn w:val="a"/>
    <w:link w:val="25"/>
    <w:rsid w:val="00190F0A"/>
    <w:pPr>
      <w:spacing w:after="0" w:line="360" w:lineRule="auto"/>
      <w:ind w:firstLine="851"/>
      <w:jc w:val="both"/>
    </w:pPr>
    <w:rPr>
      <w:rFonts w:ascii="Times New Roman" w:eastAsia="Times New Roman" w:hAnsi="Times New Roman" w:cs="Times New Roman"/>
      <w:sz w:val="26"/>
      <w:szCs w:val="20"/>
    </w:rPr>
  </w:style>
  <w:style w:type="character" w:customStyle="1" w:styleId="25">
    <w:name w:val="Основной текст с отступом 2 Знак"/>
    <w:basedOn w:val="a0"/>
    <w:link w:val="24"/>
    <w:rsid w:val="00190F0A"/>
    <w:rPr>
      <w:rFonts w:ascii="Times New Roman" w:eastAsia="Times New Roman" w:hAnsi="Times New Roman" w:cs="Times New Roman"/>
      <w:sz w:val="26"/>
      <w:szCs w:val="20"/>
      <w:lang w:eastAsia="ru-RU"/>
    </w:rPr>
  </w:style>
  <w:style w:type="table" w:customStyle="1" w:styleId="26">
    <w:name w:val="Сетка таблицы2"/>
    <w:basedOn w:val="a1"/>
    <w:next w:val="ac"/>
    <w:uiPriority w:val="39"/>
    <w:rsid w:val="00190F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7">
    <w:name w:val="Body Text 2"/>
    <w:basedOn w:val="a"/>
    <w:link w:val="28"/>
    <w:rsid w:val="00190F0A"/>
    <w:pPr>
      <w:spacing w:after="120" w:line="480" w:lineRule="auto"/>
      <w:jc w:val="center"/>
    </w:pPr>
    <w:rPr>
      <w:rFonts w:ascii="Times New Roman" w:eastAsia="Times New Roman" w:hAnsi="Times New Roman" w:cs="Times New Roman"/>
      <w:sz w:val="20"/>
      <w:szCs w:val="20"/>
    </w:rPr>
  </w:style>
  <w:style w:type="character" w:customStyle="1" w:styleId="28">
    <w:name w:val="Основной текст 2 Знак"/>
    <w:basedOn w:val="a0"/>
    <w:link w:val="27"/>
    <w:rsid w:val="00190F0A"/>
    <w:rPr>
      <w:rFonts w:ascii="Times New Roman" w:eastAsia="Times New Roman" w:hAnsi="Times New Roman" w:cs="Times New Roman"/>
      <w:sz w:val="20"/>
      <w:szCs w:val="20"/>
      <w:lang w:eastAsia="ru-RU"/>
    </w:rPr>
  </w:style>
  <w:style w:type="paragraph" w:styleId="37">
    <w:name w:val="Body Text 3"/>
    <w:basedOn w:val="a"/>
    <w:link w:val="38"/>
    <w:rsid w:val="00190F0A"/>
    <w:pPr>
      <w:spacing w:after="120" w:line="240" w:lineRule="auto"/>
      <w:jc w:val="center"/>
    </w:pPr>
    <w:rPr>
      <w:rFonts w:ascii="Times New Roman" w:eastAsia="Times New Roman" w:hAnsi="Times New Roman" w:cs="Times New Roman"/>
      <w:sz w:val="16"/>
      <w:szCs w:val="16"/>
    </w:rPr>
  </w:style>
  <w:style w:type="character" w:customStyle="1" w:styleId="38">
    <w:name w:val="Основной текст 3 Знак"/>
    <w:basedOn w:val="a0"/>
    <w:link w:val="37"/>
    <w:rsid w:val="00190F0A"/>
    <w:rPr>
      <w:rFonts w:ascii="Times New Roman" w:eastAsia="Times New Roman" w:hAnsi="Times New Roman" w:cs="Times New Roman"/>
      <w:sz w:val="16"/>
      <w:szCs w:val="16"/>
      <w:lang w:eastAsia="ru-RU"/>
    </w:rPr>
  </w:style>
  <w:style w:type="paragraph" w:styleId="afa">
    <w:name w:val="Block Text"/>
    <w:basedOn w:val="a"/>
    <w:rsid w:val="00190F0A"/>
    <w:pPr>
      <w:tabs>
        <w:tab w:val="left" w:pos="180"/>
      </w:tabs>
      <w:spacing w:after="0" w:line="240" w:lineRule="auto"/>
      <w:ind w:left="180" w:right="204"/>
      <w:jc w:val="center"/>
    </w:pPr>
    <w:rPr>
      <w:rFonts w:ascii="Times New Roman" w:eastAsia="Times New Roman" w:hAnsi="Times New Roman" w:cs="Times New Roman"/>
      <w:sz w:val="24"/>
      <w:szCs w:val="24"/>
    </w:rPr>
  </w:style>
  <w:style w:type="paragraph" w:styleId="afb">
    <w:name w:val="Title"/>
    <w:basedOn w:val="a"/>
    <w:link w:val="15"/>
    <w:qFormat/>
    <w:rsid w:val="00190F0A"/>
    <w:pPr>
      <w:spacing w:after="0" w:line="360" w:lineRule="auto"/>
      <w:jc w:val="center"/>
    </w:pPr>
    <w:rPr>
      <w:rFonts w:ascii="Times New Roman" w:eastAsia="Times New Roman" w:hAnsi="Times New Roman" w:cs="Times New Roman"/>
      <w:sz w:val="32"/>
      <w:szCs w:val="20"/>
    </w:rPr>
  </w:style>
  <w:style w:type="character" w:customStyle="1" w:styleId="15">
    <w:name w:val="Заголовок Знак1"/>
    <w:basedOn w:val="a0"/>
    <w:link w:val="afb"/>
    <w:rsid w:val="00190F0A"/>
    <w:rPr>
      <w:rFonts w:ascii="Times New Roman" w:eastAsia="Times New Roman" w:hAnsi="Times New Roman" w:cs="Times New Roman"/>
      <w:sz w:val="32"/>
      <w:szCs w:val="20"/>
      <w:lang w:eastAsia="ru-RU"/>
    </w:rPr>
  </w:style>
  <w:style w:type="paragraph" w:customStyle="1" w:styleId="afc">
    <w:name w:val="Формула"/>
    <w:basedOn w:val="a"/>
    <w:rsid w:val="00190F0A"/>
    <w:pPr>
      <w:spacing w:after="0" w:line="240" w:lineRule="auto"/>
      <w:jc w:val="center"/>
    </w:pPr>
    <w:rPr>
      <w:rFonts w:ascii="Times New Roman" w:eastAsia="Times New Roman" w:hAnsi="Times New Roman" w:cs="Times New Roman"/>
      <w:sz w:val="24"/>
      <w:szCs w:val="20"/>
    </w:rPr>
  </w:style>
  <w:style w:type="paragraph" w:customStyle="1" w:styleId="afd">
    <w:name w:val="Абзац"/>
    <w:basedOn w:val="a"/>
    <w:rsid w:val="00190F0A"/>
    <w:pPr>
      <w:spacing w:before="120" w:after="0" w:line="240" w:lineRule="auto"/>
      <w:ind w:firstLine="284"/>
      <w:jc w:val="both"/>
    </w:pPr>
    <w:rPr>
      <w:rFonts w:ascii="Times New Roman" w:eastAsia="Times New Roman" w:hAnsi="Times New Roman" w:cs="Times New Roman"/>
      <w:sz w:val="24"/>
      <w:szCs w:val="20"/>
    </w:rPr>
  </w:style>
  <w:style w:type="paragraph" w:customStyle="1" w:styleId="afe">
    <w:name w:val="Таблица"/>
    <w:basedOn w:val="a"/>
    <w:rsid w:val="00190F0A"/>
    <w:pPr>
      <w:spacing w:after="0" w:line="240" w:lineRule="auto"/>
      <w:jc w:val="right"/>
    </w:pPr>
    <w:rPr>
      <w:rFonts w:ascii="Times New Roman" w:eastAsia="Times New Roman" w:hAnsi="Times New Roman" w:cs="Times New Roman"/>
      <w:i/>
      <w:sz w:val="24"/>
      <w:szCs w:val="20"/>
    </w:rPr>
  </w:style>
  <w:style w:type="paragraph" w:customStyle="1" w:styleId="aff">
    <w:name w:val="Заголовок таблицы"/>
    <w:basedOn w:val="a"/>
    <w:rsid w:val="00190F0A"/>
    <w:pPr>
      <w:spacing w:after="0" w:line="240" w:lineRule="auto"/>
      <w:jc w:val="center"/>
    </w:pPr>
    <w:rPr>
      <w:rFonts w:ascii="Times New Roman" w:eastAsia="Times New Roman" w:hAnsi="Times New Roman" w:cs="Times New Roman"/>
      <w:b/>
      <w:sz w:val="24"/>
      <w:szCs w:val="20"/>
    </w:rPr>
  </w:style>
  <w:style w:type="paragraph" w:customStyle="1" w:styleId="aff0">
    <w:name w:val="Подп. к формуле"/>
    <w:basedOn w:val="a"/>
    <w:rsid w:val="00190F0A"/>
    <w:pPr>
      <w:spacing w:after="0" w:line="240" w:lineRule="auto"/>
      <w:jc w:val="both"/>
    </w:pPr>
    <w:rPr>
      <w:rFonts w:ascii="Times New Roman" w:eastAsia="Times New Roman" w:hAnsi="Times New Roman" w:cs="Times New Roman"/>
      <w:sz w:val="20"/>
      <w:szCs w:val="20"/>
    </w:rPr>
  </w:style>
  <w:style w:type="paragraph" w:customStyle="1" w:styleId="aff1">
    <w:name w:val="Табличные данные"/>
    <w:basedOn w:val="a"/>
    <w:rsid w:val="00190F0A"/>
    <w:pPr>
      <w:spacing w:after="0" w:line="240" w:lineRule="auto"/>
      <w:jc w:val="center"/>
    </w:pPr>
    <w:rPr>
      <w:rFonts w:ascii="Times New Roman" w:eastAsia="Times New Roman" w:hAnsi="Times New Roman" w:cs="Times New Roman"/>
      <w:sz w:val="24"/>
      <w:szCs w:val="20"/>
    </w:rPr>
  </w:style>
  <w:style w:type="paragraph" w:customStyle="1" w:styleId="0">
    <w:name w:val="ЗАГОЛОВОК 0"/>
    <w:basedOn w:val="1"/>
    <w:rsid w:val="00190F0A"/>
    <w:pPr>
      <w:keepLines w:val="0"/>
      <w:spacing w:before="240" w:after="60" w:line="240" w:lineRule="auto"/>
      <w:ind w:firstLine="0"/>
      <w:jc w:val="center"/>
    </w:pPr>
    <w:rPr>
      <w:rFonts w:eastAsia="Times New Roman" w:cs="Times New Roman"/>
      <w:bCs w:val="0"/>
      <w:caps/>
      <w:color w:val="auto"/>
      <w:kern w:val="28"/>
      <w:sz w:val="28"/>
      <w:szCs w:val="20"/>
    </w:rPr>
  </w:style>
  <w:style w:type="paragraph" w:customStyle="1" w:styleId="aff2">
    <w:name w:val="Подпись к рисунку"/>
    <w:basedOn w:val="a"/>
    <w:rsid w:val="00190F0A"/>
    <w:pPr>
      <w:spacing w:after="120" w:line="240" w:lineRule="auto"/>
      <w:jc w:val="center"/>
    </w:pPr>
    <w:rPr>
      <w:rFonts w:ascii="Times New Roman" w:eastAsia="Times New Roman" w:hAnsi="Times New Roman" w:cs="Times New Roman"/>
      <w:i/>
      <w:szCs w:val="20"/>
    </w:rPr>
  </w:style>
  <w:style w:type="paragraph" w:customStyle="1" w:styleId="aff3">
    <w:name w:val="Чертежный"/>
    <w:rsid w:val="00190F0A"/>
    <w:pPr>
      <w:spacing w:after="0" w:line="240" w:lineRule="auto"/>
      <w:jc w:val="both"/>
    </w:pPr>
    <w:rPr>
      <w:rFonts w:ascii="ISOCPEUR" w:eastAsia="Times New Roman" w:hAnsi="ISOCPEUR" w:cs="Times New Roman"/>
      <w:i/>
      <w:sz w:val="28"/>
      <w:szCs w:val="20"/>
      <w:lang w:val="uk-UA" w:eastAsia="ru-RU"/>
    </w:rPr>
  </w:style>
  <w:style w:type="paragraph" w:styleId="aff4">
    <w:name w:val="Plain Text"/>
    <w:basedOn w:val="a"/>
    <w:link w:val="aff5"/>
    <w:rsid w:val="00190F0A"/>
    <w:pPr>
      <w:spacing w:after="0" w:line="240" w:lineRule="auto"/>
      <w:jc w:val="center"/>
    </w:pPr>
    <w:rPr>
      <w:rFonts w:ascii="Courier New" w:eastAsia="Times New Roman" w:hAnsi="Courier New" w:cs="Courier New"/>
      <w:sz w:val="20"/>
      <w:szCs w:val="20"/>
    </w:rPr>
  </w:style>
  <w:style w:type="character" w:customStyle="1" w:styleId="aff5">
    <w:name w:val="Текст Знак"/>
    <w:basedOn w:val="a0"/>
    <w:link w:val="aff4"/>
    <w:rsid w:val="00190F0A"/>
    <w:rPr>
      <w:rFonts w:ascii="Courier New" w:eastAsia="Times New Roman" w:hAnsi="Courier New" w:cs="Courier New"/>
      <w:sz w:val="20"/>
      <w:szCs w:val="20"/>
      <w:lang w:eastAsia="ru-RU"/>
    </w:rPr>
  </w:style>
  <w:style w:type="paragraph" w:customStyle="1" w:styleId="aff6">
    <w:name w:val="Подпись к формуле"/>
    <w:basedOn w:val="a"/>
    <w:rsid w:val="00190F0A"/>
    <w:pPr>
      <w:spacing w:after="120" w:line="240" w:lineRule="auto"/>
      <w:jc w:val="center"/>
    </w:pPr>
    <w:rPr>
      <w:rFonts w:ascii="Times New Roman" w:eastAsia="Times New Roman" w:hAnsi="Times New Roman" w:cs="Times New Roman"/>
      <w:i/>
      <w:snapToGrid w:val="0"/>
      <w:sz w:val="24"/>
      <w:szCs w:val="20"/>
    </w:rPr>
  </w:style>
  <w:style w:type="paragraph" w:styleId="aff7">
    <w:name w:val="Document Map"/>
    <w:basedOn w:val="a"/>
    <w:link w:val="aff8"/>
    <w:semiHidden/>
    <w:rsid w:val="00190F0A"/>
    <w:pPr>
      <w:shd w:val="clear" w:color="auto" w:fill="000080"/>
      <w:spacing w:after="0" w:line="240" w:lineRule="auto"/>
      <w:ind w:firstLine="284"/>
      <w:jc w:val="both"/>
    </w:pPr>
    <w:rPr>
      <w:rFonts w:ascii="Tahoma" w:eastAsia="Times New Roman" w:hAnsi="Tahoma" w:cs="Times New Roman"/>
      <w:sz w:val="24"/>
      <w:szCs w:val="20"/>
    </w:rPr>
  </w:style>
  <w:style w:type="character" w:customStyle="1" w:styleId="aff8">
    <w:name w:val="Схема документа Знак"/>
    <w:basedOn w:val="a0"/>
    <w:link w:val="aff7"/>
    <w:semiHidden/>
    <w:rsid w:val="00190F0A"/>
    <w:rPr>
      <w:rFonts w:ascii="Tahoma" w:eastAsia="Times New Roman" w:hAnsi="Tahoma" w:cs="Times New Roman"/>
      <w:sz w:val="24"/>
      <w:szCs w:val="20"/>
      <w:shd w:val="clear" w:color="auto" w:fill="000080"/>
      <w:lang w:eastAsia="ru-RU"/>
    </w:rPr>
  </w:style>
  <w:style w:type="character" w:styleId="aff9">
    <w:name w:val="Strong"/>
    <w:qFormat/>
    <w:rsid w:val="00190F0A"/>
    <w:rPr>
      <w:b/>
    </w:rPr>
  </w:style>
  <w:style w:type="paragraph" w:customStyle="1" w:styleId="16">
    <w:name w:val="Стиль1"/>
    <w:basedOn w:val="afd"/>
    <w:rsid w:val="00190F0A"/>
  </w:style>
  <w:style w:type="character" w:styleId="affa">
    <w:name w:val="annotation reference"/>
    <w:rsid w:val="00190F0A"/>
    <w:rPr>
      <w:sz w:val="16"/>
      <w:szCs w:val="16"/>
    </w:rPr>
  </w:style>
  <w:style w:type="paragraph" w:styleId="affb">
    <w:name w:val="annotation text"/>
    <w:basedOn w:val="a"/>
    <w:link w:val="affc"/>
    <w:rsid w:val="00190F0A"/>
    <w:pPr>
      <w:spacing w:after="0" w:line="240" w:lineRule="auto"/>
      <w:jc w:val="center"/>
    </w:pPr>
    <w:rPr>
      <w:rFonts w:ascii="Times New Roman" w:eastAsia="Times New Roman" w:hAnsi="Times New Roman" w:cs="Times New Roman"/>
      <w:sz w:val="20"/>
      <w:szCs w:val="20"/>
    </w:rPr>
  </w:style>
  <w:style w:type="character" w:customStyle="1" w:styleId="affc">
    <w:name w:val="Текст примечания Знак"/>
    <w:basedOn w:val="a0"/>
    <w:link w:val="affb"/>
    <w:rsid w:val="00190F0A"/>
    <w:rPr>
      <w:rFonts w:ascii="Times New Roman" w:eastAsia="Times New Roman" w:hAnsi="Times New Roman" w:cs="Times New Roman"/>
      <w:sz w:val="20"/>
      <w:szCs w:val="20"/>
      <w:lang w:eastAsia="ru-RU"/>
    </w:rPr>
  </w:style>
  <w:style w:type="paragraph" w:styleId="affd">
    <w:name w:val="annotation subject"/>
    <w:basedOn w:val="affb"/>
    <w:next w:val="affb"/>
    <w:link w:val="affe"/>
    <w:rsid w:val="00190F0A"/>
    <w:rPr>
      <w:b/>
      <w:bCs/>
    </w:rPr>
  </w:style>
  <w:style w:type="character" w:customStyle="1" w:styleId="affe">
    <w:name w:val="Тема примечания Знак"/>
    <w:basedOn w:val="affc"/>
    <w:link w:val="affd"/>
    <w:rsid w:val="00190F0A"/>
    <w:rPr>
      <w:rFonts w:ascii="Times New Roman" w:eastAsia="Times New Roman" w:hAnsi="Times New Roman" w:cs="Times New Roman"/>
      <w:b/>
      <w:bCs/>
      <w:sz w:val="20"/>
      <w:szCs w:val="20"/>
      <w:lang w:eastAsia="ru-RU"/>
    </w:rPr>
  </w:style>
  <w:style w:type="paragraph" w:styleId="afff">
    <w:name w:val="Normal Indent"/>
    <w:basedOn w:val="a"/>
    <w:rsid w:val="00190F0A"/>
    <w:pPr>
      <w:spacing w:after="0" w:line="240" w:lineRule="auto"/>
      <w:ind w:left="708"/>
    </w:pPr>
    <w:rPr>
      <w:rFonts w:ascii="Times New Roman" w:eastAsia="Times New Roman" w:hAnsi="Times New Roman" w:cs="Times New Roman"/>
      <w:sz w:val="24"/>
      <w:szCs w:val="24"/>
    </w:rPr>
  </w:style>
  <w:style w:type="paragraph" w:styleId="afff0">
    <w:name w:val="Normal (Web)"/>
    <w:basedOn w:val="a"/>
    <w:rsid w:val="00190F0A"/>
    <w:pPr>
      <w:spacing w:after="0" w:line="240" w:lineRule="auto"/>
      <w:jc w:val="center"/>
    </w:pPr>
    <w:rPr>
      <w:rFonts w:ascii="Times New Roman" w:eastAsia="Times New Roman" w:hAnsi="Times New Roman" w:cs="Times New Roman"/>
      <w:sz w:val="24"/>
      <w:szCs w:val="24"/>
    </w:rPr>
  </w:style>
  <w:style w:type="paragraph" w:customStyle="1" w:styleId="112">
    <w:name w:val="Обычный11"/>
    <w:rsid w:val="00190F0A"/>
    <w:pPr>
      <w:spacing w:before="100" w:after="100" w:line="240" w:lineRule="auto"/>
      <w:jc w:val="center"/>
    </w:pPr>
    <w:rPr>
      <w:rFonts w:ascii="Times New Roman" w:eastAsia="Times New Roman" w:hAnsi="Times New Roman" w:cs="Times New Roman"/>
      <w:sz w:val="24"/>
      <w:szCs w:val="20"/>
      <w:lang w:eastAsia="ru-RU"/>
    </w:rPr>
  </w:style>
  <w:style w:type="paragraph" w:customStyle="1" w:styleId="Bullet">
    <w:name w:val="Bullet"/>
    <w:basedOn w:val="ad"/>
    <w:rsid w:val="00190F0A"/>
    <w:pPr>
      <w:widowControl/>
      <w:numPr>
        <w:numId w:val="20"/>
      </w:numPr>
      <w:spacing w:before="120"/>
      <w:ind w:right="0"/>
      <w:jc w:val="left"/>
    </w:pPr>
    <w:rPr>
      <w:rFonts w:ascii="Arial" w:hAnsi="Arial" w:cs="Arial"/>
      <w:bCs w:val="0"/>
      <w:spacing w:val="0"/>
      <w:sz w:val="20"/>
      <w:szCs w:val="20"/>
      <w:lang w:val="en-US" w:eastAsia="ru-RU"/>
    </w:rPr>
  </w:style>
  <w:style w:type="paragraph" w:customStyle="1" w:styleId="312">
    <w:name w:val="Основной текст с отступом 31"/>
    <w:basedOn w:val="a"/>
    <w:rsid w:val="00190F0A"/>
    <w:pPr>
      <w:spacing w:after="120" w:line="240" w:lineRule="auto"/>
      <w:ind w:left="283"/>
    </w:pPr>
    <w:rPr>
      <w:rFonts w:ascii="Times New Roman" w:eastAsia="Times New Roman" w:hAnsi="Times New Roman" w:cs="Times New Roman"/>
      <w:sz w:val="16"/>
      <w:szCs w:val="16"/>
      <w:lang w:eastAsia="ar-SA"/>
    </w:rPr>
  </w:style>
  <w:style w:type="character" w:customStyle="1" w:styleId="WW8Num5z1">
    <w:name w:val="WW8Num5z1"/>
    <w:rsid w:val="00190F0A"/>
    <w:rPr>
      <w:rFonts w:ascii="Courier New" w:hAnsi="Courier New" w:cs="Courier New"/>
    </w:rPr>
  </w:style>
  <w:style w:type="character" w:customStyle="1" w:styleId="WW8Num1z1">
    <w:name w:val="WW8Num1z1"/>
    <w:rsid w:val="00190F0A"/>
    <w:rPr>
      <w:rFonts w:ascii="Courier New" w:hAnsi="Courier New" w:cs="Courier New"/>
    </w:rPr>
  </w:style>
  <w:style w:type="character" w:customStyle="1" w:styleId="WW8Num2z0">
    <w:name w:val="WW8Num2z0"/>
    <w:rsid w:val="00190F0A"/>
    <w:rPr>
      <w:rFonts w:ascii="Times New Roman" w:hAnsi="Times New Roman" w:cs="Times New Roman"/>
      <w:color w:val="282828"/>
    </w:rPr>
  </w:style>
  <w:style w:type="character" w:customStyle="1" w:styleId="WW8Num2z1">
    <w:name w:val="WW8Num2z1"/>
    <w:rsid w:val="00190F0A"/>
    <w:rPr>
      <w:rFonts w:ascii="Courier New" w:hAnsi="Courier New" w:cs="Courier New"/>
    </w:rPr>
  </w:style>
  <w:style w:type="character" w:customStyle="1" w:styleId="WW8Num2z2">
    <w:name w:val="WW8Num2z2"/>
    <w:rsid w:val="00190F0A"/>
    <w:rPr>
      <w:rFonts w:ascii="Wingdings" w:hAnsi="Wingdings" w:cs="Wingdings"/>
    </w:rPr>
  </w:style>
  <w:style w:type="character" w:customStyle="1" w:styleId="WW8Num2z3">
    <w:name w:val="WW8Num2z3"/>
    <w:rsid w:val="00190F0A"/>
    <w:rPr>
      <w:rFonts w:ascii="Symbol" w:hAnsi="Symbol" w:cs="Symbol"/>
    </w:rPr>
  </w:style>
  <w:style w:type="character" w:customStyle="1" w:styleId="WW8Num3z0">
    <w:name w:val="WW8Num3z0"/>
    <w:rsid w:val="00190F0A"/>
    <w:rPr>
      <w:rFonts w:ascii="Symbol" w:hAnsi="Symbol" w:cs="Symbol"/>
    </w:rPr>
  </w:style>
  <w:style w:type="character" w:customStyle="1" w:styleId="WW8Num5z0">
    <w:name w:val="WW8Num5z0"/>
    <w:rsid w:val="00190F0A"/>
    <w:rPr>
      <w:rFonts w:ascii="Symbol" w:hAnsi="Symbol" w:cs="Symbol"/>
    </w:rPr>
  </w:style>
  <w:style w:type="character" w:customStyle="1" w:styleId="WW8Num6z0">
    <w:name w:val="WW8Num6z0"/>
    <w:rsid w:val="00190F0A"/>
    <w:rPr>
      <w:rFonts w:ascii="Symbol" w:hAnsi="Symbol" w:cs="Symbol"/>
    </w:rPr>
  </w:style>
  <w:style w:type="character" w:customStyle="1" w:styleId="WW8Num7z0">
    <w:name w:val="WW8Num7z0"/>
    <w:rsid w:val="00190F0A"/>
    <w:rPr>
      <w:rFonts w:ascii="Symbol" w:hAnsi="Symbol" w:cs="Symbol"/>
    </w:rPr>
  </w:style>
  <w:style w:type="character" w:customStyle="1" w:styleId="WW8Num8z0">
    <w:name w:val="WW8Num8z0"/>
    <w:rsid w:val="00190F0A"/>
    <w:rPr>
      <w:rFonts w:ascii="Times New Roman" w:hAnsi="Times New Roman" w:cs="Times New Roman"/>
    </w:rPr>
  </w:style>
  <w:style w:type="character" w:customStyle="1" w:styleId="WW8Num10z0">
    <w:name w:val="WW8Num10z0"/>
    <w:rsid w:val="00190F0A"/>
    <w:rPr>
      <w:rFonts w:ascii="Symbol" w:hAnsi="Symbol" w:cs="Symbol"/>
    </w:rPr>
  </w:style>
  <w:style w:type="character" w:customStyle="1" w:styleId="WW8Num11z0">
    <w:name w:val="WW8Num11z0"/>
    <w:rsid w:val="00190F0A"/>
    <w:rPr>
      <w:rFonts w:ascii="Symbol" w:hAnsi="Symbol" w:cs="Symbol"/>
    </w:rPr>
  </w:style>
  <w:style w:type="character" w:customStyle="1" w:styleId="WW8Num12z0">
    <w:name w:val="WW8Num12z0"/>
    <w:rsid w:val="00190F0A"/>
    <w:rPr>
      <w:rFonts w:ascii="Symbol" w:hAnsi="Symbol" w:cs="Symbol"/>
    </w:rPr>
  </w:style>
  <w:style w:type="character" w:customStyle="1" w:styleId="WW8Num13z0">
    <w:name w:val="WW8Num13z0"/>
    <w:rsid w:val="00190F0A"/>
    <w:rPr>
      <w:rFonts w:ascii="Symbol" w:hAnsi="Symbol" w:cs="Symbol"/>
    </w:rPr>
  </w:style>
  <w:style w:type="character" w:customStyle="1" w:styleId="WW8Num14z0">
    <w:name w:val="WW8Num14z0"/>
    <w:rsid w:val="00190F0A"/>
    <w:rPr>
      <w:rFonts w:ascii="Symbol" w:hAnsi="Symbol" w:cs="Symbol"/>
    </w:rPr>
  </w:style>
  <w:style w:type="character" w:customStyle="1" w:styleId="WW8Num15z0">
    <w:name w:val="WW8Num15z0"/>
    <w:rsid w:val="00190F0A"/>
    <w:rPr>
      <w:rFonts w:ascii="Symbol" w:hAnsi="Symbol" w:cs="Symbol"/>
    </w:rPr>
  </w:style>
  <w:style w:type="character" w:customStyle="1" w:styleId="WW8Num17z0">
    <w:name w:val="WW8Num17z0"/>
    <w:rsid w:val="00190F0A"/>
    <w:rPr>
      <w:rFonts w:ascii="Symbol" w:hAnsi="Symbol" w:cs="Symbol"/>
    </w:rPr>
  </w:style>
  <w:style w:type="character" w:customStyle="1" w:styleId="WW8Num17z1">
    <w:name w:val="WW8Num17z1"/>
    <w:rsid w:val="00190F0A"/>
    <w:rPr>
      <w:rFonts w:ascii="Courier New" w:hAnsi="Courier New" w:cs="Courier New"/>
    </w:rPr>
  </w:style>
  <w:style w:type="character" w:customStyle="1" w:styleId="WW8Num17z5">
    <w:name w:val="WW8Num17z5"/>
    <w:rsid w:val="00190F0A"/>
    <w:rPr>
      <w:rFonts w:ascii="Wingdings" w:hAnsi="Wingdings" w:cs="Wingdings"/>
    </w:rPr>
  </w:style>
  <w:style w:type="character" w:customStyle="1" w:styleId="WW8Num18z0">
    <w:name w:val="WW8Num18z0"/>
    <w:rsid w:val="00190F0A"/>
    <w:rPr>
      <w:rFonts w:ascii="Times New Roman" w:hAnsi="Times New Roman" w:cs="Times New Roman"/>
    </w:rPr>
  </w:style>
  <w:style w:type="character" w:customStyle="1" w:styleId="WW8Num19z0">
    <w:name w:val="WW8Num19z0"/>
    <w:rsid w:val="00190F0A"/>
    <w:rPr>
      <w:rFonts w:ascii="Symbol" w:hAnsi="Symbol" w:cs="Symbol"/>
    </w:rPr>
  </w:style>
  <w:style w:type="character" w:customStyle="1" w:styleId="WW8Num20z0">
    <w:name w:val="WW8Num20z0"/>
    <w:rsid w:val="00190F0A"/>
    <w:rPr>
      <w:rFonts w:ascii="Symbol" w:hAnsi="Symbol" w:cs="Symbol"/>
    </w:rPr>
  </w:style>
  <w:style w:type="character" w:customStyle="1" w:styleId="WW8Num23z0">
    <w:name w:val="WW8Num23z0"/>
    <w:rsid w:val="00190F0A"/>
    <w:rPr>
      <w:rFonts w:ascii="Symbol" w:hAnsi="Symbol" w:cs="Symbol"/>
      <w:lang w:val="en-US"/>
    </w:rPr>
  </w:style>
  <w:style w:type="character" w:customStyle="1" w:styleId="91">
    <w:name w:val="Основной шрифт абзаца9"/>
    <w:rsid w:val="00190F0A"/>
  </w:style>
  <w:style w:type="character" w:customStyle="1" w:styleId="Absatz-Standardschriftart">
    <w:name w:val="Absatz-Standardschriftart"/>
    <w:rsid w:val="00190F0A"/>
  </w:style>
  <w:style w:type="character" w:customStyle="1" w:styleId="WW8Num24z0">
    <w:name w:val="WW8Num24z0"/>
    <w:rsid w:val="00190F0A"/>
    <w:rPr>
      <w:rFonts w:ascii="Symbol" w:hAnsi="Symbol" w:cs="Symbol"/>
    </w:rPr>
  </w:style>
  <w:style w:type="character" w:customStyle="1" w:styleId="81">
    <w:name w:val="Основной шрифт абзаца8"/>
    <w:rsid w:val="00190F0A"/>
  </w:style>
  <w:style w:type="character" w:customStyle="1" w:styleId="71">
    <w:name w:val="Основной шрифт абзаца7"/>
    <w:rsid w:val="00190F0A"/>
  </w:style>
  <w:style w:type="character" w:customStyle="1" w:styleId="61">
    <w:name w:val="Основной шрифт абзаца6"/>
    <w:rsid w:val="00190F0A"/>
  </w:style>
  <w:style w:type="character" w:customStyle="1" w:styleId="52">
    <w:name w:val="Основной шрифт абзаца5"/>
    <w:rsid w:val="00190F0A"/>
  </w:style>
  <w:style w:type="character" w:customStyle="1" w:styleId="WW8Num22z0">
    <w:name w:val="WW8Num22z0"/>
    <w:rsid w:val="00190F0A"/>
    <w:rPr>
      <w:rFonts w:ascii="Symbol" w:hAnsi="Symbol" w:cs="Symbol"/>
      <w:lang w:val="en-US"/>
    </w:rPr>
  </w:style>
  <w:style w:type="character" w:customStyle="1" w:styleId="42">
    <w:name w:val="Основной шрифт абзаца4"/>
    <w:rsid w:val="00190F0A"/>
  </w:style>
  <w:style w:type="character" w:customStyle="1" w:styleId="39">
    <w:name w:val="Основной шрифт абзаца3"/>
    <w:rsid w:val="00190F0A"/>
  </w:style>
  <w:style w:type="character" w:customStyle="1" w:styleId="WW8Num17z3">
    <w:name w:val="WW8Num17z3"/>
    <w:rsid w:val="00190F0A"/>
    <w:rPr>
      <w:rFonts w:ascii="Symbol" w:hAnsi="Symbol" w:cs="Symbol"/>
    </w:rPr>
  </w:style>
  <w:style w:type="character" w:customStyle="1" w:styleId="WW8Num21z0">
    <w:name w:val="WW8Num21z0"/>
    <w:rsid w:val="00190F0A"/>
    <w:rPr>
      <w:rFonts w:ascii="Symbol" w:hAnsi="Symbol" w:cs="Symbol"/>
    </w:rPr>
  </w:style>
  <w:style w:type="character" w:customStyle="1" w:styleId="29">
    <w:name w:val="Основной шрифт абзаца2"/>
    <w:rsid w:val="00190F0A"/>
  </w:style>
  <w:style w:type="character" w:customStyle="1" w:styleId="WW8Num1z0">
    <w:name w:val="WW8Num1z0"/>
    <w:rsid w:val="00190F0A"/>
    <w:rPr>
      <w:rFonts w:ascii="Times New Roman" w:eastAsia="Times New Roman" w:hAnsi="Times New Roman" w:cs="Times New Roman"/>
      <w:color w:val="282828"/>
    </w:rPr>
  </w:style>
  <w:style w:type="character" w:customStyle="1" w:styleId="WW8Num1z2">
    <w:name w:val="WW8Num1z2"/>
    <w:rsid w:val="00190F0A"/>
    <w:rPr>
      <w:rFonts w:ascii="Wingdings" w:hAnsi="Wingdings" w:cs="Wingdings"/>
    </w:rPr>
  </w:style>
  <w:style w:type="character" w:customStyle="1" w:styleId="WW8Num1z3">
    <w:name w:val="WW8Num1z3"/>
    <w:rsid w:val="00190F0A"/>
    <w:rPr>
      <w:rFonts w:ascii="Symbol" w:hAnsi="Symbol" w:cs="Symbol"/>
    </w:rPr>
  </w:style>
  <w:style w:type="character" w:customStyle="1" w:styleId="WW8Num3z1">
    <w:name w:val="WW8Num3z1"/>
    <w:rsid w:val="00190F0A"/>
    <w:rPr>
      <w:rFonts w:ascii="Courier New" w:hAnsi="Courier New" w:cs="Courier New"/>
    </w:rPr>
  </w:style>
  <w:style w:type="character" w:customStyle="1" w:styleId="WW8Num3z2">
    <w:name w:val="WW8Num3z2"/>
    <w:rsid w:val="00190F0A"/>
    <w:rPr>
      <w:rFonts w:ascii="Wingdings" w:hAnsi="Wingdings" w:cs="Wingdings"/>
    </w:rPr>
  </w:style>
  <w:style w:type="character" w:customStyle="1" w:styleId="WW8Num5z2">
    <w:name w:val="WW8Num5z2"/>
    <w:rsid w:val="00190F0A"/>
    <w:rPr>
      <w:rFonts w:ascii="Wingdings" w:hAnsi="Wingdings" w:cs="Wingdings"/>
    </w:rPr>
  </w:style>
  <w:style w:type="character" w:customStyle="1" w:styleId="WW8Num6z1">
    <w:name w:val="WW8Num6z1"/>
    <w:rsid w:val="00190F0A"/>
    <w:rPr>
      <w:rFonts w:ascii="Courier New" w:hAnsi="Courier New" w:cs="Courier New"/>
    </w:rPr>
  </w:style>
  <w:style w:type="character" w:customStyle="1" w:styleId="WW8Num6z2">
    <w:name w:val="WW8Num6z2"/>
    <w:rsid w:val="00190F0A"/>
    <w:rPr>
      <w:rFonts w:ascii="Wingdings" w:hAnsi="Wingdings" w:cs="Wingdings"/>
    </w:rPr>
  </w:style>
  <w:style w:type="character" w:customStyle="1" w:styleId="WW8Num7z1">
    <w:name w:val="WW8Num7z1"/>
    <w:rsid w:val="00190F0A"/>
    <w:rPr>
      <w:rFonts w:ascii="Courier New" w:hAnsi="Courier New" w:cs="Courier New"/>
    </w:rPr>
  </w:style>
  <w:style w:type="character" w:customStyle="1" w:styleId="WW8Num7z2">
    <w:name w:val="WW8Num7z2"/>
    <w:rsid w:val="00190F0A"/>
    <w:rPr>
      <w:rFonts w:ascii="Wingdings" w:hAnsi="Wingdings" w:cs="Wingdings"/>
    </w:rPr>
  </w:style>
  <w:style w:type="character" w:customStyle="1" w:styleId="WW8Num8z1">
    <w:name w:val="WW8Num8z1"/>
    <w:rsid w:val="00190F0A"/>
    <w:rPr>
      <w:rFonts w:ascii="Courier New" w:hAnsi="Courier New" w:cs="Courier New"/>
    </w:rPr>
  </w:style>
  <w:style w:type="character" w:customStyle="1" w:styleId="WW8Num8z2">
    <w:name w:val="WW8Num8z2"/>
    <w:rsid w:val="00190F0A"/>
    <w:rPr>
      <w:rFonts w:ascii="Wingdings" w:hAnsi="Wingdings" w:cs="Wingdings"/>
    </w:rPr>
  </w:style>
  <w:style w:type="character" w:customStyle="1" w:styleId="WW8Num8z3">
    <w:name w:val="WW8Num8z3"/>
    <w:rsid w:val="00190F0A"/>
    <w:rPr>
      <w:rFonts w:ascii="Symbol" w:hAnsi="Symbol" w:cs="Symbol"/>
    </w:rPr>
  </w:style>
  <w:style w:type="character" w:customStyle="1" w:styleId="WW8Num9z0">
    <w:name w:val="WW8Num9z0"/>
    <w:rsid w:val="00190F0A"/>
    <w:rPr>
      <w:rFonts w:ascii="Symbol" w:hAnsi="Symbol" w:cs="Symbol"/>
    </w:rPr>
  </w:style>
  <w:style w:type="character" w:customStyle="1" w:styleId="WW8Num9z1">
    <w:name w:val="WW8Num9z1"/>
    <w:rsid w:val="00190F0A"/>
    <w:rPr>
      <w:rFonts w:ascii="Courier New" w:hAnsi="Courier New" w:cs="Courier New"/>
    </w:rPr>
  </w:style>
  <w:style w:type="character" w:customStyle="1" w:styleId="WW8Num9z2">
    <w:name w:val="WW8Num9z2"/>
    <w:rsid w:val="00190F0A"/>
    <w:rPr>
      <w:rFonts w:ascii="Wingdings" w:hAnsi="Wingdings" w:cs="Wingdings"/>
    </w:rPr>
  </w:style>
  <w:style w:type="character" w:customStyle="1" w:styleId="WW8Num11z1">
    <w:name w:val="WW8Num11z1"/>
    <w:rsid w:val="00190F0A"/>
    <w:rPr>
      <w:rFonts w:ascii="Courier New" w:hAnsi="Courier New" w:cs="Courier New"/>
    </w:rPr>
  </w:style>
  <w:style w:type="character" w:customStyle="1" w:styleId="WW8Num11z2">
    <w:name w:val="WW8Num11z2"/>
    <w:rsid w:val="00190F0A"/>
    <w:rPr>
      <w:rFonts w:ascii="Wingdings" w:hAnsi="Wingdings" w:cs="Wingdings"/>
    </w:rPr>
  </w:style>
  <w:style w:type="character" w:customStyle="1" w:styleId="WW8Num12z1">
    <w:name w:val="WW8Num12z1"/>
    <w:rsid w:val="00190F0A"/>
    <w:rPr>
      <w:rFonts w:ascii="Courier New" w:hAnsi="Courier New" w:cs="Courier New"/>
    </w:rPr>
  </w:style>
  <w:style w:type="character" w:customStyle="1" w:styleId="WW8Num12z2">
    <w:name w:val="WW8Num12z2"/>
    <w:rsid w:val="00190F0A"/>
    <w:rPr>
      <w:rFonts w:ascii="Wingdings" w:hAnsi="Wingdings" w:cs="Wingdings"/>
    </w:rPr>
  </w:style>
  <w:style w:type="character" w:customStyle="1" w:styleId="WW8Num13z1">
    <w:name w:val="WW8Num13z1"/>
    <w:rsid w:val="00190F0A"/>
    <w:rPr>
      <w:rFonts w:ascii="Courier New" w:hAnsi="Courier New" w:cs="Courier New"/>
    </w:rPr>
  </w:style>
  <w:style w:type="character" w:customStyle="1" w:styleId="WW8Num13z2">
    <w:name w:val="WW8Num13z2"/>
    <w:rsid w:val="00190F0A"/>
    <w:rPr>
      <w:rFonts w:ascii="Wingdings" w:hAnsi="Wingdings" w:cs="Wingdings"/>
    </w:rPr>
  </w:style>
  <w:style w:type="character" w:customStyle="1" w:styleId="WW8Num14z1">
    <w:name w:val="WW8Num14z1"/>
    <w:rsid w:val="00190F0A"/>
    <w:rPr>
      <w:b/>
    </w:rPr>
  </w:style>
  <w:style w:type="character" w:customStyle="1" w:styleId="WW8Num15z1">
    <w:name w:val="WW8Num15z1"/>
    <w:rsid w:val="00190F0A"/>
    <w:rPr>
      <w:rFonts w:ascii="Courier New" w:hAnsi="Courier New" w:cs="Courier New"/>
    </w:rPr>
  </w:style>
  <w:style w:type="character" w:customStyle="1" w:styleId="WW8Num15z2">
    <w:name w:val="WW8Num15z2"/>
    <w:rsid w:val="00190F0A"/>
    <w:rPr>
      <w:rFonts w:ascii="Wingdings" w:hAnsi="Wingdings" w:cs="Wingdings"/>
    </w:rPr>
  </w:style>
  <w:style w:type="character" w:customStyle="1" w:styleId="WW8Num16z0">
    <w:name w:val="WW8Num16z0"/>
    <w:rsid w:val="00190F0A"/>
    <w:rPr>
      <w:rFonts w:ascii="Symbol" w:hAnsi="Symbol" w:cs="Symbol"/>
    </w:rPr>
  </w:style>
  <w:style w:type="character" w:customStyle="1" w:styleId="WW8Num16z1">
    <w:name w:val="WW8Num16z1"/>
    <w:rsid w:val="00190F0A"/>
    <w:rPr>
      <w:rFonts w:ascii="Courier New" w:hAnsi="Courier New" w:cs="Courier New"/>
    </w:rPr>
  </w:style>
  <w:style w:type="character" w:customStyle="1" w:styleId="WW8Num16z2">
    <w:name w:val="WW8Num16z2"/>
    <w:rsid w:val="00190F0A"/>
    <w:rPr>
      <w:rFonts w:ascii="Wingdings" w:hAnsi="Wingdings" w:cs="Wingdings"/>
    </w:rPr>
  </w:style>
  <w:style w:type="character" w:customStyle="1" w:styleId="WW8Num17z2">
    <w:name w:val="WW8Num17z2"/>
    <w:rsid w:val="00190F0A"/>
    <w:rPr>
      <w:rFonts w:ascii="Wingdings" w:hAnsi="Wingdings" w:cs="Wingdings"/>
    </w:rPr>
  </w:style>
  <w:style w:type="character" w:customStyle="1" w:styleId="WW8Num18z1">
    <w:name w:val="WW8Num18z1"/>
    <w:rsid w:val="00190F0A"/>
    <w:rPr>
      <w:rFonts w:ascii="Courier New" w:hAnsi="Courier New" w:cs="Courier New"/>
    </w:rPr>
  </w:style>
  <w:style w:type="character" w:customStyle="1" w:styleId="WW8Num18z2">
    <w:name w:val="WW8Num18z2"/>
    <w:rsid w:val="00190F0A"/>
    <w:rPr>
      <w:rFonts w:ascii="Wingdings" w:hAnsi="Wingdings" w:cs="Wingdings"/>
    </w:rPr>
  </w:style>
  <w:style w:type="character" w:customStyle="1" w:styleId="WW8Num18z3">
    <w:name w:val="WW8Num18z3"/>
    <w:rsid w:val="00190F0A"/>
    <w:rPr>
      <w:rFonts w:ascii="Symbol" w:hAnsi="Symbol" w:cs="Symbol"/>
    </w:rPr>
  </w:style>
  <w:style w:type="character" w:customStyle="1" w:styleId="WW8Num19z1">
    <w:name w:val="WW8Num19z1"/>
    <w:rsid w:val="00190F0A"/>
    <w:rPr>
      <w:rFonts w:ascii="Courier New" w:hAnsi="Courier New" w:cs="Courier New"/>
    </w:rPr>
  </w:style>
  <w:style w:type="character" w:customStyle="1" w:styleId="WW8Num19z2">
    <w:name w:val="WW8Num19z2"/>
    <w:rsid w:val="00190F0A"/>
    <w:rPr>
      <w:rFonts w:ascii="Wingdings" w:hAnsi="Wingdings" w:cs="Wingdings"/>
    </w:rPr>
  </w:style>
  <w:style w:type="character" w:customStyle="1" w:styleId="WW8Num20z1">
    <w:name w:val="WW8Num20z1"/>
    <w:rsid w:val="00190F0A"/>
    <w:rPr>
      <w:rFonts w:ascii="Courier New" w:hAnsi="Courier New" w:cs="Courier New"/>
    </w:rPr>
  </w:style>
  <w:style w:type="character" w:customStyle="1" w:styleId="WW8Num20z2">
    <w:name w:val="WW8Num20z2"/>
    <w:rsid w:val="00190F0A"/>
    <w:rPr>
      <w:rFonts w:ascii="Wingdings" w:hAnsi="Wingdings" w:cs="Wingdings"/>
    </w:rPr>
  </w:style>
  <w:style w:type="character" w:customStyle="1" w:styleId="WW8Num21z1">
    <w:name w:val="WW8Num21z1"/>
    <w:rsid w:val="00190F0A"/>
    <w:rPr>
      <w:u w:val="none"/>
    </w:rPr>
  </w:style>
  <w:style w:type="character" w:customStyle="1" w:styleId="WW8Num23z1">
    <w:name w:val="WW8Num23z1"/>
    <w:rsid w:val="00190F0A"/>
    <w:rPr>
      <w:rFonts w:ascii="Arial" w:hAnsi="Arial" w:cs="Arial"/>
    </w:rPr>
  </w:style>
  <w:style w:type="character" w:customStyle="1" w:styleId="WW8Num23z3">
    <w:name w:val="WW8Num23z3"/>
    <w:rsid w:val="00190F0A"/>
    <w:rPr>
      <w:rFonts w:ascii="Symbol" w:hAnsi="Symbol" w:cs="Symbol"/>
    </w:rPr>
  </w:style>
  <w:style w:type="character" w:customStyle="1" w:styleId="WW8Num23z5">
    <w:name w:val="WW8Num23z5"/>
    <w:rsid w:val="00190F0A"/>
    <w:rPr>
      <w:rFonts w:ascii="Wingdings" w:hAnsi="Wingdings" w:cs="Wingdings"/>
    </w:rPr>
  </w:style>
  <w:style w:type="character" w:customStyle="1" w:styleId="WW8Num24z1">
    <w:name w:val="WW8Num24z1"/>
    <w:rsid w:val="00190F0A"/>
    <w:rPr>
      <w:rFonts w:ascii="Courier New" w:hAnsi="Courier New" w:cs="Courier New"/>
    </w:rPr>
  </w:style>
  <w:style w:type="character" w:customStyle="1" w:styleId="WW8Num24z2">
    <w:name w:val="WW8Num24z2"/>
    <w:rsid w:val="00190F0A"/>
    <w:rPr>
      <w:rFonts w:ascii="Wingdings" w:hAnsi="Wingdings" w:cs="Wingdings"/>
    </w:rPr>
  </w:style>
  <w:style w:type="character" w:customStyle="1" w:styleId="WW8Num26z0">
    <w:name w:val="WW8Num26z0"/>
    <w:rsid w:val="00190F0A"/>
    <w:rPr>
      <w:rFonts w:ascii="Symbol" w:hAnsi="Symbol" w:cs="Symbol"/>
    </w:rPr>
  </w:style>
  <w:style w:type="character" w:customStyle="1" w:styleId="WW8Num26z1">
    <w:name w:val="WW8Num26z1"/>
    <w:rsid w:val="00190F0A"/>
    <w:rPr>
      <w:rFonts w:ascii="Courier New" w:hAnsi="Courier New" w:cs="Courier New"/>
    </w:rPr>
  </w:style>
  <w:style w:type="character" w:customStyle="1" w:styleId="WW8Num26z2">
    <w:name w:val="WW8Num26z2"/>
    <w:rsid w:val="00190F0A"/>
    <w:rPr>
      <w:rFonts w:ascii="Wingdings" w:hAnsi="Wingdings" w:cs="Wingdings"/>
    </w:rPr>
  </w:style>
  <w:style w:type="character" w:customStyle="1" w:styleId="WW8Num27z0">
    <w:name w:val="WW8Num27z0"/>
    <w:rsid w:val="00190F0A"/>
    <w:rPr>
      <w:rFonts w:ascii="Symbol" w:hAnsi="Symbol" w:cs="Symbol"/>
    </w:rPr>
  </w:style>
  <w:style w:type="character" w:customStyle="1" w:styleId="WW8Num27z1">
    <w:name w:val="WW8Num27z1"/>
    <w:rsid w:val="00190F0A"/>
    <w:rPr>
      <w:rFonts w:ascii="Courier New" w:hAnsi="Courier New" w:cs="Courier New"/>
    </w:rPr>
  </w:style>
  <w:style w:type="character" w:customStyle="1" w:styleId="WW8Num27z2">
    <w:name w:val="WW8Num27z2"/>
    <w:rsid w:val="00190F0A"/>
    <w:rPr>
      <w:rFonts w:ascii="Wingdings" w:hAnsi="Wingdings" w:cs="Wingdings"/>
    </w:rPr>
  </w:style>
  <w:style w:type="character" w:customStyle="1" w:styleId="WW8Num29z0">
    <w:name w:val="WW8Num29z0"/>
    <w:rsid w:val="00190F0A"/>
    <w:rPr>
      <w:rFonts w:ascii="Symbol" w:hAnsi="Symbol" w:cs="Symbol"/>
    </w:rPr>
  </w:style>
  <w:style w:type="character" w:customStyle="1" w:styleId="WW8Num29z1">
    <w:name w:val="WW8Num29z1"/>
    <w:rsid w:val="00190F0A"/>
    <w:rPr>
      <w:rFonts w:ascii="Courier New" w:hAnsi="Courier New" w:cs="Courier New"/>
    </w:rPr>
  </w:style>
  <w:style w:type="character" w:customStyle="1" w:styleId="WW8Num29z2">
    <w:name w:val="WW8Num29z2"/>
    <w:rsid w:val="00190F0A"/>
    <w:rPr>
      <w:rFonts w:ascii="Wingdings" w:hAnsi="Wingdings" w:cs="Wingdings"/>
    </w:rPr>
  </w:style>
  <w:style w:type="character" w:customStyle="1" w:styleId="WW8Num30z0">
    <w:name w:val="WW8Num30z0"/>
    <w:rsid w:val="00190F0A"/>
    <w:rPr>
      <w:rFonts w:ascii="Symbol" w:hAnsi="Symbol" w:cs="Symbol"/>
    </w:rPr>
  </w:style>
  <w:style w:type="character" w:customStyle="1" w:styleId="WW8Num30z1">
    <w:name w:val="WW8Num30z1"/>
    <w:rsid w:val="00190F0A"/>
    <w:rPr>
      <w:rFonts w:ascii="Courier New" w:hAnsi="Courier New" w:cs="Courier New"/>
    </w:rPr>
  </w:style>
  <w:style w:type="character" w:customStyle="1" w:styleId="WW8Num30z2">
    <w:name w:val="WW8Num30z2"/>
    <w:rsid w:val="00190F0A"/>
    <w:rPr>
      <w:rFonts w:ascii="Wingdings" w:hAnsi="Wingdings" w:cs="Wingdings"/>
    </w:rPr>
  </w:style>
  <w:style w:type="character" w:customStyle="1" w:styleId="17">
    <w:name w:val="Основной шрифт абзаца1"/>
    <w:rsid w:val="00190F0A"/>
  </w:style>
  <w:style w:type="character" w:customStyle="1" w:styleId="afff1">
    <w:name w:val="Подзаголовок Знак"/>
    <w:rsid w:val="00190F0A"/>
    <w:rPr>
      <w:rFonts w:ascii="Times New Roman" w:eastAsia="Times New Roman" w:hAnsi="Times New Roman" w:cs="Times New Roman"/>
      <w:b/>
      <w:sz w:val="26"/>
      <w:szCs w:val="24"/>
    </w:rPr>
  </w:style>
  <w:style w:type="character" w:customStyle="1" w:styleId="18">
    <w:name w:val="Основной текст Знак1"/>
    <w:rsid w:val="00190F0A"/>
    <w:rPr>
      <w:rFonts w:ascii="Arial" w:hAnsi="Arial" w:cs="Arial"/>
      <w:lang w:val="en-GB" w:bidi="ar-SA"/>
    </w:rPr>
  </w:style>
  <w:style w:type="character" w:styleId="afff2">
    <w:name w:val="line number"/>
    <w:basedOn w:val="17"/>
    <w:rsid w:val="00190F0A"/>
  </w:style>
  <w:style w:type="character" w:customStyle="1" w:styleId="s0">
    <w:name w:val="s0"/>
    <w:rsid w:val="00190F0A"/>
    <w:rPr>
      <w:rFonts w:ascii="Times New Roman" w:hAnsi="Times New Roman" w:cs="Times New Roman"/>
      <w:b w:val="0"/>
      <w:bCs w:val="0"/>
      <w:i w:val="0"/>
      <w:iCs w:val="0"/>
      <w:strike w:val="0"/>
      <w:dstrike w:val="0"/>
      <w:color w:val="000000"/>
      <w:sz w:val="24"/>
      <w:szCs w:val="24"/>
      <w:u w:val="none"/>
    </w:rPr>
  </w:style>
  <w:style w:type="character" w:customStyle="1" w:styleId="afff3">
    <w:name w:val="Маркеры списка"/>
    <w:rsid w:val="00190F0A"/>
    <w:rPr>
      <w:rFonts w:ascii="OpenSymbol" w:eastAsia="OpenSymbol" w:hAnsi="OpenSymbol" w:cs="OpenSymbol"/>
    </w:rPr>
  </w:style>
  <w:style w:type="paragraph" w:customStyle="1" w:styleId="19">
    <w:name w:val="1"/>
    <w:basedOn w:val="a"/>
    <w:next w:val="ad"/>
    <w:link w:val="afff4"/>
    <w:qFormat/>
    <w:rsid w:val="00190F0A"/>
    <w:pPr>
      <w:suppressAutoHyphens/>
      <w:spacing w:after="0" w:line="240" w:lineRule="auto"/>
      <w:jc w:val="center"/>
    </w:pPr>
    <w:rPr>
      <w:b/>
      <w:sz w:val="26"/>
      <w:lang w:eastAsia="zh-CN"/>
    </w:rPr>
  </w:style>
  <w:style w:type="paragraph" w:styleId="afff5">
    <w:name w:val="List"/>
    <w:basedOn w:val="ad"/>
    <w:rsid w:val="00190F0A"/>
    <w:pPr>
      <w:widowControl/>
      <w:suppressAutoHyphens/>
      <w:ind w:right="0" w:firstLine="0"/>
    </w:pPr>
    <w:rPr>
      <w:rFonts w:cs="Mangal"/>
      <w:bCs w:val="0"/>
      <w:spacing w:val="0"/>
      <w:sz w:val="26"/>
      <w:szCs w:val="20"/>
      <w:lang w:eastAsia="zh-CN"/>
    </w:rPr>
  </w:style>
  <w:style w:type="paragraph" w:customStyle="1" w:styleId="92">
    <w:name w:val="Указатель9"/>
    <w:basedOn w:val="a"/>
    <w:rsid w:val="00190F0A"/>
    <w:pPr>
      <w:suppressLineNumbers/>
      <w:suppressAutoHyphens/>
    </w:pPr>
    <w:rPr>
      <w:rFonts w:ascii="Calibri" w:eastAsia="Calibri" w:hAnsi="Calibri" w:cs="Mangal"/>
      <w:lang w:eastAsia="zh-CN"/>
    </w:rPr>
  </w:style>
  <w:style w:type="paragraph" w:customStyle="1" w:styleId="82">
    <w:name w:val="Название объекта8"/>
    <w:basedOn w:val="a"/>
    <w:rsid w:val="00190F0A"/>
    <w:pPr>
      <w:suppressLineNumbers/>
      <w:suppressAutoHyphens/>
      <w:spacing w:before="120" w:after="120"/>
    </w:pPr>
    <w:rPr>
      <w:rFonts w:ascii="Calibri" w:eastAsia="Calibri" w:hAnsi="Calibri" w:cs="Mangal"/>
      <w:i/>
      <w:iCs/>
      <w:sz w:val="24"/>
      <w:szCs w:val="24"/>
      <w:lang w:eastAsia="zh-CN"/>
    </w:rPr>
  </w:style>
  <w:style w:type="paragraph" w:customStyle="1" w:styleId="83">
    <w:name w:val="Указатель8"/>
    <w:basedOn w:val="a"/>
    <w:rsid w:val="00190F0A"/>
    <w:pPr>
      <w:suppressLineNumbers/>
      <w:suppressAutoHyphens/>
    </w:pPr>
    <w:rPr>
      <w:rFonts w:ascii="Calibri" w:eastAsia="Calibri" w:hAnsi="Calibri" w:cs="Mangal"/>
      <w:lang w:eastAsia="zh-CN"/>
    </w:rPr>
  </w:style>
  <w:style w:type="paragraph" w:customStyle="1" w:styleId="72">
    <w:name w:val="Название объекта7"/>
    <w:basedOn w:val="a"/>
    <w:rsid w:val="00190F0A"/>
    <w:pPr>
      <w:suppressLineNumbers/>
      <w:suppressAutoHyphens/>
      <w:spacing w:before="120" w:after="120"/>
    </w:pPr>
    <w:rPr>
      <w:rFonts w:ascii="Calibri" w:eastAsia="Calibri" w:hAnsi="Calibri" w:cs="Mangal"/>
      <w:i/>
      <w:iCs/>
      <w:sz w:val="24"/>
      <w:szCs w:val="24"/>
      <w:lang w:eastAsia="zh-CN"/>
    </w:rPr>
  </w:style>
  <w:style w:type="paragraph" w:customStyle="1" w:styleId="73">
    <w:name w:val="Указатель7"/>
    <w:basedOn w:val="a"/>
    <w:rsid w:val="00190F0A"/>
    <w:pPr>
      <w:suppressLineNumbers/>
      <w:suppressAutoHyphens/>
    </w:pPr>
    <w:rPr>
      <w:rFonts w:ascii="Calibri" w:eastAsia="Calibri" w:hAnsi="Calibri" w:cs="Mangal"/>
      <w:lang w:eastAsia="zh-CN"/>
    </w:rPr>
  </w:style>
  <w:style w:type="paragraph" w:customStyle="1" w:styleId="62">
    <w:name w:val="Название объекта6"/>
    <w:basedOn w:val="a"/>
    <w:rsid w:val="00190F0A"/>
    <w:pPr>
      <w:suppressLineNumbers/>
      <w:suppressAutoHyphens/>
      <w:spacing w:before="120" w:after="120"/>
    </w:pPr>
    <w:rPr>
      <w:rFonts w:ascii="Calibri" w:eastAsia="Calibri" w:hAnsi="Calibri" w:cs="Mangal"/>
      <w:i/>
      <w:iCs/>
      <w:sz w:val="24"/>
      <w:szCs w:val="24"/>
      <w:lang w:eastAsia="zh-CN"/>
    </w:rPr>
  </w:style>
  <w:style w:type="paragraph" w:customStyle="1" w:styleId="63">
    <w:name w:val="Указатель6"/>
    <w:basedOn w:val="a"/>
    <w:rsid w:val="00190F0A"/>
    <w:pPr>
      <w:suppressLineNumbers/>
      <w:suppressAutoHyphens/>
    </w:pPr>
    <w:rPr>
      <w:rFonts w:ascii="Calibri" w:eastAsia="Calibri" w:hAnsi="Calibri" w:cs="Mangal"/>
      <w:lang w:eastAsia="zh-CN"/>
    </w:rPr>
  </w:style>
  <w:style w:type="paragraph" w:customStyle="1" w:styleId="53">
    <w:name w:val="Название объекта5"/>
    <w:basedOn w:val="a"/>
    <w:rsid w:val="00190F0A"/>
    <w:pPr>
      <w:suppressLineNumbers/>
      <w:suppressAutoHyphens/>
      <w:spacing w:before="120" w:after="120"/>
    </w:pPr>
    <w:rPr>
      <w:rFonts w:ascii="Calibri" w:eastAsia="Calibri" w:hAnsi="Calibri" w:cs="Mangal"/>
      <w:i/>
      <w:iCs/>
      <w:sz w:val="24"/>
      <w:szCs w:val="24"/>
      <w:lang w:eastAsia="zh-CN"/>
    </w:rPr>
  </w:style>
  <w:style w:type="paragraph" w:customStyle="1" w:styleId="54">
    <w:name w:val="Указатель5"/>
    <w:basedOn w:val="a"/>
    <w:rsid w:val="00190F0A"/>
    <w:pPr>
      <w:suppressLineNumbers/>
      <w:suppressAutoHyphens/>
    </w:pPr>
    <w:rPr>
      <w:rFonts w:ascii="Calibri" w:eastAsia="Calibri" w:hAnsi="Calibri" w:cs="Mangal"/>
      <w:lang w:eastAsia="zh-CN"/>
    </w:rPr>
  </w:style>
  <w:style w:type="paragraph" w:customStyle="1" w:styleId="43">
    <w:name w:val="Название объекта4"/>
    <w:basedOn w:val="a"/>
    <w:rsid w:val="00190F0A"/>
    <w:pPr>
      <w:suppressLineNumbers/>
      <w:suppressAutoHyphens/>
      <w:spacing w:before="120" w:after="120"/>
    </w:pPr>
    <w:rPr>
      <w:rFonts w:ascii="Calibri" w:eastAsia="Calibri" w:hAnsi="Calibri" w:cs="Mangal"/>
      <w:i/>
      <w:iCs/>
      <w:sz w:val="24"/>
      <w:szCs w:val="24"/>
      <w:lang w:eastAsia="zh-CN"/>
    </w:rPr>
  </w:style>
  <w:style w:type="paragraph" w:customStyle="1" w:styleId="44">
    <w:name w:val="Указатель4"/>
    <w:basedOn w:val="a"/>
    <w:rsid w:val="00190F0A"/>
    <w:pPr>
      <w:suppressLineNumbers/>
      <w:suppressAutoHyphens/>
    </w:pPr>
    <w:rPr>
      <w:rFonts w:ascii="Calibri" w:eastAsia="Calibri" w:hAnsi="Calibri" w:cs="Mangal"/>
      <w:lang w:eastAsia="zh-CN"/>
    </w:rPr>
  </w:style>
  <w:style w:type="paragraph" w:customStyle="1" w:styleId="3a">
    <w:name w:val="Название объекта3"/>
    <w:basedOn w:val="a"/>
    <w:rsid w:val="00190F0A"/>
    <w:pPr>
      <w:suppressLineNumbers/>
      <w:suppressAutoHyphens/>
      <w:spacing w:before="120" w:after="120"/>
    </w:pPr>
    <w:rPr>
      <w:rFonts w:ascii="Calibri" w:eastAsia="Calibri" w:hAnsi="Calibri" w:cs="Mangal"/>
      <w:i/>
      <w:iCs/>
      <w:sz w:val="24"/>
      <w:szCs w:val="24"/>
      <w:lang w:eastAsia="zh-CN"/>
    </w:rPr>
  </w:style>
  <w:style w:type="paragraph" w:customStyle="1" w:styleId="3b">
    <w:name w:val="Указатель3"/>
    <w:basedOn w:val="a"/>
    <w:rsid w:val="00190F0A"/>
    <w:pPr>
      <w:suppressLineNumbers/>
      <w:suppressAutoHyphens/>
    </w:pPr>
    <w:rPr>
      <w:rFonts w:ascii="Calibri" w:eastAsia="Calibri" w:hAnsi="Calibri" w:cs="Mangal"/>
      <w:lang w:eastAsia="zh-CN"/>
    </w:rPr>
  </w:style>
  <w:style w:type="paragraph" w:customStyle="1" w:styleId="2a">
    <w:name w:val="Название объекта2"/>
    <w:basedOn w:val="a"/>
    <w:rsid w:val="00190F0A"/>
    <w:pPr>
      <w:suppressLineNumbers/>
      <w:suppressAutoHyphens/>
      <w:spacing w:before="120" w:after="120"/>
    </w:pPr>
    <w:rPr>
      <w:rFonts w:ascii="Calibri" w:eastAsia="Calibri" w:hAnsi="Calibri" w:cs="Mangal"/>
      <w:i/>
      <w:iCs/>
      <w:sz w:val="24"/>
      <w:szCs w:val="24"/>
      <w:lang w:eastAsia="zh-CN"/>
    </w:rPr>
  </w:style>
  <w:style w:type="paragraph" w:customStyle="1" w:styleId="2b">
    <w:name w:val="Указатель2"/>
    <w:basedOn w:val="a"/>
    <w:rsid w:val="00190F0A"/>
    <w:pPr>
      <w:suppressLineNumbers/>
      <w:suppressAutoHyphens/>
    </w:pPr>
    <w:rPr>
      <w:rFonts w:ascii="Calibri" w:eastAsia="Calibri" w:hAnsi="Calibri" w:cs="Mangal"/>
      <w:lang w:eastAsia="zh-CN"/>
    </w:rPr>
  </w:style>
  <w:style w:type="paragraph" w:customStyle="1" w:styleId="1a">
    <w:name w:val="Название объекта1"/>
    <w:basedOn w:val="a"/>
    <w:rsid w:val="00190F0A"/>
    <w:pPr>
      <w:suppressLineNumbers/>
      <w:suppressAutoHyphens/>
      <w:spacing w:before="120" w:after="120"/>
    </w:pPr>
    <w:rPr>
      <w:rFonts w:ascii="Calibri" w:eastAsia="Calibri" w:hAnsi="Calibri" w:cs="Mangal"/>
      <w:i/>
      <w:iCs/>
      <w:sz w:val="24"/>
      <w:szCs w:val="24"/>
      <w:lang w:eastAsia="zh-CN"/>
    </w:rPr>
  </w:style>
  <w:style w:type="paragraph" w:customStyle="1" w:styleId="1b">
    <w:name w:val="Указатель1"/>
    <w:basedOn w:val="a"/>
    <w:rsid w:val="00190F0A"/>
    <w:pPr>
      <w:suppressLineNumbers/>
      <w:suppressAutoHyphens/>
    </w:pPr>
    <w:rPr>
      <w:rFonts w:ascii="Calibri" w:eastAsia="Calibri" w:hAnsi="Calibri" w:cs="Mangal"/>
      <w:lang w:eastAsia="zh-CN"/>
    </w:rPr>
  </w:style>
  <w:style w:type="paragraph" w:styleId="afff6">
    <w:name w:val="Subtitle"/>
    <w:basedOn w:val="a"/>
    <w:next w:val="ad"/>
    <w:link w:val="1c"/>
    <w:qFormat/>
    <w:rsid w:val="00190F0A"/>
    <w:pPr>
      <w:suppressAutoHyphens/>
      <w:spacing w:after="0" w:line="240" w:lineRule="auto"/>
      <w:ind w:firstLine="567"/>
    </w:pPr>
    <w:rPr>
      <w:rFonts w:ascii="Times New Roman" w:eastAsia="Times New Roman" w:hAnsi="Times New Roman" w:cs="Times New Roman"/>
      <w:b/>
      <w:sz w:val="26"/>
      <w:szCs w:val="24"/>
      <w:lang w:eastAsia="zh-CN"/>
    </w:rPr>
  </w:style>
  <w:style w:type="character" w:customStyle="1" w:styleId="1c">
    <w:name w:val="Подзаголовок Знак1"/>
    <w:basedOn w:val="a0"/>
    <w:link w:val="afff6"/>
    <w:rsid w:val="00190F0A"/>
    <w:rPr>
      <w:rFonts w:ascii="Times New Roman" w:eastAsia="Times New Roman" w:hAnsi="Times New Roman" w:cs="Times New Roman"/>
      <w:b/>
      <w:sz w:val="26"/>
      <w:szCs w:val="24"/>
    </w:rPr>
  </w:style>
  <w:style w:type="paragraph" w:customStyle="1" w:styleId="211">
    <w:name w:val="Основной текст с отступом 21"/>
    <w:basedOn w:val="a"/>
    <w:rsid w:val="00190F0A"/>
    <w:pPr>
      <w:suppressAutoHyphens/>
      <w:spacing w:after="120" w:line="480" w:lineRule="auto"/>
      <w:ind w:left="283"/>
    </w:pPr>
    <w:rPr>
      <w:rFonts w:ascii="Calibri" w:eastAsia="Calibri" w:hAnsi="Calibri" w:cs="Calibri"/>
      <w:lang w:eastAsia="zh-CN"/>
    </w:rPr>
  </w:style>
  <w:style w:type="paragraph" w:customStyle="1" w:styleId="FR3">
    <w:name w:val="FR3"/>
    <w:rsid w:val="00190F0A"/>
    <w:pPr>
      <w:widowControl w:val="0"/>
      <w:suppressAutoHyphens/>
      <w:snapToGrid w:val="0"/>
      <w:spacing w:after="0"/>
      <w:ind w:left="2720" w:right="1800"/>
      <w:jc w:val="center"/>
    </w:pPr>
    <w:rPr>
      <w:rFonts w:ascii="Times New Roman" w:eastAsia="Times New Roman" w:hAnsi="Times New Roman" w:cs="Times New Roman"/>
      <w:b/>
      <w:sz w:val="44"/>
      <w:szCs w:val="20"/>
    </w:rPr>
  </w:style>
  <w:style w:type="paragraph" w:customStyle="1" w:styleId="afff7">
    <w:name w:val="Содержимое таблицы"/>
    <w:basedOn w:val="a"/>
    <w:rsid w:val="00190F0A"/>
    <w:pPr>
      <w:suppressLineNumbers/>
      <w:suppressAutoHyphens/>
    </w:pPr>
    <w:rPr>
      <w:rFonts w:ascii="Calibri" w:eastAsia="Calibri" w:hAnsi="Calibri" w:cs="Calibri"/>
      <w:lang w:eastAsia="zh-CN"/>
    </w:rPr>
  </w:style>
  <w:style w:type="character" w:customStyle="1" w:styleId="apple-converted-space">
    <w:name w:val="apple-converted-space"/>
    <w:basedOn w:val="a0"/>
    <w:rsid w:val="00190F0A"/>
  </w:style>
  <w:style w:type="paragraph" w:customStyle="1" w:styleId="afff8">
    <w:name w:val="Обычный без отступа"/>
    <w:basedOn w:val="a"/>
    <w:rsid w:val="00190F0A"/>
    <w:pPr>
      <w:spacing w:after="0" w:line="240" w:lineRule="auto"/>
      <w:jc w:val="both"/>
    </w:pPr>
    <w:rPr>
      <w:rFonts w:ascii="Times New Roman" w:eastAsia="MS Mincho" w:hAnsi="Times New Roman" w:cs="Times New Roman"/>
      <w:sz w:val="26"/>
      <w:szCs w:val="20"/>
    </w:rPr>
  </w:style>
  <w:style w:type="paragraph" w:customStyle="1" w:styleId="Standard">
    <w:name w:val="Standard"/>
    <w:rsid w:val="00190F0A"/>
    <w:pPr>
      <w:widowControl w:val="0"/>
      <w:suppressAutoHyphens/>
      <w:autoSpaceDN w:val="0"/>
      <w:spacing w:after="0" w:line="240" w:lineRule="auto"/>
      <w:textAlignment w:val="baseline"/>
    </w:pPr>
    <w:rPr>
      <w:rFonts w:ascii="Arial" w:eastAsia="Lucida Sans Unicode" w:hAnsi="Arial" w:cs="Tahoma"/>
      <w:kern w:val="3"/>
      <w:sz w:val="24"/>
      <w:szCs w:val="24"/>
      <w:lang w:eastAsia="ru-RU"/>
    </w:rPr>
  </w:style>
  <w:style w:type="paragraph" w:customStyle="1" w:styleId="Textbody">
    <w:name w:val="Text body"/>
    <w:basedOn w:val="Standard"/>
    <w:rsid w:val="00190F0A"/>
    <w:pPr>
      <w:spacing w:after="120"/>
    </w:pPr>
  </w:style>
  <w:style w:type="paragraph" w:customStyle="1" w:styleId="afff9">
    <w:name w:val="пояснительна осн текст"/>
    <w:basedOn w:val="a"/>
    <w:link w:val="afffa"/>
    <w:rsid w:val="00190F0A"/>
    <w:pPr>
      <w:spacing w:after="0" w:line="300" w:lineRule="auto"/>
      <w:ind w:firstLine="839"/>
      <w:jc w:val="both"/>
    </w:pPr>
    <w:rPr>
      <w:rFonts w:ascii="Arial" w:eastAsia="Times New Roman" w:hAnsi="Arial" w:cs="Times New Roman"/>
      <w:sz w:val="24"/>
      <w:szCs w:val="24"/>
    </w:rPr>
  </w:style>
  <w:style w:type="character" w:customStyle="1" w:styleId="afffa">
    <w:name w:val="пояснительна осн текст Знак"/>
    <w:link w:val="afff9"/>
    <w:rsid w:val="00190F0A"/>
    <w:rPr>
      <w:rFonts w:ascii="Arial" w:eastAsia="Times New Roman" w:hAnsi="Arial" w:cs="Times New Roman"/>
      <w:sz w:val="24"/>
      <w:szCs w:val="24"/>
    </w:rPr>
  </w:style>
  <w:style w:type="paragraph" w:styleId="afffb">
    <w:name w:val="Body Text First Indent"/>
    <w:basedOn w:val="ad"/>
    <w:link w:val="afffc"/>
    <w:uiPriority w:val="99"/>
    <w:unhideWhenUsed/>
    <w:rsid w:val="00190F0A"/>
    <w:pPr>
      <w:widowControl/>
      <w:spacing w:after="120"/>
      <w:ind w:right="0" w:firstLine="210"/>
      <w:jc w:val="left"/>
    </w:pPr>
    <w:rPr>
      <w:bCs w:val="0"/>
      <w:spacing w:val="0"/>
      <w:sz w:val="20"/>
      <w:szCs w:val="20"/>
      <w:lang w:eastAsia="ru-RU"/>
    </w:rPr>
  </w:style>
  <w:style w:type="character" w:customStyle="1" w:styleId="afffc">
    <w:name w:val="Красная строка Знак"/>
    <w:basedOn w:val="ae"/>
    <w:link w:val="afffb"/>
    <w:uiPriority w:val="99"/>
    <w:rsid w:val="00190F0A"/>
    <w:rPr>
      <w:rFonts w:ascii="Times New Roman" w:eastAsia="Times New Roman" w:hAnsi="Times New Roman" w:cs="Times New Roman"/>
      <w:bCs/>
      <w:spacing w:val="-1"/>
      <w:sz w:val="20"/>
      <w:szCs w:val="20"/>
      <w:lang w:eastAsia="ru-RU"/>
    </w:rPr>
  </w:style>
  <w:style w:type="character" w:customStyle="1" w:styleId="2c">
    <w:name w:val="Основной текст Знак2"/>
    <w:basedOn w:val="jb0"/>
    <w:rsid w:val="00190F0A"/>
    <w:rPr>
      <w:rFonts w:ascii="Times New Roman" w:eastAsia="Times New Roman" w:hAnsi="Times New Roman" w:cs="Times New Roman"/>
      <w:sz w:val="20"/>
      <w:szCs w:val="20"/>
      <w:lang w:eastAsia="ru-RU"/>
    </w:rPr>
  </w:style>
  <w:style w:type="paragraph" w:customStyle="1" w:styleId="afffd">
    <w:name w:val="ТЕКСТОВЫЕ ПРИЛОЖЕНИЯ"/>
    <w:basedOn w:val="afff8"/>
    <w:rsid w:val="00190F0A"/>
    <w:pPr>
      <w:pageBreakBefore/>
      <w:spacing w:before="6000" w:after="7080"/>
      <w:jc w:val="center"/>
    </w:pPr>
    <w:rPr>
      <w:b/>
      <w:sz w:val="32"/>
    </w:rPr>
  </w:style>
  <w:style w:type="paragraph" w:customStyle="1" w:styleId="Default">
    <w:name w:val="Default"/>
    <w:rsid w:val="00190F0A"/>
    <w:pPr>
      <w:autoSpaceDE w:val="0"/>
      <w:autoSpaceDN w:val="0"/>
      <w:adjustRightInd w:val="0"/>
      <w:spacing w:after="0" w:line="240" w:lineRule="auto"/>
    </w:pPr>
    <w:rPr>
      <w:rFonts w:ascii="Arial" w:eastAsia="Calibri" w:hAnsi="Arial" w:cs="Arial"/>
      <w:color w:val="000000"/>
      <w:sz w:val="24"/>
      <w:szCs w:val="24"/>
      <w:lang w:eastAsia="en-US"/>
    </w:rPr>
  </w:style>
  <w:style w:type="character" w:customStyle="1" w:styleId="afff4">
    <w:name w:val="Заголовок Знак"/>
    <w:link w:val="19"/>
    <w:rsid w:val="00190F0A"/>
    <w:rPr>
      <w:b/>
      <w:sz w:val="26"/>
      <w:lang w:eastAsia="zh-CN"/>
    </w:rPr>
  </w:style>
  <w:style w:type="table" w:customStyle="1" w:styleId="TableNormal9">
    <w:name w:val="Table Normal9"/>
    <w:uiPriority w:val="2"/>
    <w:semiHidden/>
    <w:unhideWhenUsed/>
    <w:qFormat/>
    <w:rsid w:val="00190F0A"/>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0577">
      <w:bodyDiv w:val="1"/>
      <w:marLeft w:val="0"/>
      <w:marRight w:val="0"/>
      <w:marTop w:val="0"/>
      <w:marBottom w:val="0"/>
      <w:divBdr>
        <w:top w:val="none" w:sz="0" w:space="0" w:color="auto"/>
        <w:left w:val="none" w:sz="0" w:space="0" w:color="auto"/>
        <w:bottom w:val="none" w:sz="0" w:space="0" w:color="auto"/>
        <w:right w:val="none" w:sz="0" w:space="0" w:color="auto"/>
      </w:divBdr>
    </w:div>
    <w:div w:id="222108393">
      <w:bodyDiv w:val="1"/>
      <w:marLeft w:val="0"/>
      <w:marRight w:val="0"/>
      <w:marTop w:val="0"/>
      <w:marBottom w:val="0"/>
      <w:divBdr>
        <w:top w:val="none" w:sz="0" w:space="0" w:color="auto"/>
        <w:left w:val="none" w:sz="0" w:space="0" w:color="auto"/>
        <w:bottom w:val="none" w:sz="0" w:space="0" w:color="auto"/>
        <w:right w:val="none" w:sz="0" w:space="0" w:color="auto"/>
      </w:divBdr>
    </w:div>
    <w:div w:id="232812882">
      <w:bodyDiv w:val="1"/>
      <w:marLeft w:val="0"/>
      <w:marRight w:val="0"/>
      <w:marTop w:val="0"/>
      <w:marBottom w:val="0"/>
      <w:divBdr>
        <w:top w:val="none" w:sz="0" w:space="0" w:color="auto"/>
        <w:left w:val="none" w:sz="0" w:space="0" w:color="auto"/>
        <w:bottom w:val="none" w:sz="0" w:space="0" w:color="auto"/>
        <w:right w:val="none" w:sz="0" w:space="0" w:color="auto"/>
      </w:divBdr>
    </w:div>
    <w:div w:id="556818849">
      <w:bodyDiv w:val="1"/>
      <w:marLeft w:val="0"/>
      <w:marRight w:val="0"/>
      <w:marTop w:val="0"/>
      <w:marBottom w:val="0"/>
      <w:divBdr>
        <w:top w:val="none" w:sz="0" w:space="0" w:color="auto"/>
        <w:left w:val="none" w:sz="0" w:space="0" w:color="auto"/>
        <w:bottom w:val="none" w:sz="0" w:space="0" w:color="auto"/>
        <w:right w:val="none" w:sz="0" w:space="0" w:color="auto"/>
      </w:divBdr>
    </w:div>
    <w:div w:id="659776999">
      <w:bodyDiv w:val="1"/>
      <w:marLeft w:val="0"/>
      <w:marRight w:val="0"/>
      <w:marTop w:val="0"/>
      <w:marBottom w:val="0"/>
      <w:divBdr>
        <w:top w:val="none" w:sz="0" w:space="0" w:color="auto"/>
        <w:left w:val="none" w:sz="0" w:space="0" w:color="auto"/>
        <w:bottom w:val="none" w:sz="0" w:space="0" w:color="auto"/>
        <w:right w:val="none" w:sz="0" w:space="0" w:color="auto"/>
      </w:divBdr>
    </w:div>
    <w:div w:id="666370133">
      <w:bodyDiv w:val="1"/>
      <w:marLeft w:val="0"/>
      <w:marRight w:val="0"/>
      <w:marTop w:val="0"/>
      <w:marBottom w:val="0"/>
      <w:divBdr>
        <w:top w:val="none" w:sz="0" w:space="0" w:color="auto"/>
        <w:left w:val="none" w:sz="0" w:space="0" w:color="auto"/>
        <w:bottom w:val="none" w:sz="0" w:space="0" w:color="auto"/>
        <w:right w:val="none" w:sz="0" w:space="0" w:color="auto"/>
      </w:divBdr>
    </w:div>
    <w:div w:id="679426998">
      <w:bodyDiv w:val="1"/>
      <w:marLeft w:val="0"/>
      <w:marRight w:val="0"/>
      <w:marTop w:val="0"/>
      <w:marBottom w:val="0"/>
      <w:divBdr>
        <w:top w:val="none" w:sz="0" w:space="0" w:color="auto"/>
        <w:left w:val="none" w:sz="0" w:space="0" w:color="auto"/>
        <w:bottom w:val="none" w:sz="0" w:space="0" w:color="auto"/>
        <w:right w:val="none" w:sz="0" w:space="0" w:color="auto"/>
      </w:divBdr>
    </w:div>
    <w:div w:id="742994043">
      <w:bodyDiv w:val="1"/>
      <w:marLeft w:val="0"/>
      <w:marRight w:val="0"/>
      <w:marTop w:val="0"/>
      <w:marBottom w:val="0"/>
      <w:divBdr>
        <w:top w:val="none" w:sz="0" w:space="0" w:color="auto"/>
        <w:left w:val="none" w:sz="0" w:space="0" w:color="auto"/>
        <w:bottom w:val="none" w:sz="0" w:space="0" w:color="auto"/>
        <w:right w:val="none" w:sz="0" w:space="0" w:color="auto"/>
      </w:divBdr>
    </w:div>
    <w:div w:id="862590379">
      <w:bodyDiv w:val="1"/>
      <w:marLeft w:val="0"/>
      <w:marRight w:val="0"/>
      <w:marTop w:val="0"/>
      <w:marBottom w:val="0"/>
      <w:divBdr>
        <w:top w:val="none" w:sz="0" w:space="0" w:color="auto"/>
        <w:left w:val="none" w:sz="0" w:space="0" w:color="auto"/>
        <w:bottom w:val="none" w:sz="0" w:space="0" w:color="auto"/>
        <w:right w:val="none" w:sz="0" w:space="0" w:color="auto"/>
      </w:divBdr>
    </w:div>
    <w:div w:id="905533119">
      <w:bodyDiv w:val="1"/>
      <w:marLeft w:val="0"/>
      <w:marRight w:val="0"/>
      <w:marTop w:val="0"/>
      <w:marBottom w:val="0"/>
      <w:divBdr>
        <w:top w:val="none" w:sz="0" w:space="0" w:color="auto"/>
        <w:left w:val="none" w:sz="0" w:space="0" w:color="auto"/>
        <w:bottom w:val="none" w:sz="0" w:space="0" w:color="auto"/>
        <w:right w:val="none" w:sz="0" w:space="0" w:color="auto"/>
      </w:divBdr>
    </w:div>
    <w:div w:id="906495779">
      <w:bodyDiv w:val="1"/>
      <w:marLeft w:val="0"/>
      <w:marRight w:val="0"/>
      <w:marTop w:val="0"/>
      <w:marBottom w:val="0"/>
      <w:divBdr>
        <w:top w:val="none" w:sz="0" w:space="0" w:color="auto"/>
        <w:left w:val="none" w:sz="0" w:space="0" w:color="auto"/>
        <w:bottom w:val="none" w:sz="0" w:space="0" w:color="auto"/>
        <w:right w:val="none" w:sz="0" w:space="0" w:color="auto"/>
      </w:divBdr>
    </w:div>
    <w:div w:id="928582528">
      <w:bodyDiv w:val="1"/>
      <w:marLeft w:val="0"/>
      <w:marRight w:val="0"/>
      <w:marTop w:val="0"/>
      <w:marBottom w:val="0"/>
      <w:divBdr>
        <w:top w:val="none" w:sz="0" w:space="0" w:color="auto"/>
        <w:left w:val="none" w:sz="0" w:space="0" w:color="auto"/>
        <w:bottom w:val="none" w:sz="0" w:space="0" w:color="auto"/>
        <w:right w:val="none" w:sz="0" w:space="0" w:color="auto"/>
      </w:divBdr>
    </w:div>
    <w:div w:id="930815653">
      <w:bodyDiv w:val="1"/>
      <w:marLeft w:val="0"/>
      <w:marRight w:val="0"/>
      <w:marTop w:val="0"/>
      <w:marBottom w:val="0"/>
      <w:divBdr>
        <w:top w:val="none" w:sz="0" w:space="0" w:color="auto"/>
        <w:left w:val="none" w:sz="0" w:space="0" w:color="auto"/>
        <w:bottom w:val="none" w:sz="0" w:space="0" w:color="auto"/>
        <w:right w:val="none" w:sz="0" w:space="0" w:color="auto"/>
      </w:divBdr>
    </w:div>
    <w:div w:id="948392654">
      <w:bodyDiv w:val="1"/>
      <w:marLeft w:val="0"/>
      <w:marRight w:val="0"/>
      <w:marTop w:val="0"/>
      <w:marBottom w:val="0"/>
      <w:divBdr>
        <w:top w:val="none" w:sz="0" w:space="0" w:color="auto"/>
        <w:left w:val="none" w:sz="0" w:space="0" w:color="auto"/>
        <w:bottom w:val="none" w:sz="0" w:space="0" w:color="auto"/>
        <w:right w:val="none" w:sz="0" w:space="0" w:color="auto"/>
      </w:divBdr>
    </w:div>
    <w:div w:id="1026836028">
      <w:bodyDiv w:val="1"/>
      <w:marLeft w:val="0"/>
      <w:marRight w:val="0"/>
      <w:marTop w:val="0"/>
      <w:marBottom w:val="0"/>
      <w:divBdr>
        <w:top w:val="none" w:sz="0" w:space="0" w:color="auto"/>
        <w:left w:val="none" w:sz="0" w:space="0" w:color="auto"/>
        <w:bottom w:val="none" w:sz="0" w:space="0" w:color="auto"/>
        <w:right w:val="none" w:sz="0" w:space="0" w:color="auto"/>
      </w:divBdr>
    </w:div>
    <w:div w:id="1128624103">
      <w:bodyDiv w:val="1"/>
      <w:marLeft w:val="0"/>
      <w:marRight w:val="0"/>
      <w:marTop w:val="0"/>
      <w:marBottom w:val="0"/>
      <w:divBdr>
        <w:top w:val="none" w:sz="0" w:space="0" w:color="auto"/>
        <w:left w:val="none" w:sz="0" w:space="0" w:color="auto"/>
        <w:bottom w:val="none" w:sz="0" w:space="0" w:color="auto"/>
        <w:right w:val="none" w:sz="0" w:space="0" w:color="auto"/>
      </w:divBdr>
    </w:div>
    <w:div w:id="1289119035">
      <w:bodyDiv w:val="1"/>
      <w:marLeft w:val="0"/>
      <w:marRight w:val="0"/>
      <w:marTop w:val="0"/>
      <w:marBottom w:val="0"/>
      <w:divBdr>
        <w:top w:val="none" w:sz="0" w:space="0" w:color="auto"/>
        <w:left w:val="none" w:sz="0" w:space="0" w:color="auto"/>
        <w:bottom w:val="none" w:sz="0" w:space="0" w:color="auto"/>
        <w:right w:val="none" w:sz="0" w:space="0" w:color="auto"/>
      </w:divBdr>
    </w:div>
    <w:div w:id="1310523797">
      <w:bodyDiv w:val="1"/>
      <w:marLeft w:val="0"/>
      <w:marRight w:val="0"/>
      <w:marTop w:val="0"/>
      <w:marBottom w:val="0"/>
      <w:divBdr>
        <w:top w:val="none" w:sz="0" w:space="0" w:color="auto"/>
        <w:left w:val="none" w:sz="0" w:space="0" w:color="auto"/>
        <w:bottom w:val="none" w:sz="0" w:space="0" w:color="auto"/>
        <w:right w:val="none" w:sz="0" w:space="0" w:color="auto"/>
      </w:divBdr>
    </w:div>
    <w:div w:id="1328048561">
      <w:bodyDiv w:val="1"/>
      <w:marLeft w:val="0"/>
      <w:marRight w:val="0"/>
      <w:marTop w:val="0"/>
      <w:marBottom w:val="0"/>
      <w:divBdr>
        <w:top w:val="none" w:sz="0" w:space="0" w:color="auto"/>
        <w:left w:val="none" w:sz="0" w:space="0" w:color="auto"/>
        <w:bottom w:val="none" w:sz="0" w:space="0" w:color="auto"/>
        <w:right w:val="none" w:sz="0" w:space="0" w:color="auto"/>
      </w:divBdr>
    </w:div>
    <w:div w:id="1453747347">
      <w:bodyDiv w:val="1"/>
      <w:marLeft w:val="0"/>
      <w:marRight w:val="0"/>
      <w:marTop w:val="0"/>
      <w:marBottom w:val="0"/>
      <w:divBdr>
        <w:top w:val="none" w:sz="0" w:space="0" w:color="auto"/>
        <w:left w:val="none" w:sz="0" w:space="0" w:color="auto"/>
        <w:bottom w:val="none" w:sz="0" w:space="0" w:color="auto"/>
        <w:right w:val="none" w:sz="0" w:space="0" w:color="auto"/>
      </w:divBdr>
    </w:div>
    <w:div w:id="1542789880">
      <w:bodyDiv w:val="1"/>
      <w:marLeft w:val="0"/>
      <w:marRight w:val="0"/>
      <w:marTop w:val="0"/>
      <w:marBottom w:val="0"/>
      <w:divBdr>
        <w:top w:val="none" w:sz="0" w:space="0" w:color="auto"/>
        <w:left w:val="none" w:sz="0" w:space="0" w:color="auto"/>
        <w:bottom w:val="none" w:sz="0" w:space="0" w:color="auto"/>
        <w:right w:val="none" w:sz="0" w:space="0" w:color="auto"/>
      </w:divBdr>
    </w:div>
    <w:div w:id="1629629438">
      <w:bodyDiv w:val="1"/>
      <w:marLeft w:val="0"/>
      <w:marRight w:val="0"/>
      <w:marTop w:val="0"/>
      <w:marBottom w:val="0"/>
      <w:divBdr>
        <w:top w:val="none" w:sz="0" w:space="0" w:color="auto"/>
        <w:left w:val="none" w:sz="0" w:space="0" w:color="auto"/>
        <w:bottom w:val="none" w:sz="0" w:space="0" w:color="auto"/>
        <w:right w:val="none" w:sz="0" w:space="0" w:color="auto"/>
      </w:divBdr>
    </w:div>
    <w:div w:id="1712150208">
      <w:bodyDiv w:val="1"/>
      <w:marLeft w:val="0"/>
      <w:marRight w:val="0"/>
      <w:marTop w:val="0"/>
      <w:marBottom w:val="0"/>
      <w:divBdr>
        <w:top w:val="none" w:sz="0" w:space="0" w:color="auto"/>
        <w:left w:val="none" w:sz="0" w:space="0" w:color="auto"/>
        <w:bottom w:val="none" w:sz="0" w:space="0" w:color="auto"/>
        <w:right w:val="none" w:sz="0" w:space="0" w:color="auto"/>
      </w:divBdr>
    </w:div>
    <w:div w:id="1740398311">
      <w:bodyDiv w:val="1"/>
      <w:marLeft w:val="0"/>
      <w:marRight w:val="0"/>
      <w:marTop w:val="0"/>
      <w:marBottom w:val="0"/>
      <w:divBdr>
        <w:top w:val="none" w:sz="0" w:space="0" w:color="auto"/>
        <w:left w:val="none" w:sz="0" w:space="0" w:color="auto"/>
        <w:bottom w:val="none" w:sz="0" w:space="0" w:color="auto"/>
        <w:right w:val="none" w:sz="0" w:space="0" w:color="auto"/>
      </w:divBdr>
    </w:div>
    <w:div w:id="1744911754">
      <w:bodyDiv w:val="1"/>
      <w:marLeft w:val="0"/>
      <w:marRight w:val="0"/>
      <w:marTop w:val="0"/>
      <w:marBottom w:val="0"/>
      <w:divBdr>
        <w:top w:val="none" w:sz="0" w:space="0" w:color="auto"/>
        <w:left w:val="none" w:sz="0" w:space="0" w:color="auto"/>
        <w:bottom w:val="none" w:sz="0" w:space="0" w:color="auto"/>
        <w:right w:val="none" w:sz="0" w:space="0" w:color="auto"/>
      </w:divBdr>
    </w:div>
    <w:div w:id="1871448755">
      <w:bodyDiv w:val="1"/>
      <w:marLeft w:val="0"/>
      <w:marRight w:val="0"/>
      <w:marTop w:val="0"/>
      <w:marBottom w:val="0"/>
      <w:divBdr>
        <w:top w:val="none" w:sz="0" w:space="0" w:color="auto"/>
        <w:left w:val="none" w:sz="0" w:space="0" w:color="auto"/>
        <w:bottom w:val="none" w:sz="0" w:space="0" w:color="auto"/>
        <w:right w:val="none" w:sz="0" w:space="0" w:color="auto"/>
      </w:divBdr>
    </w:div>
    <w:div w:id="1903565316">
      <w:bodyDiv w:val="1"/>
      <w:marLeft w:val="0"/>
      <w:marRight w:val="0"/>
      <w:marTop w:val="0"/>
      <w:marBottom w:val="0"/>
      <w:divBdr>
        <w:top w:val="none" w:sz="0" w:space="0" w:color="auto"/>
        <w:left w:val="none" w:sz="0" w:space="0" w:color="auto"/>
        <w:bottom w:val="none" w:sz="0" w:space="0" w:color="auto"/>
        <w:right w:val="none" w:sz="0" w:space="0" w:color="auto"/>
      </w:divBdr>
    </w:div>
    <w:div w:id="2082943992">
      <w:bodyDiv w:val="1"/>
      <w:marLeft w:val="0"/>
      <w:marRight w:val="0"/>
      <w:marTop w:val="0"/>
      <w:marBottom w:val="0"/>
      <w:divBdr>
        <w:top w:val="none" w:sz="0" w:space="0" w:color="auto"/>
        <w:left w:val="none" w:sz="0" w:space="0" w:color="auto"/>
        <w:bottom w:val="none" w:sz="0" w:space="0" w:color="auto"/>
        <w:right w:val="none" w:sz="0" w:space="0" w:color="auto"/>
      </w:divBdr>
    </w:div>
    <w:div w:id="2093889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DCB11-CD3E-4B11-9A19-0CEF35141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5298</TotalTime>
  <Pages>1</Pages>
  <Words>67939</Words>
  <Characters>387257</Characters>
  <Application>Microsoft Office Word</Application>
  <DocSecurity>0</DocSecurity>
  <Lines>3227</Lines>
  <Paragraphs>908</Paragraphs>
  <ScaleCrop>false</ScaleCrop>
  <HeadingPairs>
    <vt:vector size="2" baseType="variant">
      <vt:variant>
        <vt:lpstr>Название</vt:lpstr>
      </vt:variant>
      <vt:variant>
        <vt:i4>1</vt:i4>
      </vt:variant>
    </vt:vector>
  </HeadingPairs>
  <TitlesOfParts>
    <vt:vector size="1" baseType="lpstr">
      <vt:lpstr>Отчет о возможных воздействиях к проекту стротельства комплекса подготовки ТБО (2 этап*) по адресу: Атырауская область, Жылыойский район, поля испарения Новый Тенгиз</vt:lpstr>
    </vt:vector>
  </TitlesOfParts>
  <Company/>
  <LinksUpToDate>false</LinksUpToDate>
  <CharactersWithSpaces>454288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о возможных воздействиях к проекту стротельства комплекса подготовки ТБО (2 этап*) по адресу: Атырауская область, Жылыойский район, поля испарения Новый Тенгиз</dc:title>
  <dc:creator>User</dc:creator>
  <cp:lastModifiedBy>Indira </cp:lastModifiedBy>
  <cp:revision>29</cp:revision>
  <dcterms:created xsi:type="dcterms:W3CDTF">2023-09-29T11:02:00Z</dcterms:created>
  <dcterms:modified xsi:type="dcterms:W3CDTF">2024-06-10T05:45:00Z</dcterms:modified>
</cp:coreProperties>
</file>