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BA2" w:rsidRPr="00DF4FDB" w:rsidRDefault="00DF4FDB" w:rsidP="00DF4FDB">
      <w:pPr>
        <w:spacing w:after="0" w:line="240" w:lineRule="auto"/>
        <w:ind w:firstLine="720"/>
        <w:jc w:val="both"/>
        <w:rPr>
          <w:rFonts w:ascii="Times New Roman" w:hAnsi="Times New Roman"/>
          <w:b/>
          <w:sz w:val="28"/>
          <w:szCs w:val="28"/>
        </w:rPr>
      </w:pPr>
      <w:proofErr w:type="spellStart"/>
      <w:r w:rsidRPr="00960473">
        <w:rPr>
          <w:rFonts w:ascii="Times New Roman" w:hAnsi="Times New Roman"/>
          <w:b/>
          <w:sz w:val="28"/>
          <w:szCs w:val="28"/>
        </w:rPr>
        <w:t>Қазақстан</w:t>
      </w:r>
      <w:proofErr w:type="spellEnd"/>
      <w:r w:rsidRPr="00960473">
        <w:rPr>
          <w:rFonts w:ascii="Times New Roman" w:hAnsi="Times New Roman"/>
          <w:b/>
          <w:sz w:val="28"/>
          <w:szCs w:val="28"/>
        </w:rPr>
        <w:t xml:space="preserve"> </w:t>
      </w:r>
      <w:proofErr w:type="spellStart"/>
      <w:r w:rsidRPr="00960473">
        <w:rPr>
          <w:rFonts w:ascii="Times New Roman" w:hAnsi="Times New Roman"/>
          <w:b/>
          <w:sz w:val="28"/>
          <w:szCs w:val="28"/>
        </w:rPr>
        <w:t>Республикасы</w:t>
      </w:r>
      <w:proofErr w:type="spellEnd"/>
      <w:r w:rsidRPr="00960473">
        <w:rPr>
          <w:rFonts w:ascii="Times New Roman" w:hAnsi="Times New Roman"/>
          <w:b/>
          <w:sz w:val="28"/>
          <w:szCs w:val="28"/>
        </w:rPr>
        <w:t xml:space="preserve"> </w:t>
      </w:r>
      <w:proofErr w:type="spellStart"/>
      <w:r w:rsidRPr="00960473">
        <w:rPr>
          <w:rFonts w:ascii="Times New Roman" w:hAnsi="Times New Roman"/>
          <w:b/>
          <w:sz w:val="28"/>
          <w:szCs w:val="28"/>
        </w:rPr>
        <w:t>Конституциялық</w:t>
      </w:r>
      <w:proofErr w:type="spellEnd"/>
      <w:r w:rsidRPr="00960473">
        <w:rPr>
          <w:rFonts w:ascii="Times New Roman" w:hAnsi="Times New Roman"/>
          <w:b/>
          <w:sz w:val="28"/>
          <w:szCs w:val="28"/>
        </w:rPr>
        <w:t xml:space="preserve"> </w:t>
      </w:r>
      <w:proofErr w:type="spellStart"/>
      <w:r w:rsidRPr="00960473">
        <w:rPr>
          <w:rFonts w:ascii="Times New Roman" w:hAnsi="Times New Roman"/>
          <w:b/>
          <w:sz w:val="28"/>
          <w:szCs w:val="28"/>
        </w:rPr>
        <w:t>Сотының</w:t>
      </w:r>
      <w:proofErr w:type="spellEnd"/>
      <w:r>
        <w:rPr>
          <w:rFonts w:ascii="Times New Roman" w:hAnsi="Times New Roman"/>
          <w:b/>
          <w:sz w:val="28"/>
          <w:szCs w:val="28"/>
          <w:lang w:val="ru-RU"/>
        </w:rPr>
        <w:t xml:space="preserve"> «</w:t>
      </w:r>
      <w:r w:rsidRPr="00FF35DF">
        <w:rPr>
          <w:rFonts w:ascii="Times New Roman" w:hAnsi="Times New Roman"/>
          <w:b/>
          <w:sz w:val="28"/>
          <w:szCs w:val="28"/>
          <w:lang w:val="kk-KZ"/>
        </w:rPr>
        <w:t xml:space="preserve">Қазақстан Республикасы Конституциялық </w:t>
      </w:r>
      <w:proofErr w:type="spellStart"/>
      <w:r w:rsidRPr="00FF35DF">
        <w:rPr>
          <w:rFonts w:ascii="Times New Roman" w:hAnsi="Times New Roman"/>
          <w:b/>
          <w:sz w:val="28"/>
          <w:szCs w:val="28"/>
          <w:lang w:val="kk-KZ"/>
        </w:rPr>
        <w:t>Кеңесiнiң</w:t>
      </w:r>
      <w:proofErr w:type="spellEnd"/>
      <w:r w:rsidRPr="00FF35DF">
        <w:rPr>
          <w:rFonts w:ascii="Times New Roman" w:hAnsi="Times New Roman"/>
          <w:b/>
          <w:sz w:val="28"/>
          <w:szCs w:val="28"/>
          <w:lang w:val="kk-KZ"/>
        </w:rPr>
        <w:t xml:space="preserve"> «Қ</w:t>
      </w:r>
      <w:r w:rsidRPr="00FF35DF">
        <w:rPr>
          <w:rFonts w:ascii="Times New Roman" w:hAnsi="Times New Roman"/>
          <w:b/>
          <w:spacing w:val="2"/>
          <w:sz w:val="28"/>
          <w:szCs w:val="28"/>
          <w:shd w:val="clear" w:color="auto" w:fill="FFFFFF"/>
          <w:lang w:val="kk-KZ"/>
        </w:rPr>
        <w:t xml:space="preserve">азақстан Республикасы Конституциясы 4-бабының 1-тармағын, 14-бабының 1-тармағын, 77-бабы                            3-тармағының 3) тармақшасын, 79-бабының 1-тармағын және 83-бабының </w:t>
      </w:r>
      <w:r>
        <w:rPr>
          <w:rFonts w:ascii="Times New Roman" w:hAnsi="Times New Roman"/>
          <w:b/>
          <w:spacing w:val="2"/>
          <w:sz w:val="28"/>
          <w:szCs w:val="28"/>
          <w:shd w:val="clear" w:color="auto" w:fill="FFFFFF"/>
          <w:lang w:val="kk-KZ"/>
        </w:rPr>
        <w:br/>
      </w:r>
      <w:r w:rsidRPr="00FF35DF">
        <w:rPr>
          <w:rFonts w:ascii="Times New Roman" w:hAnsi="Times New Roman"/>
          <w:b/>
          <w:spacing w:val="2"/>
          <w:sz w:val="28"/>
          <w:szCs w:val="28"/>
          <w:shd w:val="clear" w:color="auto" w:fill="FFFFFF"/>
          <w:lang w:val="kk-KZ"/>
        </w:rPr>
        <w:t xml:space="preserve">1-тармағын ресми </w:t>
      </w:r>
      <w:proofErr w:type="spellStart"/>
      <w:r w:rsidRPr="00FF35DF">
        <w:rPr>
          <w:rFonts w:ascii="Times New Roman" w:hAnsi="Times New Roman"/>
          <w:b/>
          <w:spacing w:val="2"/>
          <w:sz w:val="28"/>
          <w:szCs w:val="28"/>
          <w:shd w:val="clear" w:color="auto" w:fill="FFFFFF"/>
          <w:lang w:val="kk-KZ"/>
        </w:rPr>
        <w:t>түсiндiру</w:t>
      </w:r>
      <w:proofErr w:type="spellEnd"/>
      <w:r w:rsidRPr="00FF35DF">
        <w:rPr>
          <w:rFonts w:ascii="Times New Roman" w:hAnsi="Times New Roman"/>
          <w:b/>
          <w:spacing w:val="2"/>
          <w:sz w:val="28"/>
          <w:szCs w:val="28"/>
          <w:shd w:val="clear" w:color="auto" w:fill="FFFFFF"/>
          <w:lang w:val="kk-KZ"/>
        </w:rPr>
        <w:t xml:space="preserve"> туралы»</w:t>
      </w:r>
      <w:r>
        <w:rPr>
          <w:rFonts w:ascii="Times New Roman" w:hAnsi="Times New Roman"/>
          <w:b/>
          <w:spacing w:val="2"/>
          <w:sz w:val="28"/>
          <w:szCs w:val="28"/>
          <w:shd w:val="clear" w:color="auto" w:fill="FFFFFF"/>
          <w:lang w:val="kk-KZ"/>
        </w:rPr>
        <w:t xml:space="preserve"> </w:t>
      </w:r>
      <w:r w:rsidRPr="00FF35DF">
        <w:rPr>
          <w:rFonts w:ascii="Times New Roman" w:hAnsi="Times New Roman"/>
          <w:b/>
          <w:sz w:val="28"/>
          <w:szCs w:val="28"/>
          <w:lang w:val="kk-KZ"/>
        </w:rPr>
        <w:t>1997 жылғы 6 наурыздағы № 3 нормативтік қаулысының қарар бөлігінің 6-тармағына түсіндірме беру     туралы</w:t>
      </w:r>
      <w:r>
        <w:rPr>
          <w:rFonts w:ascii="Times New Roman" w:hAnsi="Times New Roman"/>
          <w:b/>
          <w:sz w:val="28"/>
          <w:szCs w:val="28"/>
          <w:lang w:val="kk-KZ"/>
        </w:rPr>
        <w:t>»</w:t>
      </w:r>
      <w:r>
        <w:rPr>
          <w:rFonts w:ascii="Times New Roman" w:hAnsi="Times New Roman"/>
          <w:b/>
          <w:sz w:val="28"/>
          <w:szCs w:val="28"/>
          <w:lang w:val="ru-RU"/>
        </w:rPr>
        <w:t xml:space="preserve"> </w:t>
      </w:r>
      <w:r w:rsidRPr="00960473">
        <w:rPr>
          <w:rFonts w:ascii="Times New Roman" w:hAnsi="Times New Roman"/>
          <w:b/>
          <w:sz w:val="28"/>
          <w:szCs w:val="28"/>
        </w:rPr>
        <w:t xml:space="preserve">2024 жылғы 29 </w:t>
      </w:r>
      <w:proofErr w:type="spellStart"/>
      <w:r w:rsidRPr="00960473">
        <w:rPr>
          <w:rFonts w:ascii="Times New Roman" w:hAnsi="Times New Roman"/>
          <w:b/>
          <w:sz w:val="28"/>
          <w:szCs w:val="28"/>
        </w:rPr>
        <w:t>мамырдағы</w:t>
      </w:r>
      <w:proofErr w:type="spellEnd"/>
      <w:r w:rsidRPr="00960473">
        <w:rPr>
          <w:rFonts w:ascii="Times New Roman" w:hAnsi="Times New Roman"/>
          <w:b/>
          <w:sz w:val="28"/>
          <w:szCs w:val="28"/>
        </w:rPr>
        <w:t xml:space="preserve"> № 45-НҚ </w:t>
      </w:r>
      <w:proofErr w:type="spellStart"/>
      <w:r w:rsidRPr="00960473">
        <w:rPr>
          <w:rFonts w:ascii="Times New Roman" w:hAnsi="Times New Roman"/>
          <w:b/>
          <w:sz w:val="28"/>
          <w:szCs w:val="28"/>
        </w:rPr>
        <w:t>нормативтік</w:t>
      </w:r>
      <w:proofErr w:type="spellEnd"/>
      <w:r w:rsidRPr="00960473">
        <w:rPr>
          <w:rFonts w:ascii="Times New Roman" w:hAnsi="Times New Roman"/>
          <w:b/>
          <w:sz w:val="28"/>
          <w:szCs w:val="28"/>
        </w:rPr>
        <w:t xml:space="preserve"> </w:t>
      </w:r>
      <w:proofErr w:type="spellStart"/>
      <w:r w:rsidRPr="00960473">
        <w:rPr>
          <w:rFonts w:ascii="Times New Roman" w:hAnsi="Times New Roman"/>
          <w:b/>
          <w:sz w:val="28"/>
          <w:szCs w:val="28"/>
        </w:rPr>
        <w:t>қаулысы</w:t>
      </w:r>
      <w:proofErr w:type="spellEnd"/>
    </w:p>
    <w:p w:rsidR="00246B21" w:rsidRDefault="00246B21" w:rsidP="00DF4FDB">
      <w:pPr>
        <w:spacing w:after="0" w:line="240" w:lineRule="auto"/>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DF4FDB" w:rsidRDefault="00DF4FDB" w:rsidP="0099583D">
      <w:pPr>
        <w:spacing w:after="0" w:line="240" w:lineRule="auto"/>
        <w:jc w:val="center"/>
        <w:rPr>
          <w:rFonts w:ascii="Times New Roman" w:hAnsi="Times New Roman"/>
          <w:b/>
          <w:bCs/>
          <w:noProof/>
          <w:sz w:val="28"/>
          <w:szCs w:val="28"/>
          <w:lang w:val="kk-KZ"/>
        </w:rPr>
      </w:pPr>
    </w:p>
    <w:p w:rsidR="00155BA2" w:rsidRPr="00FF35DF" w:rsidRDefault="00155BA2" w:rsidP="0099583D">
      <w:pPr>
        <w:spacing w:after="0" w:line="240" w:lineRule="auto"/>
        <w:jc w:val="center"/>
        <w:rPr>
          <w:rFonts w:ascii="Times New Roman" w:hAnsi="Times New Roman"/>
          <w:b/>
          <w:bCs/>
          <w:noProof/>
          <w:sz w:val="28"/>
          <w:szCs w:val="28"/>
          <w:lang w:val="kk-KZ"/>
        </w:rPr>
      </w:pPr>
      <w:r w:rsidRPr="00FF35DF">
        <w:rPr>
          <w:rFonts w:ascii="Times New Roman" w:hAnsi="Times New Roman"/>
          <w:b/>
          <w:bCs/>
          <w:noProof/>
          <w:sz w:val="28"/>
          <w:szCs w:val="28"/>
          <w:lang w:val="kk-KZ"/>
        </w:rPr>
        <w:t>ҚАЗАҚСТАН РЕСПУБЛИКАСЫНЫҢ АТЫНАН</w:t>
      </w:r>
    </w:p>
    <w:p w:rsidR="00155BA2" w:rsidRPr="0014082B" w:rsidRDefault="00155BA2" w:rsidP="00DF4FDB">
      <w:pPr>
        <w:spacing w:after="0" w:line="240" w:lineRule="auto"/>
        <w:contextualSpacing/>
        <w:rPr>
          <w:rFonts w:ascii="Times New Roman" w:eastAsia="Times New Roman" w:hAnsi="Times New Roman"/>
          <w:sz w:val="28"/>
          <w:szCs w:val="28"/>
          <w:lang w:val="kk-KZ" w:eastAsia="ru-RU"/>
        </w:rPr>
      </w:pPr>
      <w:bookmarkStart w:id="0" w:name="_Hlk167444848"/>
    </w:p>
    <w:p w:rsidR="00246B21" w:rsidRPr="0014082B" w:rsidRDefault="00246B21" w:rsidP="0099583D">
      <w:pPr>
        <w:spacing w:after="0" w:line="240" w:lineRule="auto"/>
        <w:ind w:firstLine="567"/>
        <w:contextualSpacing/>
        <w:jc w:val="center"/>
        <w:rPr>
          <w:rFonts w:ascii="Times New Roman" w:eastAsia="Times New Roman" w:hAnsi="Times New Roman"/>
          <w:sz w:val="28"/>
          <w:szCs w:val="28"/>
          <w:lang w:val="kk-KZ" w:eastAsia="ru-RU"/>
        </w:rPr>
      </w:pPr>
    </w:p>
    <w:bookmarkEnd w:id="0"/>
    <w:p w:rsidR="00155BA2" w:rsidRPr="006D3FDF" w:rsidRDefault="00155BA2" w:rsidP="0099583D">
      <w:pPr>
        <w:spacing w:after="0" w:line="240" w:lineRule="auto"/>
        <w:ind w:firstLine="709"/>
        <w:contextualSpacing/>
        <w:jc w:val="both"/>
        <w:rPr>
          <w:rFonts w:ascii="Times New Roman" w:eastAsia="Times New Roman" w:hAnsi="Times New Roman"/>
          <w:sz w:val="28"/>
          <w:szCs w:val="28"/>
          <w:lang w:val="kk-KZ" w:eastAsia="ar-SA"/>
        </w:rPr>
      </w:pPr>
      <w:r w:rsidRPr="006D3FDF">
        <w:rPr>
          <w:rFonts w:ascii="Times New Roman" w:eastAsia="Times New Roman" w:hAnsi="Times New Roman"/>
          <w:sz w:val="28"/>
          <w:szCs w:val="28"/>
          <w:lang w:val="kk-KZ" w:eastAsia="ar-SA"/>
        </w:rPr>
        <w:t xml:space="preserve">Қазақстан Республикасының Конституциялық Соты Төраға Э.Ә. Азимова, судьялар А.Қ. Ескендіров, Қ.Т. Жақыпбаев, А.Е. Жатқанбаева, Қ.С. Мусин, </w:t>
      </w:r>
      <w:r w:rsidR="00246B21" w:rsidRPr="006D3FDF">
        <w:rPr>
          <w:rFonts w:ascii="Times New Roman" w:eastAsia="Times New Roman" w:hAnsi="Times New Roman"/>
          <w:sz w:val="28"/>
          <w:szCs w:val="28"/>
          <w:lang w:val="kk-KZ" w:eastAsia="ar-SA"/>
        </w:rPr>
        <w:t xml:space="preserve">                  </w:t>
      </w:r>
      <w:r w:rsidRPr="006D3FDF">
        <w:rPr>
          <w:rFonts w:ascii="Times New Roman" w:eastAsia="Times New Roman" w:hAnsi="Times New Roman"/>
          <w:sz w:val="28"/>
          <w:szCs w:val="28"/>
          <w:lang w:val="kk-KZ" w:eastAsia="ar-SA"/>
        </w:rPr>
        <w:t xml:space="preserve">Б.М. Нұрмұханов, Е.Ә. Оңғарбаев, Р.А. Подопригора, Е.Ж. Сәрсембаев және </w:t>
      </w:r>
      <w:r w:rsidR="00246B21" w:rsidRPr="006D3FDF">
        <w:rPr>
          <w:rFonts w:ascii="Times New Roman" w:eastAsia="Times New Roman" w:hAnsi="Times New Roman"/>
          <w:sz w:val="28"/>
          <w:szCs w:val="28"/>
          <w:lang w:val="kk-KZ" w:eastAsia="ar-SA"/>
        </w:rPr>
        <w:t xml:space="preserve">                     </w:t>
      </w:r>
      <w:r w:rsidRPr="006D3FDF">
        <w:rPr>
          <w:rFonts w:ascii="Times New Roman" w:eastAsia="Times New Roman" w:hAnsi="Times New Roman"/>
          <w:sz w:val="28"/>
          <w:szCs w:val="28"/>
          <w:lang w:val="kk-KZ" w:eastAsia="ar-SA"/>
        </w:rPr>
        <w:t>С.Ф. Ударцев қатысқан құрамда,</w:t>
      </w:r>
    </w:p>
    <w:p w:rsidR="00155BA2" w:rsidRPr="006D3FDF" w:rsidRDefault="00155BA2" w:rsidP="0099583D">
      <w:pPr>
        <w:spacing w:after="0" w:line="240" w:lineRule="auto"/>
        <w:ind w:firstLine="709"/>
        <w:contextualSpacing/>
        <w:jc w:val="both"/>
        <w:rPr>
          <w:rFonts w:ascii="Times New Roman" w:eastAsia="Times New Roman" w:hAnsi="Times New Roman"/>
          <w:sz w:val="28"/>
          <w:szCs w:val="28"/>
          <w:lang w:val="kk-KZ" w:eastAsia="ar-SA"/>
        </w:rPr>
      </w:pPr>
      <w:r w:rsidRPr="006D3FDF">
        <w:rPr>
          <w:rFonts w:ascii="Times New Roman" w:eastAsia="Times New Roman" w:hAnsi="Times New Roman"/>
          <w:sz w:val="28"/>
          <w:szCs w:val="28"/>
          <w:lang w:val="kk-KZ" w:eastAsia="ar-SA"/>
        </w:rPr>
        <w:t>өтініш субъектісі</w:t>
      </w:r>
      <w:r w:rsidR="00F64102" w:rsidRPr="006D3FDF">
        <w:rPr>
          <w:rFonts w:ascii="Times New Roman" w:eastAsia="Times New Roman" w:hAnsi="Times New Roman"/>
          <w:sz w:val="28"/>
          <w:szCs w:val="28"/>
          <w:lang w:val="kk-KZ" w:eastAsia="ar-SA"/>
        </w:rPr>
        <w:t>нің өкілі</w:t>
      </w:r>
      <w:r w:rsidRPr="006D3FDF">
        <w:rPr>
          <w:rFonts w:ascii="Times New Roman" w:eastAsia="Times New Roman" w:hAnsi="Times New Roman"/>
          <w:sz w:val="28"/>
          <w:szCs w:val="28"/>
          <w:lang w:val="kk-KZ" w:eastAsia="ar-SA"/>
        </w:rPr>
        <w:t xml:space="preserve"> – Қазақстан Республикасы Бас Прокуроры Аппаратының басшысы А.О. М</w:t>
      </w:r>
      <w:r w:rsidR="00F64102" w:rsidRPr="006D3FDF">
        <w:rPr>
          <w:rFonts w:ascii="Times New Roman" w:eastAsia="Times New Roman" w:hAnsi="Times New Roman"/>
          <w:sz w:val="28"/>
          <w:szCs w:val="28"/>
          <w:lang w:val="kk-KZ" w:eastAsia="ar-SA"/>
        </w:rPr>
        <w:t>у</w:t>
      </w:r>
      <w:r w:rsidRPr="006D3FDF">
        <w:rPr>
          <w:rFonts w:ascii="Times New Roman" w:eastAsia="Times New Roman" w:hAnsi="Times New Roman"/>
          <w:sz w:val="28"/>
          <w:szCs w:val="28"/>
          <w:lang w:val="kk-KZ" w:eastAsia="ar-SA"/>
        </w:rPr>
        <w:t>хаме</w:t>
      </w:r>
      <w:r w:rsidR="00F64102" w:rsidRPr="006D3FDF">
        <w:rPr>
          <w:rFonts w:ascii="Times New Roman" w:eastAsia="Times New Roman" w:hAnsi="Times New Roman"/>
          <w:sz w:val="28"/>
          <w:szCs w:val="28"/>
          <w:lang w:val="kk-KZ" w:eastAsia="ar-SA"/>
        </w:rPr>
        <w:t>д</w:t>
      </w:r>
      <w:r w:rsidRPr="006D3FDF">
        <w:rPr>
          <w:rFonts w:ascii="Times New Roman" w:eastAsia="Times New Roman" w:hAnsi="Times New Roman"/>
          <w:sz w:val="28"/>
          <w:szCs w:val="28"/>
          <w:lang w:val="kk-KZ" w:eastAsia="ar-SA"/>
        </w:rPr>
        <w:t>жановтың,</w:t>
      </w:r>
    </w:p>
    <w:p w:rsidR="00155BA2" w:rsidRPr="006D3FDF" w:rsidRDefault="00155BA2" w:rsidP="0099583D">
      <w:pPr>
        <w:spacing w:after="0" w:line="240" w:lineRule="auto"/>
        <w:ind w:firstLine="709"/>
        <w:contextualSpacing/>
        <w:jc w:val="both"/>
        <w:rPr>
          <w:rFonts w:ascii="Times New Roman" w:eastAsia="Times New Roman" w:hAnsi="Times New Roman"/>
          <w:sz w:val="28"/>
          <w:szCs w:val="28"/>
          <w:lang w:val="kk-KZ" w:eastAsia="ar-SA"/>
        </w:rPr>
      </w:pPr>
      <w:r w:rsidRPr="006D3FDF">
        <w:rPr>
          <w:rFonts w:ascii="Times New Roman" w:eastAsia="Times New Roman" w:hAnsi="Times New Roman"/>
          <w:sz w:val="28"/>
          <w:szCs w:val="28"/>
          <w:lang w:val="kk-KZ" w:eastAsia="ar-SA"/>
        </w:rPr>
        <w:t>Қазақстан Республикасы Жоғарғы Сотының өкілі – Сот әкімшілігі басшысының орынбасары А.С. Мусралиновтың,</w:t>
      </w:r>
    </w:p>
    <w:p w:rsidR="00155BA2" w:rsidRPr="006D3FDF" w:rsidRDefault="00155BA2" w:rsidP="0099583D">
      <w:pPr>
        <w:spacing w:after="0" w:line="240" w:lineRule="auto"/>
        <w:ind w:firstLine="709"/>
        <w:contextualSpacing/>
        <w:jc w:val="both"/>
        <w:rPr>
          <w:rFonts w:ascii="Times New Roman" w:eastAsia="Times New Roman" w:hAnsi="Times New Roman"/>
          <w:sz w:val="28"/>
          <w:szCs w:val="28"/>
          <w:lang w:val="kk-KZ" w:eastAsia="ar-SA"/>
        </w:rPr>
      </w:pPr>
      <w:r w:rsidRPr="006D3FDF">
        <w:rPr>
          <w:rFonts w:ascii="Times New Roman" w:eastAsia="Times New Roman" w:hAnsi="Times New Roman"/>
          <w:sz w:val="28"/>
          <w:szCs w:val="28"/>
          <w:lang w:val="kk-KZ" w:eastAsia="ar-SA"/>
        </w:rPr>
        <w:t>Қазақстан Республикасы Ұлттық қауіпсіздік комитетінің өкілі – Тергеу департаменті бастығының орынбасары О.М. Кайназаровтың,</w:t>
      </w:r>
    </w:p>
    <w:p w:rsidR="00155BA2" w:rsidRPr="006D3FDF" w:rsidRDefault="00155BA2" w:rsidP="0099583D">
      <w:pPr>
        <w:spacing w:after="0" w:line="240" w:lineRule="auto"/>
        <w:ind w:firstLine="709"/>
        <w:contextualSpacing/>
        <w:jc w:val="both"/>
        <w:rPr>
          <w:rFonts w:ascii="Times New Roman" w:eastAsia="Times New Roman" w:hAnsi="Times New Roman"/>
          <w:sz w:val="28"/>
          <w:szCs w:val="28"/>
          <w:lang w:val="kk-KZ" w:eastAsia="ar-SA"/>
        </w:rPr>
      </w:pPr>
      <w:r w:rsidRPr="006D3FDF">
        <w:rPr>
          <w:rFonts w:ascii="Times New Roman" w:eastAsia="Times New Roman" w:hAnsi="Times New Roman"/>
          <w:sz w:val="28"/>
          <w:szCs w:val="28"/>
          <w:lang w:val="kk-KZ" w:eastAsia="ar-SA"/>
        </w:rPr>
        <w:t>Қазақстан Республикасы Ішкі істер министрлігінің өкілі – Министрдің бірінші орынбасары М.Ш. Қожаевтың,</w:t>
      </w:r>
    </w:p>
    <w:p w:rsidR="00155BA2" w:rsidRPr="006D3FDF" w:rsidRDefault="00155BA2" w:rsidP="0099583D">
      <w:pPr>
        <w:spacing w:after="0" w:line="240" w:lineRule="auto"/>
        <w:ind w:firstLine="709"/>
        <w:contextualSpacing/>
        <w:jc w:val="both"/>
        <w:rPr>
          <w:rFonts w:ascii="Times New Roman" w:eastAsia="Times New Roman" w:hAnsi="Times New Roman"/>
          <w:sz w:val="28"/>
          <w:szCs w:val="28"/>
          <w:lang w:val="kk-KZ" w:eastAsia="ar-SA"/>
        </w:rPr>
      </w:pPr>
      <w:r w:rsidRPr="006D3FDF">
        <w:rPr>
          <w:rFonts w:ascii="Times New Roman" w:eastAsia="Times New Roman" w:hAnsi="Times New Roman"/>
          <w:sz w:val="28"/>
          <w:szCs w:val="28"/>
          <w:lang w:val="kk-KZ" w:eastAsia="ar-SA"/>
        </w:rPr>
        <w:t xml:space="preserve">Қазақстан Республикасы Әділет министрлігінің өкілі – вице-министр                 </w:t>
      </w:r>
      <w:r w:rsidRPr="006D3FDF">
        <w:rPr>
          <w:rFonts w:ascii="Times New Roman" w:eastAsiaTheme="minorHAnsi" w:hAnsi="Times New Roman"/>
          <w:bCs/>
          <w:sz w:val="28"/>
          <w:szCs w:val="28"/>
          <w:lang w:val="kk-KZ"/>
        </w:rPr>
        <w:t xml:space="preserve">Б.Ш. </w:t>
      </w:r>
      <w:proofErr w:type="spellStart"/>
      <w:r w:rsidRPr="00FF35DF">
        <w:rPr>
          <w:rFonts w:ascii="Times New Roman" w:eastAsia="Times New Roman" w:hAnsi="Times New Roman"/>
          <w:kern w:val="24"/>
          <w:sz w:val="28"/>
          <w:szCs w:val="28"/>
          <w:lang w:val="kk-KZ" w:eastAsia="ru-RU"/>
        </w:rPr>
        <w:t>Жақселекованың</w:t>
      </w:r>
      <w:proofErr w:type="spellEnd"/>
      <w:r w:rsidRPr="006D3FDF">
        <w:rPr>
          <w:rFonts w:ascii="Times New Roman" w:eastAsiaTheme="minorHAnsi" w:hAnsi="Times New Roman"/>
          <w:bCs/>
          <w:sz w:val="28"/>
          <w:szCs w:val="28"/>
          <w:lang w:val="kk-KZ"/>
        </w:rPr>
        <w:t>,</w:t>
      </w:r>
    </w:p>
    <w:p w:rsidR="00155BA2" w:rsidRPr="006D3F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r w:rsidRPr="006D3FDF">
        <w:rPr>
          <w:rFonts w:ascii="Times New Roman" w:eastAsiaTheme="minorHAnsi" w:hAnsi="Times New Roman"/>
          <w:sz w:val="28"/>
          <w:szCs w:val="28"/>
          <w:lang w:val="kk-KZ"/>
        </w:rPr>
        <w:t xml:space="preserve">Қазақстан Республикасы Сыбайлас жемқорлыққа қарсы іс-қимыл агенттігінің өкілі – Сотқа дейінгі тергеп-тексеру қызметі басшысының орынбасары </w:t>
      </w:r>
      <w:r w:rsidR="00246B21" w:rsidRPr="006D3FDF">
        <w:rPr>
          <w:rFonts w:ascii="Times New Roman" w:eastAsiaTheme="minorHAnsi" w:hAnsi="Times New Roman"/>
          <w:sz w:val="28"/>
          <w:szCs w:val="28"/>
          <w:lang w:val="kk-KZ"/>
        </w:rPr>
        <w:t xml:space="preserve">                              </w:t>
      </w:r>
      <w:r w:rsidRPr="006D3FDF">
        <w:rPr>
          <w:rFonts w:ascii="Times New Roman" w:eastAsiaTheme="minorHAnsi" w:hAnsi="Times New Roman"/>
          <w:sz w:val="28"/>
          <w:szCs w:val="28"/>
          <w:lang w:val="kk-KZ"/>
        </w:rPr>
        <w:t>А.К. М</w:t>
      </w:r>
      <w:r w:rsidR="00F64102" w:rsidRPr="006D3FDF">
        <w:rPr>
          <w:rFonts w:ascii="Times New Roman" w:eastAsiaTheme="minorHAnsi" w:hAnsi="Times New Roman"/>
          <w:sz w:val="28"/>
          <w:szCs w:val="28"/>
          <w:lang w:val="kk-KZ"/>
        </w:rPr>
        <w:t>у</w:t>
      </w:r>
      <w:r w:rsidRPr="006D3FDF">
        <w:rPr>
          <w:rFonts w:ascii="Times New Roman" w:eastAsiaTheme="minorHAnsi" w:hAnsi="Times New Roman"/>
          <w:sz w:val="28"/>
          <w:szCs w:val="28"/>
          <w:lang w:val="kk-KZ"/>
        </w:rPr>
        <w:t>ратовтың,</w:t>
      </w:r>
    </w:p>
    <w:p w:rsidR="00155BA2" w:rsidRPr="00FF35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lastRenderedPageBreak/>
        <w:t xml:space="preserve">Қазақстан Республикасы Қаржылық мониторинг агенттігінің өкілі – Тергеу департаменті басшысының орынбасары К. </w:t>
      </w:r>
      <w:proofErr w:type="spellStart"/>
      <w:r w:rsidRPr="00FF35DF">
        <w:rPr>
          <w:rFonts w:ascii="Times New Roman" w:eastAsiaTheme="minorHAnsi" w:hAnsi="Times New Roman"/>
          <w:sz w:val="28"/>
          <w:szCs w:val="28"/>
          <w:lang w:val="kk-KZ"/>
        </w:rPr>
        <w:t>Бағбанұлының</w:t>
      </w:r>
      <w:proofErr w:type="spellEnd"/>
      <w:r w:rsidRPr="00FF35DF">
        <w:rPr>
          <w:rFonts w:ascii="Times New Roman" w:eastAsiaTheme="minorHAnsi" w:hAnsi="Times New Roman"/>
          <w:sz w:val="28"/>
          <w:szCs w:val="28"/>
          <w:lang w:val="kk-KZ"/>
        </w:rPr>
        <w:t>,</w:t>
      </w:r>
    </w:p>
    <w:p w:rsidR="00155BA2" w:rsidRPr="00FF35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bookmarkStart w:id="1" w:name="_Hlk156314550"/>
      <w:r w:rsidRPr="00FF35DF">
        <w:rPr>
          <w:rFonts w:ascii="Times New Roman" w:eastAsiaTheme="minorHAnsi" w:hAnsi="Times New Roman"/>
          <w:sz w:val="28"/>
          <w:szCs w:val="28"/>
          <w:lang w:val="kk-KZ"/>
        </w:rPr>
        <w:t xml:space="preserve">Қазақстан Республикасы Парламенті Мәжілісі Аппаратының өкілі – Заңнама бөлімі меңгерушісінің орынбасары Ж.С. Тасболатовтың, </w:t>
      </w:r>
    </w:p>
    <w:p w:rsidR="00155BA2" w:rsidRPr="00FF35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FF35DF">
        <w:rPr>
          <w:rFonts w:ascii="Times New Roman" w:eastAsiaTheme="minorHAnsi" w:hAnsi="Times New Roman"/>
          <w:sz w:val="28"/>
          <w:szCs w:val="28"/>
          <w:lang w:val="kk-KZ"/>
        </w:rPr>
        <w:t>Сартаеваның</w:t>
      </w:r>
      <w:proofErr w:type="spellEnd"/>
      <w:r w:rsidRPr="00FF35DF">
        <w:rPr>
          <w:rFonts w:ascii="Times New Roman" w:eastAsiaTheme="minorHAnsi" w:hAnsi="Times New Roman"/>
          <w:sz w:val="28"/>
          <w:szCs w:val="28"/>
          <w:lang w:val="kk-KZ"/>
        </w:rPr>
        <w:t>,</w:t>
      </w:r>
    </w:p>
    <w:bookmarkEnd w:id="1"/>
    <w:p w:rsidR="00155BA2" w:rsidRPr="00FF35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Республикалық адвокаттар алқасының өкілі – ғылыми-консультативтік кеңестің мүшесі А.А. </w:t>
      </w:r>
      <w:proofErr w:type="spellStart"/>
      <w:r w:rsidRPr="00FF35DF">
        <w:rPr>
          <w:rFonts w:ascii="Times New Roman" w:eastAsiaTheme="minorHAnsi" w:hAnsi="Times New Roman"/>
          <w:sz w:val="28"/>
          <w:szCs w:val="28"/>
          <w:lang w:val="kk-KZ"/>
        </w:rPr>
        <w:t>Н</w:t>
      </w:r>
      <w:r w:rsidR="00F64102" w:rsidRPr="00FF35DF">
        <w:rPr>
          <w:rFonts w:ascii="Times New Roman" w:eastAsiaTheme="minorHAnsi" w:hAnsi="Times New Roman"/>
          <w:sz w:val="28"/>
          <w:szCs w:val="28"/>
          <w:lang w:val="kk-KZ"/>
        </w:rPr>
        <w:t>у</w:t>
      </w:r>
      <w:r w:rsidRPr="00FF35DF">
        <w:rPr>
          <w:rFonts w:ascii="Times New Roman" w:eastAsiaTheme="minorHAnsi" w:hAnsi="Times New Roman"/>
          <w:sz w:val="28"/>
          <w:szCs w:val="28"/>
          <w:lang w:val="kk-KZ"/>
        </w:rPr>
        <w:t>ркееваның</w:t>
      </w:r>
      <w:proofErr w:type="spellEnd"/>
      <w:r w:rsidRPr="00FF35DF">
        <w:rPr>
          <w:rFonts w:ascii="Times New Roman" w:eastAsiaTheme="minorHAnsi" w:hAnsi="Times New Roman"/>
          <w:sz w:val="28"/>
          <w:szCs w:val="28"/>
          <w:lang w:val="kk-KZ"/>
        </w:rPr>
        <w:t xml:space="preserve"> қатысуымен,</w:t>
      </w:r>
    </w:p>
    <w:p w:rsidR="00155BA2" w:rsidRPr="00FF35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өзінің ашық отырысында Қазақстан Республикасы Бас Прокурорының Қазақстан Республикасы Конституциялық </w:t>
      </w:r>
      <w:proofErr w:type="spellStart"/>
      <w:r w:rsidRPr="00FF35DF">
        <w:rPr>
          <w:rFonts w:ascii="Times New Roman" w:eastAsiaTheme="minorHAnsi" w:hAnsi="Times New Roman"/>
          <w:sz w:val="28"/>
          <w:szCs w:val="28"/>
          <w:lang w:val="kk-KZ"/>
        </w:rPr>
        <w:t>Кеңесiнің</w:t>
      </w:r>
      <w:proofErr w:type="spellEnd"/>
      <w:r w:rsidRPr="00FF35DF">
        <w:rPr>
          <w:rFonts w:ascii="Times New Roman" w:eastAsiaTheme="minorHAnsi" w:hAnsi="Times New Roman"/>
          <w:sz w:val="28"/>
          <w:szCs w:val="28"/>
          <w:lang w:val="kk-KZ"/>
        </w:rPr>
        <w:t xml:space="preserve"> «Қазақстан Республикасы Конституциясы 4-бабының 1-тармағын</w:t>
      </w:r>
      <w:r w:rsidR="00246B21"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 xml:space="preserve"> 14-бабының 1-тармағын, 77-бабы </w:t>
      </w:r>
      <w:r w:rsidR="00246B21"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3-тармағының 3) тармақшасын, 79-бабының 1-тармағын және 83-бабының </w:t>
      </w:r>
      <w:r w:rsidR="00246B21"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1-тармағын ресми </w:t>
      </w:r>
      <w:proofErr w:type="spellStart"/>
      <w:r w:rsidRPr="00FF35DF">
        <w:rPr>
          <w:rFonts w:ascii="Times New Roman" w:eastAsiaTheme="minorHAnsi" w:hAnsi="Times New Roman"/>
          <w:sz w:val="28"/>
          <w:szCs w:val="28"/>
          <w:lang w:val="kk-KZ"/>
        </w:rPr>
        <w:t>түсiндiру</w:t>
      </w:r>
      <w:proofErr w:type="spellEnd"/>
      <w:r w:rsidRPr="00FF35DF">
        <w:rPr>
          <w:rFonts w:ascii="Times New Roman" w:eastAsiaTheme="minorHAnsi" w:hAnsi="Times New Roman"/>
          <w:sz w:val="28"/>
          <w:szCs w:val="28"/>
          <w:lang w:val="kk-KZ"/>
        </w:rPr>
        <w:t xml:space="preserve"> туралы» 1997 жылғы 6 наурыздағы № 3 нормативтік қаулысының қарар бөлігін</w:t>
      </w:r>
      <w:r w:rsidR="00246B21" w:rsidRPr="00FF35DF">
        <w:rPr>
          <w:rFonts w:ascii="Times New Roman" w:eastAsiaTheme="minorHAnsi" w:hAnsi="Times New Roman"/>
          <w:sz w:val="28"/>
          <w:szCs w:val="28"/>
          <w:lang w:val="kk-KZ"/>
        </w:rPr>
        <w:t>ің</w:t>
      </w:r>
      <w:r w:rsidRPr="00FF35DF">
        <w:rPr>
          <w:rFonts w:ascii="Times New Roman" w:eastAsiaTheme="minorHAnsi" w:hAnsi="Times New Roman"/>
          <w:sz w:val="28"/>
          <w:szCs w:val="28"/>
          <w:lang w:val="kk-KZ"/>
        </w:rPr>
        <w:t xml:space="preserve"> 6-тармағына түсіндірме беру туралы </w:t>
      </w:r>
      <w:proofErr w:type="spellStart"/>
      <w:r w:rsidRPr="00FF35DF">
        <w:rPr>
          <w:rFonts w:ascii="Times New Roman" w:eastAsiaTheme="minorHAnsi" w:hAnsi="Times New Roman"/>
          <w:sz w:val="28"/>
          <w:szCs w:val="28"/>
          <w:lang w:val="kk-KZ"/>
        </w:rPr>
        <w:t>өтінішхатын</w:t>
      </w:r>
      <w:proofErr w:type="spellEnd"/>
      <w:r w:rsidRPr="00FF35DF">
        <w:rPr>
          <w:rFonts w:ascii="Times New Roman" w:eastAsiaTheme="minorHAnsi" w:hAnsi="Times New Roman"/>
          <w:sz w:val="28"/>
          <w:szCs w:val="28"/>
          <w:lang w:val="kk-KZ"/>
        </w:rPr>
        <w:t xml:space="preserve"> қарады. </w:t>
      </w:r>
    </w:p>
    <w:p w:rsidR="00155BA2" w:rsidRPr="00FF35DF" w:rsidRDefault="00155BA2" w:rsidP="0099583D">
      <w:pPr>
        <w:shd w:val="clear" w:color="auto" w:fill="FFFFFF"/>
        <w:spacing w:after="0" w:line="240" w:lineRule="auto"/>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Баяндамашылар – Қазақстан Республикасы Конституциялық Сотының судьялары С.Ф. </w:t>
      </w:r>
      <w:proofErr w:type="spellStart"/>
      <w:r w:rsidRPr="00FF35DF">
        <w:rPr>
          <w:rFonts w:ascii="Times New Roman" w:eastAsiaTheme="minorHAnsi" w:hAnsi="Times New Roman"/>
          <w:sz w:val="28"/>
          <w:szCs w:val="28"/>
          <w:lang w:val="kk-KZ"/>
        </w:rPr>
        <w:t>Ударцевті</w:t>
      </w:r>
      <w:proofErr w:type="spellEnd"/>
      <w:r w:rsidRPr="00FF35DF">
        <w:rPr>
          <w:rFonts w:ascii="Times New Roman" w:eastAsiaTheme="minorHAnsi" w:hAnsi="Times New Roman"/>
          <w:sz w:val="28"/>
          <w:szCs w:val="28"/>
          <w:lang w:val="kk-KZ"/>
        </w:rPr>
        <w:t xml:space="preserve">, Қ.Т. </w:t>
      </w:r>
      <w:proofErr w:type="spellStart"/>
      <w:r w:rsidRPr="00FF35DF">
        <w:rPr>
          <w:rFonts w:ascii="Times New Roman" w:eastAsiaTheme="minorHAnsi" w:hAnsi="Times New Roman"/>
          <w:sz w:val="28"/>
          <w:szCs w:val="28"/>
          <w:lang w:val="kk-KZ"/>
        </w:rPr>
        <w:t>Жақыпбаевты</w:t>
      </w:r>
      <w:proofErr w:type="spellEnd"/>
      <w:r w:rsidRPr="00FF35DF">
        <w:rPr>
          <w:rFonts w:ascii="Times New Roman" w:eastAsiaTheme="minorHAnsi" w:hAnsi="Times New Roman"/>
          <w:sz w:val="28"/>
          <w:szCs w:val="28"/>
          <w:lang w:val="kk-KZ"/>
        </w:rPr>
        <w:t xml:space="preserve"> және отырысқа қатысушыларды тыңдап, сарапшы – Л.Н. Гумилев атындағы Еуразия ұлттық университетінің профессоры, заң ғылымдарының докторы А.Н. </w:t>
      </w:r>
      <w:proofErr w:type="spellStart"/>
      <w:r w:rsidRPr="00FF35DF">
        <w:rPr>
          <w:rFonts w:ascii="Times New Roman" w:eastAsiaTheme="minorHAnsi" w:hAnsi="Times New Roman"/>
          <w:sz w:val="28"/>
          <w:szCs w:val="28"/>
          <w:lang w:val="kk-KZ"/>
        </w:rPr>
        <w:t>Ахпановтың</w:t>
      </w:r>
      <w:proofErr w:type="spellEnd"/>
      <w:r w:rsidRPr="00FF35DF">
        <w:rPr>
          <w:rFonts w:ascii="Times New Roman" w:eastAsiaTheme="minorHAnsi" w:hAnsi="Times New Roman"/>
          <w:sz w:val="28"/>
          <w:szCs w:val="28"/>
          <w:lang w:val="kk-KZ"/>
        </w:rPr>
        <w:t xml:space="preserve"> қорытындысын, конституциялық іс жүргізу материалдарын зерделеп және Қазақстан Республикасының қолданыстағы құқығына талдау жасай отырып, Қазақстан Республикасының Конституциялық Соты</w:t>
      </w:r>
    </w:p>
    <w:p w:rsidR="00155BA2" w:rsidRPr="00FF35DF" w:rsidRDefault="00155BA2" w:rsidP="0099583D">
      <w:pPr>
        <w:shd w:val="clear" w:color="auto" w:fill="FFFFFF"/>
        <w:spacing w:after="0" w:line="240" w:lineRule="auto"/>
        <w:ind w:firstLine="567"/>
        <w:jc w:val="both"/>
        <w:rPr>
          <w:rFonts w:ascii="Times New Roman" w:eastAsiaTheme="minorHAnsi" w:hAnsi="Times New Roman"/>
          <w:sz w:val="28"/>
          <w:szCs w:val="28"/>
          <w:lang w:val="kk-KZ"/>
        </w:rPr>
      </w:pPr>
    </w:p>
    <w:p w:rsidR="00155BA2" w:rsidRPr="00FF35DF" w:rsidRDefault="00155BA2" w:rsidP="0099583D">
      <w:pPr>
        <w:shd w:val="clear" w:color="auto" w:fill="FFFFFF"/>
        <w:spacing w:after="0" w:line="240" w:lineRule="auto"/>
        <w:jc w:val="center"/>
        <w:rPr>
          <w:rFonts w:ascii="Times New Roman" w:eastAsiaTheme="minorHAnsi" w:hAnsi="Times New Roman"/>
          <w:b/>
          <w:sz w:val="28"/>
          <w:szCs w:val="28"/>
          <w:lang w:val="kk-KZ"/>
        </w:rPr>
      </w:pPr>
      <w:r w:rsidRPr="00FF35DF">
        <w:rPr>
          <w:rFonts w:ascii="Times New Roman" w:eastAsiaTheme="minorHAnsi" w:hAnsi="Times New Roman"/>
          <w:b/>
          <w:sz w:val="28"/>
          <w:szCs w:val="28"/>
          <w:lang w:val="kk-KZ"/>
        </w:rPr>
        <w:t>анықтады:</w:t>
      </w:r>
    </w:p>
    <w:p w:rsidR="00155BA2" w:rsidRPr="00FF35DF" w:rsidRDefault="00155BA2" w:rsidP="0099583D">
      <w:pPr>
        <w:shd w:val="clear" w:color="auto" w:fill="FFFFFF"/>
        <w:spacing w:after="0" w:line="240" w:lineRule="auto"/>
        <w:ind w:firstLine="567"/>
        <w:jc w:val="both"/>
        <w:rPr>
          <w:rFonts w:ascii="Times New Roman" w:eastAsiaTheme="minorHAnsi" w:hAnsi="Times New Roman"/>
          <w:sz w:val="28"/>
          <w:szCs w:val="28"/>
          <w:lang w:val="kk-KZ"/>
        </w:rPr>
      </w:pPr>
    </w:p>
    <w:p w:rsidR="00155BA2" w:rsidRPr="00FF35DF" w:rsidRDefault="00155BA2" w:rsidP="009B5023">
      <w:pPr>
        <w:spacing w:after="0" w:line="330" w:lineRule="exact"/>
        <w:ind w:firstLine="709"/>
        <w:jc w:val="both"/>
        <w:rPr>
          <w:rFonts w:ascii="Times New Roman" w:eastAsiaTheme="minorHAnsi" w:hAnsi="Times New Roman"/>
          <w:iCs/>
          <w:sz w:val="28"/>
          <w:szCs w:val="28"/>
          <w:lang w:val="kk-KZ"/>
        </w:rPr>
      </w:pPr>
      <w:r w:rsidRPr="00FF35DF">
        <w:rPr>
          <w:rFonts w:ascii="Times New Roman" w:eastAsiaTheme="minorHAnsi" w:hAnsi="Times New Roman"/>
          <w:iCs/>
          <w:sz w:val="28"/>
          <w:szCs w:val="28"/>
          <w:lang w:val="kk-KZ"/>
        </w:rPr>
        <w:t xml:space="preserve">«Қазақстан Республикасының Конституциялық Соты туралы» 2022 жылғы </w:t>
      </w:r>
      <w:r w:rsidR="00246B21"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5 қарашадағы Қазақстан Республикасы Конституциялық </w:t>
      </w:r>
      <w:r w:rsidR="00513D30" w:rsidRPr="00FF35DF">
        <w:rPr>
          <w:rFonts w:ascii="Times New Roman" w:eastAsiaTheme="minorHAnsi" w:hAnsi="Times New Roman"/>
          <w:iCs/>
          <w:sz w:val="28"/>
          <w:szCs w:val="28"/>
          <w:lang w:val="kk-KZ"/>
        </w:rPr>
        <w:t>з</w:t>
      </w:r>
      <w:r w:rsidRPr="00FF35DF">
        <w:rPr>
          <w:rFonts w:ascii="Times New Roman" w:eastAsiaTheme="minorHAnsi" w:hAnsi="Times New Roman"/>
          <w:iCs/>
          <w:sz w:val="28"/>
          <w:szCs w:val="28"/>
          <w:lang w:val="kk-KZ"/>
        </w:rPr>
        <w:t xml:space="preserve">аңының 60-бабы                    1-тармағының 1) тармақшасына сәйкес Қазақстан Республикасының Конституциялық Сотына (бұдан әрі – Конституциялық Сот) Қазақстан Республикасы Бас Прокурорының (бұдан әрі – Бас Прокурор) сотқа дейінгі </w:t>
      </w:r>
      <w:r w:rsidR="00246B21"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тергеп-тексерудің заңдылығына жоғары қадағалауды жүзеге асыру кезінде </w:t>
      </w:r>
      <w:r w:rsidR="00246B21" w:rsidRPr="00FF35DF">
        <w:rPr>
          <w:rFonts w:ascii="Times New Roman" w:eastAsiaTheme="minorHAnsi" w:hAnsi="Times New Roman"/>
          <w:iCs/>
          <w:sz w:val="28"/>
          <w:szCs w:val="28"/>
          <w:lang w:val="kk-KZ"/>
        </w:rPr>
        <w:t xml:space="preserve">прокуратураның сотта </w:t>
      </w:r>
      <w:r w:rsidRPr="00FF35DF">
        <w:rPr>
          <w:rFonts w:ascii="Times New Roman" w:eastAsiaTheme="minorHAnsi" w:hAnsi="Times New Roman"/>
          <w:iCs/>
          <w:sz w:val="28"/>
          <w:szCs w:val="28"/>
          <w:lang w:val="kk-KZ"/>
        </w:rPr>
        <w:t>мемлекет мүдделерін білдіру жөніндегі айрықша</w:t>
      </w:r>
      <w:r w:rsidR="00626D75"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 құзыреті </w:t>
      </w:r>
      <w:proofErr w:type="spellStart"/>
      <w:r w:rsidRPr="00FF35DF">
        <w:rPr>
          <w:rFonts w:ascii="Times New Roman" w:eastAsiaTheme="minorHAnsi" w:hAnsi="Times New Roman"/>
          <w:iCs/>
          <w:sz w:val="28"/>
          <w:szCs w:val="28"/>
          <w:lang w:val="kk-KZ"/>
        </w:rPr>
        <w:t>мәнмәтінінде</w:t>
      </w:r>
      <w:proofErr w:type="spellEnd"/>
      <w:r w:rsidRPr="00FF35DF">
        <w:rPr>
          <w:rFonts w:ascii="Times New Roman" w:eastAsiaTheme="minorHAnsi" w:hAnsi="Times New Roman"/>
          <w:iCs/>
          <w:sz w:val="28"/>
          <w:szCs w:val="28"/>
          <w:lang w:val="kk-KZ"/>
        </w:rPr>
        <w:t xml:space="preserve"> Қазақстан Республикасы Конституциялық </w:t>
      </w:r>
      <w:proofErr w:type="spellStart"/>
      <w:r w:rsidRPr="00FF35DF">
        <w:rPr>
          <w:rFonts w:ascii="Times New Roman" w:eastAsiaTheme="minorHAnsi" w:hAnsi="Times New Roman"/>
          <w:iCs/>
          <w:sz w:val="28"/>
          <w:szCs w:val="28"/>
          <w:lang w:val="kk-KZ"/>
        </w:rPr>
        <w:t>Кеңесiнің</w:t>
      </w:r>
      <w:proofErr w:type="spellEnd"/>
      <w:r w:rsidR="00626D75"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 </w:t>
      </w:r>
      <w:r w:rsidR="007A1AEB" w:rsidRPr="00FF35DF">
        <w:rPr>
          <w:rFonts w:ascii="Times New Roman" w:eastAsiaTheme="minorHAnsi" w:hAnsi="Times New Roman"/>
          <w:iCs/>
          <w:sz w:val="28"/>
          <w:szCs w:val="28"/>
          <w:lang w:val="kk-KZ"/>
        </w:rPr>
        <w:t xml:space="preserve">(бұдан әрі – Конституциялық </w:t>
      </w:r>
      <w:r w:rsidR="00626D75" w:rsidRPr="00FF35DF">
        <w:rPr>
          <w:rFonts w:ascii="Times New Roman" w:eastAsiaTheme="minorHAnsi" w:hAnsi="Times New Roman"/>
          <w:iCs/>
          <w:sz w:val="28"/>
          <w:szCs w:val="28"/>
          <w:lang w:val="kk-KZ"/>
        </w:rPr>
        <w:t>Кеңес</w:t>
      </w:r>
      <w:r w:rsidR="007A1AEB"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«Қазақстан Республикасы Конституциясы </w:t>
      </w:r>
      <w:r w:rsidR="00626D75"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4-бабының 1-тармағын</w:t>
      </w:r>
      <w:r w:rsidR="00246B21" w:rsidRPr="00FF35DF">
        <w:rPr>
          <w:rFonts w:ascii="Times New Roman" w:eastAsiaTheme="minorHAnsi" w:hAnsi="Times New Roman"/>
          <w:iCs/>
          <w:sz w:val="28"/>
          <w:szCs w:val="28"/>
          <w:lang w:val="kk-KZ"/>
        </w:rPr>
        <w:t>,</w:t>
      </w:r>
      <w:r w:rsidRPr="00FF35DF">
        <w:rPr>
          <w:rFonts w:ascii="Times New Roman" w:eastAsiaTheme="minorHAnsi" w:hAnsi="Times New Roman"/>
          <w:iCs/>
          <w:sz w:val="28"/>
          <w:szCs w:val="28"/>
          <w:lang w:val="kk-KZ"/>
        </w:rPr>
        <w:t xml:space="preserve"> 14-бабының 1-тармағын,</w:t>
      </w:r>
      <w:r w:rsidR="00246B21"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77-бабы 3-тармағының </w:t>
      </w:r>
      <w:r w:rsidR="00626D75"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3) тармақшасын, 79-бабының 1-тармағын және 83-бабының 1-тармағын ресми </w:t>
      </w:r>
      <w:proofErr w:type="spellStart"/>
      <w:r w:rsidRPr="00FF35DF">
        <w:rPr>
          <w:rFonts w:ascii="Times New Roman" w:eastAsiaTheme="minorHAnsi" w:hAnsi="Times New Roman"/>
          <w:iCs/>
          <w:sz w:val="28"/>
          <w:szCs w:val="28"/>
          <w:lang w:val="kk-KZ"/>
        </w:rPr>
        <w:t>түсiндiру</w:t>
      </w:r>
      <w:proofErr w:type="spellEnd"/>
      <w:r w:rsidRPr="00FF35DF">
        <w:rPr>
          <w:rFonts w:ascii="Times New Roman" w:eastAsiaTheme="minorHAnsi" w:hAnsi="Times New Roman"/>
          <w:iCs/>
          <w:sz w:val="28"/>
          <w:szCs w:val="28"/>
          <w:lang w:val="kk-KZ"/>
        </w:rPr>
        <w:t xml:space="preserve"> туралы» 1997 жылғы 6 наурыздағы № 3 нормативтік қаулысының </w:t>
      </w:r>
      <w:r w:rsidR="0099583D">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(бұдан әрі – Конституциялық Кеңестің 1997 жылғы 6 наурыздағы № 3</w:t>
      </w:r>
      <w:r w:rsidR="0099583D">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 нормативтік қаулысы) қарар бөлігін</w:t>
      </w:r>
      <w:r w:rsidR="00246B21" w:rsidRPr="00FF35DF">
        <w:rPr>
          <w:rFonts w:ascii="Times New Roman" w:eastAsiaTheme="minorHAnsi" w:hAnsi="Times New Roman"/>
          <w:iCs/>
          <w:sz w:val="28"/>
          <w:szCs w:val="28"/>
          <w:lang w:val="kk-KZ"/>
        </w:rPr>
        <w:t>ің</w:t>
      </w:r>
      <w:r w:rsidRPr="00FF35DF">
        <w:rPr>
          <w:rFonts w:ascii="Times New Roman" w:eastAsiaTheme="minorHAnsi" w:hAnsi="Times New Roman"/>
          <w:iCs/>
          <w:sz w:val="28"/>
          <w:szCs w:val="28"/>
          <w:lang w:val="kk-KZ"/>
        </w:rPr>
        <w:t xml:space="preserve"> 6-тармағына түсіндірме беру туралы </w:t>
      </w:r>
      <w:proofErr w:type="spellStart"/>
      <w:r w:rsidRPr="00FF35DF">
        <w:rPr>
          <w:rFonts w:ascii="Times New Roman" w:eastAsiaTheme="minorHAnsi" w:hAnsi="Times New Roman"/>
          <w:iCs/>
          <w:sz w:val="28"/>
          <w:szCs w:val="28"/>
          <w:lang w:val="kk-KZ"/>
        </w:rPr>
        <w:t>өтінішхаты</w:t>
      </w:r>
      <w:proofErr w:type="spellEnd"/>
      <w:r w:rsidRPr="00FF35DF">
        <w:rPr>
          <w:rFonts w:ascii="Times New Roman" w:eastAsiaTheme="minorHAnsi" w:hAnsi="Times New Roman"/>
          <w:iCs/>
          <w:sz w:val="28"/>
          <w:szCs w:val="28"/>
          <w:lang w:val="kk-KZ"/>
        </w:rPr>
        <w:t xml:space="preserve"> келіп түсті.</w:t>
      </w:r>
    </w:p>
    <w:p w:rsidR="00155BA2" w:rsidRPr="00FF35DF" w:rsidRDefault="00155BA2" w:rsidP="009B5023">
      <w:pPr>
        <w:spacing w:after="0" w:line="330" w:lineRule="exact"/>
        <w:ind w:firstLine="709"/>
        <w:jc w:val="both"/>
        <w:rPr>
          <w:rFonts w:ascii="Times New Roman" w:eastAsiaTheme="minorHAnsi" w:hAnsi="Times New Roman"/>
          <w:iCs/>
          <w:sz w:val="28"/>
          <w:szCs w:val="28"/>
          <w:lang w:val="kk-KZ"/>
        </w:rPr>
      </w:pPr>
      <w:r w:rsidRPr="00FF35DF">
        <w:rPr>
          <w:rFonts w:ascii="Times New Roman" w:eastAsiaTheme="minorHAnsi" w:hAnsi="Times New Roman"/>
          <w:iCs/>
          <w:sz w:val="28"/>
          <w:szCs w:val="28"/>
          <w:lang w:val="kk-KZ"/>
        </w:rPr>
        <w:lastRenderedPageBreak/>
        <w:t xml:space="preserve">Өтініш субъектісі қолданыстағы қылмыстық-процестік заңнамада </w:t>
      </w:r>
      <w:r w:rsidR="006A6B07" w:rsidRPr="00FF35DF">
        <w:rPr>
          <w:rFonts w:ascii="Times New Roman" w:eastAsiaTheme="minorHAnsi" w:hAnsi="Times New Roman"/>
          <w:iCs/>
          <w:sz w:val="28"/>
          <w:szCs w:val="28"/>
          <w:lang w:val="kk-KZ"/>
        </w:rPr>
        <w:t xml:space="preserve">тергеу судьясының </w:t>
      </w:r>
      <w:r w:rsidRPr="00FF35DF">
        <w:rPr>
          <w:rFonts w:ascii="Times New Roman" w:eastAsiaTheme="minorHAnsi" w:hAnsi="Times New Roman"/>
          <w:iCs/>
          <w:sz w:val="28"/>
          <w:szCs w:val="28"/>
          <w:lang w:val="kk-KZ"/>
        </w:rPr>
        <w:t>сотқа дейінгі тергеп-тексеру сатысында</w:t>
      </w:r>
      <w:r w:rsidR="006A6B07" w:rsidRPr="00FF35DF">
        <w:rPr>
          <w:rFonts w:ascii="Times New Roman" w:eastAsiaTheme="minorHAnsi" w:hAnsi="Times New Roman"/>
          <w:iCs/>
          <w:sz w:val="28"/>
          <w:szCs w:val="28"/>
          <w:lang w:val="kk-KZ"/>
        </w:rPr>
        <w:t>ғы</w:t>
      </w:r>
      <w:r w:rsidRPr="00FF35DF">
        <w:rPr>
          <w:rFonts w:ascii="Times New Roman" w:eastAsiaTheme="minorHAnsi" w:hAnsi="Times New Roman"/>
          <w:iCs/>
          <w:sz w:val="28"/>
          <w:szCs w:val="28"/>
          <w:lang w:val="kk-KZ"/>
        </w:rPr>
        <w:t xml:space="preserve"> белгілі бір шешімдері туралы ережелер бар екенін, оларды қабылдау кезінде прокурор сотта мемлекет мүдделерін білдірмейтінін атап өтеді. Мәселен, кепіл қолдануды, лауазымнан уақытша шеттетуді, </w:t>
      </w:r>
      <w:proofErr w:type="spellStart"/>
      <w:r w:rsidRPr="00FF35DF">
        <w:rPr>
          <w:rFonts w:ascii="Times New Roman" w:eastAsiaTheme="minorHAnsi" w:hAnsi="Times New Roman"/>
          <w:iCs/>
          <w:sz w:val="28"/>
          <w:szCs w:val="28"/>
          <w:lang w:val="kk-KZ"/>
        </w:rPr>
        <w:t>мүлiкке</w:t>
      </w:r>
      <w:proofErr w:type="spellEnd"/>
      <w:r w:rsidRPr="00FF35DF">
        <w:rPr>
          <w:rFonts w:ascii="Times New Roman" w:eastAsiaTheme="minorHAnsi" w:hAnsi="Times New Roman"/>
          <w:iCs/>
          <w:sz w:val="28"/>
          <w:szCs w:val="28"/>
          <w:lang w:val="kk-KZ"/>
        </w:rPr>
        <w:t xml:space="preserve"> тыйым салуды, жақындауға тыйым салуды, </w:t>
      </w:r>
      <w:r w:rsidR="00007413"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қарап-тексеруді, тінтуді, алуды, мәжбүрлеп куәландыруды, мәйітті </w:t>
      </w:r>
      <w:proofErr w:type="spellStart"/>
      <w:r w:rsidRPr="00FF35DF">
        <w:rPr>
          <w:rFonts w:ascii="Times New Roman" w:eastAsiaTheme="minorHAnsi" w:hAnsi="Times New Roman"/>
          <w:iCs/>
          <w:sz w:val="28"/>
          <w:szCs w:val="28"/>
          <w:lang w:val="kk-KZ"/>
        </w:rPr>
        <w:t>эксгумациялауды</w:t>
      </w:r>
      <w:proofErr w:type="spellEnd"/>
      <w:r w:rsidRPr="00FF35DF">
        <w:rPr>
          <w:rFonts w:ascii="Times New Roman" w:eastAsiaTheme="minorHAnsi" w:hAnsi="Times New Roman"/>
          <w:iCs/>
          <w:sz w:val="28"/>
          <w:szCs w:val="28"/>
          <w:lang w:val="kk-KZ"/>
        </w:rPr>
        <w:t>, жасырын тергеу әрекеттерін жүргізуді және оларды жүргізу мерзімдерін ұзартуды</w:t>
      </w:r>
      <w:r w:rsidRPr="00FF35DF">
        <w:rPr>
          <w:lang w:val="kk-KZ"/>
        </w:rPr>
        <w:t xml:space="preserve">, </w:t>
      </w:r>
      <w:r w:rsidRPr="00FF35DF">
        <w:rPr>
          <w:rFonts w:ascii="Times New Roman" w:eastAsiaTheme="minorHAnsi" w:hAnsi="Times New Roman"/>
          <w:iCs/>
          <w:sz w:val="28"/>
          <w:szCs w:val="28"/>
          <w:lang w:val="kk-KZ"/>
        </w:rPr>
        <w:t>жеке тінтуді, үлгілерді мәжбүрлеп алуды, күзетпен ұсталма</w:t>
      </w:r>
      <w:r w:rsidR="005C7CEE" w:rsidRPr="00FF35DF">
        <w:rPr>
          <w:rFonts w:ascii="Times New Roman" w:eastAsiaTheme="minorHAnsi" w:hAnsi="Times New Roman"/>
          <w:iCs/>
          <w:sz w:val="28"/>
          <w:szCs w:val="28"/>
          <w:lang w:val="kk-KZ"/>
        </w:rPr>
        <w:t>йтын</w:t>
      </w:r>
      <w:r w:rsidRPr="00FF35DF">
        <w:rPr>
          <w:rFonts w:ascii="Times New Roman" w:eastAsiaTheme="minorHAnsi" w:hAnsi="Times New Roman"/>
          <w:iCs/>
          <w:sz w:val="28"/>
          <w:szCs w:val="28"/>
          <w:lang w:val="kk-KZ"/>
        </w:rPr>
        <w:t xml:space="preserve"> адамды сот-психиатриялық және (немесе) сот-медициналық сараптама</w:t>
      </w:r>
      <w:r w:rsidR="00007413" w:rsidRPr="00FF35DF">
        <w:rPr>
          <w:rFonts w:ascii="Times New Roman" w:eastAsiaTheme="minorHAnsi" w:hAnsi="Times New Roman"/>
          <w:iCs/>
          <w:sz w:val="28"/>
          <w:szCs w:val="28"/>
          <w:lang w:val="kk-KZ"/>
        </w:rPr>
        <w:t>лар</w:t>
      </w:r>
      <w:r w:rsidRPr="00FF35DF">
        <w:rPr>
          <w:rFonts w:ascii="Times New Roman" w:eastAsiaTheme="minorHAnsi" w:hAnsi="Times New Roman"/>
          <w:iCs/>
          <w:sz w:val="28"/>
          <w:szCs w:val="28"/>
          <w:lang w:val="kk-KZ"/>
        </w:rPr>
        <w:t xml:space="preserve"> жүргізу үшін медициналық ұйымға мәжбүрлеп орналастыруды санкциялау мәселелері</w:t>
      </w:r>
      <w:r w:rsidR="0037323E">
        <w:rPr>
          <w:rFonts w:ascii="Times New Roman" w:eastAsiaTheme="minorHAnsi" w:hAnsi="Times New Roman"/>
          <w:iCs/>
          <w:sz w:val="28"/>
          <w:szCs w:val="28"/>
          <w:lang w:val="kk-KZ"/>
        </w:rPr>
        <w:t>н</w:t>
      </w:r>
      <w:r w:rsidRPr="00FF35DF">
        <w:rPr>
          <w:rFonts w:ascii="Times New Roman" w:eastAsiaTheme="minorHAnsi" w:hAnsi="Times New Roman"/>
          <w:iCs/>
          <w:sz w:val="28"/>
          <w:szCs w:val="28"/>
          <w:lang w:val="kk-KZ"/>
        </w:rPr>
        <w:t xml:space="preserve"> қарау кезінде тергеу судьясы сотқа дейінгі</w:t>
      </w:r>
      <w:r w:rsidR="00246B21" w:rsidRPr="00FF35DF">
        <w:rPr>
          <w:rFonts w:ascii="Times New Roman" w:eastAsiaTheme="minorHAnsi" w:hAnsi="Times New Roman"/>
          <w:iCs/>
          <w:sz w:val="28"/>
          <w:szCs w:val="28"/>
          <w:lang w:val="kk-KZ"/>
        </w:rPr>
        <w:t xml:space="preserve"> </w:t>
      </w:r>
      <w:r w:rsidR="0037323E">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тергеп-тексеруді жүзеге асыратын орган </w:t>
      </w:r>
      <w:r w:rsidR="00C054C2">
        <w:rPr>
          <w:rFonts w:ascii="Times New Roman" w:eastAsiaTheme="minorHAnsi" w:hAnsi="Times New Roman"/>
          <w:iCs/>
          <w:sz w:val="28"/>
          <w:szCs w:val="28"/>
          <w:lang w:val="kk-KZ"/>
        </w:rPr>
        <w:t>берген</w:t>
      </w:r>
      <w:r w:rsidRPr="00FF35DF">
        <w:rPr>
          <w:rFonts w:ascii="Times New Roman" w:eastAsiaTheme="minorHAnsi" w:hAnsi="Times New Roman"/>
          <w:iCs/>
          <w:sz w:val="28"/>
          <w:szCs w:val="28"/>
          <w:lang w:val="kk-KZ"/>
        </w:rPr>
        <w:t xml:space="preserve"> материалдар негізінде прокурордың қатысуынсыз шешім қабылдайды.</w:t>
      </w:r>
    </w:p>
    <w:p w:rsidR="00155BA2" w:rsidRPr="00FF35DF" w:rsidRDefault="00155BA2" w:rsidP="009B5023">
      <w:pPr>
        <w:spacing w:after="0" w:line="330" w:lineRule="exact"/>
        <w:ind w:firstLine="709"/>
        <w:jc w:val="both"/>
        <w:rPr>
          <w:rFonts w:ascii="Times New Roman" w:eastAsiaTheme="minorHAnsi" w:hAnsi="Times New Roman"/>
          <w:iCs/>
          <w:sz w:val="28"/>
          <w:szCs w:val="28"/>
          <w:lang w:val="kk-KZ"/>
        </w:rPr>
      </w:pPr>
      <w:r w:rsidRPr="00FF35DF">
        <w:rPr>
          <w:rFonts w:ascii="Times New Roman" w:eastAsiaTheme="minorHAnsi" w:hAnsi="Times New Roman"/>
          <w:iCs/>
          <w:sz w:val="28"/>
          <w:szCs w:val="28"/>
          <w:lang w:val="kk-KZ"/>
        </w:rPr>
        <w:t xml:space="preserve">Осылайша, тергеу судьясы бірқатар тергеу әрекеттері мен </w:t>
      </w:r>
      <w:r w:rsidR="00246B21" w:rsidRPr="00FF35DF">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қылмыстық-процестік мәжбүрлеу шараларын санкциялау мәселелер</w:t>
      </w:r>
      <w:r w:rsidR="0037323E">
        <w:rPr>
          <w:rFonts w:ascii="Times New Roman" w:eastAsiaTheme="minorHAnsi" w:hAnsi="Times New Roman"/>
          <w:iCs/>
          <w:sz w:val="28"/>
          <w:szCs w:val="28"/>
          <w:lang w:val="kk-KZ"/>
        </w:rPr>
        <w:t>ін</w:t>
      </w:r>
      <w:r w:rsidRPr="00FF35DF">
        <w:rPr>
          <w:rFonts w:ascii="Times New Roman" w:eastAsiaTheme="minorHAnsi" w:hAnsi="Times New Roman"/>
          <w:iCs/>
          <w:sz w:val="28"/>
          <w:szCs w:val="28"/>
          <w:lang w:val="kk-KZ"/>
        </w:rPr>
        <w:t xml:space="preserve"> қараған кезде </w:t>
      </w:r>
      <w:r w:rsidR="006615D4">
        <w:rPr>
          <w:rFonts w:ascii="Times New Roman" w:eastAsiaTheme="minorHAnsi" w:hAnsi="Times New Roman"/>
          <w:iCs/>
          <w:sz w:val="28"/>
          <w:szCs w:val="28"/>
          <w:lang w:val="kk-KZ"/>
        </w:rPr>
        <w:t>с</w:t>
      </w:r>
      <w:r w:rsidRPr="00FF35DF">
        <w:rPr>
          <w:rFonts w:ascii="Times New Roman" w:eastAsiaTheme="minorHAnsi" w:hAnsi="Times New Roman"/>
          <w:iCs/>
          <w:sz w:val="28"/>
          <w:szCs w:val="28"/>
          <w:lang w:val="kk-KZ"/>
        </w:rPr>
        <w:t>отқа дейінгі тергеп-тексеруді жүзеге асыратын органның лауазымды адамдарының пікірімен</w:t>
      </w:r>
      <w:r w:rsidR="00120615" w:rsidRPr="00FF35DF">
        <w:rPr>
          <w:rFonts w:ascii="Times New Roman" w:eastAsiaTheme="minorHAnsi" w:hAnsi="Times New Roman"/>
          <w:iCs/>
          <w:sz w:val="28"/>
          <w:szCs w:val="28"/>
          <w:lang w:val="kk-KZ"/>
        </w:rPr>
        <w:t xml:space="preserve"> ғана</w:t>
      </w:r>
      <w:r w:rsidRPr="00FF35DF">
        <w:rPr>
          <w:rFonts w:ascii="Times New Roman" w:eastAsiaTheme="minorHAnsi" w:hAnsi="Times New Roman"/>
          <w:iCs/>
          <w:sz w:val="28"/>
          <w:szCs w:val="28"/>
          <w:lang w:val="kk-KZ"/>
        </w:rPr>
        <w:t xml:space="preserve"> шектеледі.</w:t>
      </w:r>
      <w:r w:rsidRPr="00FF35DF">
        <w:rPr>
          <w:lang w:val="kk-KZ"/>
        </w:rPr>
        <w:t xml:space="preserve"> </w:t>
      </w:r>
      <w:r w:rsidR="00120615" w:rsidRPr="00FF35DF">
        <w:rPr>
          <w:rFonts w:ascii="Times New Roman" w:eastAsiaTheme="minorHAnsi" w:hAnsi="Times New Roman"/>
          <w:iCs/>
          <w:sz w:val="28"/>
          <w:szCs w:val="28"/>
          <w:lang w:val="kk-KZ"/>
        </w:rPr>
        <w:t>Өздеріне</w:t>
      </w:r>
      <w:r w:rsidRPr="00FF35DF">
        <w:rPr>
          <w:rFonts w:ascii="Times New Roman" w:eastAsiaTheme="minorHAnsi" w:hAnsi="Times New Roman"/>
          <w:iCs/>
          <w:sz w:val="28"/>
          <w:szCs w:val="28"/>
          <w:lang w:val="kk-KZ"/>
        </w:rPr>
        <w:t xml:space="preserve"> қатысты осы іс-шаралар тағайындалатын адамдар бұл </w:t>
      </w:r>
      <w:r w:rsidR="00120615" w:rsidRPr="00FF35DF">
        <w:rPr>
          <w:rFonts w:ascii="Times New Roman" w:eastAsiaTheme="minorHAnsi" w:hAnsi="Times New Roman"/>
          <w:iCs/>
          <w:sz w:val="28"/>
          <w:szCs w:val="28"/>
          <w:lang w:val="kk-KZ"/>
        </w:rPr>
        <w:t>жөнінде</w:t>
      </w:r>
      <w:r w:rsidRPr="00FF35DF">
        <w:rPr>
          <w:rFonts w:ascii="Times New Roman" w:eastAsiaTheme="minorHAnsi" w:hAnsi="Times New Roman"/>
          <w:iCs/>
          <w:sz w:val="28"/>
          <w:szCs w:val="28"/>
          <w:lang w:val="kk-KZ"/>
        </w:rPr>
        <w:t xml:space="preserve"> хабардар етілмейді және тиісінше</w:t>
      </w:r>
      <w:r w:rsidR="000E1DF7">
        <w:rPr>
          <w:rFonts w:ascii="Times New Roman" w:eastAsiaTheme="minorHAnsi" w:hAnsi="Times New Roman"/>
          <w:iCs/>
          <w:sz w:val="28"/>
          <w:szCs w:val="28"/>
          <w:lang w:val="kk-KZ"/>
        </w:rPr>
        <w:t xml:space="preserve">                                  </w:t>
      </w:r>
      <w:r w:rsidRPr="00FF35DF">
        <w:rPr>
          <w:rFonts w:ascii="Times New Roman" w:eastAsiaTheme="minorHAnsi" w:hAnsi="Times New Roman"/>
          <w:iCs/>
          <w:sz w:val="28"/>
          <w:szCs w:val="28"/>
          <w:lang w:val="kk-KZ"/>
        </w:rPr>
        <w:t xml:space="preserve"> </w:t>
      </w:r>
      <w:r w:rsidR="00120615" w:rsidRPr="00FF35DF">
        <w:rPr>
          <w:rFonts w:ascii="Times New Roman" w:eastAsiaTheme="minorHAnsi" w:hAnsi="Times New Roman"/>
          <w:iCs/>
          <w:sz w:val="28"/>
          <w:szCs w:val="28"/>
          <w:lang w:val="kk-KZ"/>
        </w:rPr>
        <w:t xml:space="preserve">өз құқықтары мен бостандықтарын </w:t>
      </w:r>
      <w:r w:rsidRPr="00FF35DF">
        <w:rPr>
          <w:rFonts w:ascii="Times New Roman" w:eastAsiaTheme="minorHAnsi" w:hAnsi="Times New Roman"/>
          <w:iCs/>
          <w:sz w:val="28"/>
          <w:szCs w:val="28"/>
          <w:lang w:val="kk-KZ"/>
        </w:rPr>
        <w:t>заңға қайшы келмейтін барлық тәсілдермен қорғауға, сондай-ақ сот арқылы қорғалуға (тергеу судьясы шешім қабылдаған кезде) конституциялық құқы</w:t>
      </w:r>
      <w:r w:rsidR="00120615" w:rsidRPr="00FF35DF">
        <w:rPr>
          <w:rFonts w:ascii="Times New Roman" w:eastAsiaTheme="minorHAnsi" w:hAnsi="Times New Roman"/>
          <w:iCs/>
          <w:sz w:val="28"/>
          <w:szCs w:val="28"/>
          <w:lang w:val="kk-KZ"/>
        </w:rPr>
        <w:t>ғын</w:t>
      </w:r>
      <w:r w:rsidRPr="00FF35DF">
        <w:rPr>
          <w:rFonts w:ascii="Times New Roman" w:eastAsiaTheme="minorHAnsi" w:hAnsi="Times New Roman"/>
          <w:iCs/>
          <w:sz w:val="28"/>
          <w:szCs w:val="28"/>
          <w:lang w:val="kk-KZ"/>
        </w:rPr>
        <w:t xml:space="preserve"> уақтылы іске асыра алмайды.</w:t>
      </w:r>
    </w:p>
    <w:p w:rsidR="00155BA2" w:rsidRPr="00FF35DF"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Бас Прокурордың </w:t>
      </w:r>
      <w:proofErr w:type="spellStart"/>
      <w:r w:rsidRPr="00FF35DF">
        <w:rPr>
          <w:rFonts w:ascii="Times New Roman" w:eastAsiaTheme="minorHAnsi" w:hAnsi="Times New Roman"/>
          <w:sz w:val="28"/>
          <w:szCs w:val="28"/>
          <w:lang w:val="kk-KZ"/>
        </w:rPr>
        <w:t>өтінішхатын</w:t>
      </w:r>
      <w:proofErr w:type="spellEnd"/>
      <w:r w:rsidRPr="00FF35DF">
        <w:rPr>
          <w:rFonts w:ascii="Times New Roman" w:eastAsiaTheme="minorHAnsi" w:hAnsi="Times New Roman"/>
          <w:sz w:val="28"/>
          <w:szCs w:val="28"/>
          <w:lang w:val="kk-KZ"/>
        </w:rPr>
        <w:t xml:space="preserve"> қарау және қаралып отырған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Конституциялық Кеңестің 1997 жылғы 6 наурыздағы № 3 нормативтік қаулысына түсіндірме беру кезінде </w:t>
      </w:r>
      <w:proofErr w:type="spellStart"/>
      <w:r w:rsidR="00120615" w:rsidRPr="00FF35DF">
        <w:rPr>
          <w:rFonts w:ascii="Times New Roman" w:eastAsiaTheme="minorHAnsi" w:hAnsi="Times New Roman"/>
          <w:sz w:val="28"/>
          <w:szCs w:val="28"/>
          <w:lang w:val="kk-KZ"/>
        </w:rPr>
        <w:t>өтінішхат</w:t>
      </w:r>
      <w:proofErr w:type="spellEnd"/>
      <w:r w:rsidR="00120615" w:rsidRPr="00FF35DF">
        <w:rPr>
          <w:rFonts w:ascii="Times New Roman" w:eastAsiaTheme="minorHAnsi" w:hAnsi="Times New Roman"/>
          <w:sz w:val="28"/>
          <w:szCs w:val="28"/>
          <w:lang w:val="kk-KZ"/>
        </w:rPr>
        <w:t xml:space="preserve"> нысанасына қатысты </w:t>
      </w:r>
      <w:r w:rsidRPr="00FF35DF">
        <w:rPr>
          <w:rFonts w:ascii="Times New Roman" w:eastAsiaTheme="minorHAnsi" w:hAnsi="Times New Roman"/>
          <w:sz w:val="28"/>
          <w:szCs w:val="28"/>
          <w:lang w:val="kk-KZ"/>
        </w:rPr>
        <w:t>Конституциялық Сот мыналарды негізге алады.</w:t>
      </w:r>
    </w:p>
    <w:p w:rsidR="00155BA2" w:rsidRPr="00FF35DF"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1. Қазақстан Республикасы Конституциясының (бұдан әрі – Конституция, Негізгі Заң) 1-бабының 1-тармағына сәйкес «адам және адамның өмірі, құқықтары мен бостандықтары» Қазақстан Республикасының ең қымбат қазынасы болып табылады. </w:t>
      </w:r>
      <w:r w:rsidR="00745292" w:rsidRPr="00FF35DF">
        <w:rPr>
          <w:rFonts w:ascii="Times New Roman" w:eastAsiaTheme="minorHAnsi" w:hAnsi="Times New Roman"/>
          <w:sz w:val="28"/>
          <w:szCs w:val="28"/>
          <w:lang w:val="kk-KZ"/>
        </w:rPr>
        <w:t>Мемлекет мүдделерінің аса маңызды құрамдас бөлігі болып табылатын е</w:t>
      </w:r>
      <w:r w:rsidR="00287364" w:rsidRPr="00FF35DF">
        <w:rPr>
          <w:rFonts w:ascii="Times New Roman" w:eastAsiaTheme="minorHAnsi" w:hAnsi="Times New Roman"/>
          <w:sz w:val="28"/>
          <w:szCs w:val="28"/>
          <w:lang w:val="kk-KZ"/>
        </w:rPr>
        <w:t>ң қымбат</w:t>
      </w:r>
      <w:r w:rsidRPr="00FF35DF">
        <w:rPr>
          <w:rFonts w:ascii="Times New Roman" w:eastAsiaTheme="minorHAnsi" w:hAnsi="Times New Roman"/>
          <w:sz w:val="28"/>
          <w:szCs w:val="28"/>
          <w:lang w:val="kk-KZ"/>
        </w:rPr>
        <w:t xml:space="preserve"> конституциялық құндылықтарды қорғау мемлекеттік билік органдарының Конституцияда және осы органдар туралы заңнамада бекітілген құзырет мәселелері бойынша міндеттеріне жүктелген.</w:t>
      </w:r>
    </w:p>
    <w:p w:rsidR="00AB5E08"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Конституцияның 83-бабының 1 және 4-тармақтарында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w:t>
      </w:r>
      <w:proofErr w:type="spellStart"/>
      <w:r w:rsidRPr="00FF35DF">
        <w:rPr>
          <w:rFonts w:ascii="Times New Roman" w:eastAsiaTheme="minorHAnsi" w:hAnsi="Times New Roman"/>
          <w:sz w:val="28"/>
          <w:szCs w:val="28"/>
          <w:lang w:val="kk-KZ"/>
        </w:rPr>
        <w:t>мүддесiн</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бiлдiредi</w:t>
      </w:r>
      <w:proofErr w:type="spellEnd"/>
      <w:r w:rsidRPr="00FF35DF">
        <w:rPr>
          <w:rFonts w:ascii="Times New Roman" w:eastAsiaTheme="minorHAnsi" w:hAnsi="Times New Roman"/>
          <w:sz w:val="28"/>
          <w:szCs w:val="28"/>
          <w:lang w:val="kk-KZ"/>
        </w:rPr>
        <w:t xml:space="preserve"> және мемлекет атынан </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қылмыстық қудалауды жүзеге асырады» деп бекітілген, сондай-ақ прокуратураның құзыреті, ұйымдастырылуы мен қызмет тәртібі конституциялық заңда белгіленеді деп көрсетілген.</w:t>
      </w:r>
    </w:p>
    <w:p w:rsidR="00155BA2" w:rsidRPr="00FF35DF"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lastRenderedPageBreak/>
        <w:t xml:space="preserve">Конституцияның 61-бабының 3-тармағына сәйкес Қазақстан Республикасының Парламенті </w:t>
      </w:r>
      <w:r w:rsidR="006615D4" w:rsidRPr="00DC5B38">
        <w:rPr>
          <w:rFonts w:ascii="Times New Roman" w:eastAsiaTheme="minorHAnsi" w:hAnsi="Times New Roman"/>
          <w:sz w:val="28"/>
          <w:szCs w:val="28"/>
          <w:lang w:val="kk-KZ"/>
        </w:rPr>
        <w:t>(бұдан әрі – Парламент)</w:t>
      </w:r>
      <w:r w:rsidR="006615D4"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«аса маңызды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қоғамдық қатынастарды реттейтін», атап айтқанда: «жеке және заңды тұлғалардың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құқық </w:t>
      </w:r>
      <w:proofErr w:type="spellStart"/>
      <w:r w:rsidRPr="00FF35DF">
        <w:rPr>
          <w:rFonts w:ascii="Times New Roman" w:eastAsiaTheme="minorHAnsi" w:hAnsi="Times New Roman"/>
          <w:sz w:val="28"/>
          <w:szCs w:val="28"/>
          <w:lang w:val="kk-KZ"/>
        </w:rPr>
        <w:t>субъектілігіне</w:t>
      </w:r>
      <w:proofErr w:type="spellEnd"/>
      <w:r w:rsidRPr="00FF35DF">
        <w:rPr>
          <w:rFonts w:ascii="Times New Roman" w:eastAsiaTheme="minorHAnsi" w:hAnsi="Times New Roman"/>
          <w:sz w:val="28"/>
          <w:szCs w:val="28"/>
          <w:lang w:val="kk-KZ"/>
        </w:rPr>
        <w:t xml:space="preserve">, азаматтардың құқықтары мен бостандықтарына, жеке және заңды тұлғалардың міндеттері мен жауапкершілігіне» (1) тармақша);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«мемлекеттік органдар мен жергілікті өзін-өзі басқару органдарын ұйымдастыру мен олардың қызметінің, мемлекеттік және әскери қызметтің негіздеріне»</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(3) тармақша);</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«сот құрылысы мен сотта іс жүргізу мәселелеріне» (6) тармақша) қатысты</w:t>
      </w:r>
      <w:r w:rsidRPr="00FF35DF">
        <w:rPr>
          <w:lang w:val="kk-KZ"/>
        </w:rPr>
        <w:t xml:space="preserve"> </w:t>
      </w:r>
      <w:r w:rsidRPr="00FF35DF">
        <w:rPr>
          <w:rFonts w:ascii="Times New Roman" w:eastAsiaTheme="minorHAnsi" w:hAnsi="Times New Roman"/>
          <w:sz w:val="28"/>
          <w:szCs w:val="28"/>
          <w:lang w:val="kk-KZ"/>
        </w:rPr>
        <w:t>негізгі принциптер мен нормаларды белгілейтін заңдар шығаруға</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хақылы». Бұл ретте Республиканың заңдары, Парламент пен оның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Палаталарының қаулылары Конституцияға қайшы келмеуге тиі</w:t>
      </w:r>
      <w:r w:rsidR="00323B8F" w:rsidRPr="00FF35DF">
        <w:rPr>
          <w:rFonts w:ascii="Times New Roman" w:eastAsiaTheme="minorHAnsi" w:hAnsi="Times New Roman"/>
          <w:sz w:val="28"/>
          <w:szCs w:val="28"/>
          <w:lang w:val="kk-KZ"/>
        </w:rPr>
        <w:t xml:space="preserve">с </w:t>
      </w:r>
      <w:r w:rsidR="000E1DF7">
        <w:rPr>
          <w:rFonts w:ascii="Times New Roman" w:eastAsiaTheme="minorHAnsi" w:hAnsi="Times New Roman"/>
          <w:sz w:val="28"/>
          <w:szCs w:val="28"/>
          <w:lang w:val="kk-KZ"/>
        </w:rPr>
        <w:t xml:space="preserve">                  </w:t>
      </w:r>
      <w:r w:rsidR="00323B8F" w:rsidRPr="00FF35DF">
        <w:rPr>
          <w:rFonts w:ascii="Times New Roman" w:eastAsiaTheme="minorHAnsi" w:hAnsi="Times New Roman"/>
          <w:sz w:val="28"/>
          <w:szCs w:val="28"/>
          <w:lang w:val="kk-KZ"/>
        </w:rPr>
        <w:t>(Конституцияның 62-бабының 7-тармағы).</w:t>
      </w:r>
    </w:p>
    <w:p w:rsidR="00155BA2" w:rsidRPr="00FF35DF"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2. Прокуратура сотта мемлекеттің мүддесін білдіреді деген конституциялық ереже Конституцияның бірінші редакциясында бекітіл</w:t>
      </w:r>
      <w:r w:rsidR="00FA3354" w:rsidRPr="00FF35DF">
        <w:rPr>
          <w:rFonts w:ascii="Times New Roman" w:eastAsiaTheme="minorHAnsi" w:hAnsi="Times New Roman"/>
          <w:sz w:val="28"/>
          <w:szCs w:val="28"/>
          <w:lang w:val="kk-KZ"/>
        </w:rPr>
        <w:t xml:space="preserve">іп, </w:t>
      </w:r>
      <w:r w:rsidRPr="00FF35DF">
        <w:rPr>
          <w:rFonts w:ascii="Times New Roman" w:eastAsiaTheme="minorHAnsi" w:hAnsi="Times New Roman"/>
          <w:sz w:val="28"/>
          <w:szCs w:val="28"/>
          <w:lang w:val="kk-KZ"/>
        </w:rPr>
        <w:t>өзгер</w:t>
      </w:r>
      <w:r w:rsidR="009E66E8" w:rsidRPr="00FF35DF">
        <w:rPr>
          <w:rFonts w:ascii="Times New Roman" w:eastAsiaTheme="minorHAnsi" w:hAnsi="Times New Roman"/>
          <w:sz w:val="28"/>
          <w:szCs w:val="28"/>
          <w:lang w:val="kk-KZ"/>
        </w:rPr>
        <w:t>мей</w:t>
      </w:r>
      <w:r w:rsidRPr="00FF35DF">
        <w:rPr>
          <w:rFonts w:ascii="Times New Roman" w:eastAsiaTheme="minorHAnsi" w:hAnsi="Times New Roman"/>
          <w:sz w:val="28"/>
          <w:szCs w:val="28"/>
          <w:lang w:val="kk-KZ"/>
        </w:rPr>
        <w:t xml:space="preserve"> </w:t>
      </w:r>
      <w:r w:rsidR="00FA3354" w:rsidRPr="00FF35DF">
        <w:rPr>
          <w:rFonts w:ascii="Times New Roman" w:eastAsiaTheme="minorHAnsi" w:hAnsi="Times New Roman"/>
          <w:sz w:val="28"/>
          <w:szCs w:val="28"/>
          <w:lang w:val="kk-KZ"/>
        </w:rPr>
        <w:t>келеді</w:t>
      </w:r>
      <w:r w:rsidRPr="00FF35DF">
        <w:rPr>
          <w:rFonts w:ascii="Times New Roman" w:eastAsiaTheme="minorHAnsi" w:hAnsi="Times New Roman"/>
          <w:sz w:val="28"/>
          <w:szCs w:val="28"/>
          <w:lang w:val="kk-KZ"/>
        </w:rPr>
        <w:t xml:space="preserve">. Сонымен қатар, Конституциялық Кеңестің 1997 жылғы 6 наурыздағы № 3 нормативтік қаулысының қаралып отырған тармағына түсіндірме беру кезінде </w:t>
      </w:r>
      <w:r w:rsidR="00FA3354" w:rsidRPr="00FF35DF">
        <w:rPr>
          <w:rFonts w:ascii="Times New Roman" w:eastAsiaTheme="minorHAnsi" w:hAnsi="Times New Roman"/>
          <w:sz w:val="28"/>
          <w:szCs w:val="28"/>
          <w:lang w:val="kk-KZ"/>
        </w:rPr>
        <w:t xml:space="preserve">Конституциялық Сот </w:t>
      </w:r>
      <w:r w:rsidRPr="00FF35DF">
        <w:rPr>
          <w:rFonts w:ascii="Times New Roman" w:eastAsiaTheme="minorHAnsi" w:hAnsi="Times New Roman"/>
          <w:sz w:val="28"/>
          <w:szCs w:val="28"/>
          <w:lang w:val="kk-KZ"/>
        </w:rPr>
        <w:t>прокуратура органдары қызметінің өзге де бағыттарын конституциялық реттеу эволюциясын ескереді.</w:t>
      </w:r>
    </w:p>
    <w:p w:rsidR="00155BA2" w:rsidRPr="00FF35DF"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Аталған нормативтік қаулыда «83-баптың 1-тармағындағы конституциялық нормадан мемлекет </w:t>
      </w:r>
      <w:proofErr w:type="spellStart"/>
      <w:r w:rsidRPr="00FF35DF">
        <w:rPr>
          <w:rFonts w:ascii="Times New Roman" w:eastAsiaTheme="minorHAnsi" w:hAnsi="Times New Roman"/>
          <w:sz w:val="28"/>
          <w:szCs w:val="28"/>
          <w:lang w:val="kk-KZ"/>
        </w:rPr>
        <w:t>мүддесiн</w:t>
      </w:r>
      <w:proofErr w:type="spellEnd"/>
      <w:r w:rsidRPr="00FF35DF">
        <w:rPr>
          <w:rFonts w:ascii="Times New Roman" w:eastAsiaTheme="minorHAnsi" w:hAnsi="Times New Roman"/>
          <w:sz w:val="28"/>
          <w:szCs w:val="28"/>
          <w:lang w:val="kk-KZ"/>
        </w:rPr>
        <w:t xml:space="preserve"> сотта прокурор (прокуратура) ғана қорғайды деген ұғым туады» </w:t>
      </w:r>
      <w:r w:rsidR="00FA3354" w:rsidRPr="00FF35DF">
        <w:rPr>
          <w:rFonts w:ascii="Times New Roman" w:eastAsiaTheme="minorHAnsi" w:hAnsi="Times New Roman"/>
          <w:sz w:val="28"/>
          <w:szCs w:val="28"/>
          <w:lang w:val="kk-KZ"/>
        </w:rPr>
        <w:t xml:space="preserve">деп белгіленген </w:t>
      </w:r>
      <w:r w:rsidRPr="00FF35DF">
        <w:rPr>
          <w:rFonts w:ascii="Times New Roman" w:eastAsiaTheme="minorHAnsi" w:hAnsi="Times New Roman"/>
          <w:sz w:val="28"/>
          <w:szCs w:val="28"/>
          <w:lang w:val="kk-KZ"/>
        </w:rPr>
        <w:t>(қарар бөлігін</w:t>
      </w:r>
      <w:r w:rsidR="00FA3354" w:rsidRPr="00FF35DF">
        <w:rPr>
          <w:rFonts w:ascii="Times New Roman" w:eastAsiaTheme="minorHAnsi" w:hAnsi="Times New Roman"/>
          <w:sz w:val="28"/>
          <w:szCs w:val="28"/>
          <w:lang w:val="kk-KZ"/>
        </w:rPr>
        <w:t>ің</w:t>
      </w:r>
      <w:r w:rsidRPr="00FF35DF">
        <w:rPr>
          <w:rFonts w:ascii="Times New Roman" w:eastAsiaTheme="minorHAnsi" w:hAnsi="Times New Roman"/>
          <w:sz w:val="28"/>
          <w:szCs w:val="28"/>
          <w:lang w:val="kk-KZ"/>
        </w:rPr>
        <w:t xml:space="preserve"> 6-тарма</w:t>
      </w:r>
      <w:r w:rsidR="00FA3354" w:rsidRPr="00FF35DF">
        <w:rPr>
          <w:rFonts w:ascii="Times New Roman" w:eastAsiaTheme="minorHAnsi" w:hAnsi="Times New Roman"/>
          <w:sz w:val="28"/>
          <w:szCs w:val="28"/>
          <w:lang w:val="kk-KZ"/>
        </w:rPr>
        <w:t>ғы</w:t>
      </w:r>
      <w:r w:rsidRPr="00FF35DF">
        <w:rPr>
          <w:rFonts w:ascii="Times New Roman" w:eastAsiaTheme="minorHAnsi" w:hAnsi="Times New Roman"/>
          <w:sz w:val="28"/>
          <w:szCs w:val="28"/>
          <w:lang w:val="kk-KZ"/>
        </w:rPr>
        <w:t>).</w:t>
      </w:r>
      <w:r w:rsidRPr="00FF35DF">
        <w:rPr>
          <w:lang w:val="kk-KZ"/>
        </w:rPr>
        <w:t xml:space="preserve"> </w:t>
      </w:r>
      <w:r w:rsidRPr="00FF35DF">
        <w:rPr>
          <w:rFonts w:ascii="Times New Roman" w:eastAsiaTheme="minorHAnsi" w:hAnsi="Times New Roman"/>
          <w:sz w:val="28"/>
          <w:szCs w:val="28"/>
          <w:lang w:val="kk-KZ"/>
        </w:rPr>
        <w:t>Мұндай шешім</w:t>
      </w:r>
      <w:r w:rsidR="00FA3354" w:rsidRPr="00FF35DF">
        <w:rPr>
          <w:rFonts w:ascii="Times New Roman" w:eastAsiaTheme="minorHAnsi" w:hAnsi="Times New Roman"/>
          <w:sz w:val="28"/>
          <w:szCs w:val="28"/>
          <w:lang w:val="kk-KZ"/>
        </w:rPr>
        <w:t>ге</w:t>
      </w:r>
      <w:r w:rsidRPr="00FF35DF">
        <w:rPr>
          <w:rFonts w:ascii="Times New Roman" w:eastAsiaTheme="minorHAnsi" w:hAnsi="Times New Roman"/>
          <w:sz w:val="28"/>
          <w:szCs w:val="28"/>
          <w:lang w:val="kk-KZ"/>
        </w:rPr>
        <w:t xml:space="preserve"> </w:t>
      </w:r>
      <w:r w:rsidR="00FA3354" w:rsidRPr="00FF35DF">
        <w:rPr>
          <w:rFonts w:ascii="Times New Roman" w:eastAsiaTheme="minorHAnsi" w:hAnsi="Times New Roman"/>
          <w:sz w:val="28"/>
          <w:szCs w:val="28"/>
          <w:lang w:val="kk-KZ"/>
        </w:rPr>
        <w:t>уәжін айта</w:t>
      </w:r>
      <w:r w:rsidRPr="00FF35DF">
        <w:rPr>
          <w:rFonts w:ascii="Times New Roman" w:eastAsiaTheme="minorHAnsi" w:hAnsi="Times New Roman"/>
          <w:sz w:val="28"/>
          <w:szCs w:val="28"/>
          <w:lang w:val="kk-KZ"/>
        </w:rPr>
        <w:t xml:space="preserve"> отырып, Конституциялық Кеңес </w:t>
      </w:r>
      <w:r w:rsidR="00FA3354" w:rsidRPr="00FF35DF">
        <w:rPr>
          <w:rFonts w:ascii="Times New Roman" w:eastAsiaTheme="minorHAnsi" w:hAnsi="Times New Roman"/>
          <w:sz w:val="28"/>
          <w:szCs w:val="28"/>
          <w:lang w:val="kk-KZ"/>
        </w:rPr>
        <w:t xml:space="preserve">Конституцияның </w:t>
      </w:r>
      <w:r w:rsidRPr="00FF35DF">
        <w:rPr>
          <w:rFonts w:ascii="Times New Roman" w:eastAsiaTheme="minorHAnsi" w:hAnsi="Times New Roman"/>
          <w:sz w:val="28"/>
          <w:szCs w:val="28"/>
          <w:lang w:val="kk-KZ"/>
        </w:rPr>
        <w:t>«</w:t>
      </w:r>
      <w:r w:rsidR="00FA3354" w:rsidRPr="00FF35DF">
        <w:rPr>
          <w:rFonts w:ascii="Times New Roman" w:eastAsiaTheme="minorHAnsi" w:hAnsi="Times New Roman"/>
          <w:sz w:val="28"/>
          <w:szCs w:val="28"/>
          <w:lang w:val="kk-KZ"/>
        </w:rPr>
        <w:t>П</w:t>
      </w:r>
      <w:r w:rsidRPr="00FF35DF">
        <w:rPr>
          <w:rFonts w:ascii="Times New Roman" w:eastAsiaTheme="minorHAnsi" w:hAnsi="Times New Roman"/>
          <w:sz w:val="28"/>
          <w:szCs w:val="28"/>
          <w:lang w:val="kk-KZ"/>
        </w:rPr>
        <w:t xml:space="preserve">рокуратура сотта мемлекеттің мүддесін білдіреді» деген нормасын (83-баптың 1-тармағы) </w:t>
      </w:r>
      <w:r w:rsidR="00FA3354" w:rsidRPr="00FF35DF">
        <w:rPr>
          <w:rFonts w:ascii="Times New Roman" w:eastAsiaTheme="minorHAnsi" w:hAnsi="Times New Roman"/>
          <w:sz w:val="28"/>
          <w:szCs w:val="28"/>
          <w:lang w:val="kk-KZ"/>
        </w:rPr>
        <w:t xml:space="preserve">конституциялық түрде айқындалған </w:t>
      </w:r>
      <w:r w:rsidRPr="00FF35DF">
        <w:rPr>
          <w:rFonts w:ascii="Times New Roman" w:eastAsiaTheme="minorHAnsi" w:hAnsi="Times New Roman"/>
          <w:sz w:val="28"/>
          <w:szCs w:val="28"/>
          <w:lang w:val="kk-KZ"/>
        </w:rPr>
        <w:t>прокурор (прокуратура) қызметінің бағыты деп түсіну керек. Бұл ретте прокурордың сотта мемлекет мүдделерін</w:t>
      </w:r>
      <w:r w:rsidR="006466D0" w:rsidRPr="00FF35DF">
        <w:rPr>
          <w:rFonts w:ascii="Times New Roman" w:eastAsiaTheme="minorHAnsi" w:hAnsi="Times New Roman"/>
          <w:sz w:val="28"/>
          <w:szCs w:val="28"/>
          <w:lang w:val="kk-KZ"/>
        </w:rPr>
        <w:t xml:space="preserve"> білдіруді</w:t>
      </w:r>
      <w:r w:rsidRPr="00FF35DF">
        <w:rPr>
          <w:rFonts w:ascii="Times New Roman" w:eastAsiaTheme="minorHAnsi" w:hAnsi="Times New Roman"/>
          <w:sz w:val="28"/>
          <w:szCs w:val="28"/>
          <w:lang w:val="kk-KZ"/>
        </w:rPr>
        <w:t xml:space="preserve"> жүзеге асыру жөніндегі нақты өкілетті</w:t>
      </w:r>
      <w:r w:rsidR="00911ECD" w:rsidRPr="00FF35DF">
        <w:rPr>
          <w:rFonts w:ascii="Times New Roman" w:eastAsiaTheme="minorHAnsi" w:hAnsi="Times New Roman"/>
          <w:sz w:val="28"/>
          <w:szCs w:val="28"/>
          <w:lang w:val="kk-KZ"/>
        </w:rPr>
        <w:t>г</w:t>
      </w:r>
      <w:r w:rsidRPr="00FF35DF">
        <w:rPr>
          <w:rFonts w:ascii="Times New Roman" w:eastAsiaTheme="minorHAnsi" w:hAnsi="Times New Roman"/>
          <w:sz w:val="28"/>
          <w:szCs w:val="28"/>
          <w:lang w:val="kk-KZ"/>
        </w:rPr>
        <w:t>і тиісті заңнамалық актіде бекітілген</w:t>
      </w:r>
      <w:r w:rsidR="006466D0" w:rsidRPr="00FF35DF">
        <w:rPr>
          <w:rFonts w:ascii="Times New Roman" w:eastAsiaTheme="minorHAnsi" w:hAnsi="Times New Roman"/>
          <w:sz w:val="28"/>
          <w:szCs w:val="28"/>
          <w:lang w:val="kk-KZ"/>
        </w:rPr>
        <w:t xml:space="preserve"> деп атап өтті</w:t>
      </w:r>
      <w:r w:rsidRPr="00FF35DF">
        <w:rPr>
          <w:rFonts w:ascii="Times New Roman" w:eastAsiaTheme="minorHAnsi" w:hAnsi="Times New Roman"/>
          <w:sz w:val="28"/>
          <w:szCs w:val="28"/>
          <w:lang w:val="kk-KZ"/>
        </w:rPr>
        <w:t xml:space="preserve">. Мұндай қорытынды қаралып отырған нормативтік қаулыны </w:t>
      </w:r>
      <w:r w:rsidR="00680B0F" w:rsidRPr="00FF35DF">
        <w:rPr>
          <w:rFonts w:ascii="Times New Roman" w:eastAsiaTheme="minorHAnsi" w:hAnsi="Times New Roman"/>
          <w:sz w:val="28"/>
          <w:szCs w:val="28"/>
          <w:lang w:val="kk-KZ"/>
        </w:rPr>
        <w:t xml:space="preserve">Конституциялық Кеңес </w:t>
      </w:r>
      <w:r w:rsidRPr="00FF35DF">
        <w:rPr>
          <w:rFonts w:ascii="Times New Roman" w:eastAsiaTheme="minorHAnsi" w:hAnsi="Times New Roman"/>
          <w:sz w:val="28"/>
          <w:szCs w:val="28"/>
          <w:lang w:val="kk-KZ"/>
        </w:rPr>
        <w:t xml:space="preserve">қабылдаған күні қолданыста болған Конституцияның </w:t>
      </w:r>
      <w:r w:rsidR="005C7CEE"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83-бабы 1-тармағының редакциясына негізделген. </w:t>
      </w:r>
    </w:p>
    <w:p w:rsidR="00155BA2" w:rsidRPr="00FF35DF" w:rsidRDefault="00155BA2"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Сол кезеңде қылмыстық істер бойынша анықта</w:t>
      </w:r>
      <w:r w:rsidR="00D376FE" w:rsidRPr="00FF35DF">
        <w:rPr>
          <w:rFonts w:ascii="Times New Roman" w:eastAsiaTheme="minorHAnsi" w:hAnsi="Times New Roman"/>
          <w:sz w:val="28"/>
          <w:szCs w:val="28"/>
          <w:lang w:val="kk-KZ"/>
        </w:rPr>
        <w:t xml:space="preserve">уды және </w:t>
      </w:r>
      <w:r w:rsidRPr="00FF35DF">
        <w:rPr>
          <w:rFonts w:ascii="Times New Roman" w:eastAsiaTheme="minorHAnsi" w:hAnsi="Times New Roman"/>
          <w:sz w:val="28"/>
          <w:szCs w:val="28"/>
          <w:lang w:val="kk-KZ"/>
        </w:rPr>
        <w:t>алдын ала</w:t>
      </w:r>
      <w:r w:rsidR="005C7CEE"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терге</w:t>
      </w:r>
      <w:r w:rsidR="00D376FE" w:rsidRPr="00FF35DF">
        <w:rPr>
          <w:rFonts w:ascii="Times New Roman" w:eastAsiaTheme="minorHAnsi" w:hAnsi="Times New Roman"/>
          <w:sz w:val="28"/>
          <w:szCs w:val="28"/>
          <w:lang w:val="kk-KZ"/>
        </w:rPr>
        <w:t>п-тексеруді</w:t>
      </w:r>
      <w:r w:rsidRPr="00FF35DF">
        <w:rPr>
          <w:rFonts w:ascii="Times New Roman" w:eastAsiaTheme="minorHAnsi" w:hAnsi="Times New Roman"/>
          <w:sz w:val="28"/>
          <w:szCs w:val="28"/>
          <w:lang w:val="kk-KZ"/>
        </w:rPr>
        <w:t xml:space="preserve"> </w:t>
      </w:r>
      <w:r w:rsidR="00D376FE" w:rsidRPr="00FF35DF">
        <w:rPr>
          <w:rFonts w:ascii="Times New Roman" w:eastAsiaTheme="minorHAnsi" w:hAnsi="Times New Roman"/>
          <w:sz w:val="28"/>
          <w:szCs w:val="28"/>
          <w:lang w:val="kk-KZ"/>
        </w:rPr>
        <w:t xml:space="preserve">арнаулы органдар </w:t>
      </w:r>
      <w:r w:rsidRPr="00FF35DF">
        <w:rPr>
          <w:rFonts w:ascii="Times New Roman" w:eastAsiaTheme="minorHAnsi" w:hAnsi="Times New Roman"/>
          <w:sz w:val="28"/>
          <w:szCs w:val="28"/>
          <w:lang w:val="kk-KZ"/>
        </w:rPr>
        <w:t>жүзеге асырғанын және бұлар сот пен прокуратурадан бөл</w:t>
      </w:r>
      <w:r w:rsidR="00D376FE" w:rsidRPr="00FF35DF">
        <w:rPr>
          <w:rFonts w:ascii="Times New Roman" w:eastAsiaTheme="minorHAnsi" w:hAnsi="Times New Roman"/>
          <w:sz w:val="28"/>
          <w:szCs w:val="28"/>
          <w:lang w:val="kk-KZ"/>
        </w:rPr>
        <w:t>ек болғанын</w:t>
      </w:r>
      <w:r w:rsidRPr="00FF35DF">
        <w:rPr>
          <w:rFonts w:ascii="Times New Roman" w:eastAsiaTheme="minorHAnsi" w:hAnsi="Times New Roman"/>
          <w:sz w:val="28"/>
          <w:szCs w:val="28"/>
          <w:lang w:val="kk-KZ"/>
        </w:rPr>
        <w:t xml:space="preserve"> </w:t>
      </w:r>
      <w:r w:rsidR="005C7CEE" w:rsidRPr="00FF35DF">
        <w:rPr>
          <w:rFonts w:ascii="Times New Roman" w:eastAsiaTheme="minorHAnsi" w:hAnsi="Times New Roman"/>
          <w:sz w:val="28"/>
          <w:szCs w:val="28"/>
          <w:lang w:val="kk-KZ"/>
        </w:rPr>
        <w:t xml:space="preserve">да </w:t>
      </w:r>
      <w:r w:rsidRPr="00FF35DF">
        <w:rPr>
          <w:rFonts w:ascii="Times New Roman" w:eastAsiaTheme="minorHAnsi" w:hAnsi="Times New Roman"/>
          <w:sz w:val="28"/>
          <w:szCs w:val="28"/>
          <w:lang w:val="kk-KZ"/>
        </w:rPr>
        <w:t xml:space="preserve">ескеру </w:t>
      </w:r>
      <w:r w:rsidR="005C7CEE" w:rsidRPr="00FF35DF">
        <w:rPr>
          <w:rFonts w:ascii="Times New Roman" w:eastAsiaTheme="minorHAnsi" w:hAnsi="Times New Roman"/>
          <w:sz w:val="28"/>
          <w:szCs w:val="28"/>
          <w:lang w:val="kk-KZ"/>
        </w:rPr>
        <w:t>керек</w:t>
      </w:r>
      <w:r w:rsidRPr="00FF35DF">
        <w:rPr>
          <w:rFonts w:ascii="Times New Roman" w:eastAsiaTheme="minorHAnsi" w:hAnsi="Times New Roman"/>
          <w:sz w:val="28"/>
          <w:szCs w:val="28"/>
          <w:lang w:val="kk-KZ"/>
        </w:rPr>
        <w:t xml:space="preserve"> (Конституцияның 84-бабының </w:t>
      </w:r>
      <w:r w:rsidR="005C7CEE"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1-тармағы).</w:t>
      </w:r>
    </w:p>
    <w:p w:rsidR="008907D5" w:rsidRPr="00FF35DF" w:rsidRDefault="006615D4" w:rsidP="009B5023">
      <w:pPr>
        <w:spacing w:after="0" w:line="330" w:lineRule="exact"/>
        <w:ind w:firstLine="709"/>
        <w:jc w:val="both"/>
        <w:rPr>
          <w:rFonts w:ascii="Times New Roman" w:eastAsiaTheme="minorHAnsi" w:hAnsi="Times New Roman"/>
          <w:sz w:val="28"/>
          <w:szCs w:val="28"/>
          <w:lang w:val="kk-KZ"/>
        </w:rPr>
      </w:pPr>
      <w:r w:rsidRPr="00DC5B38">
        <w:rPr>
          <w:rFonts w:ascii="Times New Roman" w:eastAsiaTheme="minorHAnsi" w:hAnsi="Times New Roman"/>
          <w:sz w:val="28"/>
          <w:szCs w:val="28"/>
          <w:lang w:val="kk-KZ"/>
        </w:rPr>
        <w:t>Сонымен бірге,</w:t>
      </w:r>
      <w:r w:rsidR="008907D5" w:rsidRPr="00FF35DF">
        <w:rPr>
          <w:rFonts w:ascii="Times New Roman" w:eastAsiaTheme="minorHAnsi" w:hAnsi="Times New Roman"/>
          <w:sz w:val="28"/>
          <w:szCs w:val="28"/>
          <w:lang w:val="kk-KZ"/>
        </w:rPr>
        <w:t xml:space="preserve"> Конституциялық Кеңес өзінің нормативтік қаулысының </w:t>
      </w:r>
      <w:r w:rsidR="00E407DC" w:rsidRPr="00FF35DF">
        <w:rPr>
          <w:rFonts w:ascii="Times New Roman" w:eastAsiaTheme="minorHAnsi" w:hAnsi="Times New Roman"/>
          <w:sz w:val="28"/>
          <w:szCs w:val="28"/>
          <w:lang w:val="kk-KZ"/>
        </w:rPr>
        <w:t>уәжді</w:t>
      </w:r>
      <w:r w:rsidR="008907D5" w:rsidRPr="00FF35DF">
        <w:rPr>
          <w:rFonts w:ascii="Times New Roman" w:eastAsiaTheme="minorHAnsi" w:hAnsi="Times New Roman"/>
          <w:sz w:val="28"/>
          <w:szCs w:val="28"/>
          <w:lang w:val="kk-KZ"/>
        </w:rPr>
        <w:t xml:space="preserve"> бөлігінің 4-тармағында Конституцияның 14-бабының 1-тармағында </w:t>
      </w:r>
      <w:r w:rsidR="0025356C" w:rsidRPr="00FF35DF">
        <w:rPr>
          <w:rFonts w:ascii="Times New Roman" w:eastAsiaTheme="minorHAnsi" w:hAnsi="Times New Roman"/>
          <w:sz w:val="28"/>
          <w:szCs w:val="28"/>
          <w:lang w:val="kk-KZ"/>
        </w:rPr>
        <w:t xml:space="preserve">жазылған </w:t>
      </w:r>
      <w:r w:rsidR="008907D5" w:rsidRPr="00FF35DF">
        <w:rPr>
          <w:rFonts w:ascii="Times New Roman" w:eastAsiaTheme="minorHAnsi" w:hAnsi="Times New Roman"/>
          <w:sz w:val="28"/>
          <w:szCs w:val="28"/>
          <w:lang w:val="kk-KZ"/>
        </w:rPr>
        <w:t>норма</w:t>
      </w:r>
      <w:r w:rsidR="0025356C" w:rsidRPr="00FF35DF">
        <w:rPr>
          <w:rFonts w:ascii="Times New Roman" w:eastAsiaTheme="minorHAnsi" w:hAnsi="Times New Roman"/>
          <w:sz w:val="28"/>
          <w:szCs w:val="28"/>
          <w:lang w:val="kk-KZ"/>
        </w:rPr>
        <w:t>ны</w:t>
      </w:r>
      <w:r w:rsidR="008907D5" w:rsidRPr="00FF35DF">
        <w:rPr>
          <w:rFonts w:ascii="Times New Roman" w:eastAsiaTheme="minorHAnsi" w:hAnsi="Times New Roman"/>
          <w:sz w:val="28"/>
          <w:szCs w:val="28"/>
          <w:lang w:val="kk-KZ"/>
        </w:rPr>
        <w:t xml:space="preserve"> түсіндіре отырып, Конституцияның 83-бабы</w:t>
      </w:r>
      <w:r w:rsidR="00F27F2E" w:rsidRPr="00FF35DF">
        <w:rPr>
          <w:rFonts w:ascii="Times New Roman" w:eastAsiaTheme="minorHAnsi" w:hAnsi="Times New Roman"/>
          <w:sz w:val="28"/>
          <w:szCs w:val="28"/>
          <w:lang w:val="kk-KZ"/>
        </w:rPr>
        <w:t>ның</w:t>
      </w:r>
      <w:r w:rsidR="008907D5" w:rsidRPr="00FF35DF">
        <w:rPr>
          <w:rFonts w:ascii="Times New Roman" w:eastAsiaTheme="minorHAnsi" w:hAnsi="Times New Roman"/>
          <w:sz w:val="28"/>
          <w:szCs w:val="28"/>
          <w:lang w:val="kk-KZ"/>
        </w:rPr>
        <w:t xml:space="preserve"> 1-тармағы прокурор</w:t>
      </w:r>
      <w:r w:rsidR="0025356C" w:rsidRPr="00FF35DF">
        <w:rPr>
          <w:rFonts w:ascii="Times New Roman" w:eastAsiaTheme="minorHAnsi" w:hAnsi="Times New Roman"/>
          <w:sz w:val="28"/>
          <w:szCs w:val="28"/>
          <w:lang w:val="kk-KZ"/>
        </w:rPr>
        <w:t>ға</w:t>
      </w:r>
      <w:r w:rsidR="008907D5" w:rsidRPr="00FF35DF">
        <w:rPr>
          <w:rFonts w:ascii="Times New Roman" w:eastAsiaTheme="minorHAnsi" w:hAnsi="Times New Roman"/>
          <w:sz w:val="28"/>
          <w:szCs w:val="28"/>
          <w:lang w:val="kk-KZ"/>
        </w:rPr>
        <w:t xml:space="preserve"> сотта мемлекет мүддесін білдіру міндетін жүкте</w:t>
      </w:r>
      <w:r w:rsidR="0025356C" w:rsidRPr="00FF35DF">
        <w:rPr>
          <w:rFonts w:ascii="Times New Roman" w:eastAsiaTheme="minorHAnsi" w:hAnsi="Times New Roman"/>
          <w:sz w:val="28"/>
          <w:szCs w:val="28"/>
          <w:lang w:val="kk-KZ"/>
        </w:rPr>
        <w:t xml:space="preserve">йді, бұл </w:t>
      </w:r>
      <w:r w:rsidR="008907D5" w:rsidRPr="00FF35DF">
        <w:rPr>
          <w:rFonts w:ascii="Times New Roman" w:eastAsiaTheme="minorHAnsi" w:hAnsi="Times New Roman"/>
          <w:sz w:val="28"/>
          <w:szCs w:val="28"/>
          <w:lang w:val="kk-KZ"/>
        </w:rPr>
        <w:t xml:space="preserve">оның </w:t>
      </w:r>
      <w:r w:rsidR="0025356C" w:rsidRPr="00FF35DF">
        <w:rPr>
          <w:rFonts w:ascii="Times New Roman" w:eastAsiaTheme="minorHAnsi" w:hAnsi="Times New Roman"/>
          <w:sz w:val="28"/>
          <w:szCs w:val="28"/>
          <w:lang w:val="kk-KZ"/>
        </w:rPr>
        <w:t>іс жүргізу</w:t>
      </w:r>
      <w:r w:rsidR="008907D5" w:rsidRPr="00FF35DF">
        <w:rPr>
          <w:rFonts w:ascii="Times New Roman" w:eastAsiaTheme="minorHAnsi" w:hAnsi="Times New Roman"/>
          <w:sz w:val="28"/>
          <w:szCs w:val="28"/>
          <w:lang w:val="kk-KZ"/>
        </w:rPr>
        <w:t xml:space="preserve"> өкілетті</w:t>
      </w:r>
      <w:r w:rsidR="0025356C" w:rsidRPr="00FF35DF">
        <w:rPr>
          <w:rFonts w:ascii="Times New Roman" w:eastAsiaTheme="minorHAnsi" w:hAnsi="Times New Roman"/>
          <w:sz w:val="28"/>
          <w:szCs w:val="28"/>
          <w:lang w:val="kk-KZ"/>
        </w:rPr>
        <w:t>гі аясын кеңейтеді деп</w:t>
      </w:r>
      <w:r w:rsidR="008907D5" w:rsidRPr="00FF35DF">
        <w:rPr>
          <w:rFonts w:ascii="Times New Roman" w:eastAsiaTheme="minorHAnsi" w:hAnsi="Times New Roman"/>
          <w:sz w:val="28"/>
          <w:szCs w:val="28"/>
          <w:lang w:val="kk-KZ"/>
        </w:rPr>
        <w:t xml:space="preserve"> атап өткен</w:t>
      </w:r>
      <w:r w:rsidR="005C7CEE" w:rsidRPr="00FF35DF">
        <w:rPr>
          <w:rFonts w:ascii="Times New Roman" w:eastAsiaTheme="minorHAnsi" w:hAnsi="Times New Roman"/>
          <w:sz w:val="28"/>
          <w:szCs w:val="28"/>
          <w:lang w:val="kk-KZ"/>
        </w:rPr>
        <w:t xml:space="preserve"> болатын</w:t>
      </w:r>
      <w:r w:rsidR="008907D5" w:rsidRPr="00FF35DF">
        <w:rPr>
          <w:rFonts w:ascii="Times New Roman" w:eastAsiaTheme="minorHAnsi" w:hAnsi="Times New Roman"/>
          <w:sz w:val="28"/>
          <w:szCs w:val="28"/>
          <w:lang w:val="kk-KZ"/>
        </w:rPr>
        <w:t>.</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lastRenderedPageBreak/>
        <w:t>«Қазақстан Республикасының Конституциясына өзгерістер мен толықтырулар енгізу туралы» 2007 жылғы 21 мамырдағы Қазақстан Республикасының Заңымен Конституцияның 84-бабы алып тасталды.</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Негізгі Заңның сот және құқық қорғау жүйелері қызметін ре</w:t>
      </w:r>
      <w:r w:rsidR="000E3626" w:rsidRPr="00FF35DF">
        <w:rPr>
          <w:rFonts w:ascii="Times New Roman" w:eastAsiaTheme="minorHAnsi" w:hAnsi="Times New Roman"/>
          <w:sz w:val="28"/>
          <w:szCs w:val="28"/>
          <w:lang w:val="kk-KZ"/>
        </w:rPr>
        <w:t>гламенттейтін</w:t>
      </w:r>
      <w:r w:rsidRPr="00FF35DF">
        <w:rPr>
          <w:rFonts w:ascii="Times New Roman" w:eastAsiaTheme="minorHAnsi" w:hAnsi="Times New Roman"/>
          <w:sz w:val="28"/>
          <w:szCs w:val="28"/>
          <w:lang w:val="kk-KZ"/>
        </w:rPr>
        <w:t xml:space="preserve"> </w:t>
      </w:r>
      <w:r w:rsidR="006615D4" w:rsidRPr="00DC5B38">
        <w:rPr>
          <w:rFonts w:ascii="Times New Roman" w:eastAsiaTheme="minorHAnsi" w:hAnsi="Times New Roman"/>
          <w:sz w:val="28"/>
          <w:szCs w:val="28"/>
          <w:lang w:val="kk-KZ"/>
        </w:rPr>
        <w:t>нормаларының өзгеруіне байланысты</w:t>
      </w:r>
      <w:r w:rsidRPr="00FF35DF">
        <w:rPr>
          <w:rFonts w:ascii="Times New Roman" w:eastAsiaTheme="minorHAnsi" w:hAnsi="Times New Roman"/>
          <w:sz w:val="28"/>
          <w:szCs w:val="28"/>
          <w:lang w:val="kk-KZ"/>
        </w:rPr>
        <w:t xml:space="preserve"> Конституциялық Кеңес «Қазақстан Республикасының Конституциясына өзгерістер мен толықтырулар енгізу туралы» 2007 жылғы 21 мамырдағы №</w:t>
      </w:r>
      <w:r w:rsidR="00634D1C"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254-ІII Қазақстан Республикасы Заңының қабылдануына байланысты Қазақстан Республикасы Конституциялық Кеңесінің кейбір нормативтік қаулыларын қайта қарау туралы» 2007 жылғы</w:t>
      </w:r>
      <w:r w:rsidR="0024323D"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8 қарашадағы</w:t>
      </w:r>
      <w:r w:rsidR="006615D4">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 9 нормативтік қаулысында өзінің 1997 жылғы 6 наурыздағы</w:t>
      </w:r>
      <w:r w:rsidR="0024323D"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3 нормативтік қаулысына кейбір өзгерістер</w:t>
      </w:r>
      <w:r w:rsidR="005C7CEE" w:rsidRPr="00FF35DF">
        <w:rPr>
          <w:rFonts w:ascii="Times New Roman" w:eastAsiaTheme="minorHAnsi" w:hAnsi="Times New Roman"/>
          <w:sz w:val="28"/>
          <w:szCs w:val="28"/>
          <w:lang w:val="kk-KZ"/>
        </w:rPr>
        <w:t>ді</w:t>
      </w:r>
      <w:r w:rsidRPr="00FF35DF">
        <w:rPr>
          <w:rFonts w:ascii="Times New Roman" w:eastAsiaTheme="minorHAnsi" w:hAnsi="Times New Roman"/>
          <w:sz w:val="28"/>
          <w:szCs w:val="28"/>
          <w:lang w:val="kk-KZ"/>
        </w:rPr>
        <w:t xml:space="preserve"> енгізді, атап айтқанда, қа</w:t>
      </w:r>
      <w:r w:rsidR="000E3626" w:rsidRPr="00FF35DF">
        <w:rPr>
          <w:rFonts w:ascii="Times New Roman" w:eastAsiaTheme="minorHAnsi" w:hAnsi="Times New Roman"/>
          <w:sz w:val="28"/>
          <w:szCs w:val="28"/>
          <w:lang w:val="kk-KZ"/>
        </w:rPr>
        <w:t>рар</w:t>
      </w:r>
      <w:r w:rsidRPr="00FF35DF">
        <w:rPr>
          <w:rFonts w:ascii="Times New Roman" w:eastAsiaTheme="minorHAnsi" w:hAnsi="Times New Roman"/>
          <w:sz w:val="28"/>
          <w:szCs w:val="28"/>
          <w:lang w:val="kk-KZ"/>
        </w:rPr>
        <w:t xml:space="preserve"> бөлігін</w:t>
      </w:r>
      <w:r w:rsidR="000E3626" w:rsidRPr="00FF35DF">
        <w:rPr>
          <w:rFonts w:ascii="Times New Roman" w:eastAsiaTheme="minorHAnsi" w:hAnsi="Times New Roman"/>
          <w:sz w:val="28"/>
          <w:szCs w:val="28"/>
          <w:lang w:val="kk-KZ"/>
        </w:rPr>
        <w:t>ің</w:t>
      </w:r>
      <w:r w:rsidRPr="00FF35DF">
        <w:rPr>
          <w:rFonts w:ascii="Times New Roman" w:eastAsiaTheme="minorHAnsi" w:hAnsi="Times New Roman"/>
          <w:sz w:val="28"/>
          <w:szCs w:val="28"/>
          <w:lang w:val="kk-KZ"/>
        </w:rPr>
        <w:t xml:space="preserve"> </w:t>
      </w:r>
      <w:r w:rsidR="006615D4">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6-тарма</w:t>
      </w:r>
      <w:r w:rsidR="000E3626" w:rsidRPr="00FF35DF">
        <w:rPr>
          <w:rFonts w:ascii="Times New Roman" w:eastAsiaTheme="minorHAnsi" w:hAnsi="Times New Roman"/>
          <w:sz w:val="28"/>
          <w:szCs w:val="28"/>
          <w:lang w:val="kk-KZ"/>
        </w:rPr>
        <w:t>ғындағы</w:t>
      </w:r>
      <w:r w:rsidRPr="00FF35DF">
        <w:rPr>
          <w:rFonts w:ascii="Times New Roman" w:eastAsiaTheme="minorHAnsi" w:hAnsi="Times New Roman"/>
          <w:sz w:val="28"/>
          <w:szCs w:val="28"/>
          <w:lang w:val="kk-KZ"/>
        </w:rPr>
        <w:t xml:space="preserve"> «тек қана» деген сөздер</w:t>
      </w:r>
      <w:r w:rsidR="005C7CEE" w:rsidRPr="00FF35DF">
        <w:rPr>
          <w:rFonts w:ascii="Times New Roman" w:eastAsiaTheme="minorHAnsi" w:hAnsi="Times New Roman"/>
          <w:sz w:val="28"/>
          <w:szCs w:val="28"/>
          <w:lang w:val="kk-KZ"/>
        </w:rPr>
        <w:t>ді</w:t>
      </w:r>
      <w:r w:rsidRPr="00FF35DF">
        <w:rPr>
          <w:rFonts w:ascii="Times New Roman" w:eastAsiaTheme="minorHAnsi" w:hAnsi="Times New Roman"/>
          <w:sz w:val="28"/>
          <w:szCs w:val="28"/>
          <w:lang w:val="kk-KZ"/>
        </w:rPr>
        <w:t xml:space="preserve"> алып тастады.</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w:t>
      </w:r>
      <w:r w:rsidR="00634D1C" w:rsidRPr="00FF35DF">
        <w:rPr>
          <w:rFonts w:ascii="Times New Roman" w:eastAsiaTheme="minorHAnsi" w:hAnsi="Times New Roman"/>
          <w:sz w:val="28"/>
          <w:szCs w:val="28"/>
          <w:lang w:val="kk-KZ"/>
        </w:rPr>
        <w:t>нда</w:t>
      </w:r>
      <w:r w:rsidRPr="00FF35DF">
        <w:rPr>
          <w:rFonts w:ascii="Times New Roman" w:eastAsiaTheme="minorHAnsi" w:hAnsi="Times New Roman"/>
          <w:sz w:val="28"/>
          <w:szCs w:val="28"/>
          <w:lang w:val="kk-KZ"/>
        </w:rPr>
        <w:t xml:space="preserve"> Негізгі Заңның 83-бабының 1-тармағы жаңа редакцияда жазыл</w:t>
      </w:r>
      <w:r w:rsidR="0024323D" w:rsidRPr="00FF35DF">
        <w:rPr>
          <w:rFonts w:ascii="Times New Roman" w:eastAsiaTheme="minorHAnsi" w:hAnsi="Times New Roman"/>
          <w:sz w:val="28"/>
          <w:szCs w:val="28"/>
          <w:lang w:val="kk-KZ"/>
        </w:rPr>
        <w:t>ды</w:t>
      </w:r>
      <w:r w:rsidR="00C054C2">
        <w:rPr>
          <w:rFonts w:ascii="Times New Roman" w:eastAsiaTheme="minorHAnsi" w:hAnsi="Times New Roman"/>
          <w:sz w:val="28"/>
          <w:szCs w:val="28"/>
          <w:lang w:val="kk-KZ"/>
        </w:rPr>
        <w:t xml:space="preserve"> және</w:t>
      </w:r>
      <w:r w:rsidR="0024323D"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ол бүгінгі күнде қолданыста: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w:t>
      </w:r>
      <w:proofErr w:type="spellStart"/>
      <w:r w:rsidRPr="00FF35DF">
        <w:rPr>
          <w:rFonts w:ascii="Times New Roman" w:eastAsiaTheme="minorHAnsi" w:hAnsi="Times New Roman"/>
          <w:sz w:val="28"/>
          <w:szCs w:val="28"/>
          <w:lang w:val="kk-KZ"/>
        </w:rPr>
        <w:t>мүддесiн</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бiлдiредi</w:t>
      </w:r>
      <w:proofErr w:type="spellEnd"/>
      <w:r w:rsidRPr="00FF35DF">
        <w:rPr>
          <w:rFonts w:ascii="Times New Roman" w:eastAsiaTheme="minorHAnsi" w:hAnsi="Times New Roman"/>
          <w:sz w:val="28"/>
          <w:szCs w:val="28"/>
          <w:lang w:val="kk-KZ"/>
        </w:rPr>
        <w:t xml:space="preserve"> және мемлекет атынан қылмыстық қудалауды жүзеге асырады».</w:t>
      </w:r>
    </w:p>
    <w:p w:rsidR="006615D4" w:rsidRDefault="006615D4" w:rsidP="009B5023">
      <w:pPr>
        <w:spacing w:after="0" w:line="330" w:lineRule="exact"/>
        <w:ind w:firstLine="709"/>
        <w:jc w:val="both"/>
        <w:rPr>
          <w:rFonts w:ascii="Times New Roman" w:eastAsiaTheme="minorHAnsi" w:hAnsi="Times New Roman"/>
          <w:sz w:val="28"/>
          <w:szCs w:val="28"/>
          <w:lang w:val="kk-KZ"/>
        </w:rPr>
      </w:pPr>
      <w:r w:rsidRPr="00DC5B38">
        <w:rPr>
          <w:rFonts w:ascii="Times New Roman" w:eastAsiaTheme="minorHAnsi" w:hAnsi="Times New Roman"/>
          <w:sz w:val="28"/>
          <w:szCs w:val="28"/>
          <w:lang w:val="kk-KZ"/>
        </w:rPr>
        <w:t>Конституциялық Сот Конституцияның 83-бабы 1-тармағының қолданыстағы редакциясы прокуратураға мемлекет атынан қылмыстық қудалауды жүзеге асыруды жүктейтініне назар аударады. Прокуратура қызметіндегі мұндай акцент сотқа дейінгі тергеп-тексеру сатысында прокурор рөлін күшейту бөлігінде қылмыстық сот ісін жүргізу мәселелерін заңнамалық реттеу кезінде міндетті түрде ескерілуге тиіс.</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3. Халықаралық құқықтық құжаттарда әр мемлекетте заңдылықты, адамның және азаматтың құқықтары мен бостандықтарын қорғауды </w:t>
      </w:r>
      <w:r w:rsidR="00DD1189" w:rsidRPr="00FF35DF">
        <w:rPr>
          <w:rFonts w:ascii="Times New Roman" w:eastAsiaTheme="minorHAnsi" w:hAnsi="Times New Roman"/>
          <w:sz w:val="28"/>
          <w:szCs w:val="28"/>
          <w:lang w:val="kk-KZ"/>
        </w:rPr>
        <w:t xml:space="preserve">қамтамасыз етудің </w:t>
      </w:r>
      <w:r w:rsidRPr="00FF35DF">
        <w:rPr>
          <w:rFonts w:ascii="Times New Roman" w:eastAsiaTheme="minorHAnsi" w:hAnsi="Times New Roman"/>
          <w:sz w:val="28"/>
          <w:szCs w:val="28"/>
          <w:lang w:val="kk-KZ"/>
        </w:rPr>
        <w:t xml:space="preserve">пәрменді тетіктерін </w:t>
      </w:r>
      <w:r w:rsidR="002819B9" w:rsidRPr="00FF35DF">
        <w:rPr>
          <w:rFonts w:ascii="Times New Roman" w:eastAsiaTheme="minorHAnsi" w:hAnsi="Times New Roman"/>
          <w:sz w:val="28"/>
          <w:szCs w:val="28"/>
          <w:lang w:val="kk-KZ"/>
        </w:rPr>
        <w:t>жасау</w:t>
      </w:r>
      <w:r w:rsidRPr="00FF35DF">
        <w:rPr>
          <w:rFonts w:ascii="Times New Roman" w:eastAsiaTheme="minorHAnsi" w:hAnsi="Times New Roman"/>
          <w:sz w:val="28"/>
          <w:szCs w:val="28"/>
          <w:lang w:val="kk-KZ"/>
        </w:rPr>
        <w:t xml:space="preserve"> кезінде заңнамалық реттеудің негізгі бағдарларын айқындайтын бірқатар ережелер қамтылады.</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Қазақстан Республикасы ратификациялаған халықаралық құқықтық актілерде (атап айтқанда</w:t>
      </w:r>
      <w:r w:rsidR="00B47B4E"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2005 жылғы 28 қарашадағы Қазақстан Республикасының Заңымен ратификацияланған 1966 жылы 16 желтоқсандағы Азаматтық және саяси құқықтар туралы халықаралық пактінің 7-бабы; 9-бабының 1, 2 және 5-тармақтары;                              10-бабының 1 және 2-тармақтары; 17-бабының 1-тармағы) жазылған адамның және азаматтың құқықтары мен бостандықтарын қамтамасыз етуге мемлекеттік органдардың қатысу қажеттігіне жалпы </w:t>
      </w:r>
      <w:r w:rsidR="00AA177F" w:rsidRPr="00FF35DF">
        <w:rPr>
          <w:rFonts w:ascii="Times New Roman" w:eastAsiaTheme="minorHAnsi" w:hAnsi="Times New Roman"/>
          <w:sz w:val="28"/>
          <w:szCs w:val="28"/>
          <w:lang w:val="kk-KZ"/>
        </w:rPr>
        <w:t>көзқарастар</w:t>
      </w:r>
      <w:r w:rsidRPr="00FF35DF">
        <w:rPr>
          <w:rFonts w:ascii="Times New Roman" w:eastAsiaTheme="minorHAnsi" w:hAnsi="Times New Roman"/>
          <w:sz w:val="28"/>
          <w:szCs w:val="28"/>
          <w:lang w:val="kk-KZ"/>
        </w:rPr>
        <w:t>, тұтастай алғанда</w:t>
      </w:r>
      <w:r w:rsidR="00B47B4E"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 xml:space="preserve"> қылмыстық процесті ре</w:t>
      </w:r>
      <w:r w:rsidR="00B47B4E" w:rsidRPr="00FF35DF">
        <w:rPr>
          <w:rFonts w:ascii="Times New Roman" w:eastAsiaTheme="minorHAnsi" w:hAnsi="Times New Roman"/>
          <w:sz w:val="28"/>
          <w:szCs w:val="28"/>
          <w:lang w:val="kk-KZ"/>
        </w:rPr>
        <w:t>гламен</w:t>
      </w:r>
      <w:r w:rsidRPr="00FF35DF">
        <w:rPr>
          <w:rFonts w:ascii="Times New Roman" w:eastAsiaTheme="minorHAnsi" w:hAnsi="Times New Roman"/>
          <w:sz w:val="28"/>
          <w:szCs w:val="28"/>
          <w:lang w:val="kk-KZ"/>
        </w:rPr>
        <w:t xml:space="preserve">ттейтін ұлттық заңнамада </w:t>
      </w:r>
      <w:r w:rsidR="00B47B4E" w:rsidRPr="00FF35DF">
        <w:rPr>
          <w:rFonts w:ascii="Times New Roman" w:eastAsiaTheme="minorHAnsi" w:hAnsi="Times New Roman"/>
          <w:sz w:val="28"/>
          <w:szCs w:val="28"/>
          <w:lang w:val="kk-KZ"/>
        </w:rPr>
        <w:t>көрініс тапқан</w:t>
      </w:r>
      <w:r w:rsidRPr="00FF35DF">
        <w:rPr>
          <w:rFonts w:ascii="Times New Roman" w:eastAsiaTheme="minorHAnsi" w:hAnsi="Times New Roman"/>
          <w:sz w:val="28"/>
          <w:szCs w:val="28"/>
          <w:lang w:val="kk-KZ"/>
        </w:rPr>
        <w:t>.</w:t>
      </w:r>
    </w:p>
    <w:p w:rsidR="009B5023" w:rsidRDefault="009B5023" w:rsidP="009B5023">
      <w:pPr>
        <w:spacing w:after="0" w:line="330" w:lineRule="exact"/>
        <w:ind w:firstLine="709"/>
        <w:jc w:val="both"/>
        <w:rPr>
          <w:rFonts w:ascii="Times New Roman" w:eastAsiaTheme="minorHAnsi" w:hAnsi="Times New Roman"/>
          <w:sz w:val="28"/>
          <w:szCs w:val="28"/>
          <w:lang w:val="kk-KZ"/>
        </w:rPr>
      </w:pPr>
    </w:p>
    <w:p w:rsidR="008907D5"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lastRenderedPageBreak/>
        <w:t>Прокуратура қызметінің сотта мемлекет мүдде</w:t>
      </w:r>
      <w:r w:rsidR="007D6C96" w:rsidRPr="00FF35DF">
        <w:rPr>
          <w:rFonts w:ascii="Times New Roman" w:eastAsiaTheme="minorHAnsi" w:hAnsi="Times New Roman"/>
          <w:sz w:val="28"/>
          <w:szCs w:val="28"/>
          <w:lang w:val="kk-KZ"/>
        </w:rPr>
        <w:t>лері</w:t>
      </w:r>
      <w:r w:rsidRPr="00FF35DF">
        <w:rPr>
          <w:rFonts w:ascii="Times New Roman" w:eastAsiaTheme="minorHAnsi" w:hAnsi="Times New Roman"/>
          <w:sz w:val="28"/>
          <w:szCs w:val="28"/>
          <w:lang w:val="kk-KZ"/>
        </w:rPr>
        <w:t>н білдіру жөніндегі Конституцияда айқындалған бағыты прокуратураның мемлекет атынан Қазақстан Республикасының аумағында заңдылықтың сақталуына заңда белгіленген шекте және нысандарда жоғары қадағалауды жүзеге асыруымен байланысты (Конституцияның 83-бабының 1-тармағы).</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«Прокуратура туралы» 2022 жылғы 5 қарашадағы Қазақстан Республикасының Конституциялық заңына (бұдан әрі – 2022 жылғы 5 қарашадағы Конституциялық заң) сәйкес Бас прокуратура мен прокурорлар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w:t>
      </w:r>
      <w:r w:rsidR="000E1DF7">
        <w:rPr>
          <w:rFonts w:ascii="Times New Roman" w:eastAsiaTheme="minorHAnsi" w:hAnsi="Times New Roman"/>
          <w:sz w:val="28"/>
          <w:szCs w:val="28"/>
          <w:lang w:val="kk-KZ"/>
        </w:rPr>
        <w:t xml:space="preserve">да </w:t>
      </w:r>
      <w:r w:rsidRPr="00FF35DF">
        <w:rPr>
          <w:rFonts w:ascii="Times New Roman" w:eastAsiaTheme="minorHAnsi" w:hAnsi="Times New Roman"/>
          <w:sz w:val="28"/>
          <w:szCs w:val="28"/>
          <w:lang w:val="kk-KZ"/>
        </w:rPr>
        <w:t>мемлекет мүдделерін</w:t>
      </w:r>
      <w:r w:rsidR="005B0E79"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білдіреді (7-бап</w:t>
      </w:r>
      <w:r w:rsidR="001447D6" w:rsidRPr="00FF35DF">
        <w:rPr>
          <w:rFonts w:ascii="Times New Roman" w:eastAsiaTheme="minorHAnsi" w:hAnsi="Times New Roman"/>
          <w:sz w:val="28"/>
          <w:szCs w:val="28"/>
          <w:lang w:val="kk-KZ"/>
        </w:rPr>
        <w:t>тың</w:t>
      </w:r>
      <w:r w:rsidRPr="00FF35DF">
        <w:rPr>
          <w:rFonts w:ascii="Times New Roman" w:eastAsiaTheme="minorHAnsi" w:hAnsi="Times New Roman"/>
          <w:sz w:val="28"/>
          <w:szCs w:val="28"/>
          <w:lang w:val="kk-KZ"/>
        </w:rPr>
        <w:t xml:space="preserve"> 2-тарма</w:t>
      </w:r>
      <w:r w:rsidR="001447D6" w:rsidRPr="00FF35DF">
        <w:rPr>
          <w:rFonts w:ascii="Times New Roman" w:eastAsiaTheme="minorHAnsi" w:hAnsi="Times New Roman"/>
          <w:sz w:val="28"/>
          <w:szCs w:val="28"/>
          <w:lang w:val="kk-KZ"/>
        </w:rPr>
        <w:t>ғын</w:t>
      </w:r>
      <w:r w:rsidRPr="00FF35DF">
        <w:rPr>
          <w:rFonts w:ascii="Times New Roman" w:eastAsiaTheme="minorHAnsi" w:hAnsi="Times New Roman"/>
          <w:sz w:val="28"/>
          <w:szCs w:val="28"/>
          <w:lang w:val="kk-KZ"/>
        </w:rPr>
        <w:t xml:space="preserve">ың 5) тармақшасы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және</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10-бап</w:t>
      </w:r>
      <w:r w:rsidR="001447D6" w:rsidRPr="00FF35DF">
        <w:rPr>
          <w:rFonts w:ascii="Times New Roman" w:eastAsiaTheme="minorHAnsi" w:hAnsi="Times New Roman"/>
          <w:sz w:val="28"/>
          <w:szCs w:val="28"/>
          <w:lang w:val="kk-KZ"/>
        </w:rPr>
        <w:t xml:space="preserve">тың </w:t>
      </w:r>
      <w:r w:rsidRPr="00FF35DF">
        <w:rPr>
          <w:rFonts w:ascii="Times New Roman" w:eastAsiaTheme="minorHAnsi" w:hAnsi="Times New Roman"/>
          <w:sz w:val="28"/>
          <w:szCs w:val="28"/>
          <w:lang w:val="kk-KZ"/>
        </w:rPr>
        <w:t>1-тарма</w:t>
      </w:r>
      <w:r w:rsidR="001447D6" w:rsidRPr="00FF35DF">
        <w:rPr>
          <w:rFonts w:ascii="Times New Roman" w:eastAsiaTheme="minorHAnsi" w:hAnsi="Times New Roman"/>
          <w:sz w:val="28"/>
          <w:szCs w:val="28"/>
          <w:lang w:val="kk-KZ"/>
        </w:rPr>
        <w:t>ғыны</w:t>
      </w:r>
      <w:r w:rsidRPr="00FF35DF">
        <w:rPr>
          <w:rFonts w:ascii="Times New Roman" w:eastAsiaTheme="minorHAnsi" w:hAnsi="Times New Roman"/>
          <w:sz w:val="28"/>
          <w:szCs w:val="28"/>
          <w:lang w:val="kk-KZ"/>
        </w:rPr>
        <w:t>ң 29) тармақшасы), халықаралық-құқықтық ынтымақтастықты қоса алғанда, активтерді қайтару жөніндегі қызметті мемлекет атынан және оның мүддесі үшін жүзеге асырады (11-1-баптың 1-тармағы).</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Сот билігі сотта іс жүргізудің азаматтық, қылмыстық және заңмен белгіленген өзге де нысандары арқылы жүзеге асырылады (Конституцияның </w:t>
      </w:r>
      <w:r w:rsidR="00155BA2"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75-бабының 2-тармағы). 2022 жылғы 5 қарашадағы Конституциялық заңның               22-бабына сәйкес прокуратура органдары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Қазақстан Республикасының әкімшілік сот ісін жүргізу туралы заңнамасында көзделген негізде және тәртіппен сотта мемлекет мүддесін білдіреді» (1-тармақ). Бұдан басқа, прокуратура органдары «егер құқықтарын қорғауды өз бетінше жүзеге асыра алмайтын адамның және азаматтың құқықтарын қорғау осыны талап етсе, сондай-ақ қоғамның немесе мемлекеттің Қазақстан Республикасының заңдарымен қорғалатын мүдделерін қорғау үшін сотқа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талап қоюмен (арызбен) жүгінуге құқылы» (2-тармақ).</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Прокуратура қызметінің конституциялық тұрғыда айқындалған барлық бағыттары </w:t>
      </w:r>
      <w:r w:rsidR="0011024C" w:rsidRPr="00FF35DF">
        <w:rPr>
          <w:rFonts w:ascii="Times New Roman" w:eastAsiaTheme="minorHAnsi" w:hAnsi="Times New Roman"/>
          <w:sz w:val="28"/>
          <w:szCs w:val="28"/>
          <w:lang w:val="kk-KZ"/>
        </w:rPr>
        <w:t>тап осы</w:t>
      </w:r>
      <w:r w:rsidRPr="00FF35DF">
        <w:rPr>
          <w:rFonts w:ascii="Times New Roman" w:eastAsiaTheme="minorHAnsi" w:hAnsi="Times New Roman"/>
          <w:sz w:val="28"/>
          <w:szCs w:val="28"/>
          <w:lang w:val="kk-KZ"/>
        </w:rPr>
        <w:t xml:space="preserve"> қылмыстық процесте тығыз үйлесімд</w:t>
      </w:r>
      <w:r w:rsidR="005C7CEE" w:rsidRPr="00FF35DF">
        <w:rPr>
          <w:rFonts w:ascii="Times New Roman" w:eastAsiaTheme="minorHAnsi" w:hAnsi="Times New Roman"/>
          <w:sz w:val="28"/>
          <w:szCs w:val="28"/>
          <w:lang w:val="kk-KZ"/>
        </w:rPr>
        <w:t>ілікт</w:t>
      </w:r>
      <w:r w:rsidRPr="00FF35DF">
        <w:rPr>
          <w:rFonts w:ascii="Times New Roman" w:eastAsiaTheme="minorHAnsi" w:hAnsi="Times New Roman"/>
          <w:sz w:val="28"/>
          <w:szCs w:val="28"/>
          <w:lang w:val="kk-KZ"/>
        </w:rPr>
        <w:t xml:space="preserve">е көрінетінін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айта кет</w:t>
      </w:r>
      <w:r w:rsidR="0011024C" w:rsidRPr="00FF35DF">
        <w:rPr>
          <w:rFonts w:ascii="Times New Roman" w:eastAsiaTheme="minorHAnsi" w:hAnsi="Times New Roman"/>
          <w:sz w:val="28"/>
          <w:szCs w:val="28"/>
          <w:lang w:val="kk-KZ"/>
        </w:rPr>
        <w:t>у керек</w:t>
      </w:r>
      <w:r w:rsidRPr="00FF35DF">
        <w:rPr>
          <w:rFonts w:ascii="Times New Roman" w:eastAsiaTheme="minorHAnsi" w:hAnsi="Times New Roman"/>
          <w:sz w:val="28"/>
          <w:szCs w:val="28"/>
          <w:lang w:val="kk-KZ"/>
        </w:rPr>
        <w:t xml:space="preserve">. </w:t>
      </w:r>
      <w:r w:rsidR="00A95CA2" w:rsidRPr="00A95CA2">
        <w:rPr>
          <w:rFonts w:ascii="Times New Roman" w:eastAsiaTheme="minorHAnsi" w:hAnsi="Times New Roman"/>
          <w:sz w:val="28"/>
          <w:szCs w:val="28"/>
          <w:lang w:val="kk-KZ"/>
        </w:rPr>
        <w:t>2014 жылғы 4 шілдедегі Қазақстан Республикас</w:t>
      </w:r>
      <w:r w:rsidR="00A95CA2">
        <w:rPr>
          <w:rFonts w:ascii="Times New Roman" w:eastAsiaTheme="minorHAnsi" w:hAnsi="Times New Roman"/>
          <w:sz w:val="28"/>
          <w:szCs w:val="28"/>
          <w:lang w:val="kk-KZ"/>
        </w:rPr>
        <w:t xml:space="preserve">ы                            </w:t>
      </w:r>
      <w:r w:rsidR="00A95CA2" w:rsidRPr="00A95CA2">
        <w:rPr>
          <w:rFonts w:ascii="Times New Roman" w:eastAsiaTheme="minorHAnsi" w:hAnsi="Times New Roman"/>
          <w:sz w:val="28"/>
          <w:szCs w:val="28"/>
          <w:lang w:val="kk-KZ"/>
        </w:rPr>
        <w:t xml:space="preserve"> Қылмыстық-процестік кодексі</w:t>
      </w:r>
      <w:r w:rsidR="00A95CA2">
        <w:rPr>
          <w:rFonts w:ascii="Times New Roman" w:eastAsiaTheme="minorHAnsi" w:hAnsi="Times New Roman"/>
          <w:sz w:val="28"/>
          <w:szCs w:val="28"/>
          <w:lang w:val="kk-KZ"/>
        </w:rPr>
        <w:t>нің</w:t>
      </w:r>
      <w:r w:rsidR="00A95CA2" w:rsidRPr="00A95CA2">
        <w:rPr>
          <w:rFonts w:ascii="Times New Roman" w:eastAsiaTheme="minorHAnsi" w:hAnsi="Times New Roman"/>
          <w:sz w:val="28"/>
          <w:szCs w:val="28"/>
          <w:lang w:val="kk-KZ"/>
        </w:rPr>
        <w:t xml:space="preserve"> (бұдан әрі – Қ</w:t>
      </w:r>
      <w:r w:rsidR="00A95CA2">
        <w:rPr>
          <w:rFonts w:ascii="Times New Roman" w:eastAsiaTheme="minorHAnsi" w:hAnsi="Times New Roman"/>
          <w:sz w:val="28"/>
          <w:szCs w:val="28"/>
          <w:lang w:val="kk-KZ"/>
        </w:rPr>
        <w:t>П</w:t>
      </w:r>
      <w:r w:rsidR="00A95CA2" w:rsidRPr="00A95CA2">
        <w:rPr>
          <w:rFonts w:ascii="Times New Roman" w:eastAsiaTheme="minorHAnsi" w:hAnsi="Times New Roman"/>
          <w:sz w:val="28"/>
          <w:szCs w:val="28"/>
          <w:lang w:val="kk-KZ"/>
        </w:rPr>
        <w:t>К)</w:t>
      </w:r>
      <w:r w:rsidR="00A95CA2">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58-бабының бірінші бөлігінде прокурор өз </w:t>
      </w:r>
      <w:proofErr w:type="spellStart"/>
      <w:r w:rsidRPr="00FF35DF">
        <w:rPr>
          <w:rFonts w:ascii="Times New Roman" w:eastAsiaTheme="minorHAnsi" w:hAnsi="Times New Roman"/>
          <w:sz w:val="28"/>
          <w:szCs w:val="28"/>
          <w:lang w:val="kk-KZ"/>
        </w:rPr>
        <w:t>құзыретi</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шегiнде</w:t>
      </w:r>
      <w:proofErr w:type="spellEnd"/>
      <w:r w:rsidR="00155BA2"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жедел-</w:t>
      </w:r>
      <w:proofErr w:type="spellStart"/>
      <w:r w:rsidRPr="00FF35DF">
        <w:rPr>
          <w:rFonts w:ascii="Times New Roman" w:eastAsiaTheme="minorHAnsi" w:hAnsi="Times New Roman"/>
          <w:sz w:val="28"/>
          <w:szCs w:val="28"/>
          <w:lang w:val="kk-KZ"/>
        </w:rPr>
        <w:t>iздестiру</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қызметiнің</w:t>
      </w:r>
      <w:proofErr w:type="spellEnd"/>
      <w:r w:rsidRPr="00FF35DF">
        <w:rPr>
          <w:rFonts w:ascii="Times New Roman" w:eastAsiaTheme="minorHAnsi" w:hAnsi="Times New Roman"/>
          <w:sz w:val="28"/>
          <w:szCs w:val="28"/>
          <w:lang w:val="kk-KZ"/>
        </w:rPr>
        <w:t xml:space="preserve">, анықтаудың, </w:t>
      </w:r>
      <w:proofErr w:type="spellStart"/>
      <w:r w:rsidRPr="00FF35DF">
        <w:rPr>
          <w:rFonts w:ascii="Times New Roman" w:eastAsiaTheme="minorHAnsi" w:hAnsi="Times New Roman"/>
          <w:sz w:val="28"/>
          <w:szCs w:val="28"/>
          <w:lang w:val="kk-KZ"/>
        </w:rPr>
        <w:t>тергеудiң</w:t>
      </w:r>
      <w:proofErr w:type="spellEnd"/>
      <w:r w:rsidRPr="00FF35DF">
        <w:rPr>
          <w:rFonts w:ascii="Times New Roman" w:eastAsiaTheme="minorHAnsi" w:hAnsi="Times New Roman"/>
          <w:sz w:val="28"/>
          <w:szCs w:val="28"/>
          <w:lang w:val="kk-KZ"/>
        </w:rPr>
        <w:t xml:space="preserve"> және сот</w:t>
      </w:r>
      <w:r w:rsidR="000E1DF7">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шешiмдерiнiң</w:t>
      </w:r>
      <w:proofErr w:type="spellEnd"/>
      <w:r w:rsidRPr="00FF35DF">
        <w:rPr>
          <w:rFonts w:ascii="Times New Roman" w:eastAsiaTheme="minorHAnsi" w:hAnsi="Times New Roman"/>
          <w:sz w:val="28"/>
          <w:szCs w:val="28"/>
          <w:lang w:val="kk-KZ"/>
        </w:rPr>
        <w:t xml:space="preserve"> заңдылығын қадағалауды, сондай-ақ </w:t>
      </w:r>
      <w:r w:rsidR="00071304" w:rsidRPr="00FF35DF">
        <w:rPr>
          <w:rFonts w:ascii="Times New Roman" w:eastAsiaTheme="minorHAnsi" w:hAnsi="Times New Roman"/>
          <w:sz w:val="28"/>
          <w:szCs w:val="28"/>
          <w:lang w:val="kk-KZ"/>
        </w:rPr>
        <w:t xml:space="preserve">мемлекет атынан </w:t>
      </w:r>
      <w:r w:rsidRPr="00FF35DF">
        <w:rPr>
          <w:rFonts w:ascii="Times New Roman" w:eastAsiaTheme="minorHAnsi" w:hAnsi="Times New Roman"/>
          <w:sz w:val="28"/>
          <w:szCs w:val="28"/>
          <w:lang w:val="kk-KZ"/>
        </w:rPr>
        <w:t xml:space="preserve">қылмыстық </w:t>
      </w:r>
      <w:proofErr w:type="spellStart"/>
      <w:r w:rsidRPr="00FF35DF">
        <w:rPr>
          <w:rFonts w:ascii="Times New Roman" w:eastAsiaTheme="minorHAnsi" w:hAnsi="Times New Roman"/>
          <w:sz w:val="28"/>
          <w:szCs w:val="28"/>
          <w:lang w:val="kk-KZ"/>
        </w:rPr>
        <w:t>процестiң</w:t>
      </w:r>
      <w:proofErr w:type="spellEnd"/>
      <w:r w:rsidRPr="00FF35DF">
        <w:rPr>
          <w:rFonts w:ascii="Times New Roman" w:eastAsiaTheme="minorHAnsi" w:hAnsi="Times New Roman"/>
          <w:sz w:val="28"/>
          <w:szCs w:val="28"/>
          <w:lang w:val="kk-KZ"/>
        </w:rPr>
        <w:t xml:space="preserve"> барлық сатыларында қылмыстық қудалауды және Конституцияның</w:t>
      </w:r>
      <w:r w:rsidR="000E1DF7">
        <w:rPr>
          <w:rFonts w:ascii="Times New Roman" w:eastAsiaTheme="minorHAnsi" w:hAnsi="Times New Roman"/>
          <w:sz w:val="28"/>
          <w:szCs w:val="28"/>
          <w:lang w:val="kk-KZ"/>
        </w:rPr>
        <w:t xml:space="preserve"> </w:t>
      </w:r>
      <w:hyperlink r:id="rId8" w:anchor="z86" w:history="1">
        <w:r w:rsidRPr="00FF35DF">
          <w:rPr>
            <w:rStyle w:val="ad"/>
            <w:rFonts w:ascii="Times New Roman" w:eastAsiaTheme="minorHAnsi" w:hAnsi="Times New Roman"/>
            <w:color w:val="auto"/>
            <w:sz w:val="28"/>
            <w:szCs w:val="28"/>
            <w:u w:val="none"/>
            <w:lang w:val="kk-KZ"/>
          </w:rPr>
          <w:t>83-бабына</w:t>
        </w:r>
      </w:hyperlink>
      <w:r w:rsidR="0099583D">
        <w:rPr>
          <w:rStyle w:val="ad"/>
          <w:rFonts w:ascii="Times New Roman" w:eastAsiaTheme="minorHAnsi" w:hAnsi="Times New Roman"/>
          <w:color w:val="auto"/>
          <w:sz w:val="28"/>
          <w:szCs w:val="28"/>
          <w:u w:val="none"/>
          <w:lang w:val="kk-KZ"/>
        </w:rPr>
        <w:t xml:space="preserve"> </w:t>
      </w:r>
      <w:r w:rsidRPr="00FF35DF">
        <w:rPr>
          <w:rFonts w:ascii="Times New Roman" w:eastAsiaTheme="minorHAnsi" w:hAnsi="Times New Roman"/>
          <w:sz w:val="28"/>
          <w:szCs w:val="28"/>
          <w:lang w:val="kk-KZ"/>
        </w:rPr>
        <w:t>және ҚПК-</w:t>
      </w:r>
      <w:proofErr w:type="spellStart"/>
      <w:r w:rsidRPr="00FF35DF">
        <w:rPr>
          <w:rFonts w:ascii="Times New Roman" w:eastAsiaTheme="minorHAnsi" w:hAnsi="Times New Roman"/>
          <w:sz w:val="28"/>
          <w:szCs w:val="28"/>
          <w:lang w:val="kk-KZ"/>
        </w:rPr>
        <w:t>ге</w:t>
      </w:r>
      <w:proofErr w:type="spellEnd"/>
      <w:r w:rsidRPr="00FF35DF">
        <w:rPr>
          <w:rFonts w:ascii="Times New Roman" w:eastAsiaTheme="minorHAnsi" w:hAnsi="Times New Roman"/>
          <w:sz w:val="28"/>
          <w:szCs w:val="28"/>
          <w:lang w:val="kk-KZ"/>
        </w:rPr>
        <w:t xml:space="preserve"> сәйкес өзге де өкілеттіктерді жүзеге асыра</w:t>
      </w:r>
      <w:r w:rsidR="00BF0E8C" w:rsidRPr="00FF35DF">
        <w:rPr>
          <w:rFonts w:ascii="Times New Roman" w:eastAsiaTheme="minorHAnsi" w:hAnsi="Times New Roman"/>
          <w:sz w:val="28"/>
          <w:szCs w:val="28"/>
          <w:lang w:val="kk-KZ"/>
        </w:rPr>
        <w:t>ды деп</w:t>
      </w:r>
      <w:r w:rsidRPr="00FF35DF">
        <w:rPr>
          <w:rFonts w:ascii="Times New Roman" w:eastAsiaTheme="minorHAnsi" w:hAnsi="Times New Roman"/>
          <w:sz w:val="28"/>
          <w:szCs w:val="28"/>
          <w:lang w:val="kk-KZ"/>
        </w:rPr>
        <w:t xml:space="preserve"> айқындалған. Соттың қылмыстық </w:t>
      </w:r>
      <w:proofErr w:type="spellStart"/>
      <w:r w:rsidRPr="00FF35DF">
        <w:rPr>
          <w:rFonts w:ascii="Times New Roman" w:eastAsiaTheme="minorHAnsi" w:hAnsi="Times New Roman"/>
          <w:sz w:val="28"/>
          <w:szCs w:val="28"/>
          <w:lang w:val="kk-KZ"/>
        </w:rPr>
        <w:t>iстi</w:t>
      </w:r>
      <w:proofErr w:type="spellEnd"/>
      <w:r w:rsidRPr="00FF35DF">
        <w:rPr>
          <w:rFonts w:ascii="Times New Roman" w:eastAsiaTheme="minorHAnsi" w:hAnsi="Times New Roman"/>
          <w:sz w:val="28"/>
          <w:szCs w:val="28"/>
          <w:lang w:val="kk-KZ"/>
        </w:rPr>
        <w:t xml:space="preserve"> қарауына қатысатын прокурор </w:t>
      </w:r>
      <w:r w:rsidR="000E1DF7">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айыптауды қолдау арқылы мемлекет </w:t>
      </w:r>
      <w:proofErr w:type="spellStart"/>
      <w:r w:rsidRPr="00FF35DF">
        <w:rPr>
          <w:rFonts w:ascii="Times New Roman" w:eastAsiaTheme="minorHAnsi" w:hAnsi="Times New Roman"/>
          <w:sz w:val="28"/>
          <w:szCs w:val="28"/>
          <w:lang w:val="kk-KZ"/>
        </w:rPr>
        <w:t>мүдде</w:t>
      </w:r>
      <w:r w:rsidR="00A61A64" w:rsidRPr="00FF35DF">
        <w:rPr>
          <w:rFonts w:ascii="Times New Roman" w:eastAsiaTheme="minorHAnsi" w:hAnsi="Times New Roman"/>
          <w:sz w:val="28"/>
          <w:szCs w:val="28"/>
          <w:lang w:val="kk-KZ"/>
        </w:rPr>
        <w:t>лер</w:t>
      </w:r>
      <w:r w:rsidRPr="00FF35DF">
        <w:rPr>
          <w:rFonts w:ascii="Times New Roman" w:eastAsiaTheme="minorHAnsi" w:hAnsi="Times New Roman"/>
          <w:sz w:val="28"/>
          <w:szCs w:val="28"/>
          <w:lang w:val="kk-KZ"/>
        </w:rPr>
        <w:t>iн</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бiлдiредi</w:t>
      </w:r>
      <w:proofErr w:type="spellEnd"/>
      <w:r w:rsidRPr="00FF35DF">
        <w:rPr>
          <w:rFonts w:ascii="Times New Roman" w:eastAsiaTheme="minorHAnsi" w:hAnsi="Times New Roman"/>
          <w:sz w:val="28"/>
          <w:szCs w:val="28"/>
          <w:lang w:val="kk-KZ"/>
        </w:rPr>
        <w:t xml:space="preserve"> және </w:t>
      </w:r>
      <w:proofErr w:type="spellStart"/>
      <w:r w:rsidRPr="00FF35DF">
        <w:rPr>
          <w:rFonts w:ascii="Times New Roman" w:eastAsiaTheme="minorHAnsi" w:hAnsi="Times New Roman"/>
          <w:sz w:val="28"/>
          <w:szCs w:val="28"/>
          <w:lang w:val="kk-KZ"/>
        </w:rPr>
        <w:t>мемлекеттiк</w:t>
      </w:r>
      <w:proofErr w:type="spellEnd"/>
      <w:r w:rsidRPr="00FF35DF">
        <w:rPr>
          <w:rFonts w:ascii="Times New Roman" w:eastAsiaTheme="minorHAnsi" w:hAnsi="Times New Roman"/>
          <w:sz w:val="28"/>
          <w:szCs w:val="28"/>
          <w:lang w:val="kk-KZ"/>
        </w:rPr>
        <w:t xml:space="preserve"> айыптаушы болып табылады.</w:t>
      </w:r>
    </w:p>
    <w:p w:rsidR="008907D5"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lastRenderedPageBreak/>
        <w:t xml:space="preserve">ҚПК-нің 58-бабының екінші бөлігінде прокурор өз әрекеттері </w:t>
      </w:r>
      <w:proofErr w:type="spellStart"/>
      <w:r w:rsidRPr="00FF35DF">
        <w:rPr>
          <w:rFonts w:ascii="Times New Roman" w:eastAsiaTheme="minorHAnsi" w:hAnsi="Times New Roman"/>
          <w:sz w:val="28"/>
          <w:szCs w:val="28"/>
          <w:lang w:val="kk-KZ"/>
        </w:rPr>
        <w:t>үшiн</w:t>
      </w:r>
      <w:proofErr w:type="spellEnd"/>
      <w:r w:rsidRPr="00FF35DF">
        <w:rPr>
          <w:rFonts w:ascii="Times New Roman" w:eastAsiaTheme="minorHAnsi" w:hAnsi="Times New Roman"/>
          <w:sz w:val="28"/>
          <w:szCs w:val="28"/>
          <w:lang w:val="kk-KZ"/>
        </w:rPr>
        <w:t xml:space="preserve"> </w:t>
      </w:r>
      <w:r w:rsidR="000E1DF7">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мүлiктiк</w:t>
      </w:r>
      <w:proofErr w:type="spellEnd"/>
      <w:r w:rsidRPr="00FF35DF">
        <w:rPr>
          <w:rFonts w:ascii="Times New Roman" w:eastAsiaTheme="minorHAnsi" w:hAnsi="Times New Roman"/>
          <w:sz w:val="28"/>
          <w:szCs w:val="28"/>
          <w:lang w:val="kk-KZ"/>
        </w:rPr>
        <w:t xml:space="preserve"> жауаптылықта болатын тұлғаға </w:t>
      </w:r>
      <w:proofErr w:type="spellStart"/>
      <w:r w:rsidRPr="00FF35DF">
        <w:rPr>
          <w:rFonts w:ascii="Times New Roman" w:eastAsiaTheme="minorHAnsi" w:hAnsi="Times New Roman"/>
          <w:sz w:val="28"/>
          <w:szCs w:val="28"/>
          <w:lang w:val="kk-KZ"/>
        </w:rPr>
        <w:t>өзiнiң</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дәрменсiз</w:t>
      </w:r>
      <w:proofErr w:type="spellEnd"/>
      <w:r w:rsidRPr="00FF35DF">
        <w:rPr>
          <w:rFonts w:ascii="Times New Roman" w:eastAsiaTheme="minorHAnsi" w:hAnsi="Times New Roman"/>
          <w:sz w:val="28"/>
          <w:szCs w:val="28"/>
          <w:lang w:val="kk-KZ"/>
        </w:rPr>
        <w:t xml:space="preserve"> күйіне, күдіктіге, айыпталушыға, сотталушыға </w:t>
      </w:r>
      <w:proofErr w:type="spellStart"/>
      <w:r w:rsidRPr="00FF35DF">
        <w:rPr>
          <w:rFonts w:ascii="Times New Roman" w:eastAsiaTheme="minorHAnsi" w:hAnsi="Times New Roman"/>
          <w:sz w:val="28"/>
          <w:szCs w:val="28"/>
          <w:lang w:val="kk-KZ"/>
        </w:rPr>
        <w:t>тәуелдi</w:t>
      </w:r>
      <w:proofErr w:type="spellEnd"/>
      <w:r w:rsidRPr="00FF35DF">
        <w:rPr>
          <w:rFonts w:ascii="Times New Roman" w:eastAsiaTheme="minorHAnsi" w:hAnsi="Times New Roman"/>
          <w:sz w:val="28"/>
          <w:szCs w:val="28"/>
          <w:lang w:val="kk-KZ"/>
        </w:rPr>
        <w:t xml:space="preserve"> болуына </w:t>
      </w:r>
      <w:r w:rsidR="00E75076" w:rsidRPr="00FF35DF">
        <w:rPr>
          <w:rFonts w:ascii="Times New Roman" w:eastAsiaTheme="minorHAnsi" w:hAnsi="Times New Roman"/>
          <w:sz w:val="28"/>
          <w:szCs w:val="28"/>
          <w:lang w:val="kk-KZ"/>
        </w:rPr>
        <w:t xml:space="preserve">байланысты </w:t>
      </w:r>
      <w:r w:rsidRPr="00FF35DF">
        <w:rPr>
          <w:rFonts w:ascii="Times New Roman" w:eastAsiaTheme="minorHAnsi" w:hAnsi="Times New Roman"/>
          <w:sz w:val="28"/>
          <w:szCs w:val="28"/>
          <w:lang w:val="kk-KZ"/>
        </w:rPr>
        <w:t xml:space="preserve">немесе өзге де себептер бойынша талап қою және оны қорғау құқығын өз </w:t>
      </w:r>
      <w:proofErr w:type="spellStart"/>
      <w:r w:rsidRPr="00FF35DF">
        <w:rPr>
          <w:rFonts w:ascii="Times New Roman" w:eastAsiaTheme="minorHAnsi" w:hAnsi="Times New Roman"/>
          <w:sz w:val="28"/>
          <w:szCs w:val="28"/>
          <w:lang w:val="kk-KZ"/>
        </w:rPr>
        <w:t>бетiнше</w:t>
      </w:r>
      <w:proofErr w:type="spellEnd"/>
      <w:r w:rsidRPr="00FF35DF">
        <w:rPr>
          <w:rFonts w:ascii="Times New Roman" w:eastAsiaTheme="minorHAnsi" w:hAnsi="Times New Roman"/>
          <w:sz w:val="28"/>
          <w:szCs w:val="28"/>
          <w:lang w:val="kk-KZ"/>
        </w:rPr>
        <w:t xml:space="preserve"> пайдалануға </w:t>
      </w:r>
      <w:r w:rsidR="000E1DF7">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қабiлетсіз</w:t>
      </w:r>
      <w:proofErr w:type="spellEnd"/>
      <w:r w:rsidRPr="00FF35DF">
        <w:rPr>
          <w:rFonts w:ascii="Times New Roman" w:eastAsiaTheme="minorHAnsi" w:hAnsi="Times New Roman"/>
          <w:sz w:val="28"/>
          <w:szCs w:val="28"/>
          <w:lang w:val="kk-KZ"/>
        </w:rPr>
        <w:t xml:space="preserve"> </w:t>
      </w:r>
      <w:proofErr w:type="spellStart"/>
      <w:r w:rsidRPr="00FF35DF">
        <w:rPr>
          <w:rFonts w:ascii="Times New Roman" w:eastAsiaTheme="minorHAnsi" w:hAnsi="Times New Roman"/>
          <w:sz w:val="28"/>
          <w:szCs w:val="28"/>
          <w:lang w:val="kk-KZ"/>
        </w:rPr>
        <w:t>жәбiрленушiнiң</w:t>
      </w:r>
      <w:proofErr w:type="spellEnd"/>
      <w:r w:rsidRPr="00FF35DF">
        <w:rPr>
          <w:rFonts w:ascii="Times New Roman" w:eastAsiaTheme="minorHAnsi" w:hAnsi="Times New Roman"/>
          <w:sz w:val="28"/>
          <w:szCs w:val="28"/>
          <w:lang w:val="kk-KZ"/>
        </w:rPr>
        <w:t xml:space="preserve"> (1) тармақ) немесе мемлекет </w:t>
      </w:r>
      <w:proofErr w:type="spellStart"/>
      <w:r w:rsidRPr="00FF35DF">
        <w:rPr>
          <w:rFonts w:ascii="Times New Roman" w:eastAsiaTheme="minorHAnsi" w:hAnsi="Times New Roman"/>
          <w:sz w:val="28"/>
          <w:szCs w:val="28"/>
          <w:lang w:val="kk-KZ"/>
        </w:rPr>
        <w:t>мүдделерiн</w:t>
      </w:r>
      <w:proofErr w:type="spellEnd"/>
      <w:r w:rsidRPr="00FF35DF">
        <w:rPr>
          <w:rFonts w:ascii="Times New Roman" w:eastAsiaTheme="minorHAnsi" w:hAnsi="Times New Roman"/>
          <w:sz w:val="28"/>
          <w:szCs w:val="28"/>
          <w:lang w:val="kk-KZ"/>
        </w:rPr>
        <w:t xml:space="preserve"> қорғап талап қоюға құқылы (2) тармақ) </w:t>
      </w:r>
      <w:r w:rsidR="00E75076" w:rsidRPr="00FF35DF">
        <w:rPr>
          <w:rFonts w:ascii="Times New Roman" w:eastAsiaTheme="minorHAnsi" w:hAnsi="Times New Roman"/>
          <w:sz w:val="28"/>
          <w:szCs w:val="28"/>
          <w:lang w:val="kk-KZ"/>
        </w:rPr>
        <w:t>деп</w:t>
      </w:r>
      <w:r w:rsidRPr="00FF35DF">
        <w:rPr>
          <w:rFonts w:ascii="Times New Roman" w:eastAsiaTheme="minorHAnsi" w:hAnsi="Times New Roman"/>
          <w:sz w:val="28"/>
          <w:szCs w:val="28"/>
          <w:lang w:val="kk-KZ"/>
        </w:rPr>
        <w:t xml:space="preserve"> белгіленген.</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Негіздер болған кезде және ҚПК-де </w:t>
      </w:r>
      <w:r w:rsidR="00E75076" w:rsidRPr="00FF35DF">
        <w:rPr>
          <w:rFonts w:ascii="Times New Roman" w:eastAsiaTheme="minorHAnsi" w:hAnsi="Times New Roman"/>
          <w:sz w:val="28"/>
          <w:szCs w:val="28"/>
          <w:lang w:val="kk-KZ"/>
        </w:rPr>
        <w:t>белгіленген</w:t>
      </w:r>
      <w:r w:rsidRPr="00FF35DF">
        <w:rPr>
          <w:rFonts w:ascii="Times New Roman" w:eastAsiaTheme="minorHAnsi" w:hAnsi="Times New Roman"/>
          <w:sz w:val="28"/>
          <w:szCs w:val="28"/>
          <w:lang w:val="kk-KZ"/>
        </w:rPr>
        <w:t xml:space="preserve"> тәртіппен прокурор өз қаулысымен істерді өзінің іс жүргізуіне қабылдауға және бұл ретте, тергеушінің өкілетті</w:t>
      </w:r>
      <w:r w:rsidR="005C7CEE" w:rsidRPr="00FF35DF">
        <w:rPr>
          <w:rFonts w:ascii="Times New Roman" w:eastAsiaTheme="minorHAnsi" w:hAnsi="Times New Roman"/>
          <w:sz w:val="28"/>
          <w:szCs w:val="28"/>
          <w:lang w:val="kk-KZ"/>
        </w:rPr>
        <w:t>г</w:t>
      </w:r>
      <w:r w:rsidRPr="00FF35DF">
        <w:rPr>
          <w:rFonts w:ascii="Times New Roman" w:eastAsiaTheme="minorHAnsi" w:hAnsi="Times New Roman"/>
          <w:sz w:val="28"/>
          <w:szCs w:val="28"/>
          <w:lang w:val="kk-KZ"/>
        </w:rPr>
        <w:t>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 (58-баптың үшінші бөлігі).</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Тергеу соты</w:t>
      </w:r>
      <w:r w:rsidR="00AF6117" w:rsidRPr="00FF35DF">
        <w:rPr>
          <w:rFonts w:ascii="Times New Roman" w:eastAsiaTheme="minorHAnsi" w:hAnsi="Times New Roman"/>
          <w:sz w:val="28"/>
          <w:szCs w:val="28"/>
          <w:lang w:val="kk-KZ"/>
        </w:rPr>
        <w:t>ның</w:t>
      </w:r>
      <w:r w:rsidRPr="00FF35DF">
        <w:rPr>
          <w:rFonts w:ascii="Times New Roman" w:eastAsiaTheme="minorHAnsi" w:hAnsi="Times New Roman"/>
          <w:sz w:val="28"/>
          <w:szCs w:val="28"/>
          <w:lang w:val="kk-KZ"/>
        </w:rPr>
        <w:t xml:space="preserve"> енгізілуімен прокурордың </w:t>
      </w:r>
      <w:r w:rsidR="00AF6117" w:rsidRPr="00FF35DF">
        <w:rPr>
          <w:rFonts w:ascii="Times New Roman" w:eastAsiaTheme="minorHAnsi" w:hAnsi="Times New Roman"/>
          <w:sz w:val="28"/>
          <w:szCs w:val="28"/>
          <w:lang w:val="kk-KZ"/>
        </w:rPr>
        <w:t xml:space="preserve">сотта </w:t>
      </w:r>
      <w:r w:rsidRPr="00FF35DF">
        <w:rPr>
          <w:rFonts w:ascii="Times New Roman" w:eastAsiaTheme="minorHAnsi" w:hAnsi="Times New Roman"/>
          <w:sz w:val="28"/>
          <w:szCs w:val="28"/>
          <w:lang w:val="kk-KZ"/>
        </w:rPr>
        <w:t xml:space="preserve">мемлекет мүдделерін заңда </w:t>
      </w:r>
      <w:r w:rsidR="00B01F12" w:rsidRPr="00FF35DF">
        <w:rPr>
          <w:rFonts w:ascii="Times New Roman" w:eastAsiaTheme="minorHAnsi" w:hAnsi="Times New Roman"/>
          <w:sz w:val="28"/>
          <w:szCs w:val="28"/>
          <w:lang w:val="kk-KZ"/>
        </w:rPr>
        <w:t>белгі</w:t>
      </w:r>
      <w:r w:rsidR="0004428E" w:rsidRPr="00FF35DF">
        <w:rPr>
          <w:rFonts w:ascii="Times New Roman" w:eastAsiaTheme="minorHAnsi" w:hAnsi="Times New Roman"/>
          <w:sz w:val="28"/>
          <w:szCs w:val="28"/>
          <w:lang w:val="kk-KZ"/>
        </w:rPr>
        <w:t>ленг</w:t>
      </w:r>
      <w:r w:rsidR="00B01F12" w:rsidRPr="00FF35DF">
        <w:rPr>
          <w:rFonts w:ascii="Times New Roman" w:eastAsiaTheme="minorHAnsi" w:hAnsi="Times New Roman"/>
          <w:sz w:val="28"/>
          <w:szCs w:val="28"/>
          <w:lang w:val="kk-KZ"/>
        </w:rPr>
        <w:t>ен</w:t>
      </w:r>
      <w:r w:rsidRPr="00FF35DF">
        <w:rPr>
          <w:rFonts w:ascii="Times New Roman" w:eastAsiaTheme="minorHAnsi" w:hAnsi="Times New Roman"/>
          <w:sz w:val="28"/>
          <w:szCs w:val="28"/>
          <w:lang w:val="kk-KZ"/>
        </w:rPr>
        <w:t xml:space="preserve"> нысандарда және шекте білдіру жөніндегі конституциялық функциясы тергеу сотының </w:t>
      </w:r>
      <w:r w:rsidR="00AF6117" w:rsidRPr="00FF35DF">
        <w:rPr>
          <w:rFonts w:ascii="Times New Roman" w:eastAsiaTheme="minorHAnsi" w:hAnsi="Times New Roman"/>
          <w:sz w:val="28"/>
          <w:szCs w:val="28"/>
          <w:lang w:val="kk-KZ"/>
        </w:rPr>
        <w:t xml:space="preserve">тергеп-тексеру процесіндегі </w:t>
      </w:r>
      <w:r w:rsidRPr="00FF35DF">
        <w:rPr>
          <w:rFonts w:ascii="Times New Roman" w:eastAsiaTheme="minorHAnsi" w:hAnsi="Times New Roman"/>
          <w:sz w:val="28"/>
          <w:szCs w:val="28"/>
          <w:lang w:val="kk-KZ"/>
        </w:rPr>
        <w:t>қызметіне байланысты сатыда да жүзеге асырылады.</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ҚПК-нің 193-бабы бірінші бөлігінің 14) тармағына сәйкес аталған Кодексте тергеу судьясының </w:t>
      </w:r>
      <w:r w:rsidR="00155BA2" w:rsidRPr="00FF35DF">
        <w:rPr>
          <w:rFonts w:ascii="Times New Roman" w:eastAsiaTheme="minorHAnsi" w:hAnsi="Times New Roman"/>
          <w:sz w:val="28"/>
          <w:szCs w:val="28"/>
          <w:lang w:val="kk-KZ"/>
        </w:rPr>
        <w:t>қ</w:t>
      </w:r>
      <w:r w:rsidRPr="00FF35DF">
        <w:rPr>
          <w:rFonts w:ascii="Times New Roman" w:eastAsiaTheme="minorHAnsi" w:hAnsi="Times New Roman"/>
          <w:sz w:val="28"/>
          <w:szCs w:val="28"/>
          <w:lang w:val="kk-KZ"/>
        </w:rPr>
        <w:t xml:space="preserve">ұзыретіне жатқызылған мәселелер қаралған кезде </w:t>
      </w:r>
      <w:r w:rsidR="00E47A50" w:rsidRPr="00FF35DF">
        <w:rPr>
          <w:rFonts w:ascii="Times New Roman" w:eastAsiaTheme="minorHAnsi" w:hAnsi="Times New Roman"/>
          <w:sz w:val="28"/>
          <w:szCs w:val="28"/>
          <w:lang w:val="kk-KZ"/>
        </w:rPr>
        <w:t xml:space="preserve">прокурор </w:t>
      </w:r>
      <w:r w:rsidRPr="00FF35DF">
        <w:rPr>
          <w:rFonts w:ascii="Times New Roman" w:eastAsiaTheme="minorHAnsi" w:hAnsi="Times New Roman"/>
          <w:sz w:val="28"/>
          <w:szCs w:val="28"/>
          <w:lang w:val="kk-KZ"/>
        </w:rPr>
        <w:t xml:space="preserve">сот отырыстарына қатысады. </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Заңдарда әртүрлі мемлекеттік органдардың, соттың және прокуратураның мемлекеттік мүдделердің сақталуын және </w:t>
      </w:r>
      <w:r w:rsidR="00E47A50" w:rsidRPr="00FF35DF">
        <w:rPr>
          <w:rFonts w:ascii="Times New Roman" w:eastAsiaTheme="minorHAnsi" w:hAnsi="Times New Roman"/>
          <w:sz w:val="28"/>
          <w:szCs w:val="28"/>
          <w:lang w:val="kk-KZ"/>
        </w:rPr>
        <w:t>ең қымбат</w:t>
      </w:r>
      <w:r w:rsidRPr="00FF35DF">
        <w:rPr>
          <w:rFonts w:ascii="Times New Roman" w:eastAsiaTheme="minorHAnsi" w:hAnsi="Times New Roman"/>
          <w:sz w:val="28"/>
          <w:szCs w:val="28"/>
          <w:lang w:val="kk-KZ"/>
        </w:rPr>
        <w:t xml:space="preserve"> конституциялық құндылықтарды, оның ішінде сотта және тергеп-тексеру процесінде қорға</w:t>
      </w:r>
      <w:r w:rsidR="00331C6A" w:rsidRPr="00FF35DF">
        <w:rPr>
          <w:rFonts w:ascii="Times New Roman" w:eastAsiaTheme="minorHAnsi" w:hAnsi="Times New Roman"/>
          <w:sz w:val="28"/>
          <w:szCs w:val="28"/>
          <w:lang w:val="kk-KZ"/>
        </w:rPr>
        <w:t>уды</w:t>
      </w:r>
      <w:r w:rsidRPr="00FF35DF">
        <w:rPr>
          <w:rFonts w:ascii="Times New Roman" w:eastAsiaTheme="minorHAnsi" w:hAnsi="Times New Roman"/>
          <w:sz w:val="28"/>
          <w:szCs w:val="28"/>
          <w:lang w:val="kk-KZ"/>
        </w:rPr>
        <w:t xml:space="preserve"> </w:t>
      </w:r>
      <w:r w:rsidR="00331C6A" w:rsidRPr="00FF35DF">
        <w:rPr>
          <w:rFonts w:ascii="Times New Roman" w:eastAsiaTheme="minorHAnsi" w:hAnsi="Times New Roman"/>
          <w:sz w:val="28"/>
          <w:szCs w:val="28"/>
          <w:lang w:val="kk-KZ"/>
        </w:rPr>
        <w:t xml:space="preserve">қамтамасыз етуге </w:t>
      </w:r>
      <w:r w:rsidRPr="00FF35DF">
        <w:rPr>
          <w:rFonts w:ascii="Times New Roman" w:eastAsiaTheme="minorHAnsi" w:hAnsi="Times New Roman"/>
          <w:sz w:val="28"/>
          <w:szCs w:val="28"/>
          <w:lang w:val="kk-KZ"/>
        </w:rPr>
        <w:t xml:space="preserve">жан-жақты және көп </w:t>
      </w:r>
      <w:r w:rsidR="005C7CEE" w:rsidRPr="00FF35DF">
        <w:rPr>
          <w:rFonts w:ascii="Times New Roman" w:eastAsiaTheme="minorHAnsi" w:hAnsi="Times New Roman"/>
          <w:sz w:val="28"/>
          <w:szCs w:val="28"/>
          <w:lang w:val="kk-KZ"/>
        </w:rPr>
        <w:t>қырлы</w:t>
      </w:r>
      <w:r w:rsidRPr="00FF35DF">
        <w:rPr>
          <w:rFonts w:ascii="Times New Roman" w:eastAsiaTheme="minorHAnsi" w:hAnsi="Times New Roman"/>
          <w:sz w:val="28"/>
          <w:szCs w:val="28"/>
          <w:lang w:val="kk-KZ"/>
        </w:rPr>
        <w:t xml:space="preserve"> бақылау</w:t>
      </w:r>
      <w:r w:rsidR="00331C6A" w:rsidRPr="00FF35DF">
        <w:rPr>
          <w:rFonts w:ascii="Times New Roman" w:eastAsiaTheme="minorHAnsi" w:hAnsi="Times New Roman"/>
          <w:sz w:val="28"/>
          <w:szCs w:val="28"/>
          <w:lang w:val="kk-KZ"/>
        </w:rPr>
        <w:t>ы</w:t>
      </w:r>
      <w:r w:rsidRPr="00FF35DF">
        <w:rPr>
          <w:rFonts w:ascii="Times New Roman" w:eastAsiaTheme="minorHAnsi" w:hAnsi="Times New Roman"/>
          <w:sz w:val="28"/>
          <w:szCs w:val="28"/>
          <w:lang w:val="kk-KZ"/>
        </w:rPr>
        <w:t xml:space="preserve"> көзделген.</w:t>
      </w:r>
    </w:p>
    <w:p w:rsidR="008907D5" w:rsidRPr="00FF35DF" w:rsidRDefault="008907D5"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Конституцияның 3-бабының 3-тармағына сәйкес Қазақстан Республикасының Үкіметі </w:t>
      </w:r>
      <w:r w:rsidR="0015077D" w:rsidRPr="00FF35DF">
        <w:rPr>
          <w:rFonts w:ascii="Times New Roman" w:eastAsiaTheme="minorHAnsi" w:hAnsi="Times New Roman"/>
          <w:sz w:val="28"/>
          <w:szCs w:val="28"/>
          <w:lang w:val="kk-KZ"/>
        </w:rPr>
        <w:t>мен</w:t>
      </w:r>
      <w:r w:rsidRPr="00FF35DF">
        <w:rPr>
          <w:rFonts w:ascii="Times New Roman" w:eastAsiaTheme="minorHAnsi" w:hAnsi="Times New Roman"/>
          <w:sz w:val="28"/>
          <w:szCs w:val="28"/>
          <w:lang w:val="kk-KZ"/>
        </w:rPr>
        <w:t xml:space="preserve"> өзге де мемлекеттік органдар мемлекет атынан </w:t>
      </w:r>
      <w:r w:rsidR="0015077D" w:rsidRPr="00FF35DF">
        <w:rPr>
          <w:rFonts w:ascii="Times New Roman" w:eastAsiaTheme="minorHAnsi" w:hAnsi="Times New Roman"/>
          <w:sz w:val="28"/>
          <w:szCs w:val="28"/>
          <w:lang w:val="kk-KZ"/>
        </w:rPr>
        <w:t>өздеріне</w:t>
      </w:r>
      <w:r w:rsidRPr="00FF35DF">
        <w:rPr>
          <w:rFonts w:ascii="Times New Roman" w:eastAsiaTheme="minorHAnsi" w:hAnsi="Times New Roman"/>
          <w:sz w:val="28"/>
          <w:szCs w:val="28"/>
          <w:lang w:val="kk-KZ"/>
        </w:rPr>
        <w:t xml:space="preserve"> берілген өкілеттіктері шегінде ғана билік жүргізеді.</w:t>
      </w:r>
    </w:p>
    <w:p w:rsidR="008907D5" w:rsidRPr="00FF35DF" w:rsidRDefault="0024323D"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Кез келген б</w:t>
      </w:r>
      <w:r w:rsidR="008907D5" w:rsidRPr="00FF35DF">
        <w:rPr>
          <w:rFonts w:ascii="Times New Roman" w:eastAsiaTheme="minorHAnsi" w:hAnsi="Times New Roman"/>
          <w:sz w:val="28"/>
          <w:szCs w:val="28"/>
          <w:lang w:val="kk-KZ"/>
        </w:rPr>
        <w:t xml:space="preserve">асқа мемлекеттік органның прокуратурадан айырмашылығы сотта тарап ретінде әрекет ете отырып, өз шешімінің, актісінің, әрекетінің (әрекетсіздігінің) негізділігін қорғайды немесе </w:t>
      </w:r>
      <w:r w:rsidR="0015077D" w:rsidRPr="00FF35DF">
        <w:rPr>
          <w:rFonts w:ascii="Times New Roman" w:eastAsiaTheme="minorHAnsi" w:hAnsi="Times New Roman"/>
          <w:sz w:val="28"/>
          <w:szCs w:val="28"/>
          <w:lang w:val="kk-KZ"/>
        </w:rPr>
        <w:t>өзіне</w:t>
      </w:r>
      <w:r w:rsidR="008907D5" w:rsidRPr="00FF35DF">
        <w:rPr>
          <w:rFonts w:ascii="Times New Roman" w:eastAsiaTheme="minorHAnsi" w:hAnsi="Times New Roman"/>
          <w:sz w:val="28"/>
          <w:szCs w:val="28"/>
          <w:lang w:val="kk-KZ"/>
        </w:rPr>
        <w:t xml:space="preserve"> заңмен бе</w:t>
      </w:r>
      <w:r w:rsidR="0015077D" w:rsidRPr="00FF35DF">
        <w:rPr>
          <w:rFonts w:ascii="Times New Roman" w:eastAsiaTheme="minorHAnsi" w:hAnsi="Times New Roman"/>
          <w:sz w:val="28"/>
          <w:szCs w:val="28"/>
          <w:lang w:val="kk-KZ"/>
        </w:rPr>
        <w:t>рілген</w:t>
      </w:r>
      <w:r w:rsidR="008907D5" w:rsidRPr="00FF35DF">
        <w:rPr>
          <w:rFonts w:ascii="Times New Roman" w:eastAsiaTheme="minorHAnsi" w:hAnsi="Times New Roman"/>
          <w:sz w:val="28"/>
          <w:szCs w:val="28"/>
          <w:lang w:val="kk-KZ"/>
        </w:rPr>
        <w:t xml:space="preserve"> өзге де әрекеттерді </w:t>
      </w:r>
      <w:r w:rsidR="0015077D" w:rsidRPr="00FF35DF">
        <w:rPr>
          <w:rFonts w:ascii="Times New Roman" w:eastAsiaTheme="minorHAnsi" w:hAnsi="Times New Roman"/>
          <w:sz w:val="28"/>
          <w:szCs w:val="28"/>
          <w:lang w:val="kk-KZ"/>
        </w:rPr>
        <w:t xml:space="preserve">мемлекет атынан </w:t>
      </w:r>
      <w:r w:rsidR="008907D5" w:rsidRPr="00FF35DF">
        <w:rPr>
          <w:rFonts w:ascii="Times New Roman" w:eastAsiaTheme="minorHAnsi" w:hAnsi="Times New Roman"/>
          <w:sz w:val="28"/>
          <w:szCs w:val="28"/>
          <w:lang w:val="kk-KZ"/>
        </w:rPr>
        <w:t xml:space="preserve">орындайды, яғни өз құзыреті шегінде </w:t>
      </w:r>
      <w:r w:rsidR="000B5FE5" w:rsidRPr="00FF35DF">
        <w:rPr>
          <w:rFonts w:ascii="Times New Roman" w:eastAsiaTheme="minorHAnsi" w:hAnsi="Times New Roman"/>
          <w:sz w:val="28"/>
          <w:szCs w:val="28"/>
          <w:lang w:val="kk-KZ"/>
        </w:rPr>
        <w:t xml:space="preserve">мемлекет мүдделерін </w:t>
      </w:r>
      <w:r w:rsidR="008907D5" w:rsidRPr="00FF35DF">
        <w:rPr>
          <w:rFonts w:ascii="Times New Roman" w:eastAsiaTheme="minorHAnsi" w:hAnsi="Times New Roman"/>
          <w:sz w:val="28"/>
          <w:szCs w:val="28"/>
          <w:lang w:val="kk-KZ"/>
        </w:rPr>
        <w:t>білдіреді.</w:t>
      </w:r>
    </w:p>
    <w:p w:rsidR="008907D5" w:rsidRPr="00FF35DF" w:rsidRDefault="00144F83"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Сот ісін жүргізуде п</w:t>
      </w:r>
      <w:r w:rsidR="008907D5" w:rsidRPr="00FF35DF">
        <w:rPr>
          <w:rFonts w:ascii="Times New Roman" w:eastAsiaTheme="minorHAnsi" w:hAnsi="Times New Roman"/>
          <w:sz w:val="28"/>
          <w:szCs w:val="28"/>
          <w:lang w:val="kk-KZ"/>
        </w:rPr>
        <w:t>рокуратура қызметінің конституциялық тұрғыда айқындалған бағыттарының ерекшелігі – о</w:t>
      </w:r>
      <w:r w:rsidRPr="00FF35DF">
        <w:rPr>
          <w:rFonts w:ascii="Times New Roman" w:eastAsiaTheme="minorHAnsi" w:hAnsi="Times New Roman"/>
          <w:sz w:val="28"/>
          <w:szCs w:val="28"/>
          <w:lang w:val="kk-KZ"/>
        </w:rPr>
        <w:t>л</w:t>
      </w:r>
      <w:r w:rsidR="008907D5" w:rsidRPr="00FF35DF">
        <w:rPr>
          <w:rFonts w:ascii="Times New Roman" w:eastAsiaTheme="minorHAnsi" w:hAnsi="Times New Roman"/>
          <w:sz w:val="28"/>
          <w:szCs w:val="28"/>
          <w:lang w:val="kk-KZ"/>
        </w:rPr>
        <w:t xml:space="preserve"> мемлекет мүдделерін кешенді түрде білдір</w:t>
      </w:r>
      <w:r w:rsidR="0075740E" w:rsidRPr="00FF35DF">
        <w:rPr>
          <w:rFonts w:ascii="Times New Roman" w:eastAsiaTheme="minorHAnsi" w:hAnsi="Times New Roman"/>
          <w:sz w:val="28"/>
          <w:szCs w:val="28"/>
          <w:lang w:val="kk-KZ"/>
        </w:rPr>
        <w:t>уді</w:t>
      </w:r>
      <w:r w:rsidR="008907D5" w:rsidRPr="00FF35DF">
        <w:rPr>
          <w:rFonts w:ascii="Times New Roman" w:eastAsiaTheme="minorHAnsi" w:hAnsi="Times New Roman"/>
          <w:sz w:val="28"/>
          <w:szCs w:val="28"/>
          <w:lang w:val="kk-KZ"/>
        </w:rPr>
        <w:t xml:space="preserve">, оның ішінде мемлекеттік органдардың жекелеген лауазымды адамдарының қызметі </w:t>
      </w:r>
      <w:r w:rsidRPr="00FF35DF">
        <w:rPr>
          <w:rFonts w:ascii="Times New Roman" w:eastAsiaTheme="minorHAnsi" w:hAnsi="Times New Roman"/>
          <w:sz w:val="28"/>
          <w:szCs w:val="28"/>
          <w:lang w:val="kk-KZ"/>
        </w:rPr>
        <w:t xml:space="preserve">салдарынан </w:t>
      </w:r>
      <w:r w:rsidR="008907D5" w:rsidRPr="00FF35DF">
        <w:rPr>
          <w:rFonts w:ascii="Times New Roman" w:eastAsiaTheme="minorHAnsi" w:hAnsi="Times New Roman"/>
          <w:sz w:val="28"/>
          <w:szCs w:val="28"/>
          <w:lang w:val="kk-KZ"/>
        </w:rPr>
        <w:t>адамның және азаматтың конституциялық құқықтары мен бостандықтары</w:t>
      </w:r>
      <w:r w:rsidRPr="00FF35DF">
        <w:rPr>
          <w:rFonts w:ascii="Times New Roman" w:eastAsiaTheme="minorHAnsi" w:hAnsi="Times New Roman"/>
          <w:sz w:val="28"/>
          <w:szCs w:val="28"/>
          <w:lang w:val="kk-KZ"/>
        </w:rPr>
        <w:t>ның</w:t>
      </w:r>
      <w:r w:rsidR="008907D5" w:rsidRPr="00FF35DF">
        <w:rPr>
          <w:rFonts w:ascii="Times New Roman" w:eastAsiaTheme="minorHAnsi" w:hAnsi="Times New Roman"/>
          <w:sz w:val="28"/>
          <w:szCs w:val="28"/>
          <w:lang w:val="kk-KZ"/>
        </w:rPr>
        <w:t xml:space="preserve"> бұзылуы </w:t>
      </w:r>
      <w:r w:rsidRPr="00FF35DF">
        <w:rPr>
          <w:rFonts w:ascii="Times New Roman" w:eastAsiaTheme="minorHAnsi" w:hAnsi="Times New Roman"/>
          <w:sz w:val="28"/>
          <w:szCs w:val="28"/>
          <w:lang w:val="kk-KZ"/>
        </w:rPr>
        <w:t>ықтимал</w:t>
      </w:r>
      <w:r w:rsidR="008907D5" w:rsidRPr="00FF35DF">
        <w:rPr>
          <w:rFonts w:ascii="Times New Roman" w:eastAsiaTheme="minorHAnsi" w:hAnsi="Times New Roman"/>
          <w:sz w:val="28"/>
          <w:szCs w:val="28"/>
          <w:lang w:val="kk-KZ"/>
        </w:rPr>
        <w:t xml:space="preserve"> жағдайларда </w:t>
      </w:r>
      <w:r w:rsidR="007868B8" w:rsidRPr="00FF35DF">
        <w:rPr>
          <w:rFonts w:ascii="Times New Roman" w:eastAsiaTheme="minorHAnsi" w:hAnsi="Times New Roman"/>
          <w:sz w:val="28"/>
          <w:szCs w:val="28"/>
          <w:lang w:val="kk-KZ"/>
        </w:rPr>
        <w:t xml:space="preserve">мемлекет мүдделерін </w:t>
      </w:r>
      <w:r w:rsidR="008907D5" w:rsidRPr="00FF35DF">
        <w:rPr>
          <w:rFonts w:ascii="Times New Roman" w:eastAsiaTheme="minorHAnsi" w:hAnsi="Times New Roman"/>
          <w:sz w:val="28"/>
          <w:szCs w:val="28"/>
          <w:lang w:val="kk-KZ"/>
        </w:rPr>
        <w:t>білдір</w:t>
      </w:r>
      <w:r w:rsidR="00BD190C" w:rsidRPr="00FF35DF">
        <w:rPr>
          <w:rFonts w:ascii="Times New Roman" w:eastAsiaTheme="minorHAnsi" w:hAnsi="Times New Roman"/>
          <w:sz w:val="28"/>
          <w:szCs w:val="28"/>
          <w:lang w:val="kk-KZ"/>
        </w:rPr>
        <w:t>уді мақсат етіп қояды.</w:t>
      </w:r>
      <w:r w:rsidR="008907D5" w:rsidRPr="00FF35DF">
        <w:rPr>
          <w:rFonts w:ascii="Times New Roman" w:eastAsiaTheme="minorHAnsi" w:hAnsi="Times New Roman"/>
          <w:sz w:val="28"/>
          <w:szCs w:val="28"/>
          <w:lang w:val="kk-KZ"/>
        </w:rPr>
        <w:t xml:space="preserve"> Бұл ретте әртүрлі мемлекеттік органдар заңдарға, өз қызметінің саласына және құзыретіне сәйкес түрлі мемлекеттік мүдделерді білдіруге және іске асыруға қатыс</w:t>
      </w:r>
      <w:r w:rsidRPr="00FF35DF">
        <w:rPr>
          <w:rFonts w:ascii="Times New Roman" w:eastAsiaTheme="minorHAnsi" w:hAnsi="Times New Roman"/>
          <w:sz w:val="28"/>
          <w:szCs w:val="28"/>
          <w:lang w:val="kk-KZ"/>
        </w:rPr>
        <w:t>ады</w:t>
      </w:r>
      <w:r w:rsidR="008907D5"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 xml:space="preserve"> ал</w:t>
      </w:r>
      <w:r w:rsidR="008907D5" w:rsidRPr="00FF35DF">
        <w:rPr>
          <w:rFonts w:ascii="Times New Roman" w:eastAsiaTheme="minorHAnsi" w:hAnsi="Times New Roman"/>
          <w:sz w:val="28"/>
          <w:szCs w:val="28"/>
          <w:lang w:val="kk-KZ"/>
        </w:rPr>
        <w:t xml:space="preserve"> Конституция прокуратураға мемлекет атынан Қазақстан Республикасының аумағында заңдылықтың сақталуына заңда белгіленген шекте және нысандарда жоғары қадағалау </w:t>
      </w:r>
      <w:r w:rsidR="007868B8">
        <w:rPr>
          <w:rFonts w:ascii="Times New Roman" w:eastAsiaTheme="minorHAnsi" w:hAnsi="Times New Roman"/>
          <w:sz w:val="28"/>
          <w:szCs w:val="28"/>
          <w:lang w:val="kk-KZ"/>
        </w:rPr>
        <w:lastRenderedPageBreak/>
        <w:t xml:space="preserve">функциясын </w:t>
      </w:r>
      <w:r w:rsidR="008907D5"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с</w:t>
      </w:r>
      <w:r w:rsidR="008907D5" w:rsidRPr="00FF35DF">
        <w:rPr>
          <w:rFonts w:ascii="Times New Roman" w:eastAsiaTheme="minorHAnsi" w:hAnsi="Times New Roman"/>
          <w:sz w:val="28"/>
          <w:szCs w:val="28"/>
          <w:lang w:val="kk-KZ"/>
        </w:rPr>
        <w:t>оның шеңберінде оған басқа мемлекеттік органдардың</w:t>
      </w:r>
      <w:r w:rsidR="00B12374" w:rsidRPr="00FF35DF">
        <w:rPr>
          <w:rFonts w:ascii="Times New Roman" w:eastAsiaTheme="minorHAnsi" w:hAnsi="Times New Roman"/>
          <w:sz w:val="28"/>
          <w:szCs w:val="28"/>
          <w:lang w:val="kk-KZ"/>
        </w:rPr>
        <w:t>,</w:t>
      </w:r>
      <w:r w:rsidR="008907D5" w:rsidRPr="00FF35DF">
        <w:rPr>
          <w:rFonts w:ascii="Times New Roman" w:eastAsiaTheme="minorHAnsi" w:hAnsi="Times New Roman"/>
          <w:sz w:val="28"/>
          <w:szCs w:val="28"/>
          <w:lang w:val="kk-KZ"/>
        </w:rPr>
        <w:t xml:space="preserve"> </w:t>
      </w:r>
      <w:r w:rsidR="00B12374" w:rsidRPr="00FF35DF">
        <w:rPr>
          <w:rFonts w:ascii="Times New Roman" w:eastAsiaTheme="minorHAnsi" w:hAnsi="Times New Roman"/>
          <w:sz w:val="28"/>
          <w:szCs w:val="28"/>
          <w:lang w:val="kk-KZ"/>
        </w:rPr>
        <w:t xml:space="preserve">оның ішінде бақылау-қадағалау өкілеттігі бар мемлекеттік органдардың </w:t>
      </w:r>
      <w:r w:rsidR="008907D5" w:rsidRPr="00FF35DF">
        <w:rPr>
          <w:rFonts w:ascii="Times New Roman" w:eastAsiaTheme="minorHAnsi" w:hAnsi="Times New Roman"/>
          <w:sz w:val="28"/>
          <w:szCs w:val="28"/>
          <w:lang w:val="kk-KZ"/>
        </w:rPr>
        <w:t>әрекеттері мен актілерінің</w:t>
      </w:r>
      <w:r w:rsidR="00B12374" w:rsidRPr="00FF35DF">
        <w:rPr>
          <w:rFonts w:ascii="Times New Roman" w:eastAsiaTheme="minorHAnsi" w:hAnsi="Times New Roman"/>
          <w:sz w:val="28"/>
          <w:szCs w:val="28"/>
          <w:lang w:val="kk-KZ"/>
        </w:rPr>
        <w:t xml:space="preserve"> </w:t>
      </w:r>
      <w:r w:rsidR="008907D5" w:rsidRPr="00FF35DF">
        <w:rPr>
          <w:rFonts w:ascii="Times New Roman" w:eastAsiaTheme="minorHAnsi" w:hAnsi="Times New Roman"/>
          <w:sz w:val="28"/>
          <w:szCs w:val="28"/>
          <w:lang w:val="kk-KZ"/>
        </w:rPr>
        <w:t>заңдылығын тексеру құзыреті берілген), сондай-ақ сотта мемлекет мүдде</w:t>
      </w:r>
      <w:r w:rsidRPr="00FF35DF">
        <w:rPr>
          <w:rFonts w:ascii="Times New Roman" w:eastAsiaTheme="minorHAnsi" w:hAnsi="Times New Roman"/>
          <w:sz w:val="28"/>
          <w:szCs w:val="28"/>
          <w:lang w:val="kk-KZ"/>
        </w:rPr>
        <w:t>лер</w:t>
      </w:r>
      <w:r w:rsidR="008907D5" w:rsidRPr="00FF35DF">
        <w:rPr>
          <w:rFonts w:ascii="Times New Roman" w:eastAsiaTheme="minorHAnsi" w:hAnsi="Times New Roman"/>
          <w:sz w:val="28"/>
          <w:szCs w:val="28"/>
          <w:lang w:val="kk-KZ"/>
        </w:rPr>
        <w:t>ін білдіру және мемлекет атынан қылмыстық қудалауды жүзеге асыру функцияларын</w:t>
      </w:r>
      <w:r w:rsidR="0024323D" w:rsidRPr="00FF35DF">
        <w:rPr>
          <w:rFonts w:ascii="Times New Roman" w:eastAsiaTheme="minorHAnsi" w:hAnsi="Times New Roman"/>
          <w:sz w:val="28"/>
          <w:szCs w:val="28"/>
          <w:lang w:val="kk-KZ"/>
        </w:rPr>
        <w:t xml:space="preserve"> тікелей</w:t>
      </w:r>
      <w:r w:rsidR="008907D5" w:rsidRPr="00FF35DF">
        <w:rPr>
          <w:rFonts w:ascii="Times New Roman" w:eastAsiaTheme="minorHAnsi" w:hAnsi="Times New Roman"/>
          <w:sz w:val="28"/>
          <w:szCs w:val="28"/>
          <w:lang w:val="kk-KZ"/>
        </w:rPr>
        <w:t xml:space="preserve"> жүктейді. Бұл прокуратураның соттағы, атап айтқанда қылмыстық процестің барлық сатыларында</w:t>
      </w:r>
      <w:r w:rsidR="001735CC" w:rsidRPr="00FF35DF">
        <w:rPr>
          <w:rFonts w:ascii="Times New Roman" w:eastAsiaTheme="minorHAnsi" w:hAnsi="Times New Roman"/>
          <w:sz w:val="28"/>
          <w:szCs w:val="28"/>
          <w:lang w:val="kk-KZ"/>
        </w:rPr>
        <w:t>ғы</w:t>
      </w:r>
      <w:r w:rsidR="008907D5" w:rsidRPr="00FF35DF">
        <w:rPr>
          <w:rFonts w:ascii="Times New Roman" w:eastAsiaTheme="minorHAnsi" w:hAnsi="Times New Roman"/>
          <w:sz w:val="28"/>
          <w:szCs w:val="28"/>
          <w:lang w:val="kk-KZ"/>
        </w:rPr>
        <w:t xml:space="preserve"> конституциялық тұрғыда бекітілген ерекше рөлін</w:t>
      </w:r>
      <w:r w:rsidR="00B12374" w:rsidRPr="00FF35DF">
        <w:rPr>
          <w:rFonts w:ascii="Times New Roman" w:eastAsiaTheme="minorHAnsi" w:hAnsi="Times New Roman"/>
          <w:sz w:val="28"/>
          <w:szCs w:val="28"/>
          <w:lang w:val="kk-KZ"/>
        </w:rPr>
        <w:t xml:space="preserve"> алдын ала</w:t>
      </w:r>
      <w:r w:rsidR="008907D5" w:rsidRPr="00FF35DF">
        <w:rPr>
          <w:rFonts w:ascii="Times New Roman" w:eastAsiaTheme="minorHAnsi" w:hAnsi="Times New Roman"/>
          <w:sz w:val="28"/>
          <w:szCs w:val="28"/>
          <w:lang w:val="kk-KZ"/>
        </w:rPr>
        <w:t xml:space="preserve"> айқындайды.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4. Конституциялық </w:t>
      </w:r>
      <w:proofErr w:type="spellStart"/>
      <w:r w:rsidRPr="00FF35DF">
        <w:rPr>
          <w:rFonts w:ascii="Times New Roman" w:eastAsiaTheme="minorHAnsi" w:hAnsi="Times New Roman"/>
          <w:sz w:val="28"/>
          <w:szCs w:val="28"/>
          <w:lang w:val="kk-KZ"/>
        </w:rPr>
        <w:t>Cот</w:t>
      </w:r>
      <w:proofErr w:type="spellEnd"/>
      <w:r w:rsidRPr="00FF35DF">
        <w:rPr>
          <w:rFonts w:ascii="Times New Roman" w:eastAsiaTheme="minorHAnsi" w:hAnsi="Times New Roman"/>
          <w:sz w:val="28"/>
          <w:szCs w:val="28"/>
          <w:lang w:val="kk-KZ"/>
        </w:rPr>
        <w:t xml:space="preserve"> ҚПК-нің 8-бабына сәйкес қылмыстық құқық бұзушылықтардың жолын кесумен, оларды бейтараптықпен, тез және толық ашумен, тергеп-тексерумен, </w:t>
      </w:r>
      <w:r w:rsidR="001F6E65" w:rsidRPr="00FF35DF">
        <w:rPr>
          <w:rFonts w:ascii="Times New Roman" w:eastAsiaTheme="minorHAnsi" w:hAnsi="Times New Roman"/>
          <w:sz w:val="28"/>
          <w:szCs w:val="28"/>
          <w:lang w:val="kk-KZ"/>
        </w:rPr>
        <w:t xml:space="preserve">оларды </w:t>
      </w:r>
      <w:r w:rsidRPr="00FF35DF">
        <w:rPr>
          <w:rFonts w:ascii="Times New Roman" w:eastAsiaTheme="minorHAnsi" w:hAnsi="Times New Roman"/>
          <w:sz w:val="28"/>
          <w:szCs w:val="28"/>
          <w:lang w:val="kk-KZ"/>
        </w:rPr>
        <w:t xml:space="preserve">жасаған адамдарды әшкерелеумен және қылмыстық жауаптылыққа тартумен, әділ сот талқылауымен және қылмыстық заңды дұрыс қолданумен, адамдарды, қоғамды және мемлекетті қылмыстық құқық бұзушылықтардан қорғаумен (бірінші </w:t>
      </w:r>
      <w:proofErr w:type="spellStart"/>
      <w:r w:rsidRPr="00FF35DF">
        <w:rPr>
          <w:rFonts w:ascii="Times New Roman" w:eastAsiaTheme="minorHAnsi" w:hAnsi="Times New Roman"/>
          <w:sz w:val="28"/>
          <w:szCs w:val="28"/>
          <w:lang w:val="kk-KZ"/>
        </w:rPr>
        <w:t>бөлік</w:t>
      </w:r>
      <w:proofErr w:type="spellEnd"/>
      <w:r w:rsidRPr="00FF35DF">
        <w:rPr>
          <w:rFonts w:ascii="Times New Roman" w:eastAsiaTheme="minorHAnsi" w:hAnsi="Times New Roman"/>
          <w:sz w:val="28"/>
          <w:szCs w:val="28"/>
          <w:lang w:val="kk-KZ"/>
        </w:rPr>
        <w:t>) қатар адам</w:t>
      </w:r>
      <w:r w:rsidR="001F6E65" w:rsidRPr="00FF35DF">
        <w:rPr>
          <w:rFonts w:ascii="Times New Roman" w:eastAsiaTheme="minorHAnsi" w:hAnsi="Times New Roman"/>
          <w:sz w:val="28"/>
          <w:szCs w:val="28"/>
          <w:lang w:val="kk-KZ"/>
        </w:rPr>
        <w:t>ның</w:t>
      </w:r>
      <w:r w:rsidRPr="00FF35DF">
        <w:rPr>
          <w:rFonts w:ascii="Times New Roman" w:eastAsiaTheme="minorHAnsi" w:hAnsi="Times New Roman"/>
          <w:sz w:val="28"/>
          <w:szCs w:val="28"/>
          <w:lang w:val="kk-KZ"/>
        </w:rPr>
        <w:t xml:space="preserve"> және азаматтың құқықтары мен бостандықтарын қорғау</w:t>
      </w:r>
      <w:r w:rsidR="005C7CEE" w:rsidRPr="00FF35DF">
        <w:rPr>
          <w:rFonts w:ascii="Times New Roman" w:eastAsiaTheme="minorHAnsi" w:hAnsi="Times New Roman"/>
          <w:sz w:val="28"/>
          <w:szCs w:val="28"/>
          <w:lang w:val="kk-KZ"/>
        </w:rPr>
        <w:t xml:space="preserve"> да</w:t>
      </w:r>
      <w:r w:rsidRPr="00FF35DF">
        <w:rPr>
          <w:rFonts w:ascii="Times New Roman" w:eastAsiaTheme="minorHAnsi" w:hAnsi="Times New Roman"/>
          <w:sz w:val="28"/>
          <w:szCs w:val="28"/>
          <w:lang w:val="kk-KZ"/>
        </w:rPr>
        <w:t xml:space="preserve"> және бұзылған құқықтары мен бостандықтарын қалпына келтіру де қылмыстық процестің міндеттері болып табыла</w:t>
      </w:r>
      <w:r w:rsidR="001F6E65" w:rsidRPr="00FF35DF">
        <w:rPr>
          <w:rFonts w:ascii="Times New Roman" w:eastAsiaTheme="minorHAnsi" w:hAnsi="Times New Roman"/>
          <w:sz w:val="28"/>
          <w:szCs w:val="28"/>
          <w:lang w:val="kk-KZ"/>
        </w:rPr>
        <w:t xml:space="preserve">ды </w:t>
      </w:r>
      <w:r w:rsidR="005C7CEE" w:rsidRPr="00FF35DF">
        <w:rPr>
          <w:rFonts w:ascii="Times New Roman" w:eastAsiaTheme="minorHAnsi" w:hAnsi="Times New Roman"/>
          <w:sz w:val="28"/>
          <w:szCs w:val="28"/>
          <w:lang w:val="kk-KZ"/>
        </w:rPr>
        <w:t>д</w:t>
      </w:r>
      <w:r w:rsidR="001F6E65" w:rsidRPr="00FF35DF">
        <w:rPr>
          <w:rFonts w:ascii="Times New Roman" w:eastAsiaTheme="minorHAnsi" w:hAnsi="Times New Roman"/>
          <w:sz w:val="28"/>
          <w:szCs w:val="28"/>
          <w:lang w:val="kk-KZ"/>
        </w:rPr>
        <w:t xml:space="preserve">еп </w:t>
      </w:r>
      <w:r w:rsidRPr="00FF35DF">
        <w:rPr>
          <w:rFonts w:ascii="Times New Roman" w:eastAsiaTheme="minorHAnsi" w:hAnsi="Times New Roman"/>
          <w:sz w:val="28"/>
          <w:szCs w:val="28"/>
          <w:lang w:val="kk-KZ"/>
        </w:rPr>
        <w:t>атап өтеді.</w:t>
      </w:r>
      <w:r w:rsidRPr="00FF35DF">
        <w:rPr>
          <w:lang w:val="kk-KZ"/>
        </w:rPr>
        <w:t xml:space="preserve"> </w:t>
      </w:r>
      <w:r w:rsidRPr="00FF35DF">
        <w:rPr>
          <w:rFonts w:ascii="Times New Roman" w:eastAsiaTheme="minorHAnsi" w:hAnsi="Times New Roman"/>
          <w:sz w:val="28"/>
          <w:szCs w:val="28"/>
          <w:lang w:val="kk-KZ"/>
        </w:rPr>
        <w:t>Осы міндеттер ескеріле отырып, ҚПК-нің 8-бабының екінші бөлігінде «Қылмыстық істер бойынша іс жүргізудің заңда белгіленген тәртібі адамды және азаматты негізсіз айыптау мен соттаудан, оның құқықтары мен бостандықтарын заңсыз шектеуден қорғауды, ал кінәсіз адам заңсыз айыпталған немесе сотталған жағдайда, оны дереу және толық ақтауды қамтамасыз етуге, сондай-ақ заңдылық пен құқықтық тәртіпті нығайтуға, қылмыстық құқық бұзушылықтардың алдын алуға, құқықты құрметтеу көзқарасын қалыптастыруға ықпал етуге тиіс» деп бекітілген. Қылмыстық процестің осы міндеттерін іске асыруда сот, прокурор және адвокат елеулі рөл атқарады.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Адамның өмірін, құқықтары мен бостандықтарын қорғау мәселелерінің көп қырлылығы ескеріле отырып, 2022 жылғы 5 қарашадағы Конституциялық заңға сәйкес прокуратураның қызметі, оның ішінде қылмысқа қарсы күрес саласындағы қызметі мемлекеттің </w:t>
      </w:r>
      <w:r w:rsidR="00306F08" w:rsidRPr="00FF35DF">
        <w:rPr>
          <w:rFonts w:ascii="Times New Roman" w:eastAsiaTheme="minorHAnsi" w:hAnsi="Times New Roman"/>
          <w:sz w:val="28"/>
          <w:szCs w:val="28"/>
          <w:lang w:val="kk-KZ"/>
        </w:rPr>
        <w:t>ең қымбат</w:t>
      </w:r>
      <w:r w:rsidRPr="00FF35DF">
        <w:rPr>
          <w:rFonts w:ascii="Times New Roman" w:eastAsiaTheme="minorHAnsi" w:hAnsi="Times New Roman"/>
          <w:sz w:val="28"/>
          <w:szCs w:val="28"/>
          <w:lang w:val="kk-KZ"/>
        </w:rPr>
        <w:t xml:space="preserve"> конституциялық құндылықтарын, басқа да мүдделерін қорғауға және прокуратураның алдында тұрған міндеттерге қол жеткізу</w:t>
      </w:r>
      <w:r w:rsidR="00B275BD" w:rsidRPr="00FF35DF">
        <w:rPr>
          <w:rFonts w:ascii="Times New Roman" w:eastAsiaTheme="minorHAnsi" w:hAnsi="Times New Roman"/>
          <w:sz w:val="28"/>
          <w:szCs w:val="28"/>
          <w:lang w:val="kk-KZ"/>
        </w:rPr>
        <w:t>іне</w:t>
      </w:r>
      <w:r w:rsidRPr="00FF35DF">
        <w:rPr>
          <w:rFonts w:ascii="Times New Roman" w:eastAsiaTheme="minorHAnsi" w:hAnsi="Times New Roman"/>
          <w:sz w:val="28"/>
          <w:szCs w:val="28"/>
          <w:lang w:val="kk-KZ"/>
        </w:rPr>
        <w:t xml:space="preserve"> бағытталған. 2022 жылғы 5 қарашадағы Конституциялық заңның                        4-бабында прокуратура аталған мақсатт</w:t>
      </w:r>
      <w:r w:rsidR="00306F08" w:rsidRPr="00FF35DF">
        <w:rPr>
          <w:rFonts w:ascii="Times New Roman" w:eastAsiaTheme="minorHAnsi" w:hAnsi="Times New Roman"/>
          <w:sz w:val="28"/>
          <w:szCs w:val="28"/>
          <w:lang w:val="kk-KZ"/>
        </w:rPr>
        <w:t>ард</w:t>
      </w:r>
      <w:r w:rsidRPr="00FF35DF">
        <w:rPr>
          <w:rFonts w:ascii="Times New Roman" w:eastAsiaTheme="minorHAnsi" w:hAnsi="Times New Roman"/>
          <w:sz w:val="28"/>
          <w:szCs w:val="28"/>
          <w:lang w:val="kk-KZ"/>
        </w:rPr>
        <w:t>а:</w:t>
      </w:r>
      <w:r w:rsidRPr="00FF35DF">
        <w:rPr>
          <w:lang w:val="kk-KZ"/>
        </w:rPr>
        <w:t xml:space="preserve"> </w:t>
      </w:r>
      <w:r w:rsidRPr="00FF35DF">
        <w:rPr>
          <w:rFonts w:ascii="Times New Roman" w:eastAsiaTheme="minorHAnsi" w:hAnsi="Times New Roman"/>
          <w:sz w:val="28"/>
          <w:szCs w:val="28"/>
          <w:lang w:val="kk-KZ"/>
        </w:rPr>
        <w:t xml:space="preserve">1) адамның және азаматтың құқықтары мен бостандықтарын, заңды тұлғалардың, қоғам мен мемлекеттің заңмен қорғалатын мүдделерін қорғауды және бұзылған құқықтары мен бостандықтарын қалпына келтіруді; 2) заңдылықтың бұзылуын, оларға ықпал ететін себептер мен жағдайларды, сондай-ақ олардың салдарын анықтауды және жоюды; 3)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4) Қазақстан Республикасының заңдарында және Қазақстан Республикасы Президентінің актілерінде айқындалатын өзге де міндеттерді» </w:t>
      </w:r>
      <w:r w:rsidRPr="00FF35DF">
        <w:rPr>
          <w:rFonts w:ascii="Times New Roman" w:eastAsiaTheme="minorHAnsi" w:hAnsi="Times New Roman"/>
          <w:sz w:val="28"/>
          <w:szCs w:val="28"/>
          <w:lang w:val="kk-KZ"/>
        </w:rPr>
        <w:lastRenderedPageBreak/>
        <w:t>жүзеге асырады деп бекітілген. Аталған міндеттерді шешу</w:t>
      </w:r>
      <w:r w:rsidR="001F3334" w:rsidRPr="00FF35DF">
        <w:rPr>
          <w:rFonts w:ascii="Times New Roman" w:eastAsiaTheme="minorHAnsi" w:hAnsi="Times New Roman"/>
          <w:sz w:val="28"/>
          <w:szCs w:val="28"/>
          <w:lang w:val="kk-KZ"/>
        </w:rPr>
        <w:t xml:space="preserve"> үшін</w:t>
      </w:r>
      <w:r w:rsidRPr="00FF35DF">
        <w:rPr>
          <w:rFonts w:ascii="Times New Roman" w:eastAsiaTheme="minorHAnsi" w:hAnsi="Times New Roman"/>
          <w:sz w:val="28"/>
          <w:szCs w:val="28"/>
          <w:lang w:val="kk-KZ"/>
        </w:rPr>
        <w:t xml:space="preserve"> сотта прокурор білдіретін мемлекет мүдделері шоғырланып көрініс табады.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Сот төрелігін жүзеге асыратын орган ретінде сот тәуелсіз және тек Конституция мен заңға бағынады. Конституцияның 76-бабының 1-тармағына сәйкес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Сот билігінің </w:t>
      </w:r>
      <w:r w:rsidR="005C7CEE" w:rsidRPr="00FF35DF">
        <w:rPr>
          <w:rFonts w:ascii="Times New Roman" w:eastAsiaTheme="minorHAnsi" w:hAnsi="Times New Roman"/>
          <w:sz w:val="28"/>
          <w:szCs w:val="28"/>
          <w:lang w:val="kk-KZ"/>
        </w:rPr>
        <w:t>осы</w:t>
      </w:r>
      <w:r w:rsidRPr="00FF35DF">
        <w:rPr>
          <w:rFonts w:ascii="Times New Roman" w:eastAsiaTheme="minorHAnsi" w:hAnsi="Times New Roman"/>
          <w:sz w:val="28"/>
          <w:szCs w:val="28"/>
          <w:lang w:val="kk-KZ"/>
        </w:rPr>
        <w:t xml:space="preserve"> конституциялық миссиясы қылмыстық сот ісін жүргізу шеңберінде прокуратура қызметінің мемлекет атынан </w:t>
      </w:r>
      <w:r w:rsidR="00BD190C" w:rsidRPr="00FF35DF">
        <w:rPr>
          <w:rFonts w:ascii="Times New Roman" w:eastAsiaTheme="minorHAnsi" w:hAnsi="Times New Roman"/>
          <w:sz w:val="28"/>
          <w:szCs w:val="28"/>
          <w:lang w:val="kk-KZ"/>
        </w:rPr>
        <w:t xml:space="preserve">ел аумағында заңдылықтың сақталуына </w:t>
      </w:r>
      <w:r w:rsidRPr="00FF35DF">
        <w:rPr>
          <w:rFonts w:ascii="Times New Roman" w:eastAsiaTheme="minorHAnsi" w:hAnsi="Times New Roman"/>
          <w:sz w:val="28"/>
          <w:szCs w:val="28"/>
          <w:lang w:val="kk-KZ"/>
        </w:rPr>
        <w:t>заңда белгіленген шекте және нысандарда жоғары қадағалауды жүзеге асыру жөніндегі конституциялық тұрғыда айқындалған бағытымен тығыз байланысты.</w:t>
      </w:r>
    </w:p>
    <w:p w:rsidR="00246B21" w:rsidRPr="00FF35DF" w:rsidRDefault="00FE7CA8"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С</w:t>
      </w:r>
      <w:r w:rsidR="00246B21" w:rsidRPr="00FF35DF">
        <w:rPr>
          <w:rFonts w:ascii="Times New Roman" w:eastAsiaTheme="minorHAnsi" w:hAnsi="Times New Roman"/>
          <w:sz w:val="28"/>
          <w:szCs w:val="28"/>
          <w:lang w:val="kk-KZ"/>
        </w:rPr>
        <w:t>отқа дейінгі тергеп-тексеру органдары жүзеге асыратын әрекеттер мен рәсімдерге сот бақылауы</w:t>
      </w:r>
      <w:r w:rsidR="00C054C2">
        <w:rPr>
          <w:rFonts w:ascii="Times New Roman" w:eastAsiaTheme="minorHAnsi" w:hAnsi="Times New Roman"/>
          <w:sz w:val="28"/>
          <w:szCs w:val="28"/>
          <w:lang w:val="kk-KZ"/>
        </w:rPr>
        <w:t>н және</w:t>
      </w:r>
      <w:r w:rsidR="00246B21" w:rsidRPr="00FF35DF">
        <w:rPr>
          <w:rFonts w:ascii="Times New Roman" w:eastAsiaTheme="minorHAnsi" w:hAnsi="Times New Roman"/>
          <w:sz w:val="28"/>
          <w:szCs w:val="28"/>
          <w:lang w:val="kk-KZ"/>
        </w:rPr>
        <w:t xml:space="preserve"> жоғары қадағалауды регламенттейтін</w:t>
      </w:r>
      <w:r w:rsidRPr="00FF35DF">
        <w:rPr>
          <w:rFonts w:ascii="Times New Roman" w:eastAsiaTheme="minorHAnsi" w:hAnsi="Times New Roman"/>
          <w:sz w:val="28"/>
          <w:szCs w:val="28"/>
          <w:lang w:val="kk-KZ"/>
        </w:rPr>
        <w:t>,</w:t>
      </w:r>
      <w:r w:rsidR="00246B21"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заңдарда белгіленетін </w:t>
      </w:r>
      <w:r w:rsidR="00246B21" w:rsidRPr="00FF35DF">
        <w:rPr>
          <w:rFonts w:ascii="Times New Roman" w:eastAsiaTheme="minorHAnsi" w:hAnsi="Times New Roman"/>
          <w:sz w:val="28"/>
          <w:szCs w:val="28"/>
          <w:lang w:val="kk-KZ"/>
        </w:rPr>
        <w:t>құқықтық нормалар мен институттар жиынтығы олардың заңдылығы мен әділдігін қамтамасыз етуге бағытталған.</w:t>
      </w:r>
      <w:r w:rsidR="00246B21" w:rsidRPr="00FF35DF">
        <w:rPr>
          <w:lang w:val="kk-KZ"/>
        </w:rPr>
        <w:t xml:space="preserve"> </w:t>
      </w:r>
      <w:r w:rsidR="00246B21" w:rsidRPr="00FF35DF">
        <w:rPr>
          <w:rFonts w:ascii="Times New Roman" w:eastAsiaTheme="minorHAnsi" w:hAnsi="Times New Roman"/>
          <w:sz w:val="28"/>
          <w:szCs w:val="28"/>
          <w:lang w:val="kk-KZ"/>
        </w:rPr>
        <w:t xml:space="preserve">Тергеу соты заңда белгіленген жағдайларда қандай да бір тергеу әрекеттері мен шешімдерін санкциялаған (келіскен) кезде қылмыстық процестің барлық </w:t>
      </w:r>
      <w:r w:rsidRPr="00FF35DF">
        <w:rPr>
          <w:rFonts w:ascii="Times New Roman" w:eastAsiaTheme="minorHAnsi" w:hAnsi="Times New Roman"/>
          <w:sz w:val="28"/>
          <w:szCs w:val="28"/>
          <w:lang w:val="kk-KZ"/>
        </w:rPr>
        <w:t>сатыларында</w:t>
      </w:r>
      <w:r w:rsidR="00246B21" w:rsidRPr="00FF35DF">
        <w:rPr>
          <w:rFonts w:ascii="Times New Roman" w:eastAsiaTheme="minorHAnsi" w:hAnsi="Times New Roman"/>
          <w:sz w:val="28"/>
          <w:szCs w:val="28"/>
          <w:lang w:val="kk-KZ"/>
        </w:rPr>
        <w:t xml:space="preserve"> адамның және азаматтың конституциялық құқықтары мен бостандықтарын қозғайтын сот шешімдерін қабылдау кезінде жеке адамның құқықтары мен заңды мүдделерін қорғау</w:t>
      </w:r>
      <w:r w:rsidRPr="00FF35DF">
        <w:rPr>
          <w:rFonts w:ascii="Times New Roman" w:eastAsiaTheme="minorHAnsi" w:hAnsi="Times New Roman"/>
          <w:sz w:val="28"/>
          <w:szCs w:val="28"/>
          <w:lang w:val="kk-KZ"/>
        </w:rPr>
        <w:t>ға</w:t>
      </w:r>
      <w:r w:rsidR="00246B21" w:rsidRPr="00FF35DF">
        <w:rPr>
          <w:rFonts w:ascii="Times New Roman" w:eastAsiaTheme="minorHAnsi" w:hAnsi="Times New Roman"/>
          <w:sz w:val="28"/>
          <w:szCs w:val="28"/>
          <w:lang w:val="kk-KZ"/>
        </w:rPr>
        <w:t xml:space="preserve"> сот кепілдіктерінің қажеттігін негізге алуға міндетті.</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Прокурор қызметінің</w:t>
      </w:r>
      <w:r w:rsidRPr="00FF35DF">
        <w:rPr>
          <w:lang w:val="kk-KZ"/>
        </w:rPr>
        <w:t xml:space="preserve"> </w:t>
      </w:r>
      <w:r w:rsidRPr="00FF35DF">
        <w:rPr>
          <w:rFonts w:ascii="Times New Roman" w:eastAsiaTheme="minorHAnsi" w:hAnsi="Times New Roman"/>
          <w:sz w:val="28"/>
          <w:szCs w:val="28"/>
          <w:lang w:val="kk-KZ"/>
        </w:rPr>
        <w:t>Қазақстан Республикасының аумағында заңдылықтың сақталуына жоғары қадағалаумен үйлес</w:t>
      </w:r>
      <w:r w:rsidR="00C054C2">
        <w:rPr>
          <w:rFonts w:ascii="Times New Roman" w:eastAsiaTheme="minorHAnsi" w:hAnsi="Times New Roman"/>
          <w:sz w:val="28"/>
          <w:szCs w:val="28"/>
          <w:lang w:val="kk-KZ"/>
        </w:rPr>
        <w:t>імділікте</w:t>
      </w:r>
      <w:r w:rsidRPr="00FF35DF">
        <w:rPr>
          <w:rFonts w:ascii="Times New Roman" w:eastAsiaTheme="minorHAnsi" w:hAnsi="Times New Roman"/>
          <w:sz w:val="28"/>
          <w:szCs w:val="28"/>
          <w:lang w:val="kk-KZ"/>
        </w:rPr>
        <w:t xml:space="preserve"> </w:t>
      </w:r>
      <w:r w:rsidR="00FE7CA8" w:rsidRPr="00FF35DF">
        <w:rPr>
          <w:rFonts w:ascii="Times New Roman" w:eastAsiaTheme="minorHAnsi" w:hAnsi="Times New Roman"/>
          <w:sz w:val="28"/>
          <w:szCs w:val="28"/>
          <w:lang w:val="kk-KZ"/>
        </w:rPr>
        <w:t xml:space="preserve">мемлекет атынан </w:t>
      </w:r>
      <w:r w:rsidRPr="00FF35DF">
        <w:rPr>
          <w:rFonts w:ascii="Times New Roman" w:eastAsiaTheme="minorHAnsi" w:hAnsi="Times New Roman"/>
          <w:sz w:val="28"/>
          <w:szCs w:val="28"/>
          <w:lang w:val="kk-KZ"/>
        </w:rPr>
        <w:t>қылмыстық қудалауды жүзеге асыру жөніндегі конституциялық тұрғыда айқындалған</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бағыты, тұтастай алғанда, көптеген шет мемлекеттер прокуратураларының қылмыстық процестегі рөліне сәйкес келеді, онда прокурор сотқа дейінгі</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іс жүргізудің бастапқы </w:t>
      </w:r>
      <w:r w:rsidR="005C7CEE" w:rsidRPr="00FF35DF">
        <w:rPr>
          <w:rFonts w:ascii="Times New Roman" w:eastAsiaTheme="minorHAnsi" w:hAnsi="Times New Roman"/>
          <w:sz w:val="28"/>
          <w:szCs w:val="28"/>
          <w:lang w:val="kk-KZ"/>
        </w:rPr>
        <w:t>сатыларынан</w:t>
      </w:r>
      <w:r w:rsidRPr="00FF35DF">
        <w:rPr>
          <w:rFonts w:ascii="Times New Roman" w:eastAsiaTheme="minorHAnsi" w:hAnsi="Times New Roman"/>
          <w:sz w:val="28"/>
          <w:szCs w:val="28"/>
          <w:lang w:val="kk-KZ"/>
        </w:rPr>
        <w:t xml:space="preserve"> бастап</w:t>
      </w:r>
      <w:r w:rsidR="00745292" w:rsidRPr="00FF35DF">
        <w:rPr>
          <w:rFonts w:ascii="Times New Roman" w:eastAsiaTheme="minorHAnsi" w:hAnsi="Times New Roman"/>
          <w:sz w:val="28"/>
          <w:szCs w:val="28"/>
          <w:lang w:val="kk-KZ"/>
        </w:rPr>
        <w:t>-ақ</w:t>
      </w:r>
      <w:r w:rsidRPr="00FF35DF">
        <w:rPr>
          <w:rFonts w:ascii="Times New Roman" w:eastAsiaTheme="minorHAnsi" w:hAnsi="Times New Roman"/>
          <w:sz w:val="28"/>
          <w:szCs w:val="28"/>
          <w:lang w:val="kk-KZ"/>
        </w:rPr>
        <w:t xml:space="preserve"> заңдылықты қамтамасыз етеді және сотқа дейінгі тергеп-тексерудің барысы мен нәтижелері</w:t>
      </w:r>
      <w:r w:rsidR="00826442" w:rsidRPr="00FF35DF">
        <w:rPr>
          <w:rFonts w:ascii="Times New Roman" w:eastAsiaTheme="minorHAnsi" w:hAnsi="Times New Roman"/>
          <w:sz w:val="28"/>
          <w:szCs w:val="28"/>
          <w:lang w:val="kk-KZ"/>
        </w:rPr>
        <w:t>не</w:t>
      </w:r>
      <w:r w:rsidRPr="00FF35DF">
        <w:rPr>
          <w:rFonts w:ascii="Times New Roman" w:eastAsiaTheme="minorHAnsi" w:hAnsi="Times New Roman"/>
          <w:sz w:val="28"/>
          <w:szCs w:val="28"/>
          <w:lang w:val="kk-KZ"/>
        </w:rPr>
        <w:t xml:space="preserve"> негізгі жауапты болады.</w:t>
      </w:r>
      <w:r w:rsidRPr="00FF35DF">
        <w:rPr>
          <w:lang w:val="kk-KZ"/>
        </w:rPr>
        <w:t xml:space="preserve"> </w:t>
      </w:r>
      <w:r w:rsidRPr="00FF35DF">
        <w:rPr>
          <w:rFonts w:ascii="Times New Roman" w:eastAsiaTheme="minorHAnsi" w:hAnsi="Times New Roman"/>
          <w:sz w:val="28"/>
          <w:szCs w:val="28"/>
          <w:lang w:val="kk-KZ"/>
        </w:rPr>
        <w:t>Шетел практика</w:t>
      </w:r>
      <w:r w:rsidR="00826442" w:rsidRPr="00FF35DF">
        <w:rPr>
          <w:rFonts w:ascii="Times New Roman" w:eastAsiaTheme="minorHAnsi" w:hAnsi="Times New Roman"/>
          <w:sz w:val="28"/>
          <w:szCs w:val="28"/>
          <w:lang w:val="kk-KZ"/>
        </w:rPr>
        <w:t>сын</w:t>
      </w:r>
      <w:r w:rsidRPr="00FF35DF">
        <w:rPr>
          <w:rFonts w:ascii="Times New Roman" w:eastAsiaTheme="minorHAnsi" w:hAnsi="Times New Roman"/>
          <w:sz w:val="28"/>
          <w:szCs w:val="28"/>
          <w:lang w:val="kk-KZ"/>
        </w:rPr>
        <w:t>да жасырын тергеу әрекеттерін санкциялау рәсімдерін реттеудің алуан түрлілігіне қарамастан, онда прокурордың белсенді рөлі әрқашан көрініс табады.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5. Конституцияның 12-бабының 1-тармағына сәйкес Қазақстан Республикасында адам құқықтары мен бостандықтары танылады және оларға кепілдік беріледі. Мемлекеттің осы конституциялық міндетті өз міндеті </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ретінде қабылдауы оны іске асыру үшін нақты тетіктер мен құралдарды айқындау, оның ішінде сот бақылауы және прокуратураның жоғары қадағалауы </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сияқты институттарды енгізу және олардың тиімділігін арттыру қажет екенін білдіреді.</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lastRenderedPageBreak/>
        <w:t>Қылмыстық процесті жүргізетін орган ретінде сот қылмыстық процеске қатысатын азаматтардың құқықтары мен бостандықтарын қорғауға, оларды жүзеге асыру үшін жағдай жасауға, қылмыстық процеске қатысушылардың заңды талаптарын қанағаттандыру мақсатында уақтылы шаралар қолдануға міндетті (ҚПК-нің 15-бабының бірінші бөлігі).</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Соттың ҚПК-де көзделген жекелеген процестік мәжбүрлеу шаралары</w:t>
      </w:r>
      <w:r w:rsidR="00C054C2">
        <w:rPr>
          <w:rFonts w:ascii="Times New Roman" w:eastAsiaTheme="minorHAnsi" w:hAnsi="Times New Roman"/>
          <w:sz w:val="28"/>
          <w:szCs w:val="28"/>
          <w:lang w:val="kk-KZ"/>
        </w:rPr>
        <w:t xml:space="preserve"> мен</w:t>
      </w:r>
      <w:r w:rsidRPr="00FF35DF">
        <w:rPr>
          <w:rFonts w:ascii="Times New Roman" w:eastAsiaTheme="minorHAnsi" w:hAnsi="Times New Roman"/>
          <w:sz w:val="28"/>
          <w:szCs w:val="28"/>
          <w:lang w:val="kk-KZ"/>
        </w:rPr>
        <w:t xml:space="preserve"> тергеу әрекеттерін санкциялауы бірінші сатыдағы сот</w:t>
      </w:r>
      <w:r w:rsidR="00752F06" w:rsidRPr="00752F06">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сотқа дейінгі </w:t>
      </w:r>
      <w:r w:rsidR="0053470F" w:rsidRPr="00FF35DF">
        <w:rPr>
          <w:rFonts w:ascii="Times New Roman" w:eastAsiaTheme="minorHAnsi" w:hAnsi="Times New Roman"/>
          <w:sz w:val="28"/>
          <w:szCs w:val="28"/>
          <w:lang w:val="kk-KZ"/>
        </w:rPr>
        <w:t xml:space="preserve"> </w:t>
      </w:r>
      <w:r w:rsidR="00FD195C">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тергеп-тексеру сатысында </w:t>
      </w:r>
      <w:r w:rsidR="005C7CEE" w:rsidRPr="00FF35DF">
        <w:rPr>
          <w:rFonts w:ascii="Times New Roman" w:eastAsiaTheme="minorHAnsi" w:hAnsi="Times New Roman"/>
          <w:sz w:val="28"/>
          <w:szCs w:val="28"/>
          <w:lang w:val="kk-KZ"/>
        </w:rPr>
        <w:t>ең қымбат</w:t>
      </w:r>
      <w:r w:rsidRPr="00FF35DF">
        <w:rPr>
          <w:rFonts w:ascii="Times New Roman" w:eastAsiaTheme="minorHAnsi" w:hAnsi="Times New Roman"/>
          <w:sz w:val="28"/>
          <w:szCs w:val="28"/>
          <w:lang w:val="kk-KZ"/>
        </w:rPr>
        <w:t xml:space="preserve"> конституциялық құндылықтарды</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сақтау мақсатында жүзеге асыратын сот бақылауын білдіреді. Тергеу сотының тиісті тергеу әрекеттерін жүргізу немесе жекелеген процестік мәжбүрлеу шараларын таңдау негіздер</w:t>
      </w:r>
      <w:r w:rsidR="005C7CEE" w:rsidRPr="00FF35DF">
        <w:rPr>
          <w:rFonts w:ascii="Times New Roman" w:eastAsiaTheme="minorHAnsi" w:hAnsi="Times New Roman"/>
          <w:sz w:val="28"/>
          <w:szCs w:val="28"/>
          <w:lang w:val="kk-KZ"/>
        </w:rPr>
        <w:t>ін</w:t>
      </w:r>
      <w:r w:rsidRPr="00FF35DF">
        <w:rPr>
          <w:rFonts w:ascii="Times New Roman" w:eastAsiaTheme="minorHAnsi" w:hAnsi="Times New Roman"/>
          <w:sz w:val="28"/>
          <w:szCs w:val="28"/>
          <w:lang w:val="kk-KZ"/>
        </w:rPr>
        <w:t xml:space="preserve"> тексеруі, сотқа дейінгі тергеп-тексеру органдарының әрекеттеріне </w:t>
      </w:r>
      <w:r w:rsidR="005C7CEE" w:rsidRPr="00FF35DF">
        <w:rPr>
          <w:rFonts w:ascii="Times New Roman" w:eastAsiaTheme="minorHAnsi" w:hAnsi="Times New Roman"/>
          <w:sz w:val="28"/>
          <w:szCs w:val="28"/>
          <w:lang w:val="kk-KZ"/>
        </w:rPr>
        <w:t xml:space="preserve">берілген </w:t>
      </w:r>
      <w:r w:rsidRPr="00FF35DF">
        <w:rPr>
          <w:rFonts w:ascii="Times New Roman" w:eastAsiaTheme="minorHAnsi" w:hAnsi="Times New Roman"/>
          <w:sz w:val="28"/>
          <w:szCs w:val="28"/>
          <w:lang w:val="kk-KZ"/>
        </w:rPr>
        <w:t xml:space="preserve">шағымдарды қарауы жеке адамның конституциялық құқықтарының сақталуына кепілдік берудің </w:t>
      </w:r>
      <w:r w:rsidR="005C7CEE" w:rsidRPr="00FF35DF">
        <w:rPr>
          <w:rFonts w:ascii="Times New Roman" w:eastAsiaTheme="minorHAnsi" w:hAnsi="Times New Roman"/>
          <w:sz w:val="28"/>
          <w:szCs w:val="28"/>
          <w:lang w:val="kk-KZ"/>
        </w:rPr>
        <w:t>ана</w:t>
      </w:r>
      <w:r w:rsidRPr="00FF35DF">
        <w:rPr>
          <w:rFonts w:ascii="Times New Roman" w:eastAsiaTheme="minorHAnsi" w:hAnsi="Times New Roman"/>
          <w:sz w:val="28"/>
          <w:szCs w:val="28"/>
          <w:lang w:val="kk-KZ"/>
        </w:rPr>
        <w:t>ғұрлым жоғары деңгейі болып табылады.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С</w:t>
      </w:r>
      <w:r w:rsidR="001F3334" w:rsidRPr="00FF35DF">
        <w:rPr>
          <w:rFonts w:ascii="Times New Roman" w:eastAsiaTheme="minorHAnsi" w:hAnsi="Times New Roman"/>
          <w:sz w:val="28"/>
          <w:szCs w:val="28"/>
          <w:lang w:val="kk-KZ"/>
        </w:rPr>
        <w:t>удьяның</w:t>
      </w:r>
      <w:r w:rsidRPr="00FF35DF">
        <w:rPr>
          <w:rFonts w:ascii="Times New Roman" w:eastAsiaTheme="minorHAnsi" w:hAnsi="Times New Roman"/>
          <w:sz w:val="28"/>
          <w:szCs w:val="28"/>
          <w:lang w:val="kk-KZ"/>
        </w:rPr>
        <w:t xml:space="preserve"> қандай да бір істер мен мәселелерді алқалы түрде қарауымен қатар жеке-дара қарауы </w:t>
      </w:r>
      <w:r w:rsidR="005C7CEE" w:rsidRPr="00FF35DF">
        <w:rPr>
          <w:rFonts w:ascii="Times New Roman" w:eastAsiaTheme="minorHAnsi" w:hAnsi="Times New Roman"/>
          <w:sz w:val="28"/>
          <w:szCs w:val="28"/>
          <w:lang w:val="kk-KZ"/>
        </w:rPr>
        <w:t xml:space="preserve">әртүрлі </w:t>
      </w:r>
      <w:r w:rsidRPr="00FF35DF">
        <w:rPr>
          <w:rFonts w:ascii="Times New Roman" w:eastAsiaTheme="minorHAnsi" w:hAnsi="Times New Roman"/>
          <w:sz w:val="28"/>
          <w:szCs w:val="28"/>
          <w:lang w:val="kk-KZ"/>
        </w:rPr>
        <w:t>сот ісін жүргізу нысандарында көзделген. Осы жағдайлардың барлығында судья сот билігін жүзеге асырады.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Сотқа дейінгі тергеп-тексеру сатысында прокурордың бірқатар мәселелер бойынша өкілеттігі тергеу судьясының өкілеттігімен тығыз байланысты. Бұл ретте Конституцияның 83-бабының 1-тармағында белгіленген прокуратура қызметінің сотта мемлекет мүдде</w:t>
      </w:r>
      <w:r w:rsidR="005C7CEE" w:rsidRPr="00FF35DF">
        <w:rPr>
          <w:rFonts w:ascii="Times New Roman" w:eastAsiaTheme="minorHAnsi" w:hAnsi="Times New Roman"/>
          <w:sz w:val="28"/>
          <w:szCs w:val="28"/>
          <w:lang w:val="kk-KZ"/>
        </w:rPr>
        <w:t>лер</w:t>
      </w:r>
      <w:r w:rsidRPr="00FF35DF">
        <w:rPr>
          <w:rFonts w:ascii="Times New Roman" w:eastAsiaTheme="minorHAnsi" w:hAnsi="Times New Roman"/>
          <w:sz w:val="28"/>
          <w:szCs w:val="28"/>
          <w:lang w:val="kk-KZ"/>
        </w:rPr>
        <w:t>ін білдіру жөніндегі бағыты тергеу сотының қарауындағы мәселелерге де толық көлемде қолданылады.</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Негізгі Заңда прокуратураның сотта мемлекет мүдде</w:t>
      </w:r>
      <w:r w:rsidR="005C7CEE" w:rsidRPr="00FF35DF">
        <w:rPr>
          <w:rFonts w:ascii="Times New Roman" w:eastAsiaTheme="minorHAnsi" w:hAnsi="Times New Roman"/>
          <w:sz w:val="28"/>
          <w:szCs w:val="28"/>
          <w:lang w:val="kk-KZ"/>
        </w:rPr>
        <w:t>лер</w:t>
      </w:r>
      <w:r w:rsidRPr="00FF35DF">
        <w:rPr>
          <w:rFonts w:ascii="Times New Roman" w:eastAsiaTheme="minorHAnsi" w:hAnsi="Times New Roman"/>
          <w:sz w:val="28"/>
          <w:szCs w:val="28"/>
          <w:lang w:val="kk-KZ"/>
        </w:rPr>
        <w:t>ін білдіруді қалай жүзеге асыру</w:t>
      </w:r>
      <w:r w:rsidR="005C7CEE" w:rsidRPr="00FF35DF">
        <w:rPr>
          <w:rFonts w:ascii="Times New Roman" w:eastAsiaTheme="minorHAnsi" w:hAnsi="Times New Roman"/>
          <w:sz w:val="28"/>
          <w:szCs w:val="28"/>
          <w:lang w:val="kk-KZ"/>
        </w:rPr>
        <w:t>ға тиіс екендігі</w:t>
      </w:r>
      <w:r w:rsidRPr="00FF35DF">
        <w:rPr>
          <w:rFonts w:ascii="Times New Roman" w:eastAsiaTheme="minorHAnsi" w:hAnsi="Times New Roman"/>
          <w:sz w:val="28"/>
          <w:szCs w:val="28"/>
          <w:lang w:val="kk-KZ"/>
        </w:rPr>
        <w:t xml:space="preserve"> айқындалмайды. Прокуратура қызметінің осы конституциялық бағытының мазмұнын аш</w:t>
      </w:r>
      <w:r w:rsidR="005C7CEE" w:rsidRPr="00FF35DF">
        <w:rPr>
          <w:rFonts w:ascii="Times New Roman" w:eastAsiaTheme="minorHAnsi" w:hAnsi="Times New Roman"/>
          <w:sz w:val="28"/>
          <w:szCs w:val="28"/>
          <w:lang w:val="kk-KZ"/>
        </w:rPr>
        <w:t>ып көрсет</w:t>
      </w:r>
      <w:r w:rsidRPr="00FF35DF">
        <w:rPr>
          <w:rFonts w:ascii="Times New Roman" w:eastAsiaTheme="minorHAnsi" w:hAnsi="Times New Roman"/>
          <w:sz w:val="28"/>
          <w:szCs w:val="28"/>
          <w:lang w:val="kk-KZ"/>
        </w:rPr>
        <w:t xml:space="preserve">у мемлекеттік биліктің заң шығарушы тармағының құзырына жатады. </w:t>
      </w:r>
      <w:r w:rsidR="00993D82" w:rsidRPr="00FF35DF">
        <w:rPr>
          <w:rFonts w:ascii="Times New Roman" w:eastAsiaTheme="minorHAnsi" w:hAnsi="Times New Roman"/>
          <w:sz w:val="28"/>
          <w:szCs w:val="28"/>
          <w:lang w:val="kk-KZ"/>
        </w:rPr>
        <w:t>А</w:t>
      </w:r>
      <w:r w:rsidRPr="00FF35DF">
        <w:rPr>
          <w:rFonts w:ascii="Times New Roman" w:eastAsiaTheme="minorHAnsi" w:hAnsi="Times New Roman"/>
          <w:sz w:val="28"/>
          <w:szCs w:val="28"/>
          <w:lang w:val="kk-KZ"/>
        </w:rPr>
        <w:t xml:space="preserve">са маңызды қоғамдық қатынастарды реттейтін, сот ісін жүргізу мәселелеріне </w:t>
      </w:r>
      <w:r w:rsidR="00F91DBD" w:rsidRPr="00FF35DF">
        <w:rPr>
          <w:rFonts w:ascii="Times New Roman" w:eastAsiaTheme="minorHAnsi" w:hAnsi="Times New Roman"/>
          <w:sz w:val="28"/>
          <w:szCs w:val="28"/>
          <w:lang w:val="kk-KZ"/>
        </w:rPr>
        <w:t xml:space="preserve">қатысты негізгі қағидаттар мен нормаларды белгілейтін заңдарды қабылдау Негізгі Заңда Парламенттің өкілеттігіне жатқызылады </w:t>
      </w:r>
      <w:r w:rsidR="00993D82" w:rsidRPr="00FF35DF">
        <w:rPr>
          <w:rFonts w:ascii="Times New Roman" w:eastAsiaTheme="minorHAnsi" w:hAnsi="Times New Roman"/>
          <w:sz w:val="28"/>
          <w:szCs w:val="28"/>
          <w:lang w:val="kk-KZ"/>
        </w:rPr>
        <w:t>(61-баптың 3-тармағының 6) тармақшасы)</w:t>
      </w:r>
      <w:r w:rsidR="0053470F"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 xml:space="preserve"> </w:t>
      </w:r>
    </w:p>
    <w:p w:rsidR="00246B21" w:rsidRPr="00FF35DF"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Конституциялық Сот қазіргі кезде прокуратураның тергеу сотында мемлекет мүдде</w:t>
      </w:r>
      <w:r w:rsidR="00993D82" w:rsidRPr="00FF35DF">
        <w:rPr>
          <w:rFonts w:ascii="Times New Roman" w:eastAsiaTheme="minorHAnsi" w:hAnsi="Times New Roman"/>
          <w:sz w:val="28"/>
          <w:szCs w:val="28"/>
          <w:lang w:val="kk-KZ"/>
        </w:rPr>
        <w:t>лер</w:t>
      </w:r>
      <w:r w:rsidRPr="00FF35DF">
        <w:rPr>
          <w:rFonts w:ascii="Times New Roman" w:eastAsiaTheme="minorHAnsi" w:hAnsi="Times New Roman"/>
          <w:sz w:val="28"/>
          <w:szCs w:val="28"/>
          <w:lang w:val="kk-KZ"/>
        </w:rPr>
        <w:t>ін білдіру жөніндегі қызметі заңнамалық</w:t>
      </w:r>
      <w:r w:rsidR="00993D82" w:rsidRPr="00FF35DF">
        <w:rPr>
          <w:rFonts w:ascii="Times New Roman" w:eastAsiaTheme="minorHAnsi" w:hAnsi="Times New Roman"/>
          <w:sz w:val="28"/>
          <w:szCs w:val="28"/>
          <w:lang w:val="kk-KZ"/>
        </w:rPr>
        <w:t xml:space="preserve"> тұрғыда</w:t>
      </w:r>
      <w:r w:rsidRPr="00FF35DF">
        <w:rPr>
          <w:rFonts w:ascii="Times New Roman" w:eastAsiaTheme="minorHAnsi" w:hAnsi="Times New Roman"/>
          <w:sz w:val="28"/>
          <w:szCs w:val="28"/>
          <w:lang w:val="kk-KZ"/>
        </w:rPr>
        <w:t xml:space="preserve"> </w:t>
      </w:r>
      <w:r w:rsidR="00993D82" w:rsidRPr="00FF35DF">
        <w:rPr>
          <w:rFonts w:ascii="Times New Roman" w:eastAsiaTheme="minorHAnsi" w:hAnsi="Times New Roman"/>
          <w:sz w:val="28"/>
          <w:szCs w:val="28"/>
          <w:lang w:val="kk-KZ"/>
        </w:rPr>
        <w:t xml:space="preserve">жеткілікті </w:t>
      </w:r>
      <w:proofErr w:type="spellStart"/>
      <w:r w:rsidRPr="00FF35DF">
        <w:rPr>
          <w:rFonts w:ascii="Times New Roman" w:eastAsiaTheme="minorHAnsi" w:hAnsi="Times New Roman"/>
          <w:sz w:val="28"/>
          <w:szCs w:val="28"/>
          <w:lang w:val="kk-KZ"/>
        </w:rPr>
        <w:t>регламенттелмегенін</w:t>
      </w:r>
      <w:proofErr w:type="spellEnd"/>
      <w:r w:rsidRPr="00FF35DF">
        <w:rPr>
          <w:rFonts w:ascii="Times New Roman" w:eastAsiaTheme="minorHAnsi" w:hAnsi="Times New Roman"/>
          <w:sz w:val="28"/>
          <w:szCs w:val="28"/>
          <w:lang w:val="kk-KZ"/>
        </w:rPr>
        <w:t xml:space="preserve"> атап өтеді.</w:t>
      </w:r>
    </w:p>
    <w:p w:rsidR="009B5023" w:rsidRPr="0014082B" w:rsidRDefault="00246B21"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Адамның құқықтары мен бостандықтарына кепілдік беру, ең алдымен</w:t>
      </w:r>
      <w:r w:rsidR="00960802"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 xml:space="preserve"> конституциялық құқықтар мен бостандықтардың </w:t>
      </w:r>
      <w:r w:rsidR="002635DA" w:rsidRPr="00FF35DF">
        <w:rPr>
          <w:rFonts w:ascii="Times New Roman" w:eastAsiaTheme="minorHAnsi" w:hAnsi="Times New Roman"/>
          <w:sz w:val="28"/>
          <w:szCs w:val="28"/>
          <w:lang w:val="kk-KZ"/>
        </w:rPr>
        <w:t xml:space="preserve">бұзылу </w:t>
      </w:r>
      <w:r w:rsidRPr="00FF35DF">
        <w:rPr>
          <w:rFonts w:ascii="Times New Roman" w:eastAsiaTheme="minorHAnsi" w:hAnsi="Times New Roman"/>
          <w:sz w:val="28"/>
          <w:szCs w:val="28"/>
          <w:lang w:val="kk-KZ"/>
        </w:rPr>
        <w:t>ықтимал</w:t>
      </w:r>
      <w:r w:rsidR="005648F5" w:rsidRPr="00FF35DF">
        <w:rPr>
          <w:rFonts w:ascii="Times New Roman" w:eastAsiaTheme="minorHAnsi" w:hAnsi="Times New Roman"/>
          <w:sz w:val="28"/>
          <w:szCs w:val="28"/>
          <w:lang w:val="kk-KZ"/>
        </w:rPr>
        <w:t>ын</w:t>
      </w:r>
      <w:r w:rsidRPr="00FF35DF">
        <w:rPr>
          <w:rFonts w:ascii="Times New Roman" w:eastAsiaTheme="minorHAnsi" w:hAnsi="Times New Roman"/>
          <w:sz w:val="28"/>
          <w:szCs w:val="28"/>
          <w:lang w:val="kk-KZ"/>
        </w:rPr>
        <w:t xml:space="preserve"> бол</w:t>
      </w:r>
      <w:r w:rsidR="005648F5" w:rsidRPr="00FF35DF">
        <w:rPr>
          <w:rFonts w:ascii="Times New Roman" w:eastAsiaTheme="minorHAnsi" w:hAnsi="Times New Roman"/>
          <w:sz w:val="28"/>
          <w:szCs w:val="28"/>
          <w:lang w:val="kk-KZ"/>
        </w:rPr>
        <w:t>ғызб</w:t>
      </w:r>
      <w:r w:rsidRPr="00FF35DF">
        <w:rPr>
          <w:rFonts w:ascii="Times New Roman" w:eastAsiaTheme="minorHAnsi" w:hAnsi="Times New Roman"/>
          <w:sz w:val="28"/>
          <w:szCs w:val="28"/>
          <w:lang w:val="kk-KZ"/>
        </w:rPr>
        <w:t>ауға бағытталған шаралар кешенін, оның ішінде заңнамалық сипат</w:t>
      </w:r>
      <w:r w:rsidR="005648F5" w:rsidRPr="00FF35DF">
        <w:rPr>
          <w:rFonts w:ascii="Times New Roman" w:eastAsiaTheme="minorHAnsi" w:hAnsi="Times New Roman"/>
          <w:sz w:val="28"/>
          <w:szCs w:val="28"/>
          <w:lang w:val="kk-KZ"/>
        </w:rPr>
        <w:t xml:space="preserve">тағы </w:t>
      </w:r>
      <w:r w:rsidRPr="00FF35DF">
        <w:rPr>
          <w:rFonts w:ascii="Times New Roman" w:eastAsiaTheme="minorHAnsi" w:hAnsi="Times New Roman"/>
          <w:sz w:val="28"/>
          <w:szCs w:val="28"/>
          <w:lang w:val="kk-KZ"/>
        </w:rPr>
        <w:t xml:space="preserve">шаралар кешенін </w:t>
      </w:r>
      <w:r w:rsidRPr="0014082B">
        <w:rPr>
          <w:rFonts w:ascii="Times New Roman" w:eastAsiaTheme="minorHAnsi" w:hAnsi="Times New Roman"/>
          <w:sz w:val="28"/>
          <w:szCs w:val="28"/>
          <w:lang w:val="kk-KZ"/>
        </w:rPr>
        <w:t>әзірлеуді білдіреді.</w:t>
      </w:r>
      <w:r w:rsidRPr="0014082B">
        <w:rPr>
          <w:lang w:val="kk-KZ"/>
        </w:rPr>
        <w:t xml:space="preserve"> </w:t>
      </w:r>
    </w:p>
    <w:p w:rsidR="00383B78" w:rsidRPr="00FF35DF" w:rsidRDefault="00383B78" w:rsidP="009B5023">
      <w:pPr>
        <w:spacing w:after="0" w:line="330" w:lineRule="exact"/>
        <w:ind w:firstLine="709"/>
        <w:jc w:val="both"/>
        <w:rPr>
          <w:rFonts w:ascii="Times New Roman" w:eastAsiaTheme="minorHAnsi" w:hAnsi="Times New Roman"/>
          <w:sz w:val="28"/>
          <w:szCs w:val="28"/>
          <w:lang w:val="kk-KZ"/>
        </w:rPr>
      </w:pPr>
      <w:r w:rsidRPr="0014082B">
        <w:rPr>
          <w:rFonts w:ascii="Times New Roman" w:eastAsiaTheme="minorHAnsi" w:hAnsi="Times New Roman"/>
          <w:sz w:val="28"/>
          <w:szCs w:val="28"/>
          <w:lang w:val="kk-KZ"/>
        </w:rPr>
        <w:t>Демократиялық, зайырлы</w:t>
      </w:r>
      <w:r w:rsidRPr="00FF35DF">
        <w:rPr>
          <w:rFonts w:ascii="Times New Roman" w:eastAsiaTheme="minorHAnsi" w:hAnsi="Times New Roman"/>
          <w:sz w:val="28"/>
          <w:szCs w:val="28"/>
          <w:lang w:val="kk-KZ"/>
        </w:rPr>
        <w:t>, құқықтық және әлеуметтік мемлекеттің мүдделері Негізгі Заңда жария етілген ең қымбат құндылықтар</w:t>
      </w:r>
      <w:r w:rsidR="005648F5" w:rsidRPr="00FF35DF">
        <w:rPr>
          <w:rFonts w:ascii="Times New Roman" w:eastAsiaTheme="minorHAnsi" w:hAnsi="Times New Roman"/>
          <w:sz w:val="28"/>
          <w:szCs w:val="28"/>
          <w:lang w:val="kk-KZ"/>
        </w:rPr>
        <w:t>ды</w:t>
      </w:r>
      <w:r w:rsidRPr="00FF35DF">
        <w:rPr>
          <w:rFonts w:ascii="Times New Roman" w:eastAsiaTheme="minorHAnsi" w:hAnsi="Times New Roman"/>
          <w:sz w:val="28"/>
          <w:szCs w:val="28"/>
          <w:lang w:val="kk-KZ"/>
        </w:rPr>
        <w:t xml:space="preserve"> қорғаумен қатар Қазақстан Республикасы қызметінің түбегейлі қағидаттарын және Конституцияның өзге де ережелерін іске асыруды қамтамасыз ету қажеттігін қамтиды.</w:t>
      </w:r>
      <w:r w:rsidRPr="00FF35DF">
        <w:rPr>
          <w:lang w:val="kk-KZ"/>
        </w:rPr>
        <w:t xml:space="preserve"> </w:t>
      </w:r>
      <w:r w:rsidRPr="00FF35DF">
        <w:rPr>
          <w:rFonts w:ascii="Times New Roman" w:eastAsiaTheme="minorHAnsi" w:hAnsi="Times New Roman"/>
          <w:sz w:val="28"/>
          <w:szCs w:val="28"/>
          <w:lang w:val="kk-KZ"/>
        </w:rPr>
        <w:t xml:space="preserve">Прокуратураға едәуір құзырет беріле отырып, Негізгі Заңда оған мемлекет атынан ел аумағында </w:t>
      </w:r>
      <w:r w:rsidRPr="00FF35DF">
        <w:rPr>
          <w:rFonts w:ascii="Times New Roman" w:eastAsiaTheme="minorHAnsi" w:hAnsi="Times New Roman"/>
          <w:sz w:val="28"/>
          <w:szCs w:val="28"/>
          <w:lang w:val="kk-KZ"/>
        </w:rPr>
        <w:lastRenderedPageBreak/>
        <w:t>заңдылықтың сақталуына жоғары қадағалау функциясын жүзеге асыру жүктеледі.</w:t>
      </w:r>
      <w:r w:rsidRPr="00FF35DF">
        <w:rPr>
          <w:lang w:val="kk-KZ"/>
        </w:rPr>
        <w:t xml:space="preserve"> </w:t>
      </w:r>
      <w:r w:rsidRPr="00FF35DF">
        <w:rPr>
          <w:rFonts w:ascii="Times New Roman" w:eastAsiaTheme="minorHAnsi" w:hAnsi="Times New Roman"/>
          <w:sz w:val="28"/>
          <w:szCs w:val="28"/>
          <w:lang w:val="kk-KZ"/>
        </w:rPr>
        <w:t>Қылмыстық сот ісін жүргізуде прокурор білдірет</w:t>
      </w:r>
      <w:r w:rsidR="006E2F7B" w:rsidRPr="00FF35DF">
        <w:rPr>
          <w:rFonts w:ascii="Times New Roman" w:eastAsiaTheme="minorHAnsi" w:hAnsi="Times New Roman"/>
          <w:sz w:val="28"/>
          <w:szCs w:val="28"/>
          <w:lang w:val="kk-KZ"/>
        </w:rPr>
        <w:t>і</w:t>
      </w:r>
      <w:r w:rsidRPr="00FF35DF">
        <w:rPr>
          <w:rFonts w:ascii="Times New Roman" w:eastAsiaTheme="minorHAnsi" w:hAnsi="Times New Roman"/>
          <w:sz w:val="28"/>
          <w:szCs w:val="28"/>
          <w:lang w:val="kk-KZ"/>
        </w:rPr>
        <w:t xml:space="preserve">н мемлекет мүдделері, </w:t>
      </w:r>
      <w:r w:rsidR="00155BA2"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ең алдымен, қылмыстық істер бойынша іс жүргізу кезінде </w:t>
      </w:r>
      <w:r w:rsidR="007860E5" w:rsidRPr="00FF35DF">
        <w:rPr>
          <w:rFonts w:ascii="Times New Roman" w:eastAsiaTheme="minorHAnsi" w:hAnsi="Times New Roman"/>
          <w:sz w:val="28"/>
          <w:szCs w:val="28"/>
          <w:lang w:val="kk-KZ"/>
        </w:rPr>
        <w:t xml:space="preserve">қылмыстық-процестегі </w:t>
      </w:r>
      <w:r w:rsidRPr="00FF35DF">
        <w:rPr>
          <w:rFonts w:ascii="Times New Roman" w:eastAsiaTheme="minorHAnsi" w:hAnsi="Times New Roman"/>
          <w:sz w:val="28"/>
          <w:szCs w:val="28"/>
          <w:lang w:val="kk-KZ"/>
        </w:rPr>
        <w:t>заңдылық қағидатын қамтамасыз ету және қылмыстық процес</w:t>
      </w:r>
      <w:r w:rsidR="006E2F7B" w:rsidRPr="00FF35DF">
        <w:rPr>
          <w:rFonts w:ascii="Times New Roman" w:eastAsiaTheme="minorHAnsi" w:hAnsi="Times New Roman"/>
          <w:sz w:val="28"/>
          <w:szCs w:val="28"/>
          <w:lang w:val="kk-KZ"/>
        </w:rPr>
        <w:t>с</w:t>
      </w:r>
      <w:r w:rsidRPr="00FF35DF">
        <w:rPr>
          <w:rFonts w:ascii="Times New Roman" w:eastAsiaTheme="minorHAnsi" w:hAnsi="Times New Roman"/>
          <w:sz w:val="28"/>
          <w:szCs w:val="28"/>
          <w:lang w:val="kk-KZ"/>
        </w:rPr>
        <w:t xml:space="preserve"> міндеттерін, атап айтқанда қылмыстық</w:t>
      </w:r>
      <w:r w:rsidR="006E2F7B" w:rsidRPr="00FF35DF">
        <w:rPr>
          <w:rFonts w:ascii="Times New Roman" w:eastAsiaTheme="minorHAnsi" w:hAnsi="Times New Roman"/>
          <w:sz w:val="28"/>
          <w:szCs w:val="28"/>
          <w:lang w:val="kk-KZ"/>
        </w:rPr>
        <w:t>-процестік</w:t>
      </w:r>
      <w:r w:rsidRPr="00FF35DF">
        <w:rPr>
          <w:rFonts w:ascii="Times New Roman" w:eastAsiaTheme="minorHAnsi" w:hAnsi="Times New Roman"/>
          <w:sz w:val="28"/>
          <w:szCs w:val="28"/>
          <w:lang w:val="kk-KZ"/>
        </w:rPr>
        <w:t xml:space="preserve"> мәртебесіне қарамастан адамның және азаматтың конституциялық құқықтары мен бостандықтары сақта</w:t>
      </w:r>
      <w:r w:rsidR="006E2F7B" w:rsidRPr="00FF35DF">
        <w:rPr>
          <w:rFonts w:ascii="Times New Roman" w:eastAsiaTheme="minorHAnsi" w:hAnsi="Times New Roman"/>
          <w:sz w:val="28"/>
          <w:szCs w:val="28"/>
          <w:lang w:val="kk-KZ"/>
        </w:rPr>
        <w:t>лған</w:t>
      </w:r>
      <w:r w:rsidRPr="00FF35DF">
        <w:rPr>
          <w:rFonts w:ascii="Times New Roman" w:eastAsiaTheme="minorHAnsi" w:hAnsi="Times New Roman"/>
          <w:sz w:val="28"/>
          <w:szCs w:val="28"/>
          <w:lang w:val="kk-KZ"/>
        </w:rPr>
        <w:t xml:space="preserve"> кезде қылмыстық құқық бұзушылықтарды бейтарап, тез және толық ашу, терге</w:t>
      </w:r>
      <w:r w:rsidR="00305A46" w:rsidRPr="00FF35DF">
        <w:rPr>
          <w:rFonts w:ascii="Times New Roman" w:eastAsiaTheme="minorHAnsi" w:hAnsi="Times New Roman"/>
          <w:sz w:val="28"/>
          <w:szCs w:val="28"/>
          <w:lang w:val="kk-KZ"/>
        </w:rPr>
        <w:t>п-тексер</w:t>
      </w:r>
      <w:r w:rsidRPr="00FF35DF">
        <w:rPr>
          <w:rFonts w:ascii="Times New Roman" w:eastAsiaTheme="minorHAnsi" w:hAnsi="Times New Roman"/>
          <w:sz w:val="28"/>
          <w:szCs w:val="28"/>
          <w:lang w:val="kk-KZ"/>
        </w:rPr>
        <w:t xml:space="preserve">у </w:t>
      </w:r>
      <w:r w:rsidR="00745292" w:rsidRPr="00FF35DF">
        <w:rPr>
          <w:rFonts w:ascii="Times New Roman" w:eastAsiaTheme="minorHAnsi" w:hAnsi="Times New Roman"/>
          <w:sz w:val="28"/>
          <w:szCs w:val="28"/>
          <w:lang w:val="kk-KZ"/>
        </w:rPr>
        <w:t xml:space="preserve">міндеттерін іске асыру </w:t>
      </w:r>
      <w:r w:rsidRPr="00FF35DF">
        <w:rPr>
          <w:rFonts w:ascii="Times New Roman" w:eastAsiaTheme="minorHAnsi" w:hAnsi="Times New Roman"/>
          <w:sz w:val="28"/>
          <w:szCs w:val="28"/>
          <w:lang w:val="kk-KZ"/>
        </w:rPr>
        <w:t>болып табылады.</w:t>
      </w:r>
    </w:p>
    <w:p w:rsidR="00550FEC" w:rsidRDefault="00305A46"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Құқық үстемдігін және азаматтардың конституциялық құқықтарын тиімді қорғауды қамтамасыз етуге </w:t>
      </w:r>
      <w:r w:rsidR="005648F5" w:rsidRPr="00FF35DF">
        <w:rPr>
          <w:rFonts w:ascii="Times New Roman" w:eastAsiaTheme="minorHAnsi" w:hAnsi="Times New Roman"/>
          <w:sz w:val="28"/>
          <w:szCs w:val="28"/>
          <w:lang w:val="kk-KZ"/>
        </w:rPr>
        <w:t>бағыттал</w:t>
      </w:r>
      <w:r w:rsidRPr="00FF35DF">
        <w:rPr>
          <w:rFonts w:ascii="Times New Roman" w:eastAsiaTheme="minorHAnsi" w:hAnsi="Times New Roman"/>
          <w:sz w:val="28"/>
          <w:szCs w:val="28"/>
          <w:lang w:val="kk-KZ"/>
        </w:rPr>
        <w:t>ған қылмыстық процесті жетілдіру қазіргі уақытта прокурордың рөлін едәуір арттыр</w:t>
      </w:r>
      <w:r w:rsidR="00486064" w:rsidRPr="00FF35DF">
        <w:rPr>
          <w:rFonts w:ascii="Times New Roman" w:eastAsiaTheme="minorHAnsi" w:hAnsi="Times New Roman"/>
          <w:sz w:val="28"/>
          <w:szCs w:val="28"/>
          <w:lang w:val="kk-KZ"/>
        </w:rPr>
        <w:t>уға алып келді</w:t>
      </w:r>
      <w:r w:rsidRPr="00FF35DF">
        <w:rPr>
          <w:rFonts w:ascii="Times New Roman" w:eastAsiaTheme="minorHAnsi" w:hAnsi="Times New Roman"/>
          <w:sz w:val="28"/>
          <w:szCs w:val="28"/>
          <w:lang w:val="kk-KZ"/>
        </w:rPr>
        <w:t xml:space="preserve">, ол сотқа дейінгі </w:t>
      </w:r>
      <w:r w:rsidR="00486064"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тергеп-тексеру органдары жинаған дәлелдемелерге ведомстводан тыс баға беруді жүзеге асырады, негізгі процестік шешімдерді қабылдайды, сондай-ақ сотта </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айып тағады және соны ұстанады</w:t>
      </w:r>
      <w:r w:rsidR="00565B9F" w:rsidRPr="00FF35DF">
        <w:rPr>
          <w:rFonts w:ascii="Times New Roman" w:eastAsiaTheme="minorHAnsi" w:hAnsi="Times New Roman"/>
          <w:sz w:val="28"/>
          <w:szCs w:val="28"/>
          <w:lang w:val="kk-KZ"/>
        </w:rPr>
        <w:t xml:space="preserve">. Прокурордың қылмыстық процеске қатысуын кеңейту және сотқа дейінгі тергеп-тексеру сатысында сот бақылауын нығайту мемлекеттің ең қымбат қазынасы – адам және адамның өмірі, құқықтары мен бостандықтары </w:t>
      </w:r>
      <w:r w:rsidR="005648F5" w:rsidRPr="00FF35DF">
        <w:rPr>
          <w:rFonts w:ascii="Times New Roman" w:eastAsiaTheme="minorHAnsi" w:hAnsi="Times New Roman"/>
          <w:sz w:val="28"/>
          <w:szCs w:val="28"/>
          <w:lang w:val="kk-KZ"/>
        </w:rPr>
        <w:t>туралы</w:t>
      </w:r>
      <w:r w:rsidR="00565B9F" w:rsidRPr="00FF35DF">
        <w:rPr>
          <w:rFonts w:ascii="Times New Roman" w:eastAsiaTheme="minorHAnsi" w:hAnsi="Times New Roman"/>
          <w:sz w:val="28"/>
          <w:szCs w:val="28"/>
          <w:lang w:val="kk-KZ"/>
        </w:rPr>
        <w:t xml:space="preserve"> конституциялық ережелерді іске асырады</w:t>
      </w:r>
      <w:r w:rsidR="00C054C2">
        <w:rPr>
          <w:rFonts w:ascii="Times New Roman" w:eastAsiaTheme="minorHAnsi" w:hAnsi="Times New Roman"/>
          <w:sz w:val="28"/>
          <w:szCs w:val="28"/>
          <w:lang w:val="kk-KZ"/>
        </w:rPr>
        <w:t xml:space="preserve"> </w:t>
      </w:r>
      <w:r w:rsidR="00C054C2" w:rsidRPr="00FF35DF">
        <w:rPr>
          <w:rFonts w:ascii="Times New Roman" w:eastAsiaTheme="minorHAnsi" w:hAnsi="Times New Roman"/>
          <w:sz w:val="28"/>
          <w:szCs w:val="28"/>
          <w:lang w:val="kk-KZ"/>
        </w:rPr>
        <w:t>(Конституцияның 1-бабының 1-тармағы)</w:t>
      </w:r>
      <w:r w:rsidR="00565B9F" w:rsidRPr="00FF35DF">
        <w:rPr>
          <w:rFonts w:ascii="Times New Roman" w:eastAsiaTheme="minorHAnsi" w:hAnsi="Times New Roman"/>
          <w:sz w:val="28"/>
          <w:szCs w:val="28"/>
          <w:lang w:val="kk-KZ"/>
        </w:rPr>
        <w:t>.</w:t>
      </w:r>
      <w:r w:rsidRPr="00FF35DF">
        <w:rPr>
          <w:rFonts w:ascii="Times New Roman" w:eastAsiaTheme="minorHAnsi" w:hAnsi="Times New Roman"/>
          <w:sz w:val="28"/>
          <w:szCs w:val="28"/>
          <w:lang w:val="kk-KZ"/>
        </w:rPr>
        <w:t xml:space="preserve"> </w:t>
      </w:r>
    </w:p>
    <w:p w:rsidR="00D74E9D" w:rsidRPr="00FF35DF" w:rsidRDefault="00D74E9D" w:rsidP="009B5023">
      <w:pPr>
        <w:widowControl w:val="0"/>
        <w:pBdr>
          <w:top w:val="nil"/>
          <w:left w:val="nil"/>
          <w:bottom w:val="nil"/>
          <w:right w:val="nil"/>
          <w:between w:val="nil"/>
        </w:pBdr>
        <w:spacing w:after="0" w:line="330" w:lineRule="exact"/>
        <w:ind w:firstLine="709"/>
        <w:jc w:val="both"/>
        <w:rPr>
          <w:rFonts w:ascii="Times New Roman" w:hAnsi="Times New Roman"/>
          <w:sz w:val="28"/>
          <w:szCs w:val="28"/>
          <w:lang w:val="kk-KZ"/>
        </w:rPr>
      </w:pPr>
      <w:r w:rsidRPr="00FF35DF">
        <w:rPr>
          <w:rFonts w:ascii="Times New Roman" w:hAnsi="Times New Roman"/>
          <w:sz w:val="28"/>
          <w:szCs w:val="28"/>
          <w:lang w:val="kk-KZ"/>
        </w:rPr>
        <w:t>Қылмыстық сот ісін жүргізуге қатысты Қазақстан Республикасының Конституциясында мемлекеттің ең қымбат қазынасын – адамды және адамның өмірін, құқықтары мен бостандықтарын қорғауды қамтамасыз етудің толыққанды әрі тиімді заңнамалық тетіктерін жасауға ерекше мән беріледі.</w:t>
      </w:r>
      <w:r w:rsidRPr="00FF35DF">
        <w:rPr>
          <w:lang w:val="kk-KZ"/>
        </w:rPr>
        <w:t xml:space="preserve"> </w:t>
      </w:r>
      <w:r w:rsidRPr="00FF35DF">
        <w:rPr>
          <w:rFonts w:ascii="Times New Roman" w:hAnsi="Times New Roman"/>
          <w:sz w:val="28"/>
          <w:szCs w:val="28"/>
          <w:lang w:val="kk-KZ"/>
        </w:rPr>
        <w:t xml:space="preserve">Сотқа дейінгі </w:t>
      </w:r>
      <w:r>
        <w:rPr>
          <w:rFonts w:ascii="Times New Roman" w:hAnsi="Times New Roman"/>
          <w:sz w:val="28"/>
          <w:szCs w:val="28"/>
          <w:lang w:val="kk-KZ"/>
        </w:rPr>
        <w:t xml:space="preserve">   </w:t>
      </w:r>
      <w:r w:rsidRPr="00FF35DF">
        <w:rPr>
          <w:rFonts w:ascii="Times New Roman" w:hAnsi="Times New Roman"/>
          <w:sz w:val="28"/>
          <w:szCs w:val="28"/>
          <w:lang w:val="kk-KZ"/>
        </w:rPr>
        <w:t>тергеп-тексеру сатысында аталған құндылықтар күдіктілерге (айыпталушыларға) ғана емес, тергеп-тексеру орбитасына іліккен өзге адамдарға да анағұрлым осал екенін ескере отырып, сотқа дейінгі тергеп-тексеру органдарының қандай да бір шешімдері мен әрекеттерін санкциялау мәселесін қарау кезінде дұрыс шешім қабылдау үшін толық және жеткілікті ақпарат (материалдар) алу бойынша соттың процестік мүмкіндіктерін кеңейтудің, сондай-ақ прокурордың сот санкциясына дейін кез келген бұзушылықтарға алдын ала ден қоюына құралдарды пайдаланудың маңызы зор.</w:t>
      </w:r>
    </w:p>
    <w:p w:rsidR="00565B9F" w:rsidRPr="00FF35DF" w:rsidRDefault="00565B9F"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Тергеу судьясының </w:t>
      </w:r>
      <w:r w:rsidR="005648F5" w:rsidRPr="00FF35DF">
        <w:rPr>
          <w:rFonts w:ascii="Times New Roman" w:eastAsiaTheme="minorHAnsi" w:hAnsi="Times New Roman"/>
          <w:sz w:val="28"/>
          <w:szCs w:val="28"/>
          <w:lang w:val="kk-KZ"/>
        </w:rPr>
        <w:t xml:space="preserve">жекелеген </w:t>
      </w:r>
      <w:r w:rsidRPr="00FF35DF">
        <w:rPr>
          <w:rFonts w:ascii="Times New Roman" w:eastAsiaTheme="minorHAnsi" w:hAnsi="Times New Roman"/>
          <w:sz w:val="28"/>
          <w:szCs w:val="28"/>
          <w:lang w:val="kk-KZ"/>
        </w:rPr>
        <w:t>процестік мәжбүрлеу шаралары мен тергеу әрекеттерін санкциялау рәсіміне байланысты ҚПК ережелеріне жүргізілген талдау кейбір ережелерде сәйкессіздік</w:t>
      </w:r>
      <w:r w:rsidR="005648F5" w:rsidRPr="00FF35DF">
        <w:rPr>
          <w:rFonts w:ascii="Times New Roman" w:eastAsiaTheme="minorHAnsi" w:hAnsi="Times New Roman"/>
          <w:sz w:val="28"/>
          <w:szCs w:val="28"/>
          <w:lang w:val="kk-KZ"/>
        </w:rPr>
        <w:t>тің</w:t>
      </w:r>
      <w:r w:rsidRPr="00FF35DF">
        <w:rPr>
          <w:rFonts w:ascii="Times New Roman" w:eastAsiaTheme="minorHAnsi" w:hAnsi="Times New Roman"/>
          <w:sz w:val="28"/>
          <w:szCs w:val="28"/>
          <w:lang w:val="kk-KZ"/>
        </w:rPr>
        <w:t xml:space="preserve"> бар екенін көрсетеді, бұл жиынтығында мемлекеттік органдардың тергеу судьясының алдында</w:t>
      </w:r>
      <w:r w:rsidR="00AF648F">
        <w:rPr>
          <w:rFonts w:ascii="Times New Roman" w:eastAsiaTheme="minorHAnsi" w:hAnsi="Times New Roman"/>
          <w:sz w:val="28"/>
          <w:szCs w:val="28"/>
          <w:lang w:val="kk-KZ"/>
        </w:rPr>
        <w:t>ғы</w:t>
      </w:r>
      <w:r w:rsidRPr="00FF35DF">
        <w:rPr>
          <w:rFonts w:ascii="Times New Roman" w:eastAsiaTheme="minorHAnsi" w:hAnsi="Times New Roman"/>
          <w:sz w:val="28"/>
          <w:szCs w:val="28"/>
          <w:lang w:val="kk-KZ"/>
        </w:rPr>
        <w:t xml:space="preserve"> тиісті мәселелерді сотқа дейінгі тергеп-тексеруге бастама жасау сатысында тиісінше сот бақылауын </w:t>
      </w:r>
      <w:r w:rsidR="0023028B" w:rsidRPr="00FF35DF">
        <w:rPr>
          <w:rFonts w:ascii="Times New Roman" w:eastAsiaTheme="minorHAnsi" w:hAnsi="Times New Roman"/>
          <w:sz w:val="28"/>
          <w:szCs w:val="28"/>
          <w:lang w:val="kk-KZ"/>
        </w:rPr>
        <w:t xml:space="preserve">жүзеге асыруға </w:t>
      </w:r>
      <w:r w:rsidRPr="00FF35DF">
        <w:rPr>
          <w:rFonts w:ascii="Times New Roman" w:eastAsiaTheme="minorHAnsi" w:hAnsi="Times New Roman"/>
          <w:sz w:val="28"/>
          <w:szCs w:val="28"/>
          <w:lang w:val="kk-KZ"/>
        </w:rPr>
        <w:t>және прокуратураның заңдылықтың сақталуына жоғары қадағалау</w:t>
      </w:r>
      <w:r w:rsidR="005648F5" w:rsidRPr="00FF35DF">
        <w:rPr>
          <w:rFonts w:ascii="Times New Roman" w:eastAsiaTheme="minorHAnsi" w:hAnsi="Times New Roman"/>
          <w:sz w:val="28"/>
          <w:szCs w:val="28"/>
          <w:lang w:val="kk-KZ"/>
        </w:rPr>
        <w:t>ды</w:t>
      </w:r>
      <w:r w:rsidRPr="00FF35DF">
        <w:rPr>
          <w:rFonts w:ascii="Times New Roman" w:eastAsiaTheme="minorHAnsi" w:hAnsi="Times New Roman"/>
          <w:sz w:val="28"/>
          <w:szCs w:val="28"/>
          <w:lang w:val="kk-KZ"/>
        </w:rPr>
        <w:t xml:space="preserve"> жүзеге асыру</w:t>
      </w:r>
      <w:r w:rsidR="00C00533" w:rsidRPr="00FF35DF">
        <w:rPr>
          <w:rFonts w:ascii="Times New Roman" w:eastAsiaTheme="minorHAnsi" w:hAnsi="Times New Roman"/>
          <w:sz w:val="28"/>
          <w:szCs w:val="28"/>
          <w:lang w:val="kk-KZ"/>
        </w:rPr>
        <w:t>ына</w:t>
      </w:r>
      <w:r w:rsidRPr="00FF35DF">
        <w:rPr>
          <w:rFonts w:ascii="Times New Roman" w:eastAsiaTheme="minorHAnsi" w:hAnsi="Times New Roman"/>
          <w:sz w:val="28"/>
          <w:szCs w:val="28"/>
          <w:lang w:val="kk-KZ"/>
        </w:rPr>
        <w:t xml:space="preserve"> кедергі келтіруі мүмкін.</w:t>
      </w:r>
    </w:p>
    <w:p w:rsidR="00CD70BE" w:rsidRPr="00FF35DF" w:rsidRDefault="00565B9F"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Мәселен, тұрғын үй-жайды мәжбүрлеп қарап-тексеру, тінту, алу және басқа да тергеу әрекеттерін жүргізу қажет болған кезде сотқа дейінгі тергеп-тексеруді жүзеге асыратын адам қаулы шығарады және оны </w:t>
      </w:r>
      <w:r w:rsidR="00745292" w:rsidRPr="00FF35DF">
        <w:rPr>
          <w:rFonts w:ascii="Times New Roman" w:eastAsiaTheme="minorHAnsi" w:hAnsi="Times New Roman"/>
          <w:sz w:val="28"/>
          <w:szCs w:val="28"/>
          <w:lang w:val="kk-KZ"/>
        </w:rPr>
        <w:t xml:space="preserve">тергеу судьясына </w:t>
      </w:r>
      <w:r w:rsidRPr="00FF35DF">
        <w:rPr>
          <w:rFonts w:ascii="Times New Roman" w:eastAsiaTheme="minorHAnsi" w:hAnsi="Times New Roman"/>
          <w:sz w:val="28"/>
          <w:szCs w:val="28"/>
          <w:lang w:val="kk-KZ"/>
        </w:rPr>
        <w:t xml:space="preserve">тергеу </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lastRenderedPageBreak/>
        <w:t>әрекетін жүргізу қажеттігін растайтын қылмыстық іс материалдарының куәландырылған көшірмелерін қоса бере отырып</w:t>
      </w:r>
      <w:r w:rsidR="00745292" w:rsidRPr="00FF35DF">
        <w:rPr>
          <w:rFonts w:ascii="Times New Roman" w:eastAsiaTheme="minorHAnsi" w:hAnsi="Times New Roman"/>
          <w:sz w:val="28"/>
          <w:szCs w:val="28"/>
          <w:lang w:val="kk-KZ"/>
        </w:rPr>
        <w:t xml:space="preserve"> жібереді</w:t>
      </w:r>
      <w:r w:rsidRPr="00FF35DF">
        <w:rPr>
          <w:rFonts w:ascii="Times New Roman" w:eastAsiaTheme="minorHAnsi" w:hAnsi="Times New Roman"/>
          <w:sz w:val="28"/>
          <w:szCs w:val="28"/>
          <w:lang w:val="kk-KZ"/>
        </w:rPr>
        <w:t xml:space="preserve"> және бір мезгілде </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осы актінің көшірмесін </w:t>
      </w:r>
      <w:r w:rsidR="00BB7FAB" w:rsidRPr="00FF35DF">
        <w:rPr>
          <w:rFonts w:ascii="Times New Roman" w:eastAsiaTheme="minorHAnsi" w:hAnsi="Times New Roman"/>
          <w:sz w:val="28"/>
          <w:szCs w:val="28"/>
          <w:lang w:val="kk-KZ"/>
        </w:rPr>
        <w:t xml:space="preserve">прокурорға </w:t>
      </w:r>
      <w:r w:rsidR="00454F50" w:rsidRPr="00FF35DF">
        <w:rPr>
          <w:rFonts w:ascii="Times New Roman" w:eastAsiaTheme="minorHAnsi" w:hAnsi="Times New Roman"/>
          <w:sz w:val="28"/>
          <w:szCs w:val="28"/>
          <w:lang w:val="kk-KZ"/>
        </w:rPr>
        <w:t xml:space="preserve">да </w:t>
      </w:r>
      <w:r w:rsidRPr="00FF35DF">
        <w:rPr>
          <w:rFonts w:ascii="Times New Roman" w:eastAsiaTheme="minorHAnsi" w:hAnsi="Times New Roman"/>
          <w:sz w:val="28"/>
          <w:szCs w:val="28"/>
          <w:lang w:val="kk-KZ"/>
        </w:rPr>
        <w:t>жібереді.</w:t>
      </w:r>
      <w:r w:rsidR="00BB7FAB" w:rsidRPr="00FF35DF">
        <w:rPr>
          <w:lang w:val="kk-KZ"/>
        </w:rPr>
        <w:t xml:space="preserve"> </w:t>
      </w:r>
      <w:r w:rsidR="00BB7FAB" w:rsidRPr="00FF35DF">
        <w:rPr>
          <w:rFonts w:ascii="Times New Roman" w:eastAsiaTheme="minorHAnsi" w:hAnsi="Times New Roman"/>
          <w:sz w:val="28"/>
          <w:szCs w:val="28"/>
          <w:lang w:val="kk-KZ"/>
        </w:rPr>
        <w:t>Прокурор ҚПК-нің 193-бабының ережелеріне сәйкес сотқа дейінгі тергеп-тексерудің заңдылығын</w:t>
      </w:r>
      <w:r w:rsidR="0088773F" w:rsidRPr="00FF35DF">
        <w:rPr>
          <w:rFonts w:ascii="Times New Roman" w:eastAsiaTheme="minorHAnsi" w:hAnsi="Times New Roman"/>
          <w:sz w:val="28"/>
          <w:szCs w:val="28"/>
          <w:lang w:val="kk-KZ"/>
        </w:rPr>
        <w:t>а</w:t>
      </w:r>
      <w:r w:rsidR="00BB7FAB" w:rsidRPr="00FF35DF">
        <w:rPr>
          <w:rFonts w:ascii="Times New Roman" w:eastAsiaTheme="minorHAnsi" w:hAnsi="Times New Roman"/>
          <w:sz w:val="28"/>
          <w:szCs w:val="28"/>
          <w:lang w:val="kk-KZ"/>
        </w:rPr>
        <w:t xml:space="preserve"> қадағалауды жүзеге асыра отырып, тергеушінің, анықтаушының, анықтау органының заңсыз қаулыларының күшін жояды.</w:t>
      </w:r>
      <w:r w:rsidR="0088773F" w:rsidRPr="00FF35DF">
        <w:rPr>
          <w:lang w:val="kk-KZ"/>
        </w:rPr>
        <w:t xml:space="preserve"> </w:t>
      </w:r>
      <w:r w:rsidR="0088773F" w:rsidRPr="00FF35DF">
        <w:rPr>
          <w:rFonts w:ascii="Times New Roman" w:eastAsiaTheme="minorHAnsi" w:hAnsi="Times New Roman"/>
          <w:sz w:val="28"/>
          <w:szCs w:val="28"/>
          <w:lang w:val="kk-KZ"/>
        </w:rPr>
        <w:t>Бұл ретте сот бақылауын және тиісті қаулының заңдылығына жоғары қадағалауды жүзеге асыру үшін берілген уақытқа шек қо</w:t>
      </w:r>
      <w:r w:rsidR="00834092" w:rsidRPr="00FF35DF">
        <w:rPr>
          <w:rFonts w:ascii="Times New Roman" w:eastAsiaTheme="minorHAnsi" w:hAnsi="Times New Roman"/>
          <w:sz w:val="28"/>
          <w:szCs w:val="28"/>
          <w:lang w:val="kk-KZ"/>
        </w:rPr>
        <w:t>йылмайды</w:t>
      </w:r>
      <w:r w:rsidR="0088773F" w:rsidRPr="00FF35DF">
        <w:rPr>
          <w:rFonts w:ascii="Times New Roman" w:eastAsiaTheme="minorHAnsi" w:hAnsi="Times New Roman"/>
          <w:sz w:val="28"/>
          <w:szCs w:val="28"/>
          <w:lang w:val="kk-KZ"/>
        </w:rPr>
        <w:t>.</w:t>
      </w:r>
    </w:p>
    <w:p w:rsidR="00565B9F" w:rsidRPr="00FF35DF" w:rsidRDefault="0088773F"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 xml:space="preserve">Бұдан басқа, Конституциялық Сот қылмыс жасады деп күдік келтірілген адамдардың ғана емес, олардың айналасындағы үшінші </w:t>
      </w:r>
      <w:r w:rsidR="00706187" w:rsidRPr="00FF35DF">
        <w:rPr>
          <w:rFonts w:ascii="Times New Roman" w:eastAsiaTheme="minorHAnsi" w:hAnsi="Times New Roman"/>
          <w:sz w:val="28"/>
          <w:szCs w:val="28"/>
          <w:lang w:val="kk-KZ"/>
        </w:rPr>
        <w:t xml:space="preserve">адамдардың </w:t>
      </w:r>
      <w:r w:rsidRPr="00FF35DF">
        <w:rPr>
          <w:rFonts w:ascii="Times New Roman" w:eastAsiaTheme="minorHAnsi" w:hAnsi="Times New Roman"/>
          <w:sz w:val="28"/>
          <w:szCs w:val="28"/>
          <w:lang w:val="kk-KZ"/>
        </w:rPr>
        <w:t>конституциялық құқықтары мен бостандықтарын қозғайтын жасырын тергеу әрекеттерін сотқа дейінгі терге</w:t>
      </w:r>
      <w:r w:rsidR="007B6A0E" w:rsidRPr="00FF35DF">
        <w:rPr>
          <w:rFonts w:ascii="Times New Roman" w:eastAsiaTheme="minorHAnsi" w:hAnsi="Times New Roman"/>
          <w:sz w:val="28"/>
          <w:szCs w:val="28"/>
          <w:lang w:val="kk-KZ"/>
        </w:rPr>
        <w:t>п-тексеру</w:t>
      </w:r>
      <w:r w:rsidRPr="00FF35DF">
        <w:rPr>
          <w:rFonts w:ascii="Times New Roman" w:eastAsiaTheme="minorHAnsi" w:hAnsi="Times New Roman"/>
          <w:sz w:val="28"/>
          <w:szCs w:val="28"/>
          <w:lang w:val="kk-KZ"/>
        </w:rPr>
        <w:t xml:space="preserve"> органдары жүргізген кезде прокуратураның Конституция</w:t>
      </w:r>
      <w:r w:rsidR="007B6A0E" w:rsidRPr="00FF35DF">
        <w:rPr>
          <w:rFonts w:ascii="Times New Roman" w:eastAsiaTheme="minorHAnsi" w:hAnsi="Times New Roman"/>
          <w:sz w:val="28"/>
          <w:szCs w:val="28"/>
          <w:lang w:val="kk-KZ"/>
        </w:rPr>
        <w:t xml:space="preserve">да өзіне </w:t>
      </w:r>
      <w:r w:rsidRPr="00FF35DF">
        <w:rPr>
          <w:rFonts w:ascii="Times New Roman" w:eastAsiaTheme="minorHAnsi" w:hAnsi="Times New Roman"/>
          <w:sz w:val="28"/>
          <w:szCs w:val="28"/>
          <w:lang w:val="kk-KZ"/>
        </w:rPr>
        <w:t xml:space="preserve">жүктелген жоғары қадағалауды жүзеге асыру </w:t>
      </w:r>
      <w:r w:rsidR="007B6A0E" w:rsidRPr="00FF35DF">
        <w:rPr>
          <w:rFonts w:ascii="Times New Roman" w:eastAsiaTheme="minorHAnsi" w:hAnsi="Times New Roman"/>
          <w:sz w:val="28"/>
          <w:szCs w:val="28"/>
          <w:lang w:val="kk-KZ"/>
        </w:rPr>
        <w:t>бойынша</w:t>
      </w:r>
      <w:r w:rsidRPr="00FF35DF">
        <w:rPr>
          <w:rFonts w:ascii="Times New Roman" w:eastAsiaTheme="minorHAnsi" w:hAnsi="Times New Roman"/>
          <w:sz w:val="28"/>
          <w:szCs w:val="28"/>
          <w:lang w:val="kk-KZ"/>
        </w:rPr>
        <w:t xml:space="preserve"> шектеу</w:t>
      </w:r>
      <w:r w:rsidR="004257F0" w:rsidRPr="00FF35DF">
        <w:rPr>
          <w:rFonts w:ascii="Times New Roman" w:eastAsiaTheme="minorHAnsi" w:hAnsi="Times New Roman"/>
          <w:sz w:val="28"/>
          <w:szCs w:val="28"/>
          <w:lang w:val="kk-KZ"/>
        </w:rPr>
        <w:t>лі</w:t>
      </w:r>
      <w:r w:rsidRPr="00FF35DF">
        <w:rPr>
          <w:rFonts w:ascii="Times New Roman" w:eastAsiaTheme="minorHAnsi" w:hAnsi="Times New Roman"/>
          <w:sz w:val="28"/>
          <w:szCs w:val="28"/>
          <w:lang w:val="kk-KZ"/>
        </w:rPr>
        <w:t xml:space="preserve"> мүмкіндіктеріне назар аударады.</w:t>
      </w:r>
      <w:r w:rsidR="007B6A0E" w:rsidRPr="00FF35DF">
        <w:rPr>
          <w:lang w:val="kk-KZ"/>
        </w:rPr>
        <w:t xml:space="preserve"> </w:t>
      </w:r>
      <w:r w:rsidR="007B6A0E" w:rsidRPr="00FF35DF">
        <w:rPr>
          <w:rFonts w:ascii="Times New Roman" w:eastAsiaTheme="minorHAnsi" w:hAnsi="Times New Roman"/>
          <w:sz w:val="28"/>
          <w:szCs w:val="28"/>
          <w:lang w:val="kk-KZ"/>
        </w:rPr>
        <w:t>Жасырын тергеу әрекетін жүргізу туралы қаулы шығарылғанынан кейін жиырма төрт сағат ішінде тергеу судьясына аталған тергеу әрекетін жүргізудің негізділігін растайтын материалдармен бірге ұсынылады.</w:t>
      </w:r>
      <w:r w:rsidR="007B6A0E" w:rsidRPr="00FF35DF">
        <w:rPr>
          <w:lang w:val="kk-KZ"/>
        </w:rPr>
        <w:t xml:space="preserve"> </w:t>
      </w:r>
      <w:r w:rsidR="007B6A0E" w:rsidRPr="00FF35DF">
        <w:rPr>
          <w:rFonts w:ascii="Times New Roman" w:eastAsiaTheme="minorHAnsi" w:hAnsi="Times New Roman"/>
          <w:sz w:val="28"/>
          <w:szCs w:val="28"/>
          <w:lang w:val="kk-KZ"/>
        </w:rPr>
        <w:t xml:space="preserve">Бұл ретте қаулы көшірмесі прокурорға жіберілмейді, ол осылайша қаулы заңдылығына тексеру </w:t>
      </w:r>
      <w:r w:rsidR="004257F0" w:rsidRPr="00FF35DF">
        <w:rPr>
          <w:rFonts w:ascii="Times New Roman" w:eastAsiaTheme="minorHAnsi" w:hAnsi="Times New Roman"/>
          <w:sz w:val="28"/>
          <w:szCs w:val="28"/>
          <w:lang w:val="kk-KZ"/>
        </w:rPr>
        <w:t xml:space="preserve">жүргізу </w:t>
      </w:r>
      <w:r w:rsidR="007B6A0E" w:rsidRPr="00FF35DF">
        <w:rPr>
          <w:rFonts w:ascii="Times New Roman" w:eastAsiaTheme="minorHAnsi" w:hAnsi="Times New Roman"/>
          <w:sz w:val="28"/>
          <w:szCs w:val="28"/>
          <w:lang w:val="kk-KZ"/>
        </w:rPr>
        <w:t>және қажет болған жағдайда оның күшін жою мүмкіндігінен айырылады.</w:t>
      </w:r>
      <w:r w:rsidR="007B6A0E" w:rsidRPr="00FF35DF">
        <w:rPr>
          <w:lang w:val="kk-KZ"/>
        </w:rPr>
        <w:t xml:space="preserve"> </w:t>
      </w:r>
      <w:r w:rsidR="00393B10" w:rsidRPr="00FF35DF">
        <w:rPr>
          <w:rFonts w:ascii="Times New Roman" w:eastAsiaTheme="minorHAnsi" w:hAnsi="Times New Roman"/>
          <w:sz w:val="28"/>
          <w:szCs w:val="28"/>
          <w:lang w:val="kk-KZ"/>
        </w:rPr>
        <w:t>Жасырын тергеу әрекеттерінің ерекшелігі ескеріле отырып, оларды аш</w:t>
      </w:r>
      <w:r w:rsidR="007B6A0E" w:rsidRPr="00FF35DF">
        <w:rPr>
          <w:rFonts w:ascii="Times New Roman" w:eastAsiaTheme="minorHAnsi" w:hAnsi="Times New Roman"/>
          <w:sz w:val="28"/>
          <w:szCs w:val="28"/>
          <w:lang w:val="kk-KZ"/>
        </w:rPr>
        <w:t>ық режимде жүргізу мүмкін болмаған жағда</w:t>
      </w:r>
      <w:r w:rsidR="004257F0" w:rsidRPr="00FF35DF">
        <w:rPr>
          <w:rFonts w:ascii="Times New Roman" w:eastAsiaTheme="minorHAnsi" w:hAnsi="Times New Roman"/>
          <w:sz w:val="28"/>
          <w:szCs w:val="28"/>
          <w:lang w:val="kk-KZ"/>
        </w:rPr>
        <w:t>й</w:t>
      </w:r>
      <w:r w:rsidR="007B6A0E" w:rsidRPr="00FF35DF">
        <w:rPr>
          <w:rFonts w:ascii="Times New Roman" w:eastAsiaTheme="minorHAnsi" w:hAnsi="Times New Roman"/>
          <w:sz w:val="28"/>
          <w:szCs w:val="28"/>
          <w:lang w:val="kk-KZ"/>
        </w:rPr>
        <w:t>да, осы іс-шаралардың заңдылығына прокурорлық қадағалаудың аса маңызды екені даусыз болып табылады.</w:t>
      </w:r>
    </w:p>
    <w:p w:rsidR="0088773F" w:rsidRDefault="00D74E9D" w:rsidP="009B5023">
      <w:pPr>
        <w:spacing w:after="0" w:line="330" w:lineRule="exact"/>
        <w:ind w:firstLine="709"/>
        <w:jc w:val="both"/>
        <w:rPr>
          <w:rFonts w:ascii="Times New Roman" w:eastAsiaTheme="minorHAnsi" w:hAnsi="Times New Roman"/>
          <w:sz w:val="28"/>
          <w:szCs w:val="28"/>
          <w:lang w:val="kk-KZ"/>
        </w:rPr>
      </w:pPr>
      <w:r w:rsidRPr="006D3FDF">
        <w:rPr>
          <w:rFonts w:ascii="Times New Roman" w:eastAsiaTheme="minorHAnsi" w:hAnsi="Times New Roman"/>
          <w:sz w:val="28"/>
          <w:szCs w:val="28"/>
          <w:lang w:val="kk-KZ"/>
        </w:rPr>
        <w:t xml:space="preserve">Конституциялық Сот </w:t>
      </w:r>
      <w:r w:rsidR="0024323D" w:rsidRPr="006D3FDF">
        <w:rPr>
          <w:rFonts w:ascii="Times New Roman" w:eastAsiaTheme="minorHAnsi" w:hAnsi="Times New Roman"/>
          <w:sz w:val="28"/>
          <w:szCs w:val="28"/>
          <w:lang w:val="kk-KZ"/>
        </w:rPr>
        <w:t>қ</w:t>
      </w:r>
      <w:r w:rsidR="007B6A0E" w:rsidRPr="006D3FDF">
        <w:rPr>
          <w:rFonts w:ascii="Times New Roman" w:eastAsiaTheme="minorHAnsi" w:hAnsi="Times New Roman"/>
          <w:sz w:val="28"/>
          <w:szCs w:val="28"/>
          <w:lang w:val="kk-KZ"/>
        </w:rPr>
        <w:t xml:space="preserve">осымша материалдарды талап етіп алдыру қажет </w:t>
      </w:r>
      <w:r w:rsidRPr="006D3FDF">
        <w:rPr>
          <w:rFonts w:ascii="Times New Roman" w:eastAsiaTheme="minorHAnsi" w:hAnsi="Times New Roman"/>
          <w:sz w:val="28"/>
          <w:szCs w:val="28"/>
          <w:lang w:val="kk-KZ"/>
        </w:rPr>
        <w:t>болған</w:t>
      </w:r>
      <w:r w:rsidR="009D404A" w:rsidRPr="006D3FDF">
        <w:rPr>
          <w:rFonts w:ascii="Times New Roman" w:eastAsiaTheme="minorHAnsi" w:hAnsi="Times New Roman"/>
          <w:sz w:val="28"/>
          <w:szCs w:val="28"/>
          <w:lang w:val="kk-KZ"/>
        </w:rPr>
        <w:t>да</w:t>
      </w:r>
      <w:r w:rsidR="007B6A0E" w:rsidRPr="006D3FDF">
        <w:rPr>
          <w:rFonts w:ascii="Times New Roman" w:eastAsiaTheme="minorHAnsi" w:hAnsi="Times New Roman"/>
          <w:sz w:val="28"/>
          <w:szCs w:val="28"/>
          <w:lang w:val="kk-KZ"/>
        </w:rPr>
        <w:t xml:space="preserve"> </w:t>
      </w:r>
      <w:r w:rsidRPr="006D3FDF">
        <w:rPr>
          <w:rFonts w:ascii="Times New Roman" w:eastAsiaTheme="minorHAnsi" w:hAnsi="Times New Roman"/>
          <w:sz w:val="28"/>
          <w:szCs w:val="28"/>
          <w:lang w:val="kk-KZ"/>
        </w:rPr>
        <w:t xml:space="preserve">тергеу судьясының </w:t>
      </w:r>
      <w:r w:rsidR="007B6A0E" w:rsidRPr="006D3FDF">
        <w:rPr>
          <w:rFonts w:ascii="Times New Roman" w:eastAsiaTheme="minorHAnsi" w:hAnsi="Times New Roman"/>
          <w:sz w:val="28"/>
          <w:szCs w:val="28"/>
          <w:lang w:val="kk-KZ"/>
        </w:rPr>
        <w:t>санкция</w:t>
      </w:r>
      <w:r w:rsidR="00915B9C" w:rsidRPr="006D3FDF">
        <w:rPr>
          <w:rFonts w:ascii="Times New Roman" w:eastAsiaTheme="minorHAnsi" w:hAnsi="Times New Roman"/>
          <w:sz w:val="28"/>
          <w:szCs w:val="28"/>
          <w:lang w:val="kk-KZ"/>
        </w:rPr>
        <w:t>лау</w:t>
      </w:r>
      <w:r w:rsidR="007B6A0E" w:rsidRPr="006D3FDF">
        <w:rPr>
          <w:rFonts w:ascii="Times New Roman" w:eastAsiaTheme="minorHAnsi" w:hAnsi="Times New Roman"/>
          <w:sz w:val="28"/>
          <w:szCs w:val="28"/>
          <w:lang w:val="kk-KZ"/>
        </w:rPr>
        <w:t xml:space="preserve"> </w:t>
      </w:r>
      <w:r w:rsidR="005962BB" w:rsidRPr="006D3FDF">
        <w:rPr>
          <w:rFonts w:ascii="Times New Roman" w:eastAsiaTheme="minorHAnsi" w:hAnsi="Times New Roman"/>
          <w:sz w:val="28"/>
          <w:szCs w:val="28"/>
          <w:lang w:val="kk-KZ"/>
        </w:rPr>
        <w:t>мәселе</w:t>
      </w:r>
      <w:r w:rsidR="006542ED" w:rsidRPr="006D3FDF">
        <w:rPr>
          <w:rFonts w:ascii="Times New Roman" w:eastAsiaTheme="minorHAnsi" w:hAnsi="Times New Roman"/>
          <w:sz w:val="28"/>
          <w:szCs w:val="28"/>
          <w:lang w:val="kk-KZ"/>
        </w:rPr>
        <w:t>сін</w:t>
      </w:r>
      <w:r w:rsidR="007B6A0E" w:rsidRPr="006D3FDF">
        <w:rPr>
          <w:rFonts w:ascii="Times New Roman" w:eastAsiaTheme="minorHAnsi" w:hAnsi="Times New Roman"/>
          <w:sz w:val="28"/>
          <w:szCs w:val="28"/>
          <w:lang w:val="kk-KZ"/>
        </w:rPr>
        <w:t xml:space="preserve"> </w:t>
      </w:r>
      <w:r w:rsidRPr="006D3FDF">
        <w:rPr>
          <w:rFonts w:ascii="Times New Roman" w:eastAsiaTheme="minorHAnsi" w:hAnsi="Times New Roman"/>
          <w:sz w:val="28"/>
          <w:szCs w:val="28"/>
          <w:lang w:val="kk-KZ"/>
        </w:rPr>
        <w:t>шешуі</w:t>
      </w:r>
      <w:r w:rsidR="005962BB" w:rsidRPr="006D3FDF">
        <w:rPr>
          <w:rFonts w:ascii="Times New Roman" w:eastAsiaTheme="minorHAnsi" w:hAnsi="Times New Roman"/>
          <w:sz w:val="28"/>
          <w:szCs w:val="28"/>
          <w:lang w:val="kk-KZ"/>
        </w:rPr>
        <w:t xml:space="preserve"> </w:t>
      </w:r>
      <w:r w:rsidRPr="006D3FDF">
        <w:rPr>
          <w:rFonts w:ascii="Times New Roman" w:eastAsiaTheme="minorHAnsi" w:hAnsi="Times New Roman"/>
          <w:sz w:val="28"/>
          <w:szCs w:val="28"/>
          <w:lang w:val="kk-KZ"/>
        </w:rPr>
        <w:t>үшін</w:t>
      </w:r>
      <w:r w:rsidR="005962BB" w:rsidRPr="006D3FDF">
        <w:rPr>
          <w:rFonts w:ascii="Times New Roman" w:eastAsiaTheme="minorHAnsi" w:hAnsi="Times New Roman"/>
          <w:sz w:val="28"/>
          <w:szCs w:val="28"/>
          <w:lang w:val="kk-KZ"/>
        </w:rPr>
        <w:t xml:space="preserve"> </w:t>
      </w:r>
      <w:r w:rsidR="009D404A" w:rsidRPr="006D3FDF">
        <w:rPr>
          <w:rFonts w:ascii="Times New Roman" w:eastAsiaTheme="minorHAnsi" w:hAnsi="Times New Roman"/>
          <w:sz w:val="28"/>
          <w:szCs w:val="28"/>
          <w:lang w:val="kk-KZ"/>
        </w:rPr>
        <w:t>ақылға қонымды мерзім беру қажеттігіне де</w:t>
      </w:r>
      <w:r w:rsidR="007B6A0E" w:rsidRPr="006D3FDF">
        <w:rPr>
          <w:rFonts w:ascii="Times New Roman" w:eastAsiaTheme="minorHAnsi" w:hAnsi="Times New Roman"/>
          <w:sz w:val="28"/>
          <w:szCs w:val="28"/>
          <w:lang w:val="kk-KZ"/>
        </w:rPr>
        <w:t xml:space="preserve"> назар аударады.</w:t>
      </w:r>
    </w:p>
    <w:p w:rsidR="007B6A0E" w:rsidRPr="00FF35DF" w:rsidRDefault="007B6A0E"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Тергеу судьясы</w:t>
      </w:r>
      <w:r w:rsidR="006542ED">
        <w:rPr>
          <w:rFonts w:ascii="Times New Roman" w:eastAsiaTheme="minorHAnsi" w:hAnsi="Times New Roman"/>
          <w:sz w:val="28"/>
          <w:szCs w:val="28"/>
          <w:lang w:val="kk-KZ"/>
        </w:rPr>
        <w:t xml:space="preserve">ның </w:t>
      </w:r>
      <w:r w:rsidRPr="00FF35DF">
        <w:rPr>
          <w:rFonts w:ascii="Times New Roman" w:eastAsiaTheme="minorHAnsi" w:hAnsi="Times New Roman"/>
          <w:sz w:val="28"/>
          <w:szCs w:val="28"/>
          <w:lang w:val="kk-KZ"/>
        </w:rPr>
        <w:t>ҚПК-нің 234-бабы екінші бөлігінің ережелеріне</w:t>
      </w:r>
      <w:r w:rsidR="009B5023" w:rsidRPr="009B5023">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сәйкес жасырын тергеу әрекеттерін санкциялау</w:t>
      </w:r>
      <w:r w:rsidR="00DC5368" w:rsidRPr="00FF35DF">
        <w:rPr>
          <w:rFonts w:ascii="Times New Roman" w:eastAsiaTheme="minorHAnsi" w:hAnsi="Times New Roman"/>
          <w:sz w:val="28"/>
          <w:szCs w:val="28"/>
          <w:lang w:val="kk-KZ"/>
        </w:rPr>
        <w:t>ы</w:t>
      </w:r>
      <w:r w:rsidRPr="00FF35DF">
        <w:rPr>
          <w:rFonts w:ascii="Times New Roman" w:eastAsiaTheme="minorHAnsi" w:hAnsi="Times New Roman"/>
          <w:sz w:val="28"/>
          <w:szCs w:val="28"/>
          <w:lang w:val="kk-KZ"/>
        </w:rPr>
        <w:t xml:space="preserve"> барысында </w:t>
      </w:r>
      <w:r w:rsidR="00C054C2">
        <w:rPr>
          <w:rFonts w:ascii="Times New Roman" w:eastAsiaTheme="minorHAnsi" w:hAnsi="Times New Roman"/>
          <w:sz w:val="28"/>
          <w:szCs w:val="28"/>
          <w:lang w:val="kk-KZ"/>
        </w:rPr>
        <w:t>берілге</w:t>
      </w:r>
      <w:r w:rsidRPr="00FF35DF">
        <w:rPr>
          <w:rFonts w:ascii="Times New Roman" w:eastAsiaTheme="minorHAnsi" w:hAnsi="Times New Roman"/>
          <w:sz w:val="28"/>
          <w:szCs w:val="28"/>
          <w:lang w:val="kk-KZ"/>
        </w:rPr>
        <w:t xml:space="preserve">н </w:t>
      </w:r>
      <w:r w:rsidR="009B5023" w:rsidRPr="009B5023">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ақпараттың </w:t>
      </w:r>
      <w:r w:rsidR="00DC5368" w:rsidRPr="00FF35DF">
        <w:rPr>
          <w:rFonts w:ascii="Times New Roman" w:eastAsiaTheme="minorHAnsi" w:hAnsi="Times New Roman"/>
          <w:sz w:val="28"/>
          <w:szCs w:val="28"/>
          <w:lang w:val="kk-KZ"/>
        </w:rPr>
        <w:t>анық</w:t>
      </w:r>
      <w:r w:rsidRPr="00FF35DF">
        <w:rPr>
          <w:rFonts w:ascii="Times New Roman" w:eastAsiaTheme="minorHAnsi" w:hAnsi="Times New Roman"/>
          <w:sz w:val="28"/>
          <w:szCs w:val="28"/>
          <w:lang w:val="kk-KZ"/>
        </w:rPr>
        <w:t xml:space="preserve">тығына күмән </w:t>
      </w:r>
      <w:r w:rsidR="000239E4">
        <w:rPr>
          <w:rFonts w:ascii="Times New Roman" w:eastAsiaTheme="minorHAnsi" w:hAnsi="Times New Roman"/>
          <w:sz w:val="28"/>
          <w:szCs w:val="28"/>
          <w:lang w:val="kk-KZ"/>
        </w:rPr>
        <w:t xml:space="preserve">болған </w:t>
      </w:r>
      <w:r w:rsidRPr="00FF35DF">
        <w:rPr>
          <w:rFonts w:ascii="Times New Roman" w:eastAsiaTheme="minorHAnsi" w:hAnsi="Times New Roman"/>
          <w:sz w:val="28"/>
          <w:szCs w:val="28"/>
          <w:lang w:val="kk-KZ"/>
        </w:rPr>
        <w:t>кезде тергеу судьясы қаулы</w:t>
      </w:r>
      <w:r w:rsidR="004257F0" w:rsidRPr="00FF35DF">
        <w:rPr>
          <w:rFonts w:ascii="Times New Roman" w:eastAsiaTheme="minorHAnsi" w:hAnsi="Times New Roman"/>
          <w:sz w:val="28"/>
          <w:szCs w:val="28"/>
          <w:lang w:val="kk-KZ"/>
        </w:rPr>
        <w:t xml:space="preserve">ны </w:t>
      </w:r>
      <w:proofErr w:type="spellStart"/>
      <w:r w:rsidRPr="00FF35DF">
        <w:rPr>
          <w:rFonts w:ascii="Times New Roman" w:eastAsiaTheme="minorHAnsi" w:hAnsi="Times New Roman"/>
          <w:sz w:val="28"/>
          <w:szCs w:val="28"/>
          <w:lang w:val="kk-KZ"/>
        </w:rPr>
        <w:t>санкция</w:t>
      </w:r>
      <w:r w:rsidR="004257F0" w:rsidRPr="00FF35DF">
        <w:rPr>
          <w:rFonts w:ascii="Times New Roman" w:eastAsiaTheme="minorHAnsi" w:hAnsi="Times New Roman"/>
          <w:sz w:val="28"/>
          <w:szCs w:val="28"/>
          <w:lang w:val="kk-KZ"/>
        </w:rPr>
        <w:t>лай</w:t>
      </w:r>
      <w:proofErr w:type="spellEnd"/>
      <w:r w:rsidRPr="00FF35DF">
        <w:rPr>
          <w:rFonts w:ascii="Times New Roman" w:eastAsiaTheme="minorHAnsi" w:hAnsi="Times New Roman"/>
          <w:sz w:val="28"/>
          <w:szCs w:val="28"/>
          <w:lang w:val="kk-KZ"/>
        </w:rPr>
        <w:t xml:space="preserve"> отырып, жиырма төрт сағат ішінде оның заңдылығын процестік прокурордың тексеруіне бастама</w:t>
      </w:r>
      <w:r w:rsidR="00DC5368"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жасауға құқылы. Процестік прокурор бес тәулік ішінде</w:t>
      </w:r>
      <w:r w:rsidR="0099583D">
        <w:rPr>
          <w:rFonts w:ascii="Times New Roman" w:eastAsiaTheme="minorHAnsi" w:hAnsi="Times New Roman"/>
          <w:sz w:val="28"/>
          <w:szCs w:val="28"/>
          <w:lang w:val="kk-KZ"/>
        </w:rPr>
        <w:t xml:space="preserve"> </w:t>
      </w:r>
      <w:r w:rsidR="009B5023" w:rsidRPr="009B5023">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тиісті тексеру</w:t>
      </w:r>
      <w:r w:rsidR="00DC5368" w:rsidRPr="00FF35DF">
        <w:rPr>
          <w:rFonts w:ascii="Times New Roman" w:eastAsiaTheme="minorHAnsi" w:hAnsi="Times New Roman"/>
          <w:sz w:val="28"/>
          <w:szCs w:val="28"/>
          <w:lang w:val="kk-KZ"/>
        </w:rPr>
        <w:t>ді</w:t>
      </w:r>
      <w:r w:rsidRPr="00FF35DF">
        <w:rPr>
          <w:rFonts w:ascii="Times New Roman" w:eastAsiaTheme="minorHAnsi" w:hAnsi="Times New Roman"/>
          <w:sz w:val="28"/>
          <w:szCs w:val="28"/>
          <w:lang w:val="kk-KZ"/>
        </w:rPr>
        <w:t xml:space="preserve"> жүргізуге және оның нәтижелері туралы тергеу судьясын</w:t>
      </w:r>
      <w:r w:rsidR="009B5023" w:rsidRPr="009B5023">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 хабар</w:t>
      </w:r>
      <w:r w:rsidR="00DC5368" w:rsidRPr="00FF35DF">
        <w:rPr>
          <w:rFonts w:ascii="Times New Roman" w:eastAsiaTheme="minorHAnsi" w:hAnsi="Times New Roman"/>
          <w:sz w:val="28"/>
          <w:szCs w:val="28"/>
          <w:lang w:val="kk-KZ"/>
        </w:rPr>
        <w:t>дар етуге</w:t>
      </w:r>
      <w:r w:rsidRPr="00FF35DF">
        <w:rPr>
          <w:rFonts w:ascii="Times New Roman" w:eastAsiaTheme="minorHAnsi" w:hAnsi="Times New Roman"/>
          <w:sz w:val="28"/>
          <w:szCs w:val="28"/>
          <w:lang w:val="kk-KZ"/>
        </w:rPr>
        <w:t xml:space="preserve"> міндетті.</w:t>
      </w:r>
    </w:p>
    <w:p w:rsidR="00DC5368" w:rsidRDefault="00DC5368"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Конституциялық Соттың пікірінше, тергеу судьясының өзіне берілген ақпараттың анықтығына күмәні болған кезде жасырын тергеу әрекетін</w:t>
      </w:r>
      <w:r w:rsidR="0099583D">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«уақытша» санкциялау рәсімі сот бақылауының мақсатына қайшы келеді. Тергеу судьясы қабылда</w:t>
      </w:r>
      <w:r w:rsidR="00915B9C" w:rsidRPr="00FF35DF">
        <w:rPr>
          <w:rFonts w:ascii="Times New Roman" w:eastAsiaTheme="minorHAnsi" w:hAnsi="Times New Roman"/>
          <w:sz w:val="28"/>
          <w:szCs w:val="28"/>
          <w:lang w:val="kk-KZ"/>
        </w:rPr>
        <w:t>йтын</w:t>
      </w:r>
      <w:r w:rsidRPr="00FF35DF">
        <w:rPr>
          <w:rFonts w:ascii="Times New Roman" w:eastAsiaTheme="minorHAnsi" w:hAnsi="Times New Roman"/>
          <w:sz w:val="28"/>
          <w:szCs w:val="28"/>
          <w:lang w:val="kk-KZ"/>
        </w:rPr>
        <w:t xml:space="preserve"> шешім күмәнге негізделмей, заңды және негізделген болуға тиіс.</w:t>
      </w:r>
    </w:p>
    <w:p w:rsidR="000E7127" w:rsidRDefault="0099583D" w:rsidP="009B5023">
      <w:pPr>
        <w:widowControl w:val="0"/>
        <w:pBdr>
          <w:top w:val="nil"/>
          <w:left w:val="nil"/>
          <w:bottom w:val="nil"/>
          <w:right w:val="nil"/>
          <w:between w:val="nil"/>
        </w:pBdr>
        <w:spacing w:after="0" w:line="330" w:lineRule="exact"/>
        <w:ind w:firstLine="709"/>
        <w:jc w:val="both"/>
        <w:rPr>
          <w:rFonts w:ascii="Times New Roman" w:hAnsi="Times New Roman"/>
          <w:sz w:val="28"/>
          <w:szCs w:val="28"/>
          <w:lang w:val="kk-KZ"/>
        </w:rPr>
      </w:pPr>
      <w:r>
        <w:rPr>
          <w:rFonts w:ascii="Times New Roman" w:hAnsi="Times New Roman"/>
          <w:sz w:val="28"/>
          <w:szCs w:val="28"/>
          <w:lang w:val="kk-KZ"/>
        </w:rPr>
        <w:t>А</w:t>
      </w:r>
      <w:r w:rsidR="000E7127" w:rsidRPr="00FF35DF">
        <w:rPr>
          <w:rFonts w:ascii="Times New Roman" w:hAnsi="Times New Roman"/>
          <w:sz w:val="28"/>
          <w:szCs w:val="28"/>
          <w:lang w:val="kk-KZ"/>
        </w:rPr>
        <w:t>дамның құқықтары мен бостандықтарын шектейтін немесе шектеуі мүмкін сот шешімдерін қабылдау кезінде прокурордың сотта мемлекет мүдделерін міндетті түрде білдіру жағдайлары мен белгілі бір нысандарын</w:t>
      </w:r>
      <w:r w:rsidR="005962BB" w:rsidRPr="00FF35DF">
        <w:rPr>
          <w:rFonts w:ascii="Times New Roman" w:hAnsi="Times New Roman"/>
          <w:sz w:val="28"/>
          <w:szCs w:val="28"/>
          <w:lang w:val="kk-KZ"/>
        </w:rPr>
        <w:t xml:space="preserve"> </w:t>
      </w:r>
      <w:r w:rsidR="000E7127" w:rsidRPr="00FF35DF">
        <w:rPr>
          <w:rFonts w:ascii="Times New Roman" w:hAnsi="Times New Roman"/>
          <w:sz w:val="28"/>
          <w:szCs w:val="28"/>
          <w:lang w:val="kk-KZ"/>
        </w:rPr>
        <w:t xml:space="preserve">заң деңгейінде </w:t>
      </w:r>
      <w:r w:rsidR="005962BB" w:rsidRPr="00FF35DF">
        <w:rPr>
          <w:rFonts w:ascii="Times New Roman" w:hAnsi="Times New Roman"/>
          <w:sz w:val="28"/>
          <w:szCs w:val="28"/>
          <w:lang w:val="kk-KZ"/>
        </w:rPr>
        <w:t>бекітуме</w:t>
      </w:r>
      <w:r w:rsidR="000E7127" w:rsidRPr="00FF35DF">
        <w:rPr>
          <w:rFonts w:ascii="Times New Roman" w:hAnsi="Times New Roman"/>
          <w:sz w:val="28"/>
          <w:szCs w:val="28"/>
          <w:lang w:val="kk-KZ"/>
        </w:rPr>
        <w:t>н</w:t>
      </w:r>
      <w:r w:rsidR="005962BB" w:rsidRPr="00FF35DF">
        <w:rPr>
          <w:rFonts w:ascii="Times New Roman" w:hAnsi="Times New Roman"/>
          <w:sz w:val="28"/>
          <w:szCs w:val="28"/>
          <w:lang w:val="kk-KZ"/>
        </w:rPr>
        <w:t xml:space="preserve"> </w:t>
      </w:r>
      <w:r w:rsidR="000E7127" w:rsidRPr="00FF35DF">
        <w:rPr>
          <w:rFonts w:ascii="Times New Roman" w:hAnsi="Times New Roman"/>
          <w:sz w:val="28"/>
          <w:szCs w:val="28"/>
          <w:lang w:val="kk-KZ"/>
        </w:rPr>
        <w:t xml:space="preserve">қатар прокуратураның сотқа дейінгі тергеп-тексеру заңдылығының </w:t>
      </w:r>
      <w:r w:rsidR="000E7127" w:rsidRPr="00FF35DF">
        <w:rPr>
          <w:rFonts w:ascii="Times New Roman" w:hAnsi="Times New Roman"/>
          <w:sz w:val="28"/>
          <w:szCs w:val="28"/>
          <w:lang w:val="kk-KZ"/>
        </w:rPr>
        <w:lastRenderedPageBreak/>
        <w:t>сақталуына жоғары қадағалауды уақтылы және тиімді жүзеге асыруы үшін процестік шарттарды жетілдіру қылмыстық процеске тартылған адамдардың конституциялық құқықтары мен бостандықтарын қорғауды күшейтуге ықпал ете</w:t>
      </w:r>
      <w:r w:rsidR="003B6AB7">
        <w:rPr>
          <w:rFonts w:ascii="Times New Roman" w:hAnsi="Times New Roman"/>
          <w:sz w:val="28"/>
          <w:szCs w:val="28"/>
          <w:lang w:val="kk-KZ"/>
        </w:rPr>
        <w:t>тін болады</w:t>
      </w:r>
      <w:r w:rsidR="000E7127" w:rsidRPr="00FF35DF">
        <w:rPr>
          <w:rFonts w:ascii="Times New Roman" w:hAnsi="Times New Roman"/>
          <w:sz w:val="28"/>
          <w:szCs w:val="28"/>
          <w:lang w:val="kk-KZ"/>
        </w:rPr>
        <w:t>.</w:t>
      </w:r>
    </w:p>
    <w:p w:rsidR="00DC5368" w:rsidRPr="00FF35DF" w:rsidRDefault="00DC5368" w:rsidP="009B5023">
      <w:pPr>
        <w:spacing w:after="0" w:line="330" w:lineRule="exact"/>
        <w:ind w:firstLine="709"/>
        <w:jc w:val="both"/>
        <w:rPr>
          <w:rFonts w:ascii="Times New Roman" w:eastAsiaTheme="minorHAnsi" w:hAnsi="Times New Roman"/>
          <w:sz w:val="28"/>
          <w:szCs w:val="28"/>
          <w:lang w:val="kk-KZ"/>
        </w:rPr>
      </w:pPr>
      <w:r w:rsidRPr="00FF35DF">
        <w:rPr>
          <w:rFonts w:ascii="Times New Roman" w:eastAsiaTheme="minorHAnsi" w:hAnsi="Times New Roman"/>
          <w:sz w:val="28"/>
          <w:szCs w:val="28"/>
          <w:lang w:val="kk-KZ"/>
        </w:rPr>
        <w:t>Осы жазылғандардың негізінде, Қазақстан Республикасы Конституциясының 99-бабының 2-тармағын, «Қазақстан Республикасының Конституциялық Соты туралы» 2022 жылғы 5 қарашадағы Қазақстан Республикасы Конституциялық Заңының 55 – 58-баптарын, 60-бабы</w:t>
      </w:r>
      <w:r w:rsidR="008748AA"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1-тармағының 1) тармақшасын, 2 және </w:t>
      </w:r>
      <w:r w:rsidR="00155BA2"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 xml:space="preserve">3-тармақтарын, 62-бабын, 64-бабының 3-тармағын, 65-бабы 1-тармағының </w:t>
      </w:r>
      <w:r w:rsidR="00155BA2"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2) тармақшасын және 66-бабының</w:t>
      </w:r>
      <w:r w:rsidR="00155BA2" w:rsidRPr="00FF35DF">
        <w:rPr>
          <w:rFonts w:ascii="Times New Roman" w:eastAsiaTheme="minorHAnsi" w:hAnsi="Times New Roman"/>
          <w:sz w:val="28"/>
          <w:szCs w:val="28"/>
          <w:lang w:val="kk-KZ"/>
        </w:rPr>
        <w:t xml:space="preserve"> </w:t>
      </w:r>
      <w:r w:rsidRPr="00FF35DF">
        <w:rPr>
          <w:rFonts w:ascii="Times New Roman" w:eastAsiaTheme="minorHAnsi" w:hAnsi="Times New Roman"/>
          <w:sz w:val="28"/>
          <w:szCs w:val="28"/>
          <w:lang w:val="kk-KZ"/>
        </w:rPr>
        <w:t>1-тармағын басшылыққа ала отырып, Қазақстан Республикасының Конституциялық Соты</w:t>
      </w:r>
    </w:p>
    <w:p w:rsidR="008748AA" w:rsidRPr="00FF35DF" w:rsidRDefault="008748AA" w:rsidP="00355718">
      <w:pPr>
        <w:widowControl w:val="0"/>
        <w:pBdr>
          <w:top w:val="nil"/>
          <w:left w:val="nil"/>
          <w:bottom w:val="nil"/>
          <w:right w:val="nil"/>
          <w:between w:val="nil"/>
        </w:pBdr>
        <w:spacing w:after="0" w:line="330" w:lineRule="exact"/>
        <w:jc w:val="center"/>
        <w:rPr>
          <w:rFonts w:ascii="Times New Roman" w:eastAsiaTheme="minorHAnsi" w:hAnsi="Times New Roman"/>
          <w:sz w:val="28"/>
          <w:szCs w:val="28"/>
          <w:lang w:val="kk-KZ"/>
        </w:rPr>
      </w:pPr>
    </w:p>
    <w:p w:rsidR="006508E1" w:rsidRPr="00FF35DF" w:rsidRDefault="008748AA" w:rsidP="00355718">
      <w:pPr>
        <w:widowControl w:val="0"/>
        <w:pBdr>
          <w:top w:val="nil"/>
          <w:left w:val="nil"/>
          <w:bottom w:val="nil"/>
          <w:right w:val="nil"/>
          <w:between w:val="nil"/>
        </w:pBdr>
        <w:spacing w:after="0" w:line="330" w:lineRule="exact"/>
        <w:jc w:val="center"/>
        <w:rPr>
          <w:rFonts w:ascii="Times New Roman" w:eastAsia="Arial" w:hAnsi="Times New Roman"/>
          <w:b/>
          <w:kern w:val="1"/>
          <w:sz w:val="28"/>
          <w:szCs w:val="28"/>
          <w:lang w:val="kk-KZ"/>
        </w:rPr>
      </w:pPr>
      <w:r w:rsidRPr="00FF35DF">
        <w:rPr>
          <w:rFonts w:ascii="Times New Roman" w:eastAsia="Arial" w:hAnsi="Times New Roman"/>
          <w:b/>
          <w:kern w:val="1"/>
          <w:sz w:val="28"/>
          <w:szCs w:val="28"/>
          <w:lang w:val="kk-KZ"/>
        </w:rPr>
        <w:t>қаулы етеді:</w:t>
      </w:r>
    </w:p>
    <w:p w:rsidR="008748AA" w:rsidRPr="00FF35DF" w:rsidRDefault="008748AA" w:rsidP="00355718">
      <w:pPr>
        <w:widowControl w:val="0"/>
        <w:pBdr>
          <w:top w:val="nil"/>
          <w:left w:val="nil"/>
          <w:bottom w:val="nil"/>
          <w:right w:val="nil"/>
          <w:between w:val="nil"/>
        </w:pBdr>
        <w:spacing w:after="0" w:line="330" w:lineRule="exact"/>
        <w:jc w:val="center"/>
        <w:rPr>
          <w:rFonts w:ascii="Times New Roman" w:eastAsia="Arial" w:hAnsi="Times New Roman"/>
          <w:b/>
          <w:kern w:val="1"/>
          <w:sz w:val="28"/>
          <w:szCs w:val="28"/>
          <w:lang w:val="kk-KZ"/>
        </w:rPr>
      </w:pPr>
    </w:p>
    <w:p w:rsidR="009B5023" w:rsidRDefault="006508E1" w:rsidP="009B5023">
      <w:pPr>
        <w:widowControl w:val="0"/>
        <w:pBdr>
          <w:top w:val="nil"/>
          <w:left w:val="nil"/>
          <w:bottom w:val="nil"/>
          <w:right w:val="nil"/>
          <w:between w:val="nil"/>
        </w:pBdr>
        <w:spacing w:after="0" w:line="240" w:lineRule="auto"/>
        <w:ind w:firstLine="709"/>
        <w:jc w:val="both"/>
        <w:rPr>
          <w:lang w:val="kk-KZ"/>
        </w:rPr>
      </w:pPr>
      <w:r w:rsidRPr="00FF35DF">
        <w:rPr>
          <w:rFonts w:ascii="Times New Roman" w:eastAsiaTheme="minorHAnsi" w:hAnsi="Times New Roman"/>
          <w:sz w:val="28"/>
          <w:szCs w:val="28"/>
          <w:lang w:val="kk-KZ"/>
        </w:rPr>
        <w:t xml:space="preserve">1. </w:t>
      </w:r>
      <w:r w:rsidR="008748AA" w:rsidRPr="00FF35DF">
        <w:rPr>
          <w:rFonts w:ascii="Times New Roman" w:hAnsi="Times New Roman"/>
          <w:sz w:val="28"/>
          <w:szCs w:val="28"/>
          <w:lang w:val="kk-KZ"/>
        </w:rPr>
        <w:t xml:space="preserve">Қазақстан Республикасы Конституциялық </w:t>
      </w:r>
      <w:proofErr w:type="spellStart"/>
      <w:r w:rsidR="008748AA" w:rsidRPr="00FF35DF">
        <w:rPr>
          <w:rFonts w:ascii="Times New Roman" w:hAnsi="Times New Roman"/>
          <w:sz w:val="28"/>
          <w:szCs w:val="28"/>
          <w:lang w:val="kk-KZ"/>
        </w:rPr>
        <w:t>Кеңесiнiң</w:t>
      </w:r>
      <w:proofErr w:type="spellEnd"/>
      <w:r w:rsidR="008748AA" w:rsidRPr="00FF35DF">
        <w:rPr>
          <w:rFonts w:ascii="Times New Roman" w:hAnsi="Times New Roman"/>
          <w:sz w:val="28"/>
          <w:szCs w:val="28"/>
          <w:lang w:val="kk-KZ"/>
        </w:rPr>
        <w:t xml:space="preserve"> «Қ</w:t>
      </w:r>
      <w:r w:rsidR="008748AA" w:rsidRPr="00FF35DF">
        <w:rPr>
          <w:rFonts w:ascii="Times New Roman" w:hAnsi="Times New Roman"/>
          <w:spacing w:val="2"/>
          <w:sz w:val="28"/>
          <w:szCs w:val="28"/>
          <w:shd w:val="clear" w:color="auto" w:fill="FFFFFF"/>
          <w:lang w:val="kk-KZ"/>
        </w:rPr>
        <w:t xml:space="preserve">азақстан Республикасы Конституциясы 4-бабының 1-тармағын, 14-бабының 1-тармағын, 77-бабы 3-тармағының 3) тармақшасын, 79-бабының 1-тармағын және </w:t>
      </w:r>
      <w:r w:rsidR="00155BA2" w:rsidRPr="00FF35DF">
        <w:rPr>
          <w:rFonts w:ascii="Times New Roman" w:hAnsi="Times New Roman"/>
          <w:spacing w:val="2"/>
          <w:sz w:val="28"/>
          <w:szCs w:val="28"/>
          <w:shd w:val="clear" w:color="auto" w:fill="FFFFFF"/>
          <w:lang w:val="kk-KZ"/>
        </w:rPr>
        <w:t xml:space="preserve">                              </w:t>
      </w:r>
      <w:r w:rsidR="008748AA" w:rsidRPr="00FF35DF">
        <w:rPr>
          <w:rFonts w:ascii="Times New Roman" w:hAnsi="Times New Roman"/>
          <w:spacing w:val="2"/>
          <w:sz w:val="28"/>
          <w:szCs w:val="28"/>
          <w:shd w:val="clear" w:color="auto" w:fill="FFFFFF"/>
          <w:lang w:val="kk-KZ"/>
        </w:rPr>
        <w:t xml:space="preserve">83-бабының 1-тармағын ресми </w:t>
      </w:r>
      <w:proofErr w:type="spellStart"/>
      <w:r w:rsidR="008748AA" w:rsidRPr="00FF35DF">
        <w:rPr>
          <w:rFonts w:ascii="Times New Roman" w:hAnsi="Times New Roman"/>
          <w:spacing w:val="2"/>
          <w:sz w:val="28"/>
          <w:szCs w:val="28"/>
          <w:shd w:val="clear" w:color="auto" w:fill="FFFFFF"/>
          <w:lang w:val="kk-KZ"/>
        </w:rPr>
        <w:t>түсiндiру</w:t>
      </w:r>
      <w:proofErr w:type="spellEnd"/>
      <w:r w:rsidR="008748AA" w:rsidRPr="00FF35DF">
        <w:rPr>
          <w:rFonts w:ascii="Times New Roman" w:hAnsi="Times New Roman"/>
          <w:spacing w:val="2"/>
          <w:sz w:val="28"/>
          <w:szCs w:val="28"/>
          <w:shd w:val="clear" w:color="auto" w:fill="FFFFFF"/>
          <w:lang w:val="kk-KZ"/>
        </w:rPr>
        <w:t xml:space="preserve"> туралы» </w:t>
      </w:r>
      <w:r w:rsidR="008748AA" w:rsidRPr="00FF35DF">
        <w:rPr>
          <w:rFonts w:ascii="Times New Roman" w:hAnsi="Times New Roman"/>
          <w:sz w:val="28"/>
          <w:szCs w:val="28"/>
          <w:lang w:val="kk-KZ"/>
        </w:rPr>
        <w:t xml:space="preserve">1997 жылғы 6 наурыздағы </w:t>
      </w:r>
      <w:r w:rsidR="00F34A54" w:rsidRPr="00FF35DF">
        <w:rPr>
          <w:rFonts w:ascii="Times New Roman" w:hAnsi="Times New Roman"/>
          <w:sz w:val="28"/>
          <w:szCs w:val="28"/>
          <w:lang w:val="kk-KZ"/>
        </w:rPr>
        <w:t xml:space="preserve">                </w:t>
      </w:r>
      <w:r w:rsidR="008748AA" w:rsidRPr="00FF35DF">
        <w:rPr>
          <w:rFonts w:ascii="Times New Roman" w:hAnsi="Times New Roman"/>
          <w:sz w:val="28"/>
          <w:szCs w:val="28"/>
          <w:lang w:val="kk-KZ"/>
        </w:rPr>
        <w:t>№ 3 нормативтік қаулысының қарар бөлігі</w:t>
      </w:r>
      <w:r w:rsidR="003B6AB7">
        <w:rPr>
          <w:rFonts w:ascii="Times New Roman" w:hAnsi="Times New Roman"/>
          <w:sz w:val="28"/>
          <w:szCs w:val="28"/>
          <w:lang w:val="kk-KZ"/>
        </w:rPr>
        <w:t>нің</w:t>
      </w:r>
      <w:r w:rsidR="008748AA" w:rsidRPr="00FF35DF">
        <w:rPr>
          <w:rFonts w:ascii="Times New Roman" w:hAnsi="Times New Roman"/>
          <w:sz w:val="28"/>
          <w:szCs w:val="28"/>
          <w:lang w:val="kk-KZ"/>
        </w:rPr>
        <w:t xml:space="preserve"> 6-тармағы</w:t>
      </w:r>
      <w:r w:rsidR="003B6AB7">
        <w:rPr>
          <w:rFonts w:ascii="Times New Roman" w:hAnsi="Times New Roman"/>
          <w:sz w:val="28"/>
          <w:szCs w:val="28"/>
          <w:lang w:val="kk-KZ"/>
        </w:rPr>
        <w:t>н</w:t>
      </w:r>
      <w:r w:rsidR="003C1E80">
        <w:rPr>
          <w:rFonts w:ascii="Times New Roman" w:hAnsi="Times New Roman"/>
          <w:sz w:val="28"/>
          <w:szCs w:val="28"/>
          <w:lang w:val="kk-KZ"/>
        </w:rPr>
        <w:t>,</w:t>
      </w:r>
      <w:r w:rsidR="003B6AB7">
        <w:rPr>
          <w:rFonts w:ascii="Times New Roman" w:hAnsi="Times New Roman"/>
          <w:sz w:val="28"/>
          <w:szCs w:val="28"/>
          <w:lang w:val="kk-KZ"/>
        </w:rPr>
        <w:t xml:space="preserve"> </w:t>
      </w:r>
      <w:r w:rsidR="003B6AB7" w:rsidRPr="003B6AB7">
        <w:rPr>
          <w:rFonts w:ascii="Times New Roman" w:hAnsi="Times New Roman"/>
          <w:sz w:val="28"/>
          <w:szCs w:val="28"/>
          <w:lang w:val="kk-KZ"/>
        </w:rPr>
        <w:t xml:space="preserve">сотқа дейінгі </w:t>
      </w:r>
      <w:r w:rsidR="003B6AB7">
        <w:rPr>
          <w:rFonts w:ascii="Times New Roman" w:hAnsi="Times New Roman"/>
          <w:sz w:val="28"/>
          <w:szCs w:val="28"/>
          <w:lang w:val="kk-KZ"/>
        </w:rPr>
        <w:t xml:space="preserve">                        </w:t>
      </w:r>
      <w:r w:rsidR="003B6AB7" w:rsidRPr="003B6AB7">
        <w:rPr>
          <w:rFonts w:ascii="Times New Roman" w:hAnsi="Times New Roman"/>
          <w:sz w:val="28"/>
          <w:szCs w:val="28"/>
          <w:lang w:val="kk-KZ"/>
        </w:rPr>
        <w:t xml:space="preserve">тергеп-тексеру </w:t>
      </w:r>
      <w:r w:rsidR="003B6AB7">
        <w:rPr>
          <w:rFonts w:ascii="Times New Roman" w:hAnsi="Times New Roman"/>
          <w:sz w:val="28"/>
          <w:szCs w:val="28"/>
          <w:lang w:val="kk-KZ"/>
        </w:rPr>
        <w:t>сатысына</w:t>
      </w:r>
      <w:r w:rsidR="003B6AB7" w:rsidRPr="003B6AB7">
        <w:rPr>
          <w:rFonts w:ascii="Times New Roman" w:hAnsi="Times New Roman"/>
          <w:sz w:val="28"/>
          <w:szCs w:val="28"/>
          <w:lang w:val="kk-KZ"/>
        </w:rPr>
        <w:t xml:space="preserve"> қатысты прокуратура қызметінің конституциялық</w:t>
      </w:r>
      <w:r w:rsidR="003B6AB7">
        <w:rPr>
          <w:rFonts w:ascii="Times New Roman" w:hAnsi="Times New Roman"/>
          <w:sz w:val="28"/>
          <w:szCs w:val="28"/>
          <w:lang w:val="kk-KZ"/>
        </w:rPr>
        <w:t xml:space="preserve"> тұрғыда</w:t>
      </w:r>
      <w:r w:rsidR="003B6AB7" w:rsidRPr="003B6AB7">
        <w:rPr>
          <w:rFonts w:ascii="Times New Roman" w:hAnsi="Times New Roman"/>
          <w:sz w:val="28"/>
          <w:szCs w:val="28"/>
          <w:lang w:val="kk-KZ"/>
        </w:rPr>
        <w:t xml:space="preserve"> айқындалған бағыттарының жүйелі өзара байланысын назарға ала отырып, адамның конституциялық құқықтары мен бостандықтарын шектеуге байланысты тергеу әрекеттері</w:t>
      </w:r>
      <w:r w:rsidR="00C054C2">
        <w:rPr>
          <w:rFonts w:ascii="Times New Roman" w:hAnsi="Times New Roman"/>
          <w:sz w:val="28"/>
          <w:szCs w:val="28"/>
          <w:lang w:val="kk-KZ"/>
        </w:rPr>
        <w:t xml:space="preserve"> мен</w:t>
      </w:r>
      <w:r w:rsidR="003B6AB7" w:rsidRPr="003B6AB7">
        <w:rPr>
          <w:rFonts w:ascii="Times New Roman" w:hAnsi="Times New Roman"/>
          <w:sz w:val="28"/>
          <w:szCs w:val="28"/>
          <w:lang w:val="kk-KZ"/>
        </w:rPr>
        <w:t xml:space="preserve"> қылмыстық-процестік мәжбүрлеу шаралары</w:t>
      </w:r>
      <w:r w:rsidR="003B6AB7">
        <w:rPr>
          <w:rFonts w:ascii="Times New Roman" w:hAnsi="Times New Roman"/>
          <w:sz w:val="28"/>
          <w:szCs w:val="28"/>
          <w:lang w:val="kk-KZ"/>
        </w:rPr>
        <w:t>н</w:t>
      </w:r>
      <w:r w:rsidR="003B6AB7" w:rsidRPr="003B6AB7">
        <w:rPr>
          <w:rFonts w:ascii="Times New Roman" w:hAnsi="Times New Roman"/>
          <w:sz w:val="28"/>
          <w:szCs w:val="28"/>
          <w:lang w:val="kk-KZ"/>
        </w:rPr>
        <w:t xml:space="preserve"> санкциялау туралы сотқа дейінгі тергеп-тексеру органдары бастама жасаған мәселелерді қарау кезінде прокуратураның сотта мемлекет мүдделерін білдіру жөніндегі </w:t>
      </w:r>
      <w:r w:rsidR="00240F63">
        <w:rPr>
          <w:rFonts w:ascii="Times New Roman" w:hAnsi="Times New Roman"/>
          <w:sz w:val="28"/>
          <w:szCs w:val="28"/>
          <w:lang w:val="kk-KZ"/>
        </w:rPr>
        <w:t xml:space="preserve">айрықша </w:t>
      </w:r>
      <w:r w:rsidR="003B6AB7" w:rsidRPr="003B6AB7">
        <w:rPr>
          <w:rFonts w:ascii="Times New Roman" w:hAnsi="Times New Roman"/>
          <w:sz w:val="28"/>
          <w:szCs w:val="28"/>
          <w:lang w:val="kk-KZ"/>
        </w:rPr>
        <w:t>конституциялық функциясы деп түсіну керек.</w:t>
      </w:r>
      <w:r w:rsidR="003C1E80" w:rsidRPr="003C1E80">
        <w:rPr>
          <w:lang w:val="kk-KZ"/>
        </w:rPr>
        <w:t xml:space="preserve"> </w:t>
      </w:r>
    </w:p>
    <w:p w:rsidR="00836A15" w:rsidRPr="00FF35DF" w:rsidRDefault="00836A15" w:rsidP="009B5023">
      <w:pPr>
        <w:widowControl w:val="0"/>
        <w:pBdr>
          <w:top w:val="nil"/>
          <w:left w:val="nil"/>
          <w:bottom w:val="nil"/>
          <w:right w:val="nil"/>
          <w:between w:val="nil"/>
        </w:pBdr>
        <w:spacing w:after="0" w:line="240" w:lineRule="auto"/>
        <w:ind w:firstLine="709"/>
        <w:jc w:val="both"/>
        <w:rPr>
          <w:rFonts w:ascii="Times New Roman" w:hAnsi="Times New Roman"/>
          <w:sz w:val="28"/>
          <w:szCs w:val="28"/>
          <w:lang w:val="kk-KZ"/>
        </w:rPr>
      </w:pPr>
      <w:r w:rsidRPr="00FF35DF">
        <w:rPr>
          <w:rFonts w:ascii="Times New Roman" w:hAnsi="Times New Roman"/>
          <w:sz w:val="28"/>
          <w:szCs w:val="28"/>
          <w:lang w:val="kk-KZ"/>
        </w:rPr>
        <w:t>2. Қазақстан Республикасының Үкіметі Қазақстан Республикасының Жоғарғы Сотымен, Қазақстан Республикасының Бас прокуратурасымен</w:t>
      </w:r>
      <w:r w:rsidR="00FF35DF" w:rsidRPr="00FF35DF">
        <w:rPr>
          <w:rFonts w:ascii="Times New Roman" w:hAnsi="Times New Roman"/>
          <w:sz w:val="28"/>
          <w:szCs w:val="28"/>
          <w:lang w:val="kk-KZ"/>
        </w:rPr>
        <w:t xml:space="preserve"> </w:t>
      </w:r>
      <w:r w:rsidR="00FD195C">
        <w:rPr>
          <w:rFonts w:ascii="Times New Roman" w:hAnsi="Times New Roman"/>
          <w:sz w:val="28"/>
          <w:szCs w:val="28"/>
          <w:lang w:val="kk-KZ"/>
        </w:rPr>
        <w:t xml:space="preserve">                         </w:t>
      </w:r>
      <w:r w:rsidRPr="00FF35DF">
        <w:rPr>
          <w:rFonts w:ascii="Times New Roman" w:hAnsi="Times New Roman"/>
          <w:sz w:val="28"/>
          <w:szCs w:val="28"/>
          <w:lang w:val="kk-KZ"/>
        </w:rPr>
        <w:t xml:space="preserve">және Қазақстан Республикасының басқа да мүдделі мемлекеттік органдарымен бірлесіп, осы нормативтік қаулының 1-тармағында баяндалған түсіндіруді </w:t>
      </w:r>
      <w:r w:rsidR="00FD195C">
        <w:rPr>
          <w:rFonts w:ascii="Times New Roman" w:hAnsi="Times New Roman"/>
          <w:sz w:val="28"/>
          <w:szCs w:val="28"/>
          <w:lang w:val="kk-KZ"/>
        </w:rPr>
        <w:t xml:space="preserve">                       </w:t>
      </w:r>
      <w:r w:rsidRPr="00FF35DF">
        <w:rPr>
          <w:rFonts w:ascii="Times New Roman" w:hAnsi="Times New Roman"/>
          <w:sz w:val="28"/>
          <w:szCs w:val="28"/>
          <w:lang w:val="kk-KZ"/>
        </w:rPr>
        <w:t xml:space="preserve">және Қазақстан Республикасы Конституциялық Сотының осы нормативтік </w:t>
      </w:r>
      <w:r w:rsidR="00FD195C">
        <w:rPr>
          <w:rFonts w:ascii="Times New Roman" w:hAnsi="Times New Roman"/>
          <w:sz w:val="28"/>
          <w:szCs w:val="28"/>
          <w:lang w:val="kk-KZ"/>
        </w:rPr>
        <w:t xml:space="preserve">  </w:t>
      </w:r>
      <w:r w:rsidRPr="00FF35DF">
        <w:rPr>
          <w:rFonts w:ascii="Times New Roman" w:hAnsi="Times New Roman"/>
          <w:sz w:val="28"/>
          <w:szCs w:val="28"/>
          <w:lang w:val="kk-KZ"/>
        </w:rPr>
        <w:t xml:space="preserve">қаулыда тұжырымдалған құқықтық ұстанымдарын ескере отырып, адамның </w:t>
      </w:r>
      <w:r w:rsidR="00FD195C">
        <w:rPr>
          <w:rFonts w:ascii="Times New Roman" w:hAnsi="Times New Roman"/>
          <w:sz w:val="28"/>
          <w:szCs w:val="28"/>
          <w:lang w:val="kk-KZ"/>
        </w:rPr>
        <w:t xml:space="preserve">                 </w:t>
      </w:r>
      <w:r w:rsidRPr="00FF35DF">
        <w:rPr>
          <w:rFonts w:ascii="Times New Roman" w:hAnsi="Times New Roman"/>
          <w:sz w:val="28"/>
          <w:szCs w:val="28"/>
          <w:lang w:val="kk-KZ"/>
        </w:rPr>
        <w:t xml:space="preserve">және азаматтың конституциялық құқықтары мен бостандықтарын қорғауды қамтамасыз ету мақсатында тергеу сотының қызметін құқықтық реттеуді </w:t>
      </w:r>
      <w:r w:rsidR="00FD195C">
        <w:rPr>
          <w:rFonts w:ascii="Times New Roman" w:hAnsi="Times New Roman"/>
          <w:sz w:val="28"/>
          <w:szCs w:val="28"/>
          <w:lang w:val="kk-KZ"/>
        </w:rPr>
        <w:t xml:space="preserve">                  </w:t>
      </w:r>
      <w:r w:rsidRPr="00FF35DF">
        <w:rPr>
          <w:rFonts w:ascii="Times New Roman" w:hAnsi="Times New Roman"/>
          <w:sz w:val="28"/>
          <w:szCs w:val="28"/>
          <w:lang w:val="kk-KZ"/>
        </w:rPr>
        <w:t>жетілдіру және сотқа дейінгі терге</w:t>
      </w:r>
      <w:r w:rsidR="00EC12BE" w:rsidRPr="00FF35DF">
        <w:rPr>
          <w:rFonts w:ascii="Times New Roman" w:hAnsi="Times New Roman"/>
          <w:sz w:val="28"/>
          <w:szCs w:val="28"/>
          <w:lang w:val="kk-KZ"/>
        </w:rPr>
        <w:t>п-тексер</w:t>
      </w:r>
      <w:r w:rsidRPr="00FF35DF">
        <w:rPr>
          <w:rFonts w:ascii="Times New Roman" w:hAnsi="Times New Roman"/>
          <w:sz w:val="28"/>
          <w:szCs w:val="28"/>
          <w:lang w:val="kk-KZ"/>
        </w:rPr>
        <w:t xml:space="preserve">у сатысында прокуратураның конституциялық функцияларын </w:t>
      </w:r>
      <w:r w:rsidR="00EC12BE" w:rsidRPr="00FF35DF">
        <w:rPr>
          <w:rFonts w:ascii="Times New Roman" w:hAnsi="Times New Roman"/>
          <w:sz w:val="28"/>
          <w:szCs w:val="28"/>
          <w:lang w:val="kk-KZ"/>
        </w:rPr>
        <w:t>барынша</w:t>
      </w:r>
      <w:r w:rsidRPr="00FF35DF">
        <w:rPr>
          <w:rFonts w:ascii="Times New Roman" w:hAnsi="Times New Roman"/>
          <w:sz w:val="28"/>
          <w:szCs w:val="28"/>
          <w:lang w:val="kk-KZ"/>
        </w:rPr>
        <w:t xml:space="preserve"> толық іске асыруға қол жеткізу мәселелері</w:t>
      </w:r>
      <w:r w:rsidR="00EC12BE" w:rsidRPr="00FF35DF">
        <w:rPr>
          <w:rFonts w:ascii="Times New Roman" w:hAnsi="Times New Roman"/>
          <w:sz w:val="28"/>
          <w:szCs w:val="28"/>
          <w:lang w:val="kk-KZ"/>
        </w:rPr>
        <w:t>н</w:t>
      </w:r>
      <w:r w:rsidRPr="00FF35DF">
        <w:rPr>
          <w:rFonts w:ascii="Times New Roman" w:hAnsi="Times New Roman"/>
          <w:sz w:val="28"/>
          <w:szCs w:val="28"/>
          <w:lang w:val="kk-KZ"/>
        </w:rPr>
        <w:t xml:space="preserve"> қара</w:t>
      </w:r>
      <w:r w:rsidR="00EC12BE" w:rsidRPr="00FF35DF">
        <w:rPr>
          <w:rFonts w:ascii="Times New Roman" w:hAnsi="Times New Roman"/>
          <w:sz w:val="28"/>
          <w:szCs w:val="28"/>
          <w:lang w:val="kk-KZ"/>
        </w:rPr>
        <w:t>сын</w:t>
      </w:r>
      <w:r w:rsidRPr="00FF35DF">
        <w:rPr>
          <w:rFonts w:ascii="Times New Roman" w:hAnsi="Times New Roman"/>
          <w:sz w:val="28"/>
          <w:szCs w:val="28"/>
          <w:lang w:val="kk-KZ"/>
        </w:rPr>
        <w:t>.</w:t>
      </w:r>
    </w:p>
    <w:p w:rsidR="00836A15" w:rsidRDefault="00836A15" w:rsidP="009B5023">
      <w:pPr>
        <w:pStyle w:val="af2"/>
        <w:widowControl w:val="0"/>
        <w:pBdr>
          <w:bottom w:val="single" w:sz="4" w:space="31" w:color="FFFFFF"/>
        </w:pBdr>
        <w:spacing w:after="0"/>
        <w:ind w:left="0" w:firstLine="709"/>
        <w:contextualSpacing/>
        <w:jc w:val="both"/>
        <w:rPr>
          <w:sz w:val="28"/>
          <w:szCs w:val="28"/>
          <w:lang w:val="kk-KZ"/>
        </w:rPr>
      </w:pPr>
      <w:r w:rsidRPr="00FF35DF">
        <w:rPr>
          <w:sz w:val="28"/>
          <w:szCs w:val="28"/>
          <w:shd w:val="clear" w:color="auto" w:fill="FFFFFF"/>
          <w:lang w:val="kk-KZ"/>
        </w:rPr>
        <w:t xml:space="preserve">3. </w:t>
      </w:r>
      <w:r w:rsidRPr="00FF35DF">
        <w:rPr>
          <w:sz w:val="28"/>
          <w:szCs w:val="28"/>
          <w:lang w:val="kk-KZ"/>
        </w:rPr>
        <w:t xml:space="preserve">Осы </w:t>
      </w:r>
      <w:r w:rsidR="009B5023" w:rsidRPr="00FF35DF">
        <w:rPr>
          <w:sz w:val="28"/>
          <w:szCs w:val="28"/>
          <w:lang w:val="kk-KZ"/>
        </w:rPr>
        <w:t>нормативтік</w:t>
      </w:r>
      <w:r w:rsidRPr="00FF35DF">
        <w:rPr>
          <w:sz w:val="28"/>
          <w:szCs w:val="28"/>
          <w:lang w:val="kk-KZ"/>
        </w:rPr>
        <w:t xml:space="preserve">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rsidR="00836A15" w:rsidRPr="00FF35DF" w:rsidRDefault="00836A15" w:rsidP="009B5023">
      <w:pPr>
        <w:pStyle w:val="af2"/>
        <w:widowControl w:val="0"/>
        <w:pBdr>
          <w:bottom w:val="single" w:sz="4" w:space="31" w:color="FFFFFF"/>
        </w:pBdr>
        <w:spacing w:after="0"/>
        <w:ind w:left="0" w:firstLine="709"/>
        <w:contextualSpacing/>
        <w:jc w:val="both"/>
        <w:rPr>
          <w:sz w:val="28"/>
          <w:szCs w:val="28"/>
          <w:lang w:val="kk-KZ"/>
        </w:rPr>
      </w:pPr>
      <w:r w:rsidRPr="00FF35DF">
        <w:rPr>
          <w:sz w:val="28"/>
          <w:szCs w:val="28"/>
          <w:lang w:val="kk-KZ"/>
        </w:rPr>
        <w:lastRenderedPageBreak/>
        <w:t xml:space="preserve">4. Осы </w:t>
      </w:r>
      <w:r w:rsidR="009B5023" w:rsidRPr="00FF35DF">
        <w:rPr>
          <w:sz w:val="28"/>
          <w:szCs w:val="28"/>
          <w:lang w:val="kk-KZ"/>
        </w:rPr>
        <w:t>нормативтік</w:t>
      </w:r>
      <w:r w:rsidRPr="00FF35DF">
        <w:rPr>
          <w:sz w:val="28"/>
          <w:szCs w:val="28"/>
          <w:lang w:val="kk-KZ"/>
        </w:rPr>
        <w:t xml:space="preserve">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rsidR="00EC12BE" w:rsidRPr="00FF35DF" w:rsidRDefault="00EC12BE" w:rsidP="000E1DF7">
      <w:pPr>
        <w:pStyle w:val="af2"/>
        <w:widowControl w:val="0"/>
        <w:pBdr>
          <w:bottom w:val="single" w:sz="4" w:space="31" w:color="FFFFFF"/>
        </w:pBdr>
        <w:tabs>
          <w:tab w:val="left" w:pos="0"/>
        </w:tabs>
        <w:spacing w:after="0"/>
        <w:ind w:left="0" w:firstLine="709"/>
        <w:jc w:val="both"/>
        <w:rPr>
          <w:b/>
          <w:bCs/>
          <w:sz w:val="28"/>
          <w:szCs w:val="28"/>
          <w:lang w:val="kk-KZ"/>
        </w:rPr>
      </w:pPr>
    </w:p>
    <w:p w:rsidR="00C91291" w:rsidRPr="00FF35DF" w:rsidRDefault="00C91291" w:rsidP="00C61E60">
      <w:pPr>
        <w:pStyle w:val="af2"/>
        <w:widowControl w:val="0"/>
        <w:pBdr>
          <w:bottom w:val="single" w:sz="4" w:space="31" w:color="FFFFFF"/>
        </w:pBdr>
        <w:tabs>
          <w:tab w:val="left" w:pos="0"/>
        </w:tabs>
        <w:spacing w:after="0"/>
        <w:ind w:left="0"/>
        <w:jc w:val="both"/>
        <w:rPr>
          <w:b/>
          <w:bCs/>
          <w:sz w:val="28"/>
          <w:szCs w:val="28"/>
          <w:lang w:val="kk-KZ"/>
        </w:rPr>
      </w:pPr>
    </w:p>
    <w:p w:rsidR="00EC12BE" w:rsidRPr="00C61E60" w:rsidRDefault="00EC12BE" w:rsidP="0099583D">
      <w:pPr>
        <w:pStyle w:val="af2"/>
        <w:widowControl w:val="0"/>
        <w:pBdr>
          <w:bottom w:val="single" w:sz="4" w:space="31" w:color="FFFFFF"/>
        </w:pBdr>
        <w:tabs>
          <w:tab w:val="left" w:pos="0"/>
        </w:tabs>
        <w:spacing w:after="0"/>
        <w:ind w:left="0"/>
        <w:jc w:val="both"/>
        <w:rPr>
          <w:b/>
          <w:bCs/>
          <w:sz w:val="28"/>
          <w:szCs w:val="28"/>
          <w:lang w:val="kk-KZ"/>
        </w:rPr>
      </w:pPr>
      <w:r w:rsidRPr="00FF35DF">
        <w:rPr>
          <w:b/>
          <w:bCs/>
          <w:sz w:val="28"/>
          <w:szCs w:val="28"/>
          <w:lang w:val="kk-KZ"/>
        </w:rPr>
        <w:t xml:space="preserve">  </w:t>
      </w:r>
      <w:r w:rsidR="00C61E60">
        <w:rPr>
          <w:b/>
          <w:bCs/>
          <w:sz w:val="28"/>
          <w:szCs w:val="28"/>
          <w:lang w:val="kk-KZ"/>
        </w:rPr>
        <w:tab/>
      </w:r>
      <w:r w:rsidR="00C61E60">
        <w:rPr>
          <w:b/>
          <w:bCs/>
          <w:sz w:val="28"/>
          <w:szCs w:val="28"/>
          <w:lang w:val="kk-KZ"/>
        </w:rPr>
        <w:tab/>
      </w:r>
      <w:r w:rsidR="00C61E60">
        <w:rPr>
          <w:b/>
          <w:bCs/>
          <w:sz w:val="28"/>
          <w:szCs w:val="28"/>
          <w:lang w:val="kk-KZ"/>
        </w:rPr>
        <w:tab/>
      </w:r>
      <w:r w:rsidR="00C61E60">
        <w:rPr>
          <w:b/>
          <w:bCs/>
          <w:sz w:val="28"/>
          <w:szCs w:val="28"/>
          <w:lang w:val="kk-KZ"/>
        </w:rPr>
        <w:tab/>
      </w:r>
      <w:r w:rsidR="00C61E60">
        <w:rPr>
          <w:b/>
          <w:bCs/>
          <w:sz w:val="28"/>
          <w:szCs w:val="28"/>
          <w:lang w:val="kk-KZ"/>
        </w:rPr>
        <w:tab/>
      </w:r>
      <w:r w:rsidR="00C61E60">
        <w:rPr>
          <w:b/>
          <w:bCs/>
          <w:sz w:val="28"/>
          <w:szCs w:val="28"/>
          <w:lang w:val="kk-KZ"/>
        </w:rPr>
        <w:tab/>
      </w:r>
      <w:r w:rsidR="00C61E60">
        <w:rPr>
          <w:b/>
          <w:bCs/>
          <w:sz w:val="28"/>
          <w:szCs w:val="28"/>
          <w:lang w:val="kk-KZ"/>
        </w:rPr>
        <w:tab/>
      </w:r>
      <w:r w:rsidR="00C61E60">
        <w:rPr>
          <w:b/>
          <w:bCs/>
          <w:sz w:val="28"/>
          <w:szCs w:val="28"/>
          <w:lang w:val="kk-KZ"/>
        </w:rPr>
        <w:tab/>
        <w:t xml:space="preserve">      </w:t>
      </w:r>
      <w:r w:rsidRPr="00FF35DF">
        <w:rPr>
          <w:b/>
          <w:bCs/>
          <w:sz w:val="28"/>
          <w:szCs w:val="28"/>
          <w:lang w:val="kk-KZ"/>
        </w:rPr>
        <w:t>Қазақстан Республикасы</w:t>
      </w:r>
      <w:r w:rsidR="00C61E60">
        <w:rPr>
          <w:b/>
          <w:bCs/>
          <w:sz w:val="28"/>
          <w:szCs w:val="28"/>
          <w:lang w:val="kk-KZ"/>
        </w:rPr>
        <w:t>ның</w:t>
      </w:r>
    </w:p>
    <w:p w:rsidR="00EC12BE" w:rsidRPr="00FF35DF" w:rsidRDefault="00C61E60" w:rsidP="0099583D">
      <w:pPr>
        <w:pStyle w:val="af2"/>
        <w:widowControl w:val="0"/>
        <w:pBdr>
          <w:bottom w:val="single" w:sz="4" w:space="31" w:color="FFFFFF"/>
        </w:pBdr>
        <w:tabs>
          <w:tab w:val="left" w:pos="993"/>
        </w:tabs>
        <w:spacing w:after="0"/>
        <w:ind w:left="0"/>
        <w:jc w:val="both"/>
        <w:rPr>
          <w:b/>
          <w:bCs/>
          <w:sz w:val="28"/>
          <w:szCs w:val="28"/>
          <w:lang w:val="kk-KZ"/>
        </w:rPr>
      </w:pP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      </w:t>
      </w:r>
      <w:r w:rsidR="00EC12BE" w:rsidRPr="00FF35DF">
        <w:rPr>
          <w:b/>
          <w:bCs/>
          <w:sz w:val="28"/>
          <w:szCs w:val="28"/>
          <w:lang w:val="kk-KZ"/>
        </w:rPr>
        <w:t>Конституциялық Соты</w:t>
      </w:r>
      <w:bookmarkStart w:id="2" w:name="_GoBack"/>
      <w:bookmarkEnd w:id="2"/>
    </w:p>
    <w:p w:rsidR="00C91291" w:rsidRPr="00DC5B38" w:rsidRDefault="00EC12BE" w:rsidP="00C61E60">
      <w:pPr>
        <w:pStyle w:val="af2"/>
        <w:widowControl w:val="0"/>
        <w:pBdr>
          <w:bottom w:val="single" w:sz="4" w:space="31" w:color="FFFFFF"/>
        </w:pBdr>
        <w:tabs>
          <w:tab w:val="left" w:pos="993"/>
        </w:tabs>
        <w:spacing w:after="0"/>
        <w:ind w:left="0"/>
        <w:jc w:val="both"/>
        <w:rPr>
          <w:b/>
          <w:sz w:val="28"/>
          <w:szCs w:val="28"/>
          <w:lang w:val="kk-KZ"/>
        </w:rPr>
      </w:pPr>
      <w:r w:rsidRPr="00FF35DF">
        <w:rPr>
          <w:b/>
          <w:bCs/>
          <w:sz w:val="28"/>
          <w:szCs w:val="28"/>
          <w:lang w:val="kk-KZ"/>
        </w:rPr>
        <w:t xml:space="preserve">                </w:t>
      </w:r>
    </w:p>
    <w:p w:rsidR="00C91291" w:rsidRPr="00DC5B38" w:rsidRDefault="00C91291" w:rsidP="00D56BAD">
      <w:pPr>
        <w:pStyle w:val="af2"/>
        <w:widowControl w:val="0"/>
        <w:pBdr>
          <w:bottom w:val="single" w:sz="4" w:space="31" w:color="FFFFFF"/>
        </w:pBdr>
        <w:spacing w:after="0" w:line="480" w:lineRule="auto"/>
        <w:ind w:left="0"/>
        <w:rPr>
          <w:b/>
          <w:sz w:val="28"/>
          <w:szCs w:val="28"/>
          <w:lang w:val="kk-KZ"/>
        </w:rPr>
      </w:pPr>
    </w:p>
    <w:p w:rsidR="00EC12BE" w:rsidRPr="00DC5B38" w:rsidRDefault="00EC12BE" w:rsidP="00D56BAD">
      <w:pPr>
        <w:pStyle w:val="af2"/>
        <w:widowControl w:val="0"/>
        <w:pBdr>
          <w:bottom w:val="single" w:sz="4" w:space="31" w:color="FFFFFF"/>
        </w:pBdr>
        <w:spacing w:after="0" w:line="480" w:lineRule="auto"/>
        <w:ind w:left="0"/>
        <w:rPr>
          <w:b/>
          <w:sz w:val="28"/>
          <w:szCs w:val="28"/>
          <w:lang w:val="kk-KZ"/>
        </w:rPr>
      </w:pPr>
      <w:r w:rsidRPr="00DC5B38">
        <w:rPr>
          <w:b/>
          <w:sz w:val="28"/>
          <w:szCs w:val="28"/>
          <w:lang w:val="kk-KZ"/>
        </w:rPr>
        <w:tab/>
        <w:t xml:space="preserve">    </w:t>
      </w:r>
    </w:p>
    <w:p w:rsidR="00EC12BE" w:rsidRPr="00DC5B38" w:rsidRDefault="00EC12BE" w:rsidP="00D56BAD">
      <w:pPr>
        <w:spacing w:after="0" w:line="480" w:lineRule="auto"/>
        <w:rPr>
          <w:rFonts w:ascii="Times New Roman" w:hAnsi="Times New Roman"/>
          <w:sz w:val="28"/>
          <w:szCs w:val="28"/>
          <w:lang w:val="kk-KZ"/>
        </w:rPr>
      </w:pPr>
    </w:p>
    <w:p w:rsidR="00B5247C" w:rsidRPr="00DC5B38" w:rsidRDefault="00B5247C" w:rsidP="0099583D">
      <w:pPr>
        <w:pStyle w:val="pj"/>
        <w:ind w:firstLine="709"/>
        <w:rPr>
          <w:b/>
          <w:color w:val="auto"/>
          <w:sz w:val="28"/>
          <w:szCs w:val="28"/>
        </w:rPr>
      </w:pPr>
    </w:p>
    <w:p w:rsidR="006508E1" w:rsidRPr="00DC5B38" w:rsidRDefault="006508E1" w:rsidP="0099583D">
      <w:pPr>
        <w:pStyle w:val="pj"/>
        <w:ind w:firstLine="709"/>
        <w:rPr>
          <w:b/>
          <w:color w:val="auto"/>
          <w:sz w:val="28"/>
          <w:szCs w:val="28"/>
        </w:rPr>
      </w:pPr>
    </w:p>
    <w:sectPr w:rsidR="006508E1" w:rsidRPr="00DC5B38" w:rsidSect="00155BA2">
      <w:headerReference w:type="default" r:id="rId9"/>
      <w:footerReference w:type="default" r:id="rId10"/>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90D" w:rsidRDefault="0065790D" w:rsidP="00110658">
      <w:pPr>
        <w:spacing w:after="0" w:line="240" w:lineRule="auto"/>
      </w:pPr>
      <w:r>
        <w:separator/>
      </w:r>
    </w:p>
  </w:endnote>
  <w:endnote w:type="continuationSeparator" w:id="0">
    <w:p w:rsidR="0065790D" w:rsidRDefault="0065790D" w:rsidP="0011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8C" w:rsidRDefault="00DE0F8C" w:rsidP="00DE0F8C">
    <w:pPr>
      <w:pStyle w:val="aa"/>
    </w:pPr>
  </w:p>
  <w:p w:rsidR="00110658" w:rsidRDefault="001106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90D" w:rsidRDefault="0065790D" w:rsidP="00110658">
      <w:pPr>
        <w:spacing w:after="0" w:line="240" w:lineRule="auto"/>
      </w:pPr>
      <w:r>
        <w:separator/>
      </w:r>
    </w:p>
  </w:footnote>
  <w:footnote w:type="continuationSeparator" w:id="0">
    <w:p w:rsidR="0065790D" w:rsidRDefault="0065790D" w:rsidP="0011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50536"/>
      <w:docPartObj>
        <w:docPartGallery w:val="Page Numbers (Top of Page)"/>
        <w:docPartUnique/>
      </w:docPartObj>
    </w:sdtPr>
    <w:sdtEndPr>
      <w:rPr>
        <w:rFonts w:ascii="Times New Roman" w:hAnsi="Times New Roman"/>
        <w:sz w:val="28"/>
        <w:szCs w:val="28"/>
      </w:rPr>
    </w:sdtEndPr>
    <w:sdtContent>
      <w:p w:rsidR="00DE0F8C" w:rsidRPr="00C91291" w:rsidRDefault="00DE0F8C">
        <w:pPr>
          <w:pStyle w:val="a8"/>
          <w:jc w:val="center"/>
          <w:rPr>
            <w:rFonts w:ascii="Times New Roman" w:hAnsi="Times New Roman"/>
            <w:sz w:val="28"/>
            <w:szCs w:val="28"/>
          </w:rPr>
        </w:pPr>
        <w:r w:rsidRPr="00C91291">
          <w:rPr>
            <w:rFonts w:ascii="Times New Roman" w:hAnsi="Times New Roman"/>
            <w:sz w:val="28"/>
            <w:szCs w:val="28"/>
          </w:rPr>
          <w:fldChar w:fldCharType="begin"/>
        </w:r>
        <w:r w:rsidRPr="00C91291">
          <w:rPr>
            <w:rFonts w:ascii="Times New Roman" w:hAnsi="Times New Roman"/>
            <w:sz w:val="28"/>
            <w:szCs w:val="28"/>
          </w:rPr>
          <w:instrText>PAGE   \* MERGEFORMAT</w:instrText>
        </w:r>
        <w:r w:rsidRPr="00C91291">
          <w:rPr>
            <w:rFonts w:ascii="Times New Roman" w:hAnsi="Times New Roman"/>
            <w:sz w:val="28"/>
            <w:szCs w:val="28"/>
          </w:rPr>
          <w:fldChar w:fldCharType="separate"/>
        </w:r>
        <w:r w:rsidRPr="00C91291">
          <w:rPr>
            <w:rFonts w:ascii="Times New Roman" w:hAnsi="Times New Roman"/>
            <w:sz w:val="28"/>
            <w:szCs w:val="28"/>
            <w:lang w:val="ru-RU"/>
          </w:rPr>
          <w:t>2</w:t>
        </w:r>
        <w:r w:rsidRPr="00C91291">
          <w:rPr>
            <w:rFonts w:ascii="Times New Roman" w:hAnsi="Times New Roman"/>
            <w:sz w:val="28"/>
            <w:szCs w:val="28"/>
          </w:rPr>
          <w:fldChar w:fldCharType="end"/>
        </w:r>
      </w:p>
    </w:sdtContent>
  </w:sdt>
  <w:p w:rsidR="00DE0F8C" w:rsidRDefault="00DE0F8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2656F"/>
    <w:multiLevelType w:val="hybridMultilevel"/>
    <w:tmpl w:val="3BDA6634"/>
    <w:lvl w:ilvl="0" w:tplc="B2448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E5"/>
    <w:rsid w:val="00003515"/>
    <w:rsid w:val="000039E6"/>
    <w:rsid w:val="00007413"/>
    <w:rsid w:val="00011570"/>
    <w:rsid w:val="000116A4"/>
    <w:rsid w:val="000132DD"/>
    <w:rsid w:val="0001532B"/>
    <w:rsid w:val="00017637"/>
    <w:rsid w:val="00020E11"/>
    <w:rsid w:val="000213A9"/>
    <w:rsid w:val="00021802"/>
    <w:rsid w:val="000239E4"/>
    <w:rsid w:val="00024897"/>
    <w:rsid w:val="000267CE"/>
    <w:rsid w:val="00031A8B"/>
    <w:rsid w:val="00033C65"/>
    <w:rsid w:val="00033E5D"/>
    <w:rsid w:val="00041D5A"/>
    <w:rsid w:val="00043B31"/>
    <w:rsid w:val="0004428E"/>
    <w:rsid w:val="0005545D"/>
    <w:rsid w:val="0005734A"/>
    <w:rsid w:val="00062AEB"/>
    <w:rsid w:val="00065C83"/>
    <w:rsid w:val="00066360"/>
    <w:rsid w:val="00071304"/>
    <w:rsid w:val="000714B4"/>
    <w:rsid w:val="0007315E"/>
    <w:rsid w:val="000735F6"/>
    <w:rsid w:val="000776D8"/>
    <w:rsid w:val="00077843"/>
    <w:rsid w:val="000808CA"/>
    <w:rsid w:val="00083743"/>
    <w:rsid w:val="00092998"/>
    <w:rsid w:val="00093B6B"/>
    <w:rsid w:val="000A04EF"/>
    <w:rsid w:val="000A1455"/>
    <w:rsid w:val="000B2576"/>
    <w:rsid w:val="000B2D18"/>
    <w:rsid w:val="000B5FE5"/>
    <w:rsid w:val="000C2D61"/>
    <w:rsid w:val="000C7DF3"/>
    <w:rsid w:val="000D3AA7"/>
    <w:rsid w:val="000D5681"/>
    <w:rsid w:val="000D7013"/>
    <w:rsid w:val="000E062F"/>
    <w:rsid w:val="000E1DF7"/>
    <w:rsid w:val="000E1EEB"/>
    <w:rsid w:val="000E2827"/>
    <w:rsid w:val="000E3626"/>
    <w:rsid w:val="000E3970"/>
    <w:rsid w:val="000E7127"/>
    <w:rsid w:val="000F2023"/>
    <w:rsid w:val="000F54B2"/>
    <w:rsid w:val="000F5733"/>
    <w:rsid w:val="0010584E"/>
    <w:rsid w:val="00106FBC"/>
    <w:rsid w:val="0011024C"/>
    <w:rsid w:val="00110658"/>
    <w:rsid w:val="00110763"/>
    <w:rsid w:val="00110A49"/>
    <w:rsid w:val="00113193"/>
    <w:rsid w:val="001135A4"/>
    <w:rsid w:val="00114CAD"/>
    <w:rsid w:val="00120585"/>
    <w:rsid w:val="00120615"/>
    <w:rsid w:val="00121E09"/>
    <w:rsid w:val="00122347"/>
    <w:rsid w:val="00124263"/>
    <w:rsid w:val="00131CA3"/>
    <w:rsid w:val="001337EB"/>
    <w:rsid w:val="00133F07"/>
    <w:rsid w:val="00136D45"/>
    <w:rsid w:val="0014082B"/>
    <w:rsid w:val="001447D6"/>
    <w:rsid w:val="00144F83"/>
    <w:rsid w:val="001453A4"/>
    <w:rsid w:val="0015077D"/>
    <w:rsid w:val="00152D1F"/>
    <w:rsid w:val="00153480"/>
    <w:rsid w:val="001540C3"/>
    <w:rsid w:val="00155058"/>
    <w:rsid w:val="00155BA2"/>
    <w:rsid w:val="00156BFB"/>
    <w:rsid w:val="00157763"/>
    <w:rsid w:val="001579D7"/>
    <w:rsid w:val="00161778"/>
    <w:rsid w:val="001640BB"/>
    <w:rsid w:val="00166BB3"/>
    <w:rsid w:val="00170B89"/>
    <w:rsid w:val="001735CC"/>
    <w:rsid w:val="00175D1F"/>
    <w:rsid w:val="001A342E"/>
    <w:rsid w:val="001B0BB8"/>
    <w:rsid w:val="001B16E1"/>
    <w:rsid w:val="001B42C8"/>
    <w:rsid w:val="001B5D3D"/>
    <w:rsid w:val="001C0B38"/>
    <w:rsid w:val="001C23EF"/>
    <w:rsid w:val="001C66F8"/>
    <w:rsid w:val="001D192E"/>
    <w:rsid w:val="001D4933"/>
    <w:rsid w:val="001E008B"/>
    <w:rsid w:val="001E1249"/>
    <w:rsid w:val="001E1590"/>
    <w:rsid w:val="001E2528"/>
    <w:rsid w:val="001E279B"/>
    <w:rsid w:val="001E37A2"/>
    <w:rsid w:val="001E3DB1"/>
    <w:rsid w:val="001E60D2"/>
    <w:rsid w:val="001E7759"/>
    <w:rsid w:val="001F06BC"/>
    <w:rsid w:val="001F2522"/>
    <w:rsid w:val="001F3334"/>
    <w:rsid w:val="001F45A1"/>
    <w:rsid w:val="001F6E65"/>
    <w:rsid w:val="00203B90"/>
    <w:rsid w:val="002072F6"/>
    <w:rsid w:val="00210EBF"/>
    <w:rsid w:val="00212F2E"/>
    <w:rsid w:val="0021452C"/>
    <w:rsid w:val="00215090"/>
    <w:rsid w:val="00216C79"/>
    <w:rsid w:val="00220F81"/>
    <w:rsid w:val="00224362"/>
    <w:rsid w:val="0023028B"/>
    <w:rsid w:val="002302F7"/>
    <w:rsid w:val="00232A13"/>
    <w:rsid w:val="00234B6B"/>
    <w:rsid w:val="002373A6"/>
    <w:rsid w:val="00240F63"/>
    <w:rsid w:val="0024191A"/>
    <w:rsid w:val="0024323D"/>
    <w:rsid w:val="002436F5"/>
    <w:rsid w:val="00243F32"/>
    <w:rsid w:val="00246B21"/>
    <w:rsid w:val="00247CCF"/>
    <w:rsid w:val="00252162"/>
    <w:rsid w:val="002528E1"/>
    <w:rsid w:val="00252E84"/>
    <w:rsid w:val="0025356C"/>
    <w:rsid w:val="00254B72"/>
    <w:rsid w:val="00254C9E"/>
    <w:rsid w:val="00255A2C"/>
    <w:rsid w:val="002631A8"/>
    <w:rsid w:val="002635DA"/>
    <w:rsid w:val="00265123"/>
    <w:rsid w:val="00265763"/>
    <w:rsid w:val="00267DAE"/>
    <w:rsid w:val="0027023C"/>
    <w:rsid w:val="00277758"/>
    <w:rsid w:val="002819B9"/>
    <w:rsid w:val="00287364"/>
    <w:rsid w:val="00295255"/>
    <w:rsid w:val="002A039A"/>
    <w:rsid w:val="002A14BC"/>
    <w:rsid w:val="002A29A4"/>
    <w:rsid w:val="002A3789"/>
    <w:rsid w:val="002A4C70"/>
    <w:rsid w:val="002B0B87"/>
    <w:rsid w:val="002B4388"/>
    <w:rsid w:val="002B4C38"/>
    <w:rsid w:val="002B58CE"/>
    <w:rsid w:val="002B67AE"/>
    <w:rsid w:val="002B743E"/>
    <w:rsid w:val="002B7A1B"/>
    <w:rsid w:val="002B7CC2"/>
    <w:rsid w:val="002C0B84"/>
    <w:rsid w:val="002D1766"/>
    <w:rsid w:val="002D2213"/>
    <w:rsid w:val="002D7885"/>
    <w:rsid w:val="002D7E1B"/>
    <w:rsid w:val="002E14FC"/>
    <w:rsid w:val="002E3384"/>
    <w:rsid w:val="002E3B4F"/>
    <w:rsid w:val="002E73CE"/>
    <w:rsid w:val="002F1C81"/>
    <w:rsid w:val="002F2A84"/>
    <w:rsid w:val="002F2FD0"/>
    <w:rsid w:val="002F611A"/>
    <w:rsid w:val="002F61B3"/>
    <w:rsid w:val="002F690F"/>
    <w:rsid w:val="002F7C49"/>
    <w:rsid w:val="00301432"/>
    <w:rsid w:val="0030203B"/>
    <w:rsid w:val="00304F8D"/>
    <w:rsid w:val="00305A46"/>
    <w:rsid w:val="00305CA4"/>
    <w:rsid w:val="00306E78"/>
    <w:rsid w:val="00306F08"/>
    <w:rsid w:val="00306FD7"/>
    <w:rsid w:val="00310268"/>
    <w:rsid w:val="00313B0D"/>
    <w:rsid w:val="003141C9"/>
    <w:rsid w:val="003171A9"/>
    <w:rsid w:val="0032145B"/>
    <w:rsid w:val="00322804"/>
    <w:rsid w:val="00323981"/>
    <w:rsid w:val="00323B8F"/>
    <w:rsid w:val="00324672"/>
    <w:rsid w:val="00326EF8"/>
    <w:rsid w:val="00327431"/>
    <w:rsid w:val="00331C6A"/>
    <w:rsid w:val="00332A48"/>
    <w:rsid w:val="00332D1E"/>
    <w:rsid w:val="00334E62"/>
    <w:rsid w:val="00336344"/>
    <w:rsid w:val="003427E8"/>
    <w:rsid w:val="00346BC7"/>
    <w:rsid w:val="00347DEE"/>
    <w:rsid w:val="0035476A"/>
    <w:rsid w:val="00355718"/>
    <w:rsid w:val="00361B5D"/>
    <w:rsid w:val="00362D1A"/>
    <w:rsid w:val="00366D88"/>
    <w:rsid w:val="003705B8"/>
    <w:rsid w:val="00371055"/>
    <w:rsid w:val="00371546"/>
    <w:rsid w:val="0037323E"/>
    <w:rsid w:val="00376C5C"/>
    <w:rsid w:val="00376F93"/>
    <w:rsid w:val="00380F07"/>
    <w:rsid w:val="00382F72"/>
    <w:rsid w:val="00383B78"/>
    <w:rsid w:val="00385100"/>
    <w:rsid w:val="0038731A"/>
    <w:rsid w:val="00387492"/>
    <w:rsid w:val="003902BC"/>
    <w:rsid w:val="00391436"/>
    <w:rsid w:val="00393B10"/>
    <w:rsid w:val="00393D00"/>
    <w:rsid w:val="003A073F"/>
    <w:rsid w:val="003A3C2A"/>
    <w:rsid w:val="003A4C31"/>
    <w:rsid w:val="003A6A09"/>
    <w:rsid w:val="003B35CD"/>
    <w:rsid w:val="003B49EF"/>
    <w:rsid w:val="003B4F87"/>
    <w:rsid w:val="003B5C92"/>
    <w:rsid w:val="003B6AB7"/>
    <w:rsid w:val="003C0266"/>
    <w:rsid w:val="003C08E7"/>
    <w:rsid w:val="003C157F"/>
    <w:rsid w:val="003C1E80"/>
    <w:rsid w:val="003C26E4"/>
    <w:rsid w:val="003C2B65"/>
    <w:rsid w:val="003D157E"/>
    <w:rsid w:val="003D1717"/>
    <w:rsid w:val="003D6498"/>
    <w:rsid w:val="003D7E8D"/>
    <w:rsid w:val="003F20FB"/>
    <w:rsid w:val="003F4444"/>
    <w:rsid w:val="0040001D"/>
    <w:rsid w:val="004021BE"/>
    <w:rsid w:val="004053DF"/>
    <w:rsid w:val="00405793"/>
    <w:rsid w:val="00406677"/>
    <w:rsid w:val="004116BC"/>
    <w:rsid w:val="00421F71"/>
    <w:rsid w:val="00424000"/>
    <w:rsid w:val="004257F0"/>
    <w:rsid w:val="00426C7E"/>
    <w:rsid w:val="004271E8"/>
    <w:rsid w:val="0043024E"/>
    <w:rsid w:val="0043045E"/>
    <w:rsid w:val="0043200B"/>
    <w:rsid w:val="00435968"/>
    <w:rsid w:val="004372C7"/>
    <w:rsid w:val="00437AA8"/>
    <w:rsid w:val="004468B9"/>
    <w:rsid w:val="00450680"/>
    <w:rsid w:val="00451606"/>
    <w:rsid w:val="00454F50"/>
    <w:rsid w:val="00456191"/>
    <w:rsid w:val="004571C8"/>
    <w:rsid w:val="0046014D"/>
    <w:rsid w:val="004637AE"/>
    <w:rsid w:val="00467764"/>
    <w:rsid w:val="00473157"/>
    <w:rsid w:val="00473935"/>
    <w:rsid w:val="00473AEC"/>
    <w:rsid w:val="00475EF0"/>
    <w:rsid w:val="004808E5"/>
    <w:rsid w:val="004825F3"/>
    <w:rsid w:val="00484D30"/>
    <w:rsid w:val="00486064"/>
    <w:rsid w:val="0049198D"/>
    <w:rsid w:val="0049201C"/>
    <w:rsid w:val="004938DA"/>
    <w:rsid w:val="00497A38"/>
    <w:rsid w:val="004A299D"/>
    <w:rsid w:val="004A2F09"/>
    <w:rsid w:val="004A3D5E"/>
    <w:rsid w:val="004A3EE2"/>
    <w:rsid w:val="004B067E"/>
    <w:rsid w:val="004B3C71"/>
    <w:rsid w:val="004B6011"/>
    <w:rsid w:val="004B62F3"/>
    <w:rsid w:val="004C0ADE"/>
    <w:rsid w:val="004C23C0"/>
    <w:rsid w:val="004C2E41"/>
    <w:rsid w:val="004C65F9"/>
    <w:rsid w:val="004C7B72"/>
    <w:rsid w:val="004D0F24"/>
    <w:rsid w:val="004D33BF"/>
    <w:rsid w:val="004D6C8D"/>
    <w:rsid w:val="004E44D6"/>
    <w:rsid w:val="004E4965"/>
    <w:rsid w:val="004E5805"/>
    <w:rsid w:val="004F5B26"/>
    <w:rsid w:val="005032DC"/>
    <w:rsid w:val="00505B7A"/>
    <w:rsid w:val="00511D4F"/>
    <w:rsid w:val="005126B2"/>
    <w:rsid w:val="00513322"/>
    <w:rsid w:val="00513D30"/>
    <w:rsid w:val="00515E9E"/>
    <w:rsid w:val="00516601"/>
    <w:rsid w:val="005226FC"/>
    <w:rsid w:val="0052290E"/>
    <w:rsid w:val="00524A49"/>
    <w:rsid w:val="005323C4"/>
    <w:rsid w:val="0053470F"/>
    <w:rsid w:val="00534DDE"/>
    <w:rsid w:val="00536E8D"/>
    <w:rsid w:val="0053774F"/>
    <w:rsid w:val="005408DB"/>
    <w:rsid w:val="00540C4B"/>
    <w:rsid w:val="00543FBF"/>
    <w:rsid w:val="00550FEC"/>
    <w:rsid w:val="00553D24"/>
    <w:rsid w:val="00553F18"/>
    <w:rsid w:val="00554140"/>
    <w:rsid w:val="0056030A"/>
    <w:rsid w:val="0056326C"/>
    <w:rsid w:val="0056442E"/>
    <w:rsid w:val="005648F5"/>
    <w:rsid w:val="00565B9F"/>
    <w:rsid w:val="005661C9"/>
    <w:rsid w:val="00570AEF"/>
    <w:rsid w:val="005719C9"/>
    <w:rsid w:val="00572EC7"/>
    <w:rsid w:val="0057689E"/>
    <w:rsid w:val="005806BE"/>
    <w:rsid w:val="00580D7B"/>
    <w:rsid w:val="00581B78"/>
    <w:rsid w:val="00590924"/>
    <w:rsid w:val="00590DE1"/>
    <w:rsid w:val="0059460F"/>
    <w:rsid w:val="005962BB"/>
    <w:rsid w:val="00597AA9"/>
    <w:rsid w:val="005A3761"/>
    <w:rsid w:val="005A41D6"/>
    <w:rsid w:val="005A6763"/>
    <w:rsid w:val="005A751F"/>
    <w:rsid w:val="005B0E79"/>
    <w:rsid w:val="005B6335"/>
    <w:rsid w:val="005B76D4"/>
    <w:rsid w:val="005C0212"/>
    <w:rsid w:val="005C2162"/>
    <w:rsid w:val="005C3333"/>
    <w:rsid w:val="005C3E5B"/>
    <w:rsid w:val="005C7CEE"/>
    <w:rsid w:val="005D14E9"/>
    <w:rsid w:val="005D23DA"/>
    <w:rsid w:val="005D2BCB"/>
    <w:rsid w:val="005D4891"/>
    <w:rsid w:val="005D6638"/>
    <w:rsid w:val="005E3617"/>
    <w:rsid w:val="005E43FA"/>
    <w:rsid w:val="005E4DF9"/>
    <w:rsid w:val="005E4ED2"/>
    <w:rsid w:val="005E6BDB"/>
    <w:rsid w:val="005E73BF"/>
    <w:rsid w:val="005F2651"/>
    <w:rsid w:val="005F4F3E"/>
    <w:rsid w:val="00600D57"/>
    <w:rsid w:val="0060302D"/>
    <w:rsid w:val="0060386D"/>
    <w:rsid w:val="00604977"/>
    <w:rsid w:val="00607B8A"/>
    <w:rsid w:val="006116AB"/>
    <w:rsid w:val="00612452"/>
    <w:rsid w:val="00613A9C"/>
    <w:rsid w:val="00614A99"/>
    <w:rsid w:val="00614D0A"/>
    <w:rsid w:val="006155BA"/>
    <w:rsid w:val="0062068A"/>
    <w:rsid w:val="00620E28"/>
    <w:rsid w:val="0062331C"/>
    <w:rsid w:val="00626D75"/>
    <w:rsid w:val="006279D0"/>
    <w:rsid w:val="006305CE"/>
    <w:rsid w:val="00631165"/>
    <w:rsid w:val="0063353A"/>
    <w:rsid w:val="00633941"/>
    <w:rsid w:val="00634D1C"/>
    <w:rsid w:val="00636B6F"/>
    <w:rsid w:val="00637063"/>
    <w:rsid w:val="0064019B"/>
    <w:rsid w:val="00643B76"/>
    <w:rsid w:val="00645567"/>
    <w:rsid w:val="006466D0"/>
    <w:rsid w:val="00646CC7"/>
    <w:rsid w:val="00646DFD"/>
    <w:rsid w:val="006502F2"/>
    <w:rsid w:val="006508E1"/>
    <w:rsid w:val="006514E0"/>
    <w:rsid w:val="006542ED"/>
    <w:rsid w:val="0065790D"/>
    <w:rsid w:val="006615D4"/>
    <w:rsid w:val="006630A5"/>
    <w:rsid w:val="00663959"/>
    <w:rsid w:val="006659C9"/>
    <w:rsid w:val="00665CC7"/>
    <w:rsid w:val="00666F3D"/>
    <w:rsid w:val="00680B0F"/>
    <w:rsid w:val="00683D4A"/>
    <w:rsid w:val="00684D07"/>
    <w:rsid w:val="00685F96"/>
    <w:rsid w:val="00685FAE"/>
    <w:rsid w:val="00687548"/>
    <w:rsid w:val="006926FE"/>
    <w:rsid w:val="00694E05"/>
    <w:rsid w:val="006968E5"/>
    <w:rsid w:val="006A092A"/>
    <w:rsid w:val="006A100D"/>
    <w:rsid w:val="006A14F6"/>
    <w:rsid w:val="006A3F30"/>
    <w:rsid w:val="006A4439"/>
    <w:rsid w:val="006A6B07"/>
    <w:rsid w:val="006B13AC"/>
    <w:rsid w:val="006B2DC4"/>
    <w:rsid w:val="006B56C6"/>
    <w:rsid w:val="006C1FDC"/>
    <w:rsid w:val="006C43DD"/>
    <w:rsid w:val="006C4A31"/>
    <w:rsid w:val="006C5D68"/>
    <w:rsid w:val="006C7555"/>
    <w:rsid w:val="006D3DA4"/>
    <w:rsid w:val="006D3EC6"/>
    <w:rsid w:val="006D3FDF"/>
    <w:rsid w:val="006D4A7D"/>
    <w:rsid w:val="006D7C85"/>
    <w:rsid w:val="006E2F7B"/>
    <w:rsid w:val="006E474F"/>
    <w:rsid w:val="006E4960"/>
    <w:rsid w:val="006F4B98"/>
    <w:rsid w:val="006F7386"/>
    <w:rsid w:val="006F76CC"/>
    <w:rsid w:val="0070062B"/>
    <w:rsid w:val="007043A7"/>
    <w:rsid w:val="007058BC"/>
    <w:rsid w:val="00706187"/>
    <w:rsid w:val="00706F6B"/>
    <w:rsid w:val="00710B2E"/>
    <w:rsid w:val="0071120A"/>
    <w:rsid w:val="00712253"/>
    <w:rsid w:val="0071613E"/>
    <w:rsid w:val="00716F41"/>
    <w:rsid w:val="00716F6C"/>
    <w:rsid w:val="00717136"/>
    <w:rsid w:val="00717F07"/>
    <w:rsid w:val="00721A71"/>
    <w:rsid w:val="007228DB"/>
    <w:rsid w:val="00724C81"/>
    <w:rsid w:val="007311C1"/>
    <w:rsid w:val="0073216D"/>
    <w:rsid w:val="00733140"/>
    <w:rsid w:val="0073628E"/>
    <w:rsid w:val="0074133F"/>
    <w:rsid w:val="00743FE9"/>
    <w:rsid w:val="00744D5D"/>
    <w:rsid w:val="00744DCE"/>
    <w:rsid w:val="00745292"/>
    <w:rsid w:val="007453C7"/>
    <w:rsid w:val="00745B15"/>
    <w:rsid w:val="00747EE7"/>
    <w:rsid w:val="00751E9C"/>
    <w:rsid w:val="0075203E"/>
    <w:rsid w:val="00752F06"/>
    <w:rsid w:val="0075740E"/>
    <w:rsid w:val="00757AFA"/>
    <w:rsid w:val="007665E0"/>
    <w:rsid w:val="00766745"/>
    <w:rsid w:val="00766AD5"/>
    <w:rsid w:val="00770C18"/>
    <w:rsid w:val="007715AE"/>
    <w:rsid w:val="00775029"/>
    <w:rsid w:val="00777AD6"/>
    <w:rsid w:val="007844B8"/>
    <w:rsid w:val="007860E5"/>
    <w:rsid w:val="007862D8"/>
    <w:rsid w:val="007868B8"/>
    <w:rsid w:val="00790A6C"/>
    <w:rsid w:val="007913B5"/>
    <w:rsid w:val="00791706"/>
    <w:rsid w:val="00792A95"/>
    <w:rsid w:val="00797537"/>
    <w:rsid w:val="007A1088"/>
    <w:rsid w:val="007A1AEB"/>
    <w:rsid w:val="007B6A0E"/>
    <w:rsid w:val="007C2AC7"/>
    <w:rsid w:val="007C612B"/>
    <w:rsid w:val="007D0812"/>
    <w:rsid w:val="007D2472"/>
    <w:rsid w:val="007D4F91"/>
    <w:rsid w:val="007D62AA"/>
    <w:rsid w:val="007D6A40"/>
    <w:rsid w:val="007D6C96"/>
    <w:rsid w:val="007D75DB"/>
    <w:rsid w:val="007D785A"/>
    <w:rsid w:val="007E16CF"/>
    <w:rsid w:val="007E51B2"/>
    <w:rsid w:val="007E699D"/>
    <w:rsid w:val="007E7F1B"/>
    <w:rsid w:val="007F0043"/>
    <w:rsid w:val="007F72B7"/>
    <w:rsid w:val="00800CDE"/>
    <w:rsid w:val="0080554E"/>
    <w:rsid w:val="00810768"/>
    <w:rsid w:val="008130DB"/>
    <w:rsid w:val="00814ECA"/>
    <w:rsid w:val="00815B69"/>
    <w:rsid w:val="00816317"/>
    <w:rsid w:val="008167C8"/>
    <w:rsid w:val="00816D50"/>
    <w:rsid w:val="00817371"/>
    <w:rsid w:val="00820329"/>
    <w:rsid w:val="008205EC"/>
    <w:rsid w:val="00820B96"/>
    <w:rsid w:val="00824C5D"/>
    <w:rsid w:val="008257C3"/>
    <w:rsid w:val="00826442"/>
    <w:rsid w:val="00832FF8"/>
    <w:rsid w:val="00833D2F"/>
    <w:rsid w:val="00833DC3"/>
    <w:rsid w:val="00834092"/>
    <w:rsid w:val="0083423A"/>
    <w:rsid w:val="00834600"/>
    <w:rsid w:val="008348A6"/>
    <w:rsid w:val="00834B0C"/>
    <w:rsid w:val="00836A15"/>
    <w:rsid w:val="00851B65"/>
    <w:rsid w:val="00860A3F"/>
    <w:rsid w:val="00861084"/>
    <w:rsid w:val="0087038A"/>
    <w:rsid w:val="00870EAA"/>
    <w:rsid w:val="0087225B"/>
    <w:rsid w:val="00872D5E"/>
    <w:rsid w:val="008748AA"/>
    <w:rsid w:val="00880F67"/>
    <w:rsid w:val="008814B5"/>
    <w:rsid w:val="0088444A"/>
    <w:rsid w:val="00884F09"/>
    <w:rsid w:val="008852D8"/>
    <w:rsid w:val="008857AD"/>
    <w:rsid w:val="00885D43"/>
    <w:rsid w:val="0088773F"/>
    <w:rsid w:val="008907D5"/>
    <w:rsid w:val="0089215E"/>
    <w:rsid w:val="00893874"/>
    <w:rsid w:val="008970D4"/>
    <w:rsid w:val="008A2FFE"/>
    <w:rsid w:val="008A721A"/>
    <w:rsid w:val="008A7A01"/>
    <w:rsid w:val="008B41EC"/>
    <w:rsid w:val="008B440D"/>
    <w:rsid w:val="008B6BF0"/>
    <w:rsid w:val="008C0A32"/>
    <w:rsid w:val="008C1411"/>
    <w:rsid w:val="008C28A2"/>
    <w:rsid w:val="008C32E6"/>
    <w:rsid w:val="008C3C72"/>
    <w:rsid w:val="008C56DE"/>
    <w:rsid w:val="008C62F0"/>
    <w:rsid w:val="008D048E"/>
    <w:rsid w:val="008D1544"/>
    <w:rsid w:val="008D4158"/>
    <w:rsid w:val="008D427C"/>
    <w:rsid w:val="008D5F5D"/>
    <w:rsid w:val="008D61B8"/>
    <w:rsid w:val="008D6387"/>
    <w:rsid w:val="008E0971"/>
    <w:rsid w:val="008E0BCC"/>
    <w:rsid w:val="008E3990"/>
    <w:rsid w:val="008E4AA9"/>
    <w:rsid w:val="008E77E8"/>
    <w:rsid w:val="008F28AB"/>
    <w:rsid w:val="008F355E"/>
    <w:rsid w:val="008F74CF"/>
    <w:rsid w:val="00903346"/>
    <w:rsid w:val="0090387C"/>
    <w:rsid w:val="00903B19"/>
    <w:rsid w:val="00911ECD"/>
    <w:rsid w:val="009129C0"/>
    <w:rsid w:val="00915B9C"/>
    <w:rsid w:val="009160FF"/>
    <w:rsid w:val="009169D5"/>
    <w:rsid w:val="0091751F"/>
    <w:rsid w:val="00921410"/>
    <w:rsid w:val="009268A5"/>
    <w:rsid w:val="009317B3"/>
    <w:rsid w:val="009323F9"/>
    <w:rsid w:val="00933658"/>
    <w:rsid w:val="0093557C"/>
    <w:rsid w:val="00936FC6"/>
    <w:rsid w:val="00943C98"/>
    <w:rsid w:val="00947A1C"/>
    <w:rsid w:val="00950068"/>
    <w:rsid w:val="00955B29"/>
    <w:rsid w:val="00960802"/>
    <w:rsid w:val="00960ECE"/>
    <w:rsid w:val="0096123E"/>
    <w:rsid w:val="00963063"/>
    <w:rsid w:val="00963CC8"/>
    <w:rsid w:val="00965F09"/>
    <w:rsid w:val="00967FA8"/>
    <w:rsid w:val="00972BC2"/>
    <w:rsid w:val="00972FDA"/>
    <w:rsid w:val="00973CA8"/>
    <w:rsid w:val="00974D09"/>
    <w:rsid w:val="00976A06"/>
    <w:rsid w:val="00976C0C"/>
    <w:rsid w:val="0097726A"/>
    <w:rsid w:val="0098131E"/>
    <w:rsid w:val="00982D07"/>
    <w:rsid w:val="009872DF"/>
    <w:rsid w:val="00993D82"/>
    <w:rsid w:val="0099583D"/>
    <w:rsid w:val="00997EE0"/>
    <w:rsid w:val="009A209C"/>
    <w:rsid w:val="009A6869"/>
    <w:rsid w:val="009B18B2"/>
    <w:rsid w:val="009B5023"/>
    <w:rsid w:val="009C0CBF"/>
    <w:rsid w:val="009C49C9"/>
    <w:rsid w:val="009C55A9"/>
    <w:rsid w:val="009C7D62"/>
    <w:rsid w:val="009D3F49"/>
    <w:rsid w:val="009D404A"/>
    <w:rsid w:val="009E2E72"/>
    <w:rsid w:val="009E453B"/>
    <w:rsid w:val="009E5C14"/>
    <w:rsid w:val="009E66E8"/>
    <w:rsid w:val="009E7986"/>
    <w:rsid w:val="009F01BE"/>
    <w:rsid w:val="009F0C2B"/>
    <w:rsid w:val="009F1609"/>
    <w:rsid w:val="009F3A4C"/>
    <w:rsid w:val="009F5F4B"/>
    <w:rsid w:val="009F6B10"/>
    <w:rsid w:val="00A05342"/>
    <w:rsid w:val="00A14612"/>
    <w:rsid w:val="00A14DDE"/>
    <w:rsid w:val="00A15B3A"/>
    <w:rsid w:val="00A20745"/>
    <w:rsid w:val="00A21469"/>
    <w:rsid w:val="00A24714"/>
    <w:rsid w:val="00A325A4"/>
    <w:rsid w:val="00A337FA"/>
    <w:rsid w:val="00A345D1"/>
    <w:rsid w:val="00A41C2E"/>
    <w:rsid w:val="00A43BC9"/>
    <w:rsid w:val="00A47D8B"/>
    <w:rsid w:val="00A51787"/>
    <w:rsid w:val="00A51EB0"/>
    <w:rsid w:val="00A53846"/>
    <w:rsid w:val="00A578C7"/>
    <w:rsid w:val="00A57DDD"/>
    <w:rsid w:val="00A61A64"/>
    <w:rsid w:val="00A72F42"/>
    <w:rsid w:val="00A7393E"/>
    <w:rsid w:val="00A746FD"/>
    <w:rsid w:val="00A76915"/>
    <w:rsid w:val="00A773EF"/>
    <w:rsid w:val="00A82514"/>
    <w:rsid w:val="00A82951"/>
    <w:rsid w:val="00A82ADC"/>
    <w:rsid w:val="00A83098"/>
    <w:rsid w:val="00A83CC1"/>
    <w:rsid w:val="00A844A1"/>
    <w:rsid w:val="00A84CB1"/>
    <w:rsid w:val="00A86BDC"/>
    <w:rsid w:val="00A90434"/>
    <w:rsid w:val="00A95CA2"/>
    <w:rsid w:val="00AA177F"/>
    <w:rsid w:val="00AA2E9E"/>
    <w:rsid w:val="00AA33E9"/>
    <w:rsid w:val="00AA426B"/>
    <w:rsid w:val="00AA5158"/>
    <w:rsid w:val="00AA7EEE"/>
    <w:rsid w:val="00AB0E13"/>
    <w:rsid w:val="00AB1F76"/>
    <w:rsid w:val="00AB2576"/>
    <w:rsid w:val="00AB5E08"/>
    <w:rsid w:val="00AC0951"/>
    <w:rsid w:val="00AC179A"/>
    <w:rsid w:val="00AC1ED7"/>
    <w:rsid w:val="00AC299E"/>
    <w:rsid w:val="00AD458F"/>
    <w:rsid w:val="00AD4B29"/>
    <w:rsid w:val="00AD65D8"/>
    <w:rsid w:val="00AE4AF7"/>
    <w:rsid w:val="00AE53E3"/>
    <w:rsid w:val="00AE724E"/>
    <w:rsid w:val="00AF4960"/>
    <w:rsid w:val="00AF4CD7"/>
    <w:rsid w:val="00AF50E5"/>
    <w:rsid w:val="00AF6117"/>
    <w:rsid w:val="00AF648F"/>
    <w:rsid w:val="00AF6E22"/>
    <w:rsid w:val="00AF7C18"/>
    <w:rsid w:val="00B01501"/>
    <w:rsid w:val="00B01F12"/>
    <w:rsid w:val="00B02103"/>
    <w:rsid w:val="00B05E05"/>
    <w:rsid w:val="00B11D23"/>
    <w:rsid w:val="00B12087"/>
    <w:rsid w:val="00B12374"/>
    <w:rsid w:val="00B14807"/>
    <w:rsid w:val="00B148C8"/>
    <w:rsid w:val="00B149FF"/>
    <w:rsid w:val="00B17D27"/>
    <w:rsid w:val="00B17FF5"/>
    <w:rsid w:val="00B204C5"/>
    <w:rsid w:val="00B220BB"/>
    <w:rsid w:val="00B24FCE"/>
    <w:rsid w:val="00B25DB7"/>
    <w:rsid w:val="00B275BD"/>
    <w:rsid w:val="00B3064C"/>
    <w:rsid w:val="00B3267D"/>
    <w:rsid w:val="00B343A5"/>
    <w:rsid w:val="00B34870"/>
    <w:rsid w:val="00B438D1"/>
    <w:rsid w:val="00B44B1F"/>
    <w:rsid w:val="00B44C65"/>
    <w:rsid w:val="00B45784"/>
    <w:rsid w:val="00B45B6B"/>
    <w:rsid w:val="00B47B4E"/>
    <w:rsid w:val="00B51192"/>
    <w:rsid w:val="00B51646"/>
    <w:rsid w:val="00B5247C"/>
    <w:rsid w:val="00B53CD0"/>
    <w:rsid w:val="00B53F43"/>
    <w:rsid w:val="00B57E2C"/>
    <w:rsid w:val="00B6039A"/>
    <w:rsid w:val="00B608E4"/>
    <w:rsid w:val="00B6118A"/>
    <w:rsid w:val="00B6294C"/>
    <w:rsid w:val="00B6378A"/>
    <w:rsid w:val="00B652C1"/>
    <w:rsid w:val="00B70ACA"/>
    <w:rsid w:val="00B71FA0"/>
    <w:rsid w:val="00B73B8B"/>
    <w:rsid w:val="00B756E5"/>
    <w:rsid w:val="00B76605"/>
    <w:rsid w:val="00B80680"/>
    <w:rsid w:val="00B81AE2"/>
    <w:rsid w:val="00B873C0"/>
    <w:rsid w:val="00B978E0"/>
    <w:rsid w:val="00BA094D"/>
    <w:rsid w:val="00BA1D7F"/>
    <w:rsid w:val="00BA607A"/>
    <w:rsid w:val="00BB12CB"/>
    <w:rsid w:val="00BB4A38"/>
    <w:rsid w:val="00BB563C"/>
    <w:rsid w:val="00BB6543"/>
    <w:rsid w:val="00BB7782"/>
    <w:rsid w:val="00BB7C89"/>
    <w:rsid w:val="00BB7FAB"/>
    <w:rsid w:val="00BC377C"/>
    <w:rsid w:val="00BC3E1E"/>
    <w:rsid w:val="00BC5F2D"/>
    <w:rsid w:val="00BC771B"/>
    <w:rsid w:val="00BD190C"/>
    <w:rsid w:val="00BD1931"/>
    <w:rsid w:val="00BD2910"/>
    <w:rsid w:val="00BE159D"/>
    <w:rsid w:val="00BE5395"/>
    <w:rsid w:val="00BF0E8C"/>
    <w:rsid w:val="00BF2C7D"/>
    <w:rsid w:val="00BF5691"/>
    <w:rsid w:val="00BF58AF"/>
    <w:rsid w:val="00BF5F70"/>
    <w:rsid w:val="00BF6AC9"/>
    <w:rsid w:val="00C00533"/>
    <w:rsid w:val="00C054C2"/>
    <w:rsid w:val="00C05F28"/>
    <w:rsid w:val="00C0608D"/>
    <w:rsid w:val="00C10234"/>
    <w:rsid w:val="00C11282"/>
    <w:rsid w:val="00C114BF"/>
    <w:rsid w:val="00C13F69"/>
    <w:rsid w:val="00C144C1"/>
    <w:rsid w:val="00C14EF2"/>
    <w:rsid w:val="00C158AC"/>
    <w:rsid w:val="00C16FA2"/>
    <w:rsid w:val="00C21B1C"/>
    <w:rsid w:val="00C2281E"/>
    <w:rsid w:val="00C271BE"/>
    <w:rsid w:val="00C35446"/>
    <w:rsid w:val="00C369AD"/>
    <w:rsid w:val="00C4304E"/>
    <w:rsid w:val="00C4346F"/>
    <w:rsid w:val="00C44466"/>
    <w:rsid w:val="00C50CD7"/>
    <w:rsid w:val="00C51637"/>
    <w:rsid w:val="00C5319A"/>
    <w:rsid w:val="00C5574E"/>
    <w:rsid w:val="00C56ED1"/>
    <w:rsid w:val="00C61715"/>
    <w:rsid w:val="00C61E60"/>
    <w:rsid w:val="00C63599"/>
    <w:rsid w:val="00C642B7"/>
    <w:rsid w:val="00C643A9"/>
    <w:rsid w:val="00C65907"/>
    <w:rsid w:val="00C65DE8"/>
    <w:rsid w:val="00C6672A"/>
    <w:rsid w:val="00C7155A"/>
    <w:rsid w:val="00C75006"/>
    <w:rsid w:val="00C768A3"/>
    <w:rsid w:val="00C8271E"/>
    <w:rsid w:val="00C82FE8"/>
    <w:rsid w:val="00C8321B"/>
    <w:rsid w:val="00C86F2F"/>
    <w:rsid w:val="00C90230"/>
    <w:rsid w:val="00C91291"/>
    <w:rsid w:val="00C91404"/>
    <w:rsid w:val="00C91F18"/>
    <w:rsid w:val="00C932DA"/>
    <w:rsid w:val="00C94D00"/>
    <w:rsid w:val="00C959E6"/>
    <w:rsid w:val="00C97653"/>
    <w:rsid w:val="00CA444F"/>
    <w:rsid w:val="00CA5305"/>
    <w:rsid w:val="00CA5EF8"/>
    <w:rsid w:val="00CB2995"/>
    <w:rsid w:val="00CB6039"/>
    <w:rsid w:val="00CB7EDA"/>
    <w:rsid w:val="00CC0B86"/>
    <w:rsid w:val="00CC0D25"/>
    <w:rsid w:val="00CC342B"/>
    <w:rsid w:val="00CC4246"/>
    <w:rsid w:val="00CD0646"/>
    <w:rsid w:val="00CD34E1"/>
    <w:rsid w:val="00CD70BE"/>
    <w:rsid w:val="00CD7A21"/>
    <w:rsid w:val="00CE0411"/>
    <w:rsid w:val="00CE0EED"/>
    <w:rsid w:val="00CE307A"/>
    <w:rsid w:val="00CE55F1"/>
    <w:rsid w:val="00CE5A84"/>
    <w:rsid w:val="00CE5E90"/>
    <w:rsid w:val="00CF20A3"/>
    <w:rsid w:val="00CF442B"/>
    <w:rsid w:val="00CF751A"/>
    <w:rsid w:val="00CF77A4"/>
    <w:rsid w:val="00D02070"/>
    <w:rsid w:val="00D04EA1"/>
    <w:rsid w:val="00D12164"/>
    <w:rsid w:val="00D14DD5"/>
    <w:rsid w:val="00D17F70"/>
    <w:rsid w:val="00D22AB6"/>
    <w:rsid w:val="00D332FE"/>
    <w:rsid w:val="00D33A46"/>
    <w:rsid w:val="00D33AD9"/>
    <w:rsid w:val="00D3512B"/>
    <w:rsid w:val="00D35C3F"/>
    <w:rsid w:val="00D364AC"/>
    <w:rsid w:val="00D376FE"/>
    <w:rsid w:val="00D414F6"/>
    <w:rsid w:val="00D41BD6"/>
    <w:rsid w:val="00D43539"/>
    <w:rsid w:val="00D44FD8"/>
    <w:rsid w:val="00D46E99"/>
    <w:rsid w:val="00D477BD"/>
    <w:rsid w:val="00D479DD"/>
    <w:rsid w:val="00D50F27"/>
    <w:rsid w:val="00D51EA1"/>
    <w:rsid w:val="00D52C92"/>
    <w:rsid w:val="00D52F85"/>
    <w:rsid w:val="00D56BAD"/>
    <w:rsid w:val="00D56DBA"/>
    <w:rsid w:val="00D65C99"/>
    <w:rsid w:val="00D67650"/>
    <w:rsid w:val="00D722AF"/>
    <w:rsid w:val="00D741B6"/>
    <w:rsid w:val="00D74E9D"/>
    <w:rsid w:val="00D80F9B"/>
    <w:rsid w:val="00D8457E"/>
    <w:rsid w:val="00D8606B"/>
    <w:rsid w:val="00D87281"/>
    <w:rsid w:val="00D93A2D"/>
    <w:rsid w:val="00D94778"/>
    <w:rsid w:val="00D972EB"/>
    <w:rsid w:val="00DA01C3"/>
    <w:rsid w:val="00DA123D"/>
    <w:rsid w:val="00DA4AA8"/>
    <w:rsid w:val="00DA5F03"/>
    <w:rsid w:val="00DA6B8A"/>
    <w:rsid w:val="00DA6DE9"/>
    <w:rsid w:val="00DA70B7"/>
    <w:rsid w:val="00DA79C7"/>
    <w:rsid w:val="00DB1F79"/>
    <w:rsid w:val="00DB407B"/>
    <w:rsid w:val="00DC0261"/>
    <w:rsid w:val="00DC0BE0"/>
    <w:rsid w:val="00DC5368"/>
    <w:rsid w:val="00DC5AE0"/>
    <w:rsid w:val="00DC5B38"/>
    <w:rsid w:val="00DD0746"/>
    <w:rsid w:val="00DD1189"/>
    <w:rsid w:val="00DD3F28"/>
    <w:rsid w:val="00DD54E4"/>
    <w:rsid w:val="00DE0F8C"/>
    <w:rsid w:val="00DE770B"/>
    <w:rsid w:val="00DF2019"/>
    <w:rsid w:val="00DF2B6C"/>
    <w:rsid w:val="00DF3779"/>
    <w:rsid w:val="00DF3B20"/>
    <w:rsid w:val="00DF3F96"/>
    <w:rsid w:val="00DF4FDB"/>
    <w:rsid w:val="00DF5401"/>
    <w:rsid w:val="00DF5A85"/>
    <w:rsid w:val="00DF6DDA"/>
    <w:rsid w:val="00DF7374"/>
    <w:rsid w:val="00DF7B31"/>
    <w:rsid w:val="00E003B3"/>
    <w:rsid w:val="00E013E1"/>
    <w:rsid w:val="00E1089C"/>
    <w:rsid w:val="00E10F82"/>
    <w:rsid w:val="00E11CFB"/>
    <w:rsid w:val="00E126AF"/>
    <w:rsid w:val="00E12950"/>
    <w:rsid w:val="00E13EAB"/>
    <w:rsid w:val="00E166A1"/>
    <w:rsid w:val="00E17B41"/>
    <w:rsid w:val="00E2078E"/>
    <w:rsid w:val="00E2115F"/>
    <w:rsid w:val="00E26606"/>
    <w:rsid w:val="00E30F04"/>
    <w:rsid w:val="00E333D3"/>
    <w:rsid w:val="00E35181"/>
    <w:rsid w:val="00E407DC"/>
    <w:rsid w:val="00E47A50"/>
    <w:rsid w:val="00E50530"/>
    <w:rsid w:val="00E50840"/>
    <w:rsid w:val="00E523AB"/>
    <w:rsid w:val="00E569D7"/>
    <w:rsid w:val="00E57E4B"/>
    <w:rsid w:val="00E604C1"/>
    <w:rsid w:val="00E60FC4"/>
    <w:rsid w:val="00E6321D"/>
    <w:rsid w:val="00E670CF"/>
    <w:rsid w:val="00E702A8"/>
    <w:rsid w:val="00E70DFF"/>
    <w:rsid w:val="00E71E3B"/>
    <w:rsid w:val="00E75076"/>
    <w:rsid w:val="00E77608"/>
    <w:rsid w:val="00E84665"/>
    <w:rsid w:val="00E85188"/>
    <w:rsid w:val="00E85E97"/>
    <w:rsid w:val="00E92021"/>
    <w:rsid w:val="00E95E42"/>
    <w:rsid w:val="00E96402"/>
    <w:rsid w:val="00EA06D6"/>
    <w:rsid w:val="00EA286C"/>
    <w:rsid w:val="00EA4949"/>
    <w:rsid w:val="00EA6E07"/>
    <w:rsid w:val="00EA748E"/>
    <w:rsid w:val="00EA78FE"/>
    <w:rsid w:val="00EB1C9C"/>
    <w:rsid w:val="00EB4E7F"/>
    <w:rsid w:val="00EC0247"/>
    <w:rsid w:val="00EC12BE"/>
    <w:rsid w:val="00EC2977"/>
    <w:rsid w:val="00ED086F"/>
    <w:rsid w:val="00ED1650"/>
    <w:rsid w:val="00ED476A"/>
    <w:rsid w:val="00ED690F"/>
    <w:rsid w:val="00ED7BE7"/>
    <w:rsid w:val="00EE235E"/>
    <w:rsid w:val="00EE3806"/>
    <w:rsid w:val="00EE3FEF"/>
    <w:rsid w:val="00EE62F0"/>
    <w:rsid w:val="00EE6DA4"/>
    <w:rsid w:val="00EF0A6F"/>
    <w:rsid w:val="00EF39E6"/>
    <w:rsid w:val="00EF6412"/>
    <w:rsid w:val="00EF7D6F"/>
    <w:rsid w:val="00F041DE"/>
    <w:rsid w:val="00F04FEE"/>
    <w:rsid w:val="00F1478E"/>
    <w:rsid w:val="00F16A42"/>
    <w:rsid w:val="00F2236F"/>
    <w:rsid w:val="00F22558"/>
    <w:rsid w:val="00F2543C"/>
    <w:rsid w:val="00F27F2E"/>
    <w:rsid w:val="00F32AC8"/>
    <w:rsid w:val="00F34733"/>
    <w:rsid w:val="00F34A54"/>
    <w:rsid w:val="00F34CA3"/>
    <w:rsid w:val="00F375F2"/>
    <w:rsid w:val="00F377E3"/>
    <w:rsid w:val="00F37916"/>
    <w:rsid w:val="00F44E0B"/>
    <w:rsid w:val="00F469F5"/>
    <w:rsid w:val="00F46C5E"/>
    <w:rsid w:val="00F4769B"/>
    <w:rsid w:val="00F528EC"/>
    <w:rsid w:val="00F53129"/>
    <w:rsid w:val="00F54ABF"/>
    <w:rsid w:val="00F54F80"/>
    <w:rsid w:val="00F56222"/>
    <w:rsid w:val="00F5647E"/>
    <w:rsid w:val="00F566F7"/>
    <w:rsid w:val="00F60AA6"/>
    <w:rsid w:val="00F63942"/>
    <w:rsid w:val="00F63C51"/>
    <w:rsid w:val="00F64102"/>
    <w:rsid w:val="00F65A5A"/>
    <w:rsid w:val="00F66D4C"/>
    <w:rsid w:val="00F679F4"/>
    <w:rsid w:val="00F67A64"/>
    <w:rsid w:val="00F72131"/>
    <w:rsid w:val="00F74786"/>
    <w:rsid w:val="00F74C74"/>
    <w:rsid w:val="00F80470"/>
    <w:rsid w:val="00F830A4"/>
    <w:rsid w:val="00F83C98"/>
    <w:rsid w:val="00F85ACD"/>
    <w:rsid w:val="00F861B0"/>
    <w:rsid w:val="00F867D5"/>
    <w:rsid w:val="00F91DBD"/>
    <w:rsid w:val="00F95949"/>
    <w:rsid w:val="00F95B08"/>
    <w:rsid w:val="00F966D6"/>
    <w:rsid w:val="00FA0835"/>
    <w:rsid w:val="00FA09BE"/>
    <w:rsid w:val="00FA1118"/>
    <w:rsid w:val="00FA3354"/>
    <w:rsid w:val="00FA5538"/>
    <w:rsid w:val="00FB007D"/>
    <w:rsid w:val="00FB4992"/>
    <w:rsid w:val="00FB525B"/>
    <w:rsid w:val="00FB5458"/>
    <w:rsid w:val="00FB5F0B"/>
    <w:rsid w:val="00FB67DB"/>
    <w:rsid w:val="00FB7980"/>
    <w:rsid w:val="00FB7BE4"/>
    <w:rsid w:val="00FC0843"/>
    <w:rsid w:val="00FC231E"/>
    <w:rsid w:val="00FC64E8"/>
    <w:rsid w:val="00FC66DA"/>
    <w:rsid w:val="00FC77FE"/>
    <w:rsid w:val="00FD176B"/>
    <w:rsid w:val="00FD195C"/>
    <w:rsid w:val="00FD6B6D"/>
    <w:rsid w:val="00FE328C"/>
    <w:rsid w:val="00FE3750"/>
    <w:rsid w:val="00FE42DB"/>
    <w:rsid w:val="00FE55A4"/>
    <w:rsid w:val="00FE7CA8"/>
    <w:rsid w:val="00FF35DF"/>
    <w:rsid w:val="00FF4964"/>
    <w:rsid w:val="00FF6623"/>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D45B7-9A8D-4F88-8F6A-2FA59B1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A21469"/>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unhideWhenUsed/>
    <w:qFormat/>
    <w:rsid w:val="005B76D4"/>
    <w:pPr>
      <w:keepNext/>
      <w:spacing w:after="0" w:line="240" w:lineRule="auto"/>
      <w:jc w:val="both"/>
      <w:outlineLvl w:val="2"/>
    </w:pPr>
    <w:rPr>
      <w:rFonts w:ascii="Times New Roman" w:eastAsia="SimSun" w:hAnsi="Times New Roman"/>
      <w:b/>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aliases w:val="Избранный"/>
    <w:uiPriority w:val="31"/>
    <w:qFormat/>
    <w:rsid w:val="00CF442B"/>
    <w:rPr>
      <w:rFonts w:ascii="Times New Roman" w:hAnsi="Times New Roman"/>
      <w:smallCaps/>
      <w:color w:val="404040"/>
      <w:sz w:val="24"/>
    </w:rPr>
  </w:style>
  <w:style w:type="paragraph" w:styleId="a4">
    <w:name w:val="List Paragraph"/>
    <w:basedOn w:val="a"/>
    <w:uiPriority w:val="34"/>
    <w:qFormat/>
    <w:rsid w:val="00435968"/>
    <w:pPr>
      <w:ind w:left="720"/>
      <w:contextualSpacing/>
    </w:pPr>
  </w:style>
  <w:style w:type="paragraph" w:styleId="a5">
    <w:name w:val="No Spacing"/>
    <w:uiPriority w:val="1"/>
    <w:qFormat/>
    <w:rsid w:val="00254B72"/>
    <w:rPr>
      <w:sz w:val="22"/>
      <w:szCs w:val="22"/>
      <w:lang w:val="ru-RU"/>
    </w:rPr>
  </w:style>
  <w:style w:type="paragraph" w:styleId="a6">
    <w:name w:val="Balloon Text"/>
    <w:basedOn w:val="a"/>
    <w:link w:val="a7"/>
    <w:uiPriority w:val="99"/>
    <w:semiHidden/>
    <w:unhideWhenUsed/>
    <w:rsid w:val="00CF20A3"/>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F20A3"/>
    <w:rPr>
      <w:rFonts w:ascii="Segoe UI" w:hAnsi="Segoe UI" w:cs="Segoe UI"/>
      <w:sz w:val="18"/>
      <w:szCs w:val="18"/>
    </w:rPr>
  </w:style>
  <w:style w:type="paragraph" w:styleId="a8">
    <w:name w:val="header"/>
    <w:basedOn w:val="a"/>
    <w:link w:val="a9"/>
    <w:uiPriority w:val="99"/>
    <w:unhideWhenUsed/>
    <w:rsid w:val="00110658"/>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110658"/>
  </w:style>
  <w:style w:type="paragraph" w:styleId="aa">
    <w:name w:val="footer"/>
    <w:basedOn w:val="a"/>
    <w:link w:val="ab"/>
    <w:uiPriority w:val="99"/>
    <w:unhideWhenUsed/>
    <w:rsid w:val="00110658"/>
    <w:pPr>
      <w:tabs>
        <w:tab w:val="center" w:pos="4844"/>
        <w:tab w:val="right" w:pos="9689"/>
      </w:tabs>
      <w:spacing w:after="0" w:line="240" w:lineRule="auto"/>
    </w:pPr>
  </w:style>
  <w:style w:type="character" w:customStyle="1" w:styleId="ab">
    <w:name w:val="Нижний колонтитул Знак"/>
    <w:basedOn w:val="a0"/>
    <w:link w:val="aa"/>
    <w:uiPriority w:val="99"/>
    <w:rsid w:val="00110658"/>
  </w:style>
  <w:style w:type="paragraph" w:customStyle="1" w:styleId="pj">
    <w:name w:val="pj"/>
    <w:basedOn w:val="a"/>
    <w:rsid w:val="0090387C"/>
    <w:pPr>
      <w:spacing w:after="0" w:line="240" w:lineRule="auto"/>
      <w:ind w:firstLine="400"/>
      <w:jc w:val="both"/>
    </w:pPr>
    <w:rPr>
      <w:rFonts w:ascii="Times New Roman" w:eastAsia="Times New Roman" w:hAnsi="Times New Roman"/>
      <w:color w:val="000000"/>
      <w:sz w:val="24"/>
      <w:szCs w:val="24"/>
      <w:lang w:val="ru-RU" w:eastAsia="ru-RU"/>
    </w:rPr>
  </w:style>
  <w:style w:type="character" w:customStyle="1" w:styleId="s0">
    <w:name w:val="s0"/>
    <w:rsid w:val="0090387C"/>
    <w:rPr>
      <w:rFonts w:ascii="Times New Roman" w:hAnsi="Times New Roman" w:cs="Times New Roman" w:hint="default"/>
      <w:b w:val="0"/>
      <w:bCs w:val="0"/>
      <w:i w:val="0"/>
      <w:iCs w:val="0"/>
      <w:color w:val="000000"/>
    </w:rPr>
  </w:style>
  <w:style w:type="character" w:customStyle="1" w:styleId="30">
    <w:name w:val="Заголовок 3 Знак"/>
    <w:link w:val="3"/>
    <w:uiPriority w:val="9"/>
    <w:rsid w:val="005B76D4"/>
    <w:rPr>
      <w:rFonts w:ascii="Times New Roman" w:eastAsia="SimSun" w:hAnsi="Times New Roman" w:cs="Times New Roman"/>
      <w:b/>
      <w:sz w:val="28"/>
      <w:szCs w:val="28"/>
      <w:lang w:val="ru-RU" w:eastAsia="ru-RU"/>
    </w:rPr>
  </w:style>
  <w:style w:type="paragraph" w:styleId="ac">
    <w:name w:val="Normal (Web)"/>
    <w:basedOn w:val="a"/>
    <w:uiPriority w:val="99"/>
    <w:unhideWhenUsed/>
    <w:rsid w:val="007228DB"/>
    <w:pPr>
      <w:spacing w:before="100" w:beforeAutospacing="1" w:after="100" w:afterAutospacing="1" w:line="240" w:lineRule="auto"/>
    </w:pPr>
    <w:rPr>
      <w:rFonts w:ascii="Times New Roman" w:eastAsia="Times New Roman" w:hAnsi="Times New Roman"/>
      <w:sz w:val="24"/>
      <w:szCs w:val="24"/>
      <w:lang w:val="ru-RU"/>
    </w:rPr>
  </w:style>
  <w:style w:type="character" w:styleId="ad">
    <w:name w:val="Hyperlink"/>
    <w:uiPriority w:val="99"/>
    <w:unhideWhenUsed/>
    <w:rsid w:val="004E44D6"/>
    <w:rPr>
      <w:color w:val="0000FF"/>
      <w:u w:val="single"/>
    </w:rPr>
  </w:style>
  <w:style w:type="paragraph" w:styleId="ae">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f"/>
    <w:uiPriority w:val="99"/>
    <w:unhideWhenUsed/>
    <w:qFormat/>
    <w:rsid w:val="00834B0C"/>
    <w:pPr>
      <w:spacing w:after="0" w:line="240" w:lineRule="auto"/>
    </w:pPr>
    <w:rPr>
      <w:sz w:val="20"/>
      <w:szCs w:val="20"/>
      <w:lang w:val="ru-RU"/>
    </w:rPr>
  </w:style>
  <w:style w:type="character" w:customStyle="1" w:styleId="af">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link w:val="ae"/>
    <w:uiPriority w:val="99"/>
    <w:rsid w:val="00834B0C"/>
    <w:rPr>
      <w:rFonts w:ascii="Calibri" w:eastAsia="Calibri" w:hAnsi="Calibri" w:cs="Times New Roman"/>
      <w:lang w:val="ru-RU"/>
    </w:rPr>
  </w:style>
  <w:style w:type="character" w:styleId="af0">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uiPriority w:val="99"/>
    <w:unhideWhenUsed/>
    <w:qFormat/>
    <w:rsid w:val="00834B0C"/>
    <w:rPr>
      <w:vertAlign w:val="superscript"/>
    </w:rPr>
  </w:style>
  <w:style w:type="character" w:customStyle="1" w:styleId="af1">
    <w:name w:val="Привязка сноски"/>
    <w:rsid w:val="00834B0C"/>
    <w:rPr>
      <w:vertAlign w:val="superscript"/>
    </w:rPr>
  </w:style>
  <w:style w:type="character" w:customStyle="1" w:styleId="2">
    <w:name w:val="Основной текст (2)_"/>
    <w:link w:val="20"/>
    <w:rsid w:val="00834B0C"/>
    <w:rPr>
      <w:rFonts w:ascii="Times New Roman" w:eastAsia="Times New Roman" w:hAnsi="Times New Roman"/>
      <w:sz w:val="18"/>
      <w:szCs w:val="18"/>
      <w:shd w:val="clear" w:color="auto" w:fill="FFFFFF"/>
    </w:rPr>
  </w:style>
  <w:style w:type="paragraph" w:customStyle="1" w:styleId="20">
    <w:name w:val="Основной текст (2)"/>
    <w:basedOn w:val="a"/>
    <w:link w:val="2"/>
    <w:rsid w:val="00834B0C"/>
    <w:pPr>
      <w:widowControl w:val="0"/>
      <w:shd w:val="clear" w:color="auto" w:fill="FFFFFF"/>
      <w:spacing w:after="0" w:line="0" w:lineRule="atLeast"/>
    </w:pPr>
    <w:rPr>
      <w:rFonts w:ascii="Times New Roman" w:eastAsia="Times New Roman" w:hAnsi="Times New Roman"/>
      <w:sz w:val="18"/>
      <w:szCs w:val="18"/>
    </w:rPr>
  </w:style>
  <w:style w:type="character" w:customStyle="1" w:styleId="10">
    <w:name w:val="Заголовок 1 Знак"/>
    <w:link w:val="1"/>
    <w:uiPriority w:val="9"/>
    <w:rsid w:val="00A21469"/>
    <w:rPr>
      <w:rFonts w:ascii="Calibri Light" w:eastAsia="Times New Roman" w:hAnsi="Calibri Light" w:cs="Times New Roman"/>
      <w:color w:val="2E74B5"/>
      <w:sz w:val="32"/>
      <w:szCs w:val="32"/>
    </w:rPr>
  </w:style>
  <w:style w:type="paragraph" w:styleId="af2">
    <w:name w:val="Body Text Indent"/>
    <w:basedOn w:val="a"/>
    <w:link w:val="af3"/>
    <w:unhideWhenUsed/>
    <w:rsid w:val="00836A15"/>
    <w:pPr>
      <w:spacing w:after="120" w:line="240" w:lineRule="auto"/>
      <w:ind w:left="283"/>
    </w:pPr>
    <w:rPr>
      <w:rFonts w:ascii="Times New Roman" w:eastAsia="Times New Roman" w:hAnsi="Times New Roman"/>
      <w:sz w:val="24"/>
      <w:szCs w:val="24"/>
      <w:lang w:val="ru-RU" w:eastAsia="ru-RU"/>
    </w:rPr>
  </w:style>
  <w:style w:type="character" w:customStyle="1" w:styleId="af3">
    <w:name w:val="Основной текст с отступом Знак"/>
    <w:basedOn w:val="a0"/>
    <w:link w:val="af2"/>
    <w:rsid w:val="00836A15"/>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1011">
      <w:bodyDiv w:val="1"/>
      <w:marLeft w:val="0"/>
      <w:marRight w:val="0"/>
      <w:marTop w:val="0"/>
      <w:marBottom w:val="0"/>
      <w:divBdr>
        <w:top w:val="none" w:sz="0" w:space="0" w:color="auto"/>
        <w:left w:val="none" w:sz="0" w:space="0" w:color="auto"/>
        <w:bottom w:val="none" w:sz="0" w:space="0" w:color="auto"/>
        <w:right w:val="none" w:sz="0" w:space="0" w:color="auto"/>
      </w:divBdr>
    </w:div>
    <w:div w:id="200364480">
      <w:bodyDiv w:val="1"/>
      <w:marLeft w:val="0"/>
      <w:marRight w:val="0"/>
      <w:marTop w:val="0"/>
      <w:marBottom w:val="0"/>
      <w:divBdr>
        <w:top w:val="none" w:sz="0" w:space="0" w:color="auto"/>
        <w:left w:val="none" w:sz="0" w:space="0" w:color="auto"/>
        <w:bottom w:val="none" w:sz="0" w:space="0" w:color="auto"/>
        <w:right w:val="none" w:sz="0" w:space="0" w:color="auto"/>
      </w:divBdr>
    </w:div>
    <w:div w:id="246692968">
      <w:bodyDiv w:val="1"/>
      <w:marLeft w:val="0"/>
      <w:marRight w:val="0"/>
      <w:marTop w:val="0"/>
      <w:marBottom w:val="0"/>
      <w:divBdr>
        <w:top w:val="none" w:sz="0" w:space="0" w:color="auto"/>
        <w:left w:val="none" w:sz="0" w:space="0" w:color="auto"/>
        <w:bottom w:val="none" w:sz="0" w:space="0" w:color="auto"/>
        <w:right w:val="none" w:sz="0" w:space="0" w:color="auto"/>
      </w:divBdr>
    </w:div>
    <w:div w:id="318264641">
      <w:bodyDiv w:val="1"/>
      <w:marLeft w:val="0"/>
      <w:marRight w:val="0"/>
      <w:marTop w:val="0"/>
      <w:marBottom w:val="0"/>
      <w:divBdr>
        <w:top w:val="none" w:sz="0" w:space="0" w:color="auto"/>
        <w:left w:val="none" w:sz="0" w:space="0" w:color="auto"/>
        <w:bottom w:val="none" w:sz="0" w:space="0" w:color="auto"/>
        <w:right w:val="none" w:sz="0" w:space="0" w:color="auto"/>
      </w:divBdr>
    </w:div>
    <w:div w:id="356202691">
      <w:bodyDiv w:val="1"/>
      <w:marLeft w:val="0"/>
      <w:marRight w:val="0"/>
      <w:marTop w:val="0"/>
      <w:marBottom w:val="0"/>
      <w:divBdr>
        <w:top w:val="none" w:sz="0" w:space="0" w:color="auto"/>
        <w:left w:val="none" w:sz="0" w:space="0" w:color="auto"/>
        <w:bottom w:val="none" w:sz="0" w:space="0" w:color="auto"/>
        <w:right w:val="none" w:sz="0" w:space="0" w:color="auto"/>
      </w:divBdr>
    </w:div>
    <w:div w:id="475489307">
      <w:bodyDiv w:val="1"/>
      <w:marLeft w:val="0"/>
      <w:marRight w:val="0"/>
      <w:marTop w:val="0"/>
      <w:marBottom w:val="0"/>
      <w:divBdr>
        <w:top w:val="none" w:sz="0" w:space="0" w:color="auto"/>
        <w:left w:val="none" w:sz="0" w:space="0" w:color="auto"/>
        <w:bottom w:val="none" w:sz="0" w:space="0" w:color="auto"/>
        <w:right w:val="none" w:sz="0" w:space="0" w:color="auto"/>
      </w:divBdr>
    </w:div>
    <w:div w:id="782304562">
      <w:bodyDiv w:val="1"/>
      <w:marLeft w:val="0"/>
      <w:marRight w:val="0"/>
      <w:marTop w:val="0"/>
      <w:marBottom w:val="0"/>
      <w:divBdr>
        <w:top w:val="none" w:sz="0" w:space="0" w:color="auto"/>
        <w:left w:val="none" w:sz="0" w:space="0" w:color="auto"/>
        <w:bottom w:val="none" w:sz="0" w:space="0" w:color="auto"/>
        <w:right w:val="none" w:sz="0" w:space="0" w:color="auto"/>
      </w:divBdr>
    </w:div>
    <w:div w:id="864055821">
      <w:bodyDiv w:val="1"/>
      <w:marLeft w:val="0"/>
      <w:marRight w:val="0"/>
      <w:marTop w:val="0"/>
      <w:marBottom w:val="0"/>
      <w:divBdr>
        <w:top w:val="none" w:sz="0" w:space="0" w:color="auto"/>
        <w:left w:val="none" w:sz="0" w:space="0" w:color="auto"/>
        <w:bottom w:val="none" w:sz="0" w:space="0" w:color="auto"/>
        <w:right w:val="none" w:sz="0" w:space="0" w:color="auto"/>
      </w:divBdr>
    </w:div>
    <w:div w:id="910043292">
      <w:bodyDiv w:val="1"/>
      <w:marLeft w:val="0"/>
      <w:marRight w:val="0"/>
      <w:marTop w:val="0"/>
      <w:marBottom w:val="0"/>
      <w:divBdr>
        <w:top w:val="none" w:sz="0" w:space="0" w:color="auto"/>
        <w:left w:val="none" w:sz="0" w:space="0" w:color="auto"/>
        <w:bottom w:val="none" w:sz="0" w:space="0" w:color="auto"/>
        <w:right w:val="none" w:sz="0" w:space="0" w:color="auto"/>
      </w:divBdr>
    </w:div>
    <w:div w:id="982390926">
      <w:bodyDiv w:val="1"/>
      <w:marLeft w:val="0"/>
      <w:marRight w:val="0"/>
      <w:marTop w:val="0"/>
      <w:marBottom w:val="0"/>
      <w:divBdr>
        <w:top w:val="none" w:sz="0" w:space="0" w:color="auto"/>
        <w:left w:val="none" w:sz="0" w:space="0" w:color="auto"/>
        <w:bottom w:val="none" w:sz="0" w:space="0" w:color="auto"/>
        <w:right w:val="none" w:sz="0" w:space="0" w:color="auto"/>
      </w:divBdr>
    </w:div>
    <w:div w:id="1021591931">
      <w:bodyDiv w:val="1"/>
      <w:marLeft w:val="0"/>
      <w:marRight w:val="0"/>
      <w:marTop w:val="0"/>
      <w:marBottom w:val="0"/>
      <w:divBdr>
        <w:top w:val="none" w:sz="0" w:space="0" w:color="auto"/>
        <w:left w:val="none" w:sz="0" w:space="0" w:color="auto"/>
        <w:bottom w:val="none" w:sz="0" w:space="0" w:color="auto"/>
        <w:right w:val="none" w:sz="0" w:space="0" w:color="auto"/>
      </w:divBdr>
    </w:div>
    <w:div w:id="1067340624">
      <w:bodyDiv w:val="1"/>
      <w:marLeft w:val="0"/>
      <w:marRight w:val="0"/>
      <w:marTop w:val="0"/>
      <w:marBottom w:val="0"/>
      <w:divBdr>
        <w:top w:val="none" w:sz="0" w:space="0" w:color="auto"/>
        <w:left w:val="none" w:sz="0" w:space="0" w:color="auto"/>
        <w:bottom w:val="none" w:sz="0" w:space="0" w:color="auto"/>
        <w:right w:val="none" w:sz="0" w:space="0" w:color="auto"/>
      </w:divBdr>
    </w:div>
    <w:div w:id="1297688101">
      <w:bodyDiv w:val="1"/>
      <w:marLeft w:val="0"/>
      <w:marRight w:val="0"/>
      <w:marTop w:val="0"/>
      <w:marBottom w:val="0"/>
      <w:divBdr>
        <w:top w:val="none" w:sz="0" w:space="0" w:color="auto"/>
        <w:left w:val="none" w:sz="0" w:space="0" w:color="auto"/>
        <w:bottom w:val="none" w:sz="0" w:space="0" w:color="auto"/>
        <w:right w:val="none" w:sz="0" w:space="0" w:color="auto"/>
      </w:divBdr>
    </w:div>
    <w:div w:id="1319849072">
      <w:bodyDiv w:val="1"/>
      <w:marLeft w:val="0"/>
      <w:marRight w:val="0"/>
      <w:marTop w:val="0"/>
      <w:marBottom w:val="0"/>
      <w:divBdr>
        <w:top w:val="none" w:sz="0" w:space="0" w:color="auto"/>
        <w:left w:val="none" w:sz="0" w:space="0" w:color="auto"/>
        <w:bottom w:val="none" w:sz="0" w:space="0" w:color="auto"/>
        <w:right w:val="none" w:sz="0" w:space="0" w:color="auto"/>
      </w:divBdr>
    </w:div>
    <w:div w:id="1427965403">
      <w:bodyDiv w:val="1"/>
      <w:marLeft w:val="0"/>
      <w:marRight w:val="0"/>
      <w:marTop w:val="0"/>
      <w:marBottom w:val="0"/>
      <w:divBdr>
        <w:top w:val="none" w:sz="0" w:space="0" w:color="auto"/>
        <w:left w:val="none" w:sz="0" w:space="0" w:color="auto"/>
        <w:bottom w:val="none" w:sz="0" w:space="0" w:color="auto"/>
        <w:right w:val="none" w:sz="0" w:space="0" w:color="auto"/>
      </w:divBdr>
    </w:div>
    <w:div w:id="1441224787">
      <w:bodyDiv w:val="1"/>
      <w:marLeft w:val="0"/>
      <w:marRight w:val="0"/>
      <w:marTop w:val="0"/>
      <w:marBottom w:val="0"/>
      <w:divBdr>
        <w:top w:val="none" w:sz="0" w:space="0" w:color="auto"/>
        <w:left w:val="none" w:sz="0" w:space="0" w:color="auto"/>
        <w:bottom w:val="none" w:sz="0" w:space="0" w:color="auto"/>
        <w:right w:val="none" w:sz="0" w:space="0" w:color="auto"/>
      </w:divBdr>
    </w:div>
    <w:div w:id="1484468077">
      <w:bodyDiv w:val="1"/>
      <w:marLeft w:val="0"/>
      <w:marRight w:val="0"/>
      <w:marTop w:val="0"/>
      <w:marBottom w:val="0"/>
      <w:divBdr>
        <w:top w:val="none" w:sz="0" w:space="0" w:color="auto"/>
        <w:left w:val="none" w:sz="0" w:space="0" w:color="auto"/>
        <w:bottom w:val="none" w:sz="0" w:space="0" w:color="auto"/>
        <w:right w:val="none" w:sz="0" w:space="0" w:color="auto"/>
      </w:divBdr>
    </w:div>
    <w:div w:id="1490706632">
      <w:bodyDiv w:val="1"/>
      <w:marLeft w:val="0"/>
      <w:marRight w:val="0"/>
      <w:marTop w:val="0"/>
      <w:marBottom w:val="0"/>
      <w:divBdr>
        <w:top w:val="none" w:sz="0" w:space="0" w:color="auto"/>
        <w:left w:val="none" w:sz="0" w:space="0" w:color="auto"/>
        <w:bottom w:val="none" w:sz="0" w:space="0" w:color="auto"/>
        <w:right w:val="none" w:sz="0" w:space="0" w:color="auto"/>
      </w:divBdr>
    </w:div>
    <w:div w:id="1490949935">
      <w:bodyDiv w:val="1"/>
      <w:marLeft w:val="0"/>
      <w:marRight w:val="0"/>
      <w:marTop w:val="0"/>
      <w:marBottom w:val="0"/>
      <w:divBdr>
        <w:top w:val="none" w:sz="0" w:space="0" w:color="auto"/>
        <w:left w:val="none" w:sz="0" w:space="0" w:color="auto"/>
        <w:bottom w:val="none" w:sz="0" w:space="0" w:color="auto"/>
        <w:right w:val="none" w:sz="0" w:space="0" w:color="auto"/>
      </w:divBdr>
    </w:div>
    <w:div w:id="1577788993">
      <w:bodyDiv w:val="1"/>
      <w:marLeft w:val="0"/>
      <w:marRight w:val="0"/>
      <w:marTop w:val="0"/>
      <w:marBottom w:val="0"/>
      <w:divBdr>
        <w:top w:val="none" w:sz="0" w:space="0" w:color="auto"/>
        <w:left w:val="none" w:sz="0" w:space="0" w:color="auto"/>
        <w:bottom w:val="none" w:sz="0" w:space="0" w:color="auto"/>
        <w:right w:val="none" w:sz="0" w:space="0" w:color="auto"/>
      </w:divBdr>
    </w:div>
    <w:div w:id="17307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488E9-8676-4A19-9A41-055C9F13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2024-05-29T06:58:00Z</cp:lastPrinted>
  <dcterms:created xsi:type="dcterms:W3CDTF">2024-05-29T06:17:00Z</dcterms:created>
  <dcterms:modified xsi:type="dcterms:W3CDTF">2024-05-29T09:10:00Z</dcterms:modified>
</cp:coreProperties>
</file>