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233"/>
        <w:tblW w:w="10490" w:type="dxa"/>
        <w:tblLayout w:type="fixed"/>
        <w:tblLook w:val="01E0"/>
      </w:tblPr>
      <w:tblGrid>
        <w:gridCol w:w="4253"/>
        <w:gridCol w:w="2410"/>
        <w:gridCol w:w="3827"/>
      </w:tblGrid>
      <w:tr w:rsidR="001F7CFB" w:rsidRPr="001F7CFB" w:rsidTr="001F7CFB">
        <w:trPr>
          <w:trHeight w:val="1600"/>
        </w:trPr>
        <w:tc>
          <w:tcPr>
            <w:tcW w:w="4253" w:type="dxa"/>
            <w:tcBorders>
              <w:top w:val="nil"/>
              <w:left w:val="nil"/>
              <w:bottom w:val="single" w:sz="4" w:space="0" w:color="auto"/>
              <w:right w:val="nil"/>
            </w:tcBorders>
            <w:vAlign w:val="center"/>
          </w:tcPr>
          <w:tbl>
            <w:tblPr>
              <w:tblW w:w="0" w:type="auto"/>
              <w:tblLayout w:type="fixed"/>
              <w:tblLook w:val="0000"/>
            </w:tblPr>
            <w:tblGrid>
              <w:gridCol w:w="4037"/>
            </w:tblGrid>
            <w:tr w:rsidR="00200B8F" w:rsidTr="00200B8F">
              <w:tblPrEx>
                <w:tblCellMar>
                  <w:top w:w="0" w:type="dxa"/>
                  <w:bottom w:w="0" w:type="dxa"/>
                </w:tblCellMar>
              </w:tblPrEx>
              <w:tc>
                <w:tcPr>
                  <w:tcW w:w="4037" w:type="dxa"/>
                  <w:shd w:val="clear" w:color="auto" w:fill="auto"/>
                </w:tcPr>
                <w:p w:rsidR="00200B8F" w:rsidRDefault="00200B8F" w:rsidP="001F7CFB">
                  <w:pPr>
                    <w:framePr w:hSpace="180" w:wrap="around" w:vAnchor="text" w:hAnchor="margin" w:xAlign="center" w:y="-233"/>
                    <w:spacing w:after="0" w:line="240" w:lineRule="auto"/>
                    <w:jc w:val="center"/>
                    <w:rPr>
                      <w:rFonts w:ascii="Times New Roman" w:hAnsi="Times New Roman" w:cs="Times New Roman"/>
                      <w:color w:val="0C0000"/>
                      <w:sz w:val="24"/>
                      <w:szCs w:val="17"/>
                    </w:rPr>
                  </w:pPr>
                  <w:r>
                    <w:rPr>
                      <w:rFonts w:ascii="Times New Roman" w:hAnsi="Times New Roman" w:cs="Times New Roman"/>
                      <w:color w:val="0C0000"/>
                      <w:sz w:val="24"/>
                      <w:szCs w:val="17"/>
                    </w:rPr>
                    <w:t>№ исх: 01-04/173   от: 05.04.2024</w:t>
                  </w:r>
                </w:p>
                <w:p w:rsidR="00200B8F" w:rsidRPr="00200B8F" w:rsidRDefault="00200B8F" w:rsidP="001F7CFB">
                  <w:pPr>
                    <w:framePr w:hSpace="180" w:wrap="around" w:vAnchor="text" w:hAnchor="margin" w:xAlign="center" w:y="-233"/>
                    <w:spacing w:after="0" w:line="240" w:lineRule="auto"/>
                    <w:jc w:val="center"/>
                    <w:rPr>
                      <w:rFonts w:ascii="Times New Roman" w:hAnsi="Times New Roman" w:cs="Times New Roman"/>
                      <w:color w:val="0C0000"/>
                      <w:sz w:val="24"/>
                      <w:szCs w:val="17"/>
                    </w:rPr>
                  </w:pPr>
                  <w:r>
                    <w:rPr>
                      <w:rFonts w:ascii="Times New Roman" w:hAnsi="Times New Roman" w:cs="Times New Roman"/>
                      <w:color w:val="0C0000"/>
                      <w:sz w:val="24"/>
                      <w:szCs w:val="17"/>
                    </w:rPr>
                    <w:t>№ вх: 399   от: 05.04.2024</w:t>
                  </w:r>
                </w:p>
              </w:tc>
            </w:tr>
          </w:tbl>
          <w:p w:rsidR="001F7CFB" w:rsidRPr="001F7CFB" w:rsidRDefault="001F7CFB" w:rsidP="001F7CFB">
            <w:pPr>
              <w:spacing w:after="0" w:line="240" w:lineRule="auto"/>
              <w:jc w:val="center"/>
              <w:rPr>
                <w:rFonts w:ascii="Times New Roman" w:hAnsi="Times New Roman" w:cs="Times New Roman"/>
                <w:b/>
                <w:color w:val="00B0F0"/>
                <w:sz w:val="17"/>
                <w:szCs w:val="17"/>
              </w:rPr>
            </w:pPr>
            <w:r w:rsidRPr="001F7CFB">
              <w:rPr>
                <w:rFonts w:ascii="Times New Roman" w:hAnsi="Times New Roman" w:cs="Times New Roman"/>
                <w:b/>
                <w:color w:val="00B0F0"/>
                <w:sz w:val="17"/>
                <w:szCs w:val="17"/>
              </w:rPr>
              <w:t>«ҚОСТАНАЙ ҚАЛАСЫ ӘКІМДІГІНІҢ ТҰРҒЫН ҮЙ ҚАТЫНАСТАРЫ БӨЛІМІ»</w:t>
            </w:r>
          </w:p>
          <w:p w:rsidR="001F7CFB" w:rsidRPr="001F7CFB" w:rsidRDefault="001F7CFB" w:rsidP="001F7CFB">
            <w:pPr>
              <w:spacing w:after="0" w:line="240" w:lineRule="auto"/>
              <w:jc w:val="center"/>
              <w:rPr>
                <w:rFonts w:ascii="Times New Roman" w:hAnsi="Times New Roman" w:cs="Times New Roman"/>
                <w:b/>
                <w:color w:val="00B0F0"/>
                <w:sz w:val="17"/>
                <w:szCs w:val="17"/>
              </w:rPr>
            </w:pPr>
            <w:r w:rsidRPr="001F7CFB">
              <w:rPr>
                <w:rFonts w:ascii="Times New Roman" w:hAnsi="Times New Roman" w:cs="Times New Roman"/>
                <w:b/>
                <w:color w:val="00B0F0"/>
                <w:sz w:val="17"/>
                <w:szCs w:val="17"/>
              </w:rPr>
              <w:t>МЕМЛЕКЕТТІК МЕКЕМЕСІ</w:t>
            </w:r>
          </w:p>
          <w:p w:rsidR="001F7CFB" w:rsidRPr="001F7CFB" w:rsidRDefault="001F7CFB" w:rsidP="001F7CFB">
            <w:pPr>
              <w:spacing w:after="0" w:line="240" w:lineRule="auto"/>
              <w:rPr>
                <w:rFonts w:ascii="Times New Roman" w:hAnsi="Times New Roman" w:cs="Times New Roman"/>
                <w:b/>
                <w:color w:val="00B0F0"/>
                <w:sz w:val="17"/>
                <w:szCs w:val="17"/>
              </w:rPr>
            </w:pPr>
          </w:p>
        </w:tc>
        <w:tc>
          <w:tcPr>
            <w:tcW w:w="2410" w:type="dxa"/>
            <w:tcBorders>
              <w:top w:val="nil"/>
              <w:left w:val="nil"/>
              <w:bottom w:val="single" w:sz="4" w:space="0" w:color="auto"/>
              <w:right w:val="nil"/>
            </w:tcBorders>
          </w:tcPr>
          <w:p w:rsidR="001F7CFB" w:rsidRPr="001F7CFB" w:rsidRDefault="001F7CFB" w:rsidP="001F7CFB">
            <w:pPr>
              <w:spacing w:after="0" w:line="240" w:lineRule="auto"/>
              <w:ind w:right="320"/>
              <w:jc w:val="right"/>
              <w:rPr>
                <w:rFonts w:ascii="Times New Roman" w:hAnsi="Times New Roman" w:cs="Times New Roman"/>
                <w:b/>
                <w:sz w:val="17"/>
                <w:szCs w:val="17"/>
              </w:rPr>
            </w:pPr>
            <w:r w:rsidRPr="001F7CFB">
              <w:rPr>
                <w:rFonts w:ascii="Times New Roman" w:hAnsi="Times New Roman" w:cs="Times New Roman"/>
                <w:b/>
                <w:noProof/>
                <w:color w:val="00B0F0"/>
                <w:sz w:val="17"/>
                <w:szCs w:val="17"/>
                <w:lang w:eastAsia="ru-RU"/>
              </w:rPr>
              <w:drawing>
                <wp:inline distT="0" distB="0" distL="0" distR="0">
                  <wp:extent cx="1033670" cy="1041621"/>
                  <wp:effectExtent l="19050" t="0" r="0" b="0"/>
                  <wp:docPr id="2" name="Рисунок 1" descr="432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32_000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48474" cy="1056539"/>
                          </a:xfrm>
                          <a:prstGeom prst="rect">
                            <a:avLst/>
                          </a:prstGeom>
                          <a:noFill/>
                          <a:ln>
                            <a:noFill/>
                          </a:ln>
                        </pic:spPr>
                      </pic:pic>
                    </a:graphicData>
                  </a:graphic>
                </wp:inline>
              </w:drawing>
            </w:r>
          </w:p>
        </w:tc>
        <w:tc>
          <w:tcPr>
            <w:tcW w:w="3827" w:type="dxa"/>
            <w:tcBorders>
              <w:top w:val="nil"/>
              <w:left w:val="nil"/>
              <w:bottom w:val="single" w:sz="4" w:space="0" w:color="auto"/>
              <w:right w:val="nil"/>
            </w:tcBorders>
            <w:vAlign w:val="center"/>
          </w:tcPr>
          <w:p w:rsidR="001F7CFB" w:rsidRPr="001F7CFB" w:rsidRDefault="001F7CFB" w:rsidP="001F7CFB">
            <w:pPr>
              <w:spacing w:after="0" w:line="240" w:lineRule="auto"/>
              <w:ind w:left="-250" w:right="-108"/>
              <w:jc w:val="center"/>
              <w:rPr>
                <w:rFonts w:ascii="Times New Roman" w:hAnsi="Times New Roman" w:cs="Times New Roman"/>
                <w:b/>
                <w:color w:val="00B0F0"/>
                <w:sz w:val="17"/>
                <w:szCs w:val="17"/>
              </w:rPr>
            </w:pPr>
            <w:r w:rsidRPr="001F7CFB">
              <w:rPr>
                <w:rFonts w:ascii="Times New Roman" w:hAnsi="Times New Roman" w:cs="Times New Roman"/>
                <w:b/>
                <w:color w:val="00B0F0"/>
                <w:sz w:val="17"/>
                <w:szCs w:val="17"/>
              </w:rPr>
              <w:t xml:space="preserve">ГОСУДАРСТВЕННОЕ </w:t>
            </w:r>
          </w:p>
          <w:p w:rsidR="001F7CFB" w:rsidRPr="001F7CFB" w:rsidRDefault="001F7CFB" w:rsidP="001F7CFB">
            <w:pPr>
              <w:spacing w:after="0" w:line="240" w:lineRule="auto"/>
              <w:ind w:left="-250" w:right="-108"/>
              <w:jc w:val="center"/>
              <w:rPr>
                <w:rFonts w:ascii="Times New Roman" w:hAnsi="Times New Roman" w:cs="Times New Roman"/>
                <w:b/>
                <w:color w:val="00B0F0"/>
                <w:sz w:val="17"/>
                <w:szCs w:val="17"/>
              </w:rPr>
            </w:pPr>
            <w:r w:rsidRPr="001F7CFB">
              <w:rPr>
                <w:rFonts w:ascii="Times New Roman" w:hAnsi="Times New Roman" w:cs="Times New Roman"/>
                <w:b/>
                <w:color w:val="00B0F0"/>
                <w:sz w:val="17"/>
                <w:szCs w:val="17"/>
              </w:rPr>
              <w:t>УЧРЕЖДЕНИЕ «ОТДЕЛ      ЖИЛИЩНЫХ ОТНОШЕНИЙ АКИМАТА ГОРОДА КОСТАНАЯ»</w:t>
            </w:r>
          </w:p>
          <w:p w:rsidR="001F7CFB" w:rsidRPr="001F7CFB" w:rsidRDefault="001F7CFB" w:rsidP="001F7CFB">
            <w:pPr>
              <w:spacing w:after="0" w:line="240" w:lineRule="auto"/>
              <w:jc w:val="center"/>
              <w:rPr>
                <w:rFonts w:ascii="Times New Roman" w:hAnsi="Times New Roman" w:cs="Times New Roman"/>
                <w:b/>
                <w:color w:val="00B0F0"/>
                <w:sz w:val="17"/>
                <w:szCs w:val="17"/>
              </w:rPr>
            </w:pPr>
          </w:p>
        </w:tc>
      </w:tr>
      <w:tr w:rsidR="001F7CFB" w:rsidRPr="001F7CFB" w:rsidTr="001F7CFB">
        <w:trPr>
          <w:trHeight w:val="880"/>
        </w:trPr>
        <w:tc>
          <w:tcPr>
            <w:tcW w:w="4253" w:type="dxa"/>
            <w:tcBorders>
              <w:top w:val="single" w:sz="4" w:space="0" w:color="auto"/>
              <w:left w:val="nil"/>
              <w:bottom w:val="nil"/>
              <w:right w:val="nil"/>
            </w:tcBorders>
          </w:tcPr>
          <w:p w:rsidR="001F7CFB" w:rsidRPr="001F7CFB" w:rsidRDefault="001F7CFB" w:rsidP="001F7CFB">
            <w:pPr>
              <w:spacing w:after="0" w:line="240" w:lineRule="auto"/>
              <w:jc w:val="center"/>
              <w:rPr>
                <w:rFonts w:ascii="Times New Roman" w:hAnsi="Times New Roman" w:cs="Times New Roman"/>
                <w:sz w:val="17"/>
                <w:szCs w:val="17"/>
              </w:rPr>
            </w:pPr>
          </w:p>
          <w:p w:rsidR="001F7CFB" w:rsidRPr="001F7CFB" w:rsidRDefault="001F7CFB" w:rsidP="001F7CFB">
            <w:pPr>
              <w:spacing w:after="0" w:line="240" w:lineRule="auto"/>
              <w:jc w:val="center"/>
              <w:rPr>
                <w:rFonts w:ascii="Times New Roman" w:hAnsi="Times New Roman" w:cs="Times New Roman"/>
                <w:color w:val="00B0F0"/>
                <w:sz w:val="17"/>
                <w:szCs w:val="17"/>
              </w:rPr>
            </w:pPr>
            <w:r w:rsidRPr="001F7CFB">
              <w:rPr>
                <w:rFonts w:ascii="Times New Roman" w:hAnsi="Times New Roman" w:cs="Times New Roman"/>
                <w:color w:val="00B0F0"/>
                <w:sz w:val="17"/>
                <w:szCs w:val="17"/>
              </w:rPr>
              <w:t>110000, Қостанай қаласы,</w:t>
            </w:r>
          </w:p>
          <w:p w:rsidR="001F7CFB" w:rsidRPr="001F7CFB" w:rsidRDefault="001F7CFB" w:rsidP="001F7CFB">
            <w:pPr>
              <w:spacing w:after="0" w:line="240" w:lineRule="auto"/>
              <w:jc w:val="center"/>
              <w:rPr>
                <w:rFonts w:ascii="Times New Roman" w:hAnsi="Times New Roman" w:cs="Times New Roman"/>
                <w:color w:val="00B0F0"/>
                <w:sz w:val="17"/>
                <w:szCs w:val="17"/>
              </w:rPr>
            </w:pPr>
            <w:r w:rsidRPr="001F7CFB">
              <w:rPr>
                <w:rFonts w:ascii="Times New Roman" w:hAnsi="Times New Roman" w:cs="Times New Roman"/>
                <w:color w:val="00B0F0"/>
                <w:sz w:val="17"/>
                <w:szCs w:val="17"/>
              </w:rPr>
              <w:t>Пушкин көшесі,100</w:t>
            </w:r>
          </w:p>
          <w:p w:rsidR="001F7CFB" w:rsidRPr="001F7CFB" w:rsidRDefault="001F7CFB" w:rsidP="001F7CFB">
            <w:pPr>
              <w:spacing w:after="0" w:line="240" w:lineRule="auto"/>
              <w:jc w:val="center"/>
              <w:rPr>
                <w:rFonts w:ascii="Times New Roman" w:hAnsi="Times New Roman" w:cs="Times New Roman"/>
                <w:color w:val="00B0F0"/>
                <w:sz w:val="17"/>
                <w:szCs w:val="17"/>
              </w:rPr>
            </w:pPr>
            <w:r w:rsidRPr="001F7CFB">
              <w:rPr>
                <w:rFonts w:ascii="Times New Roman" w:hAnsi="Times New Roman" w:cs="Times New Roman"/>
                <w:color w:val="00B0F0"/>
                <w:sz w:val="17"/>
                <w:szCs w:val="17"/>
              </w:rPr>
              <w:t>тел.7(7142)39-11-62</w:t>
            </w:r>
          </w:p>
          <w:p w:rsidR="001F7CFB" w:rsidRPr="00E63958" w:rsidRDefault="001F7CFB" w:rsidP="00E63958">
            <w:pPr>
              <w:spacing w:after="0" w:line="240" w:lineRule="auto"/>
              <w:jc w:val="center"/>
              <w:rPr>
                <w:rFonts w:ascii="Times New Roman" w:hAnsi="Times New Roman" w:cs="Times New Roman"/>
                <w:color w:val="00B0F0"/>
                <w:sz w:val="17"/>
                <w:szCs w:val="17"/>
              </w:rPr>
            </w:pPr>
            <w:r w:rsidRPr="001F7CFB">
              <w:rPr>
                <w:rFonts w:ascii="Times New Roman" w:hAnsi="Times New Roman" w:cs="Times New Roman"/>
                <w:color w:val="00B0F0"/>
                <w:sz w:val="17"/>
                <w:szCs w:val="17"/>
              </w:rPr>
              <w:t>факс.7 (7142)54-08-88</w:t>
            </w:r>
          </w:p>
        </w:tc>
        <w:tc>
          <w:tcPr>
            <w:tcW w:w="2410" w:type="dxa"/>
            <w:tcBorders>
              <w:top w:val="single" w:sz="4" w:space="0" w:color="auto"/>
              <w:left w:val="nil"/>
              <w:bottom w:val="nil"/>
              <w:right w:val="nil"/>
            </w:tcBorders>
          </w:tcPr>
          <w:p w:rsidR="001F7CFB" w:rsidRPr="001F7CFB" w:rsidRDefault="001F7CFB" w:rsidP="001F7CFB">
            <w:pPr>
              <w:spacing w:after="0" w:line="240" w:lineRule="auto"/>
              <w:jc w:val="center"/>
              <w:rPr>
                <w:rFonts w:ascii="Times New Roman" w:hAnsi="Times New Roman" w:cs="Times New Roman"/>
                <w:sz w:val="17"/>
                <w:szCs w:val="17"/>
              </w:rPr>
            </w:pPr>
          </w:p>
        </w:tc>
        <w:tc>
          <w:tcPr>
            <w:tcW w:w="3827" w:type="dxa"/>
            <w:tcBorders>
              <w:top w:val="single" w:sz="4" w:space="0" w:color="auto"/>
              <w:left w:val="nil"/>
              <w:bottom w:val="nil"/>
              <w:right w:val="nil"/>
            </w:tcBorders>
          </w:tcPr>
          <w:p w:rsidR="001F7CFB" w:rsidRPr="001F7CFB" w:rsidRDefault="001F7CFB" w:rsidP="001F7CFB">
            <w:pPr>
              <w:spacing w:after="0" w:line="240" w:lineRule="auto"/>
              <w:jc w:val="center"/>
              <w:rPr>
                <w:rFonts w:ascii="Times New Roman" w:hAnsi="Times New Roman" w:cs="Times New Roman"/>
                <w:sz w:val="17"/>
                <w:szCs w:val="17"/>
              </w:rPr>
            </w:pPr>
          </w:p>
          <w:p w:rsidR="001F7CFB" w:rsidRPr="001F7CFB" w:rsidRDefault="001F7CFB" w:rsidP="001F7CFB">
            <w:pPr>
              <w:spacing w:after="0" w:line="240" w:lineRule="auto"/>
              <w:ind w:left="-108" w:firstLine="108"/>
              <w:jc w:val="center"/>
              <w:rPr>
                <w:rFonts w:ascii="Times New Roman" w:hAnsi="Times New Roman" w:cs="Times New Roman"/>
                <w:color w:val="00B0F0"/>
                <w:sz w:val="17"/>
                <w:szCs w:val="17"/>
              </w:rPr>
            </w:pPr>
            <w:r w:rsidRPr="001F7CFB">
              <w:rPr>
                <w:rFonts w:ascii="Times New Roman" w:hAnsi="Times New Roman" w:cs="Times New Roman"/>
                <w:color w:val="00B0F0"/>
                <w:sz w:val="17"/>
                <w:szCs w:val="17"/>
              </w:rPr>
              <w:t>110000, город Костанай,</w:t>
            </w:r>
          </w:p>
          <w:p w:rsidR="001F7CFB" w:rsidRPr="001F7CFB" w:rsidRDefault="001F7CFB" w:rsidP="001F7CFB">
            <w:pPr>
              <w:spacing w:after="0" w:line="240" w:lineRule="auto"/>
              <w:ind w:left="-108" w:firstLine="108"/>
              <w:jc w:val="center"/>
              <w:rPr>
                <w:rFonts w:ascii="Times New Roman" w:hAnsi="Times New Roman" w:cs="Times New Roman"/>
                <w:color w:val="00B0F0"/>
                <w:sz w:val="17"/>
                <w:szCs w:val="17"/>
              </w:rPr>
            </w:pPr>
            <w:r w:rsidRPr="001F7CFB">
              <w:rPr>
                <w:rFonts w:ascii="Times New Roman" w:hAnsi="Times New Roman" w:cs="Times New Roman"/>
                <w:color w:val="00B0F0"/>
                <w:sz w:val="17"/>
                <w:szCs w:val="17"/>
              </w:rPr>
              <w:t>ул. Пушкина, 100</w:t>
            </w:r>
          </w:p>
          <w:p w:rsidR="001F7CFB" w:rsidRPr="001F7CFB" w:rsidRDefault="001F7CFB" w:rsidP="001F7CFB">
            <w:pPr>
              <w:spacing w:after="0" w:line="240" w:lineRule="auto"/>
              <w:jc w:val="center"/>
              <w:rPr>
                <w:rFonts w:ascii="Times New Roman" w:hAnsi="Times New Roman" w:cs="Times New Roman"/>
                <w:color w:val="00B0F0"/>
                <w:sz w:val="17"/>
                <w:szCs w:val="17"/>
              </w:rPr>
            </w:pPr>
            <w:r w:rsidRPr="001F7CFB">
              <w:rPr>
                <w:rFonts w:ascii="Times New Roman" w:hAnsi="Times New Roman" w:cs="Times New Roman"/>
                <w:color w:val="00B0F0"/>
                <w:sz w:val="17"/>
                <w:szCs w:val="17"/>
              </w:rPr>
              <w:t>тел.7(7142)39-11-62</w:t>
            </w:r>
          </w:p>
          <w:p w:rsidR="001F7CFB" w:rsidRPr="001F7CFB" w:rsidRDefault="001F7CFB" w:rsidP="001F7CFB">
            <w:pPr>
              <w:spacing w:after="0" w:line="240" w:lineRule="auto"/>
              <w:ind w:left="-108" w:firstLine="108"/>
              <w:jc w:val="center"/>
              <w:rPr>
                <w:rFonts w:ascii="Times New Roman" w:hAnsi="Times New Roman" w:cs="Times New Roman"/>
                <w:color w:val="00B0F0"/>
                <w:sz w:val="17"/>
                <w:szCs w:val="17"/>
                <w:lang w:val="en-US"/>
              </w:rPr>
            </w:pPr>
            <w:r w:rsidRPr="001F7CFB">
              <w:rPr>
                <w:rFonts w:ascii="Times New Roman" w:hAnsi="Times New Roman" w:cs="Times New Roman"/>
                <w:color w:val="00B0F0"/>
                <w:sz w:val="17"/>
                <w:szCs w:val="17"/>
              </w:rPr>
              <w:t>факс.7 (7142)54-08-88</w:t>
            </w:r>
          </w:p>
          <w:p w:rsidR="001F7CFB" w:rsidRPr="001F7CFB" w:rsidRDefault="001F7CFB" w:rsidP="001F7CFB">
            <w:pPr>
              <w:spacing w:after="0" w:line="240" w:lineRule="auto"/>
              <w:ind w:left="-108" w:firstLine="108"/>
              <w:jc w:val="center"/>
              <w:rPr>
                <w:rFonts w:ascii="Times New Roman" w:hAnsi="Times New Roman" w:cs="Times New Roman"/>
                <w:sz w:val="17"/>
                <w:szCs w:val="17"/>
              </w:rPr>
            </w:pPr>
          </w:p>
          <w:p w:rsidR="001F7CFB" w:rsidRPr="001F7CFB" w:rsidRDefault="001F7CFB" w:rsidP="001F7CFB">
            <w:pPr>
              <w:spacing w:after="0" w:line="240" w:lineRule="auto"/>
              <w:jc w:val="center"/>
              <w:rPr>
                <w:rFonts w:ascii="Times New Roman" w:hAnsi="Times New Roman" w:cs="Times New Roman"/>
                <w:sz w:val="17"/>
                <w:szCs w:val="17"/>
              </w:rPr>
            </w:pPr>
          </w:p>
          <w:p w:rsidR="001F7CFB" w:rsidRPr="001F7CFB" w:rsidRDefault="001F7CFB" w:rsidP="001F7CFB">
            <w:pPr>
              <w:spacing w:after="0" w:line="240" w:lineRule="auto"/>
              <w:ind w:left="-108" w:firstLine="108"/>
              <w:jc w:val="center"/>
              <w:rPr>
                <w:rFonts w:ascii="Times New Roman" w:hAnsi="Times New Roman" w:cs="Times New Roman"/>
                <w:sz w:val="17"/>
                <w:szCs w:val="17"/>
                <w:lang w:val="en-US"/>
              </w:rPr>
            </w:pPr>
          </w:p>
        </w:tc>
      </w:tr>
    </w:tbl>
    <w:p w:rsidR="001F7CFB" w:rsidRPr="001F7CFB" w:rsidRDefault="001F7CFB" w:rsidP="001F7CFB">
      <w:pPr>
        <w:spacing w:after="0" w:line="240" w:lineRule="auto"/>
        <w:rPr>
          <w:rFonts w:ascii="Times New Roman" w:hAnsi="Times New Roman" w:cs="Times New Roman"/>
          <w:sz w:val="16"/>
          <w:szCs w:val="16"/>
          <w:lang w:val="kk-KZ"/>
        </w:rPr>
      </w:pPr>
      <w:bookmarkStart w:id="0" w:name="_GoBack"/>
      <w:bookmarkEnd w:id="0"/>
    </w:p>
    <w:p w:rsidR="001F7CFB" w:rsidRPr="001F7CFB" w:rsidRDefault="001F7CFB" w:rsidP="001F7CFB">
      <w:pPr>
        <w:spacing w:after="0" w:line="240" w:lineRule="auto"/>
        <w:ind w:left="-993"/>
        <w:rPr>
          <w:rFonts w:ascii="Times New Roman" w:hAnsi="Times New Roman" w:cs="Times New Roman"/>
          <w:color w:val="548DD4" w:themeColor="text2" w:themeTint="99"/>
          <w:sz w:val="17"/>
          <w:szCs w:val="17"/>
        </w:rPr>
      </w:pPr>
      <w:r w:rsidRPr="001F7CFB">
        <w:rPr>
          <w:rFonts w:ascii="Times New Roman" w:hAnsi="Times New Roman" w:cs="Times New Roman"/>
          <w:color w:val="548DD4" w:themeColor="text2" w:themeTint="99"/>
          <w:sz w:val="17"/>
          <w:szCs w:val="17"/>
        </w:rPr>
        <w:t xml:space="preserve">                    ______________________ № _____________________</w:t>
      </w:r>
    </w:p>
    <w:p w:rsidR="001F7CFB" w:rsidRPr="001F7CFB" w:rsidRDefault="001F7CFB" w:rsidP="001F7CFB">
      <w:pPr>
        <w:spacing w:after="0" w:line="240" w:lineRule="auto"/>
        <w:ind w:left="-993"/>
        <w:rPr>
          <w:rFonts w:ascii="Times New Roman" w:hAnsi="Times New Roman" w:cs="Times New Roman"/>
          <w:color w:val="548DD4" w:themeColor="text2" w:themeTint="99"/>
          <w:sz w:val="17"/>
          <w:szCs w:val="17"/>
        </w:rPr>
      </w:pPr>
    </w:p>
    <w:p w:rsidR="001F7CFB" w:rsidRPr="001F7CFB" w:rsidRDefault="001F7CFB" w:rsidP="001F7CFB">
      <w:pPr>
        <w:spacing w:after="0" w:line="240" w:lineRule="auto"/>
        <w:ind w:left="-993"/>
        <w:rPr>
          <w:rFonts w:ascii="Times New Roman" w:hAnsi="Times New Roman" w:cs="Times New Roman"/>
          <w:color w:val="548DD4" w:themeColor="text2" w:themeTint="99"/>
          <w:sz w:val="17"/>
          <w:szCs w:val="17"/>
        </w:rPr>
      </w:pPr>
      <w:r w:rsidRPr="001F7CFB">
        <w:rPr>
          <w:rFonts w:ascii="Times New Roman" w:hAnsi="Times New Roman" w:cs="Times New Roman"/>
          <w:color w:val="548DD4" w:themeColor="text2" w:themeTint="99"/>
          <w:sz w:val="17"/>
          <w:szCs w:val="17"/>
        </w:rPr>
        <w:t xml:space="preserve">                      на № _________________ от _____________________</w:t>
      </w:r>
    </w:p>
    <w:p w:rsidR="001F7CFB" w:rsidRPr="001F7CFB" w:rsidRDefault="001F7CFB" w:rsidP="001F7CFB">
      <w:pPr>
        <w:spacing w:after="0" w:line="240" w:lineRule="auto"/>
        <w:ind w:left="6381" w:right="-2"/>
        <w:rPr>
          <w:rFonts w:ascii="Times New Roman" w:hAnsi="Times New Roman" w:cs="Times New Roman"/>
          <w:b/>
          <w:sz w:val="28"/>
          <w:szCs w:val="28"/>
          <w:lang w:val="kk-KZ"/>
        </w:rPr>
      </w:pPr>
    </w:p>
    <w:p w:rsidR="001F7CFB" w:rsidRDefault="001F7CFB" w:rsidP="001F7CFB">
      <w:pPr>
        <w:spacing w:after="0"/>
        <w:ind w:left="5954" w:right="-2" w:hanging="2"/>
        <w:rPr>
          <w:b/>
          <w:sz w:val="28"/>
          <w:szCs w:val="28"/>
          <w:lang w:val="kk-KZ"/>
        </w:rPr>
      </w:pPr>
    </w:p>
    <w:p w:rsidR="001F7CFB" w:rsidRPr="001F7CFB" w:rsidRDefault="001F7CFB" w:rsidP="001F7CFB">
      <w:pPr>
        <w:spacing w:after="0" w:line="240" w:lineRule="auto"/>
        <w:ind w:left="5954" w:right="-2" w:hanging="2"/>
        <w:rPr>
          <w:rFonts w:ascii="Times New Roman" w:hAnsi="Times New Roman" w:cs="Times New Roman"/>
          <w:b/>
          <w:sz w:val="28"/>
          <w:szCs w:val="28"/>
          <w:lang w:val="kk-KZ"/>
        </w:rPr>
      </w:pPr>
      <w:r w:rsidRPr="001F7CFB">
        <w:rPr>
          <w:rFonts w:ascii="Times New Roman" w:hAnsi="Times New Roman" w:cs="Times New Roman"/>
          <w:b/>
          <w:sz w:val="28"/>
          <w:szCs w:val="28"/>
          <w:lang w:val="kk-KZ"/>
        </w:rPr>
        <w:t>Депутату Костанайского областного маслихата</w:t>
      </w:r>
    </w:p>
    <w:p w:rsidR="001F7CFB" w:rsidRPr="001F7CFB" w:rsidRDefault="001F7CFB" w:rsidP="001F7CFB">
      <w:pPr>
        <w:spacing w:after="0" w:line="240" w:lineRule="auto"/>
        <w:ind w:left="5954" w:right="-2" w:hanging="2"/>
        <w:rPr>
          <w:rFonts w:ascii="Times New Roman" w:hAnsi="Times New Roman" w:cs="Times New Roman"/>
          <w:i/>
          <w:sz w:val="28"/>
          <w:szCs w:val="28"/>
          <w:lang w:val="kk-KZ"/>
        </w:rPr>
      </w:pPr>
      <w:r w:rsidRPr="001F7CFB">
        <w:rPr>
          <w:rFonts w:ascii="Times New Roman" w:hAnsi="Times New Roman" w:cs="Times New Roman"/>
          <w:b/>
          <w:sz w:val="28"/>
          <w:szCs w:val="28"/>
          <w:lang w:val="kk-KZ"/>
        </w:rPr>
        <w:t>Розумович. В.</w:t>
      </w:r>
    </w:p>
    <w:p w:rsidR="001F7CFB" w:rsidRDefault="001F7CFB" w:rsidP="001F7CFB">
      <w:pPr>
        <w:spacing w:after="0" w:line="240" w:lineRule="auto"/>
        <w:jc w:val="both"/>
        <w:rPr>
          <w:rFonts w:ascii="Times New Roman" w:hAnsi="Times New Roman" w:cs="Times New Roman"/>
          <w:sz w:val="28"/>
          <w:szCs w:val="28"/>
        </w:rPr>
      </w:pPr>
    </w:p>
    <w:p w:rsidR="00CD2CC4" w:rsidRPr="001F7CFB" w:rsidRDefault="00ED7181" w:rsidP="001F7CFB">
      <w:pPr>
        <w:spacing w:after="0" w:line="240" w:lineRule="auto"/>
        <w:ind w:firstLine="708"/>
        <w:jc w:val="both"/>
        <w:rPr>
          <w:rFonts w:ascii="Times New Roman" w:hAnsi="Times New Roman" w:cs="Times New Roman"/>
          <w:sz w:val="28"/>
          <w:szCs w:val="28"/>
        </w:rPr>
      </w:pPr>
      <w:r w:rsidRPr="001F7CFB">
        <w:rPr>
          <w:rFonts w:ascii="Times New Roman" w:hAnsi="Times New Roman" w:cs="Times New Roman"/>
          <w:sz w:val="28"/>
          <w:szCs w:val="28"/>
        </w:rPr>
        <w:t xml:space="preserve">С 24 июля 2009 года Алибекова Г. Р. </w:t>
      </w:r>
      <w:r w:rsidR="008F6DCE" w:rsidRPr="001F7CFB">
        <w:rPr>
          <w:rFonts w:ascii="Times New Roman" w:hAnsi="Times New Roman" w:cs="Times New Roman"/>
          <w:sz w:val="28"/>
          <w:szCs w:val="28"/>
        </w:rPr>
        <w:t>п</w:t>
      </w:r>
      <w:r w:rsidRPr="001F7CFB">
        <w:rPr>
          <w:rFonts w:ascii="Times New Roman" w:hAnsi="Times New Roman" w:cs="Times New Roman"/>
          <w:sz w:val="28"/>
          <w:szCs w:val="28"/>
        </w:rPr>
        <w:t>ризнана нуждающейся в жилище из государственного жилищного фонда по категории социально-уязвимые слои населения как лицо с инвалидностью 1,2 гр. Номер очередности на сегодняшний момент составляет 742.</w:t>
      </w:r>
    </w:p>
    <w:p w:rsidR="008F6DCE" w:rsidRPr="001F7CFB" w:rsidRDefault="008F6DCE" w:rsidP="001F7CFB">
      <w:pPr>
        <w:spacing w:after="0" w:line="240" w:lineRule="auto"/>
        <w:ind w:firstLine="708"/>
        <w:jc w:val="both"/>
        <w:rPr>
          <w:rFonts w:ascii="Times New Roman" w:hAnsi="Times New Roman" w:cs="Times New Roman"/>
          <w:color w:val="000000"/>
          <w:sz w:val="28"/>
          <w:szCs w:val="28"/>
        </w:rPr>
      </w:pPr>
      <w:r w:rsidRPr="001F7CFB">
        <w:rPr>
          <w:rFonts w:ascii="Times New Roman" w:hAnsi="Times New Roman" w:cs="Times New Roman"/>
          <w:sz w:val="28"/>
          <w:szCs w:val="28"/>
        </w:rPr>
        <w:t xml:space="preserve">В соответствии со ст. 74 Закона РК «О жилищных отношениях» </w:t>
      </w:r>
      <w:r w:rsidRPr="001F7CFB">
        <w:rPr>
          <w:rFonts w:ascii="Times New Roman" w:hAnsi="Times New Roman" w:cs="Times New Roman"/>
          <w:color w:val="000000"/>
          <w:sz w:val="28"/>
          <w:szCs w:val="28"/>
        </w:rPr>
        <w:t>жилище из государственного жилищного фонда предоставляется гражданам, состоящим на учете нуждающихся, в порядке очередности, установленной списками, с момента подачи заявления со всеми необходимыми документами.</w:t>
      </w:r>
    </w:p>
    <w:p w:rsidR="008F6DCE" w:rsidRPr="001F7CFB" w:rsidRDefault="001965CC" w:rsidP="001F7CFB">
      <w:pPr>
        <w:spacing w:after="0" w:line="240" w:lineRule="auto"/>
        <w:ind w:firstLine="708"/>
        <w:jc w:val="both"/>
        <w:rPr>
          <w:rFonts w:ascii="Times New Roman" w:hAnsi="Times New Roman" w:cs="Times New Roman"/>
          <w:sz w:val="28"/>
          <w:szCs w:val="28"/>
        </w:rPr>
      </w:pPr>
      <w:r w:rsidRPr="001F7CFB">
        <w:rPr>
          <w:rFonts w:ascii="Times New Roman" w:hAnsi="Times New Roman" w:cs="Times New Roman"/>
          <w:sz w:val="28"/>
          <w:szCs w:val="28"/>
        </w:rPr>
        <w:t>За 2023 год 263 гражданина, состоящие в очереди на получение жилища были обеспечены жилищем из государственного жилищного фонда.</w:t>
      </w:r>
    </w:p>
    <w:p w:rsidR="001965CC" w:rsidRPr="001F7CFB" w:rsidRDefault="001965CC" w:rsidP="001F7CFB">
      <w:pPr>
        <w:spacing w:after="0" w:line="240" w:lineRule="auto"/>
        <w:ind w:firstLine="708"/>
        <w:jc w:val="both"/>
        <w:rPr>
          <w:rFonts w:ascii="Times New Roman" w:hAnsi="Times New Roman" w:cs="Times New Roman"/>
          <w:sz w:val="28"/>
          <w:szCs w:val="28"/>
        </w:rPr>
      </w:pPr>
      <w:r w:rsidRPr="001F7CFB">
        <w:rPr>
          <w:rFonts w:ascii="Times New Roman" w:hAnsi="Times New Roman" w:cs="Times New Roman"/>
          <w:sz w:val="28"/>
          <w:szCs w:val="28"/>
        </w:rPr>
        <w:t xml:space="preserve">В текущем году запланировано заселение 148 квартир.  </w:t>
      </w:r>
    </w:p>
    <w:p w:rsidR="004229FE" w:rsidRPr="001F7CFB" w:rsidRDefault="00E63958" w:rsidP="001F7C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н</w:t>
      </w:r>
      <w:r w:rsidR="004229FE" w:rsidRPr="001F7CFB">
        <w:rPr>
          <w:rFonts w:ascii="Times New Roman" w:hAnsi="Times New Roman" w:cs="Times New Roman"/>
          <w:sz w:val="28"/>
          <w:szCs w:val="28"/>
        </w:rPr>
        <w:t>а текущий год, в рамках льготного кредитования через КФ АО «Отбасы банк» запланирована реализация 837 квартир.</w:t>
      </w:r>
    </w:p>
    <w:p w:rsidR="001F7CFB" w:rsidRPr="001F7CFB" w:rsidRDefault="00E63958" w:rsidP="001F7CF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Касательно передвижения в очереди поясняем, что в</w:t>
      </w:r>
      <w:r w:rsidR="001F7CFB" w:rsidRPr="001F7CFB">
        <w:rPr>
          <w:rFonts w:ascii="Times New Roman" w:hAnsi="Times New Roman" w:cs="Times New Roman"/>
          <w:sz w:val="28"/>
          <w:szCs w:val="28"/>
          <w:lang w:val="kk-KZ"/>
        </w:rPr>
        <w:t xml:space="preserve"> соответствии с письмом Комитета по делам строительства и жилищно-коммунального хозяйства, внесение корректировки по очередникам в базе Единой национальной системы учета очередников на получение жилища из государственного жилищного фонда, осуществляется только по вступившим в законную силу решений судов в отношении граждан, состоящих в очереди.</w:t>
      </w:r>
    </w:p>
    <w:p w:rsidR="001F7CFB" w:rsidRPr="001F7CFB" w:rsidRDefault="00E63958" w:rsidP="001F7CFB">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При этом, п</w:t>
      </w:r>
      <w:r w:rsidR="001F7CFB" w:rsidRPr="001F7CFB">
        <w:rPr>
          <w:rFonts w:ascii="Times New Roman" w:hAnsi="Times New Roman" w:cs="Times New Roman"/>
          <w:color w:val="000000"/>
          <w:sz w:val="28"/>
          <w:szCs w:val="28"/>
        </w:rPr>
        <w:t xml:space="preserve">ервоочередное право на получение жилища из государственного жилищного фонда имеют ветераны Великой Отечественной войны, дети-сироты и дети, оставшиеся без попечения родителей, многодетные матери, награжденные подвесками </w:t>
      </w:r>
      <w:r>
        <w:rPr>
          <w:rFonts w:ascii="Times New Roman" w:hAnsi="Times New Roman" w:cs="Times New Roman"/>
          <w:color w:val="000000"/>
          <w:sz w:val="28"/>
          <w:szCs w:val="28"/>
        </w:rPr>
        <w:t>«</w:t>
      </w:r>
      <w:r w:rsidR="001F7CFB" w:rsidRPr="001F7CFB">
        <w:rPr>
          <w:rFonts w:ascii="Times New Roman" w:hAnsi="Times New Roman" w:cs="Times New Roman"/>
          <w:color w:val="000000"/>
          <w:sz w:val="28"/>
          <w:szCs w:val="28"/>
        </w:rPr>
        <w:t>Алтын алқа</w:t>
      </w:r>
      <w:r>
        <w:rPr>
          <w:rFonts w:ascii="Times New Roman" w:hAnsi="Times New Roman" w:cs="Times New Roman"/>
          <w:color w:val="000000"/>
          <w:sz w:val="28"/>
          <w:szCs w:val="28"/>
        </w:rPr>
        <w:t>»</w:t>
      </w:r>
      <w:r w:rsidR="001F7CFB" w:rsidRPr="001F7CF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1F7CFB" w:rsidRPr="001F7CFB">
        <w:rPr>
          <w:rFonts w:ascii="Times New Roman" w:hAnsi="Times New Roman" w:cs="Times New Roman"/>
          <w:color w:val="000000"/>
          <w:sz w:val="28"/>
          <w:szCs w:val="28"/>
        </w:rPr>
        <w:t>Күміс алқа</w:t>
      </w:r>
      <w:r>
        <w:rPr>
          <w:rFonts w:ascii="Times New Roman" w:hAnsi="Times New Roman" w:cs="Times New Roman"/>
          <w:color w:val="000000"/>
          <w:sz w:val="28"/>
          <w:szCs w:val="28"/>
        </w:rPr>
        <w:t>»</w:t>
      </w:r>
      <w:r w:rsidR="001F7CFB" w:rsidRPr="001F7CFB">
        <w:rPr>
          <w:rFonts w:ascii="Times New Roman" w:hAnsi="Times New Roman" w:cs="Times New Roman"/>
          <w:color w:val="000000"/>
          <w:sz w:val="28"/>
          <w:szCs w:val="28"/>
        </w:rPr>
        <w:t xml:space="preserve"> или получившие ранее звание </w:t>
      </w:r>
      <w:r>
        <w:rPr>
          <w:rFonts w:ascii="Times New Roman" w:hAnsi="Times New Roman" w:cs="Times New Roman"/>
          <w:color w:val="000000"/>
          <w:sz w:val="28"/>
          <w:szCs w:val="28"/>
        </w:rPr>
        <w:t>«</w:t>
      </w:r>
      <w:r w:rsidR="001F7CFB" w:rsidRPr="001F7CFB">
        <w:rPr>
          <w:rFonts w:ascii="Times New Roman" w:hAnsi="Times New Roman" w:cs="Times New Roman"/>
          <w:color w:val="000000"/>
          <w:sz w:val="28"/>
          <w:szCs w:val="28"/>
        </w:rPr>
        <w:t>Мать-героиня</w:t>
      </w:r>
      <w:r>
        <w:rPr>
          <w:rFonts w:ascii="Times New Roman" w:hAnsi="Times New Roman" w:cs="Times New Roman"/>
          <w:color w:val="000000"/>
          <w:sz w:val="28"/>
          <w:szCs w:val="28"/>
        </w:rPr>
        <w:t>»</w:t>
      </w:r>
      <w:r w:rsidR="001F7CFB" w:rsidRPr="001F7CFB">
        <w:rPr>
          <w:rFonts w:ascii="Times New Roman" w:hAnsi="Times New Roman" w:cs="Times New Roman"/>
          <w:color w:val="000000"/>
          <w:sz w:val="28"/>
          <w:szCs w:val="28"/>
        </w:rPr>
        <w:t xml:space="preserve">, а также награжденные орденами </w:t>
      </w:r>
      <w:r>
        <w:rPr>
          <w:rFonts w:ascii="Times New Roman" w:hAnsi="Times New Roman" w:cs="Times New Roman"/>
          <w:color w:val="000000"/>
          <w:sz w:val="28"/>
          <w:szCs w:val="28"/>
        </w:rPr>
        <w:t>«</w:t>
      </w:r>
      <w:r w:rsidR="001F7CFB" w:rsidRPr="001F7CFB">
        <w:rPr>
          <w:rFonts w:ascii="Times New Roman" w:hAnsi="Times New Roman" w:cs="Times New Roman"/>
          <w:color w:val="000000"/>
          <w:sz w:val="28"/>
          <w:szCs w:val="28"/>
        </w:rPr>
        <w:t>Материнская слава</w:t>
      </w:r>
      <w:r>
        <w:rPr>
          <w:rFonts w:ascii="Times New Roman" w:hAnsi="Times New Roman" w:cs="Times New Roman"/>
          <w:color w:val="000000"/>
          <w:sz w:val="28"/>
          <w:szCs w:val="28"/>
        </w:rPr>
        <w:t>»</w:t>
      </w:r>
      <w:r w:rsidR="001F7CFB" w:rsidRPr="001F7CFB">
        <w:rPr>
          <w:rFonts w:ascii="Times New Roman" w:hAnsi="Times New Roman" w:cs="Times New Roman"/>
          <w:color w:val="000000"/>
          <w:sz w:val="28"/>
          <w:szCs w:val="28"/>
        </w:rPr>
        <w:t xml:space="preserve"> I и II степени, многодетные семьи. </w:t>
      </w:r>
    </w:p>
    <w:p w:rsidR="001F7CFB" w:rsidRPr="001F7CFB" w:rsidRDefault="001F7CFB" w:rsidP="001F7CFB">
      <w:pPr>
        <w:spacing w:after="0" w:line="240" w:lineRule="auto"/>
        <w:ind w:firstLine="708"/>
        <w:jc w:val="both"/>
        <w:rPr>
          <w:rFonts w:ascii="Times New Roman" w:hAnsi="Times New Roman" w:cs="Times New Roman"/>
          <w:color w:val="000000"/>
          <w:sz w:val="28"/>
          <w:szCs w:val="28"/>
        </w:rPr>
      </w:pPr>
      <w:r w:rsidRPr="001F7CFB">
        <w:rPr>
          <w:rFonts w:ascii="Times New Roman" w:hAnsi="Times New Roman" w:cs="Times New Roman"/>
          <w:color w:val="000000"/>
          <w:sz w:val="28"/>
          <w:szCs w:val="28"/>
        </w:rPr>
        <w:lastRenderedPageBreak/>
        <w:t xml:space="preserve">Касательно предоставления сведений о количестве ввода в эксплуатации жилищ, предоставляемых </w:t>
      </w:r>
      <w:r w:rsidRPr="001F7CFB">
        <w:rPr>
          <w:rFonts w:ascii="Times New Roman" w:hAnsi="Times New Roman" w:cs="Times New Roman"/>
          <w:sz w:val="28"/>
          <w:szCs w:val="28"/>
        </w:rPr>
        <w:t>в рамках льготного кредитования, осуществления контроля строительных подрядных организаций Вы вправе обратиться в ГУ «Отдел строительства» акимата города Костаная.</w:t>
      </w:r>
    </w:p>
    <w:p w:rsidR="001F7CFB" w:rsidRPr="001F7CFB" w:rsidRDefault="001F7CFB" w:rsidP="001F7CFB">
      <w:pPr>
        <w:spacing w:after="0" w:line="240" w:lineRule="auto"/>
        <w:jc w:val="both"/>
        <w:rPr>
          <w:rFonts w:ascii="Times New Roman" w:hAnsi="Times New Roman" w:cs="Times New Roman"/>
          <w:sz w:val="28"/>
          <w:szCs w:val="28"/>
        </w:rPr>
      </w:pPr>
    </w:p>
    <w:p w:rsidR="001F7CFB" w:rsidRPr="00883BCA" w:rsidRDefault="001F7CFB" w:rsidP="001F7CFB">
      <w:pPr>
        <w:tabs>
          <w:tab w:val="left" w:pos="567"/>
          <w:tab w:val="left" w:pos="709"/>
          <w:tab w:val="left" w:pos="851"/>
          <w:tab w:val="left" w:pos="7088"/>
        </w:tabs>
        <w:rPr>
          <w:b/>
          <w:sz w:val="28"/>
          <w:szCs w:val="28"/>
        </w:rPr>
      </w:pPr>
    </w:p>
    <w:p w:rsidR="001F7CFB" w:rsidRDefault="001F7CFB" w:rsidP="001F7CFB">
      <w:pPr>
        <w:tabs>
          <w:tab w:val="left" w:pos="567"/>
          <w:tab w:val="left" w:pos="709"/>
          <w:tab w:val="left" w:pos="851"/>
          <w:tab w:val="left" w:pos="7088"/>
        </w:tabs>
        <w:rPr>
          <w:rFonts w:ascii="Times New Roman" w:hAnsi="Times New Roman" w:cs="Times New Roman"/>
          <w:b/>
          <w:sz w:val="28"/>
          <w:szCs w:val="28"/>
          <w:lang w:val="kk-KZ"/>
        </w:rPr>
      </w:pPr>
      <w:r w:rsidRPr="00E63958">
        <w:rPr>
          <w:rFonts w:ascii="Times New Roman" w:hAnsi="Times New Roman" w:cs="Times New Roman"/>
          <w:b/>
          <w:sz w:val="28"/>
          <w:szCs w:val="28"/>
        </w:rPr>
        <w:t xml:space="preserve">Руководитель      </w:t>
      </w:r>
      <w:r w:rsidRPr="00E63958">
        <w:rPr>
          <w:rFonts w:ascii="Times New Roman" w:hAnsi="Times New Roman" w:cs="Times New Roman"/>
          <w:b/>
          <w:sz w:val="28"/>
          <w:szCs w:val="28"/>
          <w:lang w:val="kk-KZ"/>
        </w:rPr>
        <w:t xml:space="preserve">                                                                        </w:t>
      </w:r>
      <w:r w:rsidRPr="00E63958">
        <w:rPr>
          <w:rFonts w:ascii="Times New Roman" w:hAnsi="Times New Roman" w:cs="Times New Roman"/>
          <w:b/>
          <w:sz w:val="28"/>
          <w:szCs w:val="28"/>
        </w:rPr>
        <w:t xml:space="preserve">Г. </w:t>
      </w:r>
      <w:r w:rsidRPr="00E63958">
        <w:rPr>
          <w:rFonts w:ascii="Times New Roman" w:hAnsi="Times New Roman" w:cs="Times New Roman"/>
          <w:b/>
          <w:sz w:val="28"/>
          <w:szCs w:val="28"/>
          <w:lang w:val="kk-KZ"/>
        </w:rPr>
        <w:t>Бектабанов</w:t>
      </w:r>
    </w:p>
    <w:p w:rsidR="00E63958" w:rsidRDefault="00E63958" w:rsidP="001F7CFB">
      <w:pPr>
        <w:tabs>
          <w:tab w:val="left" w:pos="567"/>
          <w:tab w:val="left" w:pos="709"/>
          <w:tab w:val="left" w:pos="851"/>
          <w:tab w:val="left" w:pos="7088"/>
        </w:tabs>
        <w:rPr>
          <w:rFonts w:ascii="Times New Roman" w:hAnsi="Times New Roman" w:cs="Times New Roman"/>
          <w:b/>
          <w:sz w:val="28"/>
          <w:szCs w:val="28"/>
          <w:lang w:val="kk-KZ"/>
        </w:rPr>
      </w:pPr>
    </w:p>
    <w:p w:rsidR="00E63958" w:rsidRDefault="00E63958" w:rsidP="001F7CFB">
      <w:pPr>
        <w:tabs>
          <w:tab w:val="left" w:pos="567"/>
          <w:tab w:val="left" w:pos="709"/>
          <w:tab w:val="left" w:pos="851"/>
          <w:tab w:val="left" w:pos="7088"/>
        </w:tabs>
        <w:rPr>
          <w:rFonts w:ascii="Times New Roman" w:hAnsi="Times New Roman" w:cs="Times New Roman"/>
          <w:b/>
          <w:sz w:val="28"/>
          <w:szCs w:val="28"/>
          <w:lang w:val="kk-KZ"/>
        </w:rPr>
      </w:pPr>
    </w:p>
    <w:p w:rsidR="00E63958" w:rsidRPr="00E63958" w:rsidRDefault="00E63958" w:rsidP="001F7CFB">
      <w:pPr>
        <w:tabs>
          <w:tab w:val="left" w:pos="567"/>
          <w:tab w:val="left" w:pos="709"/>
          <w:tab w:val="left" w:pos="851"/>
          <w:tab w:val="left" w:pos="7088"/>
        </w:tabs>
        <w:rPr>
          <w:rFonts w:ascii="Times New Roman" w:hAnsi="Times New Roman" w:cs="Times New Roman"/>
          <w:b/>
          <w:sz w:val="28"/>
          <w:szCs w:val="28"/>
          <w:lang w:val="kk-KZ"/>
        </w:rPr>
      </w:pPr>
    </w:p>
    <w:p w:rsidR="001F7CFB" w:rsidRPr="00E63958" w:rsidRDefault="001F7CFB" w:rsidP="001F7CFB">
      <w:pPr>
        <w:rPr>
          <w:rFonts w:ascii="Times New Roman" w:hAnsi="Times New Roman" w:cs="Times New Roman"/>
          <w:b/>
          <w:sz w:val="16"/>
          <w:szCs w:val="16"/>
        </w:rPr>
      </w:pPr>
      <w:r w:rsidRPr="00E63958">
        <w:rPr>
          <w:rFonts w:ascii="Times New Roman" w:hAnsi="Times New Roman" w:cs="Times New Roman"/>
          <w:i/>
          <w:sz w:val="16"/>
          <w:szCs w:val="16"/>
          <w:lang w:val="kk-KZ"/>
        </w:rPr>
        <w:t>Тел.:8(7142)575771</w:t>
      </w:r>
      <w:r w:rsidRPr="00E63958">
        <w:rPr>
          <w:rFonts w:ascii="Times New Roman" w:hAnsi="Times New Roman" w:cs="Times New Roman"/>
          <w:b/>
          <w:sz w:val="28"/>
          <w:szCs w:val="28"/>
        </w:rPr>
        <w:t xml:space="preserve">             </w:t>
      </w:r>
      <w:r w:rsidRPr="00E63958">
        <w:rPr>
          <w:rFonts w:ascii="Times New Roman" w:hAnsi="Times New Roman" w:cs="Times New Roman"/>
          <w:b/>
          <w:sz w:val="16"/>
          <w:szCs w:val="16"/>
        </w:rPr>
        <w:t xml:space="preserve"> </w:t>
      </w:r>
    </w:p>
    <w:p w:rsidR="008F6DCE" w:rsidRDefault="008F6DCE" w:rsidP="001F7CFB">
      <w:pPr>
        <w:spacing w:after="0" w:line="240" w:lineRule="auto"/>
        <w:jc w:val="both"/>
        <w:rPr>
          <w:rFonts w:ascii="Times New Roman" w:hAnsi="Times New Roman" w:cs="Times New Roman"/>
          <w:sz w:val="28"/>
          <w:szCs w:val="28"/>
          <w:lang w:val="en-US"/>
        </w:rPr>
      </w:pPr>
    </w:p>
    <w:p w:rsidR="000D0E3D" w:rsidRDefault="000D0E3D" w:rsidP="001F7CFB">
      <w:pPr>
        <w:spacing w:after="0" w:line="240" w:lineRule="auto"/>
        <w:jc w:val="both"/>
        <w:rPr>
          <w:rFonts w:ascii="Times New Roman" w:hAnsi="Times New Roman" w:cs="Times New Roman"/>
          <w:sz w:val="28"/>
          <w:szCs w:val="28"/>
          <w:lang w:val="en-US"/>
        </w:rPr>
      </w:pPr>
    </w:p>
    <w:p w:rsidR="000D0E3D" w:rsidRDefault="000D0E3D" w:rsidP="001F7CFB">
      <w:pPr>
        <w:spacing w:after="0" w:line="240" w:lineRule="auto"/>
        <w:jc w:val="both"/>
        <w:rPr>
          <w:rFonts w:ascii="Times New Roman" w:hAnsi="Times New Roman" w:cs="Times New Roman"/>
          <w:sz w:val="28"/>
          <w:szCs w:val="28"/>
          <w:lang w:val="en-US"/>
        </w:rPr>
      </w:pPr>
    </w:p>
    <w:p w:rsidR="000D0E3D" w:rsidRDefault="000D0E3D" w:rsidP="001F7CFB">
      <w:pPr>
        <w:spacing w:after="0" w:line="240" w:lineRule="auto"/>
        <w:jc w:val="both"/>
        <w:rPr>
          <w:rFonts w:ascii="Times New Roman" w:hAnsi="Times New Roman" w:cs="Times New Roman"/>
          <w:sz w:val="28"/>
          <w:szCs w:val="28"/>
          <w:lang w:val="en-US"/>
        </w:rPr>
      </w:pPr>
    </w:p>
    <w:p w:rsidR="000D0E3D" w:rsidRDefault="000D0E3D" w:rsidP="001F7CFB">
      <w:pPr>
        <w:spacing w:after="0" w:line="240" w:lineRule="auto"/>
        <w:jc w:val="both"/>
        <w:rPr>
          <w:rFonts w:ascii="Times New Roman" w:hAnsi="Times New Roman" w:cs="Times New Roman"/>
          <w:sz w:val="28"/>
          <w:szCs w:val="28"/>
          <w:lang w:val="en-US"/>
        </w:rPr>
      </w:pPr>
    </w:p>
    <w:p w:rsidR="000D0E3D" w:rsidRDefault="000D0E3D" w:rsidP="001F7CFB">
      <w:pPr>
        <w:spacing w:after="0" w:line="240" w:lineRule="auto"/>
        <w:jc w:val="both"/>
        <w:rPr>
          <w:rFonts w:ascii="Times New Roman" w:hAnsi="Times New Roman" w:cs="Times New Roman"/>
          <w:sz w:val="28"/>
          <w:szCs w:val="28"/>
          <w:lang w:val="en-US"/>
        </w:rPr>
      </w:pPr>
    </w:p>
    <w:p w:rsidR="000D0E3D" w:rsidRDefault="000D0E3D" w:rsidP="001F7CFB">
      <w:pPr>
        <w:spacing w:after="0" w:line="240" w:lineRule="auto"/>
        <w:jc w:val="both"/>
        <w:rPr>
          <w:rFonts w:ascii="Times New Roman" w:hAnsi="Times New Roman" w:cs="Times New Roman"/>
          <w:sz w:val="28"/>
          <w:szCs w:val="28"/>
          <w:lang w:val="en-US"/>
        </w:rPr>
      </w:pPr>
    </w:p>
    <w:p w:rsidR="000D0E3D" w:rsidRDefault="000D0E3D" w:rsidP="001F7CFB">
      <w:pPr>
        <w:spacing w:after="0" w:line="240" w:lineRule="auto"/>
        <w:jc w:val="both"/>
        <w:rPr>
          <w:rFonts w:ascii="Times New Roman" w:hAnsi="Times New Roman" w:cs="Times New Roman"/>
          <w:sz w:val="28"/>
          <w:szCs w:val="28"/>
          <w:lang w:val="en-US"/>
        </w:rPr>
      </w:pPr>
    </w:p>
    <w:p w:rsidR="000D0E3D" w:rsidRDefault="000D0E3D" w:rsidP="001F7CFB">
      <w:pPr>
        <w:spacing w:after="0" w:line="240" w:lineRule="auto"/>
        <w:jc w:val="both"/>
        <w:rPr>
          <w:rFonts w:ascii="Times New Roman" w:hAnsi="Times New Roman" w:cs="Times New Roman"/>
          <w:sz w:val="28"/>
          <w:szCs w:val="28"/>
          <w:lang w:val="en-US"/>
        </w:rPr>
      </w:pPr>
    </w:p>
    <w:p w:rsidR="000D0E3D" w:rsidRDefault="000D0E3D" w:rsidP="001F7CFB">
      <w:pPr>
        <w:spacing w:after="0" w:line="240" w:lineRule="auto"/>
        <w:jc w:val="both"/>
        <w:rPr>
          <w:rFonts w:ascii="Times New Roman" w:hAnsi="Times New Roman" w:cs="Times New Roman"/>
          <w:sz w:val="28"/>
          <w:szCs w:val="28"/>
          <w:lang w:val="en-US"/>
        </w:rPr>
      </w:pPr>
    </w:p>
    <w:p w:rsidR="000D0E3D" w:rsidRDefault="000D0E3D" w:rsidP="001F7CFB">
      <w:pPr>
        <w:spacing w:after="0" w:line="240" w:lineRule="auto"/>
        <w:jc w:val="both"/>
        <w:rPr>
          <w:rFonts w:ascii="Times New Roman" w:hAnsi="Times New Roman" w:cs="Times New Roman"/>
          <w:sz w:val="28"/>
          <w:szCs w:val="28"/>
          <w:lang w:val="en-US"/>
        </w:rPr>
      </w:pPr>
    </w:p>
    <w:p w:rsidR="000D0E3D" w:rsidRDefault="000D0E3D" w:rsidP="001F7CFB">
      <w:pPr>
        <w:spacing w:after="0" w:line="240" w:lineRule="auto"/>
        <w:jc w:val="both"/>
        <w:rPr>
          <w:rFonts w:ascii="Times New Roman" w:hAnsi="Times New Roman" w:cs="Times New Roman"/>
          <w:sz w:val="28"/>
          <w:szCs w:val="28"/>
          <w:lang w:val="en-US"/>
        </w:rPr>
      </w:pPr>
    </w:p>
    <w:p w:rsidR="000D0E3D" w:rsidRDefault="000D0E3D" w:rsidP="001F7CFB">
      <w:pPr>
        <w:spacing w:after="0" w:line="240" w:lineRule="auto"/>
        <w:jc w:val="both"/>
        <w:rPr>
          <w:rFonts w:ascii="Times New Roman" w:hAnsi="Times New Roman" w:cs="Times New Roman"/>
          <w:sz w:val="28"/>
          <w:szCs w:val="28"/>
          <w:lang w:val="en-US"/>
        </w:rPr>
      </w:pPr>
    </w:p>
    <w:p w:rsidR="000D0E3D" w:rsidRDefault="000D0E3D" w:rsidP="001F7CFB">
      <w:pPr>
        <w:spacing w:after="0" w:line="240" w:lineRule="auto"/>
        <w:jc w:val="both"/>
        <w:rPr>
          <w:rFonts w:ascii="Times New Roman" w:hAnsi="Times New Roman" w:cs="Times New Roman"/>
          <w:sz w:val="28"/>
          <w:szCs w:val="28"/>
          <w:lang w:val="en-US"/>
        </w:rPr>
      </w:pPr>
    </w:p>
    <w:p w:rsidR="000D0E3D" w:rsidRDefault="000D0E3D" w:rsidP="001F7CFB">
      <w:pPr>
        <w:spacing w:after="0" w:line="240" w:lineRule="auto"/>
        <w:jc w:val="both"/>
        <w:rPr>
          <w:rFonts w:ascii="Times New Roman" w:hAnsi="Times New Roman" w:cs="Times New Roman"/>
          <w:sz w:val="28"/>
          <w:szCs w:val="28"/>
          <w:lang w:val="en-US"/>
        </w:rPr>
      </w:pPr>
    </w:p>
    <w:p w:rsidR="000D0E3D" w:rsidRDefault="000D0E3D" w:rsidP="001F7CFB">
      <w:pPr>
        <w:spacing w:after="0" w:line="240" w:lineRule="auto"/>
        <w:jc w:val="both"/>
        <w:rPr>
          <w:rFonts w:ascii="Times New Roman" w:hAnsi="Times New Roman" w:cs="Times New Roman"/>
          <w:sz w:val="28"/>
          <w:szCs w:val="28"/>
          <w:lang w:val="en-US"/>
        </w:rPr>
      </w:pPr>
    </w:p>
    <w:p w:rsidR="000D0E3D" w:rsidRDefault="000D0E3D" w:rsidP="001F7CFB">
      <w:pPr>
        <w:spacing w:after="0" w:line="240" w:lineRule="auto"/>
        <w:jc w:val="both"/>
        <w:rPr>
          <w:rFonts w:ascii="Times New Roman" w:hAnsi="Times New Roman" w:cs="Times New Roman"/>
          <w:sz w:val="28"/>
          <w:szCs w:val="28"/>
          <w:lang w:val="en-US"/>
        </w:rPr>
      </w:pPr>
    </w:p>
    <w:p w:rsidR="000D0E3D" w:rsidRDefault="000D0E3D" w:rsidP="001F7CFB">
      <w:pPr>
        <w:spacing w:after="0" w:line="240" w:lineRule="auto"/>
        <w:jc w:val="both"/>
        <w:rPr>
          <w:rFonts w:ascii="Times New Roman" w:hAnsi="Times New Roman" w:cs="Times New Roman"/>
          <w:sz w:val="28"/>
          <w:szCs w:val="28"/>
          <w:lang w:val="en-US"/>
        </w:rPr>
      </w:pPr>
    </w:p>
    <w:p w:rsidR="000D0E3D" w:rsidRDefault="000D0E3D" w:rsidP="001F7CFB">
      <w:pPr>
        <w:spacing w:after="0" w:line="240" w:lineRule="auto"/>
        <w:jc w:val="both"/>
        <w:rPr>
          <w:rFonts w:ascii="Times New Roman" w:hAnsi="Times New Roman" w:cs="Times New Roman"/>
          <w:sz w:val="28"/>
          <w:szCs w:val="28"/>
          <w:lang w:val="en-US"/>
        </w:rPr>
      </w:pPr>
    </w:p>
    <w:p w:rsidR="000D0E3D" w:rsidRDefault="000D0E3D" w:rsidP="001F7CFB">
      <w:pPr>
        <w:spacing w:after="0" w:line="240" w:lineRule="auto"/>
        <w:jc w:val="both"/>
        <w:rPr>
          <w:rFonts w:ascii="Times New Roman" w:hAnsi="Times New Roman" w:cs="Times New Roman"/>
          <w:sz w:val="28"/>
          <w:szCs w:val="28"/>
          <w:lang w:val="en-US"/>
        </w:rPr>
      </w:pPr>
    </w:p>
    <w:p w:rsidR="000D0E3D" w:rsidRDefault="000D0E3D" w:rsidP="001F7CFB">
      <w:pPr>
        <w:spacing w:after="0" w:line="240" w:lineRule="auto"/>
        <w:jc w:val="both"/>
        <w:rPr>
          <w:rFonts w:ascii="Times New Roman" w:hAnsi="Times New Roman" w:cs="Times New Roman"/>
          <w:sz w:val="28"/>
          <w:szCs w:val="28"/>
          <w:lang w:val="en-US"/>
        </w:rPr>
      </w:pPr>
    </w:p>
    <w:p w:rsidR="000D0E3D" w:rsidRDefault="000D0E3D" w:rsidP="001F7CFB">
      <w:pPr>
        <w:spacing w:after="0" w:line="240" w:lineRule="auto"/>
        <w:jc w:val="both"/>
        <w:rPr>
          <w:rFonts w:ascii="Times New Roman" w:hAnsi="Times New Roman" w:cs="Times New Roman"/>
          <w:sz w:val="28"/>
          <w:szCs w:val="28"/>
          <w:lang w:val="en-US"/>
        </w:rPr>
      </w:pPr>
    </w:p>
    <w:p w:rsidR="000D0E3D" w:rsidRDefault="000D0E3D" w:rsidP="001F7CFB">
      <w:pPr>
        <w:spacing w:after="0" w:line="240" w:lineRule="auto"/>
        <w:jc w:val="both"/>
        <w:rPr>
          <w:rFonts w:ascii="Times New Roman" w:hAnsi="Times New Roman" w:cs="Times New Roman"/>
          <w:sz w:val="28"/>
          <w:szCs w:val="28"/>
          <w:lang w:val="en-US"/>
        </w:rPr>
      </w:pPr>
    </w:p>
    <w:p w:rsidR="000D0E3D" w:rsidRDefault="000D0E3D" w:rsidP="001F7CFB">
      <w:pPr>
        <w:spacing w:after="0" w:line="240" w:lineRule="auto"/>
        <w:jc w:val="both"/>
        <w:rPr>
          <w:rFonts w:ascii="Times New Roman" w:hAnsi="Times New Roman" w:cs="Times New Roman"/>
          <w:sz w:val="28"/>
          <w:szCs w:val="28"/>
          <w:lang w:val="en-US"/>
        </w:rPr>
      </w:pPr>
    </w:p>
    <w:p w:rsidR="000D0E3D" w:rsidRDefault="000D0E3D" w:rsidP="001F7CFB">
      <w:pPr>
        <w:spacing w:after="0" w:line="240" w:lineRule="auto"/>
        <w:jc w:val="both"/>
        <w:rPr>
          <w:rFonts w:ascii="Times New Roman" w:hAnsi="Times New Roman" w:cs="Times New Roman"/>
          <w:sz w:val="28"/>
          <w:szCs w:val="28"/>
          <w:lang w:val="en-US"/>
        </w:rPr>
      </w:pPr>
    </w:p>
    <w:p w:rsidR="000D0E3D" w:rsidRDefault="000D0E3D" w:rsidP="001F7CFB">
      <w:pPr>
        <w:spacing w:after="0" w:line="240" w:lineRule="auto"/>
        <w:jc w:val="both"/>
        <w:rPr>
          <w:rFonts w:ascii="Times New Roman" w:hAnsi="Times New Roman" w:cs="Times New Roman"/>
          <w:sz w:val="28"/>
          <w:szCs w:val="28"/>
          <w:lang w:val="en-US"/>
        </w:rPr>
      </w:pPr>
    </w:p>
    <w:p w:rsidR="000D0E3D" w:rsidRDefault="000D0E3D" w:rsidP="001F7CFB">
      <w:pPr>
        <w:spacing w:after="0" w:line="240" w:lineRule="auto"/>
        <w:jc w:val="both"/>
        <w:rPr>
          <w:rFonts w:ascii="Times New Roman" w:hAnsi="Times New Roman" w:cs="Times New Roman"/>
          <w:sz w:val="28"/>
          <w:szCs w:val="28"/>
          <w:lang w:val="en-US"/>
        </w:rPr>
      </w:pPr>
    </w:p>
    <w:p w:rsidR="000D0E3D" w:rsidRDefault="000D0E3D" w:rsidP="001F7CFB">
      <w:pPr>
        <w:spacing w:after="0" w:line="240" w:lineRule="auto"/>
        <w:jc w:val="both"/>
        <w:rPr>
          <w:rFonts w:ascii="Times New Roman" w:hAnsi="Times New Roman" w:cs="Times New Roman"/>
          <w:sz w:val="28"/>
          <w:szCs w:val="28"/>
          <w:lang w:val="en-US"/>
        </w:rPr>
      </w:pPr>
    </w:p>
    <w:p w:rsidR="000D0E3D" w:rsidRDefault="000D0E3D" w:rsidP="001F7CFB">
      <w:pPr>
        <w:spacing w:after="0" w:line="240" w:lineRule="auto"/>
        <w:jc w:val="both"/>
        <w:rPr>
          <w:rFonts w:ascii="Times New Roman" w:hAnsi="Times New Roman" w:cs="Times New Roman"/>
          <w:sz w:val="28"/>
          <w:szCs w:val="28"/>
          <w:lang w:val="en-US"/>
        </w:rPr>
      </w:pPr>
    </w:p>
    <w:p w:rsidR="000D0E3D" w:rsidRDefault="000D0E3D" w:rsidP="001F7CFB">
      <w:pPr>
        <w:spacing w:after="0" w:line="240" w:lineRule="auto"/>
        <w:jc w:val="both"/>
        <w:rPr>
          <w:rFonts w:ascii="Times New Roman" w:hAnsi="Times New Roman" w:cs="Times New Roman"/>
          <w:sz w:val="28"/>
          <w:szCs w:val="28"/>
          <w:lang w:val="en-US"/>
        </w:rPr>
      </w:pPr>
    </w:p>
    <w:tbl>
      <w:tblPr>
        <w:tblW w:w="10830" w:type="dxa"/>
        <w:tblInd w:w="-459" w:type="dxa"/>
        <w:tblLayout w:type="fixed"/>
        <w:tblLook w:val="01E0"/>
      </w:tblPr>
      <w:tblGrid>
        <w:gridCol w:w="4250"/>
        <w:gridCol w:w="2409"/>
        <w:gridCol w:w="4171"/>
      </w:tblGrid>
      <w:tr w:rsidR="000D0E3D" w:rsidRPr="000D0E3D" w:rsidTr="000D0E3D">
        <w:trPr>
          <w:trHeight w:val="1600"/>
        </w:trPr>
        <w:tc>
          <w:tcPr>
            <w:tcW w:w="4253" w:type="dxa"/>
            <w:tcBorders>
              <w:top w:val="nil"/>
              <w:left w:val="nil"/>
              <w:bottom w:val="single" w:sz="4" w:space="0" w:color="auto"/>
              <w:right w:val="nil"/>
            </w:tcBorders>
            <w:vAlign w:val="center"/>
          </w:tcPr>
          <w:p w:rsidR="000D0E3D" w:rsidRPr="000D0E3D" w:rsidRDefault="000D0E3D" w:rsidP="000D0E3D">
            <w:pPr>
              <w:spacing w:after="0" w:line="240" w:lineRule="auto"/>
              <w:jc w:val="center"/>
              <w:rPr>
                <w:rFonts w:ascii="Times New Roman" w:eastAsia="Times New Roman" w:hAnsi="Times New Roman" w:cs="Times New Roman"/>
                <w:b/>
                <w:color w:val="00B0F0"/>
                <w:lang w:val="kk-KZ"/>
              </w:rPr>
            </w:pPr>
            <w:r w:rsidRPr="000D0E3D">
              <w:rPr>
                <w:rFonts w:ascii="Times New Roman" w:hAnsi="Times New Roman" w:cs="Times New Roman"/>
                <w:b/>
                <w:color w:val="00B0F0"/>
                <w:lang w:val="en-US"/>
              </w:rPr>
              <w:lastRenderedPageBreak/>
              <w:t>«</w:t>
            </w:r>
            <w:r w:rsidRPr="000D0E3D">
              <w:rPr>
                <w:rFonts w:ascii="Times New Roman" w:hAnsi="Times New Roman" w:cs="Times New Roman"/>
                <w:b/>
                <w:color w:val="00B0F0"/>
              </w:rPr>
              <w:t>ҚОСТАНАЙ</w:t>
            </w:r>
            <w:r w:rsidRPr="000D0E3D">
              <w:rPr>
                <w:rFonts w:ascii="Times New Roman" w:hAnsi="Times New Roman" w:cs="Times New Roman"/>
                <w:b/>
                <w:color w:val="00B0F0"/>
                <w:lang w:val="en-US"/>
              </w:rPr>
              <w:t xml:space="preserve"> </w:t>
            </w:r>
            <w:r w:rsidRPr="000D0E3D">
              <w:rPr>
                <w:rFonts w:ascii="Times New Roman" w:hAnsi="Times New Roman" w:cs="Times New Roman"/>
                <w:b/>
                <w:color w:val="00B0F0"/>
              </w:rPr>
              <w:t>ҚАЛАСЫ</w:t>
            </w:r>
            <w:r w:rsidRPr="000D0E3D">
              <w:rPr>
                <w:rFonts w:ascii="Times New Roman" w:hAnsi="Times New Roman" w:cs="Times New Roman"/>
                <w:b/>
                <w:color w:val="00B0F0"/>
                <w:lang w:val="en-US"/>
              </w:rPr>
              <w:t xml:space="preserve"> </w:t>
            </w:r>
            <w:r w:rsidRPr="000D0E3D">
              <w:rPr>
                <w:rFonts w:ascii="Times New Roman" w:hAnsi="Times New Roman" w:cs="Times New Roman"/>
                <w:b/>
                <w:color w:val="00B0F0"/>
              </w:rPr>
              <w:t>ӘКІМДІГІНІҢ</w:t>
            </w:r>
            <w:r w:rsidRPr="000D0E3D">
              <w:rPr>
                <w:rFonts w:ascii="Times New Roman" w:hAnsi="Times New Roman" w:cs="Times New Roman"/>
                <w:b/>
                <w:color w:val="00B0F0"/>
                <w:lang w:val="en-US"/>
              </w:rPr>
              <w:t xml:space="preserve"> </w:t>
            </w:r>
            <w:r w:rsidRPr="000D0E3D">
              <w:rPr>
                <w:rFonts w:ascii="Times New Roman" w:hAnsi="Times New Roman" w:cs="Times New Roman"/>
                <w:b/>
                <w:color w:val="00B0F0"/>
              </w:rPr>
              <w:t>ТҰРҒЫН</w:t>
            </w:r>
            <w:r w:rsidRPr="000D0E3D">
              <w:rPr>
                <w:rFonts w:ascii="Times New Roman" w:hAnsi="Times New Roman" w:cs="Times New Roman"/>
                <w:b/>
                <w:color w:val="00B0F0"/>
                <w:lang w:val="en-US"/>
              </w:rPr>
              <w:t xml:space="preserve"> </w:t>
            </w:r>
            <w:r w:rsidRPr="000D0E3D">
              <w:rPr>
                <w:rFonts w:ascii="Times New Roman" w:hAnsi="Times New Roman" w:cs="Times New Roman"/>
                <w:b/>
                <w:color w:val="00B0F0"/>
              </w:rPr>
              <w:t>ҮЙ</w:t>
            </w:r>
            <w:r w:rsidRPr="000D0E3D">
              <w:rPr>
                <w:rFonts w:ascii="Times New Roman" w:hAnsi="Times New Roman" w:cs="Times New Roman"/>
                <w:b/>
                <w:color w:val="00B0F0"/>
                <w:lang w:val="en-US"/>
              </w:rPr>
              <w:t xml:space="preserve"> </w:t>
            </w:r>
            <w:r w:rsidRPr="000D0E3D">
              <w:rPr>
                <w:rFonts w:ascii="Times New Roman" w:hAnsi="Times New Roman" w:cs="Times New Roman"/>
                <w:b/>
                <w:color w:val="00B0F0"/>
              </w:rPr>
              <w:t>ҚАТЫНАСТАРЫ</w:t>
            </w:r>
            <w:r w:rsidRPr="000D0E3D">
              <w:rPr>
                <w:rFonts w:ascii="Times New Roman" w:hAnsi="Times New Roman" w:cs="Times New Roman"/>
                <w:b/>
                <w:color w:val="00B0F0"/>
                <w:lang w:val="en-US"/>
              </w:rPr>
              <w:t xml:space="preserve"> </w:t>
            </w:r>
            <w:r w:rsidRPr="000D0E3D">
              <w:rPr>
                <w:rFonts w:ascii="Times New Roman" w:hAnsi="Times New Roman" w:cs="Times New Roman"/>
                <w:b/>
                <w:color w:val="00B0F0"/>
              </w:rPr>
              <w:t>БӨЛІМІ</w:t>
            </w:r>
            <w:r w:rsidRPr="000D0E3D">
              <w:rPr>
                <w:rFonts w:ascii="Times New Roman" w:hAnsi="Times New Roman" w:cs="Times New Roman"/>
                <w:b/>
                <w:color w:val="00B0F0"/>
                <w:lang w:val="en-US"/>
              </w:rPr>
              <w:t>»</w:t>
            </w:r>
          </w:p>
          <w:p w:rsidR="000D0E3D" w:rsidRPr="000D0E3D" w:rsidRDefault="000D0E3D" w:rsidP="000D0E3D">
            <w:pPr>
              <w:spacing w:after="0" w:line="240" w:lineRule="auto"/>
              <w:jc w:val="center"/>
              <w:rPr>
                <w:rFonts w:ascii="Times New Roman" w:hAnsi="Times New Roman" w:cs="Times New Roman"/>
                <w:b/>
                <w:color w:val="00B0F0"/>
              </w:rPr>
            </w:pPr>
            <w:r w:rsidRPr="000D0E3D">
              <w:rPr>
                <w:rFonts w:ascii="Times New Roman" w:hAnsi="Times New Roman" w:cs="Times New Roman"/>
                <w:b/>
                <w:color w:val="00B0F0"/>
              </w:rPr>
              <w:t>МЕМЛЕКЕТТІК МЕКЕМЕСІ</w:t>
            </w:r>
          </w:p>
          <w:p w:rsidR="000D0E3D" w:rsidRPr="000D0E3D" w:rsidRDefault="000D0E3D" w:rsidP="000D0E3D">
            <w:pPr>
              <w:spacing w:after="0" w:line="240" w:lineRule="auto"/>
              <w:rPr>
                <w:rFonts w:ascii="Times New Roman" w:hAnsi="Times New Roman" w:cs="Times New Roman"/>
                <w:b/>
                <w:color w:val="00B0F0"/>
                <w:sz w:val="26"/>
                <w:szCs w:val="26"/>
                <w:lang w:val="kk-KZ"/>
              </w:rPr>
            </w:pPr>
          </w:p>
        </w:tc>
        <w:tc>
          <w:tcPr>
            <w:tcW w:w="2410" w:type="dxa"/>
            <w:tcBorders>
              <w:top w:val="nil"/>
              <w:left w:val="nil"/>
              <w:bottom w:val="single" w:sz="4" w:space="0" w:color="auto"/>
              <w:right w:val="nil"/>
            </w:tcBorders>
            <w:hideMark/>
          </w:tcPr>
          <w:p w:rsidR="000D0E3D" w:rsidRPr="000D0E3D" w:rsidRDefault="000D0E3D" w:rsidP="000D0E3D">
            <w:pPr>
              <w:spacing w:after="0" w:line="240" w:lineRule="auto"/>
              <w:ind w:right="320"/>
              <w:jc w:val="right"/>
              <w:rPr>
                <w:rFonts w:ascii="Times New Roman" w:hAnsi="Times New Roman" w:cs="Times New Roman"/>
                <w:b/>
                <w:sz w:val="24"/>
                <w:szCs w:val="24"/>
                <w:lang w:val="kk-KZ"/>
              </w:rPr>
            </w:pPr>
            <w:r w:rsidRPr="000D0E3D">
              <w:rPr>
                <w:rFonts w:ascii="Times New Roman" w:hAnsi="Times New Roman" w:cs="Times New Roman"/>
                <w:b/>
                <w:noProof/>
                <w:color w:val="00B0F0"/>
                <w:lang w:eastAsia="ru-RU"/>
              </w:rPr>
              <w:drawing>
                <wp:inline distT="0" distB="0" distL="0" distR="0">
                  <wp:extent cx="1038860" cy="972820"/>
                  <wp:effectExtent l="19050" t="0" r="8890" b="0"/>
                  <wp:docPr id="1" name="Рисунок 1" descr="432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32_0001"/>
                          <pic:cNvPicPr>
                            <a:picLocks noChangeAspect="1" noChangeArrowheads="1"/>
                          </pic:cNvPicPr>
                        </pic:nvPicPr>
                        <pic:blipFill>
                          <a:blip r:embed="rId8" cstate="print"/>
                          <a:srcRect/>
                          <a:stretch>
                            <a:fillRect/>
                          </a:stretch>
                        </pic:blipFill>
                        <pic:spPr bwMode="auto">
                          <a:xfrm>
                            <a:off x="0" y="0"/>
                            <a:ext cx="1038860" cy="972820"/>
                          </a:xfrm>
                          <a:prstGeom prst="rect">
                            <a:avLst/>
                          </a:prstGeom>
                          <a:noFill/>
                          <a:ln w="9525">
                            <a:noFill/>
                            <a:miter lim="800000"/>
                            <a:headEnd/>
                            <a:tailEnd/>
                          </a:ln>
                        </pic:spPr>
                      </pic:pic>
                    </a:graphicData>
                  </a:graphic>
                </wp:inline>
              </w:drawing>
            </w:r>
          </w:p>
        </w:tc>
        <w:tc>
          <w:tcPr>
            <w:tcW w:w="4173" w:type="dxa"/>
            <w:tcBorders>
              <w:top w:val="nil"/>
              <w:left w:val="nil"/>
              <w:bottom w:val="single" w:sz="4" w:space="0" w:color="auto"/>
              <w:right w:val="nil"/>
            </w:tcBorders>
            <w:vAlign w:val="center"/>
          </w:tcPr>
          <w:p w:rsidR="000D0E3D" w:rsidRPr="000D0E3D" w:rsidRDefault="000D0E3D" w:rsidP="000D0E3D">
            <w:pPr>
              <w:spacing w:after="0" w:line="240" w:lineRule="auto"/>
              <w:ind w:left="-250" w:right="-108"/>
              <w:jc w:val="center"/>
              <w:rPr>
                <w:rFonts w:ascii="Times New Roman" w:eastAsia="Times New Roman" w:hAnsi="Times New Roman" w:cs="Times New Roman"/>
                <w:b/>
                <w:color w:val="00B0F0"/>
                <w:lang w:val="kk-KZ"/>
              </w:rPr>
            </w:pPr>
            <w:r w:rsidRPr="000D0E3D">
              <w:rPr>
                <w:rFonts w:ascii="Times New Roman" w:hAnsi="Times New Roman" w:cs="Times New Roman"/>
                <w:b/>
                <w:color w:val="00B0F0"/>
              </w:rPr>
              <w:t>ГОСУДАРСТВЕННОЕ УЧРЕЖДЕНИЕ «ОТДЕЛ      ЖИЛИЩНЫХ ОТНОШЕНИЙ АКИМАТА ГОРОДА КОСТАНАЯ»</w:t>
            </w:r>
          </w:p>
          <w:p w:rsidR="000D0E3D" w:rsidRPr="000D0E3D" w:rsidRDefault="000D0E3D" w:rsidP="000D0E3D">
            <w:pPr>
              <w:spacing w:after="0" w:line="240" w:lineRule="auto"/>
              <w:jc w:val="center"/>
              <w:rPr>
                <w:rFonts w:ascii="Times New Roman" w:hAnsi="Times New Roman" w:cs="Times New Roman"/>
                <w:b/>
                <w:color w:val="00B0F0"/>
                <w:lang w:val="kk-KZ"/>
              </w:rPr>
            </w:pPr>
          </w:p>
        </w:tc>
      </w:tr>
      <w:tr w:rsidR="000D0E3D" w:rsidRPr="000D0E3D" w:rsidTr="000D0E3D">
        <w:trPr>
          <w:trHeight w:val="880"/>
        </w:trPr>
        <w:tc>
          <w:tcPr>
            <w:tcW w:w="4253" w:type="dxa"/>
            <w:tcBorders>
              <w:top w:val="single" w:sz="4" w:space="0" w:color="auto"/>
              <w:left w:val="nil"/>
              <w:bottom w:val="nil"/>
              <w:right w:val="nil"/>
            </w:tcBorders>
          </w:tcPr>
          <w:p w:rsidR="000D0E3D" w:rsidRPr="000D0E3D" w:rsidRDefault="000D0E3D" w:rsidP="000D0E3D">
            <w:pPr>
              <w:spacing w:after="0" w:line="240" w:lineRule="auto"/>
              <w:jc w:val="center"/>
              <w:rPr>
                <w:rFonts w:ascii="Times New Roman" w:eastAsia="Times New Roman" w:hAnsi="Times New Roman" w:cs="Times New Roman"/>
                <w:sz w:val="16"/>
                <w:szCs w:val="16"/>
                <w:lang w:val="kk-KZ"/>
              </w:rPr>
            </w:pPr>
          </w:p>
          <w:p w:rsidR="000D0E3D" w:rsidRPr="000D0E3D" w:rsidRDefault="000D0E3D" w:rsidP="000D0E3D">
            <w:pPr>
              <w:spacing w:after="0" w:line="240" w:lineRule="auto"/>
              <w:jc w:val="center"/>
              <w:rPr>
                <w:rFonts w:ascii="Times New Roman" w:hAnsi="Times New Roman" w:cs="Times New Roman"/>
                <w:color w:val="00B0F0"/>
                <w:sz w:val="17"/>
                <w:szCs w:val="17"/>
              </w:rPr>
            </w:pPr>
            <w:r w:rsidRPr="000D0E3D">
              <w:rPr>
                <w:rFonts w:ascii="Times New Roman" w:hAnsi="Times New Roman" w:cs="Times New Roman"/>
                <w:color w:val="00B0F0"/>
                <w:sz w:val="17"/>
                <w:szCs w:val="17"/>
              </w:rPr>
              <w:t>110000, Қостанай қаласы,</w:t>
            </w:r>
          </w:p>
          <w:p w:rsidR="000D0E3D" w:rsidRPr="000D0E3D" w:rsidRDefault="000D0E3D" w:rsidP="000D0E3D">
            <w:pPr>
              <w:spacing w:after="0" w:line="240" w:lineRule="auto"/>
              <w:jc w:val="center"/>
              <w:rPr>
                <w:rFonts w:ascii="Times New Roman" w:hAnsi="Times New Roman" w:cs="Times New Roman"/>
                <w:color w:val="00B0F0"/>
                <w:sz w:val="17"/>
                <w:szCs w:val="17"/>
                <w:lang w:val="kk-KZ"/>
              </w:rPr>
            </w:pPr>
            <w:r w:rsidRPr="000D0E3D">
              <w:rPr>
                <w:rFonts w:ascii="Times New Roman" w:hAnsi="Times New Roman" w:cs="Times New Roman"/>
                <w:color w:val="00B0F0"/>
                <w:sz w:val="17"/>
                <w:szCs w:val="17"/>
              </w:rPr>
              <w:t>Пушкин көшесі,100</w:t>
            </w:r>
          </w:p>
          <w:p w:rsidR="000D0E3D" w:rsidRPr="000D0E3D" w:rsidRDefault="000D0E3D" w:rsidP="000D0E3D">
            <w:pPr>
              <w:spacing w:after="0" w:line="240" w:lineRule="auto"/>
              <w:jc w:val="center"/>
              <w:rPr>
                <w:rFonts w:ascii="Times New Roman" w:hAnsi="Times New Roman" w:cs="Times New Roman"/>
                <w:color w:val="00B0F0"/>
                <w:sz w:val="17"/>
                <w:szCs w:val="17"/>
              </w:rPr>
            </w:pPr>
            <w:r w:rsidRPr="000D0E3D">
              <w:rPr>
                <w:rFonts w:ascii="Times New Roman" w:hAnsi="Times New Roman" w:cs="Times New Roman"/>
                <w:color w:val="00B0F0"/>
                <w:sz w:val="17"/>
                <w:szCs w:val="17"/>
              </w:rPr>
              <w:t>тел.7(7142)39-11-62</w:t>
            </w:r>
          </w:p>
          <w:p w:rsidR="000D0E3D" w:rsidRPr="000D0E3D" w:rsidRDefault="000D0E3D" w:rsidP="000D0E3D">
            <w:pPr>
              <w:spacing w:after="0" w:line="240" w:lineRule="auto"/>
              <w:jc w:val="center"/>
              <w:rPr>
                <w:rFonts w:ascii="Times New Roman" w:hAnsi="Times New Roman" w:cs="Times New Roman"/>
                <w:color w:val="00B0F0"/>
                <w:sz w:val="17"/>
                <w:szCs w:val="17"/>
              </w:rPr>
            </w:pPr>
            <w:r w:rsidRPr="000D0E3D">
              <w:rPr>
                <w:rFonts w:ascii="Times New Roman" w:hAnsi="Times New Roman" w:cs="Times New Roman"/>
                <w:color w:val="00B0F0"/>
                <w:sz w:val="17"/>
                <w:szCs w:val="17"/>
              </w:rPr>
              <w:t>факс.7 (7142)54-08-88</w:t>
            </w:r>
          </w:p>
          <w:p w:rsidR="000D0E3D" w:rsidRPr="000D0E3D" w:rsidRDefault="000D0E3D" w:rsidP="000D0E3D">
            <w:pPr>
              <w:spacing w:after="0" w:line="240" w:lineRule="auto"/>
              <w:jc w:val="center"/>
              <w:rPr>
                <w:rFonts w:ascii="Times New Roman" w:hAnsi="Times New Roman" w:cs="Times New Roman"/>
                <w:sz w:val="17"/>
                <w:szCs w:val="17"/>
                <w:lang w:val="kk-KZ"/>
              </w:rPr>
            </w:pPr>
          </w:p>
        </w:tc>
        <w:tc>
          <w:tcPr>
            <w:tcW w:w="2410" w:type="dxa"/>
            <w:tcBorders>
              <w:top w:val="single" w:sz="4" w:space="0" w:color="auto"/>
              <w:left w:val="nil"/>
              <w:bottom w:val="nil"/>
              <w:right w:val="nil"/>
            </w:tcBorders>
          </w:tcPr>
          <w:p w:rsidR="000D0E3D" w:rsidRPr="000D0E3D" w:rsidRDefault="000D0E3D" w:rsidP="000D0E3D">
            <w:pPr>
              <w:spacing w:after="0" w:line="240" w:lineRule="auto"/>
              <w:jc w:val="center"/>
              <w:rPr>
                <w:rFonts w:ascii="Times New Roman" w:hAnsi="Times New Roman" w:cs="Times New Roman"/>
                <w:sz w:val="24"/>
                <w:szCs w:val="24"/>
                <w:lang w:val="kk-KZ"/>
              </w:rPr>
            </w:pPr>
          </w:p>
        </w:tc>
        <w:tc>
          <w:tcPr>
            <w:tcW w:w="4173" w:type="dxa"/>
            <w:tcBorders>
              <w:top w:val="single" w:sz="4" w:space="0" w:color="auto"/>
              <w:left w:val="nil"/>
              <w:bottom w:val="nil"/>
              <w:right w:val="nil"/>
            </w:tcBorders>
          </w:tcPr>
          <w:p w:rsidR="000D0E3D" w:rsidRPr="000D0E3D" w:rsidRDefault="000D0E3D" w:rsidP="000D0E3D">
            <w:pPr>
              <w:spacing w:after="0" w:line="240" w:lineRule="auto"/>
              <w:jc w:val="center"/>
              <w:rPr>
                <w:rFonts w:ascii="Times New Roman" w:eastAsia="Times New Roman" w:hAnsi="Times New Roman" w:cs="Times New Roman"/>
                <w:sz w:val="20"/>
                <w:szCs w:val="20"/>
                <w:lang w:val="kk-KZ"/>
              </w:rPr>
            </w:pPr>
          </w:p>
          <w:p w:rsidR="000D0E3D" w:rsidRPr="000D0E3D" w:rsidRDefault="000D0E3D" w:rsidP="000D0E3D">
            <w:pPr>
              <w:spacing w:after="0" w:line="240" w:lineRule="auto"/>
              <w:ind w:left="-108" w:firstLine="108"/>
              <w:jc w:val="center"/>
              <w:rPr>
                <w:rFonts w:ascii="Times New Roman" w:hAnsi="Times New Roman" w:cs="Times New Roman"/>
                <w:color w:val="00B0F0"/>
                <w:sz w:val="17"/>
                <w:szCs w:val="17"/>
              </w:rPr>
            </w:pPr>
            <w:r w:rsidRPr="000D0E3D">
              <w:rPr>
                <w:rFonts w:ascii="Times New Roman" w:hAnsi="Times New Roman" w:cs="Times New Roman"/>
                <w:color w:val="00B0F0"/>
                <w:sz w:val="17"/>
                <w:szCs w:val="17"/>
              </w:rPr>
              <w:t>110000, город Костанай,</w:t>
            </w:r>
          </w:p>
          <w:p w:rsidR="000D0E3D" w:rsidRPr="000D0E3D" w:rsidRDefault="000D0E3D" w:rsidP="000D0E3D">
            <w:pPr>
              <w:spacing w:after="0" w:line="240" w:lineRule="auto"/>
              <w:ind w:left="-108" w:firstLine="108"/>
              <w:jc w:val="center"/>
              <w:rPr>
                <w:rFonts w:ascii="Times New Roman" w:hAnsi="Times New Roman" w:cs="Times New Roman"/>
                <w:color w:val="00B0F0"/>
                <w:sz w:val="17"/>
                <w:szCs w:val="17"/>
                <w:lang w:val="kk-KZ"/>
              </w:rPr>
            </w:pPr>
            <w:r w:rsidRPr="000D0E3D">
              <w:rPr>
                <w:rFonts w:ascii="Times New Roman" w:hAnsi="Times New Roman" w:cs="Times New Roman"/>
                <w:color w:val="00B0F0"/>
                <w:sz w:val="17"/>
                <w:szCs w:val="17"/>
              </w:rPr>
              <w:t>ул. Пушкина, 100</w:t>
            </w:r>
          </w:p>
          <w:p w:rsidR="000D0E3D" w:rsidRPr="000D0E3D" w:rsidRDefault="000D0E3D" w:rsidP="000D0E3D">
            <w:pPr>
              <w:spacing w:after="0" w:line="240" w:lineRule="auto"/>
              <w:jc w:val="center"/>
              <w:rPr>
                <w:rFonts w:ascii="Times New Roman" w:hAnsi="Times New Roman" w:cs="Times New Roman"/>
                <w:color w:val="00B0F0"/>
                <w:sz w:val="17"/>
                <w:szCs w:val="17"/>
              </w:rPr>
            </w:pPr>
            <w:r w:rsidRPr="000D0E3D">
              <w:rPr>
                <w:rFonts w:ascii="Times New Roman" w:hAnsi="Times New Roman" w:cs="Times New Roman"/>
                <w:color w:val="00B0F0"/>
                <w:sz w:val="17"/>
                <w:szCs w:val="17"/>
              </w:rPr>
              <w:t>тел.7(7142)39-11-62</w:t>
            </w:r>
          </w:p>
          <w:p w:rsidR="000D0E3D" w:rsidRPr="000D0E3D" w:rsidRDefault="000D0E3D" w:rsidP="000D0E3D">
            <w:pPr>
              <w:spacing w:after="0" w:line="240" w:lineRule="auto"/>
              <w:ind w:left="-108" w:firstLine="108"/>
              <w:jc w:val="center"/>
              <w:rPr>
                <w:rFonts w:ascii="Times New Roman" w:hAnsi="Times New Roman" w:cs="Times New Roman"/>
                <w:color w:val="00B0F0"/>
                <w:sz w:val="17"/>
                <w:szCs w:val="17"/>
                <w:lang w:val="en-US"/>
              </w:rPr>
            </w:pPr>
            <w:r w:rsidRPr="000D0E3D">
              <w:rPr>
                <w:rFonts w:ascii="Times New Roman" w:hAnsi="Times New Roman" w:cs="Times New Roman"/>
                <w:color w:val="00B0F0"/>
                <w:sz w:val="17"/>
                <w:szCs w:val="17"/>
              </w:rPr>
              <w:t>факс.7 (7142)54-08-88</w:t>
            </w:r>
          </w:p>
          <w:p w:rsidR="000D0E3D" w:rsidRPr="000D0E3D" w:rsidRDefault="000D0E3D" w:rsidP="000D0E3D">
            <w:pPr>
              <w:spacing w:after="0" w:line="240" w:lineRule="auto"/>
              <w:ind w:left="-108" w:firstLine="108"/>
              <w:jc w:val="center"/>
              <w:rPr>
                <w:rFonts w:ascii="Times New Roman" w:hAnsi="Times New Roman" w:cs="Times New Roman"/>
                <w:sz w:val="17"/>
                <w:szCs w:val="17"/>
              </w:rPr>
            </w:pPr>
          </w:p>
          <w:p w:rsidR="000D0E3D" w:rsidRPr="000D0E3D" w:rsidRDefault="000D0E3D" w:rsidP="000D0E3D">
            <w:pPr>
              <w:spacing w:after="0" w:line="240" w:lineRule="auto"/>
              <w:jc w:val="center"/>
              <w:rPr>
                <w:rFonts w:ascii="Times New Roman" w:hAnsi="Times New Roman" w:cs="Times New Roman"/>
                <w:sz w:val="17"/>
                <w:szCs w:val="17"/>
                <w:lang w:val="kk-KZ"/>
              </w:rPr>
            </w:pPr>
          </w:p>
          <w:p w:rsidR="000D0E3D" w:rsidRPr="000D0E3D" w:rsidRDefault="000D0E3D" w:rsidP="000D0E3D">
            <w:pPr>
              <w:spacing w:after="0" w:line="240" w:lineRule="auto"/>
              <w:ind w:left="-108" w:firstLine="108"/>
              <w:jc w:val="center"/>
              <w:rPr>
                <w:rFonts w:ascii="Times New Roman" w:hAnsi="Times New Roman" w:cs="Times New Roman"/>
                <w:sz w:val="17"/>
                <w:szCs w:val="17"/>
                <w:lang w:val="en-US"/>
              </w:rPr>
            </w:pPr>
          </w:p>
        </w:tc>
      </w:tr>
    </w:tbl>
    <w:p w:rsidR="000D0E3D" w:rsidRPr="000D0E3D" w:rsidRDefault="000D0E3D" w:rsidP="000D0E3D">
      <w:pPr>
        <w:spacing w:after="0" w:line="240" w:lineRule="auto"/>
        <w:ind w:firstLine="708"/>
        <w:jc w:val="both"/>
        <w:rPr>
          <w:rFonts w:ascii="Times New Roman" w:hAnsi="Times New Roman" w:cs="Times New Roman"/>
          <w:sz w:val="16"/>
          <w:szCs w:val="16"/>
          <w:lang w:val="en-US"/>
        </w:rPr>
      </w:pPr>
    </w:p>
    <w:p w:rsidR="000D0E3D" w:rsidRPr="000D0E3D" w:rsidRDefault="000D0E3D" w:rsidP="000D0E3D">
      <w:pPr>
        <w:spacing w:after="0" w:line="240" w:lineRule="auto"/>
        <w:ind w:left="-993"/>
        <w:rPr>
          <w:rFonts w:ascii="Times New Roman" w:hAnsi="Times New Roman" w:cs="Times New Roman"/>
          <w:color w:val="548DD4" w:themeColor="text2" w:themeTint="99"/>
          <w:sz w:val="17"/>
          <w:szCs w:val="17"/>
        </w:rPr>
      </w:pPr>
      <w:r w:rsidRPr="000D0E3D">
        <w:rPr>
          <w:rFonts w:ascii="Times New Roman" w:hAnsi="Times New Roman" w:cs="Times New Roman"/>
          <w:color w:val="548DD4" w:themeColor="text2" w:themeTint="99"/>
          <w:sz w:val="17"/>
          <w:szCs w:val="17"/>
        </w:rPr>
        <w:t xml:space="preserve">                    ______________________ № _____________________</w:t>
      </w:r>
    </w:p>
    <w:p w:rsidR="000D0E3D" w:rsidRPr="000D0E3D" w:rsidRDefault="000D0E3D" w:rsidP="000D0E3D">
      <w:pPr>
        <w:spacing w:after="0" w:line="240" w:lineRule="auto"/>
        <w:ind w:left="-993"/>
        <w:rPr>
          <w:rFonts w:ascii="Times New Roman" w:hAnsi="Times New Roman" w:cs="Times New Roman"/>
          <w:color w:val="548DD4" w:themeColor="text2" w:themeTint="99"/>
          <w:sz w:val="17"/>
          <w:szCs w:val="17"/>
        </w:rPr>
      </w:pPr>
    </w:p>
    <w:p w:rsidR="000D0E3D" w:rsidRPr="000D0E3D" w:rsidRDefault="000D0E3D" w:rsidP="000D0E3D">
      <w:pPr>
        <w:spacing w:after="0" w:line="240" w:lineRule="auto"/>
        <w:ind w:left="-993"/>
        <w:rPr>
          <w:rFonts w:ascii="Times New Roman" w:hAnsi="Times New Roman" w:cs="Times New Roman"/>
          <w:color w:val="548DD4" w:themeColor="text2" w:themeTint="99"/>
          <w:sz w:val="17"/>
          <w:szCs w:val="17"/>
        </w:rPr>
      </w:pPr>
      <w:r w:rsidRPr="000D0E3D">
        <w:rPr>
          <w:rFonts w:ascii="Times New Roman" w:hAnsi="Times New Roman" w:cs="Times New Roman"/>
          <w:color w:val="548DD4" w:themeColor="text2" w:themeTint="99"/>
          <w:sz w:val="17"/>
          <w:szCs w:val="17"/>
        </w:rPr>
        <w:t xml:space="preserve">                      на № _________________ от _____________________</w:t>
      </w:r>
    </w:p>
    <w:p w:rsidR="000D0E3D" w:rsidRPr="000D0E3D" w:rsidRDefault="000D0E3D" w:rsidP="000D0E3D">
      <w:pPr>
        <w:spacing w:after="0"/>
        <w:ind w:left="-709"/>
        <w:rPr>
          <w:rFonts w:ascii="Times New Roman" w:hAnsi="Times New Roman" w:cs="Times New Roman"/>
          <w:sz w:val="17"/>
          <w:szCs w:val="17"/>
        </w:rPr>
      </w:pPr>
    </w:p>
    <w:p w:rsidR="000D0E3D" w:rsidRPr="000D0E3D" w:rsidRDefault="000D0E3D" w:rsidP="000D0E3D">
      <w:pPr>
        <w:spacing w:after="0" w:line="240" w:lineRule="auto"/>
        <w:ind w:left="5664"/>
        <w:jc w:val="both"/>
        <w:rPr>
          <w:rFonts w:ascii="Times New Roman" w:hAnsi="Times New Roman" w:cs="Times New Roman"/>
          <w:b/>
          <w:sz w:val="28"/>
          <w:szCs w:val="28"/>
        </w:rPr>
      </w:pPr>
      <w:r w:rsidRPr="000D0E3D">
        <w:rPr>
          <w:rFonts w:ascii="Times New Roman" w:hAnsi="Times New Roman" w:cs="Times New Roman"/>
          <w:b/>
          <w:sz w:val="28"/>
        </w:rPr>
        <w:t xml:space="preserve">                                                                                          </w:t>
      </w:r>
      <w:r w:rsidRPr="000D0E3D">
        <w:rPr>
          <w:rFonts w:ascii="Times New Roman" w:hAnsi="Times New Roman" w:cs="Times New Roman"/>
          <w:sz w:val="28"/>
          <w:szCs w:val="28"/>
        </w:rPr>
        <w:t xml:space="preserve">                                                                                                           </w:t>
      </w:r>
      <w:r w:rsidRPr="000D0E3D">
        <w:rPr>
          <w:rFonts w:ascii="Times New Roman" w:hAnsi="Times New Roman" w:cs="Times New Roman"/>
          <w:b/>
          <w:sz w:val="28"/>
          <w:szCs w:val="28"/>
        </w:rPr>
        <w:t xml:space="preserve">Қостанай облыстық мәслихатының депутаты </w:t>
      </w:r>
    </w:p>
    <w:p w:rsidR="000D0E3D" w:rsidRPr="000D0E3D" w:rsidRDefault="000D0E3D" w:rsidP="000D0E3D">
      <w:pPr>
        <w:spacing w:after="0" w:line="240" w:lineRule="auto"/>
        <w:ind w:left="5664"/>
        <w:jc w:val="both"/>
        <w:rPr>
          <w:rFonts w:ascii="Times New Roman" w:hAnsi="Times New Roman" w:cs="Times New Roman"/>
          <w:b/>
          <w:sz w:val="28"/>
          <w:szCs w:val="28"/>
          <w:lang w:val="kk-KZ"/>
        </w:rPr>
      </w:pPr>
      <w:r w:rsidRPr="000D0E3D">
        <w:rPr>
          <w:rFonts w:ascii="Times New Roman" w:hAnsi="Times New Roman" w:cs="Times New Roman"/>
          <w:b/>
          <w:sz w:val="28"/>
          <w:szCs w:val="28"/>
        </w:rPr>
        <w:t>В.Розумович</w:t>
      </w:r>
    </w:p>
    <w:p w:rsidR="000D0E3D" w:rsidRPr="000D0E3D" w:rsidRDefault="000D0E3D" w:rsidP="000D0E3D">
      <w:pPr>
        <w:spacing w:after="0"/>
        <w:ind w:firstLine="567"/>
        <w:jc w:val="both"/>
        <w:rPr>
          <w:rFonts w:ascii="Times New Roman" w:hAnsi="Times New Roman" w:cs="Times New Roman"/>
          <w:sz w:val="28"/>
          <w:szCs w:val="28"/>
        </w:rPr>
      </w:pPr>
    </w:p>
    <w:p w:rsidR="000D0E3D" w:rsidRPr="000D0E3D" w:rsidRDefault="000D0E3D" w:rsidP="000D0E3D">
      <w:pPr>
        <w:spacing w:after="0" w:line="240" w:lineRule="auto"/>
        <w:ind w:firstLine="567"/>
        <w:jc w:val="both"/>
        <w:rPr>
          <w:rFonts w:ascii="Times New Roman" w:hAnsi="Times New Roman" w:cs="Times New Roman"/>
          <w:sz w:val="28"/>
          <w:szCs w:val="28"/>
        </w:rPr>
      </w:pPr>
      <w:r w:rsidRPr="000D0E3D">
        <w:rPr>
          <w:rFonts w:ascii="Times New Roman" w:hAnsi="Times New Roman" w:cs="Times New Roman"/>
          <w:sz w:val="28"/>
          <w:szCs w:val="28"/>
        </w:rPr>
        <w:t xml:space="preserve">2009 жылдың 24 шілдесінен Г.Р. Алибекова мемлекеттік тұрғын үй қорынан халықтың әлеуметтік осал топтары санаты бойынша 1,2 топ мүгедектігі бар тұлға ретінде мұқтаждар есебінде кезекке тұрған. </w:t>
      </w:r>
    </w:p>
    <w:p w:rsidR="000D0E3D" w:rsidRPr="000D0E3D" w:rsidRDefault="000D0E3D" w:rsidP="000D0E3D">
      <w:pPr>
        <w:spacing w:after="0" w:line="240" w:lineRule="auto"/>
        <w:ind w:firstLine="567"/>
        <w:jc w:val="both"/>
        <w:rPr>
          <w:rFonts w:ascii="Times New Roman" w:hAnsi="Times New Roman" w:cs="Times New Roman"/>
          <w:color w:val="000000"/>
          <w:spacing w:val="2"/>
          <w:sz w:val="28"/>
          <w:szCs w:val="28"/>
          <w:shd w:val="clear" w:color="auto" w:fill="FFFFFF"/>
        </w:rPr>
      </w:pPr>
      <w:r w:rsidRPr="000D0E3D">
        <w:rPr>
          <w:rFonts w:ascii="Times New Roman" w:hAnsi="Times New Roman" w:cs="Times New Roman"/>
          <w:sz w:val="28"/>
          <w:szCs w:val="28"/>
        </w:rPr>
        <w:t xml:space="preserve"> </w:t>
      </w:r>
      <w:r w:rsidRPr="000D0E3D">
        <w:rPr>
          <w:rFonts w:ascii="Times New Roman" w:hAnsi="Times New Roman" w:cs="Times New Roman"/>
          <w:color w:val="000000"/>
          <w:spacing w:val="2"/>
          <w:sz w:val="28"/>
          <w:szCs w:val="28"/>
          <w:shd w:val="clear" w:color="auto" w:fill="FFFFFF"/>
        </w:rPr>
        <w:t>Кезек нөмірі-742.</w:t>
      </w:r>
    </w:p>
    <w:p w:rsidR="000D0E3D" w:rsidRPr="000D0E3D" w:rsidRDefault="000D0E3D" w:rsidP="000D0E3D">
      <w:pPr>
        <w:spacing w:after="0" w:line="240" w:lineRule="auto"/>
        <w:ind w:firstLine="567"/>
        <w:jc w:val="both"/>
        <w:rPr>
          <w:rFonts w:ascii="Times New Roman" w:hAnsi="Times New Roman" w:cs="Times New Roman"/>
          <w:color w:val="000000"/>
          <w:spacing w:val="2"/>
          <w:sz w:val="28"/>
          <w:szCs w:val="28"/>
          <w:shd w:val="clear" w:color="auto" w:fill="FFFFFF"/>
        </w:rPr>
      </w:pPr>
      <w:r w:rsidRPr="000D0E3D">
        <w:rPr>
          <w:rFonts w:ascii="Times New Roman" w:hAnsi="Times New Roman" w:cs="Times New Roman"/>
          <w:color w:val="000000"/>
          <w:spacing w:val="2"/>
          <w:sz w:val="28"/>
          <w:szCs w:val="28"/>
          <w:shd w:val="clear" w:color="auto" w:fill="FFFFFF"/>
        </w:rPr>
        <w:t xml:space="preserve">Қазақстан Республикасының «Тұрғын үй қатынастары туралы» Заңының 74 бабына   сәйкес мұқтаждар есебiнде тұратын азаматтарға мемлекеттiк тұрғын үй қорынан тұрғынжай немесе жеке тұрғын үй қорынан жергiлiктi атқарушы орган жалдаған тұрғынжай, барлық қажеттi құжаттармен бiрге өтiнiш берiлген кезден бастап тiзiмдерде белгiленген </w:t>
      </w:r>
      <w:r w:rsidRPr="000D0E3D">
        <w:rPr>
          <w:rFonts w:ascii="Times New Roman" w:hAnsi="Times New Roman" w:cs="Times New Roman"/>
          <w:b/>
          <w:color w:val="000000"/>
          <w:spacing w:val="2"/>
          <w:sz w:val="28"/>
          <w:szCs w:val="28"/>
          <w:shd w:val="clear" w:color="auto" w:fill="FFFFFF"/>
        </w:rPr>
        <w:t>кезек тəртібімен</w:t>
      </w:r>
      <w:r w:rsidRPr="000D0E3D">
        <w:rPr>
          <w:rFonts w:ascii="Times New Roman" w:hAnsi="Times New Roman" w:cs="Times New Roman"/>
          <w:color w:val="000000"/>
          <w:spacing w:val="2"/>
          <w:sz w:val="28"/>
          <w:szCs w:val="28"/>
          <w:shd w:val="clear" w:color="auto" w:fill="FFFFFF"/>
        </w:rPr>
        <w:t xml:space="preserve"> берiледi.</w:t>
      </w:r>
    </w:p>
    <w:p w:rsidR="000D0E3D" w:rsidRPr="000D0E3D" w:rsidRDefault="000D0E3D" w:rsidP="000D0E3D">
      <w:pPr>
        <w:pStyle w:val="1"/>
        <w:tabs>
          <w:tab w:val="left" w:pos="709"/>
          <w:tab w:val="left" w:pos="851"/>
        </w:tabs>
        <w:jc w:val="both"/>
        <w:rPr>
          <w:rFonts w:ascii="Times New Roman" w:hAnsi="Times New Roman"/>
          <w:sz w:val="28"/>
          <w:lang w:val="kk-KZ"/>
        </w:rPr>
      </w:pPr>
      <w:r w:rsidRPr="000D0E3D">
        <w:rPr>
          <w:rFonts w:ascii="Times New Roman" w:hAnsi="Times New Roman"/>
          <w:sz w:val="28"/>
          <w:lang w:val="kk-KZ"/>
        </w:rPr>
        <w:tab/>
        <w:t>2023 жылы мемлекеттік тұрғын үй қорынан тұрғынжай кезегінде тұрған 263 азамат тұрғын үймен қамтамас етілген.</w:t>
      </w:r>
    </w:p>
    <w:p w:rsidR="000D0E3D" w:rsidRPr="000D0E3D" w:rsidRDefault="000D0E3D" w:rsidP="000D0E3D">
      <w:pPr>
        <w:pStyle w:val="1"/>
        <w:tabs>
          <w:tab w:val="left" w:pos="709"/>
          <w:tab w:val="left" w:pos="851"/>
        </w:tabs>
        <w:ind w:firstLine="708"/>
        <w:jc w:val="both"/>
        <w:rPr>
          <w:rFonts w:ascii="Times New Roman" w:hAnsi="Times New Roman"/>
          <w:sz w:val="28"/>
          <w:lang w:val="kk-KZ"/>
        </w:rPr>
      </w:pPr>
      <w:r w:rsidRPr="000D0E3D">
        <w:rPr>
          <w:rFonts w:ascii="Times New Roman" w:hAnsi="Times New Roman"/>
          <w:sz w:val="28"/>
          <w:lang w:val="kk-KZ"/>
        </w:rPr>
        <w:t xml:space="preserve">Ағымдағы жылда 148 пәтерге қоңыстандыру жоспарда бар. </w:t>
      </w:r>
    </w:p>
    <w:p w:rsidR="000D0E3D" w:rsidRPr="000D0E3D" w:rsidRDefault="000D0E3D" w:rsidP="000D0E3D">
      <w:pPr>
        <w:pStyle w:val="1"/>
        <w:tabs>
          <w:tab w:val="left" w:pos="709"/>
          <w:tab w:val="left" w:pos="851"/>
        </w:tabs>
        <w:ind w:firstLine="708"/>
        <w:jc w:val="both"/>
        <w:rPr>
          <w:rFonts w:ascii="Times New Roman" w:hAnsi="Times New Roman"/>
          <w:sz w:val="28"/>
          <w:lang w:val="kk-KZ"/>
        </w:rPr>
      </w:pPr>
      <w:r w:rsidRPr="000D0E3D">
        <w:rPr>
          <w:rFonts w:ascii="Times New Roman" w:hAnsi="Times New Roman"/>
          <w:sz w:val="28"/>
          <w:lang w:val="kk-KZ"/>
        </w:rPr>
        <w:t>Сонымен қатар, ағымдағы жылда «Отбасы банк» АҚ ҚФ арқылы жеңілдетілген несиелеу шеңберінде 837 пәтер сату жоспарланған.</w:t>
      </w:r>
    </w:p>
    <w:p w:rsidR="000D0E3D" w:rsidRPr="000D0E3D" w:rsidRDefault="000D0E3D" w:rsidP="000D0E3D">
      <w:pPr>
        <w:pStyle w:val="1"/>
        <w:tabs>
          <w:tab w:val="left" w:pos="709"/>
          <w:tab w:val="left" w:pos="851"/>
        </w:tabs>
        <w:ind w:firstLine="708"/>
        <w:jc w:val="both"/>
        <w:rPr>
          <w:rFonts w:ascii="Times New Roman" w:hAnsi="Times New Roman"/>
          <w:sz w:val="28"/>
          <w:lang w:val="kk-KZ"/>
        </w:rPr>
      </w:pPr>
      <w:r w:rsidRPr="000D0E3D">
        <w:rPr>
          <w:rFonts w:ascii="Times New Roman" w:hAnsi="Times New Roman"/>
          <w:sz w:val="28"/>
          <w:lang w:val="kk-KZ"/>
        </w:rPr>
        <w:t>Кезектің жылжуы туралы, кезекте тұрған азаматтарына қатысты сот шешімінің заңды күшіне енгізілу бойынша жүзеге асырылады, мемлекеттік тұрғын үй қорынан тұрғынжайды алуға кезекте тұрғандарды есепке алу біріңғай ұлттық кезекте тұрғандар базасына түзетулерді енгізу Құрылыс және тұрғын үй коммуналдық - шаруашылығы істері бойынша Комитетінің хатына сәйкес жүзеге асырылады.</w:t>
      </w:r>
    </w:p>
    <w:p w:rsidR="000D0E3D" w:rsidRPr="000D0E3D" w:rsidRDefault="000D0E3D" w:rsidP="000D0E3D">
      <w:pPr>
        <w:spacing w:after="0" w:line="240" w:lineRule="auto"/>
        <w:jc w:val="both"/>
        <w:textAlignment w:val="baseline"/>
        <w:rPr>
          <w:rFonts w:ascii="Times New Roman" w:hAnsi="Times New Roman" w:cs="Times New Roman"/>
          <w:color w:val="000000"/>
          <w:spacing w:val="1"/>
          <w:sz w:val="28"/>
          <w:szCs w:val="28"/>
          <w:lang w:val="kk-KZ"/>
        </w:rPr>
      </w:pPr>
      <w:r w:rsidRPr="000D0E3D">
        <w:rPr>
          <w:rFonts w:ascii="Times New Roman" w:hAnsi="Times New Roman" w:cs="Times New Roman"/>
          <w:sz w:val="28"/>
          <w:lang w:val="kk-KZ"/>
        </w:rPr>
        <w:t xml:space="preserve">  </w:t>
      </w:r>
      <w:r w:rsidRPr="000D0E3D">
        <w:rPr>
          <w:rFonts w:ascii="Times New Roman" w:hAnsi="Times New Roman" w:cs="Times New Roman"/>
          <w:color w:val="000000"/>
          <w:spacing w:val="1"/>
          <w:sz w:val="28"/>
          <w:szCs w:val="28"/>
          <w:lang w:val="kk-KZ"/>
        </w:rPr>
        <w:t xml:space="preserve">      Сонымен бірге,  Ұлы Отан соғысының ардагерлері және мүгедектер, жетім балалар мен ата-анасының қамқорлығынсыз қалған балалар,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тұрғынжайды алуға бірінші кезектегі құқығына ие.</w:t>
      </w:r>
    </w:p>
    <w:p w:rsidR="000D0E3D" w:rsidRPr="000D0E3D" w:rsidRDefault="000D0E3D" w:rsidP="000D0E3D">
      <w:pPr>
        <w:spacing w:line="240" w:lineRule="auto"/>
        <w:jc w:val="both"/>
        <w:textAlignment w:val="baseline"/>
        <w:rPr>
          <w:rFonts w:ascii="Times New Roman" w:hAnsi="Times New Roman" w:cs="Times New Roman"/>
          <w:color w:val="000000"/>
          <w:spacing w:val="1"/>
          <w:sz w:val="28"/>
          <w:szCs w:val="28"/>
          <w:lang w:val="kk-KZ"/>
        </w:rPr>
      </w:pPr>
      <w:r w:rsidRPr="000D0E3D">
        <w:rPr>
          <w:rFonts w:ascii="Times New Roman" w:hAnsi="Times New Roman" w:cs="Times New Roman"/>
          <w:color w:val="000000"/>
          <w:spacing w:val="1"/>
          <w:sz w:val="28"/>
          <w:szCs w:val="28"/>
          <w:lang w:val="kk-KZ"/>
        </w:rPr>
        <w:t xml:space="preserve">             Сізге, «Қостанай қаласы әкімдігінің құрылыс бөлімі» ММ құрылыс мердігерлік ұймдарына бақылауды жұзеге асыратын, женілдетілген несиелеу шеңберінде табыс етілетін, пайдалануға енгізілген тұрғынжайдың саны туралы ақпаратты алу үшін баруға болады.</w:t>
      </w:r>
    </w:p>
    <w:p w:rsidR="000D0E3D" w:rsidRPr="000D0E3D" w:rsidRDefault="000D0E3D" w:rsidP="000D0E3D">
      <w:pPr>
        <w:pStyle w:val="1"/>
        <w:tabs>
          <w:tab w:val="left" w:pos="709"/>
          <w:tab w:val="left" w:pos="851"/>
        </w:tabs>
        <w:ind w:firstLine="708"/>
        <w:jc w:val="both"/>
        <w:rPr>
          <w:rFonts w:ascii="Times New Roman" w:hAnsi="Times New Roman"/>
          <w:sz w:val="28"/>
          <w:lang w:val="kk-KZ"/>
        </w:rPr>
      </w:pPr>
    </w:p>
    <w:p w:rsidR="000D0E3D" w:rsidRPr="000D0E3D" w:rsidRDefault="000D0E3D" w:rsidP="000D0E3D">
      <w:pPr>
        <w:tabs>
          <w:tab w:val="left" w:pos="7530"/>
        </w:tabs>
        <w:rPr>
          <w:rFonts w:ascii="Times New Roman" w:hAnsi="Times New Roman" w:cs="Times New Roman"/>
          <w:b/>
          <w:sz w:val="28"/>
          <w:szCs w:val="28"/>
          <w:lang w:val="kk-KZ"/>
        </w:rPr>
      </w:pPr>
    </w:p>
    <w:p w:rsidR="000D0E3D" w:rsidRPr="000D0E3D" w:rsidRDefault="000D0E3D" w:rsidP="000D0E3D">
      <w:pPr>
        <w:tabs>
          <w:tab w:val="left" w:pos="7530"/>
        </w:tabs>
        <w:rPr>
          <w:rFonts w:ascii="Times New Roman" w:hAnsi="Times New Roman" w:cs="Times New Roman"/>
          <w:b/>
          <w:sz w:val="28"/>
          <w:szCs w:val="28"/>
          <w:lang w:val="kk-KZ"/>
        </w:rPr>
      </w:pPr>
    </w:p>
    <w:p w:rsidR="000D0E3D" w:rsidRPr="000D0E3D" w:rsidRDefault="000D0E3D" w:rsidP="000D0E3D">
      <w:pPr>
        <w:tabs>
          <w:tab w:val="left" w:pos="7530"/>
        </w:tabs>
        <w:rPr>
          <w:rFonts w:ascii="Times New Roman" w:hAnsi="Times New Roman" w:cs="Times New Roman"/>
          <w:b/>
          <w:sz w:val="28"/>
          <w:szCs w:val="28"/>
        </w:rPr>
      </w:pPr>
      <w:r>
        <w:rPr>
          <w:rFonts w:ascii="Times New Roman" w:hAnsi="Times New Roman" w:cs="Times New Roman"/>
          <w:b/>
          <w:sz w:val="28"/>
          <w:szCs w:val="28"/>
        </w:rPr>
        <w:t>Басшы</w:t>
      </w:r>
      <w:r>
        <w:rPr>
          <w:rFonts w:ascii="Times New Roman" w:hAnsi="Times New Roman" w:cs="Times New Roman"/>
          <w:b/>
          <w:sz w:val="28"/>
          <w:szCs w:val="28"/>
          <w:lang w:val="en-US"/>
        </w:rPr>
        <w:t xml:space="preserve">                                                                                     </w:t>
      </w:r>
      <w:r w:rsidRPr="000D0E3D">
        <w:rPr>
          <w:rFonts w:ascii="Times New Roman" w:hAnsi="Times New Roman" w:cs="Times New Roman"/>
          <w:b/>
          <w:sz w:val="28"/>
          <w:szCs w:val="28"/>
        </w:rPr>
        <w:t>Г.  Бектабанов</w:t>
      </w:r>
    </w:p>
    <w:p w:rsidR="000D0E3D" w:rsidRDefault="000D0E3D" w:rsidP="000D0E3D">
      <w:pPr>
        <w:pStyle w:val="a8"/>
        <w:rPr>
          <w:rFonts w:ascii="Times New Roman" w:hAnsi="Times New Roman" w:cs="Times New Roman"/>
          <w:sz w:val="18"/>
          <w:szCs w:val="18"/>
          <w:lang w:val="en-US"/>
        </w:rPr>
      </w:pPr>
    </w:p>
    <w:p w:rsidR="000D0E3D" w:rsidRDefault="000D0E3D" w:rsidP="000D0E3D">
      <w:pPr>
        <w:pStyle w:val="a8"/>
        <w:rPr>
          <w:rFonts w:ascii="Times New Roman" w:hAnsi="Times New Roman" w:cs="Times New Roman"/>
          <w:sz w:val="18"/>
          <w:szCs w:val="18"/>
          <w:lang w:val="en-US"/>
        </w:rPr>
      </w:pPr>
    </w:p>
    <w:p w:rsidR="000D0E3D" w:rsidRDefault="000D0E3D" w:rsidP="000D0E3D">
      <w:pPr>
        <w:pStyle w:val="a8"/>
        <w:rPr>
          <w:rFonts w:ascii="Times New Roman" w:hAnsi="Times New Roman" w:cs="Times New Roman"/>
          <w:sz w:val="18"/>
          <w:szCs w:val="18"/>
          <w:lang w:val="en-US"/>
        </w:rPr>
      </w:pPr>
    </w:p>
    <w:p w:rsidR="000D0E3D" w:rsidRDefault="000D0E3D" w:rsidP="000D0E3D">
      <w:pPr>
        <w:pStyle w:val="a8"/>
        <w:rPr>
          <w:rFonts w:ascii="Times New Roman" w:hAnsi="Times New Roman" w:cs="Times New Roman"/>
          <w:sz w:val="18"/>
          <w:szCs w:val="18"/>
          <w:lang w:val="en-US"/>
        </w:rPr>
      </w:pPr>
    </w:p>
    <w:p w:rsidR="000D0E3D" w:rsidRPr="000D0E3D" w:rsidRDefault="000D0E3D" w:rsidP="000D0E3D">
      <w:pPr>
        <w:pStyle w:val="a8"/>
        <w:rPr>
          <w:rFonts w:ascii="Times New Roman" w:hAnsi="Times New Roman" w:cs="Times New Roman"/>
          <w:sz w:val="18"/>
          <w:szCs w:val="18"/>
          <w:lang w:val="en-US"/>
        </w:rPr>
      </w:pPr>
    </w:p>
    <w:p w:rsidR="000D0E3D" w:rsidRPr="000D0E3D" w:rsidRDefault="000D0E3D" w:rsidP="000D0E3D">
      <w:pPr>
        <w:pStyle w:val="a8"/>
        <w:rPr>
          <w:rFonts w:ascii="Times New Roman" w:hAnsi="Times New Roman" w:cs="Times New Roman"/>
          <w:sz w:val="18"/>
          <w:szCs w:val="18"/>
          <w:lang w:val="kk-KZ"/>
        </w:rPr>
      </w:pPr>
    </w:p>
    <w:p w:rsidR="000D0E3D" w:rsidRPr="000D0E3D" w:rsidRDefault="000D0E3D" w:rsidP="000D0E3D">
      <w:pPr>
        <w:pStyle w:val="a8"/>
        <w:rPr>
          <w:rFonts w:ascii="Times New Roman" w:hAnsi="Times New Roman" w:cs="Times New Roman"/>
          <w:i/>
          <w:sz w:val="18"/>
          <w:szCs w:val="18"/>
          <w:lang w:val="kk-KZ"/>
        </w:rPr>
      </w:pPr>
      <w:r w:rsidRPr="000D0E3D">
        <w:rPr>
          <w:rFonts w:ascii="Times New Roman" w:hAnsi="Times New Roman" w:cs="Times New Roman"/>
          <w:i/>
          <w:sz w:val="18"/>
          <w:szCs w:val="18"/>
          <w:lang w:val="kk-KZ"/>
        </w:rPr>
        <w:t>Орынд.</w:t>
      </w:r>
    </w:p>
    <w:p w:rsidR="000D0E3D" w:rsidRPr="000D0E3D" w:rsidRDefault="000D0E3D" w:rsidP="000D0E3D">
      <w:pPr>
        <w:pStyle w:val="a8"/>
        <w:rPr>
          <w:rFonts w:ascii="Times New Roman" w:hAnsi="Times New Roman" w:cs="Times New Roman"/>
          <w:i/>
          <w:sz w:val="18"/>
          <w:szCs w:val="18"/>
          <w:lang w:val="kk-KZ"/>
        </w:rPr>
      </w:pPr>
      <w:r w:rsidRPr="000D0E3D">
        <w:rPr>
          <w:rFonts w:ascii="Times New Roman" w:hAnsi="Times New Roman" w:cs="Times New Roman"/>
          <w:i/>
          <w:sz w:val="18"/>
          <w:szCs w:val="18"/>
          <w:lang w:val="kk-KZ"/>
        </w:rPr>
        <w:t>Тел.57-57-71</w:t>
      </w:r>
    </w:p>
    <w:p w:rsidR="000D0E3D" w:rsidRPr="000D0E3D" w:rsidRDefault="000D0E3D" w:rsidP="000D0E3D">
      <w:pPr>
        <w:rPr>
          <w:rFonts w:ascii="Times New Roman" w:hAnsi="Times New Roman" w:cs="Times New Roman"/>
          <w:i/>
          <w:sz w:val="20"/>
          <w:szCs w:val="20"/>
          <w:lang w:val="kk-KZ"/>
        </w:rPr>
      </w:pPr>
    </w:p>
    <w:p w:rsidR="000D0E3D" w:rsidRPr="000D0E3D" w:rsidRDefault="000D0E3D" w:rsidP="001F7CFB">
      <w:pPr>
        <w:spacing w:after="0" w:line="240" w:lineRule="auto"/>
        <w:jc w:val="both"/>
        <w:rPr>
          <w:rFonts w:ascii="Times New Roman" w:hAnsi="Times New Roman" w:cs="Times New Roman"/>
          <w:sz w:val="28"/>
          <w:szCs w:val="28"/>
          <w:lang w:val="en-US"/>
        </w:rPr>
      </w:pPr>
    </w:p>
    <w:sectPr w:rsidR="000D0E3D" w:rsidRPr="000D0E3D" w:rsidSect="00CD2CC4">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B8F" w:rsidRDefault="00200B8F" w:rsidP="00200B8F">
      <w:pPr>
        <w:spacing w:after="0" w:line="240" w:lineRule="auto"/>
      </w:pPr>
      <w:r>
        <w:separator/>
      </w:r>
    </w:p>
  </w:endnote>
  <w:endnote w:type="continuationSeparator" w:id="1">
    <w:p w:rsidR="00200B8F" w:rsidRDefault="00200B8F" w:rsidP="00200B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B8F" w:rsidRDefault="00200B8F" w:rsidP="00200B8F">
      <w:pPr>
        <w:spacing w:after="0" w:line="240" w:lineRule="auto"/>
      </w:pPr>
      <w:r>
        <w:separator/>
      </w:r>
    </w:p>
  </w:footnote>
  <w:footnote w:type="continuationSeparator" w:id="1">
    <w:p w:rsidR="00200B8F" w:rsidRDefault="00200B8F" w:rsidP="00200B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B8F" w:rsidRDefault="00200B8F">
    <w:pPr>
      <w:pStyle w:val="a9"/>
    </w:pPr>
    <w:r>
      <w:rPr>
        <w:noProof/>
        <w:lang w:eastAsia="ru-RU"/>
      </w:rPr>
      <w:pict>
        <v:shapetype id="_x0000_t202" coordsize="21600,21600" o:spt="202" path="m,l,21600r21600,l21600,xe">
          <v:stroke joinstyle="miter"/>
          <v:path gradientshapeok="t" o:connecttype="rect"/>
        </v:shapetype>
        <v:shape id="_x0000_s4097" type="#_x0000_t202" style="position:absolute;margin-left:480.25pt;margin-top:48.8pt;width:30pt;height:631.4pt;z-index:251658240;mso-wrap-style:tight" stroked="f">
          <v:textbox style="layout-flow:vertical;mso-layout-flow-alt:bottom-to-top">
            <w:txbxContent>
              <w:p w:rsidR="00200B8F" w:rsidRPr="00200B8F" w:rsidRDefault="00200B8F">
                <w:pPr>
                  <w:rPr>
                    <w:rFonts w:ascii="Times New Roman" w:hAnsi="Times New Roman" w:cs="Times New Roman"/>
                    <w:color w:val="0C0000"/>
                    <w:sz w:val="14"/>
                  </w:rPr>
                </w:pPr>
                <w:r>
                  <w:rPr>
                    <w:rFonts w:ascii="Times New Roman" w:hAnsi="Times New Roman" w:cs="Times New Roman"/>
                    <w:color w:val="0C0000"/>
                    <w:sz w:val="14"/>
                  </w:rPr>
                  <w:t xml:space="preserve">08.04.2024 ЕСЭДО ГО (версия 7.23.0)  Электрондық құжаттың көшірмесі. ЭЦҚ-ны тексерудің нәтижесі оң.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D69F1"/>
    <w:multiLevelType w:val="hybridMultilevel"/>
    <w:tmpl w:val="27F2B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readOnly" w:enforcement="1" w:cryptProviderType="rsaFull" w:cryptAlgorithmClass="hash" w:cryptAlgorithmType="typeAny" w:cryptAlgorithmSid="4" w:cryptSpinCount="50000" w:hash="OzS0TmNzOn9LdteK3FtxE6nc9oM=" w:salt="iih2+wGODRGEVu4Oc/ah0g=="/>
  <w:defaultTabStop w:val="708"/>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rsids>
    <w:rsidRoot w:val="00ED7181"/>
    <w:rsid w:val="000D0E3D"/>
    <w:rsid w:val="001965CC"/>
    <w:rsid w:val="001F7CFB"/>
    <w:rsid w:val="00200B8F"/>
    <w:rsid w:val="004229FE"/>
    <w:rsid w:val="005B4CE9"/>
    <w:rsid w:val="008F6DCE"/>
    <w:rsid w:val="00BB2C64"/>
    <w:rsid w:val="00CD2CC4"/>
    <w:rsid w:val="00D87857"/>
    <w:rsid w:val="00E63958"/>
    <w:rsid w:val="00ED7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C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1965CC"/>
    <w:pPr>
      <w:ind w:left="720"/>
      <w:contextualSpacing/>
    </w:pPr>
    <w:rPr>
      <w:rFonts w:eastAsiaTheme="minorEastAsia"/>
      <w:lang w:eastAsia="ru-RU"/>
    </w:rPr>
  </w:style>
  <w:style w:type="character" w:customStyle="1" w:styleId="a4">
    <w:name w:val="Абзац списка Знак"/>
    <w:aliases w:val="маркированный Знак"/>
    <w:link w:val="a3"/>
    <w:uiPriority w:val="34"/>
    <w:locked/>
    <w:rsid w:val="001965CC"/>
    <w:rPr>
      <w:rFonts w:eastAsiaTheme="minorEastAsia"/>
      <w:lang w:eastAsia="ru-RU"/>
    </w:rPr>
  </w:style>
  <w:style w:type="paragraph" w:styleId="a5">
    <w:name w:val="Balloon Text"/>
    <w:basedOn w:val="a"/>
    <w:link w:val="a6"/>
    <w:uiPriority w:val="99"/>
    <w:semiHidden/>
    <w:unhideWhenUsed/>
    <w:rsid w:val="001F7C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7CFB"/>
    <w:rPr>
      <w:rFonts w:ascii="Tahoma" w:hAnsi="Tahoma" w:cs="Tahoma"/>
      <w:sz w:val="16"/>
      <w:szCs w:val="16"/>
    </w:rPr>
  </w:style>
  <w:style w:type="character" w:customStyle="1" w:styleId="a7">
    <w:name w:val="Без интервала Знак"/>
    <w:link w:val="a8"/>
    <w:uiPriority w:val="1"/>
    <w:locked/>
    <w:rsid w:val="000D0E3D"/>
    <w:rPr>
      <w:rFonts w:ascii="Calibri" w:eastAsia="Calibri" w:hAnsi="Calibri" w:cs="Calibri"/>
    </w:rPr>
  </w:style>
  <w:style w:type="paragraph" w:styleId="a8">
    <w:name w:val="No Spacing"/>
    <w:link w:val="a7"/>
    <w:uiPriority w:val="1"/>
    <w:qFormat/>
    <w:rsid w:val="000D0E3D"/>
    <w:pPr>
      <w:spacing w:after="0" w:line="240" w:lineRule="auto"/>
    </w:pPr>
    <w:rPr>
      <w:rFonts w:ascii="Calibri" w:eastAsia="Calibri" w:hAnsi="Calibri" w:cs="Calibri"/>
    </w:rPr>
  </w:style>
  <w:style w:type="paragraph" w:customStyle="1" w:styleId="1">
    <w:name w:val="Без интервала1"/>
    <w:rsid w:val="000D0E3D"/>
    <w:pPr>
      <w:spacing w:after="0" w:line="240" w:lineRule="auto"/>
    </w:pPr>
    <w:rPr>
      <w:rFonts w:ascii="Calibri" w:eastAsia="Times New Roman" w:hAnsi="Calibri" w:cs="Times New Roman"/>
      <w:lang w:eastAsia="ru-RU"/>
    </w:rPr>
  </w:style>
  <w:style w:type="paragraph" w:styleId="a9">
    <w:name w:val="header"/>
    <w:basedOn w:val="a"/>
    <w:link w:val="aa"/>
    <w:uiPriority w:val="99"/>
    <w:semiHidden/>
    <w:unhideWhenUsed/>
    <w:rsid w:val="00200B8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00B8F"/>
  </w:style>
  <w:style w:type="paragraph" w:styleId="ab">
    <w:name w:val="footer"/>
    <w:basedOn w:val="a"/>
    <w:link w:val="ac"/>
    <w:uiPriority w:val="99"/>
    <w:semiHidden/>
    <w:unhideWhenUsed/>
    <w:rsid w:val="00200B8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00B8F"/>
  </w:style>
</w:styles>
</file>

<file path=word/webSettings.xml><?xml version="1.0" encoding="utf-8"?>
<w:webSettings xmlns:r="http://schemas.openxmlformats.org/officeDocument/2006/relationships" xmlns:w="http://schemas.openxmlformats.org/wordprocessingml/2006/main">
  <w:divs>
    <w:div w:id="102867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799</Words>
  <Characters>4555</Characters>
  <Application>Microsoft Office Word</Application>
  <DocSecurity>8</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dc:creator>
  <cp:keywords/>
  <dc:description/>
  <cp:lastModifiedBy>Приемная</cp:lastModifiedBy>
  <cp:revision>5</cp:revision>
  <dcterms:created xsi:type="dcterms:W3CDTF">2024-04-05T06:57:00Z</dcterms:created>
  <dcterms:modified xsi:type="dcterms:W3CDTF">2024-04-08T05:25:00Z</dcterms:modified>
</cp:coreProperties>
</file>