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80" w:rsidRPr="007E4886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B037EE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 «Отдел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архитектуры, строительства, ЖКХ, пассажирского транспорта и автомобильных дорог </w:t>
      </w:r>
      <w:r w:rsidR="00B037EE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акимата </w:t>
      </w: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Жамбылского района </w:t>
      </w:r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Северо-Казахстанской области» </w:t>
      </w:r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7E4886">
        <w:rPr>
          <w:rFonts w:ascii="Times New Roman" w:hAnsi="Times New Roman"/>
          <w:b/>
          <w:color w:val="000000"/>
          <w:sz w:val="28"/>
          <w:szCs w:val="28"/>
        </w:rPr>
        <w:t>по во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просам оказания государственных </w:t>
      </w:r>
      <w:r w:rsidRPr="007E4886">
        <w:rPr>
          <w:rFonts w:ascii="Times New Roman" w:hAnsi="Times New Roman"/>
          <w:b/>
          <w:color w:val="000000"/>
          <w:sz w:val="28"/>
          <w:szCs w:val="28"/>
        </w:rPr>
        <w:t xml:space="preserve">услуг  </w:t>
      </w:r>
      <w:r w:rsidRPr="007E4886">
        <w:rPr>
          <w:rFonts w:ascii="Times New Roman" w:hAnsi="Times New Roman"/>
          <w:b/>
          <w:sz w:val="28"/>
          <w:szCs w:val="28"/>
        </w:rPr>
        <w:t>за 20</w:t>
      </w:r>
      <w:r>
        <w:rPr>
          <w:rFonts w:ascii="Times New Roman" w:hAnsi="Times New Roman"/>
          <w:b/>
          <w:sz w:val="28"/>
          <w:szCs w:val="28"/>
        </w:rPr>
        <w:t>2</w:t>
      </w:r>
      <w:r w:rsidR="00AA43FB">
        <w:rPr>
          <w:rFonts w:ascii="Times New Roman" w:hAnsi="Times New Roman"/>
          <w:b/>
          <w:sz w:val="28"/>
          <w:szCs w:val="28"/>
        </w:rPr>
        <w:t>2</w:t>
      </w:r>
      <w:r w:rsidRPr="007E488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15380" w:rsidRPr="00CB2EB6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15380" w:rsidRPr="007E4886" w:rsidRDefault="00194CED" w:rsidP="00E465B8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194CED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услугах», изменений и дополнений, внесенных в Реестр государственных услуг утвержденных </w:t>
      </w:r>
      <w:r w:rsidRPr="00194CED">
        <w:rPr>
          <w:rFonts w:ascii="Times New Roman" w:hAnsi="Times New Roman"/>
          <w:color w:val="000000"/>
          <w:sz w:val="28"/>
          <w:szCs w:val="28"/>
        </w:rPr>
        <w:t xml:space="preserve">Приказом </w:t>
      </w:r>
      <w:proofErr w:type="spellStart"/>
      <w:r w:rsidRPr="00194CED">
        <w:rPr>
          <w:rFonts w:ascii="Times New Roman" w:hAnsi="Times New Roman"/>
          <w:color w:val="000000"/>
          <w:sz w:val="28"/>
          <w:szCs w:val="28"/>
        </w:rPr>
        <w:t>и.о</w:t>
      </w:r>
      <w:proofErr w:type="spellEnd"/>
      <w:r w:rsidRPr="00194CED">
        <w:rPr>
          <w:rFonts w:ascii="Times New Roman" w:hAnsi="Times New Roman"/>
          <w:color w:val="000000"/>
          <w:sz w:val="28"/>
          <w:szCs w:val="28"/>
        </w:rPr>
        <w:t>. Министра цифрового развития, инноваций и аэрокосмической промышленности Республики Казахстан от 31 января 2020 года № 39/НҚ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15380" w:rsidRPr="00194CED">
        <w:rPr>
          <w:rFonts w:ascii="Times New Roman" w:hAnsi="Times New Roman"/>
          <w:kern w:val="36"/>
          <w:sz w:val="28"/>
          <w:szCs w:val="28"/>
        </w:rPr>
        <w:t>в</w:t>
      </w:r>
      <w:r w:rsidR="00515380" w:rsidRPr="007E4886">
        <w:rPr>
          <w:rFonts w:ascii="Times New Roman" w:hAnsi="Times New Roman"/>
          <w:kern w:val="36"/>
          <w:sz w:val="28"/>
          <w:szCs w:val="28"/>
        </w:rPr>
        <w:t xml:space="preserve"> 20</w:t>
      </w:r>
      <w:r w:rsidR="00515380">
        <w:rPr>
          <w:rFonts w:ascii="Times New Roman" w:hAnsi="Times New Roman"/>
          <w:kern w:val="36"/>
          <w:sz w:val="28"/>
          <w:szCs w:val="28"/>
        </w:rPr>
        <w:t>2</w:t>
      </w:r>
      <w:r w:rsidR="00E710DE">
        <w:rPr>
          <w:rFonts w:ascii="Times New Roman" w:hAnsi="Times New Roman"/>
          <w:kern w:val="36"/>
          <w:sz w:val="28"/>
          <w:szCs w:val="28"/>
          <w:lang w:val="kk-KZ"/>
        </w:rPr>
        <w:t xml:space="preserve">1 </w:t>
      </w:r>
      <w:r w:rsidR="00515380">
        <w:rPr>
          <w:rFonts w:ascii="Times New Roman" w:hAnsi="Times New Roman"/>
          <w:kern w:val="36"/>
          <w:sz w:val="28"/>
          <w:szCs w:val="28"/>
        </w:rPr>
        <w:t xml:space="preserve">году Отделом </w:t>
      </w:r>
      <w:r w:rsidR="00515380" w:rsidRPr="007E4886">
        <w:rPr>
          <w:rFonts w:ascii="Times New Roman" w:hAnsi="Times New Roman"/>
          <w:sz w:val="28"/>
          <w:szCs w:val="28"/>
        </w:rPr>
        <w:t xml:space="preserve">оказывалось </w:t>
      </w:r>
      <w:r w:rsidR="004A07FD">
        <w:rPr>
          <w:rFonts w:ascii="Times New Roman" w:hAnsi="Times New Roman"/>
          <w:sz w:val="28"/>
          <w:szCs w:val="28"/>
        </w:rPr>
        <w:t>17</w:t>
      </w:r>
      <w:r w:rsidR="00515380" w:rsidRPr="007E4886">
        <w:rPr>
          <w:rFonts w:ascii="Times New Roman" w:hAnsi="Times New Roman"/>
          <w:sz w:val="28"/>
          <w:szCs w:val="28"/>
        </w:rPr>
        <w:t xml:space="preserve"> государственных услуг. </w:t>
      </w:r>
    </w:p>
    <w:p w:rsidR="00ED7DFE" w:rsidRDefault="00515380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>Всего в течение 20</w:t>
      </w:r>
      <w:r>
        <w:rPr>
          <w:rFonts w:ascii="Times New Roman" w:hAnsi="Times New Roman"/>
          <w:sz w:val="28"/>
          <w:szCs w:val="28"/>
        </w:rPr>
        <w:t>2</w:t>
      </w:r>
      <w:r w:rsidR="00AA43FB">
        <w:rPr>
          <w:rFonts w:ascii="Times New Roman" w:hAnsi="Times New Roman"/>
          <w:sz w:val="28"/>
          <w:szCs w:val="28"/>
        </w:rPr>
        <w:t>2</w:t>
      </w:r>
      <w:r w:rsidRPr="007E4886">
        <w:rPr>
          <w:rFonts w:ascii="Times New Roman" w:hAnsi="Times New Roman"/>
          <w:sz w:val="28"/>
          <w:szCs w:val="28"/>
        </w:rPr>
        <w:t xml:space="preserve"> года отделом было  оказано </w:t>
      </w:r>
      <w:r w:rsidR="00BB697F">
        <w:rPr>
          <w:rFonts w:ascii="Times New Roman" w:hAnsi="Times New Roman"/>
          <w:sz w:val="28"/>
          <w:szCs w:val="28"/>
        </w:rPr>
        <w:t>18</w:t>
      </w:r>
      <w:r w:rsidR="00CA03CD">
        <w:rPr>
          <w:rFonts w:ascii="Times New Roman" w:hAnsi="Times New Roman"/>
          <w:sz w:val="28"/>
          <w:szCs w:val="28"/>
        </w:rPr>
        <w:t>38</w:t>
      </w:r>
      <w:r>
        <w:rPr>
          <w:rFonts w:ascii="Times New Roman" w:hAnsi="Times New Roman"/>
          <w:sz w:val="28"/>
          <w:szCs w:val="28"/>
        </w:rPr>
        <w:t xml:space="preserve"> государственных</w:t>
      </w:r>
      <w:r w:rsidRPr="007E4886">
        <w:rPr>
          <w:rFonts w:ascii="Times New Roman" w:hAnsi="Times New Roman"/>
          <w:sz w:val="28"/>
          <w:szCs w:val="28"/>
        </w:rPr>
        <w:t xml:space="preserve"> услуг, в том числе</w:t>
      </w:r>
      <w:r w:rsidR="00ED7DFE">
        <w:rPr>
          <w:rFonts w:ascii="Times New Roman" w:hAnsi="Times New Roman"/>
          <w:sz w:val="28"/>
          <w:szCs w:val="28"/>
        </w:rPr>
        <w:t>:</w:t>
      </w:r>
    </w:p>
    <w:p w:rsidR="00194CED" w:rsidRDefault="00ED7DFE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15380" w:rsidRPr="007E4886">
        <w:rPr>
          <w:rFonts w:ascii="Times New Roman" w:hAnsi="Times New Roman"/>
          <w:sz w:val="28"/>
          <w:szCs w:val="28"/>
        </w:rPr>
        <w:t xml:space="preserve"> через портал электронного правительства </w:t>
      </w:r>
      <w:r w:rsidR="00BB697F">
        <w:rPr>
          <w:rFonts w:ascii="Times New Roman" w:hAnsi="Times New Roman"/>
          <w:sz w:val="28"/>
          <w:szCs w:val="28"/>
        </w:rPr>
        <w:t>1</w:t>
      </w:r>
      <w:r w:rsidR="00CA03CD">
        <w:rPr>
          <w:rFonts w:ascii="Times New Roman" w:hAnsi="Times New Roman"/>
          <w:sz w:val="28"/>
          <w:szCs w:val="28"/>
        </w:rPr>
        <w:t>733</w:t>
      </w:r>
      <w:r w:rsidR="00732F81">
        <w:rPr>
          <w:rFonts w:ascii="Times New Roman" w:hAnsi="Times New Roman"/>
          <w:sz w:val="28"/>
          <w:szCs w:val="28"/>
        </w:rPr>
        <w:t xml:space="preserve"> </w:t>
      </w:r>
      <w:r w:rsidR="00515380" w:rsidRPr="007E4886">
        <w:rPr>
          <w:rFonts w:ascii="Times New Roman" w:hAnsi="Times New Roman"/>
          <w:sz w:val="28"/>
          <w:szCs w:val="28"/>
        </w:rPr>
        <w:t>государственны</w:t>
      </w:r>
      <w:r w:rsidR="00515380">
        <w:rPr>
          <w:rFonts w:ascii="Times New Roman" w:hAnsi="Times New Roman"/>
          <w:sz w:val="28"/>
          <w:szCs w:val="28"/>
        </w:rPr>
        <w:t xml:space="preserve">х </w:t>
      </w:r>
      <w:r w:rsidR="00515380" w:rsidRPr="007E4886">
        <w:rPr>
          <w:rFonts w:ascii="Times New Roman" w:hAnsi="Times New Roman"/>
          <w:sz w:val="28"/>
          <w:szCs w:val="28"/>
        </w:rPr>
        <w:t xml:space="preserve"> услуг</w:t>
      </w:r>
      <w:r w:rsidR="00194CED">
        <w:rPr>
          <w:rFonts w:ascii="Times New Roman" w:hAnsi="Times New Roman"/>
          <w:sz w:val="28"/>
          <w:szCs w:val="28"/>
        </w:rPr>
        <w:t>:</w:t>
      </w:r>
    </w:p>
    <w:p w:rsidR="009166E2" w:rsidRDefault="00515380" w:rsidP="00ED7DF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 xml:space="preserve">Выдача справки </w:t>
      </w:r>
      <w:r w:rsidR="009166E2">
        <w:rPr>
          <w:rFonts w:ascii="Times New Roman" w:hAnsi="Times New Roman"/>
          <w:sz w:val="28"/>
          <w:szCs w:val="28"/>
        </w:rPr>
        <w:t xml:space="preserve">об </w:t>
      </w:r>
      <w:proofErr w:type="gramStart"/>
      <w:r w:rsidR="009166E2">
        <w:rPr>
          <w:rFonts w:ascii="Times New Roman" w:hAnsi="Times New Roman"/>
          <w:sz w:val="28"/>
          <w:szCs w:val="28"/>
        </w:rPr>
        <w:t>уточнении</w:t>
      </w:r>
      <w:r w:rsidRPr="009216BE">
        <w:rPr>
          <w:rFonts w:ascii="Times New Roman" w:hAnsi="Times New Roman"/>
          <w:sz w:val="28"/>
          <w:szCs w:val="28"/>
        </w:rPr>
        <w:t xml:space="preserve">  адреса</w:t>
      </w:r>
      <w:proofErr w:type="gramEnd"/>
      <w:r w:rsidRPr="009216BE">
        <w:rPr>
          <w:rFonts w:ascii="Times New Roman" w:hAnsi="Times New Roman"/>
          <w:sz w:val="28"/>
          <w:szCs w:val="28"/>
        </w:rPr>
        <w:t xml:space="preserve"> объектов недвижимости</w:t>
      </w:r>
      <w:r w:rsidR="009166E2">
        <w:rPr>
          <w:rFonts w:ascii="Times New Roman" w:hAnsi="Times New Roman"/>
          <w:sz w:val="28"/>
          <w:szCs w:val="28"/>
        </w:rPr>
        <w:t xml:space="preserve"> (без истории/с историей)</w:t>
      </w:r>
      <w:r w:rsidRPr="009216BE">
        <w:rPr>
          <w:rFonts w:ascii="Times New Roman" w:hAnsi="Times New Roman"/>
          <w:sz w:val="28"/>
          <w:szCs w:val="28"/>
        </w:rPr>
        <w:t xml:space="preserve"> на территории Республики Казахстан</w:t>
      </w:r>
      <w:r>
        <w:rPr>
          <w:rFonts w:ascii="Times New Roman" w:hAnsi="Times New Roman"/>
          <w:sz w:val="28"/>
          <w:szCs w:val="28"/>
        </w:rPr>
        <w:t>»</w:t>
      </w:r>
      <w:r w:rsidR="00BB697F">
        <w:rPr>
          <w:rFonts w:ascii="Times New Roman" w:hAnsi="Times New Roman"/>
          <w:sz w:val="28"/>
          <w:szCs w:val="28"/>
        </w:rPr>
        <w:t xml:space="preserve"> </w:t>
      </w:r>
      <w:r w:rsidR="009166E2">
        <w:rPr>
          <w:rFonts w:ascii="Times New Roman" w:hAnsi="Times New Roman"/>
          <w:sz w:val="28"/>
          <w:szCs w:val="28"/>
        </w:rPr>
        <w:t>1</w:t>
      </w:r>
      <w:r w:rsidR="00BB697F">
        <w:rPr>
          <w:rFonts w:ascii="Times New Roman" w:hAnsi="Times New Roman"/>
          <w:sz w:val="28"/>
          <w:szCs w:val="28"/>
        </w:rPr>
        <w:t>7</w:t>
      </w:r>
      <w:r w:rsidR="009166E2">
        <w:rPr>
          <w:rFonts w:ascii="Times New Roman" w:hAnsi="Times New Roman"/>
          <w:sz w:val="28"/>
          <w:szCs w:val="28"/>
        </w:rPr>
        <w:t>10</w:t>
      </w:r>
      <w:r w:rsidR="00ED7DFE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,</w:t>
      </w:r>
      <w:r w:rsidR="00194C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</w:r>
      <w:r>
        <w:rPr>
          <w:rFonts w:ascii="Times New Roman" w:hAnsi="Times New Roman"/>
          <w:sz w:val="28"/>
          <w:szCs w:val="28"/>
        </w:rPr>
        <w:t>»</w:t>
      </w:r>
      <w:r w:rsidR="00BB697F">
        <w:rPr>
          <w:rFonts w:ascii="Times New Roman" w:hAnsi="Times New Roman"/>
          <w:sz w:val="28"/>
          <w:szCs w:val="28"/>
        </w:rPr>
        <w:t xml:space="preserve"> </w:t>
      </w:r>
      <w:r w:rsidR="00CA03CD">
        <w:rPr>
          <w:rFonts w:ascii="Times New Roman" w:hAnsi="Times New Roman"/>
          <w:sz w:val="28"/>
          <w:szCs w:val="28"/>
        </w:rPr>
        <w:t>23</w:t>
      </w:r>
      <w:r w:rsidR="00BB697F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ED7DFE" w:rsidRDefault="009166E2" w:rsidP="009166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5380">
        <w:rPr>
          <w:rFonts w:ascii="Times New Roman" w:hAnsi="Times New Roman"/>
          <w:sz w:val="28"/>
          <w:szCs w:val="28"/>
        </w:rPr>
        <w:t xml:space="preserve">ГБД «Е-лицензирование»- </w:t>
      </w:r>
      <w:r w:rsidR="00BB697F">
        <w:rPr>
          <w:rFonts w:ascii="Times New Roman" w:hAnsi="Times New Roman"/>
          <w:sz w:val="28"/>
          <w:szCs w:val="28"/>
        </w:rPr>
        <w:t>26</w:t>
      </w:r>
      <w:r w:rsidR="00515380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:</w:t>
      </w:r>
      <w:r w:rsidR="00515380">
        <w:rPr>
          <w:rFonts w:ascii="Times New Roman" w:hAnsi="Times New Roman"/>
          <w:sz w:val="28"/>
          <w:szCs w:val="28"/>
        </w:rPr>
        <w:t xml:space="preserve"> </w:t>
      </w:r>
      <w:r w:rsidR="00732F81">
        <w:rPr>
          <w:rFonts w:ascii="Times New Roman" w:hAnsi="Times New Roman"/>
          <w:sz w:val="28"/>
          <w:szCs w:val="28"/>
        </w:rPr>
        <w:t>«Согласование эскизного проекта»</w:t>
      </w:r>
      <w:r w:rsidR="00515380">
        <w:rPr>
          <w:rFonts w:ascii="Times New Roman" w:hAnsi="Times New Roman"/>
          <w:sz w:val="28"/>
          <w:szCs w:val="28"/>
        </w:rPr>
        <w:t xml:space="preserve"> и </w:t>
      </w:r>
      <w:r w:rsidR="00732F81" w:rsidRPr="007E4886">
        <w:rPr>
          <w:rFonts w:ascii="Times New Roman" w:hAnsi="Times New Roman"/>
          <w:sz w:val="28"/>
          <w:szCs w:val="28"/>
        </w:rPr>
        <w:t>«</w:t>
      </w:r>
      <w:r w:rsidR="00732F81" w:rsidRPr="009216BE">
        <w:rPr>
          <w:rFonts w:ascii="Times New Roman" w:hAnsi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 w:rsidR="00ED7DFE">
        <w:rPr>
          <w:rFonts w:ascii="Times New Roman" w:hAnsi="Times New Roman"/>
          <w:sz w:val="28"/>
          <w:szCs w:val="28"/>
        </w:rPr>
        <w:t>»- 1</w:t>
      </w:r>
      <w:r w:rsidR="00B509CD">
        <w:rPr>
          <w:rFonts w:ascii="Times New Roman" w:hAnsi="Times New Roman"/>
          <w:sz w:val="28"/>
          <w:szCs w:val="28"/>
        </w:rPr>
        <w:t>1</w:t>
      </w:r>
      <w:r w:rsidR="00ED7DFE">
        <w:rPr>
          <w:rFonts w:ascii="Times New Roman" w:hAnsi="Times New Roman"/>
          <w:sz w:val="28"/>
          <w:szCs w:val="28"/>
        </w:rPr>
        <w:t xml:space="preserve"> </w:t>
      </w:r>
      <w:r w:rsidR="00515380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, «Предоставление исходных материалов для реконструкции (перепланировки, переоборудования) помещений (отдельных частей) существующих зданий и сооружений, связанных с изменением несущих и ограждающих конструкций</w:t>
      </w:r>
      <w:r w:rsidR="00CA03CD">
        <w:rPr>
          <w:rFonts w:ascii="Times New Roman" w:hAnsi="Times New Roman"/>
          <w:sz w:val="28"/>
          <w:szCs w:val="28"/>
        </w:rPr>
        <w:t>, инженерных систем и оборудования</w:t>
      </w:r>
      <w:r>
        <w:rPr>
          <w:rFonts w:ascii="Times New Roman" w:hAnsi="Times New Roman"/>
          <w:sz w:val="28"/>
          <w:szCs w:val="28"/>
        </w:rPr>
        <w:t>»</w:t>
      </w:r>
      <w:r w:rsidR="00CA03CD">
        <w:rPr>
          <w:rFonts w:ascii="Times New Roman" w:hAnsi="Times New Roman"/>
          <w:sz w:val="28"/>
          <w:szCs w:val="28"/>
        </w:rPr>
        <w:t xml:space="preserve"> - 2</w:t>
      </w:r>
      <w:r w:rsidR="007F3F06">
        <w:rPr>
          <w:rFonts w:ascii="Times New Roman" w:hAnsi="Times New Roman"/>
          <w:sz w:val="28"/>
          <w:szCs w:val="28"/>
        </w:rPr>
        <w:t xml:space="preserve"> услуги, «Предоставление архитектурно – планировочного задания и технические условия на подключение к источникам инженерного и коммунального обеспечения» - 13 услуг.</w:t>
      </w:r>
    </w:p>
    <w:p w:rsidR="00515380" w:rsidRPr="009120DC" w:rsidRDefault="00ED7DFE" w:rsidP="007F3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15380">
        <w:rPr>
          <w:rFonts w:ascii="Times New Roman" w:hAnsi="Times New Roman"/>
          <w:sz w:val="28"/>
          <w:szCs w:val="28"/>
        </w:rPr>
        <w:t xml:space="preserve">в бумажном варианте через </w:t>
      </w:r>
      <w:r w:rsidR="00515380" w:rsidRPr="009120DC">
        <w:rPr>
          <w:rFonts w:ascii="Times New Roman" w:hAnsi="Times New Roman"/>
          <w:sz w:val="28"/>
          <w:szCs w:val="28"/>
        </w:rPr>
        <w:t xml:space="preserve">НАО </w:t>
      </w:r>
      <w:r w:rsidR="00515380" w:rsidRPr="009120DC">
        <w:rPr>
          <w:rFonts w:ascii="Times New Roman" w:hAnsi="Times New Roman"/>
          <w:sz w:val="28"/>
          <w:szCs w:val="28"/>
          <w:lang w:val="kk-KZ"/>
        </w:rPr>
        <w:t>«Государственная корпорация «Правительства для граждан» по СКО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 w:rsidR="007F3F06">
        <w:rPr>
          <w:rFonts w:ascii="Times New Roman" w:hAnsi="Times New Roman"/>
          <w:sz w:val="28"/>
          <w:szCs w:val="28"/>
          <w:lang w:val="kk-KZ"/>
        </w:rPr>
        <w:t xml:space="preserve"> 79</w:t>
      </w:r>
      <w:r>
        <w:rPr>
          <w:rFonts w:ascii="Times New Roman" w:hAnsi="Times New Roman"/>
          <w:sz w:val="28"/>
          <w:szCs w:val="28"/>
          <w:lang w:val="kk-KZ"/>
        </w:rPr>
        <w:t xml:space="preserve"> услуг (</w:t>
      </w:r>
      <w:r w:rsidRPr="007E4886">
        <w:rPr>
          <w:rFonts w:ascii="Times New Roman" w:hAnsi="Times New Roman"/>
          <w:sz w:val="28"/>
          <w:szCs w:val="28"/>
        </w:rPr>
        <w:t>«</w:t>
      </w:r>
      <w:r w:rsidRPr="009216BE">
        <w:rPr>
          <w:rFonts w:ascii="Times New Roman" w:hAnsi="Times New Roman"/>
          <w:sz w:val="28"/>
          <w:szCs w:val="28"/>
        </w:rPr>
        <w:t>Выдача справки по определению адреса объектов недвижимости на территории Республики Казахстан</w:t>
      </w:r>
      <w:r>
        <w:rPr>
          <w:rFonts w:ascii="Times New Roman" w:hAnsi="Times New Roman"/>
          <w:sz w:val="28"/>
          <w:szCs w:val="28"/>
        </w:rPr>
        <w:t>»)</w:t>
      </w:r>
    </w:p>
    <w:p w:rsidR="00515380" w:rsidRDefault="00515380" w:rsidP="00E465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Все услуги </w:t>
      </w:r>
      <w:r w:rsidRPr="007E4886">
        <w:rPr>
          <w:rFonts w:ascii="Times New Roman" w:hAnsi="Times New Roman"/>
          <w:sz w:val="28"/>
          <w:szCs w:val="28"/>
        </w:rPr>
        <w:t>оказываемы</w:t>
      </w:r>
      <w:r>
        <w:rPr>
          <w:rFonts w:ascii="Times New Roman" w:hAnsi="Times New Roman"/>
          <w:sz w:val="28"/>
          <w:szCs w:val="28"/>
        </w:rPr>
        <w:t>е</w:t>
      </w:r>
      <w:r w:rsidRPr="007E4886">
        <w:rPr>
          <w:rFonts w:ascii="Times New Roman" w:hAnsi="Times New Roman"/>
          <w:sz w:val="28"/>
          <w:szCs w:val="28"/>
        </w:rPr>
        <w:t xml:space="preserve"> Отделом  являются </w:t>
      </w:r>
      <w:r>
        <w:rPr>
          <w:rFonts w:ascii="Times New Roman" w:hAnsi="Times New Roman"/>
          <w:sz w:val="28"/>
          <w:szCs w:val="28"/>
        </w:rPr>
        <w:t>бес</w:t>
      </w:r>
      <w:r w:rsidRPr="007E4886">
        <w:rPr>
          <w:rFonts w:ascii="Times New Roman" w:hAnsi="Times New Roman"/>
          <w:sz w:val="28"/>
          <w:szCs w:val="28"/>
        </w:rPr>
        <w:t>платными</w:t>
      </w:r>
      <w:r>
        <w:rPr>
          <w:rFonts w:ascii="Times New Roman" w:hAnsi="Times New Roman"/>
          <w:sz w:val="28"/>
          <w:szCs w:val="28"/>
        </w:rPr>
        <w:t>.</w:t>
      </w:r>
    </w:p>
    <w:p w:rsidR="00515380" w:rsidRDefault="00515380" w:rsidP="00E465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наименование предоставляемых услуг и ответственных лиц за их оказание, график работы, </w:t>
      </w:r>
      <w:r w:rsidR="00732F81">
        <w:rPr>
          <w:rFonts w:ascii="Times New Roman" w:hAnsi="Times New Roman"/>
          <w:sz w:val="28"/>
          <w:szCs w:val="28"/>
        </w:rPr>
        <w:t xml:space="preserve"> образцы заявлений</w:t>
      </w:r>
      <w:r w:rsidRPr="007E4886">
        <w:rPr>
          <w:rFonts w:ascii="Times New Roman" w:hAnsi="Times New Roman"/>
          <w:sz w:val="28"/>
          <w:szCs w:val="28"/>
        </w:rPr>
        <w:t>). Аналогичная информация размещена на сайте отдела в разделе «Государственные услуги». Информация на стендах и сайте отдела обновляется постоянно.</w:t>
      </w:r>
    </w:p>
    <w:p w:rsidR="00600D2D" w:rsidRPr="0056726E" w:rsidRDefault="00600D2D" w:rsidP="00E465B8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2022 году проведено </w:t>
      </w:r>
      <w:r w:rsidR="00451B3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разъяснительных мероприятий по повышению качества оказания государственных </w:t>
      </w:r>
      <w:proofErr w:type="gramStart"/>
      <w:r>
        <w:rPr>
          <w:rFonts w:ascii="Times New Roman" w:hAnsi="Times New Roman"/>
          <w:sz w:val="28"/>
          <w:szCs w:val="28"/>
        </w:rPr>
        <w:t>услуг,  охват</w:t>
      </w:r>
      <w:proofErr w:type="gramEnd"/>
      <w:r>
        <w:rPr>
          <w:rFonts w:ascii="Times New Roman" w:hAnsi="Times New Roman"/>
          <w:sz w:val="28"/>
          <w:szCs w:val="28"/>
        </w:rPr>
        <w:t xml:space="preserve"> населения составил 222 </w:t>
      </w:r>
      <w:r>
        <w:rPr>
          <w:rFonts w:ascii="Times New Roman" w:hAnsi="Times New Roman"/>
          <w:sz w:val="28"/>
          <w:szCs w:val="28"/>
        </w:rPr>
        <w:lastRenderedPageBreak/>
        <w:t>человека, так же 1 сотрудник отдела прошел курс повышения квалификации по вопросам оказания государственных услуг.</w:t>
      </w:r>
    </w:p>
    <w:p w:rsidR="00515380" w:rsidRPr="007E4886" w:rsidRDefault="00515380" w:rsidP="00E465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</w:t>
      </w:r>
    </w:p>
    <w:p w:rsidR="00515380" w:rsidRPr="007E4886" w:rsidRDefault="00515380" w:rsidP="00E465B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ab/>
        <w:t>Согласно результатам внутреннего контроля за оказанием государственных услуг, в течение 20</w:t>
      </w:r>
      <w:r>
        <w:rPr>
          <w:rFonts w:ascii="Times New Roman" w:hAnsi="Times New Roman"/>
          <w:sz w:val="28"/>
          <w:szCs w:val="28"/>
        </w:rPr>
        <w:t>2</w:t>
      </w:r>
      <w:r w:rsidR="007F3F06">
        <w:rPr>
          <w:rFonts w:ascii="Times New Roman" w:hAnsi="Times New Roman"/>
          <w:sz w:val="28"/>
          <w:szCs w:val="28"/>
        </w:rPr>
        <w:t>2</w:t>
      </w:r>
      <w:r w:rsidRPr="007E4886">
        <w:rPr>
          <w:rFonts w:ascii="Times New Roman" w:hAnsi="Times New Roman"/>
          <w:sz w:val="28"/>
          <w:szCs w:val="28"/>
        </w:rPr>
        <w:t xml:space="preserve"> года </w:t>
      </w:r>
      <w:r w:rsidR="00732F81">
        <w:rPr>
          <w:rFonts w:ascii="Times New Roman" w:hAnsi="Times New Roman"/>
          <w:sz w:val="28"/>
          <w:szCs w:val="28"/>
        </w:rPr>
        <w:t>был зафиксирован случа</w:t>
      </w:r>
      <w:r w:rsidR="00600D2D">
        <w:rPr>
          <w:rFonts w:ascii="Times New Roman" w:hAnsi="Times New Roman"/>
          <w:sz w:val="28"/>
          <w:szCs w:val="28"/>
        </w:rPr>
        <w:t>й</w:t>
      </w:r>
      <w:r w:rsidR="00732F81">
        <w:rPr>
          <w:rFonts w:ascii="Times New Roman" w:hAnsi="Times New Roman"/>
          <w:sz w:val="28"/>
          <w:szCs w:val="28"/>
        </w:rPr>
        <w:t xml:space="preserve"> </w:t>
      </w:r>
      <w:r w:rsidRPr="007E4886">
        <w:rPr>
          <w:rFonts w:ascii="Times New Roman" w:hAnsi="Times New Roman"/>
          <w:sz w:val="28"/>
          <w:szCs w:val="28"/>
        </w:rPr>
        <w:t>нарушени</w:t>
      </w:r>
      <w:r w:rsidR="00732F81">
        <w:rPr>
          <w:rFonts w:ascii="Times New Roman" w:hAnsi="Times New Roman"/>
          <w:sz w:val="28"/>
          <w:szCs w:val="28"/>
        </w:rPr>
        <w:t>я</w:t>
      </w:r>
      <w:r w:rsidRPr="007E4886">
        <w:rPr>
          <w:rFonts w:ascii="Times New Roman" w:hAnsi="Times New Roman"/>
          <w:sz w:val="28"/>
          <w:szCs w:val="28"/>
        </w:rPr>
        <w:t xml:space="preserve"> </w:t>
      </w:r>
      <w:r w:rsidR="00A85FD4">
        <w:rPr>
          <w:rFonts w:ascii="Times New Roman" w:hAnsi="Times New Roman"/>
          <w:sz w:val="28"/>
          <w:szCs w:val="28"/>
        </w:rPr>
        <w:t>использования ЭЦП руководителя при принятии и закрытия при оказании го</w:t>
      </w:r>
      <w:r w:rsidR="004700E2">
        <w:rPr>
          <w:rFonts w:ascii="Times New Roman" w:hAnsi="Times New Roman"/>
          <w:sz w:val="28"/>
          <w:szCs w:val="28"/>
        </w:rPr>
        <w:t>сударственных услуг</w:t>
      </w:r>
      <w:r w:rsidR="00A85FD4">
        <w:rPr>
          <w:rFonts w:ascii="Times New Roman" w:hAnsi="Times New Roman"/>
          <w:sz w:val="28"/>
          <w:szCs w:val="28"/>
        </w:rPr>
        <w:t>,</w:t>
      </w:r>
      <w:r w:rsidR="00E20148">
        <w:rPr>
          <w:rFonts w:ascii="Times New Roman" w:hAnsi="Times New Roman"/>
          <w:sz w:val="28"/>
          <w:szCs w:val="28"/>
        </w:rPr>
        <w:t xml:space="preserve"> в связи с чем </w:t>
      </w:r>
      <w:r w:rsidR="00600D2D">
        <w:rPr>
          <w:rFonts w:ascii="Times New Roman" w:hAnsi="Times New Roman"/>
          <w:sz w:val="28"/>
          <w:szCs w:val="28"/>
        </w:rPr>
        <w:t>сотруднику</w:t>
      </w:r>
      <w:r w:rsidR="00E20148">
        <w:rPr>
          <w:rFonts w:ascii="Times New Roman" w:hAnsi="Times New Roman"/>
          <w:sz w:val="28"/>
          <w:szCs w:val="28"/>
        </w:rPr>
        <w:t xml:space="preserve"> отдела был</w:t>
      </w:r>
      <w:r w:rsidR="00600D2D">
        <w:rPr>
          <w:rFonts w:ascii="Times New Roman" w:hAnsi="Times New Roman"/>
          <w:sz w:val="28"/>
          <w:szCs w:val="28"/>
        </w:rPr>
        <w:t>о сделано замечание</w:t>
      </w:r>
      <w:r w:rsidR="00E20148">
        <w:rPr>
          <w:rFonts w:ascii="Times New Roman" w:hAnsi="Times New Roman"/>
          <w:sz w:val="28"/>
          <w:szCs w:val="28"/>
        </w:rPr>
        <w:t>.</w:t>
      </w:r>
    </w:p>
    <w:p w:rsidR="00E20148" w:rsidRPr="005C41BB" w:rsidRDefault="00515380" w:rsidP="00E201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sz w:val="28"/>
          <w:szCs w:val="28"/>
        </w:rPr>
        <w:tab/>
      </w:r>
      <w:r w:rsidR="00E20148" w:rsidRPr="005C41BB">
        <w:rPr>
          <w:rFonts w:ascii="Times New Roman" w:hAnsi="Times New Roman"/>
          <w:bCs/>
          <w:color w:val="000000"/>
          <w:sz w:val="28"/>
          <w:szCs w:val="28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  <w:r w:rsidR="00E20148" w:rsidRPr="005C41BB">
        <w:rPr>
          <w:rFonts w:ascii="Times New Roman" w:hAnsi="Times New Roman"/>
          <w:sz w:val="28"/>
          <w:szCs w:val="28"/>
        </w:rPr>
        <w:t>В целях эффективности и улучшения качества предоставляемых услуг населению, в 202</w:t>
      </w:r>
      <w:r w:rsidR="006E35A6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  <w:r w:rsidR="00E20148" w:rsidRPr="005C41BB">
        <w:rPr>
          <w:rFonts w:ascii="Times New Roman" w:hAnsi="Times New Roman"/>
          <w:sz w:val="28"/>
          <w:szCs w:val="28"/>
        </w:rPr>
        <w:t xml:space="preserve"> году работа будет направлена на увеличение государственных услуг оказанных в электронном режиме, в том числе</w:t>
      </w:r>
      <w:r w:rsidR="00E20148" w:rsidRPr="005C41BB">
        <w:rPr>
          <w:rFonts w:ascii="Times New Roman" w:hAnsi="Times New Roman"/>
          <w:bCs/>
          <w:color w:val="000000"/>
          <w:sz w:val="28"/>
          <w:szCs w:val="28"/>
        </w:rPr>
        <w:t xml:space="preserve"> разъяснительные мероприятия популяризующие получение государственных услуг в электронном формате, </w:t>
      </w:r>
      <w:r w:rsidR="00E20148" w:rsidRPr="005C41BB">
        <w:rPr>
          <w:rFonts w:ascii="Times New Roman" w:hAnsi="Times New Roman"/>
          <w:sz w:val="28"/>
          <w:szCs w:val="28"/>
        </w:rPr>
        <w:t>проведение разъяснительной работы по соблюдению законодательства при оказании государственных услуг со специалистами, непосредственно работающими с населением при оказании государственных услуг, обучающие семинары.</w:t>
      </w:r>
    </w:p>
    <w:p w:rsidR="00515380" w:rsidRDefault="00515380" w:rsidP="00E465B8">
      <w:pPr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</w:p>
    <w:p w:rsidR="00515380" w:rsidRPr="007E4886" w:rsidRDefault="00515380" w:rsidP="00E465B8">
      <w:pPr>
        <w:spacing w:after="0" w:line="240" w:lineRule="auto"/>
        <w:ind w:left="1416" w:firstLine="708"/>
        <w:rPr>
          <w:rFonts w:ascii="Times New Roman" w:hAnsi="Times New Roman"/>
          <w:b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 xml:space="preserve">Информация о жалобах </w:t>
      </w:r>
      <w:proofErr w:type="spellStart"/>
      <w:r w:rsidRPr="007E4886">
        <w:rPr>
          <w:rFonts w:ascii="Times New Roman" w:hAnsi="Times New Roman"/>
          <w:b/>
          <w:sz w:val="28"/>
          <w:szCs w:val="28"/>
        </w:rPr>
        <w:t>услугополучателей</w:t>
      </w:r>
      <w:proofErr w:type="spellEnd"/>
    </w:p>
    <w:p w:rsidR="00515380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515380" w:rsidRPr="007E4886" w:rsidRDefault="00515380" w:rsidP="00E465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4886">
        <w:rPr>
          <w:rFonts w:ascii="Times New Roman" w:hAnsi="Times New Roman"/>
          <w:b/>
          <w:sz w:val="28"/>
          <w:szCs w:val="28"/>
        </w:rPr>
        <w:tab/>
      </w:r>
      <w:r w:rsidRPr="007E4886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</w:t>
      </w:r>
      <w:r w:rsidR="007F3F06">
        <w:rPr>
          <w:rFonts w:ascii="Times New Roman" w:hAnsi="Times New Roman"/>
          <w:sz w:val="28"/>
          <w:szCs w:val="28"/>
        </w:rPr>
        <w:t>2</w:t>
      </w:r>
      <w:r w:rsidRPr="007E4886">
        <w:rPr>
          <w:rFonts w:ascii="Times New Roman" w:hAnsi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380" w:rsidRPr="007E4886" w:rsidRDefault="00515380" w:rsidP="00E465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380" w:rsidRDefault="00E710DE" w:rsidP="00E710DE">
      <w:pPr>
        <w:ind w:firstLine="708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Руководитель </w:t>
      </w:r>
      <w:r w:rsidR="00600D2D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822D2F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26341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.</w:t>
      </w:r>
      <w:r w:rsidR="00600D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00D2D">
        <w:rPr>
          <w:rFonts w:ascii="Times New Roman" w:hAnsi="Times New Roman"/>
          <w:b/>
          <w:sz w:val="28"/>
          <w:szCs w:val="28"/>
        </w:rPr>
        <w:t>Сабыралие</w:t>
      </w:r>
      <w:r>
        <w:rPr>
          <w:rFonts w:ascii="Times New Roman" w:hAnsi="Times New Roman"/>
          <w:b/>
          <w:sz w:val="28"/>
          <w:szCs w:val="28"/>
        </w:rPr>
        <w:t>в</w:t>
      </w:r>
      <w:proofErr w:type="spellEnd"/>
    </w:p>
    <w:p w:rsidR="00515380" w:rsidRDefault="00515380" w:rsidP="00E465B8">
      <w:pPr>
        <w:rPr>
          <w:sz w:val="28"/>
          <w:szCs w:val="28"/>
        </w:rPr>
      </w:pPr>
    </w:p>
    <w:p w:rsidR="00515380" w:rsidRDefault="00515380" w:rsidP="00E465B8">
      <w:pPr>
        <w:rPr>
          <w:sz w:val="28"/>
          <w:szCs w:val="28"/>
        </w:rPr>
      </w:pPr>
    </w:p>
    <w:p w:rsidR="00515380" w:rsidRPr="00934B7F" w:rsidRDefault="00515380" w:rsidP="00E465B8">
      <w:pPr>
        <w:rPr>
          <w:sz w:val="28"/>
          <w:szCs w:val="28"/>
        </w:rPr>
      </w:pPr>
    </w:p>
    <w:p w:rsidR="00515380" w:rsidRDefault="00515380" w:rsidP="00E465B8"/>
    <w:p w:rsidR="00515380" w:rsidRDefault="00515380"/>
    <w:sectPr w:rsidR="00515380" w:rsidSect="00E82B96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972"/>
    <w:rsid w:val="00017394"/>
    <w:rsid w:val="000E5835"/>
    <w:rsid w:val="000F2DFA"/>
    <w:rsid w:val="00194CED"/>
    <w:rsid w:val="00215A2C"/>
    <w:rsid w:val="00263414"/>
    <w:rsid w:val="00361106"/>
    <w:rsid w:val="00451B35"/>
    <w:rsid w:val="004700E2"/>
    <w:rsid w:val="004A07FD"/>
    <w:rsid w:val="00515380"/>
    <w:rsid w:val="00544F7E"/>
    <w:rsid w:val="0056726E"/>
    <w:rsid w:val="00600D2D"/>
    <w:rsid w:val="00683DE4"/>
    <w:rsid w:val="006B5B86"/>
    <w:rsid w:val="006C1899"/>
    <w:rsid w:val="006E35A6"/>
    <w:rsid w:val="00732F81"/>
    <w:rsid w:val="007C43C9"/>
    <w:rsid w:val="007D0B79"/>
    <w:rsid w:val="007E4886"/>
    <w:rsid w:val="007F3F06"/>
    <w:rsid w:val="00822D2F"/>
    <w:rsid w:val="0083081A"/>
    <w:rsid w:val="009120DC"/>
    <w:rsid w:val="009166E2"/>
    <w:rsid w:val="009216BE"/>
    <w:rsid w:val="00934B7F"/>
    <w:rsid w:val="00A85FD4"/>
    <w:rsid w:val="00AA43FB"/>
    <w:rsid w:val="00B037EE"/>
    <w:rsid w:val="00B316E1"/>
    <w:rsid w:val="00B509CD"/>
    <w:rsid w:val="00BB697F"/>
    <w:rsid w:val="00BD4B3A"/>
    <w:rsid w:val="00CA03CD"/>
    <w:rsid w:val="00CB2EB6"/>
    <w:rsid w:val="00CE400E"/>
    <w:rsid w:val="00E13972"/>
    <w:rsid w:val="00E20148"/>
    <w:rsid w:val="00E465B8"/>
    <w:rsid w:val="00E710DE"/>
    <w:rsid w:val="00E82B96"/>
    <w:rsid w:val="00EA61CD"/>
    <w:rsid w:val="00ED7DFE"/>
    <w:rsid w:val="00FB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B3E24A-2547-4D59-B68D-298493F1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972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basedOn w:val="a0"/>
    <w:link w:val="a4"/>
    <w:uiPriority w:val="99"/>
    <w:locked/>
    <w:rsid w:val="000F2DFA"/>
    <w:rPr>
      <w:rFonts w:cs="Times New Roman"/>
      <w:sz w:val="22"/>
      <w:szCs w:val="22"/>
      <w:lang w:val="ru-RU" w:eastAsia="ru-RU" w:bidi="ar-SA"/>
    </w:rPr>
  </w:style>
  <w:style w:type="paragraph" w:styleId="a4">
    <w:name w:val="No Spacing"/>
    <w:aliases w:val="Айгерим"/>
    <w:link w:val="a3"/>
    <w:uiPriority w:val="99"/>
    <w:qFormat/>
    <w:rsid w:val="000F2DFA"/>
  </w:style>
  <w:style w:type="character" w:styleId="a5">
    <w:name w:val="Emphasis"/>
    <w:basedOn w:val="a0"/>
    <w:qFormat/>
    <w:locked/>
    <w:rsid w:val="00194C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</cp:lastModifiedBy>
  <cp:revision>14</cp:revision>
  <dcterms:created xsi:type="dcterms:W3CDTF">2022-03-28T11:03:00Z</dcterms:created>
  <dcterms:modified xsi:type="dcterms:W3CDTF">2023-03-27T09:44:00Z</dcterms:modified>
</cp:coreProperties>
</file>