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DF5DD" w14:textId="77777777" w:rsidR="0049741B" w:rsidRPr="002A5951" w:rsidRDefault="0049741B" w:rsidP="00D07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A59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Акционерное Общество</w:t>
      </w:r>
      <w:r w:rsidR="00C04BC1" w:rsidRPr="002A59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14:paraId="4B1E26C1" w14:textId="0B7D3B1F" w:rsidR="00C04BC1" w:rsidRPr="002A5951" w:rsidRDefault="00C04BC1" w:rsidP="00D07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A59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24366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АК </w:t>
      </w:r>
      <w:proofErr w:type="spellStart"/>
      <w:r w:rsidR="0024366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Алтыналмас</w:t>
      </w:r>
      <w:proofErr w:type="spellEnd"/>
      <w:r w:rsidRPr="002A59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14:paraId="5EC1A389" w14:textId="77777777" w:rsidR="00C04BC1" w:rsidRPr="00FB3A12" w:rsidRDefault="00C04BC1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BAE6A" w14:textId="77777777" w:rsidR="00C04BC1" w:rsidRPr="00FB3A12" w:rsidRDefault="00C04BC1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EE4B5" w14:textId="77777777" w:rsidR="00C04BC1" w:rsidRPr="00FB3A12" w:rsidRDefault="00C04BC1" w:rsidP="00573280">
      <w:pPr>
        <w:tabs>
          <w:tab w:val="left" w:pos="12675"/>
        </w:tabs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«УТВЕРЖДАЮ»</w:t>
      </w:r>
    </w:p>
    <w:p w14:paraId="16277A83" w14:textId="77777777" w:rsidR="00C04BC1" w:rsidRPr="00FB3A12" w:rsidRDefault="00C04BC1" w:rsidP="00FB3A12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3BB13" w14:textId="08720AFE" w:rsidR="00C04BC1" w:rsidRPr="00FB3A12" w:rsidRDefault="00C04BC1" w:rsidP="00FB3A12">
      <w:pPr>
        <w:tabs>
          <w:tab w:val="left" w:pos="11445"/>
        </w:tabs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 </w:t>
      </w:r>
      <w:proofErr w:type="spellStart"/>
      <w:r w:rsidR="0024366B">
        <w:rPr>
          <w:rFonts w:ascii="Times New Roman" w:eastAsia="Times New Roman" w:hAnsi="Times New Roman" w:cs="Times New Roman"/>
          <w:sz w:val="28"/>
          <w:szCs w:val="28"/>
          <w:lang w:eastAsia="ru-RU"/>
        </w:rPr>
        <w:t>А.А</w:t>
      </w:r>
      <w:proofErr w:type="spellEnd"/>
      <w:r w:rsidR="00243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436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Сейтжанов</w:t>
      </w:r>
      <w:proofErr w:type="spellEnd"/>
    </w:p>
    <w:p w14:paraId="557C8651" w14:textId="56872394" w:rsidR="00C04BC1" w:rsidRPr="00FB3A12" w:rsidRDefault="00573280" w:rsidP="00FB3A12">
      <w:pPr>
        <w:spacing w:before="60" w:after="0" w:line="240" w:lineRule="auto"/>
        <w:ind w:left="5670" w:right="-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>«__</w:t>
      </w:r>
      <w:proofErr w:type="gramStart"/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C04BC1"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BE3EF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559A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04BC1"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2539B708" w14:textId="77777777" w:rsidR="00573280" w:rsidRPr="00FB3A12" w:rsidRDefault="00573280" w:rsidP="00573280">
      <w:pPr>
        <w:spacing w:before="60" w:after="60" w:line="36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F3E3C2" w14:textId="77777777" w:rsidR="00B259DC" w:rsidRPr="00FB3A12" w:rsidRDefault="00B259DC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759226" w14:textId="77777777" w:rsidR="00B259DC" w:rsidRPr="00FB3A12" w:rsidRDefault="00B259DC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747B45" w14:textId="3CB68CDA" w:rsidR="00E43442" w:rsidRPr="00FB3A12" w:rsidRDefault="00C04BC1" w:rsidP="00D07F5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3A12">
        <w:rPr>
          <w:rFonts w:ascii="Times New Roman" w:hAnsi="Times New Roman" w:cs="Times New Roman"/>
          <w:b/>
          <w:sz w:val="36"/>
          <w:szCs w:val="36"/>
        </w:rPr>
        <w:t>П</w:t>
      </w:r>
      <w:r w:rsidR="00E559A2">
        <w:rPr>
          <w:rFonts w:ascii="Times New Roman" w:hAnsi="Times New Roman" w:cs="Times New Roman"/>
          <w:b/>
          <w:sz w:val="36"/>
          <w:szCs w:val="36"/>
        </w:rPr>
        <w:t>РОЕКТ</w:t>
      </w:r>
      <w:r w:rsidRPr="00FB3A1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422242E9" w14:textId="4DA2B623" w:rsidR="007740E8" w:rsidRPr="0024366B" w:rsidRDefault="002A5951" w:rsidP="00F739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Start w:id="0" w:name="_Hlk164102182"/>
      <w:bookmarkStart w:id="1" w:name="_Hlk164112860"/>
      <w:r w:rsidR="0024366B">
        <w:rPr>
          <w:rFonts w:ascii="Times New Roman" w:hAnsi="Times New Roman" w:cs="Times New Roman"/>
          <w:b/>
          <w:sz w:val="36"/>
          <w:szCs w:val="36"/>
          <w:lang w:val="kk-KZ"/>
        </w:rPr>
        <w:t>Э</w:t>
      </w:r>
      <w:r w:rsidR="00F7394F">
        <w:rPr>
          <w:rFonts w:ascii="Times New Roman" w:hAnsi="Times New Roman" w:cs="Times New Roman"/>
          <w:b/>
          <w:sz w:val="36"/>
          <w:szCs w:val="36"/>
        </w:rPr>
        <w:t>ксплоразведочны</w:t>
      </w:r>
      <w:r w:rsidR="0024366B">
        <w:rPr>
          <w:rFonts w:ascii="Times New Roman" w:hAnsi="Times New Roman" w:cs="Times New Roman"/>
          <w:b/>
          <w:sz w:val="36"/>
          <w:szCs w:val="36"/>
          <w:lang w:val="kk-KZ"/>
        </w:rPr>
        <w:t>х</w:t>
      </w:r>
      <w:r w:rsidR="00F7394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64F9">
        <w:rPr>
          <w:rFonts w:ascii="Times New Roman" w:hAnsi="Times New Roman" w:cs="Times New Roman"/>
          <w:b/>
          <w:sz w:val="36"/>
          <w:szCs w:val="36"/>
        </w:rPr>
        <w:t>работ</w:t>
      </w:r>
      <w:r w:rsidR="0049741B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Start w:id="2" w:name="_Hlk164103428"/>
      <w:r w:rsidR="00E559A2">
        <w:rPr>
          <w:rFonts w:ascii="Times New Roman" w:hAnsi="Times New Roman" w:cs="Times New Roman"/>
          <w:b/>
          <w:sz w:val="36"/>
          <w:szCs w:val="36"/>
          <w:lang w:val="kk-KZ"/>
        </w:rPr>
        <w:t>в пределах горного отвода месторождение Акбакай</w:t>
      </w:r>
      <w:bookmarkEnd w:id="0"/>
      <w:bookmarkEnd w:id="2"/>
      <w:r w:rsidR="00E559A2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на 2024-25гг</w:t>
      </w:r>
      <w:r w:rsidR="0024366B">
        <w:rPr>
          <w:rFonts w:ascii="Times New Roman" w:hAnsi="Times New Roman" w:cs="Times New Roman"/>
          <w:b/>
          <w:sz w:val="36"/>
          <w:szCs w:val="36"/>
          <w:lang w:val="kk-KZ"/>
        </w:rPr>
        <w:t xml:space="preserve"> </w:t>
      </w:r>
      <w:bookmarkEnd w:id="1"/>
    </w:p>
    <w:p w14:paraId="35B9ABB1" w14:textId="77777777" w:rsidR="00C04BC1" w:rsidRPr="00FB3A12" w:rsidRDefault="00C04BC1" w:rsidP="00C04BC1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FC7EFE" w14:textId="77777777" w:rsidR="00C04BC1" w:rsidRPr="00FB3A12" w:rsidRDefault="00C04BC1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09A03" w14:textId="77777777" w:rsidR="00D07F5F" w:rsidRPr="00FB3A12" w:rsidRDefault="00D07F5F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41205B" w14:textId="77777777" w:rsidR="00C04BC1" w:rsidRPr="00FB3A12" w:rsidRDefault="00C04BC1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DDE859" w14:textId="202D2524" w:rsidR="00573280" w:rsidRPr="00FB3A12" w:rsidRDefault="00573280" w:rsidP="00C04BC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геоло</w:t>
      </w:r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</w:t>
      </w:r>
      <w:proofErr w:type="spellStart"/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>ОЭГ</w:t>
      </w:r>
      <w:proofErr w:type="spellEnd"/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>М.К</w:t>
      </w:r>
      <w:proofErr w:type="spellEnd"/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7394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Кунпейсов</w:t>
      </w:r>
      <w:proofErr w:type="spellEnd"/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</w:t>
      </w:r>
    </w:p>
    <w:p w14:paraId="48279398" w14:textId="77777777" w:rsidR="00C04BC1" w:rsidRPr="00FB3A12" w:rsidRDefault="00C04BC1" w:rsidP="00C04BC1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61253" w14:textId="77777777" w:rsidR="00C04BC1" w:rsidRPr="00FB3A12" w:rsidRDefault="00C04BC1" w:rsidP="00C04BC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9C767" w14:textId="77777777" w:rsidR="00C04BC1" w:rsidRPr="00FB3A12" w:rsidRDefault="00C04BC1" w:rsidP="00C04B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339EAB" w14:textId="77777777" w:rsidR="00C04BC1" w:rsidRDefault="00C04BC1" w:rsidP="00C04B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5B07AD" w14:textId="77777777" w:rsidR="002A5951" w:rsidRDefault="002A5951" w:rsidP="00C04B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1199C0" w14:textId="77777777" w:rsidR="0024366B" w:rsidRDefault="0024366B" w:rsidP="00C04B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E9B0C4" w14:textId="77777777" w:rsidR="0024366B" w:rsidRDefault="0024366B" w:rsidP="00C04B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1E7580" w14:textId="77777777" w:rsidR="0024366B" w:rsidRPr="00FB3A12" w:rsidRDefault="0024366B" w:rsidP="00C04B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422D80" w14:textId="77777777" w:rsidR="0049741B" w:rsidRDefault="0049741B" w:rsidP="00C04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ABD6DF" w14:textId="77777777" w:rsidR="00A64520" w:rsidRDefault="00A64520" w:rsidP="00C04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7B3ADC" w14:textId="77777777" w:rsidR="00F7394F" w:rsidRDefault="00F7394F" w:rsidP="00C04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C01684" w14:textId="77777777" w:rsidR="0024366B" w:rsidRDefault="0024366B" w:rsidP="00C04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DB3655" w14:textId="77777777" w:rsidR="0024366B" w:rsidRDefault="0024366B" w:rsidP="00C04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1682C1" w14:textId="77777777" w:rsidR="00F7394F" w:rsidRPr="00FB3A12" w:rsidRDefault="00F7394F" w:rsidP="00C04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1765" w:type="dxa"/>
        <w:tblInd w:w="-1701" w:type="dxa"/>
        <w:tblLook w:val="04A0" w:firstRow="1" w:lastRow="0" w:firstColumn="1" w:lastColumn="0" w:noHBand="0" w:noVBand="1"/>
      </w:tblPr>
      <w:tblGrid>
        <w:gridCol w:w="850"/>
        <w:gridCol w:w="8931"/>
        <w:gridCol w:w="1984"/>
      </w:tblGrid>
      <w:tr w:rsidR="00FD44D3" w:rsidRPr="00FB3A12" w14:paraId="3B9970A7" w14:textId="77777777" w:rsidTr="001C64F9">
        <w:trPr>
          <w:gridBefore w:val="1"/>
          <w:wBefore w:w="850" w:type="dxa"/>
        </w:trPr>
        <w:tc>
          <w:tcPr>
            <w:tcW w:w="10915" w:type="dxa"/>
            <w:gridSpan w:val="2"/>
            <w:hideMark/>
          </w:tcPr>
          <w:p w14:paraId="0C5F191C" w14:textId="1003DA3A" w:rsidR="00597D0B" w:rsidRDefault="003559CD" w:rsidP="003559CD">
            <w:pPr>
              <w:tabs>
                <w:tab w:val="left" w:pos="10140"/>
              </w:tabs>
              <w:spacing w:after="0" w:line="240" w:lineRule="auto"/>
              <w:ind w:left="459" w:right="-15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14:paraId="0223F794" w14:textId="77777777" w:rsidR="00E559A2" w:rsidRDefault="00E559A2" w:rsidP="003559CD">
            <w:pPr>
              <w:tabs>
                <w:tab w:val="left" w:pos="10140"/>
              </w:tabs>
              <w:spacing w:after="0" w:line="240" w:lineRule="auto"/>
              <w:ind w:left="459" w:right="-15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6DCDDED" w14:textId="77777777" w:rsidR="00E559A2" w:rsidRDefault="00E559A2" w:rsidP="003559CD">
            <w:pPr>
              <w:tabs>
                <w:tab w:val="left" w:pos="10140"/>
              </w:tabs>
              <w:spacing w:after="0" w:line="240" w:lineRule="auto"/>
              <w:ind w:left="459" w:right="-15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098F0C" w14:textId="77777777" w:rsidR="00E559A2" w:rsidRDefault="00E559A2" w:rsidP="003559CD">
            <w:pPr>
              <w:tabs>
                <w:tab w:val="left" w:pos="10140"/>
              </w:tabs>
              <w:spacing w:after="0" w:line="240" w:lineRule="auto"/>
              <w:ind w:left="459" w:right="-15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752F075" w14:textId="6AE2C9D5" w:rsidR="00597D0B" w:rsidRPr="00FB3A12" w:rsidRDefault="00E559A2" w:rsidP="00E559A2">
            <w:pPr>
              <w:spacing w:after="0" w:line="360" w:lineRule="auto"/>
              <w:ind w:right="-152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</w:t>
            </w:r>
            <w:r w:rsidR="00597D0B" w:rsidRPr="00FB3A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ОГЛАВЛЕНИЕ</w:t>
            </w:r>
          </w:p>
          <w:p w14:paraId="03DF9592" w14:textId="77777777" w:rsidR="00597D0B" w:rsidRPr="00FB3A12" w:rsidRDefault="00597D0B" w:rsidP="001C64F9">
            <w:pPr>
              <w:spacing w:after="0" w:line="360" w:lineRule="auto"/>
              <w:ind w:left="459" w:right="-152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  <w:p w14:paraId="3379A615" w14:textId="77777777" w:rsidR="00336AEB" w:rsidRDefault="00336AEB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Геологическое задание………………………………………………………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0B1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</w:p>
          <w:p w14:paraId="5CE53544" w14:textId="77777777" w:rsidR="00336AEB" w:rsidRDefault="00336AEB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графических приложений………………………………………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.…</w:t>
            </w:r>
            <w:r w:rsidR="000B1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D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11C05D69" w14:textId="41DFD98F" w:rsidR="00597D0B" w:rsidRPr="00B40A0A" w:rsidRDefault="001C64F9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 объекте изучения</w:t>
            </w:r>
            <w:r w:rsidR="00597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336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………………………………......</w:t>
            </w:r>
            <w:r w:rsidR="00597D0B" w:rsidRPr="00B40A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DD5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355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1BCC4D74" w14:textId="288F550D" w:rsidR="00336AEB" w:rsidRDefault="00DD0555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proofErr w:type="gramStart"/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.Геологическая</w:t>
            </w:r>
            <w:proofErr w:type="gramEnd"/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изученность площади работ </w:t>
            </w:r>
            <w:r w:rsidR="00336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00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…………...</w:t>
            </w:r>
            <w:r w:rsidR="00336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</w:t>
            </w:r>
            <w:r w:rsidR="000B1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</w:t>
            </w:r>
            <w:r w:rsidR="00355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14:paraId="07C4197C" w14:textId="17EB7C9A" w:rsidR="00336AEB" w:rsidRDefault="00DD0555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proofErr w:type="gramStart"/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</w:t>
            </w:r>
            <w:proofErr w:type="gramEnd"/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запасах и прогнозных ресурсах</w:t>
            </w:r>
            <w:r w:rsidR="00400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r w:rsidR="00336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  <w:r w:rsidR="00355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09126252" w14:textId="389C2371" w:rsidR="00543635" w:rsidRDefault="00DD0555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proofErr w:type="gramStart"/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Геологическая</w:t>
            </w:r>
            <w:proofErr w:type="gramEnd"/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характеристика участков проектируемых работ</w:t>
            </w:r>
            <w:r w:rsid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5436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…………..10</w:t>
            </w:r>
          </w:p>
          <w:p w14:paraId="7AE06215" w14:textId="7C780BD6" w:rsidR="00597D0B" w:rsidRDefault="00DD0555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proofErr w:type="gramStart"/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Обоснование</w:t>
            </w:r>
            <w:proofErr w:type="gramEnd"/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выбора методики работ</w:t>
            </w:r>
            <w:r w:rsidR="00597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597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  <w:r w:rsidR="00456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DD5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</w:t>
            </w:r>
          </w:p>
          <w:p w14:paraId="40396E8D" w14:textId="15473AC3" w:rsidR="0045628D" w:rsidRDefault="00DD0555" w:rsidP="00C94A5E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C64F9" w:rsidRPr="001C6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="00C94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Эксплуатационная разведка</w:t>
            </w:r>
            <w:r w:rsidR="00400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……………………………………………………1</w:t>
            </w:r>
            <w:r w:rsidR="003559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4DB19692" w14:textId="7E084883" w:rsidR="00597D0B" w:rsidRPr="00FB3A12" w:rsidRDefault="00597D0B" w:rsidP="001C64F9">
            <w:pPr>
              <w:tabs>
                <w:tab w:val="left" w:pos="426"/>
              </w:tabs>
              <w:spacing w:after="0"/>
              <w:ind w:left="459" w:right="-1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3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456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40A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бъемы</w:t>
            </w:r>
            <w:r w:rsidR="00C94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планируемых эксплуатационной разведки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</w:t>
            </w:r>
            <w:r w:rsidR="007F2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14:paraId="30EA39C7" w14:textId="3B19136E" w:rsidR="00597D0B" w:rsidRPr="00FB3A12" w:rsidRDefault="00597D0B" w:rsidP="001C64F9">
            <w:pPr>
              <w:tabs>
                <w:tab w:val="left" w:pos="0"/>
              </w:tabs>
              <w:spacing w:after="0"/>
              <w:ind w:left="459" w:right="-15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75FDC" w14:textId="77777777" w:rsidR="00597D0B" w:rsidRDefault="00597D0B" w:rsidP="001C64F9">
            <w:pPr>
              <w:tabs>
                <w:tab w:val="left" w:pos="0"/>
              </w:tabs>
              <w:spacing w:after="0" w:line="240" w:lineRule="auto"/>
              <w:ind w:left="459" w:right="-15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1B08C81" w14:textId="4553CB9E" w:rsidR="00E559A2" w:rsidRPr="00FB3A12" w:rsidRDefault="00E559A2" w:rsidP="00E55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3A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Список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рисунков в тексте</w:t>
            </w:r>
          </w:p>
          <w:tbl>
            <w:tblPr>
              <w:tblStyle w:val="a3"/>
              <w:tblpPr w:leftFromText="180" w:rightFromText="180" w:vertAnchor="text" w:horzAnchor="margin" w:tblpXSpec="center" w:tblpY="211"/>
              <w:tblOverlap w:val="never"/>
              <w:tblW w:w="8086" w:type="dxa"/>
              <w:tblLook w:val="04A0" w:firstRow="1" w:lastRow="0" w:firstColumn="1" w:lastColumn="0" w:noHBand="0" w:noVBand="1"/>
            </w:tblPr>
            <w:tblGrid>
              <w:gridCol w:w="1134"/>
              <w:gridCol w:w="5811"/>
              <w:gridCol w:w="1141"/>
            </w:tblGrid>
            <w:tr w:rsidR="00E559A2" w:rsidRPr="00B54285" w14:paraId="11B09CB5" w14:textId="77777777" w:rsidTr="00E559A2">
              <w:trPr>
                <w:trHeight w:val="553"/>
              </w:trPr>
              <w:tc>
                <w:tcPr>
                  <w:tcW w:w="1134" w:type="dxa"/>
                  <w:vAlign w:val="center"/>
                </w:tcPr>
                <w:p w14:paraId="2D0AFC3E" w14:textId="77777777" w:rsidR="00E559A2" w:rsidRPr="00B54285" w:rsidRDefault="00E559A2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№№</w:t>
                  </w:r>
                </w:p>
                <w:p w14:paraId="197BA606" w14:textId="77777777" w:rsidR="00E559A2" w:rsidRPr="00B54285" w:rsidRDefault="00E559A2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прил.</w:t>
                  </w:r>
                </w:p>
              </w:tc>
              <w:tc>
                <w:tcPr>
                  <w:tcW w:w="5811" w:type="dxa"/>
                  <w:vAlign w:val="center"/>
                </w:tcPr>
                <w:p w14:paraId="379D034E" w14:textId="77777777" w:rsidR="00E559A2" w:rsidRPr="00B54285" w:rsidRDefault="00E559A2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Наименование приложения</w:t>
                  </w:r>
                </w:p>
              </w:tc>
              <w:tc>
                <w:tcPr>
                  <w:tcW w:w="1141" w:type="dxa"/>
                  <w:vAlign w:val="center"/>
                </w:tcPr>
                <w:p w14:paraId="68E4196F" w14:textId="77777777" w:rsidR="00E559A2" w:rsidRPr="00B54285" w:rsidRDefault="00E559A2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стр</w:t>
                  </w:r>
                  <w:proofErr w:type="spellEnd"/>
                </w:p>
              </w:tc>
            </w:tr>
            <w:tr w:rsidR="00E559A2" w:rsidRPr="00B54285" w14:paraId="4A7D707B" w14:textId="77777777" w:rsidTr="00E559A2">
              <w:trPr>
                <w:trHeight w:val="261"/>
              </w:trPr>
              <w:tc>
                <w:tcPr>
                  <w:tcW w:w="1134" w:type="dxa"/>
                </w:tcPr>
                <w:p w14:paraId="3F787604" w14:textId="77777777" w:rsidR="00E559A2" w:rsidRPr="00B54285" w:rsidRDefault="00E559A2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5811" w:type="dxa"/>
                </w:tcPr>
                <w:p w14:paraId="0B543C04" w14:textId="625F8369" w:rsidR="00E559A2" w:rsidRPr="00B54285" w:rsidRDefault="003D1587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Снимок промышленной площадки ГОК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Акбакай</w:t>
                  </w:r>
                  <w:proofErr w:type="spellEnd"/>
                </w:p>
              </w:tc>
              <w:tc>
                <w:tcPr>
                  <w:tcW w:w="1141" w:type="dxa"/>
                </w:tcPr>
                <w:p w14:paraId="42E446D0" w14:textId="77777777" w:rsidR="00E559A2" w:rsidRPr="00B54285" w:rsidRDefault="00E559A2" w:rsidP="003D158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59A2" w:rsidRPr="00B54285" w14:paraId="03AD3E03" w14:textId="77777777" w:rsidTr="00E559A2">
              <w:trPr>
                <w:trHeight w:val="261"/>
              </w:trPr>
              <w:tc>
                <w:tcPr>
                  <w:tcW w:w="1134" w:type="dxa"/>
                  <w:vAlign w:val="center"/>
                </w:tcPr>
                <w:p w14:paraId="4950ED22" w14:textId="33DA0984" w:rsidR="00E559A2" w:rsidRPr="00B54285" w:rsidRDefault="003D1587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811" w:type="dxa"/>
                </w:tcPr>
                <w:p w14:paraId="40A61202" w14:textId="49D45948" w:rsidR="00E559A2" w:rsidRPr="00B54285" w:rsidRDefault="003D1587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Схема расположение кварцевых жил м-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Акбакай</w:t>
                  </w:r>
                  <w:proofErr w:type="spellEnd"/>
                </w:p>
              </w:tc>
              <w:tc>
                <w:tcPr>
                  <w:tcW w:w="1141" w:type="dxa"/>
                </w:tcPr>
                <w:p w14:paraId="300D2766" w14:textId="7271FF5D" w:rsidR="00E559A2" w:rsidRPr="00B54285" w:rsidRDefault="003D1587" w:rsidP="00E559A2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59A2" w:rsidRPr="00B54285" w14:paraId="2BF7D5D9" w14:textId="77777777" w:rsidTr="00E559A2">
              <w:trPr>
                <w:trHeight w:val="368"/>
              </w:trPr>
              <w:tc>
                <w:tcPr>
                  <w:tcW w:w="1134" w:type="dxa"/>
                  <w:vAlign w:val="center"/>
                </w:tcPr>
                <w:p w14:paraId="2830B748" w14:textId="33D02AC6" w:rsidR="00E559A2" w:rsidRPr="00B54285" w:rsidRDefault="003D1587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811" w:type="dxa"/>
                  <w:vAlign w:val="center"/>
                </w:tcPr>
                <w:p w14:paraId="6FF415DA" w14:textId="77777777" w:rsidR="00E559A2" w:rsidRPr="00B54285" w:rsidRDefault="00E559A2" w:rsidP="00E559A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Геологическая карта месторождения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Акбакай</w:t>
                  </w:r>
                  <w:proofErr w:type="spellEnd"/>
                </w:p>
              </w:tc>
              <w:tc>
                <w:tcPr>
                  <w:tcW w:w="1141" w:type="dxa"/>
                  <w:vAlign w:val="center"/>
                </w:tcPr>
                <w:p w14:paraId="0515AF6F" w14:textId="77777777" w:rsidR="00E559A2" w:rsidRPr="00B54285" w:rsidRDefault="00E559A2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59A2" w:rsidRPr="00B54285" w14:paraId="076F67E8" w14:textId="77777777" w:rsidTr="00E559A2">
              <w:trPr>
                <w:trHeight w:val="273"/>
              </w:trPr>
              <w:tc>
                <w:tcPr>
                  <w:tcW w:w="1134" w:type="dxa"/>
                  <w:vAlign w:val="center"/>
                </w:tcPr>
                <w:p w14:paraId="5DD3A9DB" w14:textId="79A5E693" w:rsidR="00E559A2" w:rsidRPr="00B54285" w:rsidRDefault="003D1587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811" w:type="dxa"/>
                  <w:vAlign w:val="center"/>
                </w:tcPr>
                <w:p w14:paraId="1C2824D1" w14:textId="77777777" w:rsidR="00E559A2" w:rsidRPr="003559CD" w:rsidRDefault="00E559A2" w:rsidP="00E559A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Геологический </w:t>
                  </w:r>
                  <w:proofErr w:type="gramStart"/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разрез </w:t>
                  </w:r>
                  <w:r w:rsidRPr="0059719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линии </w:t>
                  </w:r>
                </w:p>
              </w:tc>
              <w:tc>
                <w:tcPr>
                  <w:tcW w:w="1141" w:type="dxa"/>
                  <w:vAlign w:val="center"/>
                </w:tcPr>
                <w:p w14:paraId="2171023B" w14:textId="77777777" w:rsidR="00E559A2" w:rsidRPr="00597199" w:rsidRDefault="00E559A2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59A2" w:rsidRPr="00B54285" w14:paraId="07E6C9E5" w14:textId="77777777" w:rsidTr="00E559A2">
              <w:trPr>
                <w:trHeight w:val="336"/>
              </w:trPr>
              <w:tc>
                <w:tcPr>
                  <w:tcW w:w="1134" w:type="dxa"/>
                  <w:vAlign w:val="center"/>
                </w:tcPr>
                <w:p w14:paraId="57F1D3EC" w14:textId="42F70178" w:rsidR="00E559A2" w:rsidRPr="00B54285" w:rsidRDefault="003D1587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811" w:type="dxa"/>
                  <w:vAlign w:val="center"/>
                </w:tcPr>
                <w:p w14:paraId="735BD7C1" w14:textId="77777777" w:rsidR="00E559A2" w:rsidRPr="003559CD" w:rsidRDefault="00E559A2" w:rsidP="00E559A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Геологический </w:t>
                  </w:r>
                  <w:proofErr w:type="gramStart"/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разрез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линии </w:t>
                  </w:r>
                </w:p>
              </w:tc>
              <w:tc>
                <w:tcPr>
                  <w:tcW w:w="1141" w:type="dxa"/>
                  <w:vAlign w:val="center"/>
                </w:tcPr>
                <w:p w14:paraId="77EE3150" w14:textId="77777777" w:rsidR="00E559A2" w:rsidRPr="00597199" w:rsidRDefault="00E559A2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9719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59A2" w:rsidRPr="00B54285" w14:paraId="0C099D3F" w14:textId="77777777" w:rsidTr="00E559A2">
              <w:trPr>
                <w:trHeight w:val="228"/>
              </w:trPr>
              <w:tc>
                <w:tcPr>
                  <w:tcW w:w="1134" w:type="dxa"/>
                  <w:vAlign w:val="center"/>
                </w:tcPr>
                <w:p w14:paraId="3BDC052C" w14:textId="3A14018C" w:rsidR="00E559A2" w:rsidRPr="00B54285" w:rsidRDefault="003D1587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5811" w:type="dxa"/>
                  <w:vAlign w:val="center"/>
                </w:tcPr>
                <w:p w14:paraId="02BF3E8E" w14:textId="77777777" w:rsidR="00E559A2" w:rsidRPr="00B54285" w:rsidRDefault="00E559A2" w:rsidP="00E559A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Геологический </w:t>
                  </w:r>
                  <w:proofErr w:type="gramStart"/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разрез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линии </w:t>
                  </w:r>
                </w:p>
              </w:tc>
              <w:tc>
                <w:tcPr>
                  <w:tcW w:w="1141" w:type="dxa"/>
                  <w:vAlign w:val="center"/>
                </w:tcPr>
                <w:p w14:paraId="1F1537C7" w14:textId="77777777" w:rsidR="00E559A2" w:rsidRPr="00597199" w:rsidRDefault="00E559A2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59A2" w:rsidRPr="00B54285" w14:paraId="7F6A27D4" w14:textId="77777777" w:rsidTr="00E559A2">
              <w:trPr>
                <w:trHeight w:val="133"/>
              </w:trPr>
              <w:tc>
                <w:tcPr>
                  <w:tcW w:w="1134" w:type="dxa"/>
                  <w:vAlign w:val="center"/>
                </w:tcPr>
                <w:p w14:paraId="67E22618" w14:textId="15A6DC61" w:rsidR="00E559A2" w:rsidRPr="00B54285" w:rsidRDefault="003D1587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5811" w:type="dxa"/>
                  <w:vAlign w:val="center"/>
                </w:tcPr>
                <w:p w14:paraId="69DC4700" w14:textId="77777777" w:rsidR="00E559A2" w:rsidRPr="00B54285" w:rsidRDefault="00E559A2" w:rsidP="00E559A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Геологический </w:t>
                  </w:r>
                  <w:proofErr w:type="gramStart"/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разрез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линии </w:t>
                  </w:r>
                </w:p>
              </w:tc>
              <w:tc>
                <w:tcPr>
                  <w:tcW w:w="1141" w:type="dxa"/>
                  <w:vAlign w:val="center"/>
                </w:tcPr>
                <w:p w14:paraId="10C562C0" w14:textId="77777777" w:rsidR="00E559A2" w:rsidRPr="00B54285" w:rsidRDefault="00E559A2" w:rsidP="00E559A2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42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</w:tbl>
          <w:p w14:paraId="29E54939" w14:textId="77777777" w:rsidR="00597D0B" w:rsidRDefault="00597D0B" w:rsidP="001C64F9">
            <w:pPr>
              <w:tabs>
                <w:tab w:val="left" w:pos="0"/>
              </w:tabs>
              <w:spacing w:after="0" w:line="240" w:lineRule="auto"/>
              <w:ind w:left="459" w:right="-15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C36E26D" w14:textId="77777777" w:rsidR="00597D0B" w:rsidRDefault="00FD44D3" w:rsidP="001C64F9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B3A1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14:paraId="40995DD1" w14:textId="77777777" w:rsidR="00597D0B" w:rsidRDefault="00597D0B" w:rsidP="001C64F9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56B0FC2F" w14:textId="77777777" w:rsidR="00597D0B" w:rsidRDefault="00597D0B" w:rsidP="001C64F9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5EC76812" w14:textId="77777777" w:rsidR="00597D0B" w:rsidRDefault="00597D0B" w:rsidP="001C64F9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22F061F1" w14:textId="77777777" w:rsidR="00597D0B" w:rsidRDefault="00597D0B" w:rsidP="001C64F9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7AEA2780" w14:textId="77777777" w:rsidR="00597D0B" w:rsidRDefault="00597D0B" w:rsidP="001C64F9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0C275AA5" w14:textId="0319E5A7" w:rsidR="0024366B" w:rsidRDefault="002B10F7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\</w:t>
            </w:r>
          </w:p>
          <w:p w14:paraId="7BAE8642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43F025F6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1D097576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0B636E4C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73C67C8A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6677019A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5BFA2286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1D25C2BF" w14:textId="77777777" w:rsidR="002751DA" w:rsidRDefault="002751DA" w:rsidP="002751DA">
            <w:pPr>
              <w:spacing w:before="240" w:after="60" w:line="240" w:lineRule="auto"/>
              <w:ind w:left="459" w:right="-1523"/>
              <w:jc w:val="right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43BB33DB" w14:textId="77777777" w:rsidR="00C94A5E" w:rsidRDefault="001C64F9" w:rsidP="001C64F9">
            <w:pPr>
              <w:spacing w:before="240" w:after="60" w:line="240" w:lineRule="auto"/>
              <w:ind w:left="459" w:right="-1523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</w:t>
            </w:r>
          </w:p>
          <w:p w14:paraId="5CDA3E6B" w14:textId="68A60282" w:rsidR="00FD44D3" w:rsidRPr="00FB3A12" w:rsidRDefault="001C64F9" w:rsidP="001C64F9">
            <w:pPr>
              <w:spacing w:before="240" w:after="60" w:line="240" w:lineRule="auto"/>
              <w:ind w:left="459" w:right="-1523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</w:t>
            </w:r>
            <w:r w:rsidR="00FD44D3" w:rsidRPr="00FB3A1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УТВЕРЖДАЮ</w:t>
            </w:r>
          </w:p>
        </w:tc>
      </w:tr>
      <w:tr w:rsidR="00FD44D3" w:rsidRPr="00FB3A12" w14:paraId="0D95ACA7" w14:textId="77777777" w:rsidTr="001C64F9">
        <w:trPr>
          <w:gridAfter w:val="1"/>
          <w:wAfter w:w="1984" w:type="dxa"/>
        </w:trPr>
        <w:tc>
          <w:tcPr>
            <w:tcW w:w="9781" w:type="dxa"/>
            <w:gridSpan w:val="2"/>
            <w:hideMark/>
          </w:tcPr>
          <w:p w14:paraId="08839216" w14:textId="71CF8F52" w:rsidR="0024366B" w:rsidRPr="00FB3A12" w:rsidRDefault="00FD44D3" w:rsidP="002436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     </w:t>
            </w:r>
          </w:p>
          <w:p w14:paraId="3A87FA2F" w14:textId="5CCD1F1E" w:rsidR="00FD44D3" w:rsidRPr="00FB3A12" w:rsidRDefault="00FD44D3" w:rsidP="00FD44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D44D3" w:rsidRPr="00FB3A12" w14:paraId="0F534195" w14:textId="77777777" w:rsidTr="001C64F9">
        <w:trPr>
          <w:gridAfter w:val="1"/>
          <w:wAfter w:w="1984" w:type="dxa"/>
        </w:trPr>
        <w:tc>
          <w:tcPr>
            <w:tcW w:w="9781" w:type="dxa"/>
            <w:gridSpan w:val="2"/>
            <w:hideMark/>
          </w:tcPr>
          <w:p w14:paraId="420D3266" w14:textId="2C9311A1" w:rsidR="00FD44D3" w:rsidRPr="0045628D" w:rsidRDefault="00FD44D3" w:rsidP="00FD44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__________ </w:t>
            </w:r>
            <w:proofErr w:type="spellStart"/>
            <w:r w:rsidR="002436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А.А</w:t>
            </w:r>
            <w:proofErr w:type="spellEnd"/>
            <w:r w:rsidR="002436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2436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Сейтжанов</w:t>
            </w:r>
            <w:proofErr w:type="spellEnd"/>
          </w:p>
        </w:tc>
      </w:tr>
      <w:tr w:rsidR="00FD44D3" w:rsidRPr="00FB3A12" w14:paraId="2A538830" w14:textId="77777777" w:rsidTr="001C64F9">
        <w:trPr>
          <w:gridAfter w:val="1"/>
          <w:wAfter w:w="1984" w:type="dxa"/>
        </w:trPr>
        <w:tc>
          <w:tcPr>
            <w:tcW w:w="9781" w:type="dxa"/>
            <w:gridSpan w:val="2"/>
            <w:hideMark/>
          </w:tcPr>
          <w:p w14:paraId="0807B265" w14:textId="1C6518E6" w:rsidR="00FD44D3" w:rsidRPr="00FB3A12" w:rsidRDefault="00FD44D3" w:rsidP="00F12D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«__</w:t>
            </w:r>
            <w:proofErr w:type="gramStart"/>
            <w:r w:rsidRPr="00FB3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_»  _</w:t>
            </w:r>
            <w:proofErr w:type="gramEnd"/>
            <w:r w:rsidRPr="00FB3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  20</w:t>
            </w:r>
            <w:r w:rsidR="00BE3E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E559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Pr="00FB3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</w:t>
            </w:r>
          </w:p>
        </w:tc>
      </w:tr>
    </w:tbl>
    <w:p w14:paraId="619C5574" w14:textId="77777777" w:rsidR="00FD44D3" w:rsidRPr="00FB3A12" w:rsidRDefault="00FD44D3" w:rsidP="00FD44D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45872FF0" w14:textId="77777777" w:rsidR="00FD44D3" w:rsidRPr="00FB3A12" w:rsidRDefault="00FD44D3" w:rsidP="00FD44D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6E46DA22" w14:textId="0128A010" w:rsidR="00FD44D3" w:rsidRPr="00FB3A12" w:rsidRDefault="00FD44D3" w:rsidP="00677DD9">
      <w:pPr>
        <w:spacing w:after="0"/>
        <w:ind w:left="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u w:val="single"/>
        </w:rPr>
        <w:t>Раздел плана</w:t>
      </w:r>
      <w:r w:rsidRPr="00FB3A12">
        <w:rPr>
          <w:rFonts w:ascii="Times New Roman" w:eastAsia="Times New Roman" w:hAnsi="Times New Roman" w:cs="Times New Roman"/>
          <w:sz w:val="28"/>
          <w:szCs w:val="28"/>
        </w:rPr>
        <w:t xml:space="preserve">: стадия </w:t>
      </w:r>
      <w:r w:rsidR="0024366B">
        <w:rPr>
          <w:rFonts w:ascii="Times New Roman" w:eastAsia="Times New Roman" w:hAnsi="Times New Roman" w:cs="Times New Roman"/>
          <w:sz w:val="28"/>
          <w:szCs w:val="28"/>
        </w:rPr>
        <w:t xml:space="preserve">эксплоразведочные </w:t>
      </w:r>
      <w:r w:rsidR="001C64F9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24366B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B3A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2B434A" w14:textId="77777777" w:rsidR="00FD44D3" w:rsidRPr="00FB3A12" w:rsidRDefault="00FD44D3" w:rsidP="00677DD9">
      <w:pPr>
        <w:spacing w:after="0"/>
        <w:ind w:left="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u w:val="single"/>
        </w:rPr>
        <w:t>Полезное ископаемое</w:t>
      </w:r>
      <w:r w:rsidRPr="00FB3A12">
        <w:rPr>
          <w:rFonts w:ascii="Times New Roman" w:eastAsia="Times New Roman" w:hAnsi="Times New Roman" w:cs="Times New Roman"/>
          <w:sz w:val="28"/>
          <w:szCs w:val="28"/>
        </w:rPr>
        <w:t>: золото</w:t>
      </w:r>
      <w:r w:rsidR="0049741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C127F4" w14:textId="6A1A4501" w:rsidR="00FD44D3" w:rsidRPr="00FB3A12" w:rsidRDefault="00FD44D3" w:rsidP="00677DD9">
      <w:pPr>
        <w:spacing w:after="0"/>
        <w:ind w:left="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u w:val="single"/>
        </w:rPr>
        <w:t>Наименование объекта</w:t>
      </w:r>
      <w:r w:rsidRPr="00FB3A1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9741B">
        <w:rPr>
          <w:rFonts w:ascii="Times New Roman" w:eastAsia="Times New Roman" w:hAnsi="Times New Roman" w:cs="Times New Roman"/>
          <w:sz w:val="28"/>
          <w:szCs w:val="28"/>
        </w:rPr>
        <w:t xml:space="preserve">месторождения </w:t>
      </w:r>
      <w:proofErr w:type="spellStart"/>
      <w:r w:rsidR="0024366B">
        <w:rPr>
          <w:rFonts w:ascii="Times New Roman" w:eastAsia="Times New Roman" w:hAnsi="Times New Roman" w:cs="Times New Roman"/>
          <w:sz w:val="28"/>
          <w:szCs w:val="28"/>
        </w:rPr>
        <w:t>Акбакай</w:t>
      </w:r>
      <w:proofErr w:type="spellEnd"/>
      <w:r w:rsidR="0049741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268CB6" w14:textId="34902B71" w:rsidR="00FD44D3" w:rsidRPr="00FB3A12" w:rsidRDefault="00FD44D3" w:rsidP="00677DD9">
      <w:pPr>
        <w:spacing w:after="0"/>
        <w:ind w:left="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u w:val="single"/>
        </w:rPr>
        <w:t>Местоположение объекта:</w:t>
      </w:r>
      <w:r w:rsidRPr="00FB3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66B">
        <w:rPr>
          <w:rFonts w:ascii="Times New Roman" w:eastAsia="Times New Roman" w:hAnsi="Times New Roman" w:cs="Times New Roman"/>
          <w:sz w:val="28"/>
          <w:szCs w:val="28"/>
        </w:rPr>
        <w:t>Жамбылская</w:t>
      </w:r>
      <w:r w:rsidRPr="00FB3A12">
        <w:rPr>
          <w:rFonts w:ascii="Times New Roman" w:eastAsia="Times New Roman" w:hAnsi="Times New Roman" w:cs="Times New Roman"/>
          <w:sz w:val="28"/>
          <w:szCs w:val="28"/>
        </w:rPr>
        <w:t xml:space="preserve"> область</w:t>
      </w:r>
      <w:r w:rsidR="00F12DF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4366B">
        <w:rPr>
          <w:rFonts w:ascii="Times New Roman" w:eastAsia="Times New Roman" w:hAnsi="Times New Roman" w:cs="Times New Roman"/>
          <w:sz w:val="28"/>
          <w:szCs w:val="28"/>
        </w:rPr>
        <w:t xml:space="preserve">Мойынкумский </w:t>
      </w:r>
      <w:r w:rsidR="00F12DF6">
        <w:rPr>
          <w:rFonts w:ascii="Times New Roman" w:eastAsia="Times New Roman" w:hAnsi="Times New Roman" w:cs="Times New Roman"/>
          <w:sz w:val="28"/>
          <w:szCs w:val="28"/>
        </w:rPr>
        <w:t>район.</w:t>
      </w:r>
    </w:p>
    <w:p w14:paraId="4BF1107C" w14:textId="77777777" w:rsidR="00FD44D3" w:rsidRPr="00FB3A12" w:rsidRDefault="00FD44D3" w:rsidP="00677DD9">
      <w:pPr>
        <w:spacing w:after="0"/>
        <w:ind w:left="284"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7A125450" w14:textId="77777777" w:rsidR="00104F04" w:rsidRDefault="00FD44D3" w:rsidP="00677DD9">
      <w:pPr>
        <w:spacing w:after="0" w:line="240" w:lineRule="auto"/>
        <w:ind w:left="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A12">
        <w:rPr>
          <w:rFonts w:ascii="Times New Roman" w:hAnsi="Times New Roman" w:cs="Times New Roman"/>
          <w:b/>
          <w:sz w:val="28"/>
          <w:szCs w:val="28"/>
        </w:rPr>
        <w:t>ГЕОЛОГИЧЕСКОЕ ЗАДАНИЕ</w:t>
      </w:r>
    </w:p>
    <w:p w14:paraId="2C397727" w14:textId="1E37D3A8" w:rsidR="00FD44D3" w:rsidRPr="00104F04" w:rsidRDefault="00104F04" w:rsidP="00677DD9">
      <w:pPr>
        <w:spacing w:after="0" w:line="240" w:lineRule="auto"/>
        <w:ind w:left="284" w:firstLine="851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DF6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C6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66B">
        <w:rPr>
          <w:rFonts w:ascii="Times New Roman" w:hAnsi="Times New Roman" w:cs="Times New Roman"/>
          <w:b/>
          <w:sz w:val="28"/>
          <w:szCs w:val="28"/>
        </w:rPr>
        <w:t xml:space="preserve">эксплоразведочные </w:t>
      </w:r>
      <w:proofErr w:type="gramStart"/>
      <w:r w:rsidR="001C64F9">
        <w:rPr>
          <w:rFonts w:ascii="Times New Roman" w:hAnsi="Times New Roman" w:cs="Times New Roman"/>
          <w:b/>
          <w:sz w:val="28"/>
          <w:szCs w:val="28"/>
        </w:rPr>
        <w:t>работы</w:t>
      </w:r>
      <w:r w:rsidRPr="00104F04">
        <w:rPr>
          <w:rFonts w:ascii="Times New Roman" w:hAnsi="Times New Roman" w:cs="Times New Roman"/>
          <w:b/>
          <w:sz w:val="28"/>
          <w:szCs w:val="36"/>
        </w:rPr>
        <w:t xml:space="preserve">  на</w:t>
      </w:r>
      <w:proofErr w:type="gramEnd"/>
      <w:r w:rsidRPr="00104F04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24366B">
        <w:rPr>
          <w:rFonts w:ascii="Times New Roman" w:hAnsi="Times New Roman" w:cs="Times New Roman"/>
          <w:b/>
          <w:sz w:val="28"/>
          <w:szCs w:val="36"/>
        </w:rPr>
        <w:t>месторождения</w:t>
      </w:r>
      <w:r w:rsidRPr="00104F04">
        <w:rPr>
          <w:rFonts w:ascii="Times New Roman" w:hAnsi="Times New Roman" w:cs="Times New Roman"/>
          <w:b/>
          <w:sz w:val="28"/>
          <w:szCs w:val="36"/>
        </w:rPr>
        <w:t xml:space="preserve"> </w:t>
      </w:r>
      <w:proofErr w:type="spellStart"/>
      <w:r w:rsidR="0024366B">
        <w:rPr>
          <w:rFonts w:ascii="Times New Roman" w:hAnsi="Times New Roman" w:cs="Times New Roman"/>
          <w:b/>
          <w:sz w:val="28"/>
          <w:szCs w:val="36"/>
        </w:rPr>
        <w:t>Акбакай</w:t>
      </w:r>
      <w:proofErr w:type="spellEnd"/>
      <w:r w:rsidR="0024366B">
        <w:rPr>
          <w:rFonts w:ascii="Times New Roman" w:hAnsi="Times New Roman" w:cs="Times New Roman"/>
          <w:b/>
          <w:sz w:val="28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36"/>
        </w:rPr>
        <w:t>на 20</w:t>
      </w:r>
      <w:r w:rsidR="00BE3EF4">
        <w:rPr>
          <w:rFonts w:ascii="Times New Roman" w:hAnsi="Times New Roman" w:cs="Times New Roman"/>
          <w:b/>
          <w:sz w:val="28"/>
          <w:szCs w:val="36"/>
        </w:rPr>
        <w:t>2</w:t>
      </w:r>
      <w:r w:rsidR="0024366B">
        <w:rPr>
          <w:rFonts w:ascii="Times New Roman" w:hAnsi="Times New Roman" w:cs="Times New Roman"/>
          <w:b/>
          <w:sz w:val="28"/>
          <w:szCs w:val="36"/>
        </w:rPr>
        <w:t>3</w:t>
      </w:r>
      <w:r>
        <w:rPr>
          <w:rFonts w:ascii="Times New Roman" w:hAnsi="Times New Roman" w:cs="Times New Roman"/>
          <w:b/>
          <w:sz w:val="28"/>
          <w:szCs w:val="36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36"/>
        </w:rPr>
        <w:t>20</w:t>
      </w:r>
      <w:r w:rsidR="00BE3EF4">
        <w:rPr>
          <w:rFonts w:ascii="Times New Roman" w:hAnsi="Times New Roman" w:cs="Times New Roman"/>
          <w:b/>
          <w:sz w:val="28"/>
          <w:szCs w:val="36"/>
        </w:rPr>
        <w:t>2</w:t>
      </w:r>
      <w:r w:rsidR="0024366B">
        <w:rPr>
          <w:rFonts w:ascii="Times New Roman" w:hAnsi="Times New Roman" w:cs="Times New Roman"/>
          <w:b/>
          <w:sz w:val="28"/>
          <w:szCs w:val="36"/>
        </w:rPr>
        <w:t>5</w:t>
      </w:r>
      <w:r>
        <w:rPr>
          <w:rFonts w:ascii="Times New Roman" w:hAnsi="Times New Roman" w:cs="Times New Roman"/>
          <w:b/>
          <w:sz w:val="28"/>
          <w:szCs w:val="36"/>
        </w:rPr>
        <w:t>гг</w:t>
      </w:r>
      <w:proofErr w:type="spellEnd"/>
      <w:r>
        <w:rPr>
          <w:rFonts w:ascii="Times New Roman" w:hAnsi="Times New Roman" w:cs="Times New Roman"/>
          <w:b/>
          <w:sz w:val="28"/>
          <w:szCs w:val="36"/>
        </w:rPr>
        <w:t>.</w:t>
      </w:r>
    </w:p>
    <w:p w14:paraId="339CD0D6" w14:textId="77777777" w:rsidR="00D30E2A" w:rsidRPr="00FB3A12" w:rsidRDefault="00D30E2A" w:rsidP="00677DD9">
      <w:pPr>
        <w:spacing w:after="0" w:line="240" w:lineRule="auto"/>
        <w:ind w:left="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046807" w14:textId="77777777" w:rsidR="00FD44D3" w:rsidRPr="00FB3A12" w:rsidRDefault="00FD44D3" w:rsidP="00677DD9">
      <w:pPr>
        <w:spacing w:after="0"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A12">
        <w:rPr>
          <w:rFonts w:ascii="Times New Roman" w:hAnsi="Times New Roman" w:cs="Times New Roman"/>
          <w:sz w:val="28"/>
          <w:szCs w:val="28"/>
        </w:rPr>
        <w:t>1. </w:t>
      </w:r>
      <w:r w:rsidR="00B13E4B">
        <w:rPr>
          <w:rFonts w:ascii="Times New Roman" w:hAnsi="Times New Roman" w:cs="Times New Roman"/>
          <w:sz w:val="28"/>
          <w:szCs w:val="28"/>
        </w:rPr>
        <w:t>Целевое назначение работ, пространственные границы объекта, основные оценочные параметры.</w:t>
      </w:r>
    </w:p>
    <w:p w14:paraId="1E17968F" w14:textId="0E08F280" w:rsidR="00FD44D3" w:rsidRPr="00697821" w:rsidRDefault="00FD44D3" w:rsidP="00677DD9">
      <w:pPr>
        <w:tabs>
          <w:tab w:val="left" w:pos="720"/>
        </w:tabs>
        <w:spacing w:after="0"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A12">
        <w:rPr>
          <w:rFonts w:ascii="Times New Roman" w:hAnsi="Times New Roman" w:cs="Times New Roman"/>
          <w:sz w:val="28"/>
          <w:szCs w:val="28"/>
        </w:rPr>
        <w:t>1</w:t>
      </w:r>
      <w:r w:rsidRPr="00697821">
        <w:rPr>
          <w:rFonts w:ascii="Times New Roman" w:hAnsi="Times New Roman" w:cs="Times New Roman"/>
          <w:sz w:val="28"/>
          <w:szCs w:val="28"/>
        </w:rPr>
        <w:t>.1.</w:t>
      </w:r>
      <w:r w:rsidRPr="0069782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4366B">
        <w:rPr>
          <w:rFonts w:ascii="Times New Roman" w:hAnsi="Times New Roman" w:cs="Times New Roman"/>
          <w:sz w:val="28"/>
          <w:szCs w:val="28"/>
        </w:rPr>
        <w:t>Эксплоразведочные</w:t>
      </w:r>
      <w:r w:rsidR="00697821" w:rsidRPr="00697821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6F03FD" w:rsidRPr="00697821">
        <w:rPr>
          <w:rFonts w:ascii="Times New Roman" w:hAnsi="Times New Roman" w:cs="Times New Roman"/>
          <w:sz w:val="28"/>
          <w:szCs w:val="28"/>
        </w:rPr>
        <w:t xml:space="preserve"> </w:t>
      </w:r>
      <w:r w:rsidR="0013681C" w:rsidRPr="00697821">
        <w:rPr>
          <w:rFonts w:ascii="Times New Roman" w:hAnsi="Times New Roman" w:cs="Times New Roman"/>
          <w:sz w:val="28"/>
          <w:szCs w:val="28"/>
        </w:rPr>
        <w:t xml:space="preserve">золотосодержащих руд </w:t>
      </w:r>
      <w:r w:rsidR="006F03FD" w:rsidRPr="00697821">
        <w:rPr>
          <w:rFonts w:ascii="Times New Roman" w:hAnsi="Times New Roman" w:cs="Times New Roman"/>
          <w:sz w:val="28"/>
          <w:szCs w:val="28"/>
        </w:rPr>
        <w:t xml:space="preserve">месторождения </w:t>
      </w:r>
      <w:proofErr w:type="spellStart"/>
      <w:r w:rsidR="000F72AA">
        <w:rPr>
          <w:rFonts w:ascii="Times New Roman" w:hAnsi="Times New Roman" w:cs="Times New Roman"/>
          <w:sz w:val="28"/>
          <w:szCs w:val="28"/>
        </w:rPr>
        <w:t>Акбакай</w:t>
      </w:r>
      <w:proofErr w:type="spellEnd"/>
      <w:r w:rsidR="006F03FD" w:rsidRPr="00697821">
        <w:rPr>
          <w:rFonts w:ascii="Times New Roman" w:hAnsi="Times New Roman" w:cs="Times New Roman"/>
          <w:sz w:val="28"/>
          <w:szCs w:val="28"/>
        </w:rPr>
        <w:t>.</w:t>
      </w:r>
    </w:p>
    <w:p w14:paraId="09F7A067" w14:textId="5F709BEC" w:rsidR="001E7B2F" w:rsidRDefault="00FD44D3" w:rsidP="00677DD9">
      <w:pPr>
        <w:tabs>
          <w:tab w:val="left" w:pos="720"/>
        </w:tabs>
        <w:spacing w:after="0"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7821">
        <w:rPr>
          <w:rFonts w:ascii="Times New Roman" w:hAnsi="Times New Roman" w:cs="Times New Roman"/>
          <w:sz w:val="28"/>
          <w:szCs w:val="28"/>
        </w:rPr>
        <w:t>1.2.</w:t>
      </w:r>
      <w:r w:rsidRPr="0069782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F03FD" w:rsidRPr="00697821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0F72AA">
        <w:rPr>
          <w:rFonts w:ascii="Times New Roman" w:hAnsi="Times New Roman" w:cs="Times New Roman"/>
          <w:sz w:val="28"/>
          <w:szCs w:val="28"/>
        </w:rPr>
        <w:t>горного отвода</w:t>
      </w:r>
      <w:r w:rsidR="006F03FD" w:rsidRPr="00697821">
        <w:rPr>
          <w:rFonts w:ascii="Times New Roman" w:hAnsi="Times New Roman" w:cs="Times New Roman"/>
          <w:sz w:val="28"/>
          <w:szCs w:val="28"/>
        </w:rPr>
        <w:t xml:space="preserve"> </w:t>
      </w:r>
      <w:r w:rsidR="000F72AA">
        <w:rPr>
          <w:rFonts w:ascii="Times New Roman" w:hAnsi="Times New Roman" w:cs="Times New Roman"/>
          <w:sz w:val="28"/>
          <w:szCs w:val="28"/>
        </w:rPr>
        <w:t>22</w:t>
      </w:r>
      <w:r w:rsidR="00975498" w:rsidRPr="00697821">
        <w:rPr>
          <w:rFonts w:ascii="Times New Roman" w:hAnsi="Times New Roman" w:cs="Times New Roman"/>
          <w:sz w:val="28"/>
          <w:szCs w:val="28"/>
        </w:rPr>
        <w:t>,</w:t>
      </w:r>
      <w:r w:rsidR="000F72AA">
        <w:rPr>
          <w:rFonts w:ascii="Times New Roman" w:hAnsi="Times New Roman" w:cs="Times New Roman"/>
          <w:sz w:val="28"/>
          <w:szCs w:val="28"/>
        </w:rPr>
        <w:t>7</w:t>
      </w:r>
      <w:r w:rsidR="0080290D" w:rsidRPr="00697821">
        <w:rPr>
          <w:rFonts w:ascii="Times New Roman" w:hAnsi="Times New Roman" w:cs="Times New Roman"/>
          <w:sz w:val="28"/>
          <w:szCs w:val="28"/>
        </w:rPr>
        <w:t xml:space="preserve"> </w:t>
      </w:r>
      <w:r w:rsidR="001E7B2F" w:rsidRPr="00697821">
        <w:rPr>
          <w:rFonts w:ascii="Times New Roman" w:hAnsi="Times New Roman" w:cs="Times New Roman"/>
          <w:sz w:val="28"/>
          <w:szCs w:val="28"/>
        </w:rPr>
        <w:t>км</w:t>
      </w:r>
      <w:r w:rsidR="001E7B2F" w:rsidRPr="006978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F03FD" w:rsidRPr="00697821">
        <w:rPr>
          <w:rFonts w:ascii="Times New Roman" w:hAnsi="Times New Roman" w:cs="Times New Roman"/>
          <w:sz w:val="28"/>
          <w:szCs w:val="28"/>
        </w:rPr>
        <w:t>.</w:t>
      </w:r>
      <w:r w:rsidR="006F03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D14896" w14:textId="0DE75B22" w:rsidR="00FD44D3" w:rsidRDefault="001E7B2F" w:rsidP="00677DD9">
      <w:pPr>
        <w:tabs>
          <w:tab w:val="left" w:pos="720"/>
        </w:tabs>
        <w:spacing w:after="0"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6F03FD">
        <w:rPr>
          <w:rFonts w:ascii="Times New Roman" w:hAnsi="Times New Roman" w:cs="Times New Roman"/>
          <w:sz w:val="28"/>
          <w:szCs w:val="28"/>
        </w:rPr>
        <w:t xml:space="preserve">Глубина </w:t>
      </w:r>
      <w:r w:rsidR="00610805">
        <w:rPr>
          <w:rFonts w:ascii="Times New Roman" w:hAnsi="Times New Roman" w:cs="Times New Roman"/>
          <w:sz w:val="28"/>
          <w:szCs w:val="28"/>
        </w:rPr>
        <w:t>оценки</w:t>
      </w:r>
      <w:r w:rsidR="006F03FD">
        <w:rPr>
          <w:rFonts w:ascii="Times New Roman" w:hAnsi="Times New Roman" w:cs="Times New Roman"/>
          <w:sz w:val="28"/>
          <w:szCs w:val="28"/>
        </w:rPr>
        <w:t xml:space="preserve"> до горизонт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F03FD">
        <w:rPr>
          <w:rFonts w:ascii="Times New Roman" w:hAnsi="Times New Roman" w:cs="Times New Roman"/>
          <w:sz w:val="28"/>
          <w:szCs w:val="28"/>
        </w:rPr>
        <w:t xml:space="preserve"> </w:t>
      </w:r>
      <w:r w:rsidR="000F72AA">
        <w:rPr>
          <w:rFonts w:ascii="Times New Roman" w:hAnsi="Times New Roman" w:cs="Times New Roman"/>
          <w:sz w:val="28"/>
          <w:szCs w:val="28"/>
        </w:rPr>
        <w:t>2</w:t>
      </w:r>
      <w:r w:rsidR="00D74741" w:rsidRPr="00D74741">
        <w:rPr>
          <w:rFonts w:ascii="Times New Roman" w:hAnsi="Times New Roman" w:cs="Times New Roman"/>
          <w:sz w:val="28"/>
          <w:szCs w:val="28"/>
        </w:rPr>
        <w:t>0</w:t>
      </w:r>
      <w:r w:rsidR="00D74741">
        <w:rPr>
          <w:rFonts w:ascii="Times New Roman" w:hAnsi="Times New Roman" w:cs="Times New Roman"/>
          <w:sz w:val="28"/>
          <w:szCs w:val="28"/>
        </w:rPr>
        <w:t>-5</w:t>
      </w:r>
      <w:r>
        <w:rPr>
          <w:rFonts w:ascii="Times New Roman" w:hAnsi="Times New Roman" w:cs="Times New Roman"/>
          <w:sz w:val="28"/>
          <w:szCs w:val="28"/>
        </w:rPr>
        <w:t>0м.</w:t>
      </w:r>
    </w:p>
    <w:p w14:paraId="0382D27C" w14:textId="77777777" w:rsidR="00FD44D3" w:rsidRPr="003559CD" w:rsidRDefault="00FD44D3" w:rsidP="00677DD9">
      <w:pPr>
        <w:tabs>
          <w:tab w:val="left" w:pos="720"/>
        </w:tabs>
        <w:spacing w:after="0"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A12">
        <w:rPr>
          <w:rFonts w:ascii="Times New Roman" w:hAnsi="Times New Roman" w:cs="Times New Roman"/>
          <w:sz w:val="28"/>
          <w:szCs w:val="28"/>
        </w:rPr>
        <w:t>2. </w:t>
      </w:r>
      <w:r w:rsidR="00182D8E">
        <w:rPr>
          <w:rFonts w:ascii="Times New Roman" w:hAnsi="Times New Roman" w:cs="Times New Roman"/>
          <w:sz w:val="28"/>
          <w:szCs w:val="28"/>
        </w:rPr>
        <w:t xml:space="preserve">Геологические задачи, последовательность и основные методы их </w:t>
      </w:r>
      <w:r w:rsidR="00182D8E" w:rsidRPr="003559CD">
        <w:rPr>
          <w:rFonts w:ascii="Times New Roman" w:hAnsi="Times New Roman" w:cs="Times New Roman"/>
          <w:sz w:val="28"/>
          <w:szCs w:val="28"/>
        </w:rPr>
        <w:t>решения.</w:t>
      </w:r>
    </w:p>
    <w:p w14:paraId="733AEA82" w14:textId="0B0AEEE6" w:rsidR="00D44994" w:rsidRPr="002751DA" w:rsidRDefault="00FD44D3" w:rsidP="002751DA">
      <w:pPr>
        <w:spacing w:after="0" w:line="360" w:lineRule="auto"/>
        <w:ind w:left="284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52F6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975498" w:rsidRPr="00F652F6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F652F6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r w:rsidR="005379DA" w:rsidRPr="00F652F6">
        <w:rPr>
          <w:rFonts w:ascii="Times New Roman" w:eastAsia="Times New Roman" w:hAnsi="Times New Roman" w:cs="Times New Roman"/>
          <w:bCs/>
          <w:sz w:val="28"/>
          <w:szCs w:val="28"/>
        </w:rPr>
        <w:t>Посредством</w:t>
      </w:r>
      <w:r w:rsidR="005379D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F72A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проходки канав в крест простирание, </w:t>
      </w:r>
      <w:proofErr w:type="gramStart"/>
      <w:r w:rsidR="000F72AA">
        <w:rPr>
          <w:rFonts w:ascii="Times New Roman" w:eastAsia="Times New Roman" w:hAnsi="Times New Roman" w:cs="Times New Roman"/>
          <w:bCs/>
          <w:sz w:val="28"/>
          <w:szCs w:val="28"/>
        </w:rPr>
        <w:t>траншей  по</w:t>
      </w:r>
      <w:proofErr w:type="gramEnd"/>
      <w:r w:rsidR="000F72A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простиранию, шламового и колонкового бурения,  </w:t>
      </w:r>
      <w:r w:rsidR="009579CF">
        <w:rPr>
          <w:rFonts w:ascii="Times New Roman" w:eastAsia="Times New Roman" w:hAnsi="Times New Roman" w:cs="Times New Roman"/>
          <w:bCs/>
          <w:sz w:val="28"/>
          <w:szCs w:val="28"/>
        </w:rPr>
        <w:t>оконтурить р</w:t>
      </w:r>
      <w:r w:rsidR="00D74741">
        <w:rPr>
          <w:rFonts w:ascii="Times New Roman" w:eastAsia="Times New Roman" w:hAnsi="Times New Roman" w:cs="Times New Roman"/>
          <w:bCs/>
          <w:sz w:val="28"/>
          <w:szCs w:val="28"/>
        </w:rPr>
        <w:t>удные</w:t>
      </w:r>
      <w:r w:rsidR="000F72AA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жилы и </w:t>
      </w:r>
      <w:r w:rsidR="00D74741">
        <w:rPr>
          <w:rFonts w:ascii="Times New Roman" w:eastAsia="Times New Roman" w:hAnsi="Times New Roman" w:cs="Times New Roman"/>
          <w:bCs/>
          <w:sz w:val="28"/>
          <w:szCs w:val="28"/>
        </w:rPr>
        <w:t xml:space="preserve"> зоны</w:t>
      </w:r>
      <w:r w:rsidR="009579CF">
        <w:rPr>
          <w:rFonts w:ascii="Times New Roman" w:eastAsia="Times New Roman" w:hAnsi="Times New Roman" w:cs="Times New Roman"/>
          <w:bCs/>
          <w:sz w:val="28"/>
          <w:szCs w:val="28"/>
        </w:rPr>
        <w:t xml:space="preserve">, обеспечив сеть рудных пересечений </w:t>
      </w:r>
      <w:r w:rsidR="002751DA" w:rsidRPr="002751DA">
        <w:rPr>
          <w:rFonts w:ascii="Times New Roman" w:eastAsia="Times New Roman" w:hAnsi="Times New Roman" w:cs="Times New Roman"/>
          <w:bCs/>
          <w:sz w:val="28"/>
          <w:szCs w:val="28"/>
        </w:rPr>
        <w:t xml:space="preserve">с целью получения достоверных исходных данных, обеспечивающих оперативное </w:t>
      </w:r>
      <w:r w:rsidR="002751DA" w:rsidRPr="002751D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планирование и обеспечения наиболее полного извлечения из недр запасов основных и совместно с ними залегающих.</w:t>
      </w:r>
      <w:r w:rsidR="009579C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6437BC8" w14:textId="4D6A0438" w:rsidR="00FD44D3" w:rsidRPr="00FB3A12" w:rsidRDefault="002751DA" w:rsidP="00677DD9">
      <w:pPr>
        <w:widowControl w:val="0"/>
        <w:tabs>
          <w:tab w:val="left" w:pos="567"/>
        </w:tabs>
        <w:spacing w:after="0" w:line="360" w:lineRule="auto"/>
        <w:ind w:left="284" w:firstLine="851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3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>. </w:t>
      </w:r>
      <w:r w:rsidR="000E4A8D" w:rsidRPr="00FB3A12">
        <w:rPr>
          <w:rFonts w:ascii="Times New Roman" w:hAnsi="Times New Roman" w:cs="Times New Roman"/>
          <w:snapToGrid w:val="0"/>
          <w:sz w:val="28"/>
          <w:szCs w:val="28"/>
        </w:rPr>
        <w:t xml:space="preserve">Сроки 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 xml:space="preserve">выполнения </w:t>
      </w:r>
      <w:r w:rsidR="00AB4FD5" w:rsidRPr="00FB3A12">
        <w:rPr>
          <w:rFonts w:ascii="Times New Roman" w:hAnsi="Times New Roman" w:cs="Times New Roman"/>
          <w:snapToGrid w:val="0"/>
          <w:sz w:val="28"/>
          <w:szCs w:val="28"/>
        </w:rPr>
        <w:t>работ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55F0798D" w14:textId="788E2436" w:rsidR="000E4A8D" w:rsidRDefault="000E4A8D" w:rsidP="00677DD9">
      <w:pPr>
        <w:tabs>
          <w:tab w:val="left" w:pos="720"/>
        </w:tabs>
        <w:spacing w:after="0" w:line="360" w:lineRule="auto"/>
        <w:ind w:lef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="00111354" w:rsidRPr="00FB3A12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>ачало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: 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>20</w:t>
      </w:r>
      <w:r w:rsidR="000F522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597199">
        <w:rPr>
          <w:rFonts w:ascii="Times New Roman" w:hAnsi="Times New Roman" w:cs="Times New Roman"/>
          <w:snapToGrid w:val="0"/>
          <w:sz w:val="28"/>
          <w:szCs w:val="28"/>
        </w:rPr>
        <w:t>4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 xml:space="preserve"> г.</w:t>
      </w:r>
    </w:p>
    <w:p w14:paraId="05740485" w14:textId="41321D0B" w:rsidR="00FD44D3" w:rsidRPr="000E4A8D" w:rsidRDefault="000E4A8D" w:rsidP="00677DD9">
      <w:pPr>
        <w:tabs>
          <w:tab w:val="left" w:pos="720"/>
        </w:tabs>
        <w:spacing w:after="0" w:line="360" w:lineRule="auto"/>
        <w:ind w:lef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- </w:t>
      </w:r>
      <w:r w:rsidR="00111354" w:rsidRPr="00FB3A12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>кончание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: 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>20</w:t>
      </w:r>
      <w:r w:rsidR="000F522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2751DA">
        <w:rPr>
          <w:rFonts w:ascii="Times New Roman" w:hAnsi="Times New Roman" w:cs="Times New Roman"/>
          <w:snapToGrid w:val="0"/>
          <w:sz w:val="28"/>
          <w:szCs w:val="28"/>
        </w:rPr>
        <w:t>5</w:t>
      </w:r>
      <w:r w:rsidR="00FD44D3" w:rsidRPr="00FB3A12">
        <w:rPr>
          <w:rFonts w:ascii="Times New Roman" w:hAnsi="Times New Roman" w:cs="Times New Roman"/>
          <w:snapToGrid w:val="0"/>
          <w:sz w:val="28"/>
          <w:szCs w:val="28"/>
        </w:rPr>
        <w:t xml:space="preserve"> г.</w:t>
      </w:r>
    </w:p>
    <w:p w14:paraId="26B5260C" w14:textId="3B91B5F0" w:rsidR="00677DD9" w:rsidRPr="00E559A2" w:rsidRDefault="002751DA" w:rsidP="00E559A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A1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геолог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ОЭГ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Кунпейсо</w:t>
      </w:r>
      <w:proofErr w:type="spellEnd"/>
    </w:p>
    <w:p w14:paraId="15864DDD" w14:textId="6D4177F9" w:rsidR="00677DD9" w:rsidRDefault="00677DD9" w:rsidP="00B5428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A48778" w14:textId="75063F3D" w:rsidR="00677DD9" w:rsidRDefault="00677DD9" w:rsidP="00B5428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B4FDB3" w14:textId="39D64FBF" w:rsidR="00677DD9" w:rsidRDefault="00677DD9" w:rsidP="00B5428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FB2C32" w14:textId="77777777" w:rsidR="006655BB" w:rsidRPr="00C7119F" w:rsidRDefault="006655BB" w:rsidP="006655BB">
      <w:pPr>
        <w:keepNext/>
        <w:numPr>
          <w:ilvl w:val="0"/>
          <w:numId w:val="11"/>
        </w:num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119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Общие сведения об объекте изучения</w:t>
      </w:r>
    </w:p>
    <w:p w14:paraId="79E09A03" w14:textId="1497AD89" w:rsidR="00751C85" w:rsidRPr="00C7119F" w:rsidRDefault="00751C85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_Hlk164102694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Месторождение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считается одним из основных ресурсных резервов</w:t>
      </w:r>
      <w:r w:rsidR="002366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АО «АК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Алтыналмас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», и после истечение контракта в 2024 году, компания</w:t>
      </w:r>
      <w:r w:rsidR="002366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планирует продлить контракт на недропользование до конца его отработки. </w:t>
      </w:r>
    </w:p>
    <w:bookmarkEnd w:id="3"/>
    <w:p w14:paraId="24F6B31F" w14:textId="153B1D0D" w:rsidR="00751C85" w:rsidRPr="00C7119F" w:rsidRDefault="00751C85" w:rsidP="00AF069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Золоторудное месторождение «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» расположено в Мойынкумском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районе Жамбылской области Республики Казахстан. Месторождение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расположено в 110 км от ближайшей железнодорожной станции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Кияхты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, с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которой связан автодорогой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-Мирный. К югу и юго-западу от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месторождения в 90-110 км проходит асфальтированная шоссейная автодорога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Мойынкум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-Берлик.</w:t>
      </w:r>
    </w:p>
    <w:p w14:paraId="47C97585" w14:textId="416E43BA" w:rsidR="00751C85" w:rsidRPr="00C7119F" w:rsidRDefault="00751C85" w:rsidP="00AF069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Рельеф района мелкопесчаный и представляет всхолмленную поверхность,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местами расчлененную отдельными невысокими грядами, абсолютные отметки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которой колеблются в пределах +465 и +495 м с уклоном на юго-запад.</w:t>
      </w:r>
    </w:p>
    <w:p w14:paraId="72612E61" w14:textId="766A8926" w:rsidR="00751C85" w:rsidRPr="00C7119F" w:rsidRDefault="00751C85" w:rsidP="00AF069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По ландшафтному делению территория приурочена к зоне пустынных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степей хребта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Жельтауайтау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, скудная растительность которой представлена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полынью, солянкой и ксерофильными кустарниками с глубокими корневыми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системами.</w:t>
      </w:r>
      <w:r w:rsidR="006655BB"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BAEAE9C" w14:textId="26450E1F" w:rsidR="006655BB" w:rsidRDefault="00751C85" w:rsidP="00AF069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АО «АК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Алтыналмас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6655BB" w:rsidRPr="00C7119F">
        <w:rPr>
          <w:rFonts w:ascii="Times New Roman" w:hAnsi="Times New Roman" w:cs="Times New Roman"/>
          <w:sz w:val="28"/>
          <w:szCs w:val="28"/>
          <w:lang w:eastAsia="ru-RU"/>
        </w:rPr>
        <w:t>имеет утверждённые в соответствующих инстанциях земельные и горные отводы.</w:t>
      </w:r>
    </w:p>
    <w:p w14:paraId="71A9B10D" w14:textId="3813AAF3" w:rsidR="00E559A2" w:rsidRPr="00C7119F" w:rsidRDefault="00E559A2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Рис.1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Снимок промышленной площадки ГОК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</w:p>
    <w:p w14:paraId="49AAE3FB" w14:textId="1130A69F" w:rsidR="006655BB" w:rsidRPr="006655BB" w:rsidRDefault="00751C85" w:rsidP="00847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C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7DEE0C89" wp14:editId="3063F296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031230" cy="2847340"/>
            <wp:effectExtent l="0" t="0" r="7620" b="0"/>
            <wp:wrapSquare wrapText="bothSides"/>
            <wp:docPr id="325879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793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8F464" w14:textId="4DBAC552" w:rsidR="006655BB" w:rsidRPr="006655BB" w:rsidRDefault="006655BB" w:rsidP="008474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Рис.1. Контур </w:t>
      </w:r>
      <w:r w:rsidR="00751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горного отвода месторождения </w:t>
      </w:r>
      <w:proofErr w:type="spellStart"/>
      <w:r w:rsidR="00751C8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Акбакай</w:t>
      </w:r>
      <w:proofErr w:type="spellEnd"/>
    </w:p>
    <w:p w14:paraId="62FD21F9" w14:textId="04C44720" w:rsidR="00C7119F" w:rsidRPr="00C7119F" w:rsidRDefault="00C7119F" w:rsidP="00847492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Территория расположена в пустынной зоне, имеет резко континентальный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климат, характеризующийся большой растительностью сезонных и межгодовых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колебаний, значительной суточной и годовой амплитудой температуры, большой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сухостью воздуха, малым количеством осадков и незначительным снежным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покровом. По совокупности всех климатообразующих элементов участок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изысканий относиться к строительно-климатическому району IV.</w:t>
      </w:r>
    </w:p>
    <w:p w14:paraId="240D372F" w14:textId="77777777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В результате анализа данных наблюдений на трех постоянно действующих</w:t>
      </w:r>
    </w:p>
    <w:p w14:paraId="5CBC8E9A" w14:textId="43098EC2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метеостанциях Чиганак, Уланбель,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Тюкен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и на временной метеостанции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(наблюдения 1976, 1977 гг.) за характерную принята ближайшая к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Акбакаю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метеостанция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Тюкен</w:t>
      </w:r>
      <w:proofErr w:type="spellEnd"/>
      <w:proofErr w:type="gram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наиболее точно и полно отражающая климатические условия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исследуемого участка. Период функционирования метеостанции с 1953 года по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настоящее время.</w:t>
      </w:r>
    </w:p>
    <w:p w14:paraId="48B79F48" w14:textId="59B2153F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Среднегодовая температура воздуха района составляет 6,8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С. Холодный</w:t>
      </w:r>
    </w:p>
    <w:p w14:paraId="65C9D0F0" w14:textId="1DF403F9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период с отрицательными среднемесячными температурами воздуха длиться пять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месяцев. Самым холодным месяцем является </w:t>
      </w:r>
      <w:r w:rsidR="0023664C" w:rsidRPr="00C7119F">
        <w:rPr>
          <w:rFonts w:ascii="Times New Roman" w:hAnsi="Times New Roman" w:cs="Times New Roman"/>
          <w:sz w:val="28"/>
          <w:szCs w:val="28"/>
          <w:lang w:eastAsia="ru-RU"/>
        </w:rPr>
        <w:t>январь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со средней месячной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температурой воздуха -13,5°С и абсолютным минимумом -41°С.</w:t>
      </w:r>
    </w:p>
    <w:p w14:paraId="0A618538" w14:textId="77777777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отопительного периода со средней суточной</w:t>
      </w:r>
    </w:p>
    <w:p w14:paraId="15B4ADB7" w14:textId="23D70E3B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температурой – 5,2° С 184 дня. Расчетная температура воздуха самой холодной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пятидневки составляет -30°С. Холодный период (переход через 0°С(весной)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заканчивается в начале третьей декады марта. С 22 марта по 8 ноября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устанавливается положительная среднемесячная температура воздуха.</w:t>
      </w:r>
    </w:p>
    <w:p w14:paraId="00ECE9A1" w14:textId="76E278BB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безморозного периода в среднем около 230 дней. В начале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апреля наблюдается устойчивый переход температуры 5°С, а в конце декады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апреля происходит устойчивый переход температуры через 10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оС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. Средняя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температура воздуха самого жаркого месяца (июля) составляет 25,7°С, 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абсолютный максимум достигает 45°С.</w:t>
      </w:r>
    </w:p>
    <w:p w14:paraId="709E5F64" w14:textId="1EAE928E" w:rsidR="00C7119F" w:rsidRPr="00C7119F" w:rsidRDefault="00C7119F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исследуемой территории характерны ранние заморозки,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наблюдающиеся в среднем 27 сентября. Прекращение заморозков происходит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обычно в начале мая, но возможны возвраты холодов и в конце мая.</w:t>
      </w:r>
    </w:p>
    <w:p w14:paraId="164BDF68" w14:textId="77777777" w:rsidR="00C7119F" w:rsidRDefault="00C7119F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Среднегодовая температура почвы положительная и составляет 9°С. </w:t>
      </w:r>
    </w:p>
    <w:p w14:paraId="21B51B46" w14:textId="77777777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Первый заморозок на поверхности почвы отмечен в начале октября.</w:t>
      </w:r>
    </w:p>
    <w:p w14:paraId="380C244A" w14:textId="25A69A9D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Температура на поверхности почвы в холодное время понижается в среднем до -14°С в январе при абсолютной минимуме -43°С. В теплое время года</w:t>
      </w:r>
    </w:p>
    <w:p w14:paraId="44D905FF" w14:textId="77777777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температура на поверхности почвы повышается до 29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оС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в июле при среднем</w:t>
      </w:r>
    </w:p>
    <w:p w14:paraId="54C7DCAE" w14:textId="3694733B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максимуме 49°С.</w:t>
      </w:r>
    </w:p>
    <w:p w14:paraId="1269DF46" w14:textId="77777777" w:rsidR="00C7119F" w:rsidRPr="00C7119F" w:rsidRDefault="00C7119F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Сейсмичность района 6 баллов.</w:t>
      </w:r>
    </w:p>
    <w:p w14:paraId="02A72EAA" w14:textId="77777777" w:rsidR="00C7119F" w:rsidRPr="00C7119F" w:rsidRDefault="00C7119F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Район используется в основном для нужд отгонного животноводства и</w:t>
      </w:r>
    </w:p>
    <w:p w14:paraId="7745A1AF" w14:textId="6AC24674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экономически находится в стадии освоения за счет развития горнодобывающей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горно-перерабатывающей промышленности.</w:t>
      </w:r>
    </w:p>
    <w:p w14:paraId="4558A7F1" w14:textId="77777777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Основной сырьевой базой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Акбакайского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филиала АО «АК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Алтыналмас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752F9BA5" w14:textId="77777777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является,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Акбакайское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рудное поле, в состав которого входят золоторудные</w:t>
      </w:r>
    </w:p>
    <w:p w14:paraId="5AF9A73A" w14:textId="6EC1B5D9" w:rsidR="00C7119F" w:rsidRP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месторождения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, Карьерное,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Бескемпир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, Аксакал,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Кенжем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Светинское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,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119F">
        <w:rPr>
          <w:rFonts w:ascii="Times New Roman" w:hAnsi="Times New Roman" w:cs="Times New Roman"/>
          <w:sz w:val="28"/>
          <w:szCs w:val="28"/>
          <w:lang w:eastAsia="ru-RU"/>
        </w:rPr>
        <w:t>ряд других месторождений и рудопроявлений.</w:t>
      </w:r>
    </w:p>
    <w:p w14:paraId="3691554E" w14:textId="77777777" w:rsidR="00C7119F" w:rsidRPr="00C7119F" w:rsidRDefault="00C7119F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119F">
        <w:rPr>
          <w:rFonts w:ascii="Times New Roman" w:hAnsi="Times New Roman" w:cs="Times New Roman"/>
          <w:sz w:val="28"/>
          <w:szCs w:val="28"/>
          <w:lang w:eastAsia="ru-RU"/>
        </w:rPr>
        <w:t>Месторождение «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» является основной сырьевой базой</w:t>
      </w:r>
    </w:p>
    <w:p w14:paraId="77E47B75" w14:textId="00826722" w:rsidR="00C7119F" w:rsidRDefault="00C7119F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Акбакайского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 xml:space="preserve"> филиала АО «АК </w:t>
      </w:r>
      <w:proofErr w:type="spellStart"/>
      <w:r w:rsidRPr="00C7119F">
        <w:rPr>
          <w:rFonts w:ascii="Times New Roman" w:hAnsi="Times New Roman" w:cs="Times New Roman"/>
          <w:sz w:val="28"/>
          <w:szCs w:val="28"/>
          <w:lang w:eastAsia="ru-RU"/>
        </w:rPr>
        <w:t>Алтыналмас</w:t>
      </w:r>
      <w:proofErr w:type="spellEnd"/>
      <w:r w:rsidRPr="00C7119F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14:paraId="0F9E16FF" w14:textId="77777777" w:rsidR="00E54F8D" w:rsidRDefault="00E54F8D" w:rsidP="0084749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6FB2C0" w14:textId="6A0F3F7E" w:rsidR="006655BB" w:rsidRPr="00EE0F10" w:rsidRDefault="006655BB" w:rsidP="00847492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0F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Геологическая изученность площади работ</w:t>
      </w:r>
    </w:p>
    <w:p w14:paraId="2A295787" w14:textId="77777777" w:rsidR="006655BB" w:rsidRPr="006655BB" w:rsidRDefault="006655BB" w:rsidP="00847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995B0" w14:textId="77777777" w:rsidR="0023664C" w:rsidRPr="0023664C" w:rsidRDefault="0023664C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_Toc344986140"/>
      <w:bookmarkStart w:id="5" w:name="_Hlk164102761"/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месторождения </w:t>
      </w:r>
      <w:proofErr w:type="spellStart"/>
      <w:r w:rsidRPr="0023664C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была начата в 1975 году, вначале</w:t>
      </w:r>
    </w:p>
    <w:p w14:paraId="55AB55DA" w14:textId="6750C023" w:rsidR="0023664C" w:rsidRPr="0023664C" w:rsidRDefault="0023664C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64C">
        <w:rPr>
          <w:rFonts w:ascii="Times New Roman" w:hAnsi="Times New Roman" w:cs="Times New Roman"/>
          <w:sz w:val="28"/>
          <w:szCs w:val="28"/>
          <w:lang w:eastAsia="ru-RU"/>
        </w:rPr>
        <w:t>открытым способом жил Главная и Октябрьская,</w:t>
      </w:r>
      <w:r w:rsidR="00177B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7B82">
        <w:rPr>
          <w:rFonts w:ascii="Times New Roman" w:hAnsi="Times New Roman" w:cs="Times New Roman"/>
          <w:sz w:val="28"/>
          <w:szCs w:val="28"/>
          <w:lang w:eastAsia="ru-RU"/>
        </w:rPr>
        <w:t>Тукеновская</w:t>
      </w:r>
      <w:proofErr w:type="spellEnd"/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а затем, с 1980 года – подземным способом.</w:t>
      </w:r>
    </w:p>
    <w:bookmarkEnd w:id="5"/>
    <w:p w14:paraId="29096822" w14:textId="77777777" w:rsidR="0023664C" w:rsidRPr="0023664C" w:rsidRDefault="0023664C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месторождение </w:t>
      </w:r>
      <w:proofErr w:type="spellStart"/>
      <w:r w:rsidRPr="0023664C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вскрыто двумя шахтными</w:t>
      </w:r>
    </w:p>
    <w:p w14:paraId="68ECB551" w14:textId="51B2A0AE" w:rsidR="0023664C" w:rsidRPr="0023664C" w:rsidRDefault="0023664C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стволами РЭШ-1 (до гор.520 м) и стволом шахты «Главная» (до гор. </w:t>
      </w:r>
      <w:r>
        <w:rPr>
          <w:rFonts w:ascii="Times New Roman" w:hAnsi="Times New Roman" w:cs="Times New Roman"/>
          <w:sz w:val="28"/>
          <w:szCs w:val="28"/>
          <w:lang w:eastAsia="ru-RU"/>
        </w:rPr>
        <w:t>54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0 м). </w:t>
      </w:r>
    </w:p>
    <w:p w14:paraId="4045C961" w14:textId="43E3EBEC" w:rsidR="0023664C" w:rsidRPr="0023664C" w:rsidRDefault="0023664C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64C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>поверхности пройдены наклонно-транспортны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съезд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(НТС-1</w:t>
      </w:r>
      <w:r>
        <w:rPr>
          <w:rFonts w:ascii="Times New Roman" w:hAnsi="Times New Roman" w:cs="Times New Roman"/>
          <w:sz w:val="28"/>
          <w:szCs w:val="28"/>
          <w:lang w:eastAsia="ru-RU"/>
        </w:rPr>
        <w:t>,2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>), на</w:t>
      </w:r>
    </w:p>
    <w:p w14:paraId="504B58B7" w14:textId="77777777" w:rsidR="0023664C" w:rsidRPr="0023664C" w:rsidRDefault="0023664C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64C">
        <w:rPr>
          <w:rFonts w:ascii="Times New Roman" w:hAnsi="Times New Roman" w:cs="Times New Roman"/>
          <w:sz w:val="28"/>
          <w:szCs w:val="28"/>
          <w:lang w:eastAsia="ru-RU"/>
        </w:rPr>
        <w:t>флангах месторождения пройдены вентиляционные и вентиляционно-ходовые</w:t>
      </w:r>
    </w:p>
    <w:p w14:paraId="6A63357C" w14:textId="75975372" w:rsidR="0023664C" w:rsidRDefault="0023664C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64C">
        <w:rPr>
          <w:rFonts w:ascii="Times New Roman" w:hAnsi="Times New Roman" w:cs="Times New Roman"/>
          <w:sz w:val="28"/>
          <w:szCs w:val="28"/>
          <w:lang w:eastAsia="ru-RU"/>
        </w:rPr>
        <w:t>восстающие.</w:t>
      </w:r>
    </w:p>
    <w:p w14:paraId="568C235C" w14:textId="30EE1717" w:rsidR="0023664C" w:rsidRDefault="0023664C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Земная </w:t>
      </w:r>
      <w:r w:rsidR="00177B82" w:rsidRPr="0023664C">
        <w:rPr>
          <w:rFonts w:ascii="Times New Roman" w:hAnsi="Times New Roman" w:cs="Times New Roman"/>
          <w:sz w:val="28"/>
          <w:szCs w:val="28"/>
          <w:lang w:eastAsia="ru-RU"/>
        </w:rPr>
        <w:t>поверхность планируемого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участка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эксплоразведочных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работ </w:t>
      </w:r>
      <w:r w:rsidR="00177B82">
        <w:rPr>
          <w:rFonts w:ascii="Times New Roman" w:hAnsi="Times New Roman" w:cs="Times New Roman"/>
          <w:sz w:val="28"/>
          <w:szCs w:val="28"/>
          <w:lang w:eastAsia="ru-RU"/>
        </w:rPr>
        <w:t xml:space="preserve">в основном 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>нарушена ранее проведёнными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вышеуказанными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горными работами, что исключает существование </w:t>
      </w:r>
      <w:r w:rsidR="00177B82">
        <w:rPr>
          <w:rFonts w:ascii="Times New Roman" w:hAnsi="Times New Roman" w:cs="Times New Roman"/>
          <w:sz w:val="28"/>
          <w:szCs w:val="28"/>
          <w:lang w:eastAsia="ru-RU"/>
        </w:rPr>
        <w:t xml:space="preserve">местами 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ППС, поэтому снятие его </w:t>
      </w:r>
      <w:r w:rsidR="00177B82">
        <w:rPr>
          <w:rFonts w:ascii="Times New Roman" w:hAnsi="Times New Roman" w:cs="Times New Roman"/>
          <w:sz w:val="28"/>
          <w:szCs w:val="28"/>
          <w:lang w:eastAsia="ru-RU"/>
        </w:rPr>
        <w:t>на таких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7B82">
        <w:rPr>
          <w:rFonts w:ascii="Times New Roman" w:hAnsi="Times New Roman" w:cs="Times New Roman"/>
          <w:sz w:val="28"/>
          <w:szCs w:val="28"/>
          <w:lang w:eastAsia="ru-RU"/>
        </w:rPr>
        <w:t xml:space="preserve">участках для 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 xml:space="preserve">проектируемых </w:t>
      </w:r>
      <w:r w:rsidR="00177B82">
        <w:rPr>
          <w:rFonts w:ascii="Times New Roman" w:hAnsi="Times New Roman" w:cs="Times New Roman"/>
          <w:sz w:val="28"/>
          <w:szCs w:val="28"/>
          <w:lang w:eastAsia="ru-RU"/>
        </w:rPr>
        <w:t xml:space="preserve">канав и </w:t>
      </w:r>
      <w:r w:rsidRPr="0023664C">
        <w:rPr>
          <w:rFonts w:ascii="Times New Roman" w:hAnsi="Times New Roman" w:cs="Times New Roman"/>
          <w:sz w:val="28"/>
          <w:szCs w:val="28"/>
          <w:lang w:eastAsia="ru-RU"/>
        </w:rPr>
        <w:t>траншей не предусматривается</w:t>
      </w:r>
      <w:r w:rsidR="00177B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F9111F0" w14:textId="14AFADE8" w:rsidR="00EE0F10" w:rsidRDefault="00177B82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ab/>
      </w:r>
      <w:r w:rsidRPr="00177B82">
        <w:rPr>
          <w:rFonts w:ascii="Times New Roman" w:hAnsi="Times New Roman" w:cs="Times New Roman"/>
          <w:sz w:val="28"/>
          <w:szCs w:val="28"/>
        </w:rPr>
        <w:t xml:space="preserve">Месторождение </w:t>
      </w:r>
      <w:proofErr w:type="spellStart"/>
      <w:r w:rsidRPr="00177B82">
        <w:rPr>
          <w:rFonts w:ascii="Times New Roman" w:hAnsi="Times New Roman" w:cs="Times New Roman"/>
          <w:sz w:val="28"/>
          <w:szCs w:val="28"/>
        </w:rPr>
        <w:t>Акбакай</w:t>
      </w:r>
      <w:proofErr w:type="spellEnd"/>
      <w:r w:rsidRPr="00177B82">
        <w:rPr>
          <w:rFonts w:ascii="Times New Roman" w:hAnsi="Times New Roman" w:cs="Times New Roman"/>
          <w:sz w:val="28"/>
          <w:szCs w:val="28"/>
        </w:rPr>
        <w:t xml:space="preserve"> является жильным месторождением, залегающим в интрузиве. Жилы выполняют </w:t>
      </w:r>
      <w:proofErr w:type="spellStart"/>
      <w:r w:rsidRPr="00177B82">
        <w:rPr>
          <w:rFonts w:ascii="Times New Roman" w:hAnsi="Times New Roman" w:cs="Times New Roman"/>
          <w:sz w:val="28"/>
          <w:szCs w:val="28"/>
        </w:rPr>
        <w:t>субширотные</w:t>
      </w:r>
      <w:proofErr w:type="spellEnd"/>
      <w:r w:rsidRPr="00177B82">
        <w:rPr>
          <w:rFonts w:ascii="Times New Roman" w:hAnsi="Times New Roman" w:cs="Times New Roman"/>
          <w:sz w:val="28"/>
          <w:szCs w:val="28"/>
        </w:rPr>
        <w:t xml:space="preserve"> разрывные нарушения. Рудные тела контролируются дайками </w:t>
      </w:r>
      <w:proofErr w:type="spellStart"/>
      <w:r w:rsidRPr="00177B82">
        <w:rPr>
          <w:rFonts w:ascii="Times New Roman" w:hAnsi="Times New Roman" w:cs="Times New Roman"/>
          <w:sz w:val="28"/>
          <w:szCs w:val="28"/>
        </w:rPr>
        <w:t>лампрофиров</w:t>
      </w:r>
      <w:proofErr w:type="spellEnd"/>
      <w:r w:rsidRPr="00177B82">
        <w:rPr>
          <w:rFonts w:ascii="Times New Roman" w:hAnsi="Times New Roman" w:cs="Times New Roman"/>
          <w:sz w:val="28"/>
          <w:szCs w:val="28"/>
        </w:rPr>
        <w:t xml:space="preserve"> и диоритовых порфиритов, локализуясь в их контактах или внутри даек, реже отходят на небольшое расстояние от них. Все жилы имеют северное падение. </w:t>
      </w:r>
      <w:r w:rsidR="00EE0F10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0FAE90D3" w14:textId="301DF346" w:rsidR="00177B82" w:rsidRPr="00177B82" w:rsidRDefault="00EE0F10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54F8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21F1ACC" wp14:editId="016FE697">
            <wp:simplePos x="0" y="0"/>
            <wp:positionH relativeFrom="margin">
              <wp:posOffset>-40005</wp:posOffset>
            </wp:positionH>
            <wp:positionV relativeFrom="paragraph">
              <wp:posOffset>1908810</wp:posOffset>
            </wp:positionV>
            <wp:extent cx="6031230" cy="3425825"/>
            <wp:effectExtent l="76200" t="76200" r="140970" b="136525"/>
            <wp:wrapSquare wrapText="bothSides"/>
            <wp:docPr id="1989210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258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77B82" w:rsidRPr="00177B82">
        <w:rPr>
          <w:rFonts w:ascii="Times New Roman" w:hAnsi="Times New Roman" w:cs="Times New Roman"/>
          <w:sz w:val="28"/>
          <w:szCs w:val="28"/>
        </w:rPr>
        <w:t>Выделяются крутопадающие и пологие жилы. Углы падения составляют для крутопадающих 60-70° и 75-80° и от 40-50° до 20°для пологих.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B82" w:rsidRPr="00177B82">
        <w:rPr>
          <w:rFonts w:ascii="Times New Roman" w:hAnsi="Times New Roman" w:cs="Times New Roman"/>
          <w:sz w:val="28"/>
          <w:szCs w:val="28"/>
        </w:rPr>
        <w:t>Всего на месторождении разведано 16 жил (Рис. 1.1) с балансовыми рудами</w:t>
      </w:r>
      <w:r w:rsidR="00177B82">
        <w:rPr>
          <w:rFonts w:ascii="Times New Roman" w:hAnsi="Times New Roman" w:cs="Times New Roman"/>
          <w:sz w:val="28"/>
          <w:szCs w:val="28"/>
        </w:rPr>
        <w:t xml:space="preserve"> </w:t>
      </w:r>
      <w:r w:rsidR="00177B82" w:rsidRPr="00177B82">
        <w:rPr>
          <w:rFonts w:ascii="Times New Roman" w:hAnsi="Times New Roman" w:cs="Times New Roman"/>
          <w:sz w:val="28"/>
          <w:szCs w:val="28"/>
        </w:rPr>
        <w:t xml:space="preserve">промышленных категорий: Главная, Фроловская, </w:t>
      </w:r>
      <w:proofErr w:type="spellStart"/>
      <w:r w:rsidR="00177B82" w:rsidRPr="00177B82">
        <w:rPr>
          <w:rFonts w:ascii="Times New Roman" w:hAnsi="Times New Roman" w:cs="Times New Roman"/>
          <w:sz w:val="28"/>
          <w:szCs w:val="28"/>
        </w:rPr>
        <w:t>Тукеновская</w:t>
      </w:r>
      <w:proofErr w:type="spellEnd"/>
      <w:r w:rsidR="00177B82" w:rsidRPr="00177B82">
        <w:rPr>
          <w:rFonts w:ascii="Times New Roman" w:hAnsi="Times New Roman" w:cs="Times New Roman"/>
          <w:sz w:val="28"/>
          <w:szCs w:val="28"/>
        </w:rPr>
        <w:t>, Октябрьская,</w:t>
      </w:r>
      <w:r w:rsidR="00177B82">
        <w:rPr>
          <w:rFonts w:ascii="Times New Roman" w:hAnsi="Times New Roman" w:cs="Times New Roman"/>
          <w:sz w:val="28"/>
          <w:szCs w:val="28"/>
        </w:rPr>
        <w:t xml:space="preserve"> </w:t>
      </w:r>
      <w:r w:rsidR="00177B82" w:rsidRPr="00177B82">
        <w:rPr>
          <w:rFonts w:ascii="Times New Roman" w:hAnsi="Times New Roman" w:cs="Times New Roman"/>
          <w:sz w:val="28"/>
          <w:szCs w:val="28"/>
        </w:rPr>
        <w:t xml:space="preserve">Юбилейная-60, Пологая-1, Пологая-4, Пологая-6, Глубинная, Южная-1, Южная-2, Золотая, Фроловская-2, Пологая-6 бис, </w:t>
      </w:r>
      <w:proofErr w:type="spellStart"/>
      <w:r w:rsidR="00177B82" w:rsidRPr="00177B82">
        <w:rPr>
          <w:rFonts w:ascii="Times New Roman" w:hAnsi="Times New Roman" w:cs="Times New Roman"/>
          <w:sz w:val="28"/>
          <w:szCs w:val="28"/>
        </w:rPr>
        <w:t>Дайковая</w:t>
      </w:r>
      <w:proofErr w:type="spellEnd"/>
      <w:r w:rsidR="00177B82" w:rsidRPr="00177B82">
        <w:rPr>
          <w:rFonts w:ascii="Times New Roman" w:hAnsi="Times New Roman" w:cs="Times New Roman"/>
          <w:sz w:val="28"/>
          <w:szCs w:val="28"/>
        </w:rPr>
        <w:t xml:space="preserve">, Диагональная. К крутопадающим относятся жилы Главная, Фроловская и Фроловская-2, имеющих углы падения 75-80°. Жилы </w:t>
      </w:r>
      <w:proofErr w:type="spellStart"/>
      <w:r w:rsidR="00177B82" w:rsidRPr="00177B82">
        <w:rPr>
          <w:rFonts w:ascii="Times New Roman" w:hAnsi="Times New Roman" w:cs="Times New Roman"/>
          <w:sz w:val="28"/>
          <w:szCs w:val="28"/>
        </w:rPr>
        <w:t>Тукеновская</w:t>
      </w:r>
      <w:proofErr w:type="spellEnd"/>
      <w:r w:rsidR="00177B82" w:rsidRPr="00177B82">
        <w:rPr>
          <w:rFonts w:ascii="Times New Roman" w:hAnsi="Times New Roman" w:cs="Times New Roman"/>
          <w:sz w:val="28"/>
          <w:szCs w:val="28"/>
        </w:rPr>
        <w:t xml:space="preserve">, Октябрьская, Золотая, Южная-1, Южная-2 и Диагональная в основном имеют крутые углы падения в диапазоне 60-70°, однако на отдельных участках </w:t>
      </w:r>
      <w:proofErr w:type="spellStart"/>
      <w:r w:rsidR="00177B82" w:rsidRPr="00177B82">
        <w:rPr>
          <w:rFonts w:ascii="Times New Roman" w:hAnsi="Times New Roman" w:cs="Times New Roman"/>
          <w:sz w:val="28"/>
          <w:szCs w:val="28"/>
        </w:rPr>
        <w:t>выполаживаются</w:t>
      </w:r>
      <w:proofErr w:type="spellEnd"/>
      <w:r w:rsidR="00177B82" w:rsidRPr="00177B82">
        <w:rPr>
          <w:rFonts w:ascii="Times New Roman" w:hAnsi="Times New Roman" w:cs="Times New Roman"/>
          <w:sz w:val="28"/>
          <w:szCs w:val="28"/>
        </w:rPr>
        <w:t xml:space="preserve"> до 45-50°. Жилы Юбилейная-60, Глубинная, Пологая 1,4, 6 и 6 бис имеют преимущественно углы падения 45-60°. Жила </w:t>
      </w:r>
      <w:proofErr w:type="spellStart"/>
      <w:r w:rsidR="00177B82" w:rsidRPr="00177B82">
        <w:rPr>
          <w:rFonts w:ascii="Times New Roman" w:hAnsi="Times New Roman" w:cs="Times New Roman"/>
          <w:sz w:val="28"/>
          <w:szCs w:val="28"/>
        </w:rPr>
        <w:t>Дайковая</w:t>
      </w:r>
      <w:proofErr w:type="spellEnd"/>
      <w:r w:rsidR="00177B82" w:rsidRPr="00177B82">
        <w:rPr>
          <w:rFonts w:ascii="Times New Roman" w:hAnsi="Times New Roman" w:cs="Times New Roman"/>
          <w:sz w:val="28"/>
          <w:szCs w:val="28"/>
        </w:rPr>
        <w:t xml:space="preserve"> – 20-40°.</w:t>
      </w:r>
    </w:p>
    <w:p w14:paraId="36F6AA60" w14:textId="32307C8A" w:rsidR="00177B82" w:rsidRPr="00177B82" w:rsidRDefault="00177B82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177B82">
        <w:rPr>
          <w:rFonts w:ascii="Times New Roman" w:hAnsi="Times New Roman" w:cs="Times New Roman"/>
          <w:sz w:val="28"/>
          <w:szCs w:val="28"/>
        </w:rPr>
        <w:t>Поперечное строение жил достаточно простое. Центральная часть сложена</w:t>
      </w:r>
    </w:p>
    <w:p w14:paraId="2FF2E670" w14:textId="092D7EB0" w:rsidR="00177B82" w:rsidRPr="00177B82" w:rsidRDefault="00177B82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177B82">
        <w:rPr>
          <w:rFonts w:ascii="Times New Roman" w:hAnsi="Times New Roman" w:cs="Times New Roman"/>
          <w:sz w:val="28"/>
          <w:szCs w:val="28"/>
        </w:rPr>
        <w:t>одной, редко двумя стержневыми кварцевыми жилами небольшой мощности</w:t>
      </w:r>
    </w:p>
    <w:p w14:paraId="147F2E0F" w14:textId="7D1681A8" w:rsidR="00177B82" w:rsidRPr="00177B82" w:rsidRDefault="00177B82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177B82">
        <w:rPr>
          <w:rFonts w:ascii="Times New Roman" w:hAnsi="Times New Roman" w:cs="Times New Roman"/>
          <w:sz w:val="28"/>
          <w:szCs w:val="28"/>
        </w:rPr>
        <w:t xml:space="preserve">(первые десятки сантиметров). Они окаймляются полосами </w:t>
      </w:r>
      <w:proofErr w:type="spellStart"/>
      <w:r w:rsidRPr="00177B82">
        <w:rPr>
          <w:rFonts w:ascii="Times New Roman" w:hAnsi="Times New Roman" w:cs="Times New Roman"/>
          <w:sz w:val="28"/>
          <w:szCs w:val="28"/>
        </w:rPr>
        <w:t>золотонесущих</w:t>
      </w:r>
      <w:proofErr w:type="spellEnd"/>
    </w:p>
    <w:p w14:paraId="01CEF78D" w14:textId="47C9490B" w:rsidR="00E54F8D" w:rsidRDefault="00177B82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7B82">
        <w:rPr>
          <w:rFonts w:ascii="Times New Roman" w:hAnsi="Times New Roman" w:cs="Times New Roman"/>
          <w:sz w:val="28"/>
          <w:szCs w:val="28"/>
        </w:rPr>
        <w:t>березитов</w:t>
      </w:r>
      <w:proofErr w:type="spellEnd"/>
      <w:r w:rsidRPr="00177B82">
        <w:rPr>
          <w:rFonts w:ascii="Times New Roman" w:hAnsi="Times New Roman" w:cs="Times New Roman"/>
          <w:sz w:val="28"/>
          <w:szCs w:val="28"/>
        </w:rPr>
        <w:t xml:space="preserve"> мощностью до 1,0 м, реже более метров. В контур рудного тела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B82">
        <w:rPr>
          <w:rFonts w:ascii="Times New Roman" w:hAnsi="Times New Roman" w:cs="Times New Roman"/>
          <w:sz w:val="28"/>
          <w:szCs w:val="28"/>
        </w:rPr>
        <w:t>входить и гидротермально измененная часть дайки. В западной части жилы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B82">
        <w:rPr>
          <w:rFonts w:ascii="Times New Roman" w:hAnsi="Times New Roman" w:cs="Times New Roman"/>
          <w:sz w:val="28"/>
          <w:szCs w:val="28"/>
        </w:rPr>
        <w:t xml:space="preserve">Глубинной на горизонте 180 м рудное тело нацело представлено </w:t>
      </w:r>
      <w:proofErr w:type="spellStart"/>
      <w:proofErr w:type="gramStart"/>
      <w:r w:rsidRPr="00177B82">
        <w:rPr>
          <w:rFonts w:ascii="Times New Roman" w:hAnsi="Times New Roman" w:cs="Times New Roman"/>
          <w:sz w:val="28"/>
          <w:szCs w:val="28"/>
        </w:rPr>
        <w:t>дайкой.Контакты</w:t>
      </w:r>
      <w:proofErr w:type="spellEnd"/>
      <w:proofErr w:type="gramEnd"/>
      <w:r w:rsidRPr="00177B82">
        <w:rPr>
          <w:rFonts w:ascii="Times New Roman" w:hAnsi="Times New Roman" w:cs="Times New Roman"/>
          <w:sz w:val="28"/>
          <w:szCs w:val="28"/>
        </w:rPr>
        <w:t xml:space="preserve"> кварцевых жил с </w:t>
      </w:r>
      <w:proofErr w:type="spellStart"/>
      <w:r w:rsidRPr="00177B82">
        <w:rPr>
          <w:rFonts w:ascii="Times New Roman" w:hAnsi="Times New Roman" w:cs="Times New Roman"/>
          <w:sz w:val="28"/>
          <w:szCs w:val="28"/>
        </w:rPr>
        <w:t>березитами</w:t>
      </w:r>
      <w:proofErr w:type="spellEnd"/>
      <w:r w:rsidRPr="00177B82">
        <w:rPr>
          <w:rFonts w:ascii="Times New Roman" w:hAnsi="Times New Roman" w:cs="Times New Roman"/>
          <w:sz w:val="28"/>
          <w:szCs w:val="28"/>
        </w:rPr>
        <w:t xml:space="preserve"> – четкие, а </w:t>
      </w:r>
      <w:proofErr w:type="spellStart"/>
      <w:r w:rsidRPr="00177B82">
        <w:rPr>
          <w:rFonts w:ascii="Times New Roman" w:hAnsi="Times New Roman" w:cs="Times New Roman"/>
          <w:sz w:val="28"/>
          <w:szCs w:val="28"/>
        </w:rPr>
        <w:t>березитов</w:t>
      </w:r>
      <w:proofErr w:type="spellEnd"/>
      <w:r w:rsidRPr="00177B82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77B82">
        <w:rPr>
          <w:rFonts w:ascii="Times New Roman" w:hAnsi="Times New Roman" w:cs="Times New Roman"/>
          <w:sz w:val="28"/>
          <w:szCs w:val="28"/>
        </w:rPr>
        <w:t>гранодиоритами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B82">
        <w:rPr>
          <w:rFonts w:ascii="Times New Roman" w:hAnsi="Times New Roman" w:cs="Times New Roman"/>
          <w:sz w:val="28"/>
          <w:szCs w:val="28"/>
        </w:rPr>
        <w:t>тоже достаточно четкие, выделяются визуально и маркируются тонкими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B82">
        <w:rPr>
          <w:rFonts w:ascii="Times New Roman" w:hAnsi="Times New Roman" w:cs="Times New Roman"/>
          <w:sz w:val="28"/>
          <w:szCs w:val="28"/>
        </w:rPr>
        <w:t>трещинками с глинкой трения. Иногда по простиранию кварцевая жила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B82">
        <w:rPr>
          <w:rFonts w:ascii="Times New Roman" w:hAnsi="Times New Roman" w:cs="Times New Roman"/>
          <w:sz w:val="28"/>
          <w:szCs w:val="28"/>
        </w:rPr>
        <w:t xml:space="preserve">пережимы, вплоть до полного исчезновения. </w:t>
      </w:r>
    </w:p>
    <w:p w14:paraId="5CC8E78C" w14:textId="41876232" w:rsidR="00177B82" w:rsidRPr="00177B82" w:rsidRDefault="00E54F8D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B82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рудное</w:t>
      </w:r>
      <w:r w:rsidRPr="00177B82">
        <w:rPr>
          <w:rFonts w:ascii="Times New Roman" w:hAnsi="Times New Roman" w:cs="Times New Roman"/>
          <w:sz w:val="28"/>
          <w:szCs w:val="28"/>
        </w:rPr>
        <w:t xml:space="preserve"> </w:t>
      </w:r>
      <w:r w:rsidR="00177B82" w:rsidRPr="00177B82">
        <w:rPr>
          <w:rFonts w:ascii="Times New Roman" w:hAnsi="Times New Roman" w:cs="Times New Roman"/>
          <w:sz w:val="28"/>
          <w:szCs w:val="28"/>
        </w:rPr>
        <w:t>тело представлено</w:t>
      </w:r>
      <w:r w:rsidR="00177B82">
        <w:rPr>
          <w:rFonts w:ascii="Times New Roman" w:hAnsi="Times New Roman" w:cs="Times New Roman"/>
          <w:sz w:val="28"/>
          <w:szCs w:val="28"/>
        </w:rPr>
        <w:t xml:space="preserve"> </w:t>
      </w:r>
      <w:r w:rsidR="00177B82" w:rsidRPr="00177B82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="00177B82" w:rsidRPr="00177B82">
        <w:rPr>
          <w:rFonts w:ascii="Times New Roman" w:hAnsi="Times New Roman" w:cs="Times New Roman"/>
          <w:sz w:val="28"/>
          <w:szCs w:val="28"/>
        </w:rPr>
        <w:t>березитами</w:t>
      </w:r>
      <w:proofErr w:type="spellEnd"/>
      <w:r w:rsidR="00177B82" w:rsidRPr="00177B82">
        <w:rPr>
          <w:rFonts w:ascii="Times New Roman" w:hAnsi="Times New Roman" w:cs="Times New Roman"/>
          <w:sz w:val="28"/>
          <w:szCs w:val="28"/>
        </w:rPr>
        <w:t xml:space="preserve">, как правило, с умеренным </w:t>
      </w:r>
      <w:proofErr w:type="spellStart"/>
      <w:r w:rsidR="00177B82" w:rsidRPr="00177B82">
        <w:rPr>
          <w:rFonts w:ascii="Times New Roman" w:hAnsi="Times New Roman" w:cs="Times New Roman"/>
          <w:sz w:val="28"/>
          <w:szCs w:val="28"/>
        </w:rPr>
        <w:t>оруденением</w:t>
      </w:r>
      <w:proofErr w:type="spellEnd"/>
      <w:r w:rsidR="00177B82" w:rsidRPr="00177B82">
        <w:rPr>
          <w:rFonts w:ascii="Times New Roman" w:hAnsi="Times New Roman" w:cs="Times New Roman"/>
          <w:sz w:val="28"/>
          <w:szCs w:val="28"/>
        </w:rPr>
        <w:t>.</w:t>
      </w:r>
    </w:p>
    <w:p w14:paraId="2267BD01" w14:textId="6F209EA5" w:rsidR="00177B82" w:rsidRPr="00177B82" w:rsidRDefault="00177B82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B82">
        <w:rPr>
          <w:rFonts w:ascii="Times New Roman" w:hAnsi="Times New Roman" w:cs="Times New Roman"/>
          <w:sz w:val="28"/>
          <w:szCs w:val="28"/>
        </w:rPr>
        <w:t>Опыт эксплуатации месторождения показал полное соответствие</w:t>
      </w:r>
    </w:p>
    <w:p w14:paraId="00CAA35D" w14:textId="0EC908E5" w:rsidR="00177B82" w:rsidRPr="00177B82" w:rsidRDefault="00177B82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177B82">
        <w:rPr>
          <w:rFonts w:ascii="Times New Roman" w:hAnsi="Times New Roman" w:cs="Times New Roman"/>
          <w:sz w:val="28"/>
          <w:szCs w:val="28"/>
        </w:rPr>
        <w:lastRenderedPageBreak/>
        <w:t>геологических границ рудных тел фактически наблюдаемому</w:t>
      </w:r>
    </w:p>
    <w:p w14:paraId="490E9BA6" w14:textId="22AF37B7" w:rsidR="00E54F8D" w:rsidRPr="00E54F8D" w:rsidRDefault="00177B82" w:rsidP="0084749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7B82">
        <w:rPr>
          <w:rFonts w:ascii="Times New Roman" w:hAnsi="Times New Roman" w:cs="Times New Roman"/>
          <w:sz w:val="28"/>
          <w:szCs w:val="28"/>
        </w:rPr>
        <w:t>рудораспределению</w:t>
      </w:r>
      <w:proofErr w:type="spellEnd"/>
      <w:r w:rsidRPr="00177B82">
        <w:rPr>
          <w:rFonts w:ascii="Times New Roman" w:hAnsi="Times New Roman" w:cs="Times New Roman"/>
          <w:sz w:val="28"/>
          <w:szCs w:val="28"/>
        </w:rPr>
        <w:t>. В геологических границах сосредоточены практически все</w:t>
      </w:r>
      <w:r w:rsidR="00E54F8D">
        <w:rPr>
          <w:rFonts w:ascii="Times New Roman" w:hAnsi="Times New Roman" w:cs="Times New Roman"/>
          <w:sz w:val="28"/>
          <w:szCs w:val="28"/>
        </w:rPr>
        <w:t xml:space="preserve"> </w:t>
      </w:r>
      <w:r w:rsidR="00E54F8D" w:rsidRPr="00E54F8D">
        <w:rPr>
          <w:rFonts w:ascii="Times New Roman" w:hAnsi="Times New Roman" w:cs="Times New Roman"/>
          <w:sz w:val="28"/>
          <w:szCs w:val="28"/>
        </w:rPr>
        <w:t>повышенные концентрации золота. Вне их слабо гидротермально измененные</w:t>
      </w:r>
      <w:r w:rsidR="00E54F8D">
        <w:rPr>
          <w:rFonts w:ascii="Times New Roman" w:hAnsi="Times New Roman" w:cs="Times New Roman"/>
          <w:sz w:val="28"/>
          <w:szCs w:val="28"/>
        </w:rPr>
        <w:t xml:space="preserve"> </w:t>
      </w:r>
      <w:r w:rsidR="00E54F8D" w:rsidRPr="00E54F8D">
        <w:rPr>
          <w:rFonts w:ascii="Times New Roman" w:hAnsi="Times New Roman" w:cs="Times New Roman"/>
          <w:sz w:val="28"/>
          <w:szCs w:val="28"/>
        </w:rPr>
        <w:t>породы содержат, как правило, до 1,0 г/т золота.</w:t>
      </w:r>
    </w:p>
    <w:p w14:paraId="615633E6" w14:textId="40B19045" w:rsidR="00177B82" w:rsidRDefault="00E54F8D" w:rsidP="00AF069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F8D">
        <w:rPr>
          <w:rFonts w:ascii="Times New Roman" w:hAnsi="Times New Roman" w:cs="Times New Roman"/>
          <w:sz w:val="28"/>
          <w:szCs w:val="28"/>
        </w:rPr>
        <w:t xml:space="preserve">По результатам геологоразведочных работ </w:t>
      </w:r>
      <w:r>
        <w:rPr>
          <w:rFonts w:ascii="Times New Roman" w:hAnsi="Times New Roman" w:cs="Times New Roman"/>
          <w:sz w:val="28"/>
          <w:szCs w:val="28"/>
        </w:rPr>
        <w:t xml:space="preserve">расположения </w:t>
      </w:r>
      <w:r w:rsidRPr="00E54F8D">
        <w:rPr>
          <w:rFonts w:ascii="Times New Roman" w:hAnsi="Times New Roman" w:cs="Times New Roman"/>
          <w:sz w:val="28"/>
          <w:szCs w:val="28"/>
        </w:rPr>
        <w:t xml:space="preserve">рудных </w:t>
      </w:r>
      <w:r>
        <w:rPr>
          <w:rFonts w:ascii="Times New Roman" w:hAnsi="Times New Roman" w:cs="Times New Roman"/>
          <w:sz w:val="28"/>
          <w:szCs w:val="28"/>
        </w:rPr>
        <w:t>жил</w:t>
      </w:r>
      <w:r w:rsidR="00AF0694">
        <w:rPr>
          <w:rFonts w:ascii="Times New Roman" w:hAnsi="Times New Roman" w:cs="Times New Roman"/>
          <w:sz w:val="28"/>
          <w:szCs w:val="28"/>
        </w:rPr>
        <w:t xml:space="preserve"> </w:t>
      </w:r>
      <w:r w:rsidRPr="00E54F8D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>
        <w:rPr>
          <w:rFonts w:ascii="Times New Roman" w:hAnsi="Times New Roman" w:cs="Times New Roman"/>
          <w:sz w:val="28"/>
          <w:szCs w:val="28"/>
        </w:rPr>
        <w:t>как показано на рисунке выше</w:t>
      </w:r>
      <w:r w:rsidRPr="00E54F8D">
        <w:rPr>
          <w:rFonts w:ascii="Times New Roman" w:hAnsi="Times New Roman" w:cs="Times New Roman"/>
          <w:sz w:val="28"/>
          <w:szCs w:val="28"/>
        </w:rPr>
        <w:t>:</w:t>
      </w:r>
    </w:p>
    <w:p w14:paraId="7CAD50BE" w14:textId="4C698DC9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ab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целом морфология рудных тел характеризуется как достаточно простая,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но изменчивая по мощности. Повышенные мощности наблюдаются на небольших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 протяженности отрезках жил и в местах сопряжения жил. Очень редкие случаи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выдающихся мощностей (до 9,0 м) устанавливаются, в основном, при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малоамплитудных дизъюнктивных нарушениях, образующих «сдвоение» жилы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поперечном сечении.</w:t>
      </w:r>
    </w:p>
    <w:p w14:paraId="1FFF74C6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При довольно простой форме рудных тел распределение золота в них</w:t>
      </w:r>
    </w:p>
    <w:p w14:paraId="262F8B33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крайне неравномерно. Чаще всего содержания золота в сечениях рудных тел</w:t>
      </w:r>
    </w:p>
    <w:p w14:paraId="08FBF102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колеблется от 2,1 г/т до 32 г/т, реже - от 1 г/т до 2 г/т, еще реже - от 32,1 г/т до</w:t>
      </w:r>
    </w:p>
    <w:p w14:paraId="44598629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100-500 г/т. В общем плане распределения золота в плоскости рудных тел</w:t>
      </w:r>
    </w:p>
    <w:p w14:paraId="397CA1B8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наиболее обогащенными являются их центральные части.</w:t>
      </w:r>
    </w:p>
    <w:p w14:paraId="7D54ECFA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Жильные тела на восточном фланге локализованы на продолжении</w:t>
      </w:r>
    </w:p>
    <w:p w14:paraId="7CB2F060" w14:textId="21CE5CBC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рудоконтролирующих структур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Акбакайского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месторождения, но отличаются 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жил последнего значительно более низким общим уровнем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оруденения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сложной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морфологией. Они характеризуются наличием частых пережимов и разветвлений,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малым количеством или отсутствием кварцево-жильного выполнения, сам кварц,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большей частью, содержит золото в невысоких концентрациях.</w:t>
      </w:r>
    </w:p>
    <w:p w14:paraId="1A490216" w14:textId="04C857FD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восточном фланге выделено несколько жильных структур (зон) и кварц-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березитовых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рудных тел, как крутопадающих, так и наклонных. Из них</w:t>
      </w:r>
    </w:p>
    <w:p w14:paraId="7DE1B32C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практический интерес представляют крутопадающие жилы Фроловская</w:t>
      </w:r>
    </w:p>
    <w:p w14:paraId="0D5F09A8" w14:textId="427FF67E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(восточное ее продолжение), Фроловская-2, наклонные жильные зоны Пологая-6,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Пологая-6 бис и жила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Дайковая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Ниже приводится краткое описание основных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рудных тел месторождения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2022A75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Главная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имеет строго широтное простирание с отклонением на</w:t>
      </w:r>
    </w:p>
    <w:p w14:paraId="7823755C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флангах к северу на 8-12о, образуя выпуклость в центральной части к югу. Падение</w:t>
      </w:r>
    </w:p>
    <w:p w14:paraId="07E6A20F" w14:textId="764750C3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жилы на север под углом 75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 вариациями от 70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 до 82-85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Жила имеет простую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морфологию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пространственно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связана с дайкой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залегая в одном 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двух ее контактах. Иногда жила отходит от дайки на 1,5-2 м.</w:t>
      </w:r>
    </w:p>
    <w:p w14:paraId="35E3D013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Внутреннее строение рудного тела простое. Оно состоит из стержневой</w:t>
      </w:r>
    </w:p>
    <w:p w14:paraId="7FB22C56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жилы кварца мощностью 0,5-0,6 м, которая сопровождается с обеих сторон</w:t>
      </w:r>
    </w:p>
    <w:p w14:paraId="715BCB5C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березитовыми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оторочками шириной 0,3-0,4 м. Имеются единичные интервалы</w:t>
      </w:r>
    </w:p>
    <w:p w14:paraId="57DCA630" w14:textId="50163F31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длиной 6-14 м, а в одном случае 40 м, где наблюдается выклинивание стержневой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жилы, а рудное тело представлено жильными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 умеренным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содержанием золота. Имеются и единичные раздувы его, связанные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сопровождением двух жил или пересечением его как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рудоконтролирующей дайки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, так и более древней дайки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-порфира.</w:t>
      </w:r>
    </w:p>
    <w:p w14:paraId="46E06B42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Установлено, что сплошность жилы Главной нарушается единичными</w:t>
      </w:r>
    </w:p>
    <w:p w14:paraId="2A7FAB6E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поперечными разрывами, амплитуды которых достигают 6-12 м.</w:t>
      </w:r>
    </w:p>
    <w:p w14:paraId="7EE05660" w14:textId="16E49805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Рудное тело имеет склонение к западу под углом 50-60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F5EA2A6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Октябрьская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расположена в лежачем боку жилы Главная на</w:t>
      </w:r>
    </w:p>
    <w:p w14:paraId="6C92AB38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западном фланге месторождения, выполняя разрыв IV системы, оперяющей</w:t>
      </w:r>
    </w:p>
    <w:p w14:paraId="51BF795B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Главный разлом. В отличие от жилы Главной, она не контролируется дайкой</w:t>
      </w:r>
    </w:p>
    <w:p w14:paraId="399F7532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Восточной границей является линия сопряжения ее с жилой</w:t>
      </w:r>
    </w:p>
    <w:p w14:paraId="355FD08A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Главной, которая склоняется к западу под углом 35-40о. Наиболее мощная и</w:t>
      </w:r>
    </w:p>
    <w:p w14:paraId="40F5EE04" w14:textId="2A808EE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обогащенная золотом часть жилы расположена выше горизонта 100 м.</w:t>
      </w:r>
    </w:p>
    <w:p w14:paraId="35B8D9B5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Простирание жилы СВ 60-80о, в среднем СВ 75о. Более изменчив угол</w:t>
      </w:r>
    </w:p>
    <w:p w14:paraId="0F84CED2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падения жилы в северном направлении, который колеблется от 45о до 65о.</w:t>
      </w:r>
    </w:p>
    <w:p w14:paraId="74FF0E80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эксплуатационном карьере и на горизонте 20 м жила разделяется на два</w:t>
      </w:r>
    </w:p>
    <w:p w14:paraId="77DC37E3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ответвления – юго-западный и широтный. Первый, протяженностью 110-115 м</w:t>
      </w:r>
    </w:p>
    <w:p w14:paraId="1F8C8051" w14:textId="4B35EF1E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(ПР-X-XIV), представлен тонкой (0,2-0,3 м)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линзующейся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кварцевой жилой юго-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западного простирания и северо-западного падения под углом 45-50о, которая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сопровождается маломощными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4115ED9" w14:textId="32FB873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Широтное ответвление жилы длиной 90 м на глубине 20 м прослеживается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 востоку от профиля XIV до сопряжения с жилой Главная.</w:t>
      </w:r>
    </w:p>
    <w:p w14:paraId="49707AC8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Рудное тело имеет мощность 3,15 м при колебании его от 1,6 до 5,4 м, оно</w:t>
      </w:r>
    </w:p>
    <w:p w14:paraId="7B231D39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состоит из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линзующейся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кварцевой жилы мощностью 0,35-0,55 м до 1,2м,</w:t>
      </w:r>
    </w:p>
    <w:p w14:paraId="0D251A5B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сопровождаемой полосой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88B4827" w14:textId="3D21F5DF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Жила </w:t>
      </w:r>
      <w:proofErr w:type="spellStart"/>
      <w:r w:rsidRPr="00885D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Тукеновская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расположена также на западном фланге месторождения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лежачем боку жил Главная и Октябрьская и отстоит от последней на 15-25 м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югу. Геолого-структурное ее положение соответствует таковому жилы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Октябрьская. Она является одной из немногих промышленных жил, залегающих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как в интрузиве, так и в песчаниках ордовика. Размеры жилы в наиболее изученных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сечениях: протяженность по простиранию – 400 м, по падению – 350 м, в том числе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промышленных руд – 280 и 300 м соответственно.</w:t>
      </w:r>
    </w:p>
    <w:p w14:paraId="225BE912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 морфологическим особенностям и внутреннему строению жила</w:t>
      </w:r>
    </w:p>
    <w:p w14:paraId="3B091668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разделяется на две части, границей которых служит контактная поверхность</w:t>
      </w:r>
    </w:p>
    <w:p w14:paraId="66AD5677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интрузива. Восточная часть ее в интрузиве имеет практически широтное</w:t>
      </w:r>
    </w:p>
    <w:p w14:paraId="22DB0666" w14:textId="412DCAD5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простирание (260-265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) и падает к северу под углом 55-60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Западная часть ее</w:t>
      </w:r>
    </w:p>
    <w:p w14:paraId="47913180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залегает в роговиках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ороговикованных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песчаниках и характеризуется более</w:t>
      </w:r>
    </w:p>
    <w:p w14:paraId="2824C90D" w14:textId="4DA16410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пологим падением – 40-50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362FD0C" w14:textId="1057260F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связи с выполаживанием в слоистой толще простирание жилы изменяется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35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 и становится равным 235-240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В вертикальных сечениях наблюдается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увеличение угла падения с глубиной и сочленения ее с жилой Главной.</w:t>
      </w:r>
    </w:p>
    <w:p w14:paraId="77928335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При входе в осадочную толщу золотоносность жилы значительно</w:t>
      </w:r>
    </w:p>
    <w:p w14:paraId="3F8CCA98" w14:textId="36AA84BC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снижается. Мощность рудного тела в роговиках, по сравнению с расположенного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гранодиоритах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повышена и составляет в среднем 2,5-3,0 м, а в отдельных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раздувах достигает 5,0 м. По мере удаления от контакта интрузива количество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кварцевого материала в рудном поле уменьшается с одновременным снижением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содержания золота.</w:t>
      </w:r>
    </w:p>
    <w:p w14:paraId="17450A41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Фроловская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обнажается как в пределах собственно месторождения</w:t>
      </w:r>
    </w:p>
    <w:p w14:paraId="4EA71BB5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так и на территории восточного фланга. По простиранию на ЮВ в</w:t>
      </w:r>
    </w:p>
    <w:p w14:paraId="2009E4E9" w14:textId="2385129A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районе профиля 43 жила Фроловская срезается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Бескемпирским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разломом и далее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ЮВ, из-за особенностей структурных элементов залегания жилы и шва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разлома прослеживается уже в слепом залегании, причем увеличиваясь по длине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 мере нарастания глубин.</w:t>
      </w:r>
    </w:p>
    <w:p w14:paraId="369F938A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всем протяжении жила Фроловская контролируется дайкой</w:t>
      </w:r>
    </w:p>
    <w:p w14:paraId="27022995" w14:textId="3F06DC50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Простирание дайки и жильного рудного тела составляет 300-305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углы падения на СВ – в западной части около 75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на самом юго-востоке доходят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до 80-85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Простирание вблизи разлома составляет 315-320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901EFFB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Необходимо отметить, что жила Фроловская имеет более сложную</w:t>
      </w:r>
    </w:p>
    <w:p w14:paraId="7A602228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морфологию, чем другие жилы месторождения. Собственно кварцевая жила</w:t>
      </w:r>
    </w:p>
    <w:p w14:paraId="550B5EA7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небольшой мощности (0,1-0,3 м) часто выклинивается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линзуется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В местах</w:t>
      </w:r>
    </w:p>
    <w:p w14:paraId="303B0BE7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выклинивания кварцевой жилы рудное тело представлено зоной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</w:p>
    <w:p w14:paraId="64447196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прожилковым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окварцеванием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Дополнительно жила осложнена поперечными</w:t>
      </w:r>
    </w:p>
    <w:p w14:paraId="6E40560F" w14:textId="22BBEE8D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довольно частыми разрывами. Горизонтальная амплитуда перемещения по ним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жилы, как правило, не превышает 0,2-0,5 м и редко достигает 1,5-2 м. В состав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рудного тела входит значительная часть измененной дайки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превращенной в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березиты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, иногда с прожилками кварца. Мощность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березитовой</w:t>
      </w:r>
      <w:proofErr w:type="spellEnd"/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оторочки очень сильно и незакономерно изменяется.</w:t>
      </w:r>
    </w:p>
    <w:p w14:paraId="77B53461" w14:textId="72ECF414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горизонте 340 м рудное тело имеет максимальную длину – 1160 м. На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флангах жилы выделяются забалансовые блоки. Для промышленных руд в блоках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средняя мощность рудной жилы колеблется от 0,17 до 4,3 м, а среднее</w:t>
      </w:r>
    </w:p>
    <w:p w14:paraId="7DA764BF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содержание золота от 1,5 г/т до 268,2 г/т.</w:t>
      </w:r>
    </w:p>
    <w:p w14:paraId="19D0E8CD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территории восточного фланга протяженность обнажающейся жилы</w:t>
      </w:r>
    </w:p>
    <w:p w14:paraId="47FA646C" w14:textId="533C1602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Фроловской составляет около 450 м (между профилями 33-42). На описываемой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площади жила сложена преимущественно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прожилками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линзамикварца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. Жила имеет небольшую (0,1-1,0 м) мощность и в целом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бедныесодержания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золота (до 5-10 г/т). Однако, есть отдельные пересечения до 32,2 г/т </w:t>
      </w:r>
      <w:r w:rsidR="00B73FCA" w:rsidRPr="00885DE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>, кроме того,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два пересечения с содержанием 91,4 г/т.</w:t>
      </w:r>
    </w:p>
    <w:p w14:paraId="6BEB6610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районе профиля 37 жила раздваивается с образованием жилы Фроловская-2</w:t>
      </w:r>
    </w:p>
    <w:p w14:paraId="59BFB845" w14:textId="6423F356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(северная ветвь). Восточнее профиля 47 обе жилы продолжают расщепляться и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образуют структуру, известную под названием «конский хвост». Содержание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золота в этих прожилках от 1,05-2,3 г/т до 9-13 г/т золота при мощностях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преимущественно первые десятки сантиметров.</w:t>
      </w:r>
    </w:p>
    <w:p w14:paraId="2B0D10D9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 Фроловская-2 ранее не выделялась, однако по данным буровой</w:t>
      </w:r>
    </w:p>
    <w:p w14:paraId="18E3AB71" w14:textId="3FDE6B5C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разведки 2012 г. получено достаточное количество материала для выделения её в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самостоятельную жилу.</w:t>
      </w:r>
    </w:p>
    <w:p w14:paraId="7134DD9F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Общая длина жилы достигает 500-650 м. Однако, в районе профиля 40</w:t>
      </w:r>
    </w:p>
    <w:p w14:paraId="6E77D724" w14:textId="4AEEB656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выделяется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безрудное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окно, разрывающее рудное тело на две части. Мощность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рудного тела колеблется от 0,1 до 3,95 м, содержание от 1,5 до 152,7 г/т. С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поверхности жила вскрыта двумя канавами, на глубине – только скважинами.</w:t>
      </w:r>
    </w:p>
    <w:p w14:paraId="0685842E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F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Пологая 1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контролируется разрывом широтного простирания,</w:t>
      </w:r>
    </w:p>
    <w:p w14:paraId="72E710DE" w14:textId="119C425D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оперяющим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Акбакайский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разлом. Естественной верхней границей ее является линия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сочленения с жилой Главная, проходящая практически на глубине 120 м. Западная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граница на глубинах более 260 м проходит по линии сопряжения с жилой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Юбилейная-60, которая имеет падение 40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На меньших глубинах она</w:t>
      </w:r>
    </w:p>
    <w:p w14:paraId="151C5A4B" w14:textId="2D4DBD71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выклинивается, не доходя до этой жилы. На восточном фланге и на глубине жила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также имеет естественное выклинивание. Максимальные размеры жилы:</w:t>
      </w:r>
    </w:p>
    <w:p w14:paraId="2979F602" w14:textId="577469D5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протяженностью по простиранию (гор. 260 м) – 600 м, по падению – 500 м, при этом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глубину жила окончательно не оконтурена.</w:t>
      </w:r>
    </w:p>
    <w:p w14:paraId="70E58EA5" w14:textId="124520D5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 внутреннему строению жила разделяется на две части. Западная половина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ее контролируется дайкой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в то время как восточная занимает секущее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положение к дайкам. В западной части жилы углы ее падения составляют 45-50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восточной – 50-55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 Устанавливается общее выполаживание жилы до 30-40о в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примыкающей к жиле Главная полосе шириной 100-150 м.</w:t>
      </w:r>
    </w:p>
    <w:p w14:paraId="319E44AC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Внутреннее строение рудного тела очень простое. В его контур входит</w:t>
      </w:r>
    </w:p>
    <w:p w14:paraId="1FBD450A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дайка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мощностью 0,4-0,6 м, в зальбандах которой залегают</w:t>
      </w:r>
    </w:p>
    <w:p w14:paraId="318DA759" w14:textId="5C9A53C3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кварцевые жилы мощностью 0,15-0,25 м. В единичных раздувах мощность жил,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особенно в висячем контакте достигает 0,4 м. Дайка обычно слабо</w:t>
      </w:r>
    </w:p>
    <w:p w14:paraId="2259CFDC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гидротермально переработана и, если не пересечена кварцевыми прожилками,</w:t>
      </w:r>
    </w:p>
    <w:p w14:paraId="6A87EC2F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содержит первые граммы на тонну золота. Обе жилы с внешней стороны</w:t>
      </w:r>
    </w:p>
    <w:p w14:paraId="7B7CA8ED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сопровождаются маломощными оторочками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имеющими четкий</w:t>
      </w:r>
    </w:p>
    <w:p w14:paraId="786994D7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контакт с вмещающими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57FE8FB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Залегание вблизи профиля XVI осложнено несколькими поперечными</w:t>
      </w:r>
    </w:p>
    <w:p w14:paraId="4B9521FB" w14:textId="4A739B00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крутопадающими разрывами. Блок протяженностью 100 м, заключенный между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двумя крайними разрывами, имеющими встречное падение, приподнят.</w:t>
      </w:r>
    </w:p>
    <w:p w14:paraId="334576B9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Горизонтальная амплитуда перемещения жилы к северу достигает 5-6 м.</w:t>
      </w:r>
    </w:p>
    <w:p w14:paraId="0AE85733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Жила Юбилейная-60 выполняет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сколовую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систему трещин северо-</w:t>
      </w:r>
    </w:p>
    <w:p w14:paraId="0E65F7A7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западного (280-295о) простирания и занимает диагональное положение к</w:t>
      </w:r>
    </w:p>
    <w:p w14:paraId="78DA7704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широтным структурам. Верхней естественной границей ее является линия</w:t>
      </w:r>
    </w:p>
    <w:p w14:paraId="79EC2256" w14:textId="6CE2C30F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сопряжения с жилой Главная (частично с жилой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Тукеновская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), которая склоняется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к востоку под углом 20о. На западном фланге она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причленяется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к крутопадающим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жилам на глубине 110-120 м, на восточном – 300 м.</w:t>
      </w:r>
    </w:p>
    <w:p w14:paraId="3556D72A" w14:textId="178A7C50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Максимальная протяженность жилы по простиранию составляет 900 м, по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падению – 500-550 м, средний угол падения 45-50о. На сочленении с жилой</w:t>
      </w:r>
    </w:p>
    <w:p w14:paraId="5F89341B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Главная, как и жила Пологая 1, она имеет более пологое (30-40о) залегание.</w:t>
      </w:r>
    </w:p>
    <w:p w14:paraId="2DA0E573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Ширина этой полосы в разных сечениях изменяется от 50 до 150 м.</w:t>
      </w:r>
    </w:p>
    <w:p w14:paraId="4492D71E" w14:textId="3492C540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F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Юбилейная-60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представляет собой кварцево-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березитовое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рудное тело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средней мощности 1,3 м при колебаниях ее от 0,3 до 2,0 м. Угол падения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рудного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тела 45-48о, иногда 50-54о. При приближении к крутопадающей жиле оно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выполаживается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до 25-35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05381F9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Рудное тело обычно состоит из двух, реже трех сближенных кварцевых жил</w:t>
      </w:r>
    </w:p>
    <w:p w14:paraId="689A830C" w14:textId="122C35EC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мощностью 0,15-0,25 м, между которыми вмещающие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гранодиориты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превращены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березиты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пронизаны тонкими кварцевыми прожилками.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Березитовые</w:t>
      </w:r>
      <w:proofErr w:type="spellEnd"/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оторочки, примыкающие к жилам с внешней стороны, обычно маломощные. На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некоторых интервалах кварцевые жилы расходятся до 0,7-1,2 м, и тогда полоса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гранодиорита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между ними является слабо гидротермально измененной и слабо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оруденелой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C96D249" w14:textId="2DF04CB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 мере приближения к жиле Главной, жила Юбилейная-60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выполаживается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расщепляется на тонкие прожилки кварца с очень высоким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содержанием золота. При этом наряду с пологими (угол падения 35-45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),</w:t>
      </w:r>
    </w:p>
    <w:p w14:paraId="49C19F06" w14:textId="20CC56A1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наблюдаются крутопадающие прожилки.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Гранодиориты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вмещающие прожилки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кварца, полностью гидротермально переработаны до состояния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3FE7ED3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Иногда рудная жила Юбилейная-60 сопровождается маломощными</w:t>
      </w:r>
    </w:p>
    <w:p w14:paraId="75542FBA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внутрирудными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дайками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лампрофирового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вариолитовой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структуры.</w:t>
      </w:r>
    </w:p>
    <w:p w14:paraId="39B7F2EC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глубину жила не оконтурена.</w:t>
      </w:r>
    </w:p>
    <w:p w14:paraId="0798C3F3" w14:textId="223ACDF2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F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Жильная зона Пологая-6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одной из наиболее крупных структур. В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пределах собственно месторождения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рудное тело Пологая-6 имеет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слепое залегание, сочленяясь с жилой Главная, а по простиранию на запад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ограничивается жилой Пологая-1. На восточном фланге зона выходит на дневную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поверхность в районе профиля 36-37 и далее на поверхность прослеживается на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восток-юго-восток до профиля 70.</w:t>
      </w:r>
    </w:p>
    <w:p w14:paraId="0AA1F80E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структурном отношении зона Пологая-6 контролируется серией</w:t>
      </w:r>
    </w:p>
    <w:p w14:paraId="6ABE944B" w14:textId="4021A118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сближенных широтных разрывов IV системы, оперяющих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Акбакайский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разлом в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висячем его боку. Сам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Акбакайский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разлом, вмещающий жилу Главная и дайку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в восточном направлении постепенно затухает.</w:t>
      </w:r>
    </w:p>
    <w:p w14:paraId="2C4BE281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Зона Пологая-6 на поверхности через 20-40 м на протяжении 700 м вскрыта</w:t>
      </w:r>
    </w:p>
    <w:p w14:paraId="763D3FDC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канавами, а также на протяжении 200м и на глубине 20-30 м прослежена</w:t>
      </w:r>
    </w:p>
    <w:p w14:paraId="12F9D01D" w14:textId="134AE5A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штреками, пройденными из шурфов 25 и 57.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Кроме того, в районе профилей LIV-LX на протяжении 230 м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приповерхностная часть жильного тела вскрыта штреками и восстающими из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штольни, пройденной из карьера месторождения Карьерное.</w:t>
      </w:r>
    </w:p>
    <w:p w14:paraId="14B19CB0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2013 году из НТС-2 пройдены подэтажные штреки на горизонтах 438,</w:t>
      </w:r>
    </w:p>
    <w:p w14:paraId="7CD4CF98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411, 396, 386, 364 и 337 метров</w:t>
      </w:r>
    </w:p>
    <w:p w14:paraId="0B2CFB40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Зона Пологая-6 представлена неравномерно минерализованной зоной</w:t>
      </w:r>
    </w:p>
    <w:p w14:paraId="57AF71A2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смятых,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передробленных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пород. Общее простирание зоны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субширотное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</w:p>
    <w:p w14:paraId="00A73437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небольшими отклонениями к юго-востоку. Отмечаются локальные отклонения</w:t>
      </w:r>
    </w:p>
    <w:p w14:paraId="298AC5B9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простирания зоны от общего направления в пределах 10-20о. Падение зоны</w:t>
      </w:r>
    </w:p>
    <w:p w14:paraId="4BD01656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северное под углом 40-55о. Морфология рудного тела весьма сложная – она</w:t>
      </w:r>
    </w:p>
    <w:p w14:paraId="08F5B534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характеризуется изменчивой мощностью в пределах 0,5-10 м, частым</w:t>
      </w:r>
    </w:p>
    <w:p w14:paraId="5535407D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чередованием раздувов и пережимов, ветвящимся строением. В частности, в</w:t>
      </w:r>
    </w:p>
    <w:p w14:paraId="3DFD6FCE" w14:textId="2C8B5FAB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пределах профиля 52 зона разветвляется на 3 ветви. К жиле Пологая-6 отнесена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основная (центральная) ветвь, которая достаточно хорошо прослеживается до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профиля 69, т.е. на 1850 м. Восточнее профиля 29 от основной жилы ответвляется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жила, получившая название Пологая-6 бис. Она прослеживается до профиля 54 и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характеризуется изменчивой мощностью и содержаниями, граничащими с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забалансовыми и некондиционными рудами. В целом мощность промышленной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части рудного тела колеблется от 0,22 до 2,45 м, содержание от 1,0 до 11,4 г/т и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имеет ограниченные перспективы.</w:t>
      </w:r>
    </w:p>
    <w:p w14:paraId="3EB70FA6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Зона Пологая-6 сложена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хлоритизированными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серицитизированными</w:t>
      </w:r>
      <w:proofErr w:type="spellEnd"/>
    </w:p>
    <w:p w14:paraId="0FE016AB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 жилами и линзами серицит-кварцевых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метасоматитов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</w:p>
    <w:p w14:paraId="3020F538" w14:textId="493E833F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Последние локализованы, большей частью, в контактах маломощных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даек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нередко ветвящихся. На перечисленные породы наложено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прожилково-жильное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окварцевание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сульфидная минерализация. Общее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количество жильного кварца внутри зоны небольшое, он образует маломощные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линзы и прожилки, протяженность которых не превышает 15-20м. Линзы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последовательно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кулисообразно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но с перерывами сменяют одна другую по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простиранию, редко в одном сечении залегают 2-3 линзы кварца, но и в этом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случае их суммарная мощность не превышает 10-15% от общей мощности зоны.</w:t>
      </w:r>
    </w:p>
    <w:p w14:paraId="7B6C2302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Зона Пологая-6 на всем протяжении контролируется серией сближенных</w:t>
      </w:r>
    </w:p>
    <w:p w14:paraId="7E87F05E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ветвящихся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линзующихся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даек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залегающих как внутри, так и</w:t>
      </w:r>
    </w:p>
    <w:p w14:paraId="326E2E13" w14:textId="3782CC3E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вблизи нее. Количество ветвей даек в поперечном сечении обычно изменяется от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1-2 до 3-4. а с учетом других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пространственно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близких ветвей - до 10. Мощность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каждой из ветвей даек различная, изменяется в пределах 0,2-2 м. По отношению к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оруденению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выделяются две разновидности даек: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дорудные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дайки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на которые наложено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окварцевание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сульфидная минерализация продуктивных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стадий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позднерудные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дайки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вариолитовой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структуры, которые пересекаются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кварц-карбонатными прожилками с пиритом поздних стадий минерализации.</w:t>
      </w:r>
    </w:p>
    <w:p w14:paraId="47EA67D8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Помимо даек и жил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метасоматитов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в поперечном сечении зоны</w:t>
      </w:r>
    </w:p>
    <w:p w14:paraId="3BD67E8C" w14:textId="63695DB1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насчитывается 2-4 хорошо выраженных продольных тектонических шва, нередко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выполненных глинкой трения мощностью до 5 см. Швы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субпараллельные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друг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другу, на протяжении нескольких десятков метров сочленяются и снова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разветвляются. Эти швы наложены на все разновидности пород, за исключением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даек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вариолитовой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структуры. Вообще, дайки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вариолитовой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структуры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практически не нарушены, в отличие от всех остальных магматических и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гидротермально-метасоматических образований. Контакты зоны, в основном,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фиксируются тектоническими швами.</w:t>
      </w:r>
    </w:p>
    <w:p w14:paraId="3858EEEC" w14:textId="33319B97" w:rsidR="00885DEB" w:rsidRPr="00885DEB" w:rsidRDefault="00885DEB" w:rsidP="00AF069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 поверхности и по горизонту шурфов продуктивность зоны Пологая-6 как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единого тела низкая, сколько-нибудь практически значимых рудных тел в ее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пределах не выделено. Спорадически высокие содержания золота связаны с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линзами и прожилками кварца, которые выклиниваются на протяжении 10-20 м.</w:t>
      </w:r>
    </w:p>
    <w:p w14:paraId="19C7442F" w14:textId="608C9182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Чаще отмечаются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линзующиеся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жилы окварцованных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Содержание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золота на уровне 3-7 г/т. Мощность их обычно не превышает 0,5-0,7 м. В таких</w:t>
      </w:r>
    </w:p>
    <w:p w14:paraId="76529B15" w14:textId="0AD389F1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жилах прожилковое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окварцевание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распределено неравномерно и, зачастую, уже в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соседнем сечении они содержат золото на уровне 1-3 г/т.</w:t>
      </w:r>
    </w:p>
    <w:p w14:paraId="5ADC0344" w14:textId="2D38B500" w:rsidR="00885DEB" w:rsidRPr="00885DEB" w:rsidRDefault="00885DEB" w:rsidP="00AF069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глубину геологическое изучение строения жильной зоны Пологая-6 и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выделяющихся в ее пределах рудных тел (жил) проведено на основании</w:t>
      </w:r>
    </w:p>
    <w:p w14:paraId="10979A62" w14:textId="39AD026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результатов бурения скважин, а также новых результатов вскрытия рудных тел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штреками и ортами на горизонтах глубин 180 м и 260 м, пройденных со стороны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месторождения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упомянутых выше подэтажных штреков.</w:t>
      </w:r>
    </w:p>
    <w:p w14:paraId="230A6244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Скважинами зона охарактеризована по простиранию на 1400 м (между</w:t>
      </w:r>
    </w:p>
    <w:p w14:paraId="1CD67766" w14:textId="56E2D30E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профилями 33-68), а по падению на 500-600 м до глубины 400-450 м. Аналогично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поверхности, зона Пологая-6, как рудовмещающая структура, представлена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минерализованной зоной смятия. Общая мощность смятия достигает 20-30 м, она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сложена смятыми,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передробленными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породами: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хлоритизированными</w:t>
      </w:r>
      <w:proofErr w:type="spellEnd"/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, серицит-кварцевыми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метасоматитами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, прожилково-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жильным кварцем, а также серией даек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позднерудных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вариолитовой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структуры. Число даек составляет от 2-3 до 10-15, мощность их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обычно варьирует от 0,2 до 2 м. 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отличие от поверхности, на глубине в пределах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зоны выделяются протяженные кварцево-жильные рудные тела, которые достаточно</w:t>
      </w:r>
      <w:r w:rsidR="00B7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уверенно увязываются по падению от профиля к профилю. В разрезе профиля 36</w:t>
      </w:r>
    </w:p>
    <w:p w14:paraId="38BB1C03" w14:textId="32653A45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рудное тело, представленное кварц-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жилой, начинается с глубины 100 м.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До глубины 160-180 м оно залегает в контакте лежачего бока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дайковой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серии (и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общей структуры зоны смятия), затем с глубиной отходит от контакта лежачего бока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на расстояние до 5-15 м, включая в свой контур одиночную дайку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небольшой мощности. Горизонтальная мощность рудного тела составляет от 0,31 до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2,32 м. содержания золота - до 17,8 и 9,6 г/т соответственно. В направлении с запада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восток верхняя граница выделенного рудного тела погружается на глубину от 100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до 200 м (промежуток профилей 36-44), а в поперечных разрезах жила постепенно</w:t>
      </w:r>
    </w:p>
    <w:p w14:paraId="7C26E584" w14:textId="707939FD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смещается к центральной части зоны смятия. Еще восточнее (промежуток профилей46-52) рудное тело переходит в ее висячий бок.</w:t>
      </w:r>
    </w:p>
    <w:p w14:paraId="7B3FF375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уровне профилей 64-68 зона сложена хлорит-серицит-кварцевыми</w:t>
      </w:r>
    </w:p>
    <w:p w14:paraId="5F6BCF1B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метасоматитами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 прожилками кварца. В вертикальных разрезах отчетливой</w:t>
      </w:r>
    </w:p>
    <w:p w14:paraId="6FA09A67" w14:textId="27C472F5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минералогической зональности не устанавливается. Следует отметить еще одну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особенность.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Позднерудные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продольные подвижки, приведшие к смятию и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дроблению материала, слагающего зону, интенсивно проявлены только на её</w:t>
      </w:r>
    </w:p>
    <w:p w14:paraId="4628EBB0" w14:textId="23D6E618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западном фланге, до уровня профилей 52-54, а восточный фланг зоны, начиная от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уровня профиля 56, практически не нарушен тектоникой.</w:t>
      </w:r>
    </w:p>
    <w:p w14:paraId="2AE6A2AB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 районе профилей 33-44 наиболее детально морфология и внутреннее</w:t>
      </w:r>
    </w:p>
    <w:p w14:paraId="6CFB4AE4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строение рудной жилы Пологая-6 изучено штреками и ортами на горизонте 260 м.</w:t>
      </w:r>
    </w:p>
    <w:p w14:paraId="30A2BDB7" w14:textId="3560D56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Здесь по данным документации и опробования выделяются одна или две-три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сближенных кварц-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березитовые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жилы мощностью от 0,2 до 1,7 м и содержанием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золота от 1-2 г/т до 15-20,5 г/т. Содержание золота в сечениях жил неравномерное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и, в общем, на фоне отдельных и мелких отрезков с бедными содержаниями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золота выделяются протяженные (до 50-70 м) участки жилы с рядовыми рудами,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содержащими 8-10 г/т золота. При вскрытии нескольких сближенных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березитовых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тел, повышенные содержания золота отмечаются только в тех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ветвях, которые включают в свой состав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березитизированную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дайку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Кварцевые образования в виде тонких (0,1-0,2 м) жил и прожилков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залегают обычно на контакте измененной дайки с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гранодиоритами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85A51E5" w14:textId="79758C65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На основании всей имеющейся геологической фактуры для жильной зоны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Пологая-6 можно отметить следующее: протяженность структуры по</w:t>
      </w:r>
    </w:p>
    <w:p w14:paraId="09768265" w14:textId="632C49CA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простиранию на восточном фланге составляет 1500 м, но падению достигает 600м, причем зона смятых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хлорит-серицит-кварцевых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метасоматитов</w:t>
      </w:r>
      <w:proofErr w:type="spellEnd"/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продолжается и глубже, но на глубину она не ограничена. С учетом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установленной длины структуры на месторождении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(около 400 м) общая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протяженность жильной зоны Пологая-6 составляет около 2 км. В обнажении на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поверхности, по результатам опробования канав,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протяженных рудных отрезков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жилы не установлено.</w:t>
      </w:r>
    </w:p>
    <w:p w14:paraId="0F42F520" w14:textId="2477C164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0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Золотая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наиболее глубоко залегающей из промышленных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жил. Залегает на западном фланге месторождения между разведочными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профилями IX-XX. Линия сопряжения ее с жилой Главная полого (20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погружается к западу и проходит в районе горизонта 340 м, простирание жилы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северо-восточное (70-80о), падение на север под углом 70-75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 В полосе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сопряжения залегание жилы становится более пологим (60-65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2EC20099" w14:textId="28B3935E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 изучена в основном по данным скважин. По жиле пройдено несколько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небольших горных выработок в районе квершлагов от ствола РЭШ-1 на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горизонтах 136, 400 и 460 м. Она сложена, в основном,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березитами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</w:p>
    <w:p w14:paraId="1FBBAD8D" w14:textId="57123F08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маломощными кварцевыми жилами и прожилками. По простиранию и падению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выделяются раздувы и пережимы, где мощность рудного тела варьирует от 0,5 до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3,5 м. Содержания золота в ней колеблются от 1,0 до 33,2 г/т, составляя в среднем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около 5,0 г/т.</w:t>
      </w:r>
    </w:p>
    <w:p w14:paraId="7DFDB5F0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0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Глубинная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находится в северо-восточной части месторождения</w:t>
      </w:r>
    </w:p>
    <w:p w14:paraId="0939AF7A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 расположена выше по восстанию других известных промышленных</w:t>
      </w:r>
    </w:p>
    <w:p w14:paraId="050D9565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жил.</w:t>
      </w:r>
    </w:p>
    <w:p w14:paraId="7528EE66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 прослежена подземными горными выработками на горизонтах 60,</w:t>
      </w:r>
    </w:p>
    <w:p w14:paraId="3E4EAD6D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100, 180 и 260 м. Ниже гор. 260 м жила прослежена подэтажными штреками,</w:t>
      </w:r>
    </w:p>
    <w:p w14:paraId="5BA6DF96" w14:textId="74B7D495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пройденными из НТС-1 и так называемого «шурфа». Простирание жилы близко к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широтному с углами падения от 40- 50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="001120A8"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до 65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sym w:font="Symbol" w:char="F0B0"/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BDC6186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 представляет собой мощную тектонически ослабленную зону,</w:t>
      </w:r>
    </w:p>
    <w:p w14:paraId="409617F6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залеченную маломощными линзовидными дайками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лампрофиров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березитов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</w:p>
    <w:p w14:paraId="2F94C5F9" w14:textId="2DCC3052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линзующей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кварцевой жилой и прожилками кварца. Мощность по простиранию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невыдержанная и колеблется от 0,3 до 3,6 м, среднее содержание золота составляет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около 7 г/т. Залегание жилы нарушается поперечными разрывами. Горизонтальные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амплитуды перемещения по ним составляют от 0,2 до 1,0 м.</w:t>
      </w:r>
    </w:p>
    <w:p w14:paraId="797BB48D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 на флангах и глубину оконтурена не полностью.</w:t>
      </w:r>
    </w:p>
    <w:p w14:paraId="19CA6FEC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Южная рудная зона расположена в 200-220 м к югу от жилы Главной. Зона</w:t>
      </w:r>
    </w:p>
    <w:p w14:paraId="06347D64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представлена четырьмя сближенными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кулисообразно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расположенными</w:t>
      </w:r>
    </w:p>
    <w:p w14:paraId="26BB11D6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кварцевыми жилами небольших размеров по простиранию (100-250 м) с углами</w:t>
      </w:r>
    </w:p>
    <w:p w14:paraId="5828A4C8" w14:textId="2EA9DDBC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падения от 40-60о (жилы Южные №№ 2, 3, 4) до 70о (жила Южная № 1) и серией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кварцевых прожилков.</w:t>
      </w:r>
    </w:p>
    <w:p w14:paraId="22473325" w14:textId="1C271B33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0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Южная № 1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прослежена между профилями XIII-XIX канавами через</w:t>
      </w:r>
      <w:r w:rsidR="001120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20-30 м на протяжении 240 м. На глубине 20 м жила прослежена штреками из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шурфа №18 на протяжении 160 м. Орты пройдены через 10-40 м. Восточнее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выработок, пройденных из шурфа № 18, золотоносность жилы снижается. Здесь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она пересечена четырьмя ортами из шурфа № 22, где содержания золота не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превышает 2,9 г/т. На горизонте 100 м жила прослежена штреками из южного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квершлага на протяжении 89,5 м.</w:t>
      </w:r>
    </w:p>
    <w:p w14:paraId="4E62C57C" w14:textId="162E63D6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Кроме того, жила прослежена штреками на горизонтах 126, 140 и 180 м, а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так же подэтажными штреками на горизонтах 327, 312, 300, 276, 265, 252 и 242 м.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Между профилями XIII-XIX жила Южная №1 разведана четырнадцатью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скважинами на глубину 40-100м.</w:t>
      </w:r>
    </w:p>
    <w:p w14:paraId="2B4E331B" w14:textId="69C9A73A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Жила Южная № 2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имеет длину по простиранию примерно 100 м. Жила с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поверхности разведана пятью канавами и на глубине 20 м – штреками из шурфа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№ 22 на протяжении 80 м. На горизонте 100 м жила пересечена тремя ортами и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южным квершлагом, но данные по этим выработкам, к сожалению, не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сохранились. В профилях XVII-XIX жила разведана пятью скважинами до</w:t>
      </w:r>
    </w:p>
    <w:p w14:paraId="720B5963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глубины 40-100 м.</w:t>
      </w:r>
    </w:p>
    <w:p w14:paraId="38712F37" w14:textId="77777777" w:rsidR="00885DEB" w:rsidRPr="00885DEB" w:rsidRDefault="00885DEB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Жилы Южная №№ 3 и 4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не представляют промышленного интереса.</w:t>
      </w:r>
    </w:p>
    <w:p w14:paraId="692D1B62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Жила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Дайковая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не выходит на поверхность и не вскрыта подземными</w:t>
      </w:r>
    </w:p>
    <w:p w14:paraId="0280669B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горными выработками. Оконтуривание жилы проведено по данным бурения.</w:t>
      </w:r>
    </w:p>
    <w:p w14:paraId="12ED0048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Мощность жилы колеблется от 0,22 до 3,36 м, содержание от 1,57 до 20,9 г/т.</w:t>
      </w:r>
    </w:p>
    <w:p w14:paraId="293097F0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Жила </w:t>
      </w:r>
      <w:proofErr w:type="spellStart"/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пространственно</w:t>
      </w:r>
      <w:proofErr w:type="spellEnd"/>
      <w:r w:rsidRPr="00885DEB">
        <w:rPr>
          <w:rFonts w:ascii="Times New Roman" w:hAnsi="Times New Roman" w:cs="Times New Roman"/>
          <w:sz w:val="28"/>
          <w:szCs w:val="28"/>
          <w:lang w:eastAsia="ru-RU"/>
        </w:rPr>
        <w:t xml:space="preserve"> связана с пологопадающей дайкой диоритовых</w:t>
      </w:r>
    </w:p>
    <w:p w14:paraId="48418B22" w14:textId="77777777" w:rsidR="00885DEB" w:rsidRPr="00885DE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порфиритов. Углы падения их колеблются от 46 до 15-200. Расположена жила</w:t>
      </w:r>
    </w:p>
    <w:p w14:paraId="161B9AA6" w14:textId="6214D7A8" w:rsidR="006655BB" w:rsidRDefault="00885DEB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между 35 и 57 профилями, протяженность ее составляет по простиранию 550-700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м, по падению – 200-300 м. По данным бурения жила имеет малозначительный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промышленный интерес. Однако, в связи с тем, что она расположена между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жилами Фроловская и Пологая-6 – будет попутно вскрываться горными</w:t>
      </w:r>
      <w:r w:rsidR="006A5FB0"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DEB">
        <w:rPr>
          <w:rFonts w:ascii="Times New Roman" w:hAnsi="Times New Roman" w:cs="Times New Roman"/>
          <w:sz w:val="28"/>
          <w:szCs w:val="28"/>
          <w:lang w:eastAsia="ru-RU"/>
        </w:rPr>
        <w:t>выработками и возможно станет более привлекательной по содержанию золота.</w:t>
      </w:r>
    </w:p>
    <w:p w14:paraId="05C82701" w14:textId="77777777" w:rsidR="006A5FB0" w:rsidRPr="00885DEB" w:rsidRDefault="006A5FB0" w:rsidP="00885DEB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08972A" w14:textId="7ADF349C" w:rsidR="006655BB" w:rsidRPr="006A5FB0" w:rsidRDefault="006655BB" w:rsidP="00EE0F10">
      <w:pPr>
        <w:pStyle w:val="ad"/>
        <w:numPr>
          <w:ilvl w:val="0"/>
          <w:numId w:val="11"/>
        </w:num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5F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Сведения о запасах и прогнозных ресурсах</w:t>
      </w:r>
    </w:p>
    <w:p w14:paraId="1A71B0E9" w14:textId="77777777" w:rsidR="006A5FB0" w:rsidRPr="006A5FB0" w:rsidRDefault="006A5FB0" w:rsidP="00847492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Учитывая размеры и морфологию рудных тел, характер распределения</w:t>
      </w:r>
    </w:p>
    <w:p w14:paraId="169C92FE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мощности и содержания золота месторождение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отнесено ко второй</w:t>
      </w:r>
    </w:p>
    <w:p w14:paraId="4FAEE91B" w14:textId="16D277A8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группе сложности геологического строения, к типу крупных и средних по размеру жил с неравномерным и очень неравномерным распределением золота и серебра.</w:t>
      </w:r>
    </w:p>
    <w:p w14:paraId="04319764" w14:textId="77777777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Месторождение было открыто в 1969 году. Предварительная разведка</w:t>
      </w:r>
    </w:p>
    <w:p w14:paraId="1EB348A0" w14:textId="3CD3EE3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выполнена в течение 1969-1971 гг. Детальная разведка проводилась в период с</w:t>
      </w:r>
      <w:r w:rsidR="00AF0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A5FB0">
        <w:rPr>
          <w:rFonts w:ascii="Times New Roman" w:hAnsi="Times New Roman" w:cs="Times New Roman"/>
          <w:sz w:val="28"/>
          <w:szCs w:val="28"/>
          <w:lang w:eastAsia="ru-RU"/>
        </w:rPr>
        <w:t>1971 по 1978 год.</w:t>
      </w:r>
    </w:p>
    <w:p w14:paraId="1A212ED3" w14:textId="3161CC2E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С целью детального изучения условий залегания, морфологии и внутреннего строения рудных тел, их сплошности, вещественного состава руд,</w:t>
      </w:r>
    </w:p>
    <w:p w14:paraId="060E10AC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характера распределения в них золота и серебра при изучении месторождения</w:t>
      </w:r>
    </w:p>
    <w:p w14:paraId="64A25CEA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применялась система разведки шахтой в сочетании с подземными горными</w:t>
      </w:r>
    </w:p>
    <w:p w14:paraId="43D37352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выработками и скважинами колонкового бурения.</w:t>
      </w:r>
    </w:p>
    <w:p w14:paraId="21FBE35D" w14:textId="77777777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Поверхность месторождения перекрыта маломощным (0,5-1,0 м) чехлом</w:t>
      </w:r>
    </w:p>
    <w:p w14:paraId="574E20B4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четвертичных отложений, в связи с чем вскрытие рудных тел осуществлялось</w:t>
      </w:r>
    </w:p>
    <w:p w14:paraId="7372A9B8" w14:textId="544C54D5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канавами и траншеей. Траншея пройдена в центральной части месторождения с целью вскрытия по простиранию жил Октябрьская и Главная на протяжении 225м. </w:t>
      </w:r>
    </w:p>
    <w:p w14:paraId="405A026B" w14:textId="78290767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На глубину рудные тела вскрывались подземными горными выработками, пройденными из ствола шахты глубиной 520 м (ПР-XVIII). Квершлаги из шахты пройдены на глубинах 100, 180, 260, 340, 400, 460 м. При этом крутопадающие жилы вскрывались штреками по падению рудных тел через 90 м, а пологие –через 120 м. Так же как и в штреках, пройденных из шурфов, орты проходились через 20-40 м. Таким образом, достигнутая плотность разведочной сети горных выработок для крутопадающих жил составила 20-40х90 м, а для пологопадающих– 20-40х120 м, что обеспечило необходимую степень разведанности рудных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телдля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квалификации запасов по категории С1.</w:t>
      </w:r>
    </w:p>
    <w:p w14:paraId="1EE34261" w14:textId="234A9E25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Для разведки запасов категории В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центральной части жилы Главная (ПР-XVI-XX) на глубине 60 м пройден промежуточный штрек с ортами 20-40 м. Достигнутая плотность сети горных выработок обеспечила необходимую степень разведанности для квалификации запасов по категории В. Кроме того, на этом участке жилы Главная, а также на жилах Пологая-1 и Юбилейная с целью изучения сплошности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оруденения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и морфологии по падению в профилях через 80м были пройдены восстающие.</w:t>
      </w:r>
    </w:p>
    <w:p w14:paraId="1BD323FB" w14:textId="365C41ED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детальных разведочных работ, выполненных в 1971-1974гг., запасы верхних горизонтов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Акбакайского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месторождения утверждены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ГКЗ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СССР (Протокол № 7284 от 23.11.74 г.) в качестве флюсов.</w:t>
      </w:r>
    </w:p>
    <w:p w14:paraId="0E18050A" w14:textId="77777777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В 1975-1978 гг. продолжена детальная разведка флангов и глубоких</w:t>
      </w:r>
    </w:p>
    <w:p w14:paraId="4A861498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горизонтов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Акбакайского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месторождения. По результатам выполненных в</w:t>
      </w:r>
    </w:p>
    <w:p w14:paraId="06AA1CC2" w14:textId="0BC3254A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течение всего периода разведочных работ и с учетом вновь установленных ГКЗ СССР кондиций (Протокол № 1250-к от 07.07.78 г.) подсчитаны и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ГКЗ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СССРутверждены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(Протокол № 8173 от 22.11.78 г.) запасы по состоянию на 01.07.78 г.</w:t>
      </w:r>
    </w:p>
    <w:p w14:paraId="471E02BC" w14:textId="77777777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После утверждения запасов в 1978 году разведочные работы на</w:t>
      </w:r>
    </w:p>
    <w:p w14:paraId="655BD257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месторождении продолжались. По их результатам в 1982 г. ЦКЗ Мингео СССР</w:t>
      </w:r>
    </w:p>
    <w:p w14:paraId="5DABC2C9" w14:textId="7538AE8D" w:rsidR="006A5FB0" w:rsidRPr="006133C7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был принят и поставлен на баланс оперативный прирост запасов, составивший 27% от запасов категорий В+С1, утвержденных ГКЗ СССР</w:t>
      </w:r>
      <w:r w:rsidR="006133C7" w:rsidRPr="006133C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15C758F" w14:textId="77777777" w:rsidR="006A5FB0" w:rsidRPr="006A5FB0" w:rsidRDefault="006A5FB0" w:rsidP="0084749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В процессе разработки месторождения продолжалась геологическая</w:t>
      </w:r>
    </w:p>
    <w:p w14:paraId="7316AEEF" w14:textId="77777777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разведка отдельных участков месторождения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>, в частности, его</w:t>
      </w:r>
    </w:p>
    <w:p w14:paraId="6725C176" w14:textId="4C3E6828" w:rsidR="006A5FB0" w:rsidRPr="006A5FB0" w:rsidRDefault="006A5FB0" w:rsidP="00847492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FB0">
        <w:rPr>
          <w:rFonts w:ascii="Times New Roman" w:hAnsi="Times New Roman" w:cs="Times New Roman"/>
          <w:sz w:val="28"/>
          <w:szCs w:val="28"/>
          <w:lang w:eastAsia="ru-RU"/>
        </w:rPr>
        <w:t>восточного фланга. В период детальной разведки месторождения определенные</w:t>
      </w:r>
      <w:r w:rsidR="006133C7" w:rsidRPr="006133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геологоразведочные работы проводились и на восточном фланге. </w:t>
      </w:r>
      <w:proofErr w:type="spellStart"/>
      <w:r w:rsidRPr="006A5FB0">
        <w:rPr>
          <w:rFonts w:ascii="Times New Roman" w:hAnsi="Times New Roman" w:cs="Times New Roman"/>
          <w:sz w:val="28"/>
          <w:szCs w:val="28"/>
          <w:lang w:eastAsia="ru-RU"/>
        </w:rPr>
        <w:t>Однакоположительной</w:t>
      </w:r>
      <w:proofErr w:type="spellEnd"/>
      <w:r w:rsidRPr="006A5FB0">
        <w:rPr>
          <w:rFonts w:ascii="Times New Roman" w:hAnsi="Times New Roman" w:cs="Times New Roman"/>
          <w:sz w:val="28"/>
          <w:szCs w:val="28"/>
          <w:lang w:eastAsia="ru-RU"/>
        </w:rPr>
        <w:t xml:space="preserve"> оценки эта часть месторождения на тот период не получила.</w:t>
      </w:r>
    </w:p>
    <w:p w14:paraId="77814E6C" w14:textId="77777777" w:rsidR="006133C7" w:rsidRPr="006655BB" w:rsidRDefault="006133C7" w:rsidP="006133C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4"/>
    <w:p w14:paraId="763514C0" w14:textId="751DAD37" w:rsidR="00EE0F10" w:rsidRPr="00EE0F10" w:rsidRDefault="006655BB" w:rsidP="00EE0F10">
      <w:pPr>
        <w:pStyle w:val="ad"/>
        <w:numPr>
          <w:ilvl w:val="0"/>
          <w:numId w:val="11"/>
        </w:num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E0F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Обоснование </w:t>
      </w:r>
      <w:r w:rsidR="00EE0F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видов и объемов проектируемых эксплоразведочных работ.</w:t>
      </w:r>
    </w:p>
    <w:p w14:paraId="6D6A00CF" w14:textId="7012E2A9" w:rsidR="00EE0F10" w:rsidRPr="00EE0F10" w:rsidRDefault="00EE0F10" w:rsidP="00646E4F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Учитывая то, что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историческая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разведка</w:t>
      </w:r>
      <w:r w:rsidR="009F4959">
        <w:rPr>
          <w:rFonts w:ascii="Times New Roman" w:hAnsi="Times New Roman" w:cs="Times New Roman"/>
          <w:sz w:val="28"/>
          <w:szCs w:val="28"/>
          <w:lang w:eastAsia="ru-RU"/>
        </w:rPr>
        <w:t xml:space="preserve"> месторождение </w:t>
      </w:r>
      <w:proofErr w:type="spellStart"/>
      <w:r w:rsidR="009F4959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F4959">
        <w:rPr>
          <w:rFonts w:ascii="Times New Roman" w:hAnsi="Times New Roman" w:cs="Times New Roman"/>
          <w:sz w:val="28"/>
          <w:szCs w:val="28"/>
          <w:lang w:eastAsia="ru-RU"/>
        </w:rPr>
        <w:t>было нацелена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подземной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отработки</w:t>
      </w:r>
      <w:r w:rsidR="009F4959">
        <w:rPr>
          <w:rFonts w:ascii="Times New Roman" w:hAnsi="Times New Roman" w:cs="Times New Roman"/>
          <w:sz w:val="28"/>
          <w:szCs w:val="28"/>
          <w:lang w:eastAsia="ru-RU"/>
        </w:rPr>
        <w:t xml:space="preserve"> кварцево-жильных тел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, с неполным опробованием</w:t>
      </w:r>
      <w:r w:rsidR="009F495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4959" w:rsidRPr="009F4959">
        <w:rPr>
          <w:rFonts w:ascii="Times New Roman" w:hAnsi="Times New Roman" w:cs="Times New Roman"/>
          <w:sz w:val="28"/>
          <w:szCs w:val="28"/>
          <w:lang w:eastAsia="ru-RU"/>
        </w:rPr>
        <w:t>В пределах рудного поля довольно подробно изучены именно кварцево-жильные рудные тела. Особого внимания при геологоразведочных работах не обращалось на золотоносность гидротермально - метасоматически измененных пород</w:t>
      </w:r>
      <w:r w:rsidR="009F4959">
        <w:rPr>
          <w:rFonts w:ascii="Times New Roman" w:hAnsi="Times New Roman" w:cs="Times New Roman"/>
          <w:sz w:val="28"/>
          <w:szCs w:val="28"/>
          <w:lang w:eastAsia="ru-RU"/>
        </w:rPr>
        <w:t xml:space="preserve"> при поверхностной части месторождения</w:t>
      </w:r>
      <w:r w:rsidR="009F4959" w:rsidRPr="009F495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2AEFEABD" w14:textId="63E0F07E" w:rsidR="00EE0F10" w:rsidRPr="00EE0F10" w:rsidRDefault="00EE0F10" w:rsidP="00646E4F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F10">
        <w:rPr>
          <w:rFonts w:ascii="Times New Roman" w:hAnsi="Times New Roman" w:cs="Times New Roman"/>
          <w:sz w:val="28"/>
          <w:szCs w:val="28"/>
          <w:lang w:eastAsia="ru-RU"/>
        </w:rPr>
        <w:t>Основные цели данного проекта: детализация морфологии</w:t>
      </w:r>
      <w:r w:rsidR="009F4959">
        <w:rPr>
          <w:rFonts w:ascii="Times New Roman" w:hAnsi="Times New Roman" w:cs="Times New Roman"/>
          <w:sz w:val="28"/>
          <w:szCs w:val="28"/>
          <w:lang w:eastAsia="ru-RU"/>
        </w:rPr>
        <w:t xml:space="preserve"> основной структуры месторождения </w:t>
      </w:r>
      <w:proofErr w:type="spellStart"/>
      <w:r w:rsidR="009F4959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EE0F10">
        <w:rPr>
          <w:rFonts w:ascii="Times New Roman" w:hAnsi="Times New Roman" w:cs="Times New Roman"/>
          <w:sz w:val="28"/>
          <w:szCs w:val="28"/>
          <w:lang w:eastAsia="ru-RU"/>
        </w:rPr>
        <w:t>, уточнение содержаний полезных компонентов и оконтуривание рудных зон</w:t>
      </w:r>
      <w:r w:rsidR="009F4959">
        <w:rPr>
          <w:rFonts w:ascii="Times New Roman" w:hAnsi="Times New Roman" w:cs="Times New Roman"/>
          <w:sz w:val="28"/>
          <w:szCs w:val="28"/>
          <w:lang w:eastAsia="ru-RU"/>
        </w:rPr>
        <w:t xml:space="preserve"> как на поверхности и </w:t>
      </w:r>
      <w:r w:rsidR="00696307">
        <w:rPr>
          <w:rFonts w:ascii="Times New Roman" w:hAnsi="Times New Roman" w:cs="Times New Roman"/>
          <w:sz w:val="28"/>
          <w:szCs w:val="28"/>
          <w:lang w:eastAsia="ru-RU"/>
        </w:rPr>
        <w:t>на глубину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10D1E64" w14:textId="58799453" w:rsidR="00EE0F10" w:rsidRPr="00696307" w:rsidRDefault="00EE0F10" w:rsidP="00646E4F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Первоочередной задачей данного проекта является </w:t>
      </w:r>
      <w:bookmarkStart w:id="6" w:name="_Hlk164103009"/>
      <w:r w:rsidR="00696307">
        <w:rPr>
          <w:rFonts w:ascii="Times New Roman" w:hAnsi="Times New Roman" w:cs="Times New Roman"/>
          <w:sz w:val="28"/>
          <w:szCs w:val="28"/>
          <w:lang w:eastAsia="ru-RU"/>
        </w:rPr>
        <w:t xml:space="preserve">оценка восточного фланга месторождение </w:t>
      </w:r>
      <w:proofErr w:type="spellStart"/>
      <w:r w:rsidR="00696307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="00696307">
        <w:rPr>
          <w:rFonts w:ascii="Times New Roman" w:hAnsi="Times New Roman" w:cs="Times New Roman"/>
          <w:sz w:val="28"/>
          <w:szCs w:val="28"/>
          <w:lang w:eastAsia="ru-RU"/>
        </w:rPr>
        <w:t xml:space="preserve">, путем проходки канав </w:t>
      </w:r>
      <w:proofErr w:type="spellStart"/>
      <w:r w:rsidR="00696307">
        <w:rPr>
          <w:rFonts w:ascii="Times New Roman" w:hAnsi="Times New Roman" w:cs="Times New Roman"/>
          <w:sz w:val="28"/>
          <w:szCs w:val="28"/>
          <w:lang w:eastAsia="ru-RU"/>
        </w:rPr>
        <w:t>вкрест</w:t>
      </w:r>
      <w:proofErr w:type="spellEnd"/>
      <w:r w:rsidR="00696307">
        <w:rPr>
          <w:rFonts w:ascii="Times New Roman" w:hAnsi="Times New Roman" w:cs="Times New Roman"/>
          <w:sz w:val="28"/>
          <w:szCs w:val="28"/>
          <w:lang w:eastAsia="ru-RU"/>
        </w:rPr>
        <w:t xml:space="preserve"> простирание и траншеи по простиранию</w:t>
      </w:r>
      <w:r w:rsidR="00227BCB">
        <w:rPr>
          <w:rFonts w:ascii="Times New Roman" w:hAnsi="Times New Roman" w:cs="Times New Roman"/>
          <w:sz w:val="28"/>
          <w:szCs w:val="28"/>
          <w:lang w:eastAsia="ru-RU"/>
        </w:rPr>
        <w:t xml:space="preserve"> между разведочными профилями №№32-52</w:t>
      </w:r>
      <w:r w:rsidR="006963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27BCB">
        <w:rPr>
          <w:rFonts w:ascii="Times New Roman" w:hAnsi="Times New Roman" w:cs="Times New Roman"/>
          <w:sz w:val="28"/>
          <w:szCs w:val="28"/>
          <w:lang w:eastAsia="ru-RU"/>
        </w:rPr>
        <w:t xml:space="preserve">И параллельно </w:t>
      </w:r>
      <w:proofErr w:type="gramStart"/>
      <w:r w:rsidR="00227BCB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>получение</w:t>
      </w:r>
      <w:proofErr w:type="gramEnd"/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результатов по границам </w:t>
      </w:r>
      <w:r w:rsidR="00696307">
        <w:rPr>
          <w:rFonts w:ascii="Times New Roman" w:hAnsi="Times New Roman" w:cs="Times New Roman"/>
          <w:sz w:val="28"/>
          <w:szCs w:val="28"/>
          <w:lang w:eastAsia="ru-RU"/>
        </w:rPr>
        <w:t xml:space="preserve">минерализованных золотоносных зон на поверхности, колонковыми скважинами будут оцениваться </w:t>
      </w:r>
      <w:r w:rsidR="00227BCB">
        <w:rPr>
          <w:rFonts w:ascii="Times New Roman" w:hAnsi="Times New Roman" w:cs="Times New Roman"/>
          <w:sz w:val="28"/>
          <w:szCs w:val="28"/>
          <w:lang w:eastAsia="ru-RU"/>
        </w:rPr>
        <w:t>данный участок на глубину.</w:t>
      </w:r>
    </w:p>
    <w:p w14:paraId="7DE7B116" w14:textId="06D28659" w:rsidR="00BE541A" w:rsidRDefault="00EE0F10" w:rsidP="00BE541A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</w:t>
      </w:r>
      <w:r w:rsidR="00227BCB">
        <w:rPr>
          <w:rFonts w:ascii="Times New Roman" w:hAnsi="Times New Roman" w:cs="Times New Roman"/>
          <w:sz w:val="28"/>
          <w:szCs w:val="28"/>
          <w:lang w:eastAsia="ru-RU"/>
        </w:rPr>
        <w:t xml:space="preserve">эксплоразведочных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работ заключается 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227BCB">
        <w:rPr>
          <w:rFonts w:ascii="Times New Roman" w:hAnsi="Times New Roman" w:cs="Times New Roman"/>
          <w:sz w:val="28"/>
          <w:szCs w:val="28"/>
          <w:lang w:eastAsia="ru-RU"/>
        </w:rPr>
        <w:t>проведение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7BCB">
        <w:rPr>
          <w:rFonts w:ascii="Times New Roman" w:hAnsi="Times New Roman" w:cs="Times New Roman"/>
          <w:sz w:val="28"/>
          <w:szCs w:val="28"/>
          <w:lang w:eastAsia="ru-RU"/>
        </w:rPr>
        <w:t xml:space="preserve">аналогичных оценочных работ в 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>центральной и западной части между профиля №№6-32.</w:t>
      </w:r>
    </w:p>
    <w:bookmarkEnd w:id="6"/>
    <w:p w14:paraId="2584BDEC" w14:textId="77777777" w:rsidR="00BE541A" w:rsidRPr="00EE0F10" w:rsidRDefault="00BE541A" w:rsidP="00BE541A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DFA0E2" w14:textId="1119E782" w:rsidR="00EE0F10" w:rsidRDefault="00BE541A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BE54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024ED6FA" wp14:editId="5D73F840">
            <wp:simplePos x="0" y="0"/>
            <wp:positionH relativeFrom="column">
              <wp:posOffset>-60960</wp:posOffset>
            </wp:positionH>
            <wp:positionV relativeFrom="paragraph">
              <wp:posOffset>341630</wp:posOffset>
            </wp:positionV>
            <wp:extent cx="6031230" cy="2955290"/>
            <wp:effectExtent l="0" t="0" r="7620" b="0"/>
            <wp:wrapSquare wrapText="bothSides"/>
            <wp:docPr id="309530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300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Рис.2 Геологическая карта месторождение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</w:p>
    <w:p w14:paraId="26BC2780" w14:textId="78A5F0F5" w:rsidR="00BE541A" w:rsidRPr="00EE0F10" w:rsidRDefault="00BE541A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9B464E" w14:textId="77777777" w:rsidR="00646E4F" w:rsidRDefault="00646E4F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2BC8A8" w14:textId="2DD0D3BF" w:rsidR="00EE0F10" w:rsidRPr="00EE0F10" w:rsidRDefault="00646E4F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EE0F10" w:rsidRPr="00EE0F10">
        <w:rPr>
          <w:rFonts w:ascii="Times New Roman" w:hAnsi="Times New Roman" w:cs="Times New Roman"/>
          <w:sz w:val="28"/>
          <w:szCs w:val="28"/>
          <w:lang w:eastAsia="ru-RU"/>
        </w:rPr>
        <w:t>.1 Подготовительный период и проектирование</w:t>
      </w:r>
    </w:p>
    <w:p w14:paraId="18BDA49C" w14:textId="77777777" w:rsidR="00EE0F10" w:rsidRPr="00EE0F10" w:rsidRDefault="00EE0F10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60A467" w14:textId="697AA7DA" w:rsidR="00EE0F10" w:rsidRPr="00EE0F10" w:rsidRDefault="00EE0F10" w:rsidP="000264AA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7" w:name="_Hlk164105752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В подготовительный период предусматривается сбор, изучение и </w:t>
      </w:r>
      <w:proofErr w:type="spellStart"/>
      <w:r w:rsidRPr="00EE0F10">
        <w:rPr>
          <w:rFonts w:ascii="Times New Roman" w:hAnsi="Times New Roman" w:cs="Times New Roman"/>
          <w:sz w:val="28"/>
          <w:szCs w:val="28"/>
          <w:lang w:eastAsia="ru-RU"/>
        </w:rPr>
        <w:t>обоб-щение</w:t>
      </w:r>
      <w:proofErr w:type="spellEnd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фондовых и архивных </w:t>
      </w:r>
      <w:r w:rsidR="00BE541A" w:rsidRPr="00EE0F10">
        <w:rPr>
          <w:rFonts w:ascii="Times New Roman" w:hAnsi="Times New Roman" w:cs="Times New Roman"/>
          <w:sz w:val="28"/>
          <w:szCs w:val="28"/>
          <w:lang w:eastAsia="ru-RU"/>
        </w:rPr>
        <w:t>материалов</w:t>
      </w:r>
      <w:r w:rsidR="00BE541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E541A" w:rsidRPr="00EE0F10">
        <w:rPr>
          <w:rFonts w:ascii="Times New Roman" w:hAnsi="Times New Roman" w:cs="Times New Roman"/>
          <w:sz w:val="28"/>
          <w:szCs w:val="28"/>
          <w:lang w:eastAsia="ru-RU"/>
        </w:rPr>
        <w:t>ранее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проведенных геологических и 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добычных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работ по месторождению </w:t>
      </w:r>
      <w:proofErr w:type="spellStart"/>
      <w:r w:rsidR="00646E4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этих работ будет выполнено составление, утверждение и согласование проекта 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эксплоразведочных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работ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 в контурах горного отвода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.</w:t>
      </w:r>
      <w:bookmarkEnd w:id="7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C8FD1F2" w14:textId="77777777" w:rsidR="00EE0F10" w:rsidRPr="00EE0F10" w:rsidRDefault="00EE0F10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75F22D" w14:textId="57D93B18" w:rsidR="00EE0F10" w:rsidRPr="00EE0F10" w:rsidRDefault="00646E4F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EE0F10"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.2 </w:t>
      </w:r>
      <w:bookmarkStart w:id="8" w:name="_Hlk164105780"/>
      <w:r w:rsidR="00EE0F10"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Стадия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эксплоразведочных </w:t>
      </w:r>
      <w:r w:rsidR="00EE0F10" w:rsidRPr="00EE0F10">
        <w:rPr>
          <w:rFonts w:ascii="Times New Roman" w:hAnsi="Times New Roman" w:cs="Times New Roman"/>
          <w:sz w:val="28"/>
          <w:szCs w:val="28"/>
          <w:lang w:eastAsia="ru-RU"/>
        </w:rPr>
        <w:t>работ</w:t>
      </w:r>
    </w:p>
    <w:p w14:paraId="4BD88A34" w14:textId="77777777" w:rsidR="00EE0F10" w:rsidRPr="00EE0F10" w:rsidRDefault="00EE0F10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3ACF45" w14:textId="14391D48" w:rsidR="00EE0F10" w:rsidRPr="00EE0F10" w:rsidRDefault="00EE0F10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bookmarkStart w:id="9" w:name="_Hlk164104821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Проектом предусматривается проведение 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эксплоразведочных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работ на месторождении 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 xml:space="preserve">месторождение </w:t>
      </w:r>
      <w:proofErr w:type="spellStart"/>
      <w:r w:rsidR="00646E4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в пределах горного отвода на площади 2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46E4F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0F10">
        <w:rPr>
          <w:rFonts w:ascii="Times New Roman" w:hAnsi="Times New Roman" w:cs="Times New Roman"/>
          <w:sz w:val="28"/>
          <w:szCs w:val="28"/>
          <w:lang w:eastAsia="ru-RU"/>
        </w:rPr>
        <w:t>кв.км</w:t>
      </w:r>
      <w:proofErr w:type="spellEnd"/>
      <w:r w:rsidRPr="00EE0F1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bookmarkEnd w:id="9"/>
    <w:p w14:paraId="642E76DC" w14:textId="56B9E6CE" w:rsidR="00EE0F10" w:rsidRPr="00EE0F10" w:rsidRDefault="00EE0F10" w:rsidP="00EE0F1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По сложности геологического строения для целей </w:t>
      </w:r>
      <w:r w:rsidR="00835A81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разведки </w:t>
      </w:r>
      <w:r w:rsidR="00835A81">
        <w:rPr>
          <w:rFonts w:ascii="Times New Roman" w:hAnsi="Times New Roman" w:cs="Times New Roman"/>
          <w:sz w:val="28"/>
          <w:szCs w:val="28"/>
          <w:lang w:eastAsia="ru-RU"/>
        </w:rPr>
        <w:t xml:space="preserve">и эксплуатационной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месторождение </w:t>
      </w:r>
      <w:proofErr w:type="spellStart"/>
      <w:r w:rsidR="00646E4F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отнесено к 3 группе сложности (Инструкция ГКЗ РК). В соответствии с Инструкцией </w:t>
      </w:r>
      <w:proofErr w:type="spellStart"/>
      <w:r w:rsidRPr="00EE0F10">
        <w:rPr>
          <w:rFonts w:ascii="Times New Roman" w:hAnsi="Times New Roman" w:cs="Times New Roman"/>
          <w:sz w:val="28"/>
          <w:szCs w:val="28"/>
          <w:lang w:eastAsia="ru-RU"/>
        </w:rPr>
        <w:t>ГКЗ</w:t>
      </w:r>
      <w:proofErr w:type="spellEnd"/>
      <w:r w:rsidR="00835A81">
        <w:rPr>
          <w:rFonts w:ascii="Times New Roman" w:hAnsi="Times New Roman" w:cs="Times New Roman"/>
          <w:sz w:val="28"/>
          <w:szCs w:val="28"/>
          <w:lang w:eastAsia="ru-RU"/>
        </w:rPr>
        <w:t xml:space="preserve"> и стандарту </w:t>
      </w:r>
      <w:proofErr w:type="spellStart"/>
      <w:r w:rsidR="00835A81">
        <w:rPr>
          <w:rFonts w:ascii="Times New Roman" w:hAnsi="Times New Roman" w:cs="Times New Roman"/>
          <w:sz w:val="28"/>
          <w:szCs w:val="28"/>
          <w:lang w:val="en-US" w:eastAsia="ru-RU"/>
        </w:rPr>
        <w:t>KazRC</w:t>
      </w:r>
      <w:proofErr w:type="spellEnd"/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для разведки и подсчета запасов </w:t>
      </w:r>
      <w:r w:rsidR="00835A81">
        <w:rPr>
          <w:rFonts w:ascii="Times New Roman" w:hAnsi="Times New Roman" w:cs="Times New Roman"/>
          <w:sz w:val="28"/>
          <w:szCs w:val="28"/>
          <w:lang w:eastAsia="ru-RU"/>
        </w:rPr>
        <w:t xml:space="preserve">золотосодержащих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руд месторождения по категории </w:t>
      </w:r>
      <w:r w:rsidR="00835A81">
        <w:rPr>
          <w:rFonts w:ascii="Times New Roman" w:hAnsi="Times New Roman" w:cs="Times New Roman"/>
          <w:sz w:val="28"/>
          <w:szCs w:val="28"/>
          <w:lang w:val="kk-KZ" w:eastAsia="ru-RU"/>
        </w:rPr>
        <w:t>выявленных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проектом</w:t>
      </w:r>
      <w:r w:rsidR="00835A8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принята сеть разведочных</w:t>
      </w:r>
      <w:r w:rsidR="00835A8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горных выработок</w:t>
      </w:r>
      <w:r w:rsidR="00835A81">
        <w:rPr>
          <w:rFonts w:ascii="Times New Roman" w:hAnsi="Times New Roman" w:cs="Times New Roman"/>
          <w:sz w:val="28"/>
          <w:szCs w:val="28"/>
          <w:lang w:eastAsia="ru-RU"/>
        </w:rPr>
        <w:t xml:space="preserve">: по канавам проходка </w:t>
      </w:r>
      <w:proofErr w:type="spellStart"/>
      <w:r w:rsidR="00835A81">
        <w:rPr>
          <w:rFonts w:ascii="Times New Roman" w:hAnsi="Times New Roman" w:cs="Times New Roman"/>
          <w:sz w:val="28"/>
          <w:szCs w:val="28"/>
          <w:lang w:eastAsia="ru-RU"/>
        </w:rPr>
        <w:t>вкрест</w:t>
      </w:r>
      <w:proofErr w:type="spellEnd"/>
      <w:r w:rsidR="00835A81">
        <w:rPr>
          <w:rFonts w:ascii="Times New Roman" w:hAnsi="Times New Roman" w:cs="Times New Roman"/>
          <w:sz w:val="28"/>
          <w:szCs w:val="28"/>
          <w:lang w:eastAsia="ru-RU"/>
        </w:rPr>
        <w:t xml:space="preserve"> простирание через каждые </w:t>
      </w:r>
      <w:proofErr w:type="spellStart"/>
      <w:r w:rsidR="00835A81">
        <w:rPr>
          <w:rFonts w:ascii="Times New Roman" w:hAnsi="Times New Roman" w:cs="Times New Roman"/>
          <w:sz w:val="28"/>
          <w:szCs w:val="28"/>
          <w:lang w:eastAsia="ru-RU"/>
        </w:rPr>
        <w:t>20м</w:t>
      </w:r>
      <w:proofErr w:type="spellEnd"/>
      <w:r w:rsidR="00835A81">
        <w:rPr>
          <w:rFonts w:ascii="Times New Roman" w:hAnsi="Times New Roman" w:cs="Times New Roman"/>
          <w:sz w:val="28"/>
          <w:szCs w:val="28"/>
          <w:lang w:eastAsia="ru-RU"/>
        </w:rPr>
        <w:t xml:space="preserve">; траншеи по простиранию с бороздовым опробованием через каждые </w:t>
      </w:r>
      <w:proofErr w:type="spellStart"/>
      <w:r w:rsidR="00835A81">
        <w:rPr>
          <w:rFonts w:ascii="Times New Roman" w:hAnsi="Times New Roman" w:cs="Times New Roman"/>
          <w:sz w:val="28"/>
          <w:szCs w:val="28"/>
          <w:lang w:eastAsia="ru-RU"/>
        </w:rPr>
        <w:t>10м</w:t>
      </w:r>
      <w:proofErr w:type="spellEnd"/>
      <w:r w:rsidR="00835A8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и</w:t>
      </w:r>
      <w:r w:rsidR="00BE541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полное опробование взрывных скважин применяемы при проходке данной горной выработки;</w:t>
      </w:r>
      <w:r w:rsidR="00835A8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541A">
        <w:rPr>
          <w:rFonts w:ascii="Times New Roman" w:hAnsi="Times New Roman" w:cs="Times New Roman"/>
          <w:sz w:val="28"/>
          <w:szCs w:val="28"/>
          <w:lang w:eastAsia="ru-RU"/>
        </w:rPr>
        <w:t xml:space="preserve">колонковые 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скважин</w:t>
      </w:r>
      <w:r w:rsidR="00BE541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5A81">
        <w:rPr>
          <w:rFonts w:ascii="Times New Roman" w:hAnsi="Times New Roman" w:cs="Times New Roman"/>
          <w:sz w:val="28"/>
          <w:szCs w:val="28"/>
          <w:lang w:val="kk-KZ" w:eastAsia="ru-RU"/>
        </w:rPr>
        <w:t>40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 xml:space="preserve"> х </w:t>
      </w:r>
      <w:r w:rsidR="00835A81">
        <w:rPr>
          <w:rFonts w:ascii="Times New Roman" w:hAnsi="Times New Roman" w:cs="Times New Roman"/>
          <w:sz w:val="28"/>
          <w:szCs w:val="28"/>
          <w:lang w:val="kk-KZ" w:eastAsia="ru-RU"/>
        </w:rPr>
        <w:t>40</w:t>
      </w:r>
      <w:r w:rsidRPr="00EE0F10">
        <w:rPr>
          <w:rFonts w:ascii="Times New Roman" w:hAnsi="Times New Roman" w:cs="Times New Roman"/>
          <w:sz w:val="28"/>
          <w:szCs w:val="28"/>
          <w:lang w:eastAsia="ru-RU"/>
        </w:rPr>
        <w:t>м по простиранию х по падению.</w:t>
      </w:r>
    </w:p>
    <w:p w14:paraId="0135CB2B" w14:textId="3D5BE281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Для решения задачи первого и второго этапов настоящим проектом предусмотрено проведение следующих основных видов </w:t>
      </w:r>
      <w:r>
        <w:rPr>
          <w:rFonts w:ascii="Times New Roman" w:hAnsi="Times New Roman" w:cs="Times New Roman"/>
          <w:sz w:val="28"/>
          <w:szCs w:val="28"/>
          <w:lang w:eastAsia="ru-RU"/>
        </w:rPr>
        <w:t>экспло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>разведочных работ:</w:t>
      </w:r>
    </w:p>
    <w:p w14:paraId="07BFCFB8" w14:textId="77777777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  <w:t>подготовительный период и проектирование;</w:t>
      </w:r>
    </w:p>
    <w:p w14:paraId="649087EE" w14:textId="735CDDE7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>проходка канав и траншей с применением БВР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7BBA2BF" w14:textId="11EDD7A0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  <w:t>геологическ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>ая документация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45F3D20" w14:textId="59238720" w:rsidR="00C648D1" w:rsidRPr="00C648D1" w:rsidRDefault="00C648D1" w:rsidP="00B96647">
      <w:pPr>
        <w:pStyle w:val="ae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  <w:t>топографо-геодезические работы (тахеометрическая съемка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>привязк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>горных выработок и скважин);</w:t>
      </w:r>
    </w:p>
    <w:p w14:paraId="24B8AFE5" w14:textId="6F279575" w:rsidR="00C648D1" w:rsidRPr="00C648D1" w:rsidRDefault="00C648D1" w:rsidP="00B96647">
      <w:pPr>
        <w:pStyle w:val="ae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        -  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бурение колонковых разведочных скважин по сети 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>40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 х 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>40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м и   </w:t>
      </w:r>
    </w:p>
    <w:p w14:paraId="5C40B1AA" w14:textId="25E7880E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>(по простиранию х по падению);</w:t>
      </w:r>
    </w:p>
    <w:p w14:paraId="38ECBFEB" w14:textId="784D0B0C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 xml:space="preserve">бороздовое, шламовое и 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>керновое опробование;</w:t>
      </w:r>
    </w:p>
    <w:p w14:paraId="6D8B6931" w14:textId="62DB1C0D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отбор </w:t>
      </w:r>
      <w:r w:rsidR="00B96647">
        <w:rPr>
          <w:rFonts w:ascii="Times New Roman" w:hAnsi="Times New Roman" w:cs="Times New Roman"/>
          <w:sz w:val="28"/>
          <w:szCs w:val="28"/>
          <w:lang w:eastAsia="ru-RU"/>
        </w:rPr>
        <w:t>крупно</w:t>
      </w:r>
      <w:r w:rsidR="00B96647"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 объемных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технологических проб;</w:t>
      </w:r>
    </w:p>
    <w:p w14:paraId="184F804D" w14:textId="77777777" w:rsidR="00C648D1" w:rsidRPr="00C648D1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  <w:t>лабораторные исследования;</w:t>
      </w:r>
    </w:p>
    <w:p w14:paraId="586382B8" w14:textId="2C2AD441" w:rsidR="00C648D1" w:rsidRPr="00C648D1" w:rsidRDefault="00C648D1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  <w:t>гидрогеологические и инженерные изыскания;</w:t>
      </w:r>
    </w:p>
    <w:p w14:paraId="6592CC3B" w14:textId="0CB5DD20" w:rsidR="00EE0F10" w:rsidRDefault="00C648D1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648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48D1">
        <w:rPr>
          <w:rFonts w:ascii="Times New Roman" w:hAnsi="Times New Roman" w:cs="Times New Roman"/>
          <w:sz w:val="28"/>
          <w:szCs w:val="28"/>
          <w:lang w:eastAsia="ru-RU"/>
        </w:rPr>
        <w:tab/>
        <w:t>камеральная обработка материалов</w:t>
      </w:r>
    </w:p>
    <w:p w14:paraId="285C539E" w14:textId="77777777" w:rsidR="00B96647" w:rsidRDefault="00B96647" w:rsidP="00C648D1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A0A4D2" w14:textId="2E7FABAA" w:rsidR="00B96647" w:rsidRPr="00B96647" w:rsidRDefault="00155376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B96647" w:rsidRPr="00B96647">
        <w:rPr>
          <w:rFonts w:ascii="Times New Roman" w:hAnsi="Times New Roman" w:cs="Times New Roman"/>
          <w:sz w:val="28"/>
          <w:szCs w:val="28"/>
          <w:lang w:eastAsia="ru-RU"/>
        </w:rPr>
        <w:t>.2.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96647"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 Топографо-геодезические работы</w:t>
      </w:r>
    </w:p>
    <w:p w14:paraId="62DFD99D" w14:textId="77777777" w:rsidR="00B96647" w:rsidRPr="00B96647" w:rsidRDefault="00B96647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AC4742" w14:textId="16305230" w:rsidR="00B96647" w:rsidRPr="00B96647" w:rsidRDefault="00B96647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Для обеспечения инструментальной привязки всех проектных и ранее пройденных выработок (канав, скважин), построения разведочных планов и разрезов, проектом предусматривается выполнение тахеометрической съемки 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всей </w:t>
      </w:r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площади 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горного отвода. </w:t>
      </w:r>
    </w:p>
    <w:p w14:paraId="2C36860B" w14:textId="77777777" w:rsidR="00B96647" w:rsidRPr="00B96647" w:rsidRDefault="00B96647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2C13062" w14:textId="623BFEAA" w:rsidR="00B96647" w:rsidRPr="00B96647" w:rsidRDefault="00155376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B96647" w:rsidRPr="00B96647">
        <w:rPr>
          <w:rFonts w:ascii="Times New Roman" w:hAnsi="Times New Roman" w:cs="Times New Roman"/>
          <w:sz w:val="28"/>
          <w:szCs w:val="28"/>
          <w:lang w:eastAsia="ru-RU"/>
        </w:rPr>
        <w:t>.2.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B96647"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Проходка канав и траншей</w:t>
      </w:r>
    </w:p>
    <w:p w14:paraId="0869F805" w14:textId="77777777" w:rsidR="00B96647" w:rsidRPr="00B96647" w:rsidRDefault="00B96647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FC8FB8A" w14:textId="29E14B9E" w:rsidR="00997E9B" w:rsidRDefault="00B96647" w:rsidP="00094826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Для уточнения геологического строения поверхности месторождения и 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обновления </w:t>
      </w:r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на инструментальной основе геологической карты масштаба 1:2000 проектом предусматривается 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проходка траншей </w:t>
      </w:r>
      <w:r w:rsidR="00997E9B">
        <w:rPr>
          <w:rFonts w:ascii="Times New Roman" w:hAnsi="Times New Roman" w:cs="Times New Roman"/>
          <w:sz w:val="28"/>
          <w:szCs w:val="28"/>
          <w:lang w:eastAsia="ru-RU"/>
        </w:rPr>
        <w:t>длиною 2200</w:t>
      </w:r>
      <w:r w:rsidR="004C0F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7E9B">
        <w:rPr>
          <w:rFonts w:ascii="Times New Roman" w:hAnsi="Times New Roman" w:cs="Times New Roman"/>
          <w:sz w:val="28"/>
          <w:szCs w:val="28"/>
          <w:lang w:eastAsia="ru-RU"/>
        </w:rPr>
        <w:t xml:space="preserve">м, средней 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 xml:space="preserve">шириной  </w:t>
      </w:r>
      <w:proofErr w:type="spellStart"/>
      <w:r w:rsidR="00FA35A8">
        <w:rPr>
          <w:rFonts w:ascii="Times New Roman" w:hAnsi="Times New Roman" w:cs="Times New Roman"/>
          <w:sz w:val="28"/>
          <w:szCs w:val="28"/>
          <w:lang w:eastAsia="ru-RU"/>
        </w:rPr>
        <w:t>170м</w:t>
      </w:r>
      <w:proofErr w:type="spellEnd"/>
      <w:r w:rsidR="00FA35A8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997E9B">
        <w:rPr>
          <w:rFonts w:ascii="Times New Roman" w:hAnsi="Times New Roman" w:cs="Times New Roman"/>
          <w:sz w:val="28"/>
          <w:szCs w:val="28"/>
          <w:lang w:eastAsia="ru-RU"/>
        </w:rPr>
        <w:t xml:space="preserve"> максимальной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 xml:space="preserve"> глубиной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="004C0F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997E9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Траншеи будут проходится полностью с 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>применением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БВР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, так как вмещающие породы представлены </w:t>
      </w:r>
      <w:proofErr w:type="spellStart"/>
      <w:r w:rsidR="00094826">
        <w:rPr>
          <w:rFonts w:ascii="Times New Roman" w:hAnsi="Times New Roman" w:cs="Times New Roman"/>
          <w:sz w:val="28"/>
          <w:szCs w:val="28"/>
          <w:lang w:eastAsia="ru-RU"/>
        </w:rPr>
        <w:t>гранодиоритами</w:t>
      </w:r>
      <w:proofErr w:type="spellEnd"/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относящий по крепости к весьма крепким породам. В</w:t>
      </w:r>
      <w:r w:rsidR="00997E9B">
        <w:rPr>
          <w:rFonts w:ascii="Times New Roman" w:hAnsi="Times New Roman" w:cs="Times New Roman"/>
          <w:sz w:val="28"/>
          <w:szCs w:val="28"/>
          <w:lang w:eastAsia="ru-RU"/>
        </w:rPr>
        <w:t>ыемк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97E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и транспортировка </w:t>
      </w:r>
      <w:r w:rsidR="00997E9B">
        <w:rPr>
          <w:rFonts w:ascii="Times New Roman" w:hAnsi="Times New Roman" w:cs="Times New Roman"/>
          <w:sz w:val="28"/>
          <w:szCs w:val="28"/>
          <w:lang w:eastAsia="ru-RU"/>
        </w:rPr>
        <w:t>горной массы с вышеуказанных эксплоразведочных горных выработок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 будут производиться экскаваторами обратной лопатой и автосамосвалами грузоподъемностью 40тн</w:t>
      </w:r>
      <w:r w:rsidR="00094826" w:rsidRPr="0009482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. Пустые породы и слабо минерализованные зоны с низкими содержанием полезного компонента-золото будут складироваться на существующем отвале горных пород месторождение Карьерное расположенный в контуре горного отвода месторождение </w:t>
      </w:r>
      <w:proofErr w:type="spellStart"/>
      <w:r w:rsidR="00094826">
        <w:rPr>
          <w:rFonts w:ascii="Times New Roman" w:hAnsi="Times New Roman" w:cs="Times New Roman"/>
          <w:sz w:val="28"/>
          <w:szCs w:val="28"/>
          <w:lang w:eastAsia="ru-RU"/>
        </w:rPr>
        <w:t>Акбакай</w:t>
      </w:r>
      <w:proofErr w:type="spellEnd"/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 (см. рис1)  </w:t>
      </w:r>
    </w:p>
    <w:p w14:paraId="645C982E" w14:textId="17C9A242" w:rsidR="00B96647" w:rsidRPr="00B96647" w:rsidRDefault="00997E9B" w:rsidP="00997E9B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>параметры траншеи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с целью</w:t>
      </w:r>
      <w:r w:rsidR="00094826">
        <w:rPr>
          <w:rFonts w:ascii="Times New Roman" w:hAnsi="Times New Roman" w:cs="Times New Roman"/>
          <w:sz w:val="28"/>
          <w:szCs w:val="28"/>
          <w:lang w:eastAsia="ru-RU"/>
        </w:rPr>
        <w:t xml:space="preserve"> полного вскрытие основных минерализованных структур как по простиранию, так и по мощности,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определение границ окисленной и первичной зоны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 xml:space="preserve"> по глубине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>отбор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5376">
        <w:rPr>
          <w:rFonts w:ascii="Times New Roman" w:hAnsi="Times New Roman" w:cs="Times New Roman"/>
          <w:sz w:val="28"/>
          <w:szCs w:val="28"/>
          <w:lang w:eastAsia="ru-RU"/>
        </w:rPr>
        <w:t>крупнообъемной</w:t>
      </w:r>
      <w:proofErr w:type="spellEnd"/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технологической пробы 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FA35A8">
        <w:rPr>
          <w:rFonts w:ascii="Times New Roman" w:hAnsi="Times New Roman" w:cs="Times New Roman"/>
          <w:sz w:val="28"/>
          <w:szCs w:val="28"/>
          <w:lang w:eastAsia="ru-RU"/>
        </w:rPr>
        <w:t>исследовани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существующей схеме переработки </w:t>
      </w:r>
      <w:proofErr w:type="spellStart"/>
      <w:r w:rsidR="00155376">
        <w:rPr>
          <w:rFonts w:ascii="Times New Roman" w:hAnsi="Times New Roman" w:cs="Times New Roman"/>
          <w:sz w:val="28"/>
          <w:szCs w:val="28"/>
          <w:lang w:eastAsia="ru-RU"/>
        </w:rPr>
        <w:t>Акбакайских</w:t>
      </w:r>
      <w:proofErr w:type="spellEnd"/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руд на ЗИФ (золото </w:t>
      </w:r>
      <w:proofErr w:type="spellStart"/>
      <w:r w:rsidR="00155376">
        <w:rPr>
          <w:rFonts w:ascii="Times New Roman" w:hAnsi="Times New Roman" w:cs="Times New Roman"/>
          <w:sz w:val="28"/>
          <w:szCs w:val="28"/>
          <w:lang w:eastAsia="ru-RU"/>
        </w:rPr>
        <w:t>извлекательная</w:t>
      </w:r>
      <w:proofErr w:type="spellEnd"/>
      <w:r w:rsidR="00155376">
        <w:rPr>
          <w:rFonts w:ascii="Times New Roman" w:hAnsi="Times New Roman" w:cs="Times New Roman"/>
          <w:sz w:val="28"/>
          <w:szCs w:val="28"/>
          <w:lang w:eastAsia="ru-RU"/>
        </w:rPr>
        <w:t xml:space="preserve"> фабрика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4126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F46F7AC" w14:textId="77777777" w:rsidR="00B96647" w:rsidRPr="00B96647" w:rsidRDefault="00B96647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DA42DB" w14:textId="3A00CCD8" w:rsidR="00C216C0" w:rsidRDefault="00412651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B96647" w:rsidRPr="00B96647">
        <w:rPr>
          <w:rFonts w:ascii="Times New Roman" w:hAnsi="Times New Roman" w:cs="Times New Roman"/>
          <w:sz w:val="28"/>
          <w:szCs w:val="28"/>
          <w:lang w:eastAsia="ru-RU"/>
        </w:rPr>
        <w:t>.2.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B96647"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 Буровые работы</w:t>
      </w:r>
    </w:p>
    <w:p w14:paraId="06C7443A" w14:textId="77777777" w:rsidR="00C216C0" w:rsidRPr="00B96647" w:rsidRDefault="00C216C0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808FC4" w14:textId="62FAE70B" w:rsidR="00B96647" w:rsidRPr="00B96647" w:rsidRDefault="00B96647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bookmarkStart w:id="10" w:name="_Hlk164107978"/>
      <w:r w:rsidRPr="00B966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Для уточнения размеров и формы рудных 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 xml:space="preserve">зон </w:t>
      </w:r>
      <w:r w:rsidRPr="00B96647">
        <w:rPr>
          <w:rFonts w:ascii="Times New Roman" w:hAnsi="Times New Roman" w:cs="Times New Roman"/>
          <w:sz w:val="28"/>
          <w:szCs w:val="28"/>
          <w:lang w:eastAsia="ru-RU"/>
        </w:rPr>
        <w:t>на глубине, выяснения условий их залегания и внутреннего строения, а также определения количественной и качественной характеристики настоящим проектом предусматривается бурение колонковых разведочных скважин.</w:t>
      </w:r>
    </w:p>
    <w:bookmarkEnd w:id="10"/>
    <w:p w14:paraId="5A1818C9" w14:textId="2FD952E8" w:rsidR="00B96647" w:rsidRPr="00B96647" w:rsidRDefault="00B96647" w:rsidP="00B96647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требованием о пересечении мощности рудного тела скважиной под углом, близким к нормальному, начальный угол наклона скважин принят </w:t>
      </w:r>
      <w:r w:rsidR="00C216C0">
        <w:rPr>
          <w:rFonts w:ascii="Times New Roman" w:hAnsi="Times New Roman" w:cs="Times New Roman"/>
          <w:sz w:val="28"/>
          <w:szCs w:val="28"/>
          <w:lang w:eastAsia="ru-RU"/>
        </w:rPr>
        <w:t>70-75</w:t>
      </w:r>
      <w:r w:rsidRPr="00B96647">
        <w:rPr>
          <w:rFonts w:ascii="Times New Roman" w:hAnsi="Times New Roman" w:cs="Times New Roman"/>
          <w:sz w:val="28"/>
          <w:szCs w:val="28"/>
          <w:lang w:eastAsia="ru-RU"/>
        </w:rPr>
        <w:t>°.</w:t>
      </w:r>
    </w:p>
    <w:p w14:paraId="2940564F" w14:textId="3F4E4D85" w:rsidR="00B96647" w:rsidRDefault="00B96647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Оценка </w:t>
      </w:r>
      <w:proofErr w:type="spellStart"/>
      <w:r w:rsidRPr="00B96647">
        <w:rPr>
          <w:rFonts w:ascii="Times New Roman" w:hAnsi="Times New Roman" w:cs="Times New Roman"/>
          <w:sz w:val="28"/>
          <w:szCs w:val="28"/>
          <w:lang w:eastAsia="ru-RU"/>
        </w:rPr>
        <w:t>безрудности</w:t>
      </w:r>
      <w:proofErr w:type="spellEnd"/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 промышленных площадок проектом не </w:t>
      </w:r>
      <w:proofErr w:type="spellStart"/>
      <w:r w:rsidRPr="00B96647">
        <w:rPr>
          <w:rFonts w:ascii="Times New Roman" w:hAnsi="Times New Roman" w:cs="Times New Roman"/>
          <w:sz w:val="28"/>
          <w:szCs w:val="28"/>
          <w:lang w:eastAsia="ru-RU"/>
        </w:rPr>
        <w:t>предусмат-ривается</w:t>
      </w:r>
      <w:proofErr w:type="spellEnd"/>
      <w:r w:rsidRPr="00B9664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6302070A" w14:textId="77777777" w:rsidR="00C216C0" w:rsidRDefault="00C216C0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58DB2E" w14:textId="3E39BD31" w:rsidR="0067187E" w:rsidRDefault="00C216C0" w:rsidP="0067187E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216C0">
        <w:rPr>
          <w:rFonts w:ascii="Times New Roman" w:hAnsi="Times New Roman" w:cs="Times New Roman"/>
          <w:sz w:val="28"/>
          <w:szCs w:val="28"/>
          <w:lang w:eastAsia="ru-RU"/>
        </w:rPr>
        <w:t>.2.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216C0">
        <w:rPr>
          <w:rFonts w:ascii="Times New Roman" w:hAnsi="Times New Roman" w:cs="Times New Roman"/>
          <w:sz w:val="28"/>
          <w:szCs w:val="28"/>
          <w:lang w:eastAsia="ru-RU"/>
        </w:rPr>
        <w:t xml:space="preserve"> Опробование</w:t>
      </w:r>
    </w:p>
    <w:p w14:paraId="71AD9F95" w14:textId="77777777" w:rsidR="0067187E" w:rsidRPr="0067187E" w:rsidRDefault="0067187E" w:rsidP="0067187E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9BE556" w14:textId="062B17B9" w:rsidR="00C216C0" w:rsidRPr="0067187E" w:rsidRDefault="0067187E" w:rsidP="0067187E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bookmarkStart w:id="11" w:name="_Hlk164108132"/>
      <w:r w:rsidRPr="00B504FC">
        <w:rPr>
          <w:rFonts w:ascii="Times New Roman" w:hAnsi="Times New Roman"/>
          <w:b/>
          <w:i/>
          <w:sz w:val="28"/>
          <w:szCs w:val="28"/>
        </w:rPr>
        <w:t>Отбор керновых</w:t>
      </w:r>
      <w:r>
        <w:rPr>
          <w:rFonts w:ascii="Times New Roman" w:hAnsi="Times New Roman"/>
          <w:b/>
          <w:i/>
          <w:sz w:val="28"/>
          <w:szCs w:val="28"/>
        </w:rPr>
        <w:t xml:space="preserve"> и бороздовых</w:t>
      </w:r>
      <w:r w:rsidRPr="00B504FC">
        <w:rPr>
          <w:rFonts w:ascii="Times New Roman" w:hAnsi="Times New Roman"/>
          <w:b/>
          <w:i/>
          <w:sz w:val="28"/>
          <w:szCs w:val="28"/>
        </w:rPr>
        <w:t xml:space="preserve"> проб</w:t>
      </w:r>
    </w:p>
    <w:bookmarkEnd w:id="11"/>
    <w:p w14:paraId="038D03A9" w14:textId="3179EDD9" w:rsidR="00C216C0" w:rsidRPr="00C216C0" w:rsidRDefault="0067187E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B504FC">
        <w:rPr>
          <w:rFonts w:ascii="Times New Roman" w:hAnsi="Times New Roman"/>
          <w:sz w:val="28"/>
          <w:szCs w:val="28"/>
        </w:rPr>
        <w:t xml:space="preserve">Во всех разведочных </w:t>
      </w:r>
      <w:r>
        <w:rPr>
          <w:rFonts w:ascii="Times New Roman" w:hAnsi="Times New Roman"/>
          <w:sz w:val="28"/>
          <w:szCs w:val="28"/>
        </w:rPr>
        <w:t xml:space="preserve">горных выработках </w:t>
      </w:r>
      <w:r w:rsidRPr="00B504FC">
        <w:rPr>
          <w:rFonts w:ascii="Times New Roman" w:hAnsi="Times New Roman"/>
          <w:sz w:val="28"/>
          <w:szCs w:val="28"/>
        </w:rPr>
        <w:t xml:space="preserve">и в скважинах, будет выполнено керновое </w:t>
      </w:r>
      <w:r>
        <w:rPr>
          <w:rFonts w:ascii="Times New Roman" w:hAnsi="Times New Roman"/>
          <w:sz w:val="28"/>
          <w:szCs w:val="28"/>
        </w:rPr>
        <w:t xml:space="preserve">и бороздовое </w:t>
      </w:r>
      <w:r w:rsidRPr="00B504FC">
        <w:rPr>
          <w:rFonts w:ascii="Times New Roman" w:hAnsi="Times New Roman"/>
          <w:sz w:val="28"/>
          <w:szCs w:val="28"/>
        </w:rPr>
        <w:t xml:space="preserve">опробование. Опробование </w:t>
      </w:r>
      <w:r>
        <w:rPr>
          <w:rFonts w:ascii="Times New Roman" w:hAnsi="Times New Roman"/>
          <w:sz w:val="28"/>
          <w:szCs w:val="28"/>
        </w:rPr>
        <w:t xml:space="preserve">будет </w:t>
      </w:r>
      <w:r w:rsidRPr="003F6E36">
        <w:rPr>
          <w:rFonts w:ascii="Times New Roman" w:hAnsi="Times New Roman"/>
          <w:sz w:val="28"/>
          <w:szCs w:val="28"/>
        </w:rPr>
        <w:t>производится</w:t>
      </w:r>
      <w:r w:rsidRPr="00B504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сплошным способом по </w:t>
      </w:r>
      <w:proofErr w:type="spellStart"/>
      <w:r w:rsidRPr="00B504FC">
        <w:rPr>
          <w:rFonts w:ascii="Times New Roman" w:hAnsi="Times New Roman"/>
          <w:sz w:val="28"/>
          <w:szCs w:val="28"/>
        </w:rPr>
        <w:t>секционно</w:t>
      </w:r>
      <w:proofErr w:type="spellEnd"/>
      <w:r w:rsidRPr="00B504FC">
        <w:rPr>
          <w:rFonts w:ascii="Times New Roman" w:hAnsi="Times New Roman"/>
          <w:sz w:val="28"/>
          <w:szCs w:val="28"/>
        </w:rPr>
        <w:t xml:space="preserve">. Длина отдельной секции зависит от текстурной, вещественной и цветовой однородности опробуемого интервала. </w:t>
      </w:r>
      <w:r w:rsidRPr="00B504FC">
        <w:rPr>
          <w:rFonts w:ascii="Times New Roman" w:hAnsi="Times New Roman"/>
          <w:color w:val="000000"/>
          <w:sz w:val="28"/>
          <w:szCs w:val="28"/>
        </w:rPr>
        <w:t xml:space="preserve">Весь керн разведочных скважин вдоль своей оси будет пилиться на две равные половины. Одна половина керна будет полностью поступать в керновые пробы, другая будет сдана на хранение, а также использоваться, в дальнейшем, для технологического опробования и контроля. </w:t>
      </w:r>
      <w:r w:rsidRPr="00B504FC">
        <w:rPr>
          <w:rFonts w:ascii="Times New Roman" w:hAnsi="Times New Roman"/>
          <w:sz w:val="28"/>
          <w:szCs w:val="28"/>
        </w:rPr>
        <w:t xml:space="preserve">Средняя расчетная длина керновой </w:t>
      </w:r>
      <w:r>
        <w:rPr>
          <w:rFonts w:ascii="Times New Roman" w:hAnsi="Times New Roman"/>
          <w:sz w:val="28"/>
          <w:szCs w:val="28"/>
        </w:rPr>
        <w:t xml:space="preserve">и бороздовой </w:t>
      </w:r>
      <w:r w:rsidRPr="00B504FC">
        <w:rPr>
          <w:rFonts w:ascii="Times New Roman" w:hAnsi="Times New Roman"/>
          <w:sz w:val="28"/>
          <w:szCs w:val="28"/>
        </w:rPr>
        <w:t>пробы принята равной 1,0м</w:t>
      </w:r>
    </w:p>
    <w:p w14:paraId="1547AA55" w14:textId="77777777" w:rsidR="00C216C0" w:rsidRDefault="00C216C0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00F1F4" w14:textId="0AFA4335" w:rsidR="0067187E" w:rsidRPr="0067187E" w:rsidRDefault="0067187E" w:rsidP="0067187E">
      <w:pPr>
        <w:spacing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504FC">
        <w:rPr>
          <w:rFonts w:ascii="Times New Roman" w:hAnsi="Times New Roman"/>
          <w:b/>
          <w:i/>
          <w:color w:val="000000"/>
          <w:sz w:val="28"/>
          <w:szCs w:val="28"/>
        </w:rPr>
        <w:t>Отбор технологических проб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</w:p>
    <w:p w14:paraId="0955B934" w14:textId="2AE9768C" w:rsidR="00C216C0" w:rsidRDefault="00C216C0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C216C0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изучения качественных и количественных параметров </w:t>
      </w:r>
      <w:proofErr w:type="spellStart"/>
      <w:r w:rsidRPr="00C216C0">
        <w:rPr>
          <w:rFonts w:ascii="Times New Roman" w:hAnsi="Times New Roman" w:cs="Times New Roman"/>
          <w:sz w:val="28"/>
          <w:szCs w:val="28"/>
          <w:lang w:eastAsia="ru-RU"/>
        </w:rPr>
        <w:t>орудене-ния</w:t>
      </w:r>
      <w:proofErr w:type="spellEnd"/>
      <w:r w:rsidRPr="00C216C0">
        <w:rPr>
          <w:rFonts w:ascii="Times New Roman" w:hAnsi="Times New Roman" w:cs="Times New Roman"/>
          <w:sz w:val="28"/>
          <w:szCs w:val="28"/>
          <w:lang w:eastAsia="ru-RU"/>
        </w:rPr>
        <w:t xml:space="preserve">, его химического и минералогического состава, полезных и вредных </w:t>
      </w:r>
      <w:proofErr w:type="gramStart"/>
      <w:r w:rsidRPr="00C216C0">
        <w:rPr>
          <w:rFonts w:ascii="Times New Roman" w:hAnsi="Times New Roman" w:cs="Times New Roman"/>
          <w:sz w:val="28"/>
          <w:szCs w:val="28"/>
          <w:lang w:eastAsia="ru-RU"/>
        </w:rPr>
        <w:t>при-</w:t>
      </w:r>
      <w:proofErr w:type="spellStart"/>
      <w:r w:rsidRPr="00C216C0">
        <w:rPr>
          <w:rFonts w:ascii="Times New Roman" w:hAnsi="Times New Roman" w:cs="Times New Roman"/>
          <w:sz w:val="28"/>
          <w:szCs w:val="28"/>
          <w:lang w:eastAsia="ru-RU"/>
        </w:rPr>
        <w:t>месей</w:t>
      </w:r>
      <w:proofErr w:type="spellEnd"/>
      <w:proofErr w:type="gramEnd"/>
      <w:r w:rsidRPr="00C216C0">
        <w:rPr>
          <w:rFonts w:ascii="Times New Roman" w:hAnsi="Times New Roman" w:cs="Times New Roman"/>
          <w:sz w:val="28"/>
          <w:szCs w:val="28"/>
          <w:lang w:eastAsia="ru-RU"/>
        </w:rPr>
        <w:t xml:space="preserve"> в рудах, их </w:t>
      </w:r>
      <w:proofErr w:type="spellStart"/>
      <w:r w:rsidR="005E56CF">
        <w:rPr>
          <w:rFonts w:ascii="Times New Roman" w:hAnsi="Times New Roman" w:cs="Times New Roman"/>
          <w:sz w:val="28"/>
          <w:szCs w:val="28"/>
          <w:lang w:eastAsia="ru-RU"/>
        </w:rPr>
        <w:t>извлекаемости</w:t>
      </w:r>
      <w:proofErr w:type="spellEnd"/>
      <w:r w:rsidR="005E56C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216C0">
        <w:rPr>
          <w:rFonts w:ascii="Times New Roman" w:hAnsi="Times New Roman" w:cs="Times New Roman"/>
          <w:sz w:val="28"/>
          <w:szCs w:val="28"/>
          <w:lang w:eastAsia="ru-RU"/>
        </w:rPr>
        <w:t>обогатимости</w:t>
      </w:r>
      <w:proofErr w:type="spellEnd"/>
      <w:r w:rsidRPr="00C216C0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проектом </w:t>
      </w:r>
      <w:r w:rsidR="005E56CF">
        <w:rPr>
          <w:rFonts w:ascii="Times New Roman" w:hAnsi="Times New Roman" w:cs="Times New Roman"/>
          <w:sz w:val="28"/>
          <w:szCs w:val="28"/>
          <w:lang w:eastAsia="ru-RU"/>
        </w:rPr>
        <w:t xml:space="preserve">эксплоразведочных </w:t>
      </w:r>
      <w:r w:rsidRPr="00C216C0">
        <w:rPr>
          <w:rFonts w:ascii="Times New Roman" w:hAnsi="Times New Roman" w:cs="Times New Roman"/>
          <w:sz w:val="28"/>
          <w:szCs w:val="28"/>
          <w:lang w:eastAsia="ru-RU"/>
        </w:rPr>
        <w:t>работ предусматривается технологическое опробование</w:t>
      </w:r>
      <w:r w:rsidR="005E56CF">
        <w:rPr>
          <w:rFonts w:ascii="Times New Roman" w:hAnsi="Times New Roman" w:cs="Times New Roman"/>
          <w:sz w:val="28"/>
          <w:szCs w:val="28"/>
          <w:lang w:eastAsia="ru-RU"/>
        </w:rPr>
        <w:t xml:space="preserve"> в окисленных и сульфидных частях выявленных рудных зонах.</w:t>
      </w:r>
    </w:p>
    <w:p w14:paraId="033EB92E" w14:textId="77777777" w:rsidR="005E56CF" w:rsidRDefault="005E56CF" w:rsidP="00C216C0">
      <w:pPr>
        <w:pStyle w:val="ae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8"/>
    <w:p w14:paraId="5240A5E2" w14:textId="712618EE" w:rsidR="005E56CF" w:rsidRPr="00392FAA" w:rsidRDefault="005E56CF" w:rsidP="005E56CF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5E56CF">
        <w:rPr>
          <w:rFonts w:ascii="Times New Roman" w:hAnsi="Times New Roman"/>
          <w:bCs/>
          <w:iCs/>
          <w:sz w:val="28"/>
          <w:szCs w:val="28"/>
        </w:rPr>
        <w:t>4.2.5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E56CF">
        <w:rPr>
          <w:rFonts w:ascii="Times New Roman" w:hAnsi="Times New Roman"/>
          <w:bCs/>
          <w:iCs/>
          <w:sz w:val="28"/>
          <w:szCs w:val="28"/>
        </w:rPr>
        <w:t>Геологическое обслуживание</w:t>
      </w:r>
      <w:r>
        <w:rPr>
          <w:rFonts w:ascii="Times New Roman" w:hAnsi="Times New Roman"/>
          <w:bCs/>
          <w:iCs/>
          <w:sz w:val="28"/>
          <w:szCs w:val="28"/>
        </w:rPr>
        <w:t xml:space="preserve"> канав, траншей и</w:t>
      </w:r>
      <w:r w:rsidRPr="005E56CF">
        <w:rPr>
          <w:rFonts w:ascii="Times New Roman" w:hAnsi="Times New Roman"/>
          <w:bCs/>
          <w:iCs/>
          <w:sz w:val="28"/>
          <w:szCs w:val="28"/>
        </w:rPr>
        <w:t xml:space="preserve"> буровых работ</w:t>
      </w:r>
    </w:p>
    <w:p w14:paraId="1528B921" w14:textId="2052F8B6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2" w:name="_Hlk164106019"/>
      <w:r w:rsidRPr="00392FAA">
        <w:rPr>
          <w:rFonts w:ascii="Times New Roman" w:hAnsi="Times New Roman"/>
          <w:sz w:val="28"/>
          <w:szCs w:val="28"/>
        </w:rPr>
        <w:t xml:space="preserve">Геологическое обслуживание </w:t>
      </w:r>
      <w:r>
        <w:rPr>
          <w:rFonts w:ascii="Times New Roman" w:hAnsi="Times New Roman"/>
          <w:bCs/>
          <w:iCs/>
          <w:sz w:val="28"/>
          <w:szCs w:val="28"/>
        </w:rPr>
        <w:t>канав, траншей и</w:t>
      </w:r>
      <w:r w:rsidRPr="005E56C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92FAA">
        <w:rPr>
          <w:rFonts w:ascii="Times New Roman" w:hAnsi="Times New Roman"/>
          <w:sz w:val="28"/>
          <w:szCs w:val="28"/>
        </w:rPr>
        <w:t>буровых работ будет включать:</w:t>
      </w:r>
    </w:p>
    <w:p w14:paraId="5652DB4A" w14:textId="12DACD1A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3" w:name="_Hlk164106051"/>
      <w:bookmarkEnd w:id="12"/>
      <w:r w:rsidRPr="00392FAA">
        <w:rPr>
          <w:rFonts w:ascii="Times New Roman" w:hAnsi="Times New Roman"/>
          <w:sz w:val="28"/>
          <w:szCs w:val="28"/>
        </w:rPr>
        <w:t xml:space="preserve">1) Вынос проектных точек заложения </w:t>
      </w:r>
      <w:r>
        <w:rPr>
          <w:rFonts w:ascii="Times New Roman" w:hAnsi="Times New Roman"/>
          <w:sz w:val="28"/>
          <w:szCs w:val="28"/>
        </w:rPr>
        <w:t xml:space="preserve">выработок </w:t>
      </w:r>
      <w:r w:rsidRPr="00392FAA">
        <w:rPr>
          <w:rFonts w:ascii="Times New Roman" w:hAnsi="Times New Roman"/>
          <w:sz w:val="28"/>
          <w:szCs w:val="28"/>
        </w:rPr>
        <w:t>в натуру;</w:t>
      </w:r>
    </w:p>
    <w:bookmarkEnd w:id="13"/>
    <w:p w14:paraId="43B3777B" w14:textId="7AF64065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Вынос проектных точек заложения в натуру будет проводиться на основе имеющейся геологической карты масштаба 1:2000 и проектных разрезов</w:t>
      </w:r>
      <w:r>
        <w:rPr>
          <w:rFonts w:ascii="Times New Roman" w:hAnsi="Times New Roman"/>
          <w:sz w:val="28"/>
          <w:szCs w:val="28"/>
        </w:rPr>
        <w:t>.</w:t>
      </w:r>
    </w:p>
    <w:p w14:paraId="56FB7C1B" w14:textId="77777777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В дальнейшем точки заложения буровых скважин будут обеспечены инструментальной топографо-геодезической привязкой.</w:t>
      </w:r>
    </w:p>
    <w:p w14:paraId="08D4EA29" w14:textId="77777777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4" w:name="_Hlk164106058"/>
      <w:r w:rsidRPr="00392FAA">
        <w:rPr>
          <w:rFonts w:ascii="Times New Roman" w:hAnsi="Times New Roman"/>
          <w:sz w:val="28"/>
          <w:szCs w:val="28"/>
        </w:rPr>
        <w:lastRenderedPageBreak/>
        <w:t>2) Контроль за установкой бурового станка над точкой заложения скважин и контроль за выставлением угла наклона и азимута бурения скважины.</w:t>
      </w:r>
    </w:p>
    <w:bookmarkEnd w:id="14"/>
    <w:p w14:paraId="6B27CBE8" w14:textId="77777777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Указанный контроль будет обеспечиваться присутствием геолога при установке бурового станка над точкой заложения скважины и использованием при этом наиболее точных и чувствительных приборов.</w:t>
      </w:r>
    </w:p>
    <w:p w14:paraId="70C67924" w14:textId="77777777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5" w:name="_Hlk164106075"/>
      <w:r w:rsidRPr="00392FAA">
        <w:rPr>
          <w:rFonts w:ascii="Times New Roman" w:hAnsi="Times New Roman"/>
          <w:sz w:val="28"/>
          <w:szCs w:val="28"/>
        </w:rPr>
        <w:t>3) Составление и оформление актов заложения скважин, проведение контрольных замеров глубины скважин и составления актов по ним, актов закрытия скважин.</w:t>
      </w:r>
    </w:p>
    <w:bookmarkEnd w:id="15"/>
    <w:p w14:paraId="09224FA5" w14:textId="77777777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Составление и оформление указанных актов будет проводиться </w:t>
      </w:r>
      <w:proofErr w:type="spellStart"/>
      <w:r w:rsidRPr="00392FAA">
        <w:rPr>
          <w:rFonts w:ascii="Times New Roman" w:hAnsi="Times New Roman"/>
          <w:sz w:val="28"/>
          <w:szCs w:val="28"/>
        </w:rPr>
        <w:t>комиссионно</w:t>
      </w:r>
      <w:proofErr w:type="spellEnd"/>
      <w:r w:rsidRPr="00392FAA">
        <w:rPr>
          <w:rFonts w:ascii="Times New Roman" w:hAnsi="Times New Roman"/>
          <w:sz w:val="28"/>
          <w:szCs w:val="28"/>
        </w:rPr>
        <w:t xml:space="preserve"> по стандартной форме, проведение контрольных замеров скважин с применением мерной ленты.</w:t>
      </w:r>
    </w:p>
    <w:p w14:paraId="04562045" w14:textId="0FE07F23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6" w:name="_Hlk164106081"/>
      <w:r w:rsidRPr="00392FAA">
        <w:rPr>
          <w:rFonts w:ascii="Times New Roman" w:hAnsi="Times New Roman"/>
          <w:sz w:val="28"/>
          <w:szCs w:val="28"/>
        </w:rPr>
        <w:t>4) Контроль за качеством выхода керна, контроль за правильностью укладки керна в ящики и правильностью выполнения надписей на керновых ящиках.</w:t>
      </w:r>
    </w:p>
    <w:bookmarkEnd w:id="16"/>
    <w:p w14:paraId="7720BACC" w14:textId="77777777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Указанный контроль будет осуществляться в сутки многоразовой проверкой геологом за процентом выхода керна, проверкой за правильностью ведения и своевременного заполнения бурового журнала, проверкой всех надписей на керновых ящиках.</w:t>
      </w:r>
    </w:p>
    <w:p w14:paraId="3DAB2C1B" w14:textId="2C8AF13E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7" w:name="_Hlk164106086"/>
      <w:r w:rsidRPr="00392FAA">
        <w:rPr>
          <w:rFonts w:ascii="Times New Roman" w:hAnsi="Times New Roman"/>
          <w:sz w:val="28"/>
          <w:szCs w:val="28"/>
        </w:rPr>
        <w:t xml:space="preserve">5) Геологическое описание и документация керна скважин, </w:t>
      </w:r>
      <w:r>
        <w:rPr>
          <w:rFonts w:ascii="Times New Roman" w:hAnsi="Times New Roman"/>
          <w:sz w:val="28"/>
          <w:szCs w:val="28"/>
        </w:rPr>
        <w:t xml:space="preserve">стенок канав, </w:t>
      </w:r>
      <w:r w:rsidRPr="00392FAA">
        <w:rPr>
          <w:rFonts w:ascii="Times New Roman" w:hAnsi="Times New Roman"/>
          <w:sz w:val="28"/>
          <w:szCs w:val="28"/>
        </w:rPr>
        <w:t>составление геологических колонок по стволу скважин</w:t>
      </w:r>
      <w:r>
        <w:rPr>
          <w:rFonts w:ascii="Times New Roman" w:hAnsi="Times New Roman"/>
          <w:sz w:val="28"/>
          <w:szCs w:val="28"/>
        </w:rPr>
        <w:t xml:space="preserve"> и по стенкам канав</w:t>
      </w:r>
      <w:r w:rsidRPr="00392FAA">
        <w:rPr>
          <w:rFonts w:ascii="Times New Roman" w:hAnsi="Times New Roman"/>
          <w:sz w:val="28"/>
          <w:szCs w:val="28"/>
        </w:rPr>
        <w:t xml:space="preserve"> с выносом на них результатов различных анализов</w:t>
      </w:r>
      <w:r w:rsidR="005E2BF9">
        <w:rPr>
          <w:rFonts w:ascii="Times New Roman" w:hAnsi="Times New Roman"/>
          <w:sz w:val="28"/>
          <w:szCs w:val="28"/>
        </w:rPr>
        <w:t>.</w:t>
      </w:r>
    </w:p>
    <w:p w14:paraId="6AC7D55B" w14:textId="50BF850B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8" w:name="_Hlk164106108"/>
      <w:bookmarkEnd w:id="17"/>
      <w:r w:rsidRPr="00392FAA">
        <w:rPr>
          <w:rFonts w:ascii="Times New Roman" w:hAnsi="Times New Roman"/>
          <w:sz w:val="28"/>
          <w:szCs w:val="28"/>
        </w:rPr>
        <w:t>При геологическом описании и документации керна скважин</w:t>
      </w:r>
      <w:r w:rsidR="005E2BF9">
        <w:rPr>
          <w:rFonts w:ascii="Times New Roman" w:hAnsi="Times New Roman"/>
          <w:sz w:val="28"/>
          <w:szCs w:val="28"/>
        </w:rPr>
        <w:t>, канав и траншеи</w:t>
      </w:r>
      <w:r w:rsidRPr="00392FAA">
        <w:rPr>
          <w:rFonts w:ascii="Times New Roman" w:hAnsi="Times New Roman"/>
          <w:sz w:val="28"/>
          <w:szCs w:val="28"/>
        </w:rPr>
        <w:t xml:space="preserve"> будет указываться название пород, их цвет, структура, текстура пород, минералогический состав основной массы, вкрапленности, акцессорных минералов, указываться трещиноватость, раздробленность или монолитность пород, количество и мощность прожилков, их состав, направление относительно оси керна, метасоматические изменения, характер и особенности изменения цвета и состава пород, даваться характеристика контактов между различными породами (резкий или постепенный, активный, тектонический или др.), направление контактов относительно оси керна, указываться  процент выхода керна. В процессе документации керна скважин будет производиться отбор образцов для эталонной коллекции, определения </w:t>
      </w:r>
      <w:proofErr w:type="spellStart"/>
      <w:r w:rsidRPr="00392FAA">
        <w:rPr>
          <w:rFonts w:ascii="Times New Roman" w:hAnsi="Times New Roman"/>
          <w:sz w:val="28"/>
          <w:szCs w:val="28"/>
        </w:rPr>
        <w:t>физсвойств</w:t>
      </w:r>
      <w:proofErr w:type="spellEnd"/>
      <w:r w:rsidRPr="00392FAA">
        <w:rPr>
          <w:rFonts w:ascii="Times New Roman" w:hAnsi="Times New Roman"/>
          <w:sz w:val="28"/>
          <w:szCs w:val="28"/>
        </w:rPr>
        <w:t xml:space="preserve"> пород, производиться отбор сколков пород для изготовления шлифов.</w:t>
      </w:r>
    </w:p>
    <w:p w14:paraId="0F510430" w14:textId="1C4E99C1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Особое внимание будет уделяться при документации метасоматически измененных пород и интервалов с видимой рудной минерализацией. Здесь указываются характер и интенсивность метасоматических изменений, их минеральный состав, характер и минеральный состав рудной минерализации, текстурно-структурные особенности, степень </w:t>
      </w:r>
      <w:proofErr w:type="spellStart"/>
      <w:r w:rsidRPr="00392FAA">
        <w:rPr>
          <w:rFonts w:ascii="Times New Roman" w:hAnsi="Times New Roman"/>
          <w:sz w:val="28"/>
          <w:szCs w:val="28"/>
        </w:rPr>
        <w:t>оруденения</w:t>
      </w:r>
      <w:proofErr w:type="spellEnd"/>
      <w:r w:rsidRPr="00392FAA">
        <w:rPr>
          <w:rFonts w:ascii="Times New Roman" w:hAnsi="Times New Roman"/>
          <w:sz w:val="28"/>
          <w:szCs w:val="28"/>
        </w:rPr>
        <w:t xml:space="preserve">. В процессе документации керна будут намечаться интервалы опробования. Опробованию </w:t>
      </w:r>
      <w:r w:rsidRPr="00392FAA">
        <w:rPr>
          <w:rFonts w:ascii="Times New Roman" w:hAnsi="Times New Roman"/>
          <w:sz w:val="28"/>
          <w:szCs w:val="28"/>
        </w:rPr>
        <w:lastRenderedPageBreak/>
        <w:t xml:space="preserve">будет подлежать весь керн, извлеченный из скважины, причем интервалы опробования будут намечаться с учетом литологических разновидностей пород, интенсивности </w:t>
      </w:r>
      <w:r w:rsidR="005E2BF9" w:rsidRPr="00392FAA">
        <w:rPr>
          <w:rFonts w:ascii="Times New Roman" w:hAnsi="Times New Roman"/>
          <w:sz w:val="28"/>
          <w:szCs w:val="28"/>
        </w:rPr>
        <w:t>метасоматических изменений</w:t>
      </w:r>
      <w:r w:rsidRPr="00392FAA">
        <w:rPr>
          <w:rFonts w:ascii="Times New Roman" w:hAnsi="Times New Roman"/>
          <w:sz w:val="28"/>
          <w:szCs w:val="28"/>
        </w:rPr>
        <w:t xml:space="preserve"> рудной минерализации, а также по с учетом границ рейсов бурения. </w:t>
      </w:r>
    </w:p>
    <w:p w14:paraId="321A704B" w14:textId="77777777" w:rsidR="005E56CF" w:rsidRPr="00392FAA" w:rsidRDefault="005E56CF" w:rsidP="0016517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Геологические колонки по скважинам будут составляться по утверждённой, стандартной форме, на персональном компьютере, с использованием общепринятых условных обозначений.</w:t>
      </w:r>
    </w:p>
    <w:bookmarkEnd w:id="18"/>
    <w:p w14:paraId="18505B80" w14:textId="05891EBD" w:rsidR="005E2BF9" w:rsidRPr="005E2BF9" w:rsidRDefault="005E2BF9" w:rsidP="005E2BF9">
      <w:pPr>
        <w:pStyle w:val="31"/>
      </w:pPr>
      <w:r w:rsidRPr="005E2BF9">
        <w:t>4.2.</w:t>
      </w:r>
      <w:r>
        <w:t>6</w:t>
      </w:r>
      <w:r w:rsidRPr="005E2BF9">
        <w:t xml:space="preserve"> </w:t>
      </w:r>
      <w:bookmarkStart w:id="19" w:name="_Hlk164105876"/>
      <w:r w:rsidRPr="005E2BF9">
        <w:t>Камеральные работы</w:t>
      </w:r>
    </w:p>
    <w:p w14:paraId="5DD2F266" w14:textId="77777777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0AA160A" w14:textId="77777777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Камеральные работы подразделяются на:</w:t>
      </w:r>
    </w:p>
    <w:p w14:paraId="181C2F17" w14:textId="5AC19C68" w:rsidR="005E2BF9" w:rsidRPr="00392FAA" w:rsidRDefault="005E2BF9" w:rsidP="005E2BF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текущие камеральные работы по </w:t>
      </w:r>
      <w:proofErr w:type="gramStart"/>
      <w:r w:rsidRPr="00392FAA">
        <w:rPr>
          <w:rFonts w:ascii="Times New Roman" w:hAnsi="Times New Roman"/>
          <w:sz w:val="28"/>
          <w:szCs w:val="28"/>
        </w:rPr>
        <w:t>обработке  материалов</w:t>
      </w:r>
      <w:proofErr w:type="gramEnd"/>
      <w:r w:rsidRPr="00392FAA">
        <w:rPr>
          <w:rFonts w:ascii="Times New Roman" w:hAnsi="Times New Roman"/>
          <w:sz w:val="28"/>
          <w:szCs w:val="28"/>
        </w:rPr>
        <w:t>;</w:t>
      </w:r>
    </w:p>
    <w:p w14:paraId="0C473457" w14:textId="719536E2" w:rsidR="005E2BF9" w:rsidRPr="00392FAA" w:rsidRDefault="005E2BF9" w:rsidP="005E2BF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предварительную оценку всех </w:t>
      </w:r>
      <w:r>
        <w:rPr>
          <w:rFonts w:ascii="Times New Roman" w:hAnsi="Times New Roman"/>
          <w:sz w:val="28"/>
          <w:szCs w:val="28"/>
        </w:rPr>
        <w:t xml:space="preserve">рудных зон </w:t>
      </w:r>
      <w:r w:rsidRPr="00392FAA">
        <w:rPr>
          <w:rFonts w:ascii="Times New Roman" w:hAnsi="Times New Roman"/>
          <w:sz w:val="28"/>
          <w:szCs w:val="28"/>
        </w:rPr>
        <w:t xml:space="preserve">по результатам выполненных запроектированных </w:t>
      </w:r>
      <w:r>
        <w:rPr>
          <w:rFonts w:ascii="Times New Roman" w:hAnsi="Times New Roman"/>
          <w:sz w:val="28"/>
          <w:szCs w:val="28"/>
        </w:rPr>
        <w:t xml:space="preserve">эксплоразведочных </w:t>
      </w:r>
      <w:r w:rsidRPr="00392FAA">
        <w:rPr>
          <w:rFonts w:ascii="Times New Roman" w:hAnsi="Times New Roman"/>
          <w:sz w:val="28"/>
          <w:szCs w:val="28"/>
        </w:rPr>
        <w:t>работ на площади горного отвода;</w:t>
      </w:r>
    </w:p>
    <w:p w14:paraId="22AFA850" w14:textId="0DB938A2" w:rsidR="005E2BF9" w:rsidRPr="00392FAA" w:rsidRDefault="005E2BF9" w:rsidP="005E2BF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пополнение компьютерной базы данных по материалам проведенных </w:t>
      </w:r>
      <w:r>
        <w:rPr>
          <w:rFonts w:ascii="Times New Roman" w:hAnsi="Times New Roman"/>
          <w:sz w:val="28"/>
          <w:szCs w:val="28"/>
        </w:rPr>
        <w:t>эксплоразведочных</w:t>
      </w:r>
      <w:r w:rsidRPr="00392FAA">
        <w:rPr>
          <w:rFonts w:ascii="Times New Roman" w:hAnsi="Times New Roman"/>
          <w:sz w:val="28"/>
          <w:szCs w:val="28"/>
        </w:rPr>
        <w:t xml:space="preserve"> работ;</w:t>
      </w:r>
    </w:p>
    <w:p w14:paraId="64DC71CF" w14:textId="1B2B11E2" w:rsidR="005E2BF9" w:rsidRPr="00392FAA" w:rsidRDefault="005E2BF9" w:rsidP="005E2BF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работы по составлению сводного геологического отчета с </w:t>
      </w:r>
      <w:r>
        <w:rPr>
          <w:rFonts w:ascii="Times New Roman" w:hAnsi="Times New Roman"/>
          <w:sz w:val="28"/>
          <w:szCs w:val="28"/>
        </w:rPr>
        <w:t xml:space="preserve">оценкой минеральных ресурсов </w:t>
      </w:r>
      <w:r w:rsidRPr="00392FAA">
        <w:rPr>
          <w:rFonts w:ascii="Times New Roman" w:hAnsi="Times New Roman"/>
          <w:sz w:val="28"/>
          <w:szCs w:val="28"/>
        </w:rPr>
        <w:t>по месторождению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Акбакай</w:t>
      </w:r>
      <w:proofErr w:type="spellEnd"/>
      <w:r w:rsidRPr="00392FAA">
        <w:rPr>
          <w:rFonts w:ascii="Times New Roman" w:hAnsi="Times New Roman"/>
          <w:sz w:val="28"/>
          <w:szCs w:val="28"/>
        </w:rPr>
        <w:t>.</w:t>
      </w:r>
    </w:p>
    <w:p w14:paraId="78070489" w14:textId="77777777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b/>
          <w:i/>
          <w:sz w:val="28"/>
          <w:szCs w:val="28"/>
        </w:rPr>
        <w:t>Текущие камеральные работы</w:t>
      </w:r>
      <w:r w:rsidRPr="00392FAA">
        <w:rPr>
          <w:rFonts w:ascii="Times New Roman" w:hAnsi="Times New Roman"/>
          <w:sz w:val="28"/>
          <w:szCs w:val="28"/>
        </w:rPr>
        <w:t xml:space="preserve"> по обработке полевых материалов геологоразведочных работ предусматриваются на все виды работ.</w:t>
      </w:r>
    </w:p>
    <w:p w14:paraId="40460304" w14:textId="3C88005A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Камеральная обработка полевых материалов геологоразведочных работ будет проводиться согласно методическим инструкциям, для соответствующих видов работ. </w:t>
      </w:r>
    </w:p>
    <w:p w14:paraId="5172F9F8" w14:textId="77777777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На картах будет отражаться поверхностная характеристика залегающих здесь различных типов пород, метасоматические изменения, рудные проявления, тектоника и прочее, будут вынесены на карту линии пройденных канав и устья пробуренных скважин. </w:t>
      </w:r>
    </w:p>
    <w:p w14:paraId="42EC8C6A" w14:textId="77777777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При камеральных работах по оформлению буровых работ будут построены в электронном варианте геологические колонки по пробуренным скважинам, а затем геологические разрезы по разведочным профилям. Далее на разрезы выносятся рудные интервалы и содержания полезных основных и попутных компонентов по результатам химического анализа.</w:t>
      </w:r>
    </w:p>
    <w:p w14:paraId="07D398E0" w14:textId="77777777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При камеральных работах по скважинным геофизическим </w:t>
      </w:r>
      <w:proofErr w:type="gramStart"/>
      <w:r w:rsidRPr="00392FAA">
        <w:rPr>
          <w:rFonts w:ascii="Times New Roman" w:hAnsi="Times New Roman"/>
          <w:sz w:val="28"/>
          <w:szCs w:val="28"/>
        </w:rPr>
        <w:t>работам  (</w:t>
      </w:r>
      <w:proofErr w:type="spellStart"/>
      <w:proofErr w:type="gramEnd"/>
      <w:r w:rsidRPr="00392FAA">
        <w:rPr>
          <w:rFonts w:ascii="Times New Roman" w:hAnsi="Times New Roman"/>
          <w:sz w:val="28"/>
          <w:szCs w:val="28"/>
        </w:rPr>
        <w:t>инклинометрии</w:t>
      </w:r>
      <w:proofErr w:type="spellEnd"/>
      <w:r w:rsidRPr="00392FAA">
        <w:rPr>
          <w:rFonts w:ascii="Times New Roman" w:hAnsi="Times New Roman"/>
          <w:sz w:val="28"/>
          <w:szCs w:val="28"/>
        </w:rPr>
        <w:t xml:space="preserve">) в электронный вариант будут переведены все результаты </w:t>
      </w:r>
      <w:proofErr w:type="spellStart"/>
      <w:r w:rsidRPr="00392FAA">
        <w:rPr>
          <w:rFonts w:ascii="Times New Roman" w:hAnsi="Times New Roman"/>
          <w:sz w:val="28"/>
          <w:szCs w:val="28"/>
        </w:rPr>
        <w:t>инклинометрических</w:t>
      </w:r>
      <w:proofErr w:type="spellEnd"/>
      <w:r w:rsidRPr="00392FAA">
        <w:rPr>
          <w:rFonts w:ascii="Times New Roman" w:hAnsi="Times New Roman"/>
          <w:sz w:val="28"/>
          <w:szCs w:val="28"/>
        </w:rPr>
        <w:t xml:space="preserve"> работ, значения рядовых и контрольных наблюдений для построения вертикальных и горизонтальных проложений скважин; по гамма-каротажным исследованиям будут определены естественные радиоактивности различных типов пород, выполнено их расчленение в разрезах скважин, охарактеризованы выявленные радиоактивные аномалии.</w:t>
      </w:r>
    </w:p>
    <w:p w14:paraId="646561F0" w14:textId="77777777" w:rsidR="005E2BF9" w:rsidRPr="00392FAA" w:rsidRDefault="005E2BF9" w:rsidP="005E2BF9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392FAA">
        <w:rPr>
          <w:rFonts w:ascii="Times New Roman" w:hAnsi="Times New Roman"/>
          <w:b/>
          <w:i/>
          <w:sz w:val="28"/>
          <w:szCs w:val="28"/>
        </w:rPr>
        <w:lastRenderedPageBreak/>
        <w:t>Пополнение компьютерной базы данных по материалам проведенных оценочных работ</w:t>
      </w:r>
    </w:p>
    <w:p w14:paraId="206B2FBF" w14:textId="4561203F" w:rsidR="005E2BF9" w:rsidRPr="00392FAA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>По завершении оценочных работ буд</w:t>
      </w:r>
      <w:r>
        <w:rPr>
          <w:rFonts w:ascii="Times New Roman" w:hAnsi="Times New Roman"/>
          <w:sz w:val="28"/>
          <w:szCs w:val="28"/>
        </w:rPr>
        <w:t>е</w:t>
      </w:r>
      <w:r w:rsidRPr="00392FAA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обновлена </w:t>
      </w:r>
      <w:r w:rsidRPr="00392FAA">
        <w:rPr>
          <w:rFonts w:ascii="Times New Roman" w:hAnsi="Times New Roman"/>
          <w:sz w:val="28"/>
          <w:szCs w:val="28"/>
        </w:rPr>
        <w:t>геологическ</w:t>
      </w:r>
      <w:r>
        <w:rPr>
          <w:rFonts w:ascii="Times New Roman" w:hAnsi="Times New Roman"/>
          <w:sz w:val="28"/>
          <w:szCs w:val="28"/>
        </w:rPr>
        <w:t>ая</w:t>
      </w:r>
      <w:r w:rsidRPr="00392FAA">
        <w:rPr>
          <w:rFonts w:ascii="Times New Roman" w:hAnsi="Times New Roman"/>
          <w:sz w:val="28"/>
          <w:szCs w:val="28"/>
        </w:rPr>
        <w:t xml:space="preserve"> карт</w:t>
      </w:r>
      <w:r>
        <w:rPr>
          <w:rFonts w:ascii="Times New Roman" w:hAnsi="Times New Roman"/>
          <w:sz w:val="28"/>
          <w:szCs w:val="28"/>
        </w:rPr>
        <w:t>а</w:t>
      </w:r>
      <w:r w:rsidRPr="00392FAA">
        <w:rPr>
          <w:rFonts w:ascii="Times New Roman" w:hAnsi="Times New Roman"/>
          <w:sz w:val="28"/>
          <w:szCs w:val="28"/>
        </w:rPr>
        <w:t xml:space="preserve"> собственно месторождения </w:t>
      </w:r>
      <w:proofErr w:type="spellStart"/>
      <w:r>
        <w:rPr>
          <w:rFonts w:ascii="Times New Roman" w:hAnsi="Times New Roman"/>
          <w:sz w:val="28"/>
          <w:szCs w:val="28"/>
        </w:rPr>
        <w:t>Акбакай</w:t>
      </w:r>
      <w:proofErr w:type="spellEnd"/>
      <w:r w:rsidRPr="00392FAA">
        <w:rPr>
          <w:rFonts w:ascii="Times New Roman" w:hAnsi="Times New Roman"/>
          <w:sz w:val="28"/>
          <w:szCs w:val="28"/>
        </w:rPr>
        <w:t xml:space="preserve">, геологические разрезы по всем разведочным профилям с отстроенными </w:t>
      </w:r>
      <w:r w:rsidR="00856569">
        <w:rPr>
          <w:rFonts w:ascii="Times New Roman" w:hAnsi="Times New Roman"/>
          <w:sz w:val="28"/>
          <w:szCs w:val="28"/>
        </w:rPr>
        <w:t xml:space="preserve">рудными зонами </w:t>
      </w:r>
      <w:r w:rsidRPr="00392FAA">
        <w:rPr>
          <w:rFonts w:ascii="Times New Roman" w:hAnsi="Times New Roman"/>
          <w:sz w:val="28"/>
          <w:szCs w:val="28"/>
        </w:rPr>
        <w:t>с вынесенными результатами опробования.</w:t>
      </w:r>
    </w:p>
    <w:p w14:paraId="09F5D5A4" w14:textId="32F821FE" w:rsidR="005E2BF9" w:rsidRPr="00856569" w:rsidRDefault="005E2BF9" w:rsidP="005E2BF9">
      <w:pPr>
        <w:spacing w:line="240" w:lineRule="auto"/>
        <w:rPr>
          <w:rFonts w:ascii="Times New Roman" w:hAnsi="Times New Roman"/>
          <w:sz w:val="28"/>
          <w:szCs w:val="28"/>
        </w:rPr>
      </w:pPr>
      <w:r w:rsidRPr="00392FAA">
        <w:rPr>
          <w:rFonts w:ascii="Times New Roman" w:hAnsi="Times New Roman"/>
          <w:sz w:val="28"/>
          <w:szCs w:val="28"/>
        </w:rPr>
        <w:t xml:space="preserve">По всем этим материалам будет создана компьютерная база данных с последующим использованием их для </w:t>
      </w:r>
      <w:r w:rsidR="00856569">
        <w:rPr>
          <w:rFonts w:ascii="Times New Roman" w:hAnsi="Times New Roman"/>
          <w:sz w:val="28"/>
          <w:szCs w:val="28"/>
        </w:rPr>
        <w:t xml:space="preserve">оценки минеральных ресурсов по стандарту </w:t>
      </w:r>
      <w:proofErr w:type="spellStart"/>
      <w:r w:rsidR="00856569">
        <w:rPr>
          <w:rFonts w:ascii="Times New Roman" w:hAnsi="Times New Roman"/>
          <w:sz w:val="28"/>
          <w:szCs w:val="28"/>
          <w:lang w:val="en-US"/>
        </w:rPr>
        <w:t>KazRC</w:t>
      </w:r>
      <w:proofErr w:type="spellEnd"/>
    </w:p>
    <w:bookmarkEnd w:id="19"/>
    <w:p w14:paraId="1FE4A5B5" w14:textId="1A45AFF6" w:rsidR="00856569" w:rsidRDefault="00D15C63" w:rsidP="00D15C63">
      <w:pPr>
        <w:pStyle w:val="af"/>
        <w:numPr>
          <w:ilvl w:val="0"/>
          <w:numId w:val="11"/>
        </w:numPr>
        <w:spacing w:before="0" w:after="0"/>
        <w:rPr>
          <w:rStyle w:val="af2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D15C63">
        <w:rPr>
          <w:rStyle w:val="af2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Промышленная безопасность и охрана труда</w:t>
      </w:r>
    </w:p>
    <w:p w14:paraId="136163FE" w14:textId="77777777" w:rsidR="00D15C63" w:rsidRPr="00D15C63" w:rsidRDefault="00D15C63" w:rsidP="00D15C63">
      <w:pPr>
        <w:ind w:left="360"/>
        <w:rPr>
          <w:lang w:eastAsia="ru-RU"/>
        </w:rPr>
      </w:pPr>
    </w:p>
    <w:p w14:paraId="5594B8D6" w14:textId="5376A6B2" w:rsidR="00856569" w:rsidRDefault="00856569" w:rsidP="00622CE3">
      <w:pPr>
        <w:pStyle w:val="af"/>
        <w:numPr>
          <w:ilvl w:val="1"/>
          <w:numId w:val="11"/>
        </w:numPr>
        <w:spacing w:before="0" w:after="0"/>
        <w:jc w:val="left"/>
        <w:rPr>
          <w:rStyle w:val="af2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bookmarkStart w:id="20" w:name="_Toc327342162"/>
      <w:r w:rsidRPr="00D15C63">
        <w:rPr>
          <w:rStyle w:val="af2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Общие положения</w:t>
      </w:r>
      <w:bookmarkEnd w:id="20"/>
    </w:p>
    <w:p w14:paraId="7AE23776" w14:textId="77777777" w:rsidR="00622CE3" w:rsidRPr="00622CE3" w:rsidRDefault="00622CE3" w:rsidP="00622CE3">
      <w:pPr>
        <w:pStyle w:val="ad"/>
        <w:ind w:left="1635"/>
        <w:rPr>
          <w:lang w:eastAsia="ru-RU"/>
        </w:rPr>
      </w:pPr>
    </w:p>
    <w:p w14:paraId="4583D497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Основным условием безопасного ведения геологоразведочных работ на месторождении является обязательное выполнение всех требований следующих правил и документов:</w:t>
      </w:r>
    </w:p>
    <w:p w14:paraId="6D7F7F71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трудовой кодекс РК. Раздел 5. «Безопасность и охрана труда»;</w:t>
      </w:r>
    </w:p>
    <w:p w14:paraId="4F49030B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правила безопасности при ГРР;</w:t>
      </w:r>
    </w:p>
    <w:p w14:paraId="3F06938A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правила устройства электроустановок (ПУЭ);</w:t>
      </w:r>
    </w:p>
    <w:p w14:paraId="7A56E71A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правила техники безопасности при эксплуатации электроустановок;</w:t>
      </w:r>
    </w:p>
    <w:p w14:paraId="72ECC5B5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инструкция по технике безопасности при работе с кислотами и щелочами;</w:t>
      </w:r>
    </w:p>
    <w:p w14:paraId="006994F0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инструкция по правилам пожарной безопасности;</w:t>
      </w:r>
    </w:p>
    <w:p w14:paraId="6D83691E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инструкция по правилам перевозки людей автомобильным транспортом;</w:t>
      </w:r>
    </w:p>
    <w:p w14:paraId="65648B00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инструкция о порядке перевозки опасных грузов автомобильным транспортом;</w:t>
      </w:r>
    </w:p>
    <w:p w14:paraId="5D3564D3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инструкция по ТБ для лиц, обслуживающих грузоподъёмные машины и механизмы;</w:t>
      </w:r>
    </w:p>
    <w:p w14:paraId="6469ED15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план ликвидации аварий;</w:t>
      </w:r>
    </w:p>
    <w:p w14:paraId="4EB93730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санитарно-эпидемиологические требования к проектированию производственных объектов. Приказ и.о. Министра здравоохранения РК №334 от 08.07.2005г.;</w:t>
      </w:r>
    </w:p>
    <w:p w14:paraId="3287103E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предельно допустимые концентрации (ПДК) химических веществ в воздухе рабочей зоны. Приказ Министра здравоохранения РК №899 от18.11.2010г.;</w:t>
      </w:r>
    </w:p>
    <w:p w14:paraId="0E08E915" w14:textId="1E17BD8A" w:rsidR="00856569" w:rsidRPr="00622C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«Санитарно-эпидемиологические требования к обеспечению радиационной безопасности». Приказ Министра здравоохранения РК №565 от 29.07.2010г.</w:t>
      </w:r>
    </w:p>
    <w:p w14:paraId="06E27DF6" w14:textId="2BC9E856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Все работники должны быть обеспечены водой, удовлетворяющей требованиям ГОСТа «Вода питьевая. Гигиенические требования и контроль </w:t>
      </w:r>
      <w:r w:rsidRPr="00897BE3">
        <w:rPr>
          <w:rFonts w:ascii="Times New Roman" w:hAnsi="Times New Roman"/>
          <w:sz w:val="28"/>
          <w:szCs w:val="28"/>
        </w:rPr>
        <w:lastRenderedPageBreak/>
        <w:t xml:space="preserve">за качеством». Расход воды на одного работающего не менее 25л/см. Питьевая вода должна доставляться к местам работы в закрытых емкостях, снабжённых кранами. Ёмкости должны быть изготовлены из материалов, разрешённых Минздравом РК. </w:t>
      </w:r>
    </w:p>
    <w:p w14:paraId="3A06FABE" w14:textId="05136653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Все рабочие должны сдать экзамены по </w:t>
      </w:r>
      <w:r>
        <w:rPr>
          <w:rFonts w:ascii="Times New Roman" w:hAnsi="Times New Roman"/>
          <w:sz w:val="28"/>
          <w:szCs w:val="28"/>
        </w:rPr>
        <w:t xml:space="preserve">промышленной </w:t>
      </w:r>
      <w:r w:rsidRPr="00897BE3">
        <w:rPr>
          <w:rFonts w:ascii="Times New Roman" w:hAnsi="Times New Roman"/>
          <w:sz w:val="28"/>
          <w:szCs w:val="28"/>
        </w:rPr>
        <w:t>безопасности применительно к профилю работы.</w:t>
      </w:r>
    </w:p>
    <w:p w14:paraId="38CE2397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Рабочие, связанные с повышенной опасностью работ (бурильщики и их помощники, электромонтеры, сварщики, водители и др.), допускаются только при наличии удостоверения об окончании специальных курсов и после прохождения инструктажа по безопасным методам труда. </w:t>
      </w:r>
    </w:p>
    <w:p w14:paraId="57382628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На всех применяемых грузоподъемных машинах и механизмах необходимо сделать надписи об их предельной грузоподъемности, не превышающей паспортную. Узлы, детали и приспособления повышенной опасности должны быть окрашены в соответствующие цвета согласно ГОСТу стандартов безопасности.</w:t>
      </w:r>
    </w:p>
    <w:p w14:paraId="201C9F41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Работники, вновь принятые на работу или переведенные с других видов работ, должны пройти медицинский осмотр, принять, при необходимости, соответствующие прививки с учетом профиля и условий их работы.</w:t>
      </w:r>
    </w:p>
    <w:p w14:paraId="05164879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Все работники должны быть обучены оказанию первой медицинской помощи, уметь наложить повязку, жгут, шину, делать искусственное дыхание, правильно транспортировать пострадавшего и т.д.</w:t>
      </w:r>
    </w:p>
    <w:p w14:paraId="42E704DA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Руководство, инженерно-технические работники должны иметь права ответственного ведения работ и своевременно сдавать экзамены по знанию «Правил безопасности при геологоразведочных работах». Вновь прибывшие на работу молодые специалисты сдают экзамены спустя месяц после поступления на работу.</w:t>
      </w:r>
    </w:p>
    <w:p w14:paraId="33B1F032" w14:textId="78444EC0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97BE3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работники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97BE3">
        <w:rPr>
          <w:rFonts w:ascii="Times New Roman" w:hAnsi="Times New Roman"/>
          <w:sz w:val="28"/>
          <w:szCs w:val="28"/>
        </w:rPr>
        <w:t xml:space="preserve">участвующие в выполнении </w:t>
      </w:r>
      <w:r>
        <w:rPr>
          <w:rFonts w:ascii="Times New Roman" w:hAnsi="Times New Roman"/>
          <w:sz w:val="28"/>
          <w:szCs w:val="28"/>
        </w:rPr>
        <w:t>экспло</w:t>
      </w:r>
      <w:r w:rsidRPr="00897BE3">
        <w:rPr>
          <w:rFonts w:ascii="Times New Roman" w:hAnsi="Times New Roman"/>
          <w:sz w:val="28"/>
          <w:szCs w:val="28"/>
        </w:rPr>
        <w:t>разведочных работ, должны быть снабжены средствами связи.</w:t>
      </w:r>
    </w:p>
    <w:p w14:paraId="4C586F34" w14:textId="1BD168EA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Все объекты работ до наступления зимнего, а также летнего сезона, должны быть подготовлены к работе в зимний (летний) период. Готовность объекта проверяется комиссией с участием начальника от</w:t>
      </w:r>
      <w:r>
        <w:rPr>
          <w:rFonts w:ascii="Times New Roman" w:hAnsi="Times New Roman"/>
          <w:sz w:val="28"/>
          <w:szCs w:val="28"/>
        </w:rPr>
        <w:t>дела</w:t>
      </w:r>
      <w:r w:rsidRPr="00897BE3">
        <w:rPr>
          <w:rFonts w:ascii="Times New Roman" w:hAnsi="Times New Roman"/>
          <w:sz w:val="28"/>
          <w:szCs w:val="28"/>
        </w:rPr>
        <w:t xml:space="preserve">, работника по </w:t>
      </w:r>
      <w:r>
        <w:rPr>
          <w:rFonts w:ascii="Times New Roman" w:hAnsi="Times New Roman"/>
          <w:sz w:val="28"/>
          <w:szCs w:val="28"/>
        </w:rPr>
        <w:t>промышленной</w:t>
      </w:r>
      <w:r w:rsidRPr="00897BE3">
        <w:rPr>
          <w:rFonts w:ascii="Times New Roman" w:hAnsi="Times New Roman"/>
          <w:sz w:val="28"/>
          <w:szCs w:val="28"/>
        </w:rPr>
        <w:t xml:space="preserve"> безопасности и оформляется соответствующим актом, который утверждается руководителем организации.</w:t>
      </w:r>
    </w:p>
    <w:p w14:paraId="0C7428DA" w14:textId="52EB256A" w:rsidR="00856569" w:rsidRP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Специфика проведения </w:t>
      </w:r>
      <w:r>
        <w:rPr>
          <w:rFonts w:ascii="Times New Roman" w:hAnsi="Times New Roman"/>
          <w:sz w:val="28"/>
          <w:szCs w:val="28"/>
        </w:rPr>
        <w:t>эксплоразведочных</w:t>
      </w:r>
      <w:r w:rsidRPr="00897BE3">
        <w:rPr>
          <w:rFonts w:ascii="Times New Roman" w:hAnsi="Times New Roman"/>
          <w:sz w:val="28"/>
          <w:szCs w:val="28"/>
        </w:rPr>
        <w:t xml:space="preserve"> работ, наличие особых условий определяют организацию работ и оргмероприятия по </w:t>
      </w:r>
      <w:r>
        <w:rPr>
          <w:rFonts w:ascii="Times New Roman" w:hAnsi="Times New Roman"/>
          <w:sz w:val="28"/>
          <w:szCs w:val="28"/>
        </w:rPr>
        <w:t xml:space="preserve">промышленной </w:t>
      </w:r>
      <w:r w:rsidRPr="00897BE3">
        <w:rPr>
          <w:rFonts w:ascii="Times New Roman" w:hAnsi="Times New Roman"/>
          <w:sz w:val="28"/>
          <w:szCs w:val="28"/>
        </w:rPr>
        <w:t>безопасности на участке.</w:t>
      </w:r>
      <w:bookmarkStart w:id="21" w:name="_Toc318538651"/>
      <w:bookmarkStart w:id="22" w:name="_Toc327342163"/>
    </w:p>
    <w:p w14:paraId="5F4FF8A7" w14:textId="77777777" w:rsidR="00856569" w:rsidRPr="002A4464" w:rsidRDefault="00856569" w:rsidP="00856569">
      <w:pPr>
        <w:pStyle w:val="af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5</w:t>
      </w:r>
      <w:r w:rsidRPr="002A4464">
        <w:rPr>
          <w:sz w:val="28"/>
          <w:szCs w:val="28"/>
          <w:lang w:val="ru-RU"/>
        </w:rPr>
        <w:t>.2 Мероприятия по безопасности движения</w:t>
      </w:r>
      <w:bookmarkEnd w:id="21"/>
      <w:bookmarkEnd w:id="22"/>
    </w:p>
    <w:p w14:paraId="1A03071F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14:paraId="32944054" w14:textId="68358005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Перед выездом с водителем и обслуживающим персоналом проводится инструктаж, определяется маршрут с указанием скорости движения автомобиля, выдается маршрутная карта, на которой указываются основные ориентиры, опасные участки. Назначается два ответственных лица по кузову и автомобилю.</w:t>
      </w:r>
    </w:p>
    <w:p w14:paraId="7C749454" w14:textId="77777777" w:rsidR="00856569" w:rsidRDefault="00856569" w:rsidP="00856569">
      <w:pPr>
        <w:pStyle w:val="2"/>
        <w:spacing w:line="240" w:lineRule="auto"/>
      </w:pPr>
      <w:bookmarkStart w:id="23" w:name="_Toc308184602"/>
      <w:bookmarkStart w:id="24" w:name="_Toc318538654"/>
      <w:bookmarkStart w:id="25" w:name="_Toc327342165"/>
    </w:p>
    <w:p w14:paraId="1F6B551A" w14:textId="77777777" w:rsidR="00856569" w:rsidRPr="00B35C47" w:rsidRDefault="00856569" w:rsidP="00856569">
      <w:pPr>
        <w:pStyle w:val="af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5</w:t>
      </w:r>
      <w:r w:rsidRPr="00B35C47">
        <w:rPr>
          <w:sz w:val="28"/>
          <w:szCs w:val="28"/>
          <w:lang w:val="ru-RU"/>
        </w:rPr>
        <w:t>.4 Техника безопасности при буровых работах</w:t>
      </w:r>
      <w:bookmarkEnd w:id="23"/>
      <w:bookmarkEnd w:id="24"/>
      <w:bookmarkEnd w:id="25"/>
    </w:p>
    <w:p w14:paraId="73AC8036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BBF998B" w14:textId="30AE0A9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Перед началом ведения буровых работ, площадка для размещения бурового оборудования должна быть очищена от посторонних предметов и </w:t>
      </w:r>
      <w:r w:rsidR="00D15C63" w:rsidRPr="00897BE3">
        <w:rPr>
          <w:rFonts w:ascii="Times New Roman" w:hAnsi="Times New Roman"/>
          <w:sz w:val="28"/>
          <w:szCs w:val="28"/>
        </w:rPr>
        <w:t>спланирована таким</w:t>
      </w:r>
      <w:r w:rsidRPr="00897BE3">
        <w:rPr>
          <w:rFonts w:ascii="Times New Roman" w:hAnsi="Times New Roman"/>
          <w:sz w:val="28"/>
          <w:szCs w:val="28"/>
        </w:rPr>
        <w:t xml:space="preserve"> образом, чтобы исключить скопление осадков и обеспечить отвод паводковых вод и атмосферных осадков.</w:t>
      </w:r>
    </w:p>
    <w:p w14:paraId="40724223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Работы по бурению скважин должны начинаться только на законченной монтажом буровой установке, при наличии технического проекта, и после оформления акта о приемке буровой установки в эксплуатацию. Все рабочие и ИТР, находящиеся в пределах рабочей зоны бурового оборудования, должны быть в защитных касках. В холодное время года каски должны быть снабжены утеплёнными подшлемниками.</w:t>
      </w:r>
    </w:p>
    <w:p w14:paraId="7A600DFB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Буровое оборудование, грузоподъёмные средства и механизмы подвергаются ежедневному осмотру бурильщиками и буровым мастером и периодическому осмотру, не реже одного раза в месяц, инженером по бурению и начальником бурового отряда. Результаты осмотра лицами инженерно-технического надзора должны заноситься в «Журнал проверки техники безопасности», а бурильщиком в «Буровой журнал».</w:t>
      </w:r>
    </w:p>
    <w:p w14:paraId="52054B25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Работы по ликвидации возможных аварий должны проводиться под руководством бурового мастера.</w:t>
      </w:r>
    </w:p>
    <w:p w14:paraId="3020B91D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Запрещается:</w:t>
      </w:r>
    </w:p>
    <w:p w14:paraId="726A4BDF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оставлять свечи, не заведёнными за палец вышки (мачты);</w:t>
      </w:r>
    </w:p>
    <w:p w14:paraId="72EDAF02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поднимать бурильные, колонковые и обсадные трубы с приёмного моста и спускать их на него при скорости </w:t>
      </w:r>
      <w:proofErr w:type="gramStart"/>
      <w:r w:rsidRPr="00897BE3">
        <w:rPr>
          <w:rFonts w:ascii="Times New Roman" w:hAnsi="Times New Roman"/>
          <w:sz w:val="28"/>
          <w:szCs w:val="28"/>
        </w:rPr>
        <w:t>движения элеватора</w:t>
      </w:r>
      <w:proofErr w:type="gramEnd"/>
      <w:r w:rsidRPr="00897BE3">
        <w:rPr>
          <w:rFonts w:ascii="Times New Roman" w:hAnsi="Times New Roman"/>
          <w:sz w:val="28"/>
          <w:szCs w:val="28"/>
        </w:rPr>
        <w:t xml:space="preserve"> превышающей 1,5 м/сек.</w:t>
      </w:r>
    </w:p>
    <w:p w14:paraId="235FC974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Очистка бурильных труб от глинистого раствора должна производиться при подъёме специальными приспособлениями.</w:t>
      </w:r>
    </w:p>
    <w:p w14:paraId="2CC02602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97BE3">
        <w:rPr>
          <w:rFonts w:ascii="Times New Roman" w:hAnsi="Times New Roman"/>
          <w:sz w:val="28"/>
          <w:szCs w:val="28"/>
        </w:rPr>
        <w:t>Перекрепление</w:t>
      </w:r>
      <w:proofErr w:type="spellEnd"/>
      <w:r w:rsidRPr="00897BE3">
        <w:rPr>
          <w:rFonts w:ascii="Times New Roman" w:hAnsi="Times New Roman"/>
          <w:sz w:val="28"/>
          <w:szCs w:val="28"/>
        </w:rPr>
        <w:t xml:space="preserve"> механических патронов шпинделя должно производиться после полной остановки шпинделя, переключения рукоятки включения и выключения </w:t>
      </w:r>
      <w:proofErr w:type="spellStart"/>
      <w:r w:rsidRPr="00897BE3">
        <w:rPr>
          <w:rFonts w:ascii="Times New Roman" w:hAnsi="Times New Roman"/>
          <w:sz w:val="28"/>
          <w:szCs w:val="28"/>
        </w:rPr>
        <w:t>вращателя</w:t>
      </w:r>
      <w:proofErr w:type="spellEnd"/>
      <w:r w:rsidRPr="00897BE3">
        <w:rPr>
          <w:rFonts w:ascii="Times New Roman" w:hAnsi="Times New Roman"/>
          <w:sz w:val="28"/>
          <w:szCs w:val="28"/>
        </w:rPr>
        <w:t xml:space="preserve"> (коробки перемены передач) в нейтральное положение.</w:t>
      </w:r>
    </w:p>
    <w:p w14:paraId="627EDD69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lastRenderedPageBreak/>
        <w:t xml:space="preserve">Свинчивание и </w:t>
      </w:r>
      <w:proofErr w:type="spellStart"/>
      <w:r w:rsidRPr="00897BE3">
        <w:rPr>
          <w:rFonts w:ascii="Times New Roman" w:hAnsi="Times New Roman"/>
          <w:sz w:val="28"/>
          <w:szCs w:val="28"/>
        </w:rPr>
        <w:t>развинчивание</w:t>
      </w:r>
      <w:proofErr w:type="spellEnd"/>
      <w:r w:rsidRPr="00897B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7BE3">
        <w:rPr>
          <w:rFonts w:ascii="Times New Roman" w:hAnsi="Times New Roman"/>
          <w:sz w:val="28"/>
          <w:szCs w:val="28"/>
        </w:rPr>
        <w:t>породоразрушающего</w:t>
      </w:r>
      <w:proofErr w:type="spellEnd"/>
      <w:r w:rsidRPr="00897BE3">
        <w:rPr>
          <w:rFonts w:ascii="Times New Roman" w:hAnsi="Times New Roman"/>
          <w:sz w:val="28"/>
          <w:szCs w:val="28"/>
        </w:rPr>
        <w:t xml:space="preserve"> инструмента, </w:t>
      </w:r>
      <w:proofErr w:type="gramStart"/>
      <w:r w:rsidRPr="00897BE3">
        <w:rPr>
          <w:rFonts w:ascii="Times New Roman" w:hAnsi="Times New Roman"/>
          <w:sz w:val="28"/>
          <w:szCs w:val="28"/>
        </w:rPr>
        <w:t>извлечение  керна</w:t>
      </w:r>
      <w:proofErr w:type="gramEnd"/>
      <w:r w:rsidRPr="00897BE3">
        <w:rPr>
          <w:rFonts w:ascii="Times New Roman" w:hAnsi="Times New Roman"/>
          <w:sz w:val="28"/>
          <w:szCs w:val="28"/>
        </w:rPr>
        <w:t xml:space="preserve"> из подвешенной колонковой трубы должны выполняться с соблюдением следующих условий:</w:t>
      </w:r>
    </w:p>
    <w:p w14:paraId="3800F84F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труба удерживается на весу тормозом, подвеска трубы допускается только на вертлюге-пробке, кольцевом элеваторе или полуавтоматическом элеваторе при закрытом и зафиксированном защёлкой затворе;</w:t>
      </w:r>
    </w:p>
    <w:p w14:paraId="1842CF82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расстояние от нижнего конца до пола должно быть не более </w:t>
      </w:r>
      <w:smartTag w:uri="urn:schemas-microsoft-com:office:smarttags" w:element="metricconverter">
        <w:smartTagPr>
          <w:attr w:name="ProductID" w:val="0,2 м"/>
        </w:smartTagPr>
        <w:r w:rsidRPr="00897BE3">
          <w:rPr>
            <w:rFonts w:ascii="Times New Roman" w:hAnsi="Times New Roman"/>
            <w:sz w:val="28"/>
            <w:szCs w:val="28"/>
          </w:rPr>
          <w:t>0,2 м</w:t>
        </w:r>
      </w:smartTag>
      <w:r w:rsidRPr="00897BE3">
        <w:rPr>
          <w:rFonts w:ascii="Times New Roman" w:hAnsi="Times New Roman"/>
          <w:sz w:val="28"/>
          <w:szCs w:val="28"/>
        </w:rPr>
        <w:t>.</w:t>
      </w:r>
    </w:p>
    <w:p w14:paraId="561F7BC7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При использовании полуавтоматических элеваторов необходимо:</w:t>
      </w:r>
    </w:p>
    <w:p w14:paraId="10DC5B0F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подвешивать элеватор только к вертлюгу-амортизатору; </w:t>
      </w:r>
    </w:p>
    <w:p w14:paraId="709E1926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применять подсвечники, имеющие по периметру металлические борта высотой не менее </w:t>
      </w:r>
      <w:smartTag w:uri="urn:schemas-microsoft-com:office:smarttags" w:element="metricconverter">
        <w:smartTagPr>
          <w:attr w:name="ProductID" w:val="350 мм"/>
        </w:smartTagPr>
        <w:r w:rsidRPr="00897BE3">
          <w:rPr>
            <w:rFonts w:ascii="Times New Roman" w:hAnsi="Times New Roman"/>
            <w:sz w:val="28"/>
            <w:szCs w:val="28"/>
          </w:rPr>
          <w:t>350 мм</w:t>
        </w:r>
      </w:smartTag>
      <w:r w:rsidRPr="00897BE3">
        <w:rPr>
          <w:rFonts w:ascii="Times New Roman" w:hAnsi="Times New Roman"/>
          <w:sz w:val="28"/>
          <w:szCs w:val="28"/>
        </w:rPr>
        <w:t>;</w:t>
      </w:r>
    </w:p>
    <w:p w14:paraId="7C37CAAD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при подъёме элеватора вверх по свече машинисту находиться от подсвечника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Pr="00897BE3">
          <w:rPr>
            <w:rFonts w:ascii="Times New Roman" w:hAnsi="Times New Roman"/>
            <w:sz w:val="28"/>
            <w:szCs w:val="28"/>
          </w:rPr>
          <w:t>1 м</w:t>
        </w:r>
      </w:smartTag>
      <w:r w:rsidRPr="00897BE3">
        <w:rPr>
          <w:rFonts w:ascii="Times New Roman" w:hAnsi="Times New Roman"/>
          <w:sz w:val="28"/>
          <w:szCs w:val="28"/>
        </w:rPr>
        <w:t>;</w:t>
      </w:r>
    </w:p>
    <w:p w14:paraId="03674311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проверять перед началом работы исправность элеватора и наголовников;</w:t>
      </w:r>
    </w:p>
    <w:p w14:paraId="2B848C2A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содержать элеватор и наголовники в чистоте.</w:t>
      </w:r>
    </w:p>
    <w:p w14:paraId="1701E873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Запрещается при извлечении керна из колонковой трубы поддерживать руками снизу колонковую трубу, находящуюся в подвешенном состоянии.</w:t>
      </w:r>
    </w:p>
    <w:p w14:paraId="3F3F384D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Все буровые агрегаты должны быть обеспечены пожарными щитами с набором необходимых инструментов для тушения пожара.</w:t>
      </w:r>
    </w:p>
    <w:p w14:paraId="775FC879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09AB661" w14:textId="77777777" w:rsidR="00856569" w:rsidRPr="002A4464" w:rsidRDefault="00856569" w:rsidP="00856569">
      <w:pPr>
        <w:pStyle w:val="af1"/>
        <w:rPr>
          <w:sz w:val="28"/>
          <w:szCs w:val="28"/>
          <w:lang w:val="ru-RU"/>
        </w:rPr>
      </w:pPr>
      <w:bookmarkStart w:id="26" w:name="_Toc308184603"/>
      <w:bookmarkStart w:id="27" w:name="_Toc318538655"/>
      <w:bookmarkStart w:id="28" w:name="_Toc327342166"/>
      <w:r>
        <w:rPr>
          <w:sz w:val="28"/>
          <w:szCs w:val="28"/>
          <w:lang w:val="ru-RU"/>
        </w:rPr>
        <w:t xml:space="preserve">        5</w:t>
      </w:r>
      <w:r w:rsidRPr="002A4464">
        <w:rPr>
          <w:sz w:val="28"/>
          <w:szCs w:val="28"/>
          <w:lang w:val="ru-RU"/>
        </w:rPr>
        <w:t>.5 Противопожарные мероприятия</w:t>
      </w:r>
      <w:bookmarkEnd w:id="26"/>
      <w:bookmarkEnd w:id="27"/>
      <w:bookmarkEnd w:id="28"/>
    </w:p>
    <w:p w14:paraId="3A537AC9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F9A38CD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97BE3">
        <w:rPr>
          <w:rFonts w:ascii="Times New Roman" w:hAnsi="Times New Roman"/>
          <w:sz w:val="28"/>
          <w:szCs w:val="28"/>
        </w:rPr>
        <w:t>Согласно Закону Республики Казахстан «О пожарной безопасности» №40-I от 22.11.2006 г., обеспечение пожарной безопасности и пожаротушения возлагается на руководителя ГРР.</w:t>
      </w:r>
    </w:p>
    <w:p w14:paraId="4A81EAC3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На буровых и в базовом посёлке разведочной партии все сотрудники обязаны:</w:t>
      </w:r>
    </w:p>
    <w:p w14:paraId="75180FF5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соблюдать требования пожарной безопасности, а также выполнять предписания и иные законные требования органов противопожарной службы;</w:t>
      </w:r>
    </w:p>
    <w:p w14:paraId="37291108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разрабатывать и осуществлять меры по обеспечению пожарной безопасности;</w:t>
      </w:r>
    </w:p>
    <w:p w14:paraId="3D7F3074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проводить противопожарную пропаганду, а также обучать своих работников правилам пожарной безопасности;</w:t>
      </w:r>
    </w:p>
    <w:p w14:paraId="5372B618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содержать в исправном состоянии системы и средства пожаротушения, не допускать их использования не по назначению;</w:t>
      </w:r>
    </w:p>
    <w:p w14:paraId="72C09C65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оказывать содействие в установлении причин и условий возникновения пожаров, а также выявлении лиц, виновных в нарушении требований пожарной безопасности и возникновении пожаров;</w:t>
      </w:r>
    </w:p>
    <w:p w14:paraId="623CBB30" w14:textId="77777777" w:rsidR="00856569" w:rsidRPr="00897BE3" w:rsidRDefault="00856569" w:rsidP="00856569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lastRenderedPageBreak/>
        <w:t>осуществлять меры по внедрению автоматических средств обнаружения и пожаротушения</w:t>
      </w:r>
    </w:p>
    <w:p w14:paraId="4EE5FAE0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Оснащение производственных зданий и буровых первичными средствами пожаротушения производится в соответствии с «Правилами пожарной безопасности в РК», утвержденными Приказом Министра по ЧС РК №35 от 08.02.2006 г.</w:t>
      </w:r>
    </w:p>
    <w:p w14:paraId="67D6466E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Местоположение первичных средств пожаротушения и пожарного инвентаря должно быть согласовано с органами пожарного надзора.</w:t>
      </w:r>
    </w:p>
    <w:p w14:paraId="431A189C" w14:textId="2C0F0EA0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Пожарные щиты с набором инвентаря и ящика с песком объемом </w:t>
      </w:r>
      <w:smartTag w:uri="urn:schemas-microsoft-com:office:smarttags" w:element="metricconverter">
        <w:smartTagPr>
          <w:attr w:name="ProductID" w:val="1 м3"/>
        </w:smartTagPr>
        <w:r w:rsidRPr="00897BE3">
          <w:rPr>
            <w:rFonts w:ascii="Times New Roman" w:hAnsi="Times New Roman"/>
            <w:sz w:val="28"/>
            <w:szCs w:val="28"/>
          </w:rPr>
          <w:t>1 м</w:t>
        </w:r>
        <w:r w:rsidRPr="00897BE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897BE3">
        <w:rPr>
          <w:rFonts w:ascii="Times New Roman" w:hAnsi="Times New Roman"/>
          <w:sz w:val="28"/>
          <w:szCs w:val="28"/>
        </w:rPr>
        <w:t xml:space="preserve"> следует размещать при выходе из помещений таким образом, чтобы не препятствовать вынужденной эвакуации людей.</w:t>
      </w:r>
    </w:p>
    <w:p w14:paraId="12E79E9E" w14:textId="77777777" w:rsidR="00617AFE" w:rsidRPr="00597199" w:rsidRDefault="00617AFE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B2EEE9D" w14:textId="77777777" w:rsidR="00856569" w:rsidRPr="002A4464" w:rsidRDefault="00856569" w:rsidP="00856569">
      <w:pPr>
        <w:pStyle w:val="af1"/>
        <w:rPr>
          <w:sz w:val="28"/>
          <w:szCs w:val="28"/>
          <w:lang w:val="ru-RU"/>
        </w:rPr>
      </w:pPr>
      <w:bookmarkStart w:id="29" w:name="_Toc308184604"/>
      <w:bookmarkStart w:id="30" w:name="_Toc318538656"/>
      <w:bookmarkStart w:id="31" w:name="_Toc327342167"/>
      <w:r>
        <w:rPr>
          <w:sz w:val="28"/>
          <w:szCs w:val="28"/>
          <w:lang w:val="ru-RU"/>
        </w:rPr>
        <w:t xml:space="preserve">       5</w:t>
      </w:r>
      <w:r w:rsidRPr="002A4464">
        <w:rPr>
          <w:sz w:val="28"/>
          <w:szCs w:val="28"/>
          <w:lang w:val="ru-RU"/>
        </w:rPr>
        <w:t>.6 Промышленная санитария</w:t>
      </w:r>
      <w:bookmarkEnd w:id="29"/>
      <w:bookmarkEnd w:id="30"/>
      <w:bookmarkEnd w:id="31"/>
    </w:p>
    <w:p w14:paraId="3284E3FD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F2B2A6B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Все производственные объекты должны иметь санитарно-технические паспорта.</w:t>
      </w:r>
    </w:p>
    <w:p w14:paraId="2607059E" w14:textId="77777777" w:rsidR="00856569" w:rsidRPr="00897BE3" w:rsidRDefault="00856569" w:rsidP="00856569">
      <w:pPr>
        <w:tabs>
          <w:tab w:val="left" w:pos="0"/>
        </w:tabs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Производственные объекты должны быть обеспечены:</w:t>
      </w:r>
    </w:p>
    <w:p w14:paraId="766F4175" w14:textId="77777777" w:rsidR="00856569" w:rsidRPr="00897BE3" w:rsidRDefault="00856569" w:rsidP="00856569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гардеробными со шкафчиками для спецодежды и спецобуви;</w:t>
      </w:r>
    </w:p>
    <w:p w14:paraId="252F1526" w14:textId="77777777" w:rsidR="00856569" w:rsidRPr="00897BE3" w:rsidRDefault="00856569" w:rsidP="00856569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помещениями для отдыха и принятия пищи, кипятильниками и </w:t>
      </w:r>
      <w:proofErr w:type="gramStart"/>
      <w:r w:rsidRPr="00897BE3">
        <w:rPr>
          <w:rFonts w:ascii="Times New Roman" w:hAnsi="Times New Roman"/>
          <w:sz w:val="28"/>
          <w:szCs w:val="28"/>
        </w:rPr>
        <w:t>умывальниками  (</w:t>
      </w:r>
      <w:proofErr w:type="gramEnd"/>
      <w:r w:rsidRPr="00897BE3">
        <w:rPr>
          <w:rFonts w:ascii="Times New Roman" w:hAnsi="Times New Roman"/>
          <w:sz w:val="28"/>
          <w:szCs w:val="28"/>
        </w:rPr>
        <w:t>при умывальниках должны быть мыло и полотенце);</w:t>
      </w:r>
    </w:p>
    <w:p w14:paraId="1A4B1F29" w14:textId="77777777" w:rsidR="00856569" w:rsidRPr="00897BE3" w:rsidRDefault="00856569" w:rsidP="00856569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сушилками для сушки спецодежды и спецобуви;</w:t>
      </w:r>
    </w:p>
    <w:p w14:paraId="4EF71EE4" w14:textId="77777777" w:rsidR="00856569" w:rsidRPr="00897BE3" w:rsidRDefault="00856569" w:rsidP="00856569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туалетами; </w:t>
      </w:r>
    </w:p>
    <w:p w14:paraId="7968F71A" w14:textId="518D2C32" w:rsidR="00856569" w:rsidRPr="00897BE3" w:rsidRDefault="00856569" w:rsidP="00856569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вахтовый </w:t>
      </w:r>
      <w:r w:rsidRPr="00897BE3">
        <w:rPr>
          <w:rFonts w:ascii="Times New Roman" w:hAnsi="Times New Roman"/>
          <w:sz w:val="28"/>
          <w:szCs w:val="28"/>
        </w:rPr>
        <w:t>поселок должен быть обеспечен баней или душевой;</w:t>
      </w:r>
    </w:p>
    <w:p w14:paraId="4ADC9E53" w14:textId="77777777" w:rsidR="00856569" w:rsidRPr="00897BE3" w:rsidRDefault="00856569" w:rsidP="00856569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камерами для дезинфекции спецодежды и спецобуви;</w:t>
      </w:r>
    </w:p>
    <w:p w14:paraId="0CB2B5FD" w14:textId="77777777" w:rsidR="00856569" w:rsidRPr="00897BE3" w:rsidRDefault="00856569" w:rsidP="00856569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прачечными и мастерскими по ремонту спецодежды и спецобуви.</w:t>
      </w:r>
    </w:p>
    <w:p w14:paraId="3EFC6A99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Во всех производственных помещениях должны быть предусмотрены вентиляция, отвечающая требованиям «Санитарно-эпидемиологических требований к проектированию производственных объектов», Приказ и.о. Министра здравоохранения РК №334 от 08.07.2005 г.</w:t>
      </w:r>
    </w:p>
    <w:p w14:paraId="7492588E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Для защиты от пыли работники, занятые на дроблении проб, а также распиловке керна и отборе бороздовых проб обеспечиваются респираторами («Ф-62Ш или «КД») и </w:t>
      </w:r>
      <w:proofErr w:type="spellStart"/>
      <w:r w:rsidRPr="00897BE3">
        <w:rPr>
          <w:rFonts w:ascii="Times New Roman" w:hAnsi="Times New Roman"/>
          <w:sz w:val="28"/>
          <w:szCs w:val="28"/>
        </w:rPr>
        <w:t>противопылевыми</w:t>
      </w:r>
      <w:proofErr w:type="spellEnd"/>
      <w:r w:rsidRPr="00897BE3">
        <w:rPr>
          <w:rFonts w:ascii="Times New Roman" w:hAnsi="Times New Roman"/>
          <w:sz w:val="28"/>
          <w:szCs w:val="28"/>
        </w:rPr>
        <w:t xml:space="preserve"> очками в соответствии с ГОСТ ССБТ. «Очки защитные. Термины и определения».</w:t>
      </w:r>
    </w:p>
    <w:p w14:paraId="2D5C2BC9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Аварийный запас средств индивидуальной защиты определяется планом ликвидации аварий. Контроль за состоянием воздушной среды рабочей зоны производственных помещений осуществляется в соответствии с «Санитарно-эпидемиологическими требованиями к проектированию производственных объектов».</w:t>
      </w:r>
    </w:p>
    <w:p w14:paraId="44087C96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lastRenderedPageBreak/>
        <w:t>Все рабочие и ИТР должны быть обеспечены и обязаны пользоваться индивидуальными средствами защиты: спецодеждой, спецобувью, касками, рукавицами, респираторами и т.п. Виды спецодежды, обуви, индивидуальных приспособлений должны соответствовать выполняемой работе.</w:t>
      </w:r>
    </w:p>
    <w:p w14:paraId="14A053AC" w14:textId="77777777" w:rsidR="00856569" w:rsidRDefault="00856569" w:rsidP="00856569">
      <w:pPr>
        <w:pStyle w:val="2"/>
        <w:spacing w:line="240" w:lineRule="auto"/>
      </w:pPr>
      <w:bookmarkStart w:id="32" w:name="_Toc318538657"/>
      <w:bookmarkStart w:id="33" w:name="_Toc327342168"/>
    </w:p>
    <w:p w14:paraId="65B6A468" w14:textId="77777777" w:rsidR="00856569" w:rsidRPr="00B35C47" w:rsidRDefault="00856569" w:rsidP="00856569">
      <w:pPr>
        <w:pStyle w:val="af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5</w:t>
      </w:r>
      <w:r w:rsidRPr="00B35C47">
        <w:rPr>
          <w:sz w:val="28"/>
          <w:szCs w:val="28"/>
          <w:lang w:val="ru-RU"/>
        </w:rPr>
        <w:t>.7 Организация и производственный контроль за состоянием</w:t>
      </w:r>
      <w:bookmarkStart w:id="34" w:name="_Toc318538658"/>
      <w:bookmarkEnd w:id="32"/>
      <w:r w:rsidRPr="00B35C47">
        <w:rPr>
          <w:sz w:val="28"/>
          <w:szCs w:val="28"/>
          <w:lang w:val="ru-RU"/>
        </w:rPr>
        <w:t xml:space="preserve"> промышленной безопасности при проведении работ</w:t>
      </w:r>
      <w:bookmarkEnd w:id="33"/>
      <w:bookmarkEnd w:id="34"/>
    </w:p>
    <w:p w14:paraId="2ACE0917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D3F92FE" w14:textId="77777777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 На основании требований Закона Республики Казахстан «О безопасности и охране труда» и «Правил безопасности при геологоразведочных работах», в целях обеспечения безопасных условий труда, осуществления контроля за состоянием промышленной безопасности и охраны труда, на объектах соответствующими приказами в подрядной организации будут назначены ответственные лица за безопасное производство работ на каждом объекте, а также за </w:t>
      </w:r>
      <w:proofErr w:type="gramStart"/>
      <w:r w:rsidRPr="00897BE3">
        <w:rPr>
          <w:rFonts w:ascii="Times New Roman" w:hAnsi="Times New Roman"/>
          <w:sz w:val="28"/>
          <w:szCs w:val="28"/>
        </w:rPr>
        <w:t>работу  в</w:t>
      </w:r>
      <w:proofErr w:type="gramEnd"/>
      <w:r w:rsidRPr="00897BE3">
        <w:rPr>
          <w:rFonts w:ascii="Times New Roman" w:hAnsi="Times New Roman"/>
          <w:sz w:val="28"/>
          <w:szCs w:val="28"/>
        </w:rPr>
        <w:t xml:space="preserve"> условиях повышенной опасности.</w:t>
      </w:r>
    </w:p>
    <w:p w14:paraId="204FF86F" w14:textId="2EA4F448" w:rsidR="00856569" w:rsidRPr="00897BE3" w:rsidRDefault="00856569" w:rsidP="00A55A85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Для каждого вида </w:t>
      </w:r>
      <w:proofErr w:type="gramStart"/>
      <w:r w:rsidRPr="00897BE3">
        <w:rPr>
          <w:rFonts w:ascii="Times New Roman" w:hAnsi="Times New Roman"/>
          <w:sz w:val="28"/>
          <w:szCs w:val="28"/>
        </w:rPr>
        <w:t>работ  должна</w:t>
      </w:r>
      <w:proofErr w:type="gramEnd"/>
      <w:r w:rsidRPr="00897BE3">
        <w:rPr>
          <w:rFonts w:ascii="Times New Roman" w:hAnsi="Times New Roman"/>
          <w:sz w:val="28"/>
          <w:szCs w:val="28"/>
        </w:rPr>
        <w:t xml:space="preserve"> быть составлена инструкция по правилам технической эксплуатации и безопасным методам труда.</w:t>
      </w:r>
    </w:p>
    <w:p w14:paraId="36FA70B9" w14:textId="77777777" w:rsidR="00856569" w:rsidRDefault="00856569" w:rsidP="00856569">
      <w:pPr>
        <w:pStyle w:val="2"/>
        <w:spacing w:line="240" w:lineRule="auto"/>
      </w:pPr>
      <w:bookmarkStart w:id="35" w:name="_Toc308184605"/>
      <w:bookmarkStart w:id="36" w:name="_Toc318538659"/>
      <w:bookmarkStart w:id="37" w:name="_Toc327342169"/>
    </w:p>
    <w:p w14:paraId="40C33E1A" w14:textId="77777777" w:rsidR="00856569" w:rsidRPr="002A4464" w:rsidRDefault="00856569" w:rsidP="00856569">
      <w:pPr>
        <w:pStyle w:val="af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5</w:t>
      </w:r>
      <w:r w:rsidRPr="002A4464">
        <w:rPr>
          <w:sz w:val="28"/>
          <w:szCs w:val="28"/>
          <w:lang w:val="ru-RU"/>
        </w:rPr>
        <w:t>.8 Медицинское обслуживание</w:t>
      </w:r>
      <w:bookmarkEnd w:id="35"/>
      <w:bookmarkEnd w:id="36"/>
      <w:bookmarkEnd w:id="37"/>
    </w:p>
    <w:p w14:paraId="1D323D92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B70C083" w14:textId="093C3411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 xml:space="preserve">Все буровые агрегаты, автомобили, ДЭС, жилые и административные помещения должны быть укомплектованы аптечками первой помощи. </w:t>
      </w:r>
    </w:p>
    <w:p w14:paraId="1F963D74" w14:textId="5411F3AB" w:rsidR="00856569" w:rsidRPr="00897BE3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  <w:r w:rsidRPr="00897BE3">
        <w:rPr>
          <w:rFonts w:ascii="Times New Roman" w:hAnsi="Times New Roman"/>
          <w:sz w:val="28"/>
          <w:szCs w:val="28"/>
        </w:rPr>
        <w:t>Срочная квалифицированная медицинская помощь сотрудникам геологического от</w:t>
      </w:r>
      <w:r w:rsidR="00A55A85">
        <w:rPr>
          <w:rFonts w:ascii="Times New Roman" w:hAnsi="Times New Roman"/>
          <w:sz w:val="28"/>
          <w:szCs w:val="28"/>
        </w:rPr>
        <w:t>дела</w:t>
      </w:r>
      <w:r w:rsidRPr="00897BE3">
        <w:rPr>
          <w:rFonts w:ascii="Times New Roman" w:hAnsi="Times New Roman"/>
          <w:sz w:val="28"/>
          <w:szCs w:val="28"/>
        </w:rPr>
        <w:t xml:space="preserve"> будет оказываться медработниками </w:t>
      </w:r>
      <w:r w:rsidR="00A55A85">
        <w:rPr>
          <w:rFonts w:ascii="Times New Roman" w:hAnsi="Times New Roman"/>
          <w:sz w:val="28"/>
          <w:szCs w:val="28"/>
        </w:rPr>
        <w:t>подрядной организации ТОО «</w:t>
      </w:r>
      <w:proofErr w:type="spellStart"/>
      <w:r w:rsidR="00A55A85">
        <w:rPr>
          <w:rFonts w:ascii="Times New Roman" w:hAnsi="Times New Roman"/>
          <w:sz w:val="28"/>
          <w:szCs w:val="28"/>
        </w:rPr>
        <w:t>Медикер</w:t>
      </w:r>
      <w:proofErr w:type="spellEnd"/>
      <w:r w:rsidR="00A55A85">
        <w:rPr>
          <w:rFonts w:ascii="Times New Roman" w:hAnsi="Times New Roman"/>
          <w:sz w:val="28"/>
          <w:szCs w:val="28"/>
        </w:rPr>
        <w:t>» круглосуточно находящиеся в вахтовом поселке ГОК Акбай</w:t>
      </w:r>
    </w:p>
    <w:p w14:paraId="61C05924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B28974A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4A2D050" w14:textId="77777777" w:rsidR="00856569" w:rsidRDefault="00856569" w:rsidP="0085656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51E7A28" w14:textId="77777777" w:rsidR="00856569" w:rsidRPr="00A55A85" w:rsidRDefault="00856569" w:rsidP="00856569">
      <w:pPr>
        <w:pStyle w:val="1"/>
        <w:ind w:left="567"/>
        <w:rPr>
          <w:rFonts w:ascii="Times New Roman" w:hAnsi="Times New Roman" w:cs="Times New Roman"/>
          <w:b w:val="0"/>
          <w:bCs w:val="0"/>
        </w:rPr>
      </w:pPr>
      <w:r>
        <w:t xml:space="preserve">  </w:t>
      </w:r>
      <w:bookmarkStart w:id="38" w:name="_Toc327342170"/>
      <w:r w:rsidRPr="00A55A85">
        <w:rPr>
          <w:rFonts w:ascii="Times New Roman" w:hAnsi="Times New Roman" w:cs="Times New Roman"/>
          <w:b w:val="0"/>
          <w:bCs w:val="0"/>
          <w:color w:val="auto"/>
        </w:rPr>
        <w:t>6.  Сводный перечень видов и объемов проектируемых работ</w:t>
      </w:r>
      <w:bookmarkEnd w:id="38"/>
    </w:p>
    <w:p w14:paraId="264D0208" w14:textId="63E31385" w:rsidR="00A55A85" w:rsidRDefault="00856569" w:rsidP="00B37DFB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сводной таблице приводятся виды и объемы проектируемых </w:t>
      </w:r>
      <w:r w:rsidR="00A55A85">
        <w:rPr>
          <w:rFonts w:ascii="Times New Roman" w:hAnsi="Times New Roman"/>
          <w:sz w:val="26"/>
          <w:szCs w:val="26"/>
        </w:rPr>
        <w:t>экспло</w:t>
      </w:r>
      <w:r>
        <w:rPr>
          <w:rFonts w:ascii="Times New Roman" w:hAnsi="Times New Roman"/>
          <w:sz w:val="26"/>
          <w:szCs w:val="26"/>
        </w:rPr>
        <w:t>разведочных работ по отдельным стадиям с разбивкой по календарным годам их выполнения. Виды и объемы работ приведены в таблице</w:t>
      </w:r>
      <w:r w:rsidR="00B37DFB">
        <w:rPr>
          <w:rFonts w:ascii="Times New Roman" w:hAnsi="Times New Roman"/>
          <w:sz w:val="26"/>
          <w:szCs w:val="26"/>
        </w:rPr>
        <w:t xml:space="preserve"> 1</w:t>
      </w:r>
      <w:r>
        <w:rPr>
          <w:rFonts w:ascii="Times New Roman" w:hAnsi="Times New Roman"/>
          <w:sz w:val="26"/>
          <w:szCs w:val="26"/>
        </w:rPr>
        <w:t xml:space="preserve"> </w:t>
      </w:r>
      <w:r w:rsidR="00A55A85"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78"/>
        <w:gridCol w:w="1111"/>
        <w:gridCol w:w="1203"/>
        <w:gridCol w:w="1066"/>
        <w:gridCol w:w="1297"/>
      </w:tblGrid>
      <w:tr w:rsidR="007B2A11" w:rsidRPr="00E55751" w14:paraId="181F21D2" w14:textId="77777777" w:rsidTr="00847492">
        <w:trPr>
          <w:trHeight w:val="6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3FDA1" w14:textId="77777777" w:rsidR="007B2A11" w:rsidRDefault="007B2A11" w:rsidP="009B23C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D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Перечень основных видов и объемов проектируемых геологоразведочных работ на 2024-2025гг</w:t>
            </w:r>
            <w:r w:rsidRPr="00E557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41F8432" w14:textId="06B4DF31" w:rsidR="00B37DFB" w:rsidRPr="00E55751" w:rsidRDefault="00B37DFB" w:rsidP="001B27AF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7B2A11" w:rsidRPr="00E55751" w14:paraId="6E61DD82" w14:textId="77777777" w:rsidTr="00847492">
        <w:trPr>
          <w:trHeight w:val="20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13CD8" w14:textId="77777777" w:rsidR="007B2A11" w:rsidRPr="00E55751" w:rsidRDefault="007B2A11" w:rsidP="0084749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81638" w14:textId="77777777" w:rsidR="007B2A11" w:rsidRPr="00E55751" w:rsidRDefault="007B2A11" w:rsidP="0084749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Един. </w:t>
            </w:r>
            <w:proofErr w:type="spellStart"/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Измер</w:t>
            </w:r>
            <w:proofErr w:type="spellEnd"/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91D9D" w14:textId="77777777" w:rsidR="007B2A11" w:rsidRPr="00E55751" w:rsidRDefault="007B2A11" w:rsidP="0084749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Объем работ</w:t>
            </w:r>
          </w:p>
        </w:tc>
      </w:tr>
      <w:tr w:rsidR="007B2A11" w:rsidRPr="00E55751" w14:paraId="25652A06" w14:textId="77777777" w:rsidTr="00847492">
        <w:trPr>
          <w:trHeight w:val="20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BBD63" w14:textId="77777777" w:rsidR="007B2A11" w:rsidRPr="00E55751" w:rsidRDefault="007B2A11" w:rsidP="00847492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D4DDE" w14:textId="77777777" w:rsidR="007B2A11" w:rsidRPr="00E55751" w:rsidRDefault="007B2A11" w:rsidP="00847492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0FB64" w14:textId="77777777" w:rsidR="007B2A11" w:rsidRPr="00E55751" w:rsidRDefault="007B2A11" w:rsidP="0084749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Всего по проекту</w:t>
            </w: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F893" w14:textId="77777777" w:rsidR="007B2A11" w:rsidRPr="00E55751" w:rsidRDefault="007B2A11" w:rsidP="0084749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в т.ч. по годам</w:t>
            </w:r>
          </w:p>
        </w:tc>
      </w:tr>
      <w:tr w:rsidR="007B2A11" w:rsidRPr="00E55751" w14:paraId="50F8E9AA" w14:textId="77777777" w:rsidTr="00847492">
        <w:trPr>
          <w:trHeight w:val="20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DD28" w14:textId="77777777" w:rsidR="007B2A11" w:rsidRPr="00E55751" w:rsidRDefault="007B2A11" w:rsidP="00847492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60B1E" w14:textId="77777777" w:rsidR="007B2A11" w:rsidRPr="00E55751" w:rsidRDefault="007B2A11" w:rsidP="00847492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5199" w14:textId="77777777" w:rsidR="007B2A11" w:rsidRPr="00E55751" w:rsidRDefault="007B2A11" w:rsidP="00847492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09F0" w14:textId="0278FF37" w:rsidR="007B2A11" w:rsidRPr="00E55751" w:rsidRDefault="007B2A11" w:rsidP="0084749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0E3B" w14:textId="1BB9DED0" w:rsidR="007B2A11" w:rsidRPr="00E55751" w:rsidRDefault="007B2A11" w:rsidP="0084749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</w:tr>
      <w:tr w:rsidR="007B2A11" w:rsidRPr="00E55751" w14:paraId="7DF757E1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D5F60" w14:textId="7B738C85" w:rsidR="007B2A11" w:rsidRPr="00E55751" w:rsidRDefault="00B37DFB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="007B2A11"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роектирование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BF7D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проект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018B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F0F6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E170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7B2A11" w:rsidRPr="00E55751" w14:paraId="3561B3EF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3D8C1" w14:textId="7F625345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Проходка канав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1FE8" w14:textId="7BC50E18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тыс. м3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7DF2C" w14:textId="1C452161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104,0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9774C" w14:textId="2CE22A13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52,0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2700E" w14:textId="645D15DA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52,0</w:t>
            </w:r>
          </w:p>
        </w:tc>
      </w:tr>
      <w:tr w:rsidR="007B2A11" w:rsidRPr="00E55751" w14:paraId="2CAD332C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90F34" w14:textId="71BC7166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Проходка траншей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8FE1B" w14:textId="00AA2D16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тыс. м3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91ED6" w14:textId="562F94EB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899,41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0C717" w14:textId="4762D7B6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594,21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2A4E8" w14:textId="600B547C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305,2</w:t>
            </w:r>
          </w:p>
        </w:tc>
      </w:tr>
      <w:tr w:rsidR="007B2A11" w:rsidRPr="00E55751" w14:paraId="3EDA216E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67F4E" w14:textId="5EACA0BA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Шламовое бурение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EB9C4" w14:textId="1F9EEE9E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п.м</w:t>
            </w:r>
            <w:proofErr w:type="spellEnd"/>
            <w:proofErr w:type="gramEnd"/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9534B" w14:textId="110787B1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30 000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D3BD6" w14:textId="6A62BA66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20 000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D678B" w14:textId="7C04320E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10 000</w:t>
            </w:r>
          </w:p>
        </w:tc>
      </w:tr>
      <w:tr w:rsidR="007B2A11" w:rsidRPr="00E55751" w14:paraId="59C5260D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AB53B" w14:textId="2F34DE38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Колонковое бурение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7F4F" w14:textId="1A3DD460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п.м</w:t>
            </w:r>
            <w:proofErr w:type="spellEnd"/>
            <w:proofErr w:type="gramEnd"/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BE299" w14:textId="2594DDB5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35 000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0ECCF" w14:textId="14023F46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9AA3F" w14:textId="354B109F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</w:tr>
      <w:tr w:rsidR="007B2A11" w:rsidRPr="00E55751" w14:paraId="361B1CC3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CE8B3" w14:textId="77777777" w:rsidR="007B2A11" w:rsidRPr="00471E71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71E7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Топогеодезические работы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7C571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скв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E2C30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F761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3FDF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</w:tr>
      <w:tr w:rsidR="007B2A11" w:rsidRPr="00E55751" w14:paraId="491DF5AD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B3B02" w14:textId="77777777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Тахеометрическая съемка м-ба 1:2000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39139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  <w:r w:rsidRPr="00E55751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2</w:t>
            </w:r>
            <w:proofErr w:type="spellEnd"/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6F4D9" w14:textId="72CB10F5" w:rsidR="007B2A11" w:rsidRPr="007B2A1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2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0B10" w14:textId="67401D6E" w:rsidR="007B2A11" w:rsidRPr="007B2A1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11.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43AB" w14:textId="275AEBE0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11.3</w:t>
            </w:r>
          </w:p>
        </w:tc>
      </w:tr>
      <w:tr w:rsidR="007B2A11" w:rsidRPr="00E55751" w14:paraId="25A13547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58E38" w14:textId="77777777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Инклинометрия</w:t>
            </w:r>
            <w:proofErr w:type="spellEnd"/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разведочных скважин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DCFFD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п.м</w:t>
            </w:r>
            <w:proofErr w:type="spellEnd"/>
            <w:proofErr w:type="gramEnd"/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0E7FC" w14:textId="7E4A8602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AEE6" w14:textId="2AB7E959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8D3D" w14:textId="41A717A5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</w:tr>
      <w:tr w:rsidR="007B2A11" w:rsidRPr="00E55751" w14:paraId="596423C4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5AFA6" w14:textId="77777777" w:rsidR="007B2A11" w:rsidRPr="00031126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3112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Геологическая документация керна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03864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п.м</w:t>
            </w:r>
            <w:proofErr w:type="spellEnd"/>
            <w:proofErr w:type="gramEnd"/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019F1" w14:textId="5C5FB540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35 000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DC35" w14:textId="357B0F1F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DD27" w14:textId="12B28FB8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</w:tr>
      <w:tr w:rsidR="007B2A11" w:rsidRPr="00E55751" w14:paraId="6BEFCCD1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D071E" w14:textId="77777777" w:rsidR="007B2A11" w:rsidRPr="00031126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3112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Опробование, в том числе: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6FFD5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18AFD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C214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85FB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B2A11" w:rsidRPr="00E55751" w14:paraId="0E522975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15793" w14:textId="1D7FCB9C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Керновое опробование (длиной 1</w:t>
            </w:r>
            <w:r w:rsidR="0084749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м)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 распиловкой керна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980BE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проб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CA070" w14:textId="189F724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35 000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B0FE" w14:textId="701292C1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E4F9" w14:textId="5358C301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</w:tr>
      <w:tr w:rsidR="007B2A11" w:rsidRPr="00E55751" w14:paraId="41DE6E73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FC492" w14:textId="77777777" w:rsidR="007B2A11" w:rsidRPr="00E706DE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E706D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Отбор проб на </w:t>
            </w:r>
            <w:r w:rsidRPr="00E706DE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Au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4FDB7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проб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625CF" w14:textId="50BD53B2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35 500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1EE2" w14:textId="0FADB585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B625" w14:textId="6990792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</w:tr>
      <w:tr w:rsidR="007B2A11" w:rsidRPr="00E55751" w14:paraId="24F47A75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3CD59" w14:textId="77777777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Отбор образцов на </w:t>
            </w:r>
            <w:proofErr w:type="spellStart"/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физсвойства</w:t>
            </w:r>
            <w:proofErr w:type="spellEnd"/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9758C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обр.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F47C4" w14:textId="37B27FC6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DDC0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0DC0" w14:textId="0455FD11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</w:tr>
      <w:tr w:rsidR="007B2A11" w:rsidRPr="00E55751" w14:paraId="712FF5BA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20B44" w14:textId="4CCFD58A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Отбор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крупно объемной 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технологическ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ой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B37DFB"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проб</w:t>
            </w:r>
            <w:r w:rsidR="00B37DFB">
              <w:rPr>
                <w:rFonts w:ascii="Times New Roman" w:eastAsia="Times New Roman" w:hAnsi="Times New Roman"/>
                <w:color w:val="000000"/>
                <w:lang w:eastAsia="ru-RU"/>
              </w:rPr>
              <w:t>ы</w:t>
            </w:r>
            <w:r w:rsidR="00B37DFB"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окисленных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 </w:t>
            </w: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сульфидных руд,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705CC" w14:textId="0929E5F2" w:rsidR="007B2A11" w:rsidRPr="00E55751" w:rsidRDefault="00B37DFB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  <w:r w:rsidR="007B2A11">
              <w:rPr>
                <w:rFonts w:ascii="Times New Roman" w:eastAsia="Times New Roman" w:hAnsi="Times New Roman"/>
                <w:color w:val="000000"/>
                <w:lang w:eastAsia="ru-RU"/>
              </w:rPr>
              <w:t>ыс.т</w:t>
            </w:r>
            <w:proofErr w:type="spellEnd"/>
            <w:proofErr w:type="gramEnd"/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631A2" w14:textId="5C906DD9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300,0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FB7B" w14:textId="31A8204C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300,0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592E" w14:textId="19EBD030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B2A11" w:rsidRPr="00E55751" w14:paraId="331F6552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0A009" w14:textId="77777777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Лабораторные работы, в т.ч.: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8641E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5AD7D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5F0B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D92C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B2A11" w:rsidRPr="00E55751" w14:paraId="41D56787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EC9D6" w14:textId="77777777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Пробоподготовка, в т.ч.: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208C8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7CC08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0D8D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8802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B2A11" w:rsidRPr="00E55751" w14:paraId="2BE41DD4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185BA" w14:textId="77777777" w:rsidR="007B2A11" w:rsidRPr="007168F0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168F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Обработка керновых проб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408AF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проб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E12CB" w14:textId="6F2F3D22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35 000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BAE9" w14:textId="5E25484C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22DD" w14:textId="54E3649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17 500</w:t>
            </w:r>
          </w:p>
        </w:tc>
      </w:tr>
      <w:tr w:rsidR="007B2A11" w:rsidRPr="00E55751" w14:paraId="5117DB3C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90D10" w14:textId="2D1FF875" w:rsidR="007B2A11" w:rsidRPr="007168F0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168F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Обработка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бороздовых </w:t>
            </w:r>
            <w:r w:rsidRPr="007168F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проб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6FE76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проб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CB65A" w14:textId="290B027F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48 000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9175" w14:textId="3899C29B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24 000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0B85" w14:textId="2EC37F7E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24 000</w:t>
            </w:r>
          </w:p>
        </w:tc>
      </w:tr>
      <w:tr w:rsidR="007B2A11" w:rsidRPr="00E55751" w14:paraId="1655CE0E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6A33B" w14:textId="77777777" w:rsidR="007B2A11" w:rsidRPr="007168F0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168F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Аналитические работы, в т.ч.: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10352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9486A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EC5D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8E2A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B2A11" w:rsidRPr="00E55751" w14:paraId="233BDA4E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10925" w14:textId="48C963C1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Пробирный анализ на золото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8B5D1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ан.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409EA" w14:textId="333333BC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83 000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1A91" w14:textId="1CC99608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41 500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0E3D" w14:textId="1795B7EB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41 500</w:t>
            </w:r>
          </w:p>
        </w:tc>
      </w:tr>
      <w:tr w:rsidR="007B2A11" w:rsidRPr="00E55751" w14:paraId="110AFC3F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3CC56" w14:textId="77777777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Определение физических свойств пород и руд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2D794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ан.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54EE4" w14:textId="5D0FFB8D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39B3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25CB3" w14:textId="457B9AF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575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</w:tr>
      <w:tr w:rsidR="007B2A11" w:rsidRPr="00E55751" w14:paraId="052D9F80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3BF4B" w14:textId="77777777" w:rsidR="007B2A11" w:rsidRPr="00E55751" w:rsidRDefault="007B2A11" w:rsidP="001B27A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Камеральные работы - 20%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E8806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517B0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75AE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7DA4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B2A11" w:rsidRPr="00E55751" w14:paraId="2AB0B77B" w14:textId="77777777" w:rsidTr="00847492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C9757" w14:textId="77777777" w:rsidR="007B2A11" w:rsidRPr="00471E71" w:rsidRDefault="007B2A11" w:rsidP="001B27AF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71E7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Резерв от полевых работ 3%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6B408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55F11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BF94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77A4" w14:textId="77777777" w:rsidR="007B2A11" w:rsidRPr="00E55751" w:rsidRDefault="007B2A11" w:rsidP="001B27A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14:paraId="580863C7" w14:textId="77777777" w:rsidR="00622CE3" w:rsidRDefault="00622CE3" w:rsidP="00B37DFB">
      <w:pPr>
        <w:rPr>
          <w:rFonts w:ascii="Times New Roman" w:hAnsi="Times New Roman"/>
          <w:sz w:val="26"/>
          <w:szCs w:val="26"/>
        </w:rPr>
      </w:pPr>
    </w:p>
    <w:p w14:paraId="11BA8247" w14:textId="12E391FE" w:rsidR="00622CE3" w:rsidRPr="00622CE3" w:rsidRDefault="00622CE3" w:rsidP="00622C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AA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928706F" w14:textId="01E5722F" w:rsidR="00DF2371" w:rsidRDefault="00622CE3" w:rsidP="0084749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Эксплоразведочными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работами, предусмотренный в настоящем Проекте на месторождении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Акбакай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можно будет однозначно оценить приповерхностную основную структуру и его подготовку к промышленной разработке открытым способом, в случае положительной оценки минеральных ресурсов.</w:t>
      </w:r>
    </w:p>
    <w:sectPr w:rsidR="00DF2371" w:rsidSect="00847492">
      <w:footerReference w:type="default" r:id="rId11"/>
      <w:headerReference w:type="first" r:id="rId12"/>
      <w:pgSz w:w="11906" w:h="16838" w:code="9"/>
      <w:pgMar w:top="1134" w:right="850" w:bottom="1134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30C39" w14:textId="77777777" w:rsidR="001945DC" w:rsidRDefault="001945DC" w:rsidP="00043AE0">
      <w:pPr>
        <w:spacing w:after="0" w:line="240" w:lineRule="auto"/>
      </w:pPr>
      <w:r>
        <w:separator/>
      </w:r>
    </w:p>
  </w:endnote>
  <w:endnote w:type="continuationSeparator" w:id="0">
    <w:p w14:paraId="46FC0086" w14:textId="77777777" w:rsidR="001945DC" w:rsidRDefault="001945DC" w:rsidP="00043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0EADB" w14:textId="77777777" w:rsidR="006655BB" w:rsidRDefault="006655BB">
    <w:pPr>
      <w:pStyle w:val="aa"/>
    </w:pPr>
  </w:p>
  <w:p w14:paraId="685E763B" w14:textId="77777777" w:rsidR="006655BB" w:rsidRDefault="006655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DC4BC" w14:textId="77777777" w:rsidR="001945DC" w:rsidRDefault="001945DC" w:rsidP="00043AE0">
      <w:pPr>
        <w:spacing w:after="0" w:line="240" w:lineRule="auto"/>
      </w:pPr>
      <w:r>
        <w:separator/>
      </w:r>
    </w:p>
  </w:footnote>
  <w:footnote w:type="continuationSeparator" w:id="0">
    <w:p w14:paraId="11DCBFFD" w14:textId="77777777" w:rsidR="001945DC" w:rsidRDefault="001945DC" w:rsidP="00043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CCC4D" w14:textId="77777777" w:rsidR="006655BB" w:rsidRDefault="006655BB" w:rsidP="00441D76">
    <w:pPr>
      <w:pStyle w:val="a8"/>
      <w:tabs>
        <w:tab w:val="clear" w:pos="4677"/>
        <w:tab w:val="clear" w:pos="9355"/>
        <w:tab w:val="left" w:pos="91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AAF"/>
    <w:multiLevelType w:val="hybridMultilevel"/>
    <w:tmpl w:val="32C4E1F6"/>
    <w:lvl w:ilvl="0" w:tplc="A4B8A244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EB2533"/>
    <w:multiLevelType w:val="hybridMultilevel"/>
    <w:tmpl w:val="84202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13590"/>
    <w:multiLevelType w:val="multilevel"/>
    <w:tmpl w:val="DFBCC480"/>
    <w:lvl w:ilvl="0">
      <w:start w:val="2"/>
      <w:numFmt w:val="decimal"/>
      <w:lvlText w:val="%1."/>
      <w:lvlJc w:val="left"/>
      <w:pPr>
        <w:ind w:left="1635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935" w:hanging="6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5" w:hanging="1800"/>
      </w:pPr>
      <w:rPr>
        <w:rFonts w:hint="default"/>
      </w:rPr>
    </w:lvl>
  </w:abstractNum>
  <w:abstractNum w:abstractNumId="3" w15:restartNumberingAfterBreak="0">
    <w:nsid w:val="1E2B7E1C"/>
    <w:multiLevelType w:val="hybridMultilevel"/>
    <w:tmpl w:val="ECD076E0"/>
    <w:lvl w:ilvl="0" w:tplc="C1160C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5914B54"/>
    <w:multiLevelType w:val="hybridMultilevel"/>
    <w:tmpl w:val="B700FD82"/>
    <w:lvl w:ilvl="0" w:tplc="655C1298">
      <w:start w:val="3"/>
      <w:numFmt w:val="decimal"/>
      <w:lvlText w:val="%1."/>
      <w:lvlJc w:val="left"/>
      <w:pPr>
        <w:ind w:left="163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5" w15:restartNumberingAfterBreak="0">
    <w:nsid w:val="46E33488"/>
    <w:multiLevelType w:val="multilevel"/>
    <w:tmpl w:val="5966F1C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4EC636A9"/>
    <w:multiLevelType w:val="multilevel"/>
    <w:tmpl w:val="8098DE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503E1684"/>
    <w:multiLevelType w:val="multilevel"/>
    <w:tmpl w:val="A84ACB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A50740B"/>
    <w:multiLevelType w:val="multilevel"/>
    <w:tmpl w:val="5C28F9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9" w15:restartNumberingAfterBreak="0">
    <w:nsid w:val="5E7C1709"/>
    <w:multiLevelType w:val="hybridMultilevel"/>
    <w:tmpl w:val="7FE4E6C2"/>
    <w:lvl w:ilvl="0" w:tplc="ED78B3E8">
      <w:start w:val="1"/>
      <w:numFmt w:val="decimal"/>
      <w:lvlText w:val="4.1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80F6C"/>
    <w:multiLevelType w:val="multilevel"/>
    <w:tmpl w:val="1674E4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1800"/>
      </w:pPr>
      <w:rPr>
        <w:rFonts w:hint="default"/>
      </w:rPr>
    </w:lvl>
  </w:abstractNum>
  <w:abstractNum w:abstractNumId="11" w15:restartNumberingAfterBreak="0">
    <w:nsid w:val="6E436045"/>
    <w:multiLevelType w:val="hybridMultilevel"/>
    <w:tmpl w:val="349829B0"/>
    <w:lvl w:ilvl="0" w:tplc="2DC675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769C4"/>
    <w:multiLevelType w:val="hybridMultilevel"/>
    <w:tmpl w:val="A90829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7C62CB5"/>
    <w:multiLevelType w:val="hybridMultilevel"/>
    <w:tmpl w:val="C04A5E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D57AB9"/>
    <w:multiLevelType w:val="hybridMultilevel"/>
    <w:tmpl w:val="CAEC70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CF34D10"/>
    <w:multiLevelType w:val="multilevel"/>
    <w:tmpl w:val="51767EC8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545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  <w:b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1"/>
  </w:num>
  <w:num w:numId="5">
    <w:abstractNumId w:val="13"/>
  </w:num>
  <w:num w:numId="6">
    <w:abstractNumId w:val="1"/>
  </w:num>
  <w:num w:numId="7">
    <w:abstractNumId w:val="9"/>
  </w:num>
  <w:num w:numId="8">
    <w:abstractNumId w:val="5"/>
  </w:num>
  <w:num w:numId="9">
    <w:abstractNumId w:val="12"/>
  </w:num>
  <w:num w:numId="10">
    <w:abstractNumId w:val="2"/>
  </w:num>
  <w:num w:numId="11">
    <w:abstractNumId w:val="10"/>
  </w:num>
  <w:num w:numId="12">
    <w:abstractNumId w:val="14"/>
  </w:num>
  <w:num w:numId="13">
    <w:abstractNumId w:val="15"/>
  </w:num>
  <w:num w:numId="14">
    <w:abstractNumId w:val="6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C1"/>
    <w:rsid w:val="0000017F"/>
    <w:rsid w:val="00004F93"/>
    <w:rsid w:val="000051A6"/>
    <w:rsid w:val="00010AC5"/>
    <w:rsid w:val="00014072"/>
    <w:rsid w:val="00016547"/>
    <w:rsid w:val="00017A19"/>
    <w:rsid w:val="000213D9"/>
    <w:rsid w:val="000228A8"/>
    <w:rsid w:val="000264AA"/>
    <w:rsid w:val="00033963"/>
    <w:rsid w:val="00035F59"/>
    <w:rsid w:val="00041B6D"/>
    <w:rsid w:val="00043AE0"/>
    <w:rsid w:val="000469A6"/>
    <w:rsid w:val="00047B73"/>
    <w:rsid w:val="00050C9B"/>
    <w:rsid w:val="00055DFC"/>
    <w:rsid w:val="0005656A"/>
    <w:rsid w:val="0005779B"/>
    <w:rsid w:val="00057ACD"/>
    <w:rsid w:val="00057C0C"/>
    <w:rsid w:val="00057D9E"/>
    <w:rsid w:val="00060CE4"/>
    <w:rsid w:val="00073CC8"/>
    <w:rsid w:val="000773F7"/>
    <w:rsid w:val="00083C86"/>
    <w:rsid w:val="000869AB"/>
    <w:rsid w:val="00094096"/>
    <w:rsid w:val="00094826"/>
    <w:rsid w:val="000949F7"/>
    <w:rsid w:val="000A7215"/>
    <w:rsid w:val="000B0C5D"/>
    <w:rsid w:val="000B1DE2"/>
    <w:rsid w:val="000B3604"/>
    <w:rsid w:val="000B648B"/>
    <w:rsid w:val="000B64C0"/>
    <w:rsid w:val="000C1A49"/>
    <w:rsid w:val="000C3698"/>
    <w:rsid w:val="000C5CCF"/>
    <w:rsid w:val="000D0743"/>
    <w:rsid w:val="000D374F"/>
    <w:rsid w:val="000D385E"/>
    <w:rsid w:val="000D3B94"/>
    <w:rsid w:val="000D4D3C"/>
    <w:rsid w:val="000D76F4"/>
    <w:rsid w:val="000E484E"/>
    <w:rsid w:val="000E4A8D"/>
    <w:rsid w:val="000E5024"/>
    <w:rsid w:val="000E5A44"/>
    <w:rsid w:val="000F2BCF"/>
    <w:rsid w:val="000F5229"/>
    <w:rsid w:val="000F72AA"/>
    <w:rsid w:val="00100B1D"/>
    <w:rsid w:val="00102D30"/>
    <w:rsid w:val="00104F04"/>
    <w:rsid w:val="00105166"/>
    <w:rsid w:val="00106C5F"/>
    <w:rsid w:val="00107AE1"/>
    <w:rsid w:val="00111354"/>
    <w:rsid w:val="001120A8"/>
    <w:rsid w:val="001143E0"/>
    <w:rsid w:val="00120463"/>
    <w:rsid w:val="00121268"/>
    <w:rsid w:val="00122279"/>
    <w:rsid w:val="0013006C"/>
    <w:rsid w:val="00133271"/>
    <w:rsid w:val="0013681C"/>
    <w:rsid w:val="0014227A"/>
    <w:rsid w:val="001451F2"/>
    <w:rsid w:val="0015103F"/>
    <w:rsid w:val="0015492A"/>
    <w:rsid w:val="00154F31"/>
    <w:rsid w:val="00155376"/>
    <w:rsid w:val="0016115C"/>
    <w:rsid w:val="0016517F"/>
    <w:rsid w:val="00171867"/>
    <w:rsid w:val="00175F80"/>
    <w:rsid w:val="00177B82"/>
    <w:rsid w:val="0018164D"/>
    <w:rsid w:val="00182D8E"/>
    <w:rsid w:val="00184B34"/>
    <w:rsid w:val="0018575C"/>
    <w:rsid w:val="001943B7"/>
    <w:rsid w:val="001945DC"/>
    <w:rsid w:val="00194766"/>
    <w:rsid w:val="0019677A"/>
    <w:rsid w:val="00197D90"/>
    <w:rsid w:val="001A19F0"/>
    <w:rsid w:val="001A2BC2"/>
    <w:rsid w:val="001B1ABA"/>
    <w:rsid w:val="001B27AF"/>
    <w:rsid w:val="001B7492"/>
    <w:rsid w:val="001B7E75"/>
    <w:rsid w:val="001C1020"/>
    <w:rsid w:val="001C25F5"/>
    <w:rsid w:val="001C2C73"/>
    <w:rsid w:val="001C64F9"/>
    <w:rsid w:val="001C796B"/>
    <w:rsid w:val="001D4096"/>
    <w:rsid w:val="001D4552"/>
    <w:rsid w:val="001D6A8C"/>
    <w:rsid w:val="001E06FB"/>
    <w:rsid w:val="001E1E4E"/>
    <w:rsid w:val="001E2129"/>
    <w:rsid w:val="001E29E6"/>
    <w:rsid w:val="001E2C6C"/>
    <w:rsid w:val="001E66E3"/>
    <w:rsid w:val="001E7655"/>
    <w:rsid w:val="001E7B2F"/>
    <w:rsid w:val="001F6887"/>
    <w:rsid w:val="002008D9"/>
    <w:rsid w:val="00201C57"/>
    <w:rsid w:val="0020359C"/>
    <w:rsid w:val="00205418"/>
    <w:rsid w:val="002054FD"/>
    <w:rsid w:val="00205B3E"/>
    <w:rsid w:val="00215606"/>
    <w:rsid w:val="0022378C"/>
    <w:rsid w:val="00226645"/>
    <w:rsid w:val="00227BCB"/>
    <w:rsid w:val="002318B5"/>
    <w:rsid w:val="0023664C"/>
    <w:rsid w:val="00242172"/>
    <w:rsid w:val="0024366B"/>
    <w:rsid w:val="00244749"/>
    <w:rsid w:val="00246D72"/>
    <w:rsid w:val="00250657"/>
    <w:rsid w:val="002506FD"/>
    <w:rsid w:val="002517BA"/>
    <w:rsid w:val="00251AE0"/>
    <w:rsid w:val="002563FC"/>
    <w:rsid w:val="00257604"/>
    <w:rsid w:val="00265985"/>
    <w:rsid w:val="0026639F"/>
    <w:rsid w:val="002709A4"/>
    <w:rsid w:val="00272C4B"/>
    <w:rsid w:val="002751DA"/>
    <w:rsid w:val="00276617"/>
    <w:rsid w:val="002801A9"/>
    <w:rsid w:val="002810D9"/>
    <w:rsid w:val="002811AB"/>
    <w:rsid w:val="00281787"/>
    <w:rsid w:val="00283959"/>
    <w:rsid w:val="00285922"/>
    <w:rsid w:val="00285F99"/>
    <w:rsid w:val="0028792B"/>
    <w:rsid w:val="00294674"/>
    <w:rsid w:val="00296052"/>
    <w:rsid w:val="002A5951"/>
    <w:rsid w:val="002A6A69"/>
    <w:rsid w:val="002B0A4E"/>
    <w:rsid w:val="002B10F7"/>
    <w:rsid w:val="002B1ACF"/>
    <w:rsid w:val="002B52AD"/>
    <w:rsid w:val="002B7396"/>
    <w:rsid w:val="002C4FC1"/>
    <w:rsid w:val="002D16E4"/>
    <w:rsid w:val="002D42D1"/>
    <w:rsid w:val="002D4714"/>
    <w:rsid w:val="002E0025"/>
    <w:rsid w:val="002E466C"/>
    <w:rsid w:val="002E664B"/>
    <w:rsid w:val="002F587B"/>
    <w:rsid w:val="0030055C"/>
    <w:rsid w:val="00307EE4"/>
    <w:rsid w:val="00310676"/>
    <w:rsid w:val="00314BF8"/>
    <w:rsid w:val="00317958"/>
    <w:rsid w:val="003238AE"/>
    <w:rsid w:val="00323B46"/>
    <w:rsid w:val="00335864"/>
    <w:rsid w:val="00336AEB"/>
    <w:rsid w:val="0033759C"/>
    <w:rsid w:val="003438E4"/>
    <w:rsid w:val="00344827"/>
    <w:rsid w:val="00345EB6"/>
    <w:rsid w:val="00347CF7"/>
    <w:rsid w:val="00347FC0"/>
    <w:rsid w:val="003559CD"/>
    <w:rsid w:val="00364FAC"/>
    <w:rsid w:val="00366378"/>
    <w:rsid w:val="003667F0"/>
    <w:rsid w:val="00367E27"/>
    <w:rsid w:val="00372D21"/>
    <w:rsid w:val="003766B7"/>
    <w:rsid w:val="00376CDA"/>
    <w:rsid w:val="00377418"/>
    <w:rsid w:val="00380AC8"/>
    <w:rsid w:val="00381D1E"/>
    <w:rsid w:val="0038229D"/>
    <w:rsid w:val="00382579"/>
    <w:rsid w:val="00386325"/>
    <w:rsid w:val="003932C9"/>
    <w:rsid w:val="003955F9"/>
    <w:rsid w:val="003A134E"/>
    <w:rsid w:val="003A2D7A"/>
    <w:rsid w:val="003A2F45"/>
    <w:rsid w:val="003A45DA"/>
    <w:rsid w:val="003A5A88"/>
    <w:rsid w:val="003A729C"/>
    <w:rsid w:val="003B12FD"/>
    <w:rsid w:val="003B2A05"/>
    <w:rsid w:val="003B2E6D"/>
    <w:rsid w:val="003B3D52"/>
    <w:rsid w:val="003C18AB"/>
    <w:rsid w:val="003C26E2"/>
    <w:rsid w:val="003C3732"/>
    <w:rsid w:val="003C48F4"/>
    <w:rsid w:val="003C6BDC"/>
    <w:rsid w:val="003D1587"/>
    <w:rsid w:val="003D341C"/>
    <w:rsid w:val="003D798D"/>
    <w:rsid w:val="003E0479"/>
    <w:rsid w:val="003E556C"/>
    <w:rsid w:val="003F0A4E"/>
    <w:rsid w:val="003F0B4F"/>
    <w:rsid w:val="003F2AF0"/>
    <w:rsid w:val="003F59E1"/>
    <w:rsid w:val="004001DF"/>
    <w:rsid w:val="00402ABA"/>
    <w:rsid w:val="00406668"/>
    <w:rsid w:val="00406788"/>
    <w:rsid w:val="0041095B"/>
    <w:rsid w:val="00412651"/>
    <w:rsid w:val="004143DE"/>
    <w:rsid w:val="00417A6D"/>
    <w:rsid w:val="0042082F"/>
    <w:rsid w:val="0043036D"/>
    <w:rsid w:val="00430C8F"/>
    <w:rsid w:val="00433CD3"/>
    <w:rsid w:val="004349AD"/>
    <w:rsid w:val="00437E84"/>
    <w:rsid w:val="00441D76"/>
    <w:rsid w:val="00442ED4"/>
    <w:rsid w:val="0044677F"/>
    <w:rsid w:val="00450431"/>
    <w:rsid w:val="004511B5"/>
    <w:rsid w:val="00454264"/>
    <w:rsid w:val="0045628D"/>
    <w:rsid w:val="0045740E"/>
    <w:rsid w:val="00457AA0"/>
    <w:rsid w:val="004616CB"/>
    <w:rsid w:val="00465E29"/>
    <w:rsid w:val="00466515"/>
    <w:rsid w:val="00466D15"/>
    <w:rsid w:val="0047251E"/>
    <w:rsid w:val="004823FD"/>
    <w:rsid w:val="004832A8"/>
    <w:rsid w:val="00494B7F"/>
    <w:rsid w:val="004962A1"/>
    <w:rsid w:val="0049663C"/>
    <w:rsid w:val="0049741B"/>
    <w:rsid w:val="004A5C92"/>
    <w:rsid w:val="004A6F30"/>
    <w:rsid w:val="004B333B"/>
    <w:rsid w:val="004B48C0"/>
    <w:rsid w:val="004B4F1B"/>
    <w:rsid w:val="004B575D"/>
    <w:rsid w:val="004B59CE"/>
    <w:rsid w:val="004B7172"/>
    <w:rsid w:val="004C0F84"/>
    <w:rsid w:val="004C3654"/>
    <w:rsid w:val="004C3CD4"/>
    <w:rsid w:val="004C4B4F"/>
    <w:rsid w:val="004D1656"/>
    <w:rsid w:val="004D3DD4"/>
    <w:rsid w:val="004D41DD"/>
    <w:rsid w:val="004D5517"/>
    <w:rsid w:val="004E3B6F"/>
    <w:rsid w:val="004E4461"/>
    <w:rsid w:val="004F22A1"/>
    <w:rsid w:val="004F38D8"/>
    <w:rsid w:val="004F6260"/>
    <w:rsid w:val="004F6D55"/>
    <w:rsid w:val="00501F37"/>
    <w:rsid w:val="0051055F"/>
    <w:rsid w:val="00513DD6"/>
    <w:rsid w:val="00522F77"/>
    <w:rsid w:val="00531E66"/>
    <w:rsid w:val="00532066"/>
    <w:rsid w:val="00534E2F"/>
    <w:rsid w:val="005365C7"/>
    <w:rsid w:val="005372AC"/>
    <w:rsid w:val="005379DA"/>
    <w:rsid w:val="005430D0"/>
    <w:rsid w:val="00543635"/>
    <w:rsid w:val="00545BB8"/>
    <w:rsid w:val="0055418D"/>
    <w:rsid w:val="00556983"/>
    <w:rsid w:val="00557F66"/>
    <w:rsid w:val="00563131"/>
    <w:rsid w:val="00565914"/>
    <w:rsid w:val="005705E5"/>
    <w:rsid w:val="00572B59"/>
    <w:rsid w:val="00573280"/>
    <w:rsid w:val="0057517F"/>
    <w:rsid w:val="00576D07"/>
    <w:rsid w:val="00577C13"/>
    <w:rsid w:val="005835FB"/>
    <w:rsid w:val="005837F2"/>
    <w:rsid w:val="00585236"/>
    <w:rsid w:val="005866AF"/>
    <w:rsid w:val="005867DC"/>
    <w:rsid w:val="0059651D"/>
    <w:rsid w:val="0059710E"/>
    <w:rsid w:val="00597199"/>
    <w:rsid w:val="00597D0B"/>
    <w:rsid w:val="005A0C43"/>
    <w:rsid w:val="005A1A68"/>
    <w:rsid w:val="005A6153"/>
    <w:rsid w:val="005B28BF"/>
    <w:rsid w:val="005B5F6E"/>
    <w:rsid w:val="005D0FC0"/>
    <w:rsid w:val="005D5864"/>
    <w:rsid w:val="005E2B8F"/>
    <w:rsid w:val="005E2BF9"/>
    <w:rsid w:val="005E4703"/>
    <w:rsid w:val="005E48B0"/>
    <w:rsid w:val="005E56CC"/>
    <w:rsid w:val="005E56CF"/>
    <w:rsid w:val="005F0401"/>
    <w:rsid w:val="00610805"/>
    <w:rsid w:val="006114BF"/>
    <w:rsid w:val="00612EF3"/>
    <w:rsid w:val="006130DF"/>
    <w:rsid w:val="006133C7"/>
    <w:rsid w:val="006141A8"/>
    <w:rsid w:val="00617AFE"/>
    <w:rsid w:val="00622A8A"/>
    <w:rsid w:val="00622CE3"/>
    <w:rsid w:val="00624FC3"/>
    <w:rsid w:val="006262ED"/>
    <w:rsid w:val="00630BD2"/>
    <w:rsid w:val="0063336A"/>
    <w:rsid w:val="00634811"/>
    <w:rsid w:val="00635D2C"/>
    <w:rsid w:val="0064408D"/>
    <w:rsid w:val="006453C5"/>
    <w:rsid w:val="0064641D"/>
    <w:rsid w:val="00646982"/>
    <w:rsid w:val="00646E4F"/>
    <w:rsid w:val="006608FE"/>
    <w:rsid w:val="0066174A"/>
    <w:rsid w:val="006655BB"/>
    <w:rsid w:val="00665F90"/>
    <w:rsid w:val="0066708A"/>
    <w:rsid w:val="00667641"/>
    <w:rsid w:val="0067187E"/>
    <w:rsid w:val="006732DF"/>
    <w:rsid w:val="00675080"/>
    <w:rsid w:val="00677DD9"/>
    <w:rsid w:val="00686035"/>
    <w:rsid w:val="006908D1"/>
    <w:rsid w:val="006932B5"/>
    <w:rsid w:val="006943D5"/>
    <w:rsid w:val="00696181"/>
    <w:rsid w:val="00696307"/>
    <w:rsid w:val="00696C54"/>
    <w:rsid w:val="00697114"/>
    <w:rsid w:val="00697821"/>
    <w:rsid w:val="006A1B43"/>
    <w:rsid w:val="006A3E96"/>
    <w:rsid w:val="006A5FB0"/>
    <w:rsid w:val="006A735B"/>
    <w:rsid w:val="006B1BCD"/>
    <w:rsid w:val="006B5368"/>
    <w:rsid w:val="006B77A4"/>
    <w:rsid w:val="006C3A47"/>
    <w:rsid w:val="006D5CE8"/>
    <w:rsid w:val="006D75BE"/>
    <w:rsid w:val="006E2918"/>
    <w:rsid w:val="006E54D9"/>
    <w:rsid w:val="006F03FD"/>
    <w:rsid w:val="006F3D44"/>
    <w:rsid w:val="006F44B5"/>
    <w:rsid w:val="006F7D76"/>
    <w:rsid w:val="007032A5"/>
    <w:rsid w:val="00703947"/>
    <w:rsid w:val="0070516A"/>
    <w:rsid w:val="00710715"/>
    <w:rsid w:val="00713BFA"/>
    <w:rsid w:val="00714678"/>
    <w:rsid w:val="00714A0A"/>
    <w:rsid w:val="00714A20"/>
    <w:rsid w:val="0072035C"/>
    <w:rsid w:val="00720CE8"/>
    <w:rsid w:val="00723727"/>
    <w:rsid w:val="0072489C"/>
    <w:rsid w:val="0072728B"/>
    <w:rsid w:val="0073049E"/>
    <w:rsid w:val="00731956"/>
    <w:rsid w:val="007351DB"/>
    <w:rsid w:val="00735CBD"/>
    <w:rsid w:val="00736F73"/>
    <w:rsid w:val="0074213E"/>
    <w:rsid w:val="0074308C"/>
    <w:rsid w:val="0074458A"/>
    <w:rsid w:val="00744DE5"/>
    <w:rsid w:val="0075044B"/>
    <w:rsid w:val="00751C85"/>
    <w:rsid w:val="00756341"/>
    <w:rsid w:val="00756CEF"/>
    <w:rsid w:val="00757DB1"/>
    <w:rsid w:val="00761F78"/>
    <w:rsid w:val="00772872"/>
    <w:rsid w:val="007740E8"/>
    <w:rsid w:val="00783472"/>
    <w:rsid w:val="00793D49"/>
    <w:rsid w:val="007B0D75"/>
    <w:rsid w:val="007B2A11"/>
    <w:rsid w:val="007B3393"/>
    <w:rsid w:val="007B63CE"/>
    <w:rsid w:val="007B65A4"/>
    <w:rsid w:val="007B75C9"/>
    <w:rsid w:val="007C08B3"/>
    <w:rsid w:val="007D073E"/>
    <w:rsid w:val="007D0E1D"/>
    <w:rsid w:val="007D3426"/>
    <w:rsid w:val="007D5131"/>
    <w:rsid w:val="007E21EA"/>
    <w:rsid w:val="007F21EE"/>
    <w:rsid w:val="007F2E9F"/>
    <w:rsid w:val="007F39C7"/>
    <w:rsid w:val="0080037D"/>
    <w:rsid w:val="008018F1"/>
    <w:rsid w:val="0080290D"/>
    <w:rsid w:val="00805A5A"/>
    <w:rsid w:val="00811B76"/>
    <w:rsid w:val="008148E5"/>
    <w:rsid w:val="0081517A"/>
    <w:rsid w:val="00817858"/>
    <w:rsid w:val="0082441A"/>
    <w:rsid w:val="00824D43"/>
    <w:rsid w:val="0083577D"/>
    <w:rsid w:val="00835A81"/>
    <w:rsid w:val="00835AC0"/>
    <w:rsid w:val="00836FA6"/>
    <w:rsid w:val="0083719D"/>
    <w:rsid w:val="00837E25"/>
    <w:rsid w:val="00841AB3"/>
    <w:rsid w:val="00844B5E"/>
    <w:rsid w:val="00845AE8"/>
    <w:rsid w:val="00846A61"/>
    <w:rsid w:val="00847492"/>
    <w:rsid w:val="008517A6"/>
    <w:rsid w:val="00853BAA"/>
    <w:rsid w:val="00854D02"/>
    <w:rsid w:val="00856569"/>
    <w:rsid w:val="00856E88"/>
    <w:rsid w:val="00856EE0"/>
    <w:rsid w:val="00856FBD"/>
    <w:rsid w:val="008572B7"/>
    <w:rsid w:val="00857560"/>
    <w:rsid w:val="00860749"/>
    <w:rsid w:val="00873188"/>
    <w:rsid w:val="008767A5"/>
    <w:rsid w:val="008824B4"/>
    <w:rsid w:val="00883E70"/>
    <w:rsid w:val="00885DEB"/>
    <w:rsid w:val="0088644B"/>
    <w:rsid w:val="00886472"/>
    <w:rsid w:val="0089254A"/>
    <w:rsid w:val="008A3C90"/>
    <w:rsid w:val="008A4095"/>
    <w:rsid w:val="008A44B3"/>
    <w:rsid w:val="008B1161"/>
    <w:rsid w:val="008B1447"/>
    <w:rsid w:val="008B19CD"/>
    <w:rsid w:val="008B5A75"/>
    <w:rsid w:val="008C244B"/>
    <w:rsid w:val="008C3E7A"/>
    <w:rsid w:val="008D096A"/>
    <w:rsid w:val="008D0C5A"/>
    <w:rsid w:val="008D44F1"/>
    <w:rsid w:val="008D5C5C"/>
    <w:rsid w:val="008E1CE3"/>
    <w:rsid w:val="008E3A78"/>
    <w:rsid w:val="008E3E38"/>
    <w:rsid w:val="008E6C4C"/>
    <w:rsid w:val="008F0544"/>
    <w:rsid w:val="008F34C9"/>
    <w:rsid w:val="008F48E4"/>
    <w:rsid w:val="008F69E2"/>
    <w:rsid w:val="008F7813"/>
    <w:rsid w:val="0091030A"/>
    <w:rsid w:val="009123D8"/>
    <w:rsid w:val="00915C4D"/>
    <w:rsid w:val="00926E3F"/>
    <w:rsid w:val="0093049A"/>
    <w:rsid w:val="00931123"/>
    <w:rsid w:val="00936E3C"/>
    <w:rsid w:val="00937E8B"/>
    <w:rsid w:val="00942A32"/>
    <w:rsid w:val="00945973"/>
    <w:rsid w:val="009468B7"/>
    <w:rsid w:val="00946BD3"/>
    <w:rsid w:val="009533C9"/>
    <w:rsid w:val="00954864"/>
    <w:rsid w:val="00955481"/>
    <w:rsid w:val="00956076"/>
    <w:rsid w:val="0095630F"/>
    <w:rsid w:val="009579CF"/>
    <w:rsid w:val="00962335"/>
    <w:rsid w:val="0097492E"/>
    <w:rsid w:val="00975255"/>
    <w:rsid w:val="00975498"/>
    <w:rsid w:val="009757BD"/>
    <w:rsid w:val="00976DD4"/>
    <w:rsid w:val="0098605C"/>
    <w:rsid w:val="009961CE"/>
    <w:rsid w:val="00997E9B"/>
    <w:rsid w:val="009A440C"/>
    <w:rsid w:val="009A4FF1"/>
    <w:rsid w:val="009A5238"/>
    <w:rsid w:val="009A5AF4"/>
    <w:rsid w:val="009A65FD"/>
    <w:rsid w:val="009C1F06"/>
    <w:rsid w:val="009C3E1F"/>
    <w:rsid w:val="009C5FDE"/>
    <w:rsid w:val="009C7ADE"/>
    <w:rsid w:val="009D0F03"/>
    <w:rsid w:val="009D3BC8"/>
    <w:rsid w:val="009D52BA"/>
    <w:rsid w:val="009D6735"/>
    <w:rsid w:val="009D7367"/>
    <w:rsid w:val="009D74B3"/>
    <w:rsid w:val="009E2B95"/>
    <w:rsid w:val="009E5DDD"/>
    <w:rsid w:val="009E6F36"/>
    <w:rsid w:val="009F0485"/>
    <w:rsid w:val="009F1926"/>
    <w:rsid w:val="009F4959"/>
    <w:rsid w:val="009F4CB2"/>
    <w:rsid w:val="00A000A7"/>
    <w:rsid w:val="00A0226D"/>
    <w:rsid w:val="00A06A9E"/>
    <w:rsid w:val="00A13027"/>
    <w:rsid w:val="00A143D3"/>
    <w:rsid w:val="00A237A8"/>
    <w:rsid w:val="00A2404F"/>
    <w:rsid w:val="00A267D4"/>
    <w:rsid w:val="00A276B0"/>
    <w:rsid w:val="00A31441"/>
    <w:rsid w:val="00A35D6D"/>
    <w:rsid w:val="00A36566"/>
    <w:rsid w:val="00A3672B"/>
    <w:rsid w:val="00A444B2"/>
    <w:rsid w:val="00A446A7"/>
    <w:rsid w:val="00A45AAB"/>
    <w:rsid w:val="00A472E0"/>
    <w:rsid w:val="00A53B48"/>
    <w:rsid w:val="00A55A85"/>
    <w:rsid w:val="00A562FE"/>
    <w:rsid w:val="00A6025B"/>
    <w:rsid w:val="00A61C8D"/>
    <w:rsid w:val="00A643D1"/>
    <w:rsid w:val="00A64520"/>
    <w:rsid w:val="00A65084"/>
    <w:rsid w:val="00A65497"/>
    <w:rsid w:val="00A65E84"/>
    <w:rsid w:val="00A6752E"/>
    <w:rsid w:val="00A719E5"/>
    <w:rsid w:val="00A75210"/>
    <w:rsid w:val="00A86931"/>
    <w:rsid w:val="00A87299"/>
    <w:rsid w:val="00A93E1C"/>
    <w:rsid w:val="00AA1B6C"/>
    <w:rsid w:val="00AA5243"/>
    <w:rsid w:val="00AA626B"/>
    <w:rsid w:val="00AB0B63"/>
    <w:rsid w:val="00AB0D5D"/>
    <w:rsid w:val="00AB3B88"/>
    <w:rsid w:val="00AB3BBF"/>
    <w:rsid w:val="00AB4FD5"/>
    <w:rsid w:val="00AC03BB"/>
    <w:rsid w:val="00AC31E7"/>
    <w:rsid w:val="00AC366D"/>
    <w:rsid w:val="00AC3B60"/>
    <w:rsid w:val="00AC414D"/>
    <w:rsid w:val="00AD21A7"/>
    <w:rsid w:val="00AD2261"/>
    <w:rsid w:val="00AD52D7"/>
    <w:rsid w:val="00AD538C"/>
    <w:rsid w:val="00AD5FA1"/>
    <w:rsid w:val="00AE1B02"/>
    <w:rsid w:val="00AE4CBC"/>
    <w:rsid w:val="00AE5200"/>
    <w:rsid w:val="00AE7848"/>
    <w:rsid w:val="00AE7EC4"/>
    <w:rsid w:val="00AF0694"/>
    <w:rsid w:val="00AF1637"/>
    <w:rsid w:val="00AF2D83"/>
    <w:rsid w:val="00AF352E"/>
    <w:rsid w:val="00AF7E08"/>
    <w:rsid w:val="00B00D63"/>
    <w:rsid w:val="00B06C65"/>
    <w:rsid w:val="00B13E4B"/>
    <w:rsid w:val="00B16480"/>
    <w:rsid w:val="00B21F6C"/>
    <w:rsid w:val="00B2262D"/>
    <w:rsid w:val="00B23BAE"/>
    <w:rsid w:val="00B259DC"/>
    <w:rsid w:val="00B31127"/>
    <w:rsid w:val="00B33D16"/>
    <w:rsid w:val="00B37DFB"/>
    <w:rsid w:val="00B40A0A"/>
    <w:rsid w:val="00B45839"/>
    <w:rsid w:val="00B53288"/>
    <w:rsid w:val="00B54285"/>
    <w:rsid w:val="00B54BA9"/>
    <w:rsid w:val="00B63393"/>
    <w:rsid w:val="00B636E2"/>
    <w:rsid w:val="00B63D79"/>
    <w:rsid w:val="00B675D5"/>
    <w:rsid w:val="00B71A27"/>
    <w:rsid w:val="00B71C02"/>
    <w:rsid w:val="00B71FBE"/>
    <w:rsid w:val="00B73273"/>
    <w:rsid w:val="00B73FCA"/>
    <w:rsid w:val="00B745D9"/>
    <w:rsid w:val="00B84895"/>
    <w:rsid w:val="00B8712D"/>
    <w:rsid w:val="00B96647"/>
    <w:rsid w:val="00BA0973"/>
    <w:rsid w:val="00BA2EB6"/>
    <w:rsid w:val="00BB4E10"/>
    <w:rsid w:val="00BB76F5"/>
    <w:rsid w:val="00BB7E86"/>
    <w:rsid w:val="00BC140C"/>
    <w:rsid w:val="00BC2B07"/>
    <w:rsid w:val="00BC2DFC"/>
    <w:rsid w:val="00BC4787"/>
    <w:rsid w:val="00BC4A39"/>
    <w:rsid w:val="00BC7A6C"/>
    <w:rsid w:val="00BD7598"/>
    <w:rsid w:val="00BE0445"/>
    <w:rsid w:val="00BE2F4F"/>
    <w:rsid w:val="00BE3EF4"/>
    <w:rsid w:val="00BE541A"/>
    <w:rsid w:val="00BE6ABF"/>
    <w:rsid w:val="00BF0AD3"/>
    <w:rsid w:val="00BF1AB7"/>
    <w:rsid w:val="00BF1D4D"/>
    <w:rsid w:val="00BF2A92"/>
    <w:rsid w:val="00BF481A"/>
    <w:rsid w:val="00BF48EC"/>
    <w:rsid w:val="00BF58F5"/>
    <w:rsid w:val="00BF63F2"/>
    <w:rsid w:val="00BF7443"/>
    <w:rsid w:val="00BF7A22"/>
    <w:rsid w:val="00BF7DED"/>
    <w:rsid w:val="00BF7EA3"/>
    <w:rsid w:val="00C04301"/>
    <w:rsid w:val="00C04BC1"/>
    <w:rsid w:val="00C05289"/>
    <w:rsid w:val="00C078B9"/>
    <w:rsid w:val="00C11704"/>
    <w:rsid w:val="00C14919"/>
    <w:rsid w:val="00C16817"/>
    <w:rsid w:val="00C1734D"/>
    <w:rsid w:val="00C176AF"/>
    <w:rsid w:val="00C216C0"/>
    <w:rsid w:val="00C24ACF"/>
    <w:rsid w:val="00C262F4"/>
    <w:rsid w:val="00C26700"/>
    <w:rsid w:val="00C27AEA"/>
    <w:rsid w:val="00C27C4C"/>
    <w:rsid w:val="00C31622"/>
    <w:rsid w:val="00C42AC0"/>
    <w:rsid w:val="00C515AA"/>
    <w:rsid w:val="00C515D9"/>
    <w:rsid w:val="00C5267C"/>
    <w:rsid w:val="00C53C47"/>
    <w:rsid w:val="00C53FDB"/>
    <w:rsid w:val="00C57732"/>
    <w:rsid w:val="00C62065"/>
    <w:rsid w:val="00C62523"/>
    <w:rsid w:val="00C648D1"/>
    <w:rsid w:val="00C660DD"/>
    <w:rsid w:val="00C664E0"/>
    <w:rsid w:val="00C7119F"/>
    <w:rsid w:val="00C81A40"/>
    <w:rsid w:val="00C85C0F"/>
    <w:rsid w:val="00C9417A"/>
    <w:rsid w:val="00C94A5E"/>
    <w:rsid w:val="00C94C2C"/>
    <w:rsid w:val="00C956A9"/>
    <w:rsid w:val="00C95CBF"/>
    <w:rsid w:val="00CA000E"/>
    <w:rsid w:val="00CA18E6"/>
    <w:rsid w:val="00CB1667"/>
    <w:rsid w:val="00CB19B9"/>
    <w:rsid w:val="00CB2D60"/>
    <w:rsid w:val="00CB5471"/>
    <w:rsid w:val="00CC11D9"/>
    <w:rsid w:val="00CC345A"/>
    <w:rsid w:val="00CC491D"/>
    <w:rsid w:val="00CC4B52"/>
    <w:rsid w:val="00CC6639"/>
    <w:rsid w:val="00CC6AC1"/>
    <w:rsid w:val="00CE2247"/>
    <w:rsid w:val="00CF0D8D"/>
    <w:rsid w:val="00CF161D"/>
    <w:rsid w:val="00CF1835"/>
    <w:rsid w:val="00CF2899"/>
    <w:rsid w:val="00CF414C"/>
    <w:rsid w:val="00CF603B"/>
    <w:rsid w:val="00CF63A0"/>
    <w:rsid w:val="00CF6B17"/>
    <w:rsid w:val="00D003C8"/>
    <w:rsid w:val="00D05E87"/>
    <w:rsid w:val="00D05FB2"/>
    <w:rsid w:val="00D07F5F"/>
    <w:rsid w:val="00D1017B"/>
    <w:rsid w:val="00D108EF"/>
    <w:rsid w:val="00D1584C"/>
    <w:rsid w:val="00D15C63"/>
    <w:rsid w:val="00D164A0"/>
    <w:rsid w:val="00D2064D"/>
    <w:rsid w:val="00D21162"/>
    <w:rsid w:val="00D221FD"/>
    <w:rsid w:val="00D2264D"/>
    <w:rsid w:val="00D242C2"/>
    <w:rsid w:val="00D27CE6"/>
    <w:rsid w:val="00D30AD9"/>
    <w:rsid w:val="00D30E2A"/>
    <w:rsid w:val="00D31541"/>
    <w:rsid w:val="00D357DF"/>
    <w:rsid w:val="00D35C04"/>
    <w:rsid w:val="00D41B92"/>
    <w:rsid w:val="00D44994"/>
    <w:rsid w:val="00D51CF9"/>
    <w:rsid w:val="00D52041"/>
    <w:rsid w:val="00D53A7A"/>
    <w:rsid w:val="00D55CE5"/>
    <w:rsid w:val="00D60EEA"/>
    <w:rsid w:val="00D651DD"/>
    <w:rsid w:val="00D6586C"/>
    <w:rsid w:val="00D679BB"/>
    <w:rsid w:val="00D72274"/>
    <w:rsid w:val="00D74741"/>
    <w:rsid w:val="00D811EA"/>
    <w:rsid w:val="00D82F94"/>
    <w:rsid w:val="00D84B95"/>
    <w:rsid w:val="00D86706"/>
    <w:rsid w:val="00D900D3"/>
    <w:rsid w:val="00D914E1"/>
    <w:rsid w:val="00D916A9"/>
    <w:rsid w:val="00D93875"/>
    <w:rsid w:val="00D95111"/>
    <w:rsid w:val="00DA1E9D"/>
    <w:rsid w:val="00DA6A1C"/>
    <w:rsid w:val="00DA7309"/>
    <w:rsid w:val="00DB0DBB"/>
    <w:rsid w:val="00DB1768"/>
    <w:rsid w:val="00DC012C"/>
    <w:rsid w:val="00DC1EDC"/>
    <w:rsid w:val="00DC44C7"/>
    <w:rsid w:val="00DC7637"/>
    <w:rsid w:val="00DD0555"/>
    <w:rsid w:val="00DD1181"/>
    <w:rsid w:val="00DD1244"/>
    <w:rsid w:val="00DD3145"/>
    <w:rsid w:val="00DD4CA6"/>
    <w:rsid w:val="00DD50D6"/>
    <w:rsid w:val="00DD51A7"/>
    <w:rsid w:val="00DE11A4"/>
    <w:rsid w:val="00DE14AB"/>
    <w:rsid w:val="00DE3257"/>
    <w:rsid w:val="00DE5CCA"/>
    <w:rsid w:val="00DE62DB"/>
    <w:rsid w:val="00DE64D8"/>
    <w:rsid w:val="00DF2371"/>
    <w:rsid w:val="00DF3B94"/>
    <w:rsid w:val="00DF448D"/>
    <w:rsid w:val="00DF6F38"/>
    <w:rsid w:val="00E01C05"/>
    <w:rsid w:val="00E026F8"/>
    <w:rsid w:val="00E142ED"/>
    <w:rsid w:val="00E1565F"/>
    <w:rsid w:val="00E26D5D"/>
    <w:rsid w:val="00E3097B"/>
    <w:rsid w:val="00E30B0E"/>
    <w:rsid w:val="00E4030E"/>
    <w:rsid w:val="00E4207E"/>
    <w:rsid w:val="00E43442"/>
    <w:rsid w:val="00E44C91"/>
    <w:rsid w:val="00E461BF"/>
    <w:rsid w:val="00E476F6"/>
    <w:rsid w:val="00E54F8D"/>
    <w:rsid w:val="00E559A2"/>
    <w:rsid w:val="00E574D0"/>
    <w:rsid w:val="00E62F58"/>
    <w:rsid w:val="00E87096"/>
    <w:rsid w:val="00E8722B"/>
    <w:rsid w:val="00E92222"/>
    <w:rsid w:val="00E944A0"/>
    <w:rsid w:val="00E97F4F"/>
    <w:rsid w:val="00EA2FD0"/>
    <w:rsid w:val="00EA54C2"/>
    <w:rsid w:val="00EA7AC2"/>
    <w:rsid w:val="00EB333B"/>
    <w:rsid w:val="00EB3F64"/>
    <w:rsid w:val="00EB4FC1"/>
    <w:rsid w:val="00EC025E"/>
    <w:rsid w:val="00EC0B0D"/>
    <w:rsid w:val="00EC2B2F"/>
    <w:rsid w:val="00EC420E"/>
    <w:rsid w:val="00EC4D02"/>
    <w:rsid w:val="00EC4EAD"/>
    <w:rsid w:val="00EC5C8D"/>
    <w:rsid w:val="00EC695C"/>
    <w:rsid w:val="00EC7074"/>
    <w:rsid w:val="00EC7290"/>
    <w:rsid w:val="00ED006D"/>
    <w:rsid w:val="00ED51BF"/>
    <w:rsid w:val="00ED79C4"/>
    <w:rsid w:val="00EE088F"/>
    <w:rsid w:val="00EE0F10"/>
    <w:rsid w:val="00EE198C"/>
    <w:rsid w:val="00EE1BA1"/>
    <w:rsid w:val="00EE2698"/>
    <w:rsid w:val="00EE29A3"/>
    <w:rsid w:val="00EE4606"/>
    <w:rsid w:val="00F02735"/>
    <w:rsid w:val="00F05552"/>
    <w:rsid w:val="00F06F5D"/>
    <w:rsid w:val="00F070D0"/>
    <w:rsid w:val="00F12DF6"/>
    <w:rsid w:val="00F14A62"/>
    <w:rsid w:val="00F15099"/>
    <w:rsid w:val="00F23235"/>
    <w:rsid w:val="00F23D56"/>
    <w:rsid w:val="00F244F0"/>
    <w:rsid w:val="00F261E9"/>
    <w:rsid w:val="00F325DA"/>
    <w:rsid w:val="00F3428B"/>
    <w:rsid w:val="00F34783"/>
    <w:rsid w:val="00F356E9"/>
    <w:rsid w:val="00F4189D"/>
    <w:rsid w:val="00F4468A"/>
    <w:rsid w:val="00F50FE0"/>
    <w:rsid w:val="00F51AF2"/>
    <w:rsid w:val="00F54EEF"/>
    <w:rsid w:val="00F57403"/>
    <w:rsid w:val="00F62560"/>
    <w:rsid w:val="00F626DF"/>
    <w:rsid w:val="00F62980"/>
    <w:rsid w:val="00F62EF0"/>
    <w:rsid w:val="00F62F15"/>
    <w:rsid w:val="00F64CBD"/>
    <w:rsid w:val="00F652F6"/>
    <w:rsid w:val="00F6785C"/>
    <w:rsid w:val="00F67C2E"/>
    <w:rsid w:val="00F71641"/>
    <w:rsid w:val="00F7394F"/>
    <w:rsid w:val="00F77D12"/>
    <w:rsid w:val="00F80311"/>
    <w:rsid w:val="00F846C2"/>
    <w:rsid w:val="00F90631"/>
    <w:rsid w:val="00F90CA9"/>
    <w:rsid w:val="00F95419"/>
    <w:rsid w:val="00F97942"/>
    <w:rsid w:val="00FA337F"/>
    <w:rsid w:val="00FA35A8"/>
    <w:rsid w:val="00FA65BB"/>
    <w:rsid w:val="00FA7C0C"/>
    <w:rsid w:val="00FB3A12"/>
    <w:rsid w:val="00FB6DFA"/>
    <w:rsid w:val="00FD141C"/>
    <w:rsid w:val="00FD44D3"/>
    <w:rsid w:val="00FD4519"/>
    <w:rsid w:val="00FD7C8C"/>
    <w:rsid w:val="00FE6D3A"/>
    <w:rsid w:val="00FF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EB7BC49"/>
  <w15:docId w15:val="{EDE4A9C0-7DA2-4E74-A57E-A04552AC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BC1"/>
  </w:style>
  <w:style w:type="paragraph" w:styleId="1">
    <w:name w:val="heading 1"/>
    <w:basedOn w:val="a"/>
    <w:next w:val="a"/>
    <w:link w:val="10"/>
    <w:uiPriority w:val="9"/>
    <w:qFormat/>
    <w:rsid w:val="00CC11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5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BC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qFormat/>
    <w:rsid w:val="00EE4606"/>
    <w:pPr>
      <w:tabs>
        <w:tab w:val="left" w:pos="338"/>
        <w:tab w:val="right" w:leader="dot" w:pos="9923"/>
      </w:tabs>
      <w:spacing w:after="0" w:line="240" w:lineRule="auto"/>
    </w:pPr>
    <w:rPr>
      <w:rFonts w:ascii="Arial" w:eastAsia="Times New Roman" w:hAnsi="Arial" w:cs="Arial"/>
      <w:bCs/>
      <w:caps/>
      <w:noProof/>
      <w:sz w:val="28"/>
      <w:szCs w:val="28"/>
    </w:rPr>
  </w:style>
  <w:style w:type="paragraph" w:styleId="21">
    <w:name w:val="toc 2"/>
    <w:basedOn w:val="a"/>
    <w:next w:val="a"/>
    <w:link w:val="22"/>
    <w:autoRedefine/>
    <w:uiPriority w:val="39"/>
    <w:qFormat/>
    <w:rsid w:val="00CC11D9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 w:cs="Times New Roman"/>
      <w:noProof/>
    </w:rPr>
  </w:style>
  <w:style w:type="character" w:styleId="a6">
    <w:name w:val="Hyperlink"/>
    <w:uiPriority w:val="99"/>
    <w:rsid w:val="00CC11D9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5E2BF9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C1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qFormat/>
    <w:rsid w:val="00CC11D9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22">
    <w:name w:val="Оглавление 2 Знак"/>
    <w:link w:val="21"/>
    <w:uiPriority w:val="39"/>
    <w:rsid w:val="00CC11D9"/>
    <w:rPr>
      <w:rFonts w:ascii="Times New Roman" w:eastAsia="Times New Roman" w:hAnsi="Times New Roman" w:cs="Times New Roman"/>
      <w:noProof/>
    </w:rPr>
  </w:style>
  <w:style w:type="paragraph" w:styleId="a8">
    <w:name w:val="header"/>
    <w:basedOn w:val="a"/>
    <w:link w:val="a9"/>
    <w:uiPriority w:val="99"/>
    <w:unhideWhenUsed/>
    <w:rsid w:val="00043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3AE0"/>
  </w:style>
  <w:style w:type="paragraph" w:styleId="aa">
    <w:name w:val="footer"/>
    <w:basedOn w:val="a"/>
    <w:link w:val="ab"/>
    <w:uiPriority w:val="99"/>
    <w:unhideWhenUsed/>
    <w:rsid w:val="00043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3AE0"/>
  </w:style>
  <w:style w:type="character" w:styleId="ac">
    <w:name w:val="FollowedHyperlink"/>
    <w:basedOn w:val="a0"/>
    <w:uiPriority w:val="99"/>
    <w:semiHidden/>
    <w:unhideWhenUsed/>
    <w:rsid w:val="00501F37"/>
    <w:rPr>
      <w:color w:val="800080"/>
      <w:u w:val="single"/>
    </w:rPr>
  </w:style>
  <w:style w:type="paragraph" w:customStyle="1" w:styleId="font5">
    <w:name w:val="font5"/>
    <w:basedOn w:val="a"/>
    <w:rsid w:val="00501F3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501F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501F3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501F3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501F3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501F3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501F3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501F3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501F37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501F3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501F3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501F3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01F3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501F37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501F3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501F3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501F3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501F3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501F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19">
    <w:name w:val="xl119"/>
    <w:basedOn w:val="a"/>
    <w:rsid w:val="00501F37"/>
    <w:pPr>
      <w:pBdr>
        <w:left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0">
    <w:name w:val="xl120"/>
    <w:basedOn w:val="a"/>
    <w:rsid w:val="00501F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1">
    <w:name w:val="xl121"/>
    <w:basedOn w:val="a"/>
    <w:rsid w:val="00501F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501F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xl129">
    <w:name w:val="xl129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501F37"/>
    <w:pPr>
      <w:pBdr>
        <w:left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xl136">
    <w:name w:val="xl136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01F3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501F3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501F3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501F3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501F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xl155">
    <w:name w:val="xl155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01F3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501F3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01F3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01F3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01F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01F3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01F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501F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01F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01F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501F3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01F3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501F37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501F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501F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501F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501F3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01F3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01F3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501F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501F3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01F3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501F3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501F37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501F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501F3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501F3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501F3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501F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3759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DC763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655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No Spacing"/>
    <w:uiPriority w:val="1"/>
    <w:qFormat/>
    <w:rsid w:val="00751C8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5751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">
    <w:name w:val="Title"/>
    <w:basedOn w:val="a"/>
    <w:next w:val="a"/>
    <w:link w:val="af0"/>
    <w:qFormat/>
    <w:rsid w:val="00856569"/>
    <w:pPr>
      <w:spacing w:before="240" w:after="60" w:line="240" w:lineRule="auto"/>
      <w:ind w:firstLine="567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Заголовок Знак"/>
    <w:basedOn w:val="a0"/>
    <w:link w:val="af"/>
    <w:rsid w:val="0085656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caption"/>
    <w:basedOn w:val="a"/>
    <w:next w:val="a"/>
    <w:qFormat/>
    <w:rsid w:val="008565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kern w:val="22"/>
      <w:sz w:val="20"/>
      <w:szCs w:val="20"/>
      <w:lang w:val="en-US"/>
    </w:rPr>
  </w:style>
  <w:style w:type="character" w:styleId="af2">
    <w:name w:val="Emphasis"/>
    <w:qFormat/>
    <w:rsid w:val="008565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FB40E-1DC5-4496-96FB-1501BBC1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30</Pages>
  <Words>9125</Words>
  <Characters>52018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Бусарова Елена Ивановна</dc:creator>
  <cp:lastModifiedBy>Ержан Жумабаев</cp:lastModifiedBy>
  <cp:revision>9</cp:revision>
  <cp:lastPrinted>2017-07-21T05:17:00Z</cp:lastPrinted>
  <dcterms:created xsi:type="dcterms:W3CDTF">2024-03-06T19:59:00Z</dcterms:created>
  <dcterms:modified xsi:type="dcterms:W3CDTF">2024-04-15T17:38:00Z</dcterms:modified>
</cp:coreProperties>
</file>