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6"/>
        <w:tblW w:w="10008" w:type="dxa"/>
        <w:jc w:val="center"/>
        <w:tblLayout w:type="fixed"/>
        <w:tblLook w:val="0000"/>
      </w:tblPr>
      <w:tblGrid>
        <w:gridCol w:w="4315"/>
        <w:gridCol w:w="1635"/>
        <w:gridCol w:w="4058"/>
      </w:tblGrid>
      <w:tr w:rsidR="00166F21" w:rsidTr="00C457A1">
        <w:trPr>
          <w:trHeight w:val="1797"/>
          <w:jc w:val="center"/>
        </w:trPr>
        <w:tc>
          <w:tcPr>
            <w:tcW w:w="4315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099"/>
            </w:tblGrid>
            <w:tr w:rsidR="00631950" w:rsidTr="006319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99" w:type="dxa"/>
                  <w:shd w:val="clear" w:color="auto" w:fill="auto"/>
                </w:tcPr>
                <w:p w:rsidR="00631950" w:rsidRDefault="00631950" w:rsidP="00C457A1">
                  <w:pPr>
                    <w:framePr w:hSpace="180" w:wrap="around" w:hAnchor="margin" w:xAlign="center" w:y="-546"/>
                    <w:ind w:right="-200"/>
                    <w:jc w:val="center"/>
                    <w:rPr>
                      <w:color w:val="0C0000"/>
                    </w:rPr>
                  </w:pPr>
                  <w:r>
                    <w:rPr>
                      <w:color w:val="0C0000"/>
                    </w:rPr>
                    <w:t>№ исх:  3-3/638   от: 19.04.2024</w:t>
                  </w:r>
                </w:p>
                <w:p w:rsidR="00631950" w:rsidRPr="00631950" w:rsidRDefault="00631950" w:rsidP="00C457A1">
                  <w:pPr>
                    <w:framePr w:hSpace="180" w:wrap="around" w:hAnchor="margin" w:xAlign="center" w:y="-546"/>
                    <w:ind w:right="-200"/>
                    <w:jc w:val="center"/>
                    <w:rPr>
                      <w:color w:val="0C0000"/>
                    </w:rPr>
                  </w:pPr>
                  <w:r>
                    <w:rPr>
                      <w:color w:val="0C0000"/>
                    </w:rPr>
                    <w:t>№ вх: 456   от: 19.04.2024</w:t>
                  </w:r>
                </w:p>
              </w:tc>
            </w:tr>
          </w:tbl>
          <w:p w:rsidR="00166F21" w:rsidRDefault="00166F21" w:rsidP="00C457A1">
            <w:pPr>
              <w:ind w:right="-200"/>
              <w:jc w:val="center"/>
              <w:rPr>
                <w:lang w:val="kk-KZ"/>
              </w:rPr>
            </w:pPr>
            <w:r>
              <w:t>«</w:t>
            </w:r>
            <w:r w:rsidR="00A27F51">
              <w:rPr>
                <w:sz w:val="22"/>
                <w:szCs w:val="22"/>
              </w:rPr>
              <w:t>ҚОСТАНАЙ ҚАЛАСЫ</w:t>
            </w:r>
            <w:r>
              <w:rPr>
                <w:sz w:val="22"/>
                <w:szCs w:val="22"/>
                <w:lang w:val="kk-KZ"/>
              </w:rPr>
              <w:t xml:space="preserve"> ӘКІМДІГІНІҢ                        ТҰРҒЫН ҮЙ-КОММУНАЛДЫҚ ШАРУАШЫЛЫҚ, ЖОЛАУШЫЛАР КӨЛІГІ ЖӘНЕ АВТОМОБИЛЬ ЖОЛДАРЫ БӨЛІМІ»</w:t>
            </w:r>
          </w:p>
          <w:p w:rsidR="00166F21" w:rsidRDefault="00166F21" w:rsidP="00C457A1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1635" w:type="dxa"/>
            <w:vAlign w:val="center"/>
          </w:tcPr>
          <w:p w:rsidR="00166F21" w:rsidRDefault="00166F21" w:rsidP="00C457A1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vAlign w:val="center"/>
          </w:tcPr>
          <w:p w:rsidR="00166F21" w:rsidRDefault="00166F21" w:rsidP="00C457A1">
            <w:pPr>
              <w:ind w:right="-200"/>
              <w:rPr>
                <w:lang w:val="kk-KZ"/>
              </w:rPr>
            </w:pPr>
            <w:r>
              <w:t xml:space="preserve"> </w:t>
            </w:r>
          </w:p>
          <w:p w:rsidR="00166F21" w:rsidRDefault="00166F21" w:rsidP="00C457A1">
            <w:pPr>
              <w:ind w:right="-20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ГОСУДАРСТВЕННОЕ УЧРЕЖДЕНИЕ</w:t>
            </w:r>
          </w:p>
          <w:p w:rsidR="00166F21" w:rsidRDefault="00166F21" w:rsidP="00C457A1">
            <w:pPr>
              <w:ind w:right="-200"/>
              <w:jc w:val="center"/>
            </w:pPr>
            <w:r w:rsidRPr="00C953FA">
              <w:rPr>
                <w:sz w:val="22"/>
                <w:szCs w:val="22"/>
              </w:rPr>
              <w:t xml:space="preserve">«ОТДЕЛ ЖИЛИЩНО-КОММУНАЛЬНОГО ХОЗЯЙСТВА, ПАССАЖИРСКОГО ТРАНСПОРТА И АВТОМОБИЛЬНЫХ ДОРОГ                                    АКИМАТА </w:t>
            </w:r>
            <w:r w:rsidR="00A27F51" w:rsidRPr="00C953FA">
              <w:rPr>
                <w:sz w:val="22"/>
                <w:szCs w:val="22"/>
              </w:rPr>
              <w:t>ГОРОДА КОСТАНАЯ</w:t>
            </w:r>
            <w:r w:rsidRPr="00C953FA">
              <w:rPr>
                <w:sz w:val="22"/>
                <w:szCs w:val="22"/>
              </w:rPr>
              <w:t>»</w:t>
            </w:r>
          </w:p>
          <w:p w:rsidR="00166F21" w:rsidRPr="00C953FA" w:rsidRDefault="00166F21" w:rsidP="00C457A1">
            <w:pPr>
              <w:ind w:right="-200"/>
              <w:jc w:val="center"/>
            </w:pPr>
          </w:p>
        </w:tc>
      </w:tr>
      <w:tr w:rsidR="00166F21" w:rsidRPr="000A2CC7" w:rsidTr="00C457A1">
        <w:trPr>
          <w:trHeight w:val="654"/>
          <w:jc w:val="center"/>
        </w:trPr>
        <w:tc>
          <w:tcPr>
            <w:tcW w:w="43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66F21" w:rsidRDefault="00166F21" w:rsidP="00C457A1">
            <w:pPr>
              <w:pStyle w:val="3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110000, </w:t>
            </w:r>
            <w:r>
              <w:rPr>
                <w:sz w:val="18"/>
                <w:lang w:val="kk-KZ"/>
              </w:rPr>
              <w:t>Қ</w:t>
            </w:r>
            <w:r>
              <w:rPr>
                <w:sz w:val="18"/>
              </w:rPr>
              <w:t xml:space="preserve">останай </w:t>
            </w:r>
            <w:r>
              <w:rPr>
                <w:sz w:val="18"/>
                <w:lang w:val="kk-KZ"/>
              </w:rPr>
              <w:t>қ</w:t>
            </w:r>
            <w:r>
              <w:rPr>
                <w:sz w:val="18"/>
              </w:rPr>
              <w:t xml:space="preserve">-сы, </w:t>
            </w:r>
            <w:r>
              <w:rPr>
                <w:sz w:val="18"/>
                <w:lang w:val="kk-KZ"/>
              </w:rPr>
              <w:t>Байтұрсынов</w:t>
            </w:r>
            <w:r>
              <w:rPr>
                <w:sz w:val="18"/>
              </w:rPr>
              <w:t xml:space="preserve"> к-с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, 55 </w:t>
            </w:r>
            <w:r>
              <w:rPr>
                <w:sz w:val="18"/>
                <w:lang w:val="kk-KZ"/>
              </w:rPr>
              <w:t>ү</w:t>
            </w:r>
            <w:r>
              <w:rPr>
                <w:sz w:val="18"/>
              </w:rPr>
              <w:t>й</w:t>
            </w:r>
          </w:p>
          <w:p w:rsidR="001B77DA" w:rsidRDefault="00166F21" w:rsidP="00C457A1">
            <w:pPr>
              <w:pStyle w:val="3"/>
              <w:ind w:left="858" w:hanging="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  тел</w:t>
            </w:r>
            <w:r w:rsidRPr="00F75C69">
              <w:rPr>
                <w:sz w:val="18"/>
                <w:lang w:val="en-US"/>
              </w:rPr>
              <w:t>/</w:t>
            </w:r>
            <w:r>
              <w:rPr>
                <w:sz w:val="18"/>
              </w:rPr>
              <w:t>факс</w:t>
            </w:r>
            <w:r w:rsidRPr="00F75C69">
              <w:rPr>
                <w:sz w:val="18"/>
                <w:lang w:val="en-US"/>
              </w:rPr>
              <w:t>.: 5</w:t>
            </w:r>
            <w:r>
              <w:rPr>
                <w:sz w:val="18"/>
                <w:lang w:val="kk-KZ"/>
              </w:rPr>
              <w:t>4</w:t>
            </w:r>
            <w:r w:rsidRPr="00F75C69">
              <w:rPr>
                <w:sz w:val="18"/>
                <w:lang w:val="en-US"/>
              </w:rPr>
              <w:t>-2</w:t>
            </w:r>
            <w:r>
              <w:rPr>
                <w:sz w:val="18"/>
                <w:lang w:val="kk-KZ"/>
              </w:rPr>
              <w:t>5</w:t>
            </w:r>
            <w:r w:rsidRPr="00F75C69">
              <w:rPr>
                <w:sz w:val="18"/>
                <w:lang w:val="en-US"/>
              </w:rPr>
              <w:t>-</w:t>
            </w:r>
            <w:r>
              <w:rPr>
                <w:sz w:val="18"/>
                <w:lang w:val="kk-KZ"/>
              </w:rPr>
              <w:t>57</w:t>
            </w:r>
            <w:r w:rsidRPr="00F75C69">
              <w:rPr>
                <w:sz w:val="18"/>
                <w:lang w:val="en-US"/>
              </w:rPr>
              <w:t xml:space="preserve">, </w:t>
            </w:r>
            <w:r w:rsidR="00A27F51">
              <w:rPr>
                <w:sz w:val="18"/>
                <w:lang w:val="en-US"/>
              </w:rPr>
              <w:t>e</w:t>
            </w:r>
            <w:r w:rsidR="00A27F51" w:rsidRPr="00F75C69">
              <w:rPr>
                <w:sz w:val="18"/>
                <w:lang w:val="en-US"/>
              </w:rPr>
              <w:t>-</w:t>
            </w:r>
            <w:r w:rsidR="00A27F51">
              <w:rPr>
                <w:sz w:val="18"/>
                <w:lang w:val="en-US"/>
              </w:rPr>
              <w:t>mail</w:t>
            </w:r>
            <w:r w:rsidR="00A27F51" w:rsidRPr="00F75C69">
              <w:rPr>
                <w:sz w:val="18"/>
                <w:lang w:val="en-US"/>
              </w:rPr>
              <w:t xml:space="preserve">:  </w:t>
            </w:r>
            <w:r w:rsidRPr="00F75C69">
              <w:rPr>
                <w:sz w:val="18"/>
                <w:lang w:val="en-US"/>
              </w:rPr>
              <w:t xml:space="preserve">     </w:t>
            </w:r>
          </w:p>
          <w:p w:rsidR="00166F21" w:rsidRPr="001B77DA" w:rsidRDefault="00166F21" w:rsidP="00C457A1">
            <w:pPr>
              <w:pStyle w:val="3"/>
              <w:ind w:left="858" w:hanging="42"/>
              <w:rPr>
                <w:b/>
                <w:bCs/>
                <w:sz w:val="18"/>
                <w:lang w:val="en-US"/>
              </w:rPr>
            </w:pPr>
            <w:r w:rsidRPr="001B77DA">
              <w:rPr>
                <w:b/>
                <w:bCs/>
                <w:sz w:val="18"/>
                <w:lang w:val="en-US"/>
              </w:rPr>
              <w:t xml:space="preserve">       </w:t>
            </w:r>
            <w:r w:rsidR="001B77DA" w:rsidRPr="001B77DA">
              <w:rPr>
                <w:b/>
                <w:bCs/>
                <w:sz w:val="18"/>
                <w:lang w:val="en-US"/>
              </w:rPr>
              <w:t xml:space="preserve">gu_zkh@kostanay.gov.kz </w:t>
            </w:r>
            <w:r w:rsidRPr="001B77DA">
              <w:rPr>
                <w:b/>
                <w:bCs/>
                <w:sz w:val="18"/>
                <w:lang w:val="en-US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6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66F21" w:rsidRPr="00F75C69" w:rsidRDefault="00166F21" w:rsidP="00C457A1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66F21" w:rsidRPr="00E82B3B" w:rsidRDefault="00166F21" w:rsidP="00C457A1">
            <w:pPr>
              <w:spacing w:line="336" w:lineRule="auto"/>
              <w:ind w:right="-75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E82B3B">
                <w:rPr>
                  <w:sz w:val="18"/>
                </w:rPr>
                <w:t xml:space="preserve">110000, </w:t>
              </w:r>
              <w:r>
                <w:rPr>
                  <w:sz w:val="18"/>
                </w:rPr>
                <w:t>г</w:t>
              </w:r>
            </w:smartTag>
            <w:r w:rsidRPr="00E82B3B">
              <w:rPr>
                <w:sz w:val="18"/>
              </w:rPr>
              <w:t xml:space="preserve">. </w:t>
            </w:r>
            <w:r>
              <w:rPr>
                <w:sz w:val="18"/>
              </w:rPr>
              <w:t>Костанай</w:t>
            </w:r>
            <w:r w:rsidRPr="00E82B3B">
              <w:rPr>
                <w:sz w:val="18"/>
              </w:rPr>
              <w:t xml:space="preserve">, </w:t>
            </w:r>
            <w:r>
              <w:rPr>
                <w:sz w:val="18"/>
              </w:rPr>
              <w:t>ул</w:t>
            </w:r>
            <w:r w:rsidRPr="00E82B3B">
              <w:rPr>
                <w:sz w:val="18"/>
              </w:rPr>
              <w:t xml:space="preserve">. </w:t>
            </w:r>
            <w:r>
              <w:rPr>
                <w:sz w:val="18"/>
                <w:lang w:val="kk-KZ"/>
              </w:rPr>
              <w:t>Байтурсынова</w:t>
            </w:r>
            <w:r w:rsidRPr="00E82B3B">
              <w:rPr>
                <w:sz w:val="18"/>
              </w:rPr>
              <w:t>,</w:t>
            </w:r>
            <w:r>
              <w:rPr>
                <w:sz w:val="18"/>
                <w:lang w:val="kk-KZ"/>
              </w:rPr>
              <w:t xml:space="preserve"> 55</w:t>
            </w:r>
          </w:p>
          <w:p w:rsidR="00166F21" w:rsidRPr="000A2CC7" w:rsidRDefault="00166F21" w:rsidP="000A2CC7">
            <w:pPr>
              <w:spacing w:line="336" w:lineRule="auto"/>
              <w:ind w:right="-75"/>
              <w:jc w:val="center"/>
              <w:rPr>
                <w:sz w:val="18"/>
              </w:rPr>
            </w:pPr>
            <w:r>
              <w:rPr>
                <w:sz w:val="18"/>
              </w:rPr>
              <w:t>тел</w:t>
            </w:r>
            <w:r w:rsidRPr="000A2CC7">
              <w:rPr>
                <w:sz w:val="18"/>
              </w:rPr>
              <w:t>/</w:t>
            </w:r>
            <w:r>
              <w:rPr>
                <w:sz w:val="18"/>
              </w:rPr>
              <w:t>факс</w:t>
            </w:r>
            <w:r w:rsidRPr="000A2CC7">
              <w:rPr>
                <w:sz w:val="18"/>
              </w:rPr>
              <w:t>: 5</w:t>
            </w:r>
            <w:r>
              <w:rPr>
                <w:sz w:val="18"/>
                <w:lang w:val="kk-KZ"/>
              </w:rPr>
              <w:t>4</w:t>
            </w:r>
            <w:r w:rsidRPr="000A2CC7">
              <w:rPr>
                <w:sz w:val="18"/>
              </w:rPr>
              <w:t>-2</w:t>
            </w:r>
            <w:r>
              <w:rPr>
                <w:sz w:val="18"/>
                <w:lang w:val="kk-KZ"/>
              </w:rPr>
              <w:t>5</w:t>
            </w:r>
            <w:r w:rsidRPr="000A2CC7">
              <w:rPr>
                <w:sz w:val="18"/>
              </w:rPr>
              <w:t>-</w:t>
            </w:r>
            <w:r>
              <w:rPr>
                <w:sz w:val="18"/>
                <w:lang w:val="kk-KZ"/>
              </w:rPr>
              <w:t>57</w:t>
            </w:r>
            <w:r w:rsidRPr="000A2CC7">
              <w:rPr>
                <w:sz w:val="18"/>
              </w:rPr>
              <w:t xml:space="preserve">, </w:t>
            </w:r>
            <w:r w:rsidR="00A27F51">
              <w:rPr>
                <w:sz w:val="18"/>
                <w:lang w:val="en-US"/>
              </w:rPr>
              <w:t>e</w:t>
            </w:r>
            <w:r w:rsidR="00A27F51" w:rsidRPr="000A2CC7">
              <w:rPr>
                <w:sz w:val="18"/>
              </w:rPr>
              <w:t>-</w:t>
            </w:r>
            <w:r w:rsidR="00A27F51">
              <w:rPr>
                <w:sz w:val="18"/>
                <w:lang w:val="en-US"/>
              </w:rPr>
              <w:t>mail</w:t>
            </w:r>
            <w:r w:rsidR="00A27F51" w:rsidRPr="000A2CC7">
              <w:rPr>
                <w:sz w:val="18"/>
              </w:rPr>
              <w:t>:</w:t>
            </w:r>
            <w:r w:rsidR="000A2CC7">
              <w:t xml:space="preserve"> </w:t>
            </w:r>
            <w:r w:rsidR="000A2CC7" w:rsidRPr="000A2CC7">
              <w:rPr>
                <w:b/>
                <w:bCs/>
                <w:sz w:val="18"/>
              </w:rPr>
              <w:t>gu_zkh@kostanay.gov.kz</w:t>
            </w:r>
          </w:p>
        </w:tc>
      </w:tr>
    </w:tbl>
    <w:p w:rsidR="00166F21" w:rsidRDefault="00166F21" w:rsidP="00166F21">
      <w:r>
        <w:t>№_______________________</w:t>
      </w:r>
    </w:p>
    <w:p w:rsidR="00166F21" w:rsidRDefault="00166F21" w:rsidP="00166F21">
      <w:r>
        <w:t>«____»___________________202</w:t>
      </w:r>
      <w:r w:rsidR="00DD2270">
        <w:t>4</w:t>
      </w:r>
      <w:r>
        <w:t xml:space="preserve"> г  </w:t>
      </w:r>
    </w:p>
    <w:p w:rsidR="00166F21" w:rsidRDefault="00166F21" w:rsidP="00166F21">
      <w:pPr>
        <w:ind w:left="5664" w:firstLine="1140"/>
        <w:jc w:val="both"/>
      </w:pPr>
      <w:r>
        <w:tab/>
      </w:r>
      <w:r>
        <w:tab/>
      </w:r>
      <w:r>
        <w:tab/>
      </w:r>
      <w:r>
        <w:tab/>
      </w:r>
    </w:p>
    <w:p w:rsidR="00166F21" w:rsidRDefault="00166F21" w:rsidP="00166F21">
      <w:pPr>
        <w:ind w:left="5664" w:firstLine="1140"/>
        <w:jc w:val="both"/>
      </w:pPr>
    </w:p>
    <w:p w:rsidR="0032309B" w:rsidRDefault="0032309B" w:rsidP="0032309B">
      <w:pPr>
        <w:ind w:firstLine="609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Депутату </w:t>
      </w:r>
    </w:p>
    <w:p w:rsidR="0032309B" w:rsidRDefault="0032309B" w:rsidP="0032309B">
      <w:pPr>
        <w:ind w:firstLine="609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Костанайского областного</w:t>
      </w:r>
    </w:p>
    <w:p w:rsidR="0032309B" w:rsidRDefault="0032309B" w:rsidP="0032309B">
      <w:pPr>
        <w:ind w:firstLine="609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Маслихата</w:t>
      </w:r>
    </w:p>
    <w:p w:rsidR="00166F21" w:rsidRPr="0032309B" w:rsidRDefault="0032309B" w:rsidP="0032309B">
      <w:pPr>
        <w:ind w:firstLine="609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Скородиевскому И.</w:t>
      </w:r>
      <w:r w:rsidR="00166F21">
        <w:rPr>
          <w:b/>
          <w:sz w:val="28"/>
          <w:szCs w:val="27"/>
        </w:rPr>
        <w:t xml:space="preserve">                                                                                    </w:t>
      </w:r>
    </w:p>
    <w:p w:rsidR="003533C4" w:rsidRDefault="003533C4" w:rsidP="001B77DA">
      <w:pPr>
        <w:ind w:right="-83"/>
        <w:jc w:val="both"/>
        <w:rPr>
          <w:b/>
          <w:sz w:val="28"/>
          <w:szCs w:val="28"/>
        </w:rPr>
      </w:pPr>
    </w:p>
    <w:p w:rsidR="0032309B" w:rsidRDefault="0032309B" w:rsidP="001B77DA">
      <w:pPr>
        <w:ind w:right="-83"/>
        <w:jc w:val="both"/>
        <w:rPr>
          <w:b/>
          <w:sz w:val="28"/>
          <w:szCs w:val="28"/>
        </w:rPr>
      </w:pPr>
    </w:p>
    <w:p w:rsidR="009B2617" w:rsidRDefault="009B2617" w:rsidP="0011106B">
      <w:pPr>
        <w:ind w:left="-567" w:right="10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0C373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аше </w:t>
      </w:r>
      <w:r w:rsidR="003533C4">
        <w:rPr>
          <w:bCs/>
          <w:sz w:val="28"/>
          <w:szCs w:val="28"/>
        </w:rPr>
        <w:t xml:space="preserve">исх. № </w:t>
      </w:r>
      <w:r w:rsidR="0032309B">
        <w:rPr>
          <w:bCs/>
          <w:sz w:val="28"/>
          <w:szCs w:val="28"/>
        </w:rPr>
        <w:t xml:space="preserve">28 от 11.04.2024 </w:t>
      </w:r>
      <w:r>
        <w:rPr>
          <w:bCs/>
          <w:sz w:val="28"/>
          <w:szCs w:val="28"/>
        </w:rPr>
        <w:t>года,</w:t>
      </w:r>
      <w:r w:rsidR="00DF46C2">
        <w:rPr>
          <w:bCs/>
          <w:sz w:val="28"/>
          <w:szCs w:val="28"/>
        </w:rPr>
        <w:t xml:space="preserve"> касательно</w:t>
      </w:r>
      <w:r w:rsidR="00285248">
        <w:rPr>
          <w:bCs/>
          <w:sz w:val="28"/>
          <w:szCs w:val="28"/>
        </w:rPr>
        <w:t xml:space="preserve"> депутатского запроса</w:t>
      </w:r>
      <w:r w:rsidR="003533C4">
        <w:rPr>
          <w:bCs/>
          <w:sz w:val="28"/>
          <w:szCs w:val="28"/>
        </w:rPr>
        <w:t xml:space="preserve">, </w:t>
      </w:r>
      <w:r w:rsidR="00F32BB8">
        <w:rPr>
          <w:bCs/>
          <w:sz w:val="28"/>
          <w:szCs w:val="28"/>
        </w:rPr>
        <w:t>сообщаем следующее</w:t>
      </w:r>
      <w:r w:rsidR="000C3730">
        <w:rPr>
          <w:bCs/>
          <w:sz w:val="28"/>
          <w:szCs w:val="28"/>
        </w:rPr>
        <w:t>.</w:t>
      </w:r>
    </w:p>
    <w:p w:rsidR="003533C4" w:rsidRDefault="009B2617" w:rsidP="00A44007">
      <w:pPr>
        <w:ind w:left="-567" w:right="101" w:hanging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2309B">
        <w:rPr>
          <w:bCs/>
          <w:sz w:val="28"/>
          <w:szCs w:val="28"/>
        </w:rPr>
        <w:t>Реконструкция ул. Фролова производилась подрядной организаций ТОО «Арвис» в 2023 году. 12 апреля 2024 года на данном участке проведен гарантийный осмотр объекта в котором выявлены дефекты в части тротуарного покрытия и бордюр.</w:t>
      </w:r>
    </w:p>
    <w:p w:rsidR="0032309B" w:rsidRPr="003533C4" w:rsidRDefault="0032309B" w:rsidP="0032309B">
      <w:pPr>
        <w:ind w:left="-567" w:right="10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изложенного, данные дефекты будут устранены подрядной организацией в рамках собственных средств в срок до 25 мая.</w:t>
      </w:r>
    </w:p>
    <w:p w:rsidR="00166F21" w:rsidRDefault="009B2617" w:rsidP="003533C4">
      <w:pPr>
        <w:ind w:left="-567" w:right="101" w:firstLine="720"/>
        <w:jc w:val="both"/>
        <w:rPr>
          <w:bCs/>
          <w:sz w:val="28"/>
          <w:szCs w:val="28"/>
        </w:rPr>
      </w:pPr>
      <w:r w:rsidRPr="009B2617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ст. 11 Закона РК «О языках Республике Казахстан» от 11 июля 1997 года № 151 ответы государственных и негосударственных организаций на обращение граждан и </w:t>
      </w:r>
      <w:r w:rsidR="000A2CC7">
        <w:rPr>
          <w:bCs/>
          <w:sz w:val="28"/>
          <w:szCs w:val="28"/>
        </w:rPr>
        <w:t>другие документы даются на государственном языке или языке обращения.</w:t>
      </w:r>
    </w:p>
    <w:p w:rsidR="000A2CC7" w:rsidRPr="009B2617" w:rsidRDefault="000A2CC7" w:rsidP="00A44007">
      <w:pPr>
        <w:ind w:left="-567" w:right="101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 соответствии со статьей 91 Административного процедурно – процессуального Кодекса Республики Казахстан, Вы вправе обжаловать данный ответ.</w:t>
      </w:r>
    </w:p>
    <w:p w:rsidR="000A2CC7" w:rsidRDefault="000A2CC7" w:rsidP="00A44007">
      <w:pPr>
        <w:ind w:left="-567" w:right="101"/>
        <w:jc w:val="both"/>
        <w:rPr>
          <w:b/>
          <w:sz w:val="28"/>
          <w:szCs w:val="28"/>
          <w:lang w:val="kk-KZ"/>
        </w:rPr>
      </w:pPr>
    </w:p>
    <w:p w:rsidR="00A44007" w:rsidRDefault="00A44007" w:rsidP="00A44007">
      <w:pPr>
        <w:ind w:left="-567" w:right="101"/>
        <w:jc w:val="both"/>
        <w:rPr>
          <w:b/>
          <w:sz w:val="28"/>
          <w:szCs w:val="28"/>
          <w:lang w:val="kk-KZ"/>
        </w:rPr>
      </w:pPr>
    </w:p>
    <w:p w:rsidR="00166F21" w:rsidRDefault="00A44007" w:rsidP="00A44007">
      <w:pPr>
        <w:ind w:left="-567" w:right="101" w:firstLine="900"/>
        <w:jc w:val="both"/>
      </w:pPr>
      <w:r>
        <w:rPr>
          <w:b/>
          <w:sz w:val="28"/>
          <w:szCs w:val="28"/>
          <w:lang w:val="kk-KZ"/>
        </w:rPr>
        <w:t>И.о. заметсителя руководителя                                          А. Кайратулы</w:t>
      </w:r>
      <w:r w:rsidR="00166F21" w:rsidRPr="007A492F">
        <w:rPr>
          <w:b/>
        </w:rPr>
        <w:tab/>
      </w:r>
      <w:r w:rsidR="00166F21" w:rsidRPr="007A492F">
        <w:rPr>
          <w:b/>
        </w:rPr>
        <w:tab/>
      </w:r>
      <w:r w:rsidR="00166F21">
        <w:tab/>
      </w:r>
      <w:r w:rsidR="00166F21">
        <w:tab/>
      </w: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Default="00166F21" w:rsidP="00A44007">
      <w:pPr>
        <w:ind w:left="-567" w:right="101"/>
        <w:jc w:val="both"/>
      </w:pPr>
    </w:p>
    <w:p w:rsidR="00166F21" w:rsidRPr="00112985" w:rsidRDefault="00166F21" w:rsidP="00A44007">
      <w:pPr>
        <w:ind w:left="-567" w:right="101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1B77DA" w:rsidRDefault="001B77DA" w:rsidP="00A44007">
      <w:pPr>
        <w:ind w:left="-567" w:right="101"/>
        <w:rPr>
          <w:i/>
          <w:sz w:val="20"/>
          <w:szCs w:val="18"/>
        </w:rPr>
      </w:pPr>
    </w:p>
    <w:p w:rsidR="00E82B3B" w:rsidRDefault="00E82B3B" w:rsidP="00732479">
      <w:pPr>
        <w:ind w:right="101"/>
        <w:rPr>
          <w:i/>
          <w:sz w:val="20"/>
          <w:szCs w:val="18"/>
        </w:rPr>
      </w:pPr>
    </w:p>
    <w:p w:rsidR="003533C4" w:rsidRDefault="003533C4" w:rsidP="00732479">
      <w:pPr>
        <w:ind w:right="101"/>
        <w:rPr>
          <w:i/>
          <w:sz w:val="20"/>
          <w:szCs w:val="18"/>
        </w:rPr>
      </w:pPr>
    </w:p>
    <w:p w:rsidR="00E82B3B" w:rsidRDefault="00E82B3B" w:rsidP="00A44007">
      <w:pPr>
        <w:ind w:left="-567" w:right="101"/>
        <w:rPr>
          <w:i/>
          <w:sz w:val="20"/>
          <w:szCs w:val="18"/>
        </w:rPr>
      </w:pPr>
    </w:p>
    <w:p w:rsidR="00166F21" w:rsidRPr="00596A97" w:rsidRDefault="00166F21" w:rsidP="00A44007">
      <w:pPr>
        <w:ind w:left="-567" w:right="101"/>
        <w:rPr>
          <w:i/>
          <w:sz w:val="20"/>
          <w:szCs w:val="18"/>
        </w:rPr>
      </w:pPr>
      <w:r w:rsidRPr="00596A97">
        <w:rPr>
          <w:i/>
          <w:sz w:val="20"/>
          <w:szCs w:val="18"/>
        </w:rPr>
        <w:t xml:space="preserve">Исп.: </w:t>
      </w:r>
      <w:r w:rsidR="00492DA7">
        <w:rPr>
          <w:i/>
          <w:sz w:val="20"/>
          <w:szCs w:val="18"/>
        </w:rPr>
        <w:t>Абдрахманова Д.</w:t>
      </w:r>
    </w:p>
    <w:p w:rsidR="00166F21" w:rsidRPr="00596A97" w:rsidRDefault="00166F21" w:rsidP="00A44007">
      <w:pPr>
        <w:ind w:left="-567" w:right="101"/>
        <w:rPr>
          <w:i/>
          <w:sz w:val="20"/>
          <w:szCs w:val="18"/>
        </w:rPr>
      </w:pPr>
      <w:r w:rsidRPr="00596A97">
        <w:rPr>
          <w:i/>
          <w:sz w:val="20"/>
          <w:szCs w:val="18"/>
        </w:rPr>
        <w:t>Тел.:  54-</w:t>
      </w:r>
      <w:r w:rsidR="00A44007">
        <w:rPr>
          <w:i/>
          <w:sz w:val="20"/>
          <w:szCs w:val="18"/>
        </w:rPr>
        <w:t>38-91</w:t>
      </w:r>
      <w:r w:rsidRPr="00596A97">
        <w:rPr>
          <w:i/>
          <w:sz w:val="20"/>
          <w:szCs w:val="18"/>
        </w:rPr>
        <w:t xml:space="preserve"> </w:t>
      </w:r>
    </w:p>
    <w:p w:rsidR="006065C3" w:rsidRDefault="006065C3"/>
    <w:sectPr w:rsidR="006065C3" w:rsidSect="004E3AEE">
      <w:headerReference w:type="default" r:id="rId7"/>
      <w:pgSz w:w="11906" w:h="16838"/>
      <w:pgMar w:top="964" w:right="74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50" w:rsidRDefault="00631950" w:rsidP="00631950">
      <w:r>
        <w:separator/>
      </w:r>
    </w:p>
  </w:endnote>
  <w:endnote w:type="continuationSeparator" w:id="1">
    <w:p w:rsidR="00631950" w:rsidRDefault="00631950" w:rsidP="0063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50" w:rsidRDefault="00631950" w:rsidP="00631950">
      <w:r>
        <w:separator/>
      </w:r>
    </w:p>
  </w:footnote>
  <w:footnote w:type="continuationSeparator" w:id="1">
    <w:p w:rsidR="00631950" w:rsidRDefault="00631950" w:rsidP="0063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50" w:rsidRDefault="0063195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631950" w:rsidRPr="00631950" w:rsidRDefault="00631950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22.04.2024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kLpvc8BTdeTVNyEroxGVgL7Mowk=" w:salt="407QHLpHNHaOrpxVL7yyw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0D19"/>
    <w:rsid w:val="000A2CC7"/>
    <w:rsid w:val="000C3730"/>
    <w:rsid w:val="0011106B"/>
    <w:rsid w:val="00165688"/>
    <w:rsid w:val="00166F21"/>
    <w:rsid w:val="001950FD"/>
    <w:rsid w:val="001B77DA"/>
    <w:rsid w:val="001D0D19"/>
    <w:rsid w:val="00285248"/>
    <w:rsid w:val="0029177C"/>
    <w:rsid w:val="00300B37"/>
    <w:rsid w:val="0032309B"/>
    <w:rsid w:val="003533C4"/>
    <w:rsid w:val="003C156A"/>
    <w:rsid w:val="00492DA7"/>
    <w:rsid w:val="006065C3"/>
    <w:rsid w:val="00631950"/>
    <w:rsid w:val="00683864"/>
    <w:rsid w:val="00726A58"/>
    <w:rsid w:val="00732479"/>
    <w:rsid w:val="00847822"/>
    <w:rsid w:val="008D2F3D"/>
    <w:rsid w:val="00933D6D"/>
    <w:rsid w:val="00965AF3"/>
    <w:rsid w:val="00972547"/>
    <w:rsid w:val="009B2617"/>
    <w:rsid w:val="009E0829"/>
    <w:rsid w:val="00A27F51"/>
    <w:rsid w:val="00A44007"/>
    <w:rsid w:val="00D10C30"/>
    <w:rsid w:val="00DD2270"/>
    <w:rsid w:val="00DF46C2"/>
    <w:rsid w:val="00E16789"/>
    <w:rsid w:val="00E5747B"/>
    <w:rsid w:val="00E82B3B"/>
    <w:rsid w:val="00F32BB8"/>
    <w:rsid w:val="00F6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F21"/>
    <w:pPr>
      <w:keepNext/>
      <w:ind w:firstLine="85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6F2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1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1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Приемная</cp:lastModifiedBy>
  <cp:revision>31</cp:revision>
  <cp:lastPrinted>2024-04-19T05:08:00Z</cp:lastPrinted>
  <dcterms:created xsi:type="dcterms:W3CDTF">2023-08-08T12:14:00Z</dcterms:created>
  <dcterms:modified xsi:type="dcterms:W3CDTF">2024-04-22T04:11:00Z</dcterms:modified>
</cp:coreProperties>
</file>