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D185" w14:textId="738AB115" w:rsidR="009825F7" w:rsidRPr="004E0D9C" w:rsidRDefault="004E0D9C" w:rsidP="006B4CB7">
      <w:pPr>
        <w:jc w:val="center"/>
        <w:rPr>
          <w:b/>
          <w:sz w:val="28"/>
          <w:szCs w:val="28"/>
          <w:lang w:val="kk-KZ"/>
        </w:rPr>
      </w:pPr>
      <w:r w:rsidRPr="004E0D9C">
        <w:rPr>
          <w:b/>
          <w:sz w:val="28"/>
          <w:szCs w:val="28"/>
          <w:lang w:val="kk-KZ"/>
        </w:rPr>
        <w:t>РЕЕСТР ТОВАРНЫХ БИРЖ, ОРГАНИЗУЮЩИХ БИРЖЕВЫЕ ТОРГИ БИРЖЕВЫМИ ТОВАРАМИ</w:t>
      </w:r>
    </w:p>
    <w:p w14:paraId="71BA54BB" w14:textId="1451771B" w:rsidR="004E0D9C" w:rsidRPr="004E0D9C" w:rsidRDefault="004E0D9C" w:rsidP="006B4CB7">
      <w:pPr>
        <w:jc w:val="center"/>
        <w:rPr>
          <w:sz w:val="28"/>
          <w:szCs w:val="28"/>
          <w:lang w:val="kk-KZ"/>
        </w:rPr>
      </w:pPr>
    </w:p>
    <w:tbl>
      <w:tblPr>
        <w:tblW w:w="147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3911"/>
        <w:gridCol w:w="2410"/>
        <w:gridCol w:w="4253"/>
        <w:gridCol w:w="3543"/>
      </w:tblGrid>
      <w:tr w:rsidR="004E0D9C" w:rsidRPr="004E0D9C" w14:paraId="78ED3754" w14:textId="77777777" w:rsidTr="004E0D9C">
        <w:trPr>
          <w:trHeight w:val="270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C5606" w14:textId="77777777" w:rsidR="004E0D9C" w:rsidRPr="00B7283E" w:rsidRDefault="004E0D9C" w:rsidP="00760BB2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b/>
                <w:bCs/>
                <w:color w:val="151515"/>
                <w:sz w:val="20"/>
                <w:szCs w:val="20"/>
                <w:lang w:val="ru-KZ" w:eastAsia="ru-KZ"/>
              </w:rPr>
              <w:t>№</w:t>
            </w:r>
            <w:r w:rsidRPr="00B7283E">
              <w:rPr>
                <w:color w:val="151515"/>
                <w:lang w:val="ru-KZ" w:eastAsia="ru-KZ"/>
              </w:rPr>
              <w:br/>
            </w:r>
            <w:r w:rsidRPr="00B7283E">
              <w:rPr>
                <w:b/>
                <w:bCs/>
                <w:color w:val="151515"/>
                <w:sz w:val="20"/>
                <w:szCs w:val="20"/>
                <w:lang w:val="ru-KZ" w:eastAsia="ru-KZ"/>
              </w:rPr>
              <w:t>п/п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D1685" w14:textId="77777777" w:rsidR="004E0D9C" w:rsidRPr="00B7283E" w:rsidRDefault="004E0D9C" w:rsidP="00760BB2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b/>
                <w:bCs/>
                <w:color w:val="151515"/>
                <w:sz w:val="20"/>
                <w:szCs w:val="20"/>
                <w:lang w:val="ru-KZ" w:eastAsia="ru-KZ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5CD33" w14:textId="299F96BA" w:rsidR="004E0D9C" w:rsidRPr="00B7283E" w:rsidRDefault="004E0D9C" w:rsidP="00760BB2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b/>
                <w:bCs/>
                <w:color w:val="151515"/>
                <w:sz w:val="20"/>
                <w:szCs w:val="20"/>
                <w:lang w:val="ru-KZ" w:eastAsia="ru-KZ"/>
              </w:rPr>
              <w:t>БИН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DF220" w14:textId="77777777" w:rsidR="004E0D9C" w:rsidRPr="00B7283E" w:rsidRDefault="004E0D9C" w:rsidP="00760BB2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b/>
                <w:bCs/>
                <w:color w:val="151515"/>
                <w:sz w:val="20"/>
                <w:szCs w:val="20"/>
                <w:lang w:val="ru-KZ" w:eastAsia="ru-KZ"/>
              </w:rPr>
              <w:t>Юридический/Фактический адрес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E6BDF" w14:textId="77777777" w:rsidR="004E0D9C" w:rsidRPr="00B7283E" w:rsidRDefault="004E0D9C" w:rsidP="00760BB2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b/>
                <w:bCs/>
                <w:color w:val="151515"/>
                <w:sz w:val="20"/>
                <w:szCs w:val="20"/>
                <w:lang w:val="ru-KZ" w:eastAsia="ru-KZ"/>
              </w:rPr>
              <w:t>Сайт/Электронная почта</w:t>
            </w:r>
          </w:p>
        </w:tc>
      </w:tr>
      <w:tr w:rsidR="004E0D9C" w:rsidRPr="004E0D9C" w14:paraId="507901F9" w14:textId="77777777" w:rsidTr="004E0D9C">
        <w:trPr>
          <w:trHeight w:val="810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09251" w14:textId="7777777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AA108E" w14:textId="4E2511A3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АО «Товарная биржа «Евразийская торговая система»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49FD58" w14:textId="7F226BA9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081240005976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8BFB5" w14:textId="66891D3E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г. Алматы, пр.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Достык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136, БЦ «Пионер-3», этаж 12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2F5913" w14:textId="3533AE43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hyperlink r:id="rId5" w:history="1">
              <w:r w:rsidRPr="00B7283E">
                <w:rPr>
                  <w:color w:val="1565C0"/>
                  <w:sz w:val="20"/>
                  <w:szCs w:val="20"/>
                  <w:u w:val="single"/>
                  <w:lang w:val="ru-KZ" w:eastAsia="ru-KZ"/>
                </w:rPr>
                <w:t>https://ets.kz</w:t>
              </w:r>
            </w:hyperlink>
            <w:r w:rsidRPr="00B7283E">
              <w:rPr>
                <w:color w:val="151515"/>
                <w:sz w:val="20"/>
                <w:szCs w:val="20"/>
                <w:lang w:val="ru-KZ" w:eastAsia="ru-KZ"/>
              </w:rPr>
              <w:br/>
              <w:t>ets@ets.kz</w:t>
            </w:r>
          </w:p>
        </w:tc>
      </w:tr>
      <w:tr w:rsidR="004E0D9C" w:rsidRPr="004E0D9C" w14:paraId="6ED55EF9" w14:textId="77777777" w:rsidTr="004E0D9C">
        <w:trPr>
          <w:trHeight w:val="67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A6EEB" w14:textId="7EEFDB09" w:rsidR="004E0D9C" w:rsidRPr="00B7283E" w:rsidRDefault="004E0D9C" w:rsidP="004E0D9C">
            <w:pPr>
              <w:jc w:val="center"/>
              <w:rPr>
                <w:color w:val="151515"/>
                <w:lang w:eastAsia="ru-KZ"/>
              </w:rPr>
            </w:pPr>
            <w:r w:rsidRPr="004E0D9C">
              <w:rPr>
                <w:color w:val="151515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DD47D" w14:textId="66F6EF21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АО «Товарная биржа</w:t>
            </w:r>
            <w:r>
              <w:rPr>
                <w:color w:val="151515"/>
                <w:sz w:val="20"/>
                <w:szCs w:val="20"/>
                <w:lang w:eastAsia="ru-KZ"/>
              </w:rPr>
              <w:t xml:space="preserve"> </w:t>
            </w:r>
            <w:r w:rsidRPr="00B7283E">
              <w:rPr>
                <w:color w:val="151515"/>
                <w:sz w:val="20"/>
                <w:szCs w:val="20"/>
                <w:lang w:val="ru-KZ" w:eastAsia="ru-KZ"/>
              </w:rPr>
              <w:t>«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Жибек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жолы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D6BD7" w14:textId="0899F5FD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110440019897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FF0C4B" w14:textId="157EAC40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г. Шымкент,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Енбекшинский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район,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ул.Толе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Би 25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77662" w14:textId="37A2D5B6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hyperlink r:id="rId6" w:history="1">
              <w:r w:rsidRPr="00B7283E">
                <w:rPr>
                  <w:color w:val="1565C0"/>
                  <w:sz w:val="20"/>
                  <w:szCs w:val="20"/>
                  <w:u w:val="single"/>
                  <w:lang w:val="ru-KZ" w:eastAsia="ru-KZ"/>
                </w:rPr>
                <w:t>https://zzb.kz/</w:t>
              </w:r>
            </w:hyperlink>
            <w:r w:rsidRPr="00B7283E">
              <w:rPr>
                <w:color w:val="151515"/>
                <w:sz w:val="20"/>
                <w:szCs w:val="20"/>
                <w:lang w:val="ru-KZ" w:eastAsia="ru-KZ"/>
              </w:rPr>
              <w:br/>
              <w:t>zhibek-zholi@inbox.ru</w:t>
            </w:r>
          </w:p>
        </w:tc>
      </w:tr>
      <w:tr w:rsidR="004E0D9C" w:rsidRPr="004E0D9C" w14:paraId="5EE2F832" w14:textId="77777777" w:rsidTr="004E0D9C">
        <w:trPr>
          <w:trHeight w:val="1020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95A57" w14:textId="3384C79A" w:rsidR="004E0D9C" w:rsidRPr="00B7283E" w:rsidRDefault="004E0D9C" w:rsidP="004E0D9C">
            <w:pPr>
              <w:jc w:val="center"/>
              <w:rPr>
                <w:color w:val="151515"/>
                <w:lang w:eastAsia="ru-KZ"/>
              </w:rPr>
            </w:pPr>
            <w:r w:rsidRPr="004E0D9C">
              <w:rPr>
                <w:color w:val="151515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B7407" w14:textId="76C0E39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АО «Товарная биржа «Каспий»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F01C4" w14:textId="60E80E7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111140012963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39226" w14:textId="417FD9C0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г. Астана, район Есиль,</w:t>
            </w:r>
            <w:r w:rsidRPr="00B7283E">
              <w:rPr>
                <w:color w:val="151515"/>
                <w:sz w:val="20"/>
                <w:szCs w:val="20"/>
                <w:lang w:val="ru-KZ" w:eastAsia="ru-KZ"/>
              </w:rPr>
              <w:br/>
              <w:t xml:space="preserve">пр.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Кабанбай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батыра 11/5,</w:t>
            </w:r>
            <w:r w:rsidRPr="00B7283E">
              <w:rPr>
                <w:color w:val="151515"/>
                <w:sz w:val="20"/>
                <w:szCs w:val="20"/>
                <w:lang w:val="ru-KZ" w:eastAsia="ru-KZ"/>
              </w:rPr>
              <w:br/>
              <w:t>БЦ «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Нұрлы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Орда», этаж 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DA7C65" w14:textId="60D17184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hyperlink r:id="rId7" w:history="1">
              <w:r w:rsidRPr="00B7283E">
                <w:rPr>
                  <w:color w:val="1565C0"/>
                  <w:sz w:val="20"/>
                  <w:szCs w:val="20"/>
                  <w:u w:val="single"/>
                  <w:lang w:val="ru-KZ" w:eastAsia="ru-KZ"/>
                </w:rPr>
                <w:t>https://ccx.kz</w:t>
              </w:r>
            </w:hyperlink>
            <w:r w:rsidRPr="00B7283E">
              <w:rPr>
                <w:color w:val="151515"/>
                <w:sz w:val="20"/>
                <w:szCs w:val="20"/>
                <w:lang w:val="ru-KZ" w:eastAsia="ru-KZ"/>
              </w:rPr>
              <w:br/>
              <w:t>info@ccx.kz</w:t>
            </w:r>
          </w:p>
        </w:tc>
      </w:tr>
      <w:tr w:rsidR="004E0D9C" w:rsidRPr="004E0D9C" w14:paraId="60391645" w14:textId="77777777" w:rsidTr="004E0D9C">
        <w:trPr>
          <w:trHeight w:val="67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89753" w14:textId="3FDEE533" w:rsidR="004E0D9C" w:rsidRPr="00B7283E" w:rsidRDefault="004E0D9C" w:rsidP="004E0D9C">
            <w:pPr>
              <w:jc w:val="center"/>
              <w:rPr>
                <w:color w:val="151515"/>
                <w:lang w:eastAsia="ru-KZ"/>
              </w:rPr>
            </w:pPr>
            <w:r w:rsidRPr="004E0D9C">
              <w:rPr>
                <w:color w:val="151515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23207" w14:textId="7777777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АО «Товарная биржа «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Modern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Trading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Solutions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61F71" w14:textId="7777777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210140021980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11748" w14:textId="7777777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г.Алматы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Бостандыкский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район, ул.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Касымова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, д. 32,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н.п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. 129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6E7D7" w14:textId="7777777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hyperlink r:id="rId8" w:history="1">
              <w:r w:rsidRPr="00B7283E">
                <w:rPr>
                  <w:color w:val="1565C0"/>
                  <w:sz w:val="20"/>
                  <w:szCs w:val="20"/>
                  <w:u w:val="single"/>
                  <w:lang w:val="ru-KZ" w:eastAsia="ru-KZ"/>
                </w:rPr>
                <w:t>https://webmts.net</w:t>
              </w:r>
            </w:hyperlink>
            <w:r w:rsidRPr="00B7283E">
              <w:rPr>
                <w:color w:val="151515"/>
                <w:sz w:val="20"/>
                <w:szCs w:val="20"/>
                <w:lang w:val="ru-KZ" w:eastAsia="ru-KZ"/>
              </w:rPr>
              <w:br/>
              <w:t>info@webmts.net</w:t>
            </w:r>
          </w:p>
        </w:tc>
      </w:tr>
      <w:tr w:rsidR="004E0D9C" w:rsidRPr="004E0D9C" w14:paraId="23C59C0B" w14:textId="77777777" w:rsidTr="004E0D9C">
        <w:trPr>
          <w:trHeight w:val="76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835E1" w14:textId="0CD4D501" w:rsidR="004E0D9C" w:rsidRPr="00B7283E" w:rsidRDefault="004E0D9C" w:rsidP="004E0D9C">
            <w:pPr>
              <w:jc w:val="center"/>
              <w:rPr>
                <w:color w:val="151515"/>
                <w:lang w:eastAsia="ru-KZ"/>
              </w:rPr>
            </w:pPr>
            <w:r w:rsidRPr="004E0D9C">
              <w:rPr>
                <w:color w:val="151515"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79FEE" w14:textId="7777777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АО «Товарная биржа «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Almaty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Commodity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Exchange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F20DC" w14:textId="7777777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210540020937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C88FE" w14:textId="7777777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г. Алматы,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Бостандыкский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район, ул.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Касымова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, д. 32,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н.п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. 133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03B09" w14:textId="77777777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hyperlink r:id="rId9" w:history="1">
              <w:r w:rsidRPr="00B7283E">
                <w:rPr>
                  <w:color w:val="1565C0"/>
                  <w:sz w:val="20"/>
                  <w:szCs w:val="20"/>
                  <w:u w:val="single"/>
                  <w:lang w:val="ru-KZ" w:eastAsia="ru-KZ"/>
                </w:rPr>
                <w:t>https://acex.kz</w:t>
              </w:r>
            </w:hyperlink>
            <w:r w:rsidRPr="00B7283E">
              <w:rPr>
                <w:color w:val="151515"/>
                <w:sz w:val="20"/>
                <w:szCs w:val="20"/>
                <w:lang w:val="ru-KZ" w:eastAsia="ru-KZ"/>
              </w:rPr>
              <w:br/>
              <w:t>info@acex.kz</w:t>
            </w:r>
          </w:p>
        </w:tc>
      </w:tr>
      <w:tr w:rsidR="004E0D9C" w:rsidRPr="004E0D9C" w14:paraId="43183A5C" w14:textId="77777777" w:rsidTr="004E0D9C">
        <w:trPr>
          <w:trHeight w:val="67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00851" w14:textId="774D318F" w:rsidR="004E0D9C" w:rsidRPr="00B7283E" w:rsidRDefault="004E0D9C" w:rsidP="004E0D9C">
            <w:pPr>
              <w:jc w:val="center"/>
              <w:rPr>
                <w:color w:val="151515"/>
                <w:lang w:eastAsia="ru-KZ"/>
              </w:rPr>
            </w:pPr>
            <w:r w:rsidRPr="004E0D9C">
              <w:rPr>
                <w:color w:val="151515"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4BFFB6" w14:textId="33953661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АО «Товарная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биржа«Эстау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DE5B9" w14:textId="7E53FF80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>180440016362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82C6BF" w14:textId="777DD0A6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г. Астана, район Есиль, ул. 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Сыганак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 xml:space="preserve"> 43, БЦ «</w:t>
            </w:r>
            <w:proofErr w:type="spellStart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Ансар</w:t>
            </w:r>
            <w:proofErr w:type="spellEnd"/>
            <w:r w:rsidRPr="00B7283E">
              <w:rPr>
                <w:color w:val="151515"/>
                <w:sz w:val="20"/>
                <w:szCs w:val="20"/>
                <w:lang w:val="ru-KZ" w:eastAsia="ru-KZ"/>
              </w:rPr>
              <w:t>», этаж 10, офис 10/1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0F4D61" w14:textId="30BA79F3" w:rsidR="004E0D9C" w:rsidRPr="00B7283E" w:rsidRDefault="004E0D9C" w:rsidP="004E0D9C">
            <w:pPr>
              <w:jc w:val="center"/>
              <w:rPr>
                <w:color w:val="151515"/>
                <w:lang w:val="ru-KZ" w:eastAsia="ru-KZ"/>
              </w:rPr>
            </w:pPr>
            <w:hyperlink r:id="rId10" w:history="1">
              <w:r w:rsidRPr="00B7283E">
                <w:rPr>
                  <w:color w:val="1565C0"/>
                  <w:sz w:val="20"/>
                  <w:szCs w:val="20"/>
                  <w:u w:val="single"/>
                  <w:lang w:val="ru-KZ" w:eastAsia="ru-KZ"/>
                </w:rPr>
                <w:t>https://estau.kz</w:t>
              </w:r>
            </w:hyperlink>
            <w:r w:rsidRPr="00B7283E">
              <w:rPr>
                <w:color w:val="151515"/>
                <w:sz w:val="20"/>
                <w:szCs w:val="20"/>
                <w:lang w:val="ru-KZ" w:eastAsia="ru-KZ"/>
              </w:rPr>
              <w:br/>
              <w:t>estau.birzha@gmail.com</w:t>
            </w:r>
          </w:p>
        </w:tc>
      </w:tr>
    </w:tbl>
    <w:p w14:paraId="14531350" w14:textId="5218A8FF" w:rsidR="004E0D9C" w:rsidRPr="004E0D9C" w:rsidRDefault="004E0D9C" w:rsidP="006B4CB7">
      <w:pPr>
        <w:jc w:val="center"/>
        <w:rPr>
          <w:sz w:val="28"/>
          <w:szCs w:val="28"/>
          <w:lang w:val="ru-KZ"/>
        </w:rPr>
      </w:pPr>
    </w:p>
    <w:p w14:paraId="255165C6" w14:textId="77777777" w:rsidR="00A160A9" w:rsidRPr="004E0D9C" w:rsidRDefault="00A160A9" w:rsidP="00A160A9">
      <w:pPr>
        <w:rPr>
          <w:i/>
          <w:szCs w:val="28"/>
          <w:lang w:val="kk-KZ"/>
        </w:rPr>
      </w:pPr>
    </w:p>
    <w:p w14:paraId="0058D362" w14:textId="77777777" w:rsidR="00D517D8" w:rsidRPr="00D517D8" w:rsidRDefault="007F2E0C" w:rsidP="00D517D8">
      <w:pPr>
        <w:ind w:firstLine="709"/>
        <w:jc w:val="both"/>
        <w:rPr>
          <w:lang w:val="kk-KZ"/>
        </w:rPr>
      </w:pPr>
      <w:r w:rsidRPr="004E0D9C">
        <w:rPr>
          <w:b/>
          <w:lang w:val="kk-KZ"/>
        </w:rPr>
        <w:t xml:space="preserve">Примечание: </w:t>
      </w:r>
      <w:r w:rsidR="00D517D8" w:rsidRPr="00D517D8">
        <w:rPr>
          <w:lang w:val="kk-KZ"/>
        </w:rPr>
        <w:t>В соответствии с требованиями подпункта 1) пункта 3 статьи 2 Закона Республики Казахстан от 30 декабря 2021 года «О внесении изменений и дополнений в некоторые законодательные акты Республики Казахстан по вопросам торговой деятельности, развития биржевой торговли и защиты персональных данных» с 2 марта 2024 года товарные биржи, которые организуют торги биржевыми товарами обязаны сформировать уставной капитал в размере е менее 600 000 МРП, из которых 300 000 МРП в денежном эквиваленте.</w:t>
      </w:r>
    </w:p>
    <w:p w14:paraId="5CCA10BE" w14:textId="208176A2" w:rsidR="008873BD" w:rsidRPr="004E0D9C" w:rsidRDefault="008873BD" w:rsidP="008873BD">
      <w:pPr>
        <w:ind w:firstLine="709"/>
        <w:jc w:val="both"/>
      </w:pPr>
      <w:r w:rsidRPr="004E0D9C">
        <w:t>Уставный капитал, сформированный в денежном эквиваленте, представляет собой неснижаемый денежный остаток на специальном банковском счете товарной биржи.</w:t>
      </w:r>
    </w:p>
    <w:p w14:paraId="345E9FEE" w14:textId="77777777" w:rsidR="00D517D8" w:rsidRPr="00D517D8" w:rsidRDefault="00D517D8" w:rsidP="00D517D8">
      <w:pPr>
        <w:ind w:firstLine="709"/>
        <w:jc w:val="both"/>
        <w:rPr>
          <w:lang w:val="kk-KZ"/>
        </w:rPr>
      </w:pPr>
      <w:r w:rsidRPr="00D517D8">
        <w:rPr>
          <w:lang w:val="kk-KZ"/>
        </w:rPr>
        <w:t>По состоянию на 2 марта 2024 года размер уставного капитала товарной биржи должен составлять не менее 2 215 200 000 тенге, из которых 1 107 600 000 тенге в денежном эквиваленте.</w:t>
      </w:r>
    </w:p>
    <w:p w14:paraId="5466CA79" w14:textId="27E625FC" w:rsidR="00A2041B" w:rsidRDefault="00A2041B" w:rsidP="00A160A9">
      <w:pPr>
        <w:jc w:val="both"/>
        <w:rPr>
          <w:i/>
        </w:rPr>
      </w:pPr>
    </w:p>
    <w:p w14:paraId="30838581" w14:textId="40A566AD" w:rsidR="00D517D8" w:rsidRDefault="00D517D8" w:rsidP="00A160A9">
      <w:pPr>
        <w:jc w:val="both"/>
        <w:rPr>
          <w:i/>
        </w:rPr>
      </w:pPr>
      <w:bookmarkStart w:id="0" w:name="_GoBack"/>
      <w:bookmarkEnd w:id="0"/>
    </w:p>
    <w:sectPr w:rsidR="00D517D8" w:rsidSect="004E0D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1169"/>
    <w:multiLevelType w:val="hybridMultilevel"/>
    <w:tmpl w:val="1BBE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6502E"/>
    <w:multiLevelType w:val="hybridMultilevel"/>
    <w:tmpl w:val="7D8A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A5"/>
    <w:rsid w:val="00002A85"/>
    <w:rsid w:val="00006E7B"/>
    <w:rsid w:val="000A64AF"/>
    <w:rsid w:val="001157A5"/>
    <w:rsid w:val="001654D6"/>
    <w:rsid w:val="001F4D80"/>
    <w:rsid w:val="0024623C"/>
    <w:rsid w:val="00311F03"/>
    <w:rsid w:val="0037444B"/>
    <w:rsid w:val="003A6393"/>
    <w:rsid w:val="003D2719"/>
    <w:rsid w:val="003E1583"/>
    <w:rsid w:val="004118B0"/>
    <w:rsid w:val="00484F37"/>
    <w:rsid w:val="004A3B95"/>
    <w:rsid w:val="004E0D9C"/>
    <w:rsid w:val="004E2130"/>
    <w:rsid w:val="005324E6"/>
    <w:rsid w:val="005401E4"/>
    <w:rsid w:val="00627C25"/>
    <w:rsid w:val="00682D32"/>
    <w:rsid w:val="0068617E"/>
    <w:rsid w:val="006B4CB7"/>
    <w:rsid w:val="006C1DFF"/>
    <w:rsid w:val="006D3F2B"/>
    <w:rsid w:val="007131EC"/>
    <w:rsid w:val="007378C0"/>
    <w:rsid w:val="007C643B"/>
    <w:rsid w:val="007F2E0C"/>
    <w:rsid w:val="008873BD"/>
    <w:rsid w:val="008B1258"/>
    <w:rsid w:val="00974E90"/>
    <w:rsid w:val="009825F7"/>
    <w:rsid w:val="00A160A9"/>
    <w:rsid w:val="00A2041B"/>
    <w:rsid w:val="00AC3C8A"/>
    <w:rsid w:val="00CB5FCA"/>
    <w:rsid w:val="00D425B8"/>
    <w:rsid w:val="00D517D8"/>
    <w:rsid w:val="00E32FF1"/>
    <w:rsid w:val="00EB5FED"/>
    <w:rsid w:val="00F417A7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B8A9"/>
  <w15:docId w15:val="{1EE59259-523A-4F97-A7CA-CC057454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C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4D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4D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t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x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zb.k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ts.kz/" TargetMode="External"/><Relationship Id="rId10" Type="http://schemas.openxmlformats.org/officeDocument/2006/relationships/hyperlink" Target="https://esta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ex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ansar Orazaliev</cp:lastModifiedBy>
  <cp:revision>2</cp:revision>
  <cp:lastPrinted>2023-03-09T10:16:00Z</cp:lastPrinted>
  <dcterms:created xsi:type="dcterms:W3CDTF">2024-03-05T11:04:00Z</dcterms:created>
  <dcterms:modified xsi:type="dcterms:W3CDTF">2024-03-05T11:04:00Z</dcterms:modified>
</cp:coreProperties>
</file>