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E10" w:rsidRDefault="00B667B5" w:rsidP="00B667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B600C" w:rsidRDefault="006B600C" w:rsidP="005308D4">
      <w:pPr>
        <w:spacing w:after="0" w:line="204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5308D4" w:rsidRPr="006B600C" w:rsidRDefault="005308D4" w:rsidP="005308D4">
      <w:pPr>
        <w:spacing w:after="0" w:line="204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6B600C">
        <w:rPr>
          <w:rFonts w:ascii="Times New Roman" w:eastAsia="Calibri" w:hAnsi="Times New Roman" w:cs="Times New Roman"/>
          <w:b/>
          <w:sz w:val="32"/>
          <w:szCs w:val="24"/>
        </w:rPr>
        <w:t>СРАВНИТЕЛЬНАЯ ТАБЛИЦА</w:t>
      </w:r>
    </w:p>
    <w:p w:rsidR="005308D4" w:rsidRPr="005308D4" w:rsidRDefault="005308D4" w:rsidP="005308D4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8"/>
          <w:lang w:val="kk-KZ"/>
        </w:rPr>
      </w:pPr>
      <w:r w:rsidRPr="005308D4">
        <w:rPr>
          <w:rFonts w:ascii="Times New Roman" w:eastAsia="Calibri" w:hAnsi="Times New Roman" w:cs="Times New Roman"/>
          <w:sz w:val="24"/>
          <w:szCs w:val="24"/>
        </w:rPr>
        <w:t>к проекту Указа Президента Республики Казахстан «</w:t>
      </w:r>
      <w:r w:rsidRPr="005308D4">
        <w:rPr>
          <w:rFonts w:ascii="Times New Roman" w:eastAsia="Calibri" w:hAnsi="Times New Roman" w:cs="Times New Roman"/>
          <w:sz w:val="24"/>
          <w:szCs w:val="28"/>
        </w:rPr>
        <w:t>О внесении изменений и дополнений в некоторые указы Президента Республики Казахстан касательно увеличения штатной численности Комитета по возврату активов Генеральной прокуратуры Республики Казахстан»</w:t>
      </w:r>
    </w:p>
    <w:p w:rsidR="00A65881" w:rsidRPr="005308D4" w:rsidRDefault="00A65881" w:rsidP="00D4271B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val="kk-KZ" w:eastAsia="ru-RU"/>
        </w:rPr>
      </w:pPr>
    </w:p>
    <w:tbl>
      <w:tblPr>
        <w:tblStyle w:val="a3"/>
        <w:tblpPr w:leftFromText="180" w:rightFromText="180" w:vertAnchor="text" w:tblpX="40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00"/>
        <w:gridCol w:w="28"/>
        <w:gridCol w:w="1423"/>
        <w:gridCol w:w="5528"/>
        <w:gridCol w:w="5387"/>
        <w:gridCol w:w="3118"/>
      </w:tblGrid>
      <w:tr w:rsidR="00DA0C37" w:rsidRPr="00D4271B" w:rsidTr="005C71F9">
        <w:trPr>
          <w:trHeight w:val="416"/>
        </w:trPr>
        <w:tc>
          <w:tcPr>
            <w:tcW w:w="528" w:type="dxa"/>
            <w:gridSpan w:val="2"/>
          </w:tcPr>
          <w:p w:rsidR="009172AD" w:rsidRPr="00D4271B" w:rsidRDefault="009172AD" w:rsidP="00D4271B">
            <w:pPr>
              <w:widowControl w:val="0"/>
              <w:ind w:left="-3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172AD" w:rsidRPr="00D4271B" w:rsidRDefault="009172AD" w:rsidP="00D4271B">
            <w:pPr>
              <w:widowControl w:val="0"/>
              <w:ind w:left="-3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2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п/п</w:t>
            </w:r>
          </w:p>
        </w:tc>
        <w:tc>
          <w:tcPr>
            <w:tcW w:w="1423" w:type="dxa"/>
          </w:tcPr>
          <w:p w:rsidR="009172AD" w:rsidRPr="00D4271B" w:rsidRDefault="009172AD" w:rsidP="00D4271B">
            <w:pPr>
              <w:widowControl w:val="0"/>
              <w:ind w:left="-3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D42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</w:t>
            </w:r>
            <w:r w:rsidR="00E66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турный</w:t>
            </w:r>
            <w:proofErr w:type="spellEnd"/>
            <w:proofErr w:type="gramEnd"/>
          </w:p>
          <w:p w:rsidR="009172AD" w:rsidRPr="00D4271B" w:rsidRDefault="009172AD" w:rsidP="00D4271B">
            <w:pPr>
              <w:widowControl w:val="0"/>
              <w:ind w:left="-3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</w:p>
        </w:tc>
        <w:tc>
          <w:tcPr>
            <w:tcW w:w="5528" w:type="dxa"/>
          </w:tcPr>
          <w:p w:rsidR="009172AD" w:rsidRPr="00D4271B" w:rsidRDefault="009172AD" w:rsidP="00D4271B">
            <w:pPr>
              <w:widowControl w:val="0"/>
              <w:ind w:left="12" w:firstLine="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5387" w:type="dxa"/>
          </w:tcPr>
          <w:p w:rsidR="009172AD" w:rsidRPr="00D4271B" w:rsidRDefault="009172AD" w:rsidP="00D4271B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Предлагаемая редакция</w:t>
            </w:r>
          </w:p>
        </w:tc>
        <w:tc>
          <w:tcPr>
            <w:tcW w:w="3118" w:type="dxa"/>
          </w:tcPr>
          <w:p w:rsidR="009172AD" w:rsidRPr="00D4271B" w:rsidRDefault="009172AD" w:rsidP="00D4271B">
            <w:pPr>
              <w:widowControl w:val="0"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71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C84B37" w:rsidRPr="00D4271B" w:rsidTr="00991753">
        <w:tc>
          <w:tcPr>
            <w:tcW w:w="15984" w:type="dxa"/>
            <w:gridSpan w:val="6"/>
          </w:tcPr>
          <w:p w:rsidR="00DB3068" w:rsidRPr="00DB3068" w:rsidRDefault="00A23784" w:rsidP="00DB3068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318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9" w:anchor="z6" w:history="1">
              <w:r w:rsidR="00841B64" w:rsidRPr="00841B64">
                <w:rPr>
                  <w:rStyle w:val="a9"/>
                  <w:rFonts w:ascii="Times New Roman" w:hAnsi="Times New Roman"/>
                  <w:color w:val="auto"/>
                  <w:spacing w:val="2"/>
                  <w:sz w:val="24"/>
                  <w:szCs w:val="24"/>
                  <w:u w:val="none"/>
                  <w:shd w:val="clear" w:color="auto" w:fill="FFFFFF"/>
                </w:rPr>
                <w:t>Приложение 2</w:t>
              </w:r>
            </w:hyperlink>
            <w:r w:rsidR="00841B64" w:rsidRPr="00841B6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 к Указу</w:t>
            </w:r>
            <w:r w:rsidR="00841B6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841B64" w:rsidRPr="00841B6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DB3068">
              <w:rPr>
                <w:rFonts w:ascii="Times New Roman" w:hAnsi="Times New Roman"/>
                <w:bCs/>
                <w:sz w:val="24"/>
                <w:szCs w:val="24"/>
              </w:rPr>
              <w:t xml:space="preserve">резидента Республики Казахстан </w:t>
            </w:r>
            <w:r w:rsidR="00841B64" w:rsidRPr="00841B64">
              <w:rPr>
                <w:rFonts w:ascii="Times New Roman" w:hAnsi="Times New Roman"/>
                <w:bCs/>
                <w:sz w:val="24"/>
                <w:szCs w:val="24"/>
              </w:rPr>
              <w:t xml:space="preserve">от 22 января 1999 года № 29 </w:t>
            </w:r>
          </w:p>
          <w:p w:rsidR="00C84B37" w:rsidRPr="00841B64" w:rsidRDefault="00841B64" w:rsidP="00DB3068">
            <w:pPr>
              <w:pStyle w:val="a6"/>
              <w:widowControl w:val="0"/>
              <w:tabs>
                <w:tab w:val="left" w:pos="0"/>
                <w:tab w:val="left" w:pos="318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1B64">
              <w:rPr>
                <w:rFonts w:ascii="Times New Roman" w:hAnsi="Times New Roman"/>
                <w:bCs/>
                <w:sz w:val="24"/>
                <w:szCs w:val="24"/>
              </w:rPr>
              <w:t>«О мерах по дальнейшей оптимизации системы государственных органов Республики Казахстан»</w:t>
            </w:r>
          </w:p>
        </w:tc>
      </w:tr>
      <w:tr w:rsidR="00F502A6" w:rsidRPr="00D4271B" w:rsidTr="005C71F9">
        <w:trPr>
          <w:trHeight w:val="3834"/>
        </w:trPr>
        <w:tc>
          <w:tcPr>
            <w:tcW w:w="500" w:type="dxa"/>
          </w:tcPr>
          <w:p w:rsidR="00F502A6" w:rsidRPr="00D4271B" w:rsidRDefault="00F502A6" w:rsidP="00D4271B">
            <w:pPr>
              <w:pStyle w:val="a6"/>
              <w:widowControl w:val="0"/>
              <w:tabs>
                <w:tab w:val="left" w:pos="0"/>
                <w:tab w:val="left" w:pos="318"/>
              </w:tabs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51" w:type="dxa"/>
            <w:gridSpan w:val="2"/>
          </w:tcPr>
          <w:p w:rsidR="00F502A6" w:rsidRPr="00D4271B" w:rsidRDefault="00F502A6" w:rsidP="00D4271B">
            <w:pPr>
              <w:pStyle w:val="a6"/>
              <w:widowControl w:val="0"/>
              <w:tabs>
                <w:tab w:val="left" w:pos="0"/>
                <w:tab w:val="left" w:pos="318"/>
              </w:tabs>
              <w:ind w:left="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528" w:type="dxa"/>
          </w:tcPr>
          <w:p w:rsidR="00EC27D6" w:rsidRDefault="00F502A6" w:rsidP="00991753">
            <w:pPr>
              <w:shd w:val="clear" w:color="auto" w:fill="FFFFFF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ОБЩАЯ ШТАТНАЯ ЧИСЛЕННОСТЬ</w:t>
            </w:r>
          </w:p>
          <w:p w:rsidR="005308D4" w:rsidRDefault="00F502A6" w:rsidP="00991753">
            <w:pPr>
              <w:shd w:val="clear" w:color="auto" w:fill="FFFFFF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прокуратуры Республики Казахстан</w:t>
            </w:r>
          </w:p>
          <w:p w:rsidR="00DB3068" w:rsidRPr="00991753" w:rsidRDefault="00DB3068" w:rsidP="00DB3068">
            <w:pPr>
              <w:shd w:val="clear" w:color="auto" w:fill="FFFFFF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16"/>
                <w:szCs w:val="24"/>
                <w:lang w:eastAsia="ru-RU"/>
              </w:rPr>
            </w:pPr>
          </w:p>
          <w:tbl>
            <w:tblPr>
              <w:tblW w:w="5459" w:type="dxa"/>
              <w:tblBorders>
                <w:insideH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7"/>
              <w:gridCol w:w="1072"/>
            </w:tblGrid>
            <w:tr w:rsidR="00DB3068" w:rsidRPr="00060AF3" w:rsidTr="005C71F9">
              <w:trPr>
                <w:trHeight w:val="2803"/>
              </w:trPr>
              <w:tc>
                <w:tcPr>
                  <w:tcW w:w="4387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DB3068" w:rsidRPr="00060AF3" w:rsidRDefault="00DB3068" w:rsidP="00FF4D9F">
                  <w:pPr>
                    <w:framePr w:hSpace="180" w:wrap="around" w:vAnchor="text" w:hAnchor="text" w:x="40" w:y="1"/>
                    <w:spacing w:after="360" w:line="285" w:lineRule="atLeast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r w:rsidRPr="00EB7E10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Прокуратура Республики Казахстан, в том числе: Генеральная прокуратура, Академия правоохранительных органов, органы прокуратуры, Комитет по правовой статистике и специальным учетам, территориальные и приравненные к ним органы Комитета по правовой статистике и специальным учетам, Комитет по возврату активов</w:t>
                  </w:r>
                </w:p>
              </w:tc>
              <w:tc>
                <w:tcPr>
                  <w:tcW w:w="1072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DB3068" w:rsidRPr="00DB3068" w:rsidRDefault="00DB3068" w:rsidP="00FF4D9F">
                  <w:pPr>
                    <w:framePr w:hSpace="180" w:wrap="around" w:vAnchor="text" w:hAnchor="text" w:x="40" w:y="1"/>
                    <w:spacing w:after="360" w:line="285" w:lineRule="atLeast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r w:rsidRPr="00DB306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8"/>
                      <w:lang w:eastAsia="ru-RU"/>
                    </w:rPr>
                    <w:t>58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8"/>
                      <w:lang w:eastAsia="ru-RU"/>
                    </w:rPr>
                    <w:t>6</w:t>
                  </w:r>
                  <w:r w:rsidRPr="00DB306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8"/>
                      <w:lang w:eastAsia="ru-RU"/>
                    </w:rPr>
                    <w:t>6</w:t>
                  </w:r>
                </w:p>
              </w:tc>
            </w:tr>
          </w:tbl>
          <w:p w:rsidR="00DB3068" w:rsidRPr="007663D7" w:rsidRDefault="00DB3068" w:rsidP="00DB3068">
            <w:pPr>
              <w:shd w:val="clear" w:color="auto" w:fill="FFFFFF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502A6" w:rsidRDefault="00F502A6" w:rsidP="00991753">
            <w:pPr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ОБЩАЯ ШТАТНАЯ ЧИСЛЕННОСТЬ прокуратуры Республики Казахстан</w:t>
            </w:r>
          </w:p>
          <w:p w:rsidR="00DB3068" w:rsidRPr="00991753" w:rsidRDefault="00DB3068" w:rsidP="00540E60">
            <w:pPr>
              <w:rPr>
                <w:rFonts w:ascii="Times New Roman" w:eastAsia="Times New Roman" w:hAnsi="Times New Roman" w:cs="Times New Roman"/>
                <w:b/>
                <w:color w:val="1E1E1E"/>
                <w:sz w:val="10"/>
                <w:szCs w:val="24"/>
                <w:lang w:eastAsia="ru-RU"/>
              </w:rPr>
            </w:pPr>
          </w:p>
          <w:p w:rsidR="0060307C" w:rsidRPr="00540E60" w:rsidRDefault="0060307C" w:rsidP="00D4271B">
            <w:pPr>
              <w:jc w:val="both"/>
              <w:rPr>
                <w:rFonts w:ascii="Times New Roman" w:eastAsia="Times New Roman" w:hAnsi="Times New Roman" w:cs="Times New Roman"/>
                <w:b/>
                <w:color w:val="1E1E1E"/>
                <w:sz w:val="6"/>
                <w:szCs w:val="6"/>
                <w:lang w:eastAsia="ru-RU"/>
              </w:rPr>
            </w:pPr>
          </w:p>
          <w:tbl>
            <w:tblPr>
              <w:tblW w:w="5459" w:type="dxa"/>
              <w:tblBorders>
                <w:insideH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7"/>
              <w:gridCol w:w="1072"/>
            </w:tblGrid>
            <w:tr w:rsidR="00F502A6" w:rsidRPr="00060AF3" w:rsidTr="005C71F9">
              <w:trPr>
                <w:trHeight w:val="2803"/>
              </w:trPr>
              <w:tc>
                <w:tcPr>
                  <w:tcW w:w="4387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F502A6" w:rsidRPr="00060AF3" w:rsidRDefault="00EB7E10" w:rsidP="00FF4D9F">
                  <w:pPr>
                    <w:framePr w:hSpace="180" w:wrap="around" w:vAnchor="text" w:hAnchor="text" w:x="40" w:y="1"/>
                    <w:spacing w:after="360" w:line="285" w:lineRule="atLeast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r w:rsidRPr="00EB7E10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Прокуратура Республики Казахстан, в том числе: Генеральная прокуратура, Академия правоохранительных органов, органы прокуратуры, Комитет по правовой статистике и специальным учетам, территориальные и приравненные к ним органы Комитета по правовой статистике и специальным учетам, Комитет по возврату активов</w:t>
                  </w:r>
                </w:p>
              </w:tc>
              <w:tc>
                <w:tcPr>
                  <w:tcW w:w="1072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F502A6" w:rsidRPr="00A4469D" w:rsidRDefault="00F502A6" w:rsidP="00FF4D9F">
                  <w:pPr>
                    <w:framePr w:hSpace="180" w:wrap="around" w:vAnchor="text" w:hAnchor="text" w:x="40" w:y="1"/>
                    <w:spacing w:after="360" w:line="285" w:lineRule="atLeast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r w:rsidRPr="00A4469D"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28"/>
                      <w:lang w:eastAsia="ru-RU"/>
                    </w:rPr>
                    <w:t>5</w:t>
                  </w:r>
                  <w:r w:rsidR="00484C6A"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28"/>
                      <w:lang w:eastAsia="ru-RU"/>
                    </w:rPr>
                    <w:t>8</w:t>
                  </w:r>
                  <w:r w:rsidR="00EB7E10"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28"/>
                      <w:lang w:eastAsia="ru-RU"/>
                    </w:rPr>
                    <w:t>8</w:t>
                  </w:r>
                  <w:r w:rsidR="00484C6A"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28"/>
                      <w:lang w:eastAsia="ru-RU"/>
                    </w:rPr>
                    <w:t>6</w:t>
                  </w:r>
                </w:p>
              </w:tc>
            </w:tr>
          </w:tbl>
          <w:p w:rsidR="00F502A6" w:rsidRPr="00D4271B" w:rsidRDefault="00F502A6" w:rsidP="00D427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D7091" w:rsidRDefault="00D645B3" w:rsidP="00D645B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большого количества информации и сложность работы предполагает наличие достаточного количества трудовых ресурсов</w:t>
            </w:r>
            <w:r w:rsidR="0079028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D7091" w:rsidRDefault="001D7091" w:rsidP="00DB3068">
            <w:pPr>
              <w:spacing w:line="276" w:lineRule="auto"/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091" w:rsidRDefault="001D7091" w:rsidP="00DB3068">
            <w:pPr>
              <w:spacing w:line="276" w:lineRule="auto"/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091" w:rsidRDefault="001D7091" w:rsidP="00DB3068">
            <w:pPr>
              <w:spacing w:line="276" w:lineRule="auto"/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6B94" w:rsidRPr="00D4271B" w:rsidRDefault="001E6B94" w:rsidP="00991753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W w:w="1600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417"/>
        <w:gridCol w:w="5528"/>
        <w:gridCol w:w="5423"/>
        <w:gridCol w:w="3136"/>
      </w:tblGrid>
      <w:tr w:rsidR="000B5C4D" w:rsidRPr="006428E2" w:rsidTr="00991753">
        <w:tc>
          <w:tcPr>
            <w:tcW w:w="16000" w:type="dxa"/>
            <w:gridSpan w:val="5"/>
          </w:tcPr>
          <w:p w:rsidR="00EB7E10" w:rsidRPr="001A12CE" w:rsidRDefault="001A12CE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B5C4D" w:rsidRPr="001A12CE">
              <w:rPr>
                <w:rFonts w:ascii="Times New Roman" w:hAnsi="Times New Roman" w:cs="Times New Roman"/>
                <w:sz w:val="24"/>
                <w:szCs w:val="24"/>
              </w:rPr>
              <w:t xml:space="preserve"> Указ През</w:t>
            </w:r>
            <w:r w:rsidR="00EB7E10" w:rsidRPr="001A12CE">
              <w:rPr>
                <w:rFonts w:ascii="Times New Roman" w:hAnsi="Times New Roman" w:cs="Times New Roman"/>
                <w:sz w:val="24"/>
                <w:szCs w:val="24"/>
              </w:rPr>
              <w:t>идента Республики Казахстан от 5 октября 2023</w:t>
            </w:r>
            <w:r w:rsidR="000B5C4D" w:rsidRPr="001A12CE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EB7E10" w:rsidRPr="001A12CE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0B5C4D" w:rsidRPr="001A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C4D" w:rsidRPr="006428E2" w:rsidRDefault="000B5C4D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2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B7E10" w:rsidRPr="001A12CE">
              <w:rPr>
                <w:rFonts w:ascii="Times New Roman" w:hAnsi="Times New Roman" w:cs="Times New Roman"/>
                <w:sz w:val="24"/>
                <w:szCs w:val="24"/>
              </w:rPr>
              <w:t>О мерах по реализации Закона Республики Казахстан «О возврате государству незаконно приобретенных активов</w:t>
            </w:r>
            <w:r w:rsidRPr="001A12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B5C4D" w:rsidRPr="006428E2" w:rsidTr="00991753">
        <w:tc>
          <w:tcPr>
            <w:tcW w:w="16000" w:type="dxa"/>
            <w:gridSpan w:val="5"/>
          </w:tcPr>
          <w:p w:rsidR="000B5C4D" w:rsidRPr="006428E2" w:rsidRDefault="000B5C4D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E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EB7E10">
              <w:rPr>
                <w:rFonts w:ascii="Times New Roman" w:hAnsi="Times New Roman" w:cs="Times New Roman"/>
                <w:sz w:val="24"/>
                <w:szCs w:val="24"/>
              </w:rPr>
              <w:t>Комитете по возврату активов Генеральной прокуратуры Республики Казахстан</w:t>
            </w:r>
          </w:p>
        </w:tc>
      </w:tr>
      <w:tr w:rsidR="000B5C4D" w:rsidRPr="006428E2" w:rsidTr="005C71F9">
        <w:trPr>
          <w:trHeight w:val="96"/>
        </w:trPr>
        <w:tc>
          <w:tcPr>
            <w:tcW w:w="496" w:type="dxa"/>
          </w:tcPr>
          <w:p w:rsidR="000B5C4D" w:rsidRPr="00815EDE" w:rsidRDefault="00484C6A" w:rsidP="004301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</w:tcPr>
          <w:p w:rsidR="000B5C4D" w:rsidRPr="006428E2" w:rsidRDefault="000B5C4D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E2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 w:rsidR="00EB7E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0B5C4D" w:rsidRPr="006428E2" w:rsidRDefault="00EB7E10" w:rsidP="00EB7E10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18. Председатель Комитета имеет заместителя, который назначается на должность и освобождается от должности Генеральным Прокурором Республики Казахстан по представлению председателя Комитета. </w:t>
            </w:r>
          </w:p>
        </w:tc>
        <w:tc>
          <w:tcPr>
            <w:tcW w:w="5423" w:type="dxa"/>
          </w:tcPr>
          <w:p w:rsidR="000B5C4D" w:rsidRPr="006428E2" w:rsidRDefault="00EB7E10" w:rsidP="00FF4D9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18. Председатель Комитета имеет </w:t>
            </w:r>
            <w:r w:rsidRPr="00EB7E10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</w:rPr>
              <w:t>заместителей</w:t>
            </w: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, которы</w:t>
            </w:r>
            <w:r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е</w:t>
            </w: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r w:rsidRPr="00EB7E10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</w:rPr>
              <w:t>назначаются</w:t>
            </w: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на </w:t>
            </w:r>
            <w:r w:rsidR="00FF4D9F" w:rsidRPr="00FF4D9F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должность</w:t>
            </w: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и </w:t>
            </w:r>
            <w:r w:rsidRPr="00EB7E10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</w:rPr>
              <w:t>освобождаются</w:t>
            </w: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от </w:t>
            </w:r>
            <w:bookmarkStart w:id="0" w:name="_GoBack"/>
            <w:r w:rsidR="00FF4D9F" w:rsidRPr="00FF4D9F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должности</w:t>
            </w:r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bookmarkEnd w:id="0"/>
            <w:r w:rsidRPr="00EB7E10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Генеральным Прокурором Республики Казахстан по представлению председателя Комитета.</w:t>
            </w:r>
          </w:p>
        </w:tc>
        <w:tc>
          <w:tcPr>
            <w:tcW w:w="3136" w:type="dxa"/>
          </w:tcPr>
          <w:p w:rsidR="000B5C4D" w:rsidRDefault="00840AD0" w:rsidP="00DB30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имеет свыше </w:t>
            </w:r>
            <w:r w:rsidR="00D645B3">
              <w:rPr>
                <w:rFonts w:ascii="Times New Roman" w:eastAsia="Calibri" w:hAnsi="Times New Roman" w:cs="Times New Roman"/>
                <w:sz w:val="24"/>
                <w:szCs w:val="24"/>
              </w:rPr>
              <w:t>70-ти функций и полномочий Комитета, включающие разные направления деятельности</w:t>
            </w:r>
            <w:r w:rsidR="00EC27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645B3" w:rsidRDefault="00D645B3" w:rsidP="00DB30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сегодня в Комитете предусмотрена 1 должность заместителя председателя, который курирует </w:t>
            </w:r>
            <w:r w:rsidR="001E6B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практически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направления.</w:t>
            </w:r>
          </w:p>
          <w:p w:rsidR="00D645B3" w:rsidRPr="006428E2" w:rsidRDefault="00D645B3" w:rsidP="00840A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обеспечения более эффективной работы Комитета</w:t>
            </w:r>
            <w:r w:rsidR="00840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840AD0">
              <w:rPr>
                <w:rFonts w:ascii="Times New Roman" w:eastAsia="Calibri" w:hAnsi="Times New Roman" w:cs="Times New Roman"/>
                <w:sz w:val="24"/>
                <w:szCs w:val="24"/>
              </w:rPr>
              <w:t>внедрении</w:t>
            </w:r>
            <w:proofErr w:type="gramEnd"/>
            <w:r w:rsidR="00840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дополнительного контроля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возникла необходимость в</w:t>
            </w:r>
            <w:r w:rsidR="00840AD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введении дополнительной должности заместителя председателя Комитета. </w:t>
            </w:r>
          </w:p>
        </w:tc>
      </w:tr>
      <w:tr w:rsidR="000B5C4D" w:rsidRPr="006428E2" w:rsidTr="005C71F9">
        <w:tc>
          <w:tcPr>
            <w:tcW w:w="496" w:type="dxa"/>
          </w:tcPr>
          <w:p w:rsidR="000B5C4D" w:rsidRPr="00815EDE" w:rsidRDefault="00484C6A" w:rsidP="004301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1417" w:type="dxa"/>
          </w:tcPr>
          <w:p w:rsidR="00EC27D6" w:rsidRDefault="00EB7E10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 2) </w:t>
            </w:r>
          </w:p>
          <w:p w:rsidR="000B5C4D" w:rsidRPr="002E6063" w:rsidRDefault="00EB7E10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пункта 19</w:t>
            </w:r>
          </w:p>
        </w:tc>
        <w:tc>
          <w:tcPr>
            <w:tcW w:w="5528" w:type="dxa"/>
          </w:tcPr>
          <w:p w:rsidR="00EB7E10" w:rsidRPr="00EB7E10" w:rsidRDefault="00EB7E10" w:rsidP="00EB7E10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10">
              <w:rPr>
                <w:rFonts w:ascii="Times New Roman" w:eastAsia="Times New Roman" w:hAnsi="Times New Roman" w:cs="Times New Roman"/>
                <w:sz w:val="24"/>
                <w:szCs w:val="24"/>
              </w:rPr>
              <w:t>19. Полномочия председателя Комитета:</w:t>
            </w:r>
          </w:p>
          <w:p w:rsidR="000B5C4D" w:rsidRPr="002E6063" w:rsidRDefault="0060307C" w:rsidP="00EB7E10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B7E10" w:rsidRPr="00EB7E10">
              <w:rPr>
                <w:rFonts w:ascii="Times New Roman" w:eastAsia="Times New Roman" w:hAnsi="Times New Roman" w:cs="Times New Roman"/>
                <w:sz w:val="24"/>
                <w:szCs w:val="24"/>
              </w:rPr>
              <w:t>2) определяет обязанности и полномочия своего заместителя и структурных подразделений Комитета;</w:t>
            </w:r>
          </w:p>
        </w:tc>
        <w:tc>
          <w:tcPr>
            <w:tcW w:w="5423" w:type="dxa"/>
          </w:tcPr>
          <w:p w:rsidR="00EB7E10" w:rsidRPr="00EB7E10" w:rsidRDefault="00EB7E10" w:rsidP="00EB7E10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10">
              <w:rPr>
                <w:rFonts w:ascii="Times New Roman" w:eastAsia="Times New Roman" w:hAnsi="Times New Roman" w:cs="Times New Roman"/>
                <w:sz w:val="24"/>
                <w:szCs w:val="24"/>
              </w:rPr>
              <w:t>19. Полномочия председателя Комитета:</w:t>
            </w:r>
          </w:p>
          <w:p w:rsidR="000B5C4D" w:rsidRPr="00825D75" w:rsidRDefault="0060307C" w:rsidP="006030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B7E10" w:rsidRPr="00EB7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определяет обязанности и полномочия </w:t>
            </w:r>
            <w:r w:rsidR="00EB7E10" w:rsidRPr="00EB7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своих</w:t>
            </w:r>
            <w:r w:rsidR="00EB7E10" w:rsidRPr="00EB7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7E10" w:rsidRPr="00EB7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заместителей</w:t>
            </w:r>
            <w:r w:rsidR="00EB7E10" w:rsidRPr="00EB7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структурных подразделений Комитета;</w:t>
            </w:r>
          </w:p>
        </w:tc>
        <w:tc>
          <w:tcPr>
            <w:tcW w:w="3136" w:type="dxa"/>
          </w:tcPr>
          <w:p w:rsidR="000B5C4D" w:rsidRPr="00EC27D6" w:rsidRDefault="00EC27D6" w:rsidP="00DB3068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обусловлены необходимостью приведения в соответствие Положения о Комитете, ввиду  изменения общей штатной численности Комитета</w:t>
            </w:r>
            <w:r w:rsidR="00840A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введении дополнительной должности заместителя председателя Комитета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552785" w:rsidRPr="001D7091" w:rsidRDefault="00552785" w:rsidP="00D42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172AD" w:rsidRPr="007453F6" w:rsidRDefault="003832DB" w:rsidP="00D42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7091"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proofErr w:type="spellStart"/>
      <w:r w:rsidR="00D37FCB" w:rsidRPr="007453F6">
        <w:rPr>
          <w:rFonts w:ascii="Times New Roman" w:hAnsi="Times New Roman" w:cs="Times New Roman"/>
          <w:b/>
          <w:sz w:val="28"/>
          <w:szCs w:val="28"/>
        </w:rPr>
        <w:t>Г</w:t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>енеральн</w:t>
      </w:r>
      <w:proofErr w:type="spellEnd"/>
      <w:r w:rsidR="001B66E7" w:rsidRPr="007453F6">
        <w:rPr>
          <w:rFonts w:ascii="Times New Roman" w:hAnsi="Times New Roman" w:cs="Times New Roman"/>
          <w:b/>
          <w:sz w:val="28"/>
          <w:szCs w:val="28"/>
          <w:lang w:val="kk-KZ"/>
        </w:rPr>
        <w:t>ый</w:t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 xml:space="preserve"> Прокурор</w:t>
      </w:r>
    </w:p>
    <w:p w:rsidR="005B5502" w:rsidRPr="007453F6" w:rsidRDefault="009172AD" w:rsidP="00D4271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53F6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070674" w:rsidRPr="007453F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508B5" w:rsidRPr="007453F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B66E7" w:rsidRPr="007453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8508B5" w:rsidRPr="007453F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37847" w:rsidRPr="007453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1B66E7" w:rsidRPr="007453F6">
        <w:rPr>
          <w:rFonts w:ascii="Times New Roman" w:hAnsi="Times New Roman" w:cs="Times New Roman"/>
          <w:b/>
          <w:sz w:val="28"/>
          <w:szCs w:val="28"/>
          <w:lang w:val="kk-KZ"/>
        </w:rPr>
        <w:t>Б. Асылов</w:t>
      </w:r>
    </w:p>
    <w:sectPr w:rsidR="005B5502" w:rsidRPr="007453F6" w:rsidSect="00991753">
      <w:headerReference w:type="default" r:id="rId10"/>
      <w:pgSz w:w="16838" w:h="11906" w:orient="landscape"/>
      <w:pgMar w:top="426" w:right="678" w:bottom="5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784" w:rsidRDefault="00A23784">
      <w:pPr>
        <w:spacing w:after="0" w:line="240" w:lineRule="auto"/>
      </w:pPr>
      <w:r>
        <w:separator/>
      </w:r>
    </w:p>
  </w:endnote>
  <w:endnote w:type="continuationSeparator" w:id="0">
    <w:p w:rsidR="00A23784" w:rsidRDefault="00A2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784" w:rsidRDefault="00A23784">
      <w:pPr>
        <w:spacing w:after="0" w:line="240" w:lineRule="auto"/>
      </w:pPr>
      <w:r>
        <w:separator/>
      </w:r>
    </w:p>
  </w:footnote>
  <w:footnote w:type="continuationSeparator" w:id="0">
    <w:p w:rsidR="00A23784" w:rsidRDefault="00A2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73044"/>
      <w:docPartObj>
        <w:docPartGallery w:val="Page Numbers (Top of Page)"/>
        <w:docPartUnique/>
      </w:docPartObj>
    </w:sdtPr>
    <w:sdtEndPr/>
    <w:sdtContent>
      <w:p w:rsidR="00FA5490" w:rsidRDefault="00FA54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D9F">
          <w:rPr>
            <w:noProof/>
          </w:rPr>
          <w:t>2</w:t>
        </w:r>
        <w:r>
          <w:fldChar w:fldCharType="end"/>
        </w:r>
      </w:p>
    </w:sdtContent>
  </w:sdt>
  <w:p w:rsidR="00FA5490" w:rsidRDefault="00FA54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494"/>
    <w:multiLevelType w:val="hybridMultilevel"/>
    <w:tmpl w:val="A4BC4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00460"/>
    <w:multiLevelType w:val="hybridMultilevel"/>
    <w:tmpl w:val="6D6E75FA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03044E1"/>
    <w:multiLevelType w:val="hybridMultilevel"/>
    <w:tmpl w:val="5F860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D395E"/>
    <w:multiLevelType w:val="hybridMultilevel"/>
    <w:tmpl w:val="169E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97E4C"/>
    <w:multiLevelType w:val="hybridMultilevel"/>
    <w:tmpl w:val="54302686"/>
    <w:lvl w:ilvl="0" w:tplc="958830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8D2555"/>
    <w:multiLevelType w:val="hybridMultilevel"/>
    <w:tmpl w:val="169E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35B91"/>
    <w:multiLevelType w:val="hybridMultilevel"/>
    <w:tmpl w:val="83FE0D4E"/>
    <w:lvl w:ilvl="0" w:tplc="91D654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9C241E2"/>
    <w:multiLevelType w:val="hybridMultilevel"/>
    <w:tmpl w:val="6D6E75FA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2D252693"/>
    <w:multiLevelType w:val="hybridMultilevel"/>
    <w:tmpl w:val="8D08F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255AE"/>
    <w:multiLevelType w:val="hybridMultilevel"/>
    <w:tmpl w:val="83AE1AE8"/>
    <w:lvl w:ilvl="0" w:tplc="29C241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B29DC"/>
    <w:multiLevelType w:val="hybridMultilevel"/>
    <w:tmpl w:val="ED521CFC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4D462C14"/>
    <w:multiLevelType w:val="hybridMultilevel"/>
    <w:tmpl w:val="5E509FDE"/>
    <w:lvl w:ilvl="0" w:tplc="F6105834">
      <w:start w:val="1"/>
      <w:numFmt w:val="decimal"/>
      <w:lvlText w:val="%1)"/>
      <w:lvlJc w:val="left"/>
      <w:pPr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50F75F96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B114A4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00489D"/>
    <w:multiLevelType w:val="hybridMultilevel"/>
    <w:tmpl w:val="ED521CFC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64A259F8"/>
    <w:multiLevelType w:val="hybridMultilevel"/>
    <w:tmpl w:val="97AAC392"/>
    <w:lvl w:ilvl="0" w:tplc="48DE03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8252097"/>
    <w:multiLevelType w:val="hybridMultilevel"/>
    <w:tmpl w:val="58227786"/>
    <w:lvl w:ilvl="0" w:tplc="CBAAB7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6C0541BF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97DA6"/>
    <w:multiLevelType w:val="hybridMultilevel"/>
    <w:tmpl w:val="572824A8"/>
    <w:lvl w:ilvl="0" w:tplc="BD3AF896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5E070E6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E06A1"/>
    <w:multiLevelType w:val="hybridMultilevel"/>
    <w:tmpl w:val="C69861A2"/>
    <w:lvl w:ilvl="0" w:tplc="A3E4F9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0"/>
  </w:num>
  <w:num w:numId="5">
    <w:abstractNumId w:val="8"/>
  </w:num>
  <w:num w:numId="6">
    <w:abstractNumId w:val="16"/>
  </w:num>
  <w:num w:numId="7">
    <w:abstractNumId w:val="19"/>
  </w:num>
  <w:num w:numId="8">
    <w:abstractNumId w:val="17"/>
  </w:num>
  <w:num w:numId="9">
    <w:abstractNumId w:val="13"/>
  </w:num>
  <w:num w:numId="10">
    <w:abstractNumId w:val="6"/>
  </w:num>
  <w:num w:numId="11">
    <w:abstractNumId w:val="9"/>
  </w:num>
  <w:num w:numId="12">
    <w:abstractNumId w:val="20"/>
  </w:num>
  <w:num w:numId="13">
    <w:abstractNumId w:val="10"/>
  </w:num>
  <w:num w:numId="14">
    <w:abstractNumId w:val="14"/>
  </w:num>
  <w:num w:numId="15">
    <w:abstractNumId w:val="1"/>
  </w:num>
  <w:num w:numId="16">
    <w:abstractNumId w:val="7"/>
  </w:num>
  <w:num w:numId="17">
    <w:abstractNumId w:val="4"/>
  </w:num>
  <w:num w:numId="18">
    <w:abstractNumId w:val="15"/>
  </w:num>
  <w:num w:numId="19">
    <w:abstractNumId w:val="11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6B"/>
    <w:rsid w:val="00000DF5"/>
    <w:rsid w:val="00011E69"/>
    <w:rsid w:val="00021F4E"/>
    <w:rsid w:val="00023550"/>
    <w:rsid w:val="00037033"/>
    <w:rsid w:val="00055387"/>
    <w:rsid w:val="00056A1A"/>
    <w:rsid w:val="00060AF3"/>
    <w:rsid w:val="000617A6"/>
    <w:rsid w:val="00065244"/>
    <w:rsid w:val="00070674"/>
    <w:rsid w:val="00085D15"/>
    <w:rsid w:val="00092415"/>
    <w:rsid w:val="00092B7A"/>
    <w:rsid w:val="000A038F"/>
    <w:rsid w:val="000A402A"/>
    <w:rsid w:val="000A6FFD"/>
    <w:rsid w:val="000B48DB"/>
    <w:rsid w:val="000B5C4D"/>
    <w:rsid w:val="000D020A"/>
    <w:rsid w:val="000D1D74"/>
    <w:rsid w:val="000D6E89"/>
    <w:rsid w:val="000E611F"/>
    <w:rsid w:val="0010431C"/>
    <w:rsid w:val="00113D83"/>
    <w:rsid w:val="00147335"/>
    <w:rsid w:val="001522F9"/>
    <w:rsid w:val="00162203"/>
    <w:rsid w:val="00164414"/>
    <w:rsid w:val="001676D2"/>
    <w:rsid w:val="00172FB5"/>
    <w:rsid w:val="00177870"/>
    <w:rsid w:val="0019134A"/>
    <w:rsid w:val="001A12CE"/>
    <w:rsid w:val="001A12EA"/>
    <w:rsid w:val="001A541C"/>
    <w:rsid w:val="001B1EC4"/>
    <w:rsid w:val="001B66E7"/>
    <w:rsid w:val="001C025A"/>
    <w:rsid w:val="001C7CC9"/>
    <w:rsid w:val="001D060F"/>
    <w:rsid w:val="001D7091"/>
    <w:rsid w:val="001E6B94"/>
    <w:rsid w:val="001F47A8"/>
    <w:rsid w:val="0020467B"/>
    <w:rsid w:val="00206FBE"/>
    <w:rsid w:val="00225B6B"/>
    <w:rsid w:val="00226873"/>
    <w:rsid w:val="00232B0F"/>
    <w:rsid w:val="00257DA1"/>
    <w:rsid w:val="0026169A"/>
    <w:rsid w:val="00266B6B"/>
    <w:rsid w:val="00273CEE"/>
    <w:rsid w:val="00275C4D"/>
    <w:rsid w:val="00283A8C"/>
    <w:rsid w:val="002A2DF0"/>
    <w:rsid w:val="002B5445"/>
    <w:rsid w:val="002C1A6C"/>
    <w:rsid w:val="002D61C5"/>
    <w:rsid w:val="002E42EB"/>
    <w:rsid w:val="002F0432"/>
    <w:rsid w:val="00307E9D"/>
    <w:rsid w:val="0032202A"/>
    <w:rsid w:val="00337E03"/>
    <w:rsid w:val="00357ABB"/>
    <w:rsid w:val="00364809"/>
    <w:rsid w:val="0036644B"/>
    <w:rsid w:val="003832DB"/>
    <w:rsid w:val="00392975"/>
    <w:rsid w:val="003C06FC"/>
    <w:rsid w:val="003C2FED"/>
    <w:rsid w:val="003F2D45"/>
    <w:rsid w:val="003F59F0"/>
    <w:rsid w:val="003F6D3F"/>
    <w:rsid w:val="00401C32"/>
    <w:rsid w:val="00420F25"/>
    <w:rsid w:val="004307C0"/>
    <w:rsid w:val="0044372E"/>
    <w:rsid w:val="0047086A"/>
    <w:rsid w:val="00471241"/>
    <w:rsid w:val="00472CAE"/>
    <w:rsid w:val="0047625B"/>
    <w:rsid w:val="00484C6A"/>
    <w:rsid w:val="00487822"/>
    <w:rsid w:val="00492AE2"/>
    <w:rsid w:val="00492E8A"/>
    <w:rsid w:val="0049375B"/>
    <w:rsid w:val="004952A7"/>
    <w:rsid w:val="00495BC2"/>
    <w:rsid w:val="004A095B"/>
    <w:rsid w:val="004A363A"/>
    <w:rsid w:val="004A7ECC"/>
    <w:rsid w:val="004B0B77"/>
    <w:rsid w:val="004B2E7F"/>
    <w:rsid w:val="004C0118"/>
    <w:rsid w:val="004D14A0"/>
    <w:rsid w:val="004D6D62"/>
    <w:rsid w:val="004E04DB"/>
    <w:rsid w:val="004E40A0"/>
    <w:rsid w:val="004E49D6"/>
    <w:rsid w:val="004F21A4"/>
    <w:rsid w:val="00507148"/>
    <w:rsid w:val="00511729"/>
    <w:rsid w:val="005132FD"/>
    <w:rsid w:val="00513D9A"/>
    <w:rsid w:val="005239B1"/>
    <w:rsid w:val="00525C49"/>
    <w:rsid w:val="005300FA"/>
    <w:rsid w:val="005308D4"/>
    <w:rsid w:val="00536D90"/>
    <w:rsid w:val="00540E60"/>
    <w:rsid w:val="00552785"/>
    <w:rsid w:val="005538E7"/>
    <w:rsid w:val="00560D49"/>
    <w:rsid w:val="00572CD8"/>
    <w:rsid w:val="00573DC3"/>
    <w:rsid w:val="005827A0"/>
    <w:rsid w:val="00583546"/>
    <w:rsid w:val="00590A16"/>
    <w:rsid w:val="005A2571"/>
    <w:rsid w:val="005B5502"/>
    <w:rsid w:val="005C71F9"/>
    <w:rsid w:val="005D2F13"/>
    <w:rsid w:val="005E1657"/>
    <w:rsid w:val="005E7C48"/>
    <w:rsid w:val="005F2144"/>
    <w:rsid w:val="005F461B"/>
    <w:rsid w:val="005F4BE5"/>
    <w:rsid w:val="005F5160"/>
    <w:rsid w:val="0060307C"/>
    <w:rsid w:val="00604006"/>
    <w:rsid w:val="00615B79"/>
    <w:rsid w:val="0062209E"/>
    <w:rsid w:val="006324E8"/>
    <w:rsid w:val="00661599"/>
    <w:rsid w:val="00667E0E"/>
    <w:rsid w:val="00671FE3"/>
    <w:rsid w:val="00672A00"/>
    <w:rsid w:val="0067550C"/>
    <w:rsid w:val="0068017F"/>
    <w:rsid w:val="0069428F"/>
    <w:rsid w:val="006A673D"/>
    <w:rsid w:val="006B0DA2"/>
    <w:rsid w:val="006B600C"/>
    <w:rsid w:val="006B7C6A"/>
    <w:rsid w:val="006D2937"/>
    <w:rsid w:val="006D2C65"/>
    <w:rsid w:val="006E2D34"/>
    <w:rsid w:val="006E3DB8"/>
    <w:rsid w:val="006E56A2"/>
    <w:rsid w:val="006F00EB"/>
    <w:rsid w:val="006F3EA8"/>
    <w:rsid w:val="006F6581"/>
    <w:rsid w:val="007073CF"/>
    <w:rsid w:val="00707C8C"/>
    <w:rsid w:val="00707E96"/>
    <w:rsid w:val="0072498A"/>
    <w:rsid w:val="007453F6"/>
    <w:rsid w:val="00765509"/>
    <w:rsid w:val="007663D7"/>
    <w:rsid w:val="00773838"/>
    <w:rsid w:val="0079028F"/>
    <w:rsid w:val="00791A07"/>
    <w:rsid w:val="007A7F72"/>
    <w:rsid w:val="007C275B"/>
    <w:rsid w:val="007E39AD"/>
    <w:rsid w:val="007F133B"/>
    <w:rsid w:val="007F3BAB"/>
    <w:rsid w:val="007F439C"/>
    <w:rsid w:val="008100F9"/>
    <w:rsid w:val="008131D1"/>
    <w:rsid w:val="008152A0"/>
    <w:rsid w:val="00815E8F"/>
    <w:rsid w:val="00815EDE"/>
    <w:rsid w:val="00840AD0"/>
    <w:rsid w:val="00841B64"/>
    <w:rsid w:val="00842A7B"/>
    <w:rsid w:val="008508B5"/>
    <w:rsid w:val="00853337"/>
    <w:rsid w:val="00855826"/>
    <w:rsid w:val="008643F9"/>
    <w:rsid w:val="00864E6C"/>
    <w:rsid w:val="00866517"/>
    <w:rsid w:val="00871146"/>
    <w:rsid w:val="00873AAC"/>
    <w:rsid w:val="00882D91"/>
    <w:rsid w:val="008849FD"/>
    <w:rsid w:val="00892C5C"/>
    <w:rsid w:val="008C58D9"/>
    <w:rsid w:val="008D65D5"/>
    <w:rsid w:val="008F55C1"/>
    <w:rsid w:val="008F6B78"/>
    <w:rsid w:val="00901559"/>
    <w:rsid w:val="00903A4A"/>
    <w:rsid w:val="009172AD"/>
    <w:rsid w:val="009207E5"/>
    <w:rsid w:val="00921F6E"/>
    <w:rsid w:val="00942A57"/>
    <w:rsid w:val="00943308"/>
    <w:rsid w:val="00956159"/>
    <w:rsid w:val="00957AF9"/>
    <w:rsid w:val="00961589"/>
    <w:rsid w:val="00963CB9"/>
    <w:rsid w:val="00973B2E"/>
    <w:rsid w:val="00974287"/>
    <w:rsid w:val="009867A8"/>
    <w:rsid w:val="009901E2"/>
    <w:rsid w:val="00991753"/>
    <w:rsid w:val="00995A60"/>
    <w:rsid w:val="009970B1"/>
    <w:rsid w:val="009A35EC"/>
    <w:rsid w:val="009A776C"/>
    <w:rsid w:val="009B003A"/>
    <w:rsid w:val="009C156E"/>
    <w:rsid w:val="009C1F6B"/>
    <w:rsid w:val="009D1C97"/>
    <w:rsid w:val="00A02507"/>
    <w:rsid w:val="00A04E8F"/>
    <w:rsid w:val="00A23784"/>
    <w:rsid w:val="00A37847"/>
    <w:rsid w:val="00A4469D"/>
    <w:rsid w:val="00A50579"/>
    <w:rsid w:val="00A51774"/>
    <w:rsid w:val="00A62965"/>
    <w:rsid w:val="00A6302D"/>
    <w:rsid w:val="00A65881"/>
    <w:rsid w:val="00A67E7B"/>
    <w:rsid w:val="00A71D0E"/>
    <w:rsid w:val="00A7633F"/>
    <w:rsid w:val="00A77FD8"/>
    <w:rsid w:val="00AB1635"/>
    <w:rsid w:val="00AB55E4"/>
    <w:rsid w:val="00AD2AD4"/>
    <w:rsid w:val="00AD7E41"/>
    <w:rsid w:val="00AE3247"/>
    <w:rsid w:val="00AF3D00"/>
    <w:rsid w:val="00AF5E0E"/>
    <w:rsid w:val="00B05BAF"/>
    <w:rsid w:val="00B14A7F"/>
    <w:rsid w:val="00B41256"/>
    <w:rsid w:val="00B45A22"/>
    <w:rsid w:val="00B50987"/>
    <w:rsid w:val="00B55C5E"/>
    <w:rsid w:val="00B565EC"/>
    <w:rsid w:val="00B56C7D"/>
    <w:rsid w:val="00B667B5"/>
    <w:rsid w:val="00B66DF1"/>
    <w:rsid w:val="00B73158"/>
    <w:rsid w:val="00B8782E"/>
    <w:rsid w:val="00B91ECB"/>
    <w:rsid w:val="00B96F83"/>
    <w:rsid w:val="00B9724D"/>
    <w:rsid w:val="00BA2B05"/>
    <w:rsid w:val="00BA5ADA"/>
    <w:rsid w:val="00BA7E86"/>
    <w:rsid w:val="00BB5D0F"/>
    <w:rsid w:val="00BC39C5"/>
    <w:rsid w:val="00BC4DF1"/>
    <w:rsid w:val="00BD1C28"/>
    <w:rsid w:val="00BD6532"/>
    <w:rsid w:val="00BD6A68"/>
    <w:rsid w:val="00BE0EBA"/>
    <w:rsid w:val="00C12672"/>
    <w:rsid w:val="00C21208"/>
    <w:rsid w:val="00C24129"/>
    <w:rsid w:val="00C24D3F"/>
    <w:rsid w:val="00C27082"/>
    <w:rsid w:val="00C411E9"/>
    <w:rsid w:val="00C5282E"/>
    <w:rsid w:val="00C55DF7"/>
    <w:rsid w:val="00C600FE"/>
    <w:rsid w:val="00C77989"/>
    <w:rsid w:val="00C8371C"/>
    <w:rsid w:val="00C84B37"/>
    <w:rsid w:val="00CA65EB"/>
    <w:rsid w:val="00CB254F"/>
    <w:rsid w:val="00CB4AE9"/>
    <w:rsid w:val="00CE7E94"/>
    <w:rsid w:val="00CF3645"/>
    <w:rsid w:val="00CF3B99"/>
    <w:rsid w:val="00D04F4F"/>
    <w:rsid w:val="00D06304"/>
    <w:rsid w:val="00D13A17"/>
    <w:rsid w:val="00D147DD"/>
    <w:rsid w:val="00D20398"/>
    <w:rsid w:val="00D320EA"/>
    <w:rsid w:val="00D33E1E"/>
    <w:rsid w:val="00D37FCB"/>
    <w:rsid w:val="00D40830"/>
    <w:rsid w:val="00D4271B"/>
    <w:rsid w:val="00D44947"/>
    <w:rsid w:val="00D44E7A"/>
    <w:rsid w:val="00D50035"/>
    <w:rsid w:val="00D50355"/>
    <w:rsid w:val="00D517C9"/>
    <w:rsid w:val="00D56B73"/>
    <w:rsid w:val="00D645B3"/>
    <w:rsid w:val="00D64882"/>
    <w:rsid w:val="00D962FC"/>
    <w:rsid w:val="00DA04F3"/>
    <w:rsid w:val="00DA0C37"/>
    <w:rsid w:val="00DA32D3"/>
    <w:rsid w:val="00DA4269"/>
    <w:rsid w:val="00DA6EDC"/>
    <w:rsid w:val="00DB24CC"/>
    <w:rsid w:val="00DB3068"/>
    <w:rsid w:val="00DB57C8"/>
    <w:rsid w:val="00DB75A4"/>
    <w:rsid w:val="00DC0A3A"/>
    <w:rsid w:val="00DC20BA"/>
    <w:rsid w:val="00DD0844"/>
    <w:rsid w:val="00DD7A16"/>
    <w:rsid w:val="00DD7F37"/>
    <w:rsid w:val="00DE5673"/>
    <w:rsid w:val="00DF152E"/>
    <w:rsid w:val="00DF23C2"/>
    <w:rsid w:val="00DF40C3"/>
    <w:rsid w:val="00E00B30"/>
    <w:rsid w:val="00E062CC"/>
    <w:rsid w:val="00E117AD"/>
    <w:rsid w:val="00E12943"/>
    <w:rsid w:val="00E248A9"/>
    <w:rsid w:val="00E273E9"/>
    <w:rsid w:val="00E355B7"/>
    <w:rsid w:val="00E37EDE"/>
    <w:rsid w:val="00E46705"/>
    <w:rsid w:val="00E64E87"/>
    <w:rsid w:val="00E662E5"/>
    <w:rsid w:val="00E92A61"/>
    <w:rsid w:val="00E92B02"/>
    <w:rsid w:val="00EB3A40"/>
    <w:rsid w:val="00EB60FD"/>
    <w:rsid w:val="00EB7E10"/>
    <w:rsid w:val="00EC27D6"/>
    <w:rsid w:val="00ED6A91"/>
    <w:rsid w:val="00EE20FD"/>
    <w:rsid w:val="00EE31D8"/>
    <w:rsid w:val="00EE3535"/>
    <w:rsid w:val="00EE5DC5"/>
    <w:rsid w:val="00F00A20"/>
    <w:rsid w:val="00F07875"/>
    <w:rsid w:val="00F0793B"/>
    <w:rsid w:val="00F14E4B"/>
    <w:rsid w:val="00F20B0B"/>
    <w:rsid w:val="00F24B93"/>
    <w:rsid w:val="00F502A6"/>
    <w:rsid w:val="00F515D0"/>
    <w:rsid w:val="00F52C5C"/>
    <w:rsid w:val="00F53CD6"/>
    <w:rsid w:val="00F63781"/>
    <w:rsid w:val="00F81770"/>
    <w:rsid w:val="00F84F59"/>
    <w:rsid w:val="00F91820"/>
    <w:rsid w:val="00F93402"/>
    <w:rsid w:val="00FA0252"/>
    <w:rsid w:val="00FA2AC6"/>
    <w:rsid w:val="00FA5490"/>
    <w:rsid w:val="00FC2E4C"/>
    <w:rsid w:val="00FD34FB"/>
    <w:rsid w:val="00FD381B"/>
    <w:rsid w:val="00FD538B"/>
    <w:rsid w:val="00FD6403"/>
    <w:rsid w:val="00FE62AC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68"/>
  </w:style>
  <w:style w:type="paragraph" w:styleId="1">
    <w:name w:val="heading 1"/>
    <w:basedOn w:val="a"/>
    <w:link w:val="10"/>
    <w:uiPriority w:val="9"/>
    <w:qFormat/>
    <w:rsid w:val="001D06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F13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2AD"/>
  </w:style>
  <w:style w:type="character" w:customStyle="1" w:styleId="FontStyle21">
    <w:name w:val="Font Style21"/>
    <w:rsid w:val="009172AD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E248A9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06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A1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F13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te">
    <w:name w:val="note"/>
    <w:basedOn w:val="a"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F133B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68"/>
  </w:style>
  <w:style w:type="paragraph" w:styleId="1">
    <w:name w:val="heading 1"/>
    <w:basedOn w:val="a"/>
    <w:link w:val="10"/>
    <w:uiPriority w:val="9"/>
    <w:qFormat/>
    <w:rsid w:val="001D06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F13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2AD"/>
  </w:style>
  <w:style w:type="character" w:customStyle="1" w:styleId="FontStyle21">
    <w:name w:val="Font Style21"/>
    <w:rsid w:val="009172AD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E248A9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06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A1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F13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te">
    <w:name w:val="note"/>
    <w:basedOn w:val="a"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F133B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10.61.42.188/rus/docs/U9900000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0D95-FC03-4415-BECF-660EAD2A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Кемалов Мейрамбай  Тамабаевич</dc:creator>
  <cp:lastModifiedBy>Бисимбинов Шахдияр Бахтиярович</cp:lastModifiedBy>
  <cp:revision>10</cp:revision>
  <cp:lastPrinted>2024-03-11T15:48:00Z</cp:lastPrinted>
  <dcterms:created xsi:type="dcterms:W3CDTF">2024-03-12T05:35:00Z</dcterms:created>
  <dcterms:modified xsi:type="dcterms:W3CDTF">2024-03-15T06:16:00Z</dcterms:modified>
</cp:coreProperties>
</file>