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2C0C1" w14:textId="77777777" w:rsidR="00A72BB7" w:rsidRDefault="00A72BB7" w:rsidP="004A30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8580A04" w14:textId="77777777" w:rsidR="00F63765" w:rsidRDefault="00F63765" w:rsidP="0081763B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</w:pPr>
    </w:p>
    <w:p w14:paraId="19B1A55A" w14:textId="4A6824C9" w:rsidR="0081763B" w:rsidRPr="0081763B" w:rsidRDefault="00114514" w:rsidP="0081763B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А</w:t>
      </w:r>
      <w:r w:rsidR="0081763B" w:rsidRPr="0081763B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налитическ</w:t>
      </w:r>
      <w:r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ая</w:t>
      </w:r>
      <w:r w:rsidR="0081763B" w:rsidRPr="0081763B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 xml:space="preserve"> информаци</w:t>
      </w:r>
      <w:r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я</w:t>
      </w:r>
      <w:r w:rsidR="0081763B" w:rsidRPr="0081763B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F213939" w14:textId="371253FD" w:rsidR="0081763B" w:rsidRDefault="0081763B" w:rsidP="0081763B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</w:pPr>
      <w:r w:rsidRPr="0081763B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о реализации национальн</w:t>
      </w:r>
      <w:r w:rsidR="00114514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ого</w:t>
      </w:r>
      <w:r w:rsidRPr="0081763B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 xml:space="preserve"> проект</w:t>
      </w:r>
      <w:r w:rsidR="00114514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а «</w:t>
      </w:r>
      <w:r w:rsidR="001A1F87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Зеленый</w:t>
      </w:r>
      <w:r w:rsidR="00114514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16E4D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/>
        </w:rPr>
        <w:t>Казахстан</w:t>
      </w:r>
      <w:r w:rsidR="00114514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/>
        </w:rPr>
        <w:t>»</w:t>
      </w:r>
      <w:r w:rsidR="00F11BEF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/>
        </w:rPr>
        <w:t xml:space="preserve"> за 2023</w:t>
      </w:r>
      <w:r w:rsidR="00B516D3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/>
        </w:rPr>
        <w:t xml:space="preserve"> год</w:t>
      </w:r>
      <w:r w:rsidRPr="0081763B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F3B99FC" w14:textId="77777777" w:rsidR="00114514" w:rsidRPr="0081763B" w:rsidRDefault="00114514" w:rsidP="0081763B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</w:pPr>
    </w:p>
    <w:p w14:paraId="489D1D24" w14:textId="77777777" w:rsidR="0081763B" w:rsidRPr="0081763B" w:rsidRDefault="0081763B" w:rsidP="0081763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</w:pPr>
    </w:p>
    <w:p w14:paraId="4EA6E169" w14:textId="77777777" w:rsidR="00B516D3" w:rsidRPr="00B516D3" w:rsidRDefault="0081763B" w:rsidP="00665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51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 национального проекта</w:t>
      </w:r>
      <w:r w:rsidR="00B516D3" w:rsidRPr="00B51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51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16D3" w:rsidRPr="00B516D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Национальный проект «Зеленый Казахстан»</w:t>
      </w:r>
    </w:p>
    <w:p w14:paraId="52DD57DA" w14:textId="1F7AC751" w:rsidR="00B516D3" w:rsidRPr="00921E9B" w:rsidRDefault="0081763B" w:rsidP="006653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516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Утвержден (решение ППРК)</w:t>
      </w:r>
      <w:r w:rsidR="00B516D3" w:rsidRPr="00B516D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  <w:r w:rsidR="00B516D3" w:rsidRPr="00B516D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516D3" w:rsidRPr="00B516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Постановление Правительства Республики Казахстан от 12 октября 2021 года № 731. </w:t>
      </w:r>
      <w:r w:rsidR="00A634D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Утратил силу Постановлением Правительства </w:t>
      </w:r>
      <w:r w:rsidR="00921E9B" w:rsidRPr="00B516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Республики Казахстан</w:t>
      </w:r>
      <w:r w:rsidR="00921E9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от 22 сентября 2023 года </w:t>
      </w:r>
      <w:r w:rsidR="00921E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 828.</w:t>
      </w:r>
    </w:p>
    <w:p w14:paraId="39E72511" w14:textId="4269AABE" w:rsidR="0081763B" w:rsidRPr="00B516D3" w:rsidRDefault="0081763B" w:rsidP="006653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51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Период реализации</w:t>
      </w:r>
      <w:r w:rsidRPr="00B5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516D3" w:rsidRPr="00B516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2021-2025 </w:t>
      </w:r>
      <w:r w:rsidRPr="00B516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годы</w:t>
      </w:r>
    </w:p>
    <w:p w14:paraId="7385DFB4" w14:textId="51003C12" w:rsidR="0081763B" w:rsidRPr="00B94BD7" w:rsidRDefault="0081763B" w:rsidP="006653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51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</w:t>
      </w:r>
      <w:r w:rsidRPr="00B5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516D3" w:rsidRPr="00B516D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благоприятной среды проживания для населения и улучшение экологической ситуации, в том числе: улучшение качества атмосферного воздуха, эффективное обращение с отходами производства и потребления, эффективное и бережное использование воды, сохранение экосистем озера Балхаш и Северного Аральского моря, сохранение биологического разнообразия путем увеличения численности редких и исчезающих видов животных и ихтиофауны, а также создание особо охраняемых природных территорий, увеличение площади зеленых насаждений, привитие бережного отношения к природе и животному миру, а также модернизация экологического сознания населения.</w:t>
      </w:r>
    </w:p>
    <w:p w14:paraId="71E3F71F" w14:textId="77777777" w:rsidR="0081763B" w:rsidRPr="00B516D3" w:rsidRDefault="0081763B" w:rsidP="008176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8C4E7B" w14:textId="1A9EE75C" w:rsidR="0081763B" w:rsidRPr="0081763B" w:rsidRDefault="0081763B" w:rsidP="008176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6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 Проекта</w:t>
      </w:r>
      <w:r w:rsidR="00B51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51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51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51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51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51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1763B">
        <w:rPr>
          <w:rFonts w:ascii="Times New Roman" w:hAnsi="Times New Roman" w:cs="Times New Roman"/>
          <w:color w:val="000000" w:themeColor="text1"/>
          <w:sz w:val="28"/>
          <w:szCs w:val="28"/>
        </w:rPr>
        <w:t>(тыс.</w:t>
      </w:r>
      <w:r w:rsidR="001145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81763B">
        <w:rPr>
          <w:rFonts w:ascii="Times New Roman" w:hAnsi="Times New Roman" w:cs="Times New Roman"/>
          <w:color w:val="000000" w:themeColor="text1"/>
          <w:sz w:val="28"/>
          <w:szCs w:val="28"/>
        </w:rPr>
        <w:t>тенге):</w:t>
      </w:r>
    </w:p>
    <w:tbl>
      <w:tblPr>
        <w:tblW w:w="981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814"/>
        <w:gridCol w:w="1843"/>
        <w:gridCol w:w="992"/>
        <w:gridCol w:w="1901"/>
      </w:tblGrid>
      <w:tr w:rsidR="0081763B" w:rsidRPr="0081763B" w14:paraId="07AE41C8" w14:textId="77777777" w:rsidTr="005D2ADD">
        <w:trPr>
          <w:trHeight w:val="187"/>
          <w:tblHeader/>
        </w:trPr>
        <w:tc>
          <w:tcPr>
            <w:tcW w:w="326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5DCE4" w:themeFill="text2" w:themeFillTint="33"/>
            <w:vAlign w:val="center"/>
            <w:hideMark/>
          </w:tcPr>
          <w:p w14:paraId="0EABA605" w14:textId="77777777" w:rsidR="0081763B" w:rsidRPr="009C1D5C" w:rsidRDefault="0081763B" w:rsidP="00BA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5DCE4" w:themeFill="text2" w:themeFillTint="33"/>
            <w:vAlign w:val="center"/>
            <w:hideMark/>
          </w:tcPr>
          <w:p w14:paraId="6A0CBF6B" w14:textId="06171E34" w:rsidR="0081763B" w:rsidRPr="009C1D5C" w:rsidRDefault="004301B8" w:rsidP="00BA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5C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Скорректированный п</w:t>
            </w:r>
            <w:r w:rsidR="0081763B" w:rsidRPr="009C1D5C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4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5DCE4" w:themeFill="text2" w:themeFillTint="33"/>
            <w:vAlign w:val="center"/>
            <w:hideMark/>
          </w:tcPr>
          <w:p w14:paraId="06184F28" w14:textId="77777777" w:rsidR="0081763B" w:rsidRPr="009C1D5C" w:rsidRDefault="0081763B" w:rsidP="00BA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5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5DCE4" w:themeFill="text2" w:themeFillTint="33"/>
          </w:tcPr>
          <w:p w14:paraId="6DA1587E" w14:textId="77777777" w:rsidR="0081763B" w:rsidRPr="009C1D5C" w:rsidRDefault="0081763B" w:rsidP="00BA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5C">
              <w:rPr>
                <w:rFonts w:ascii="Times New Roman" w:hAnsi="Times New Roman" w:cs="Times New Roman"/>
                <w:b/>
                <w:sz w:val="24"/>
                <w:szCs w:val="24"/>
              </w:rPr>
              <w:t> % исп.</w:t>
            </w:r>
          </w:p>
        </w:tc>
        <w:tc>
          <w:tcPr>
            <w:tcW w:w="190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5DCE4" w:themeFill="text2" w:themeFillTint="33"/>
            <w:vAlign w:val="center"/>
            <w:hideMark/>
          </w:tcPr>
          <w:p w14:paraId="61CCC4FE" w14:textId="77777777" w:rsidR="0081763B" w:rsidRPr="009C1D5C" w:rsidRDefault="0081763B" w:rsidP="00BA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5C">
              <w:rPr>
                <w:rFonts w:ascii="Times New Roman" w:hAnsi="Times New Roman" w:cs="Times New Roman"/>
                <w:b/>
                <w:sz w:val="24"/>
                <w:szCs w:val="24"/>
              </w:rPr>
              <w:t>Не исполнено</w:t>
            </w:r>
          </w:p>
        </w:tc>
      </w:tr>
      <w:tr w:rsidR="00E75C85" w:rsidRPr="00E75C85" w14:paraId="7FF1D298" w14:textId="77777777" w:rsidTr="005D2ADD">
        <w:trPr>
          <w:trHeight w:val="359"/>
        </w:trPr>
        <w:tc>
          <w:tcPr>
            <w:tcW w:w="3260" w:type="dxa"/>
            <w:tcBorders>
              <w:top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431E52A6" w14:textId="77777777" w:rsidR="0081763B" w:rsidRPr="00E75C85" w:rsidRDefault="0081763B" w:rsidP="00BA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C8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tcBorders>
              <w:top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D557E98" w14:textId="25FC08A9" w:rsidR="0081763B" w:rsidRPr="00E75C85" w:rsidRDefault="00A76622" w:rsidP="00BA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157 684 826,5</w:t>
            </w:r>
          </w:p>
        </w:tc>
        <w:tc>
          <w:tcPr>
            <w:tcW w:w="1843" w:type="dxa"/>
            <w:tcBorders>
              <w:top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3E69AAF" w14:textId="25323797" w:rsidR="0081763B" w:rsidRPr="00E75C85" w:rsidRDefault="00A76622" w:rsidP="00E75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55</w:t>
            </w:r>
            <w:r w:rsidR="00E75C85" w:rsidRPr="00E75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398 093,7</w:t>
            </w:r>
          </w:p>
        </w:tc>
        <w:tc>
          <w:tcPr>
            <w:tcW w:w="992" w:type="dxa"/>
            <w:tcBorders>
              <w:top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0C90304" w14:textId="057AC10A" w:rsidR="0081763B" w:rsidRPr="00E75C85" w:rsidRDefault="009C1D5C" w:rsidP="00BA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  <w:r w:rsidR="00E75C85" w:rsidRPr="00E75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,1</w:t>
            </w:r>
          </w:p>
        </w:tc>
        <w:tc>
          <w:tcPr>
            <w:tcW w:w="1901" w:type="dxa"/>
            <w:tcBorders>
              <w:top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A858951" w14:textId="4B7C9661" w:rsidR="0081763B" w:rsidRPr="00E75C85" w:rsidRDefault="003A72B9" w:rsidP="00E75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E75C85" w:rsidRPr="00E75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02 286 732,8</w:t>
            </w:r>
          </w:p>
        </w:tc>
      </w:tr>
      <w:tr w:rsidR="00E75C85" w:rsidRPr="00E75C85" w14:paraId="76D89CA6" w14:textId="77777777" w:rsidTr="005D2ADD">
        <w:trPr>
          <w:trHeight w:val="524"/>
        </w:trPr>
        <w:tc>
          <w:tcPr>
            <w:tcW w:w="3260" w:type="dxa"/>
            <w:shd w:val="clear" w:color="auto" w:fill="auto"/>
            <w:vAlign w:val="center"/>
            <w:hideMark/>
          </w:tcPr>
          <w:p w14:paraId="7B29202E" w14:textId="77777777" w:rsidR="003C12B0" w:rsidRPr="00E75C85" w:rsidRDefault="003C12B0" w:rsidP="003C1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3C4746D" w14:textId="000B9195" w:rsidR="003C12B0" w:rsidRPr="00E75C85" w:rsidRDefault="000A6280" w:rsidP="003C1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15 694 028,4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B37335" w14:textId="0E26B050" w:rsidR="003C12B0" w:rsidRPr="00E75C85" w:rsidRDefault="00E75C85" w:rsidP="00E7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15 346 396,9</w:t>
            </w:r>
          </w:p>
        </w:tc>
        <w:tc>
          <w:tcPr>
            <w:tcW w:w="992" w:type="dxa"/>
            <w:vAlign w:val="center"/>
          </w:tcPr>
          <w:p w14:paraId="49578A9A" w14:textId="22026EDC" w:rsidR="003C12B0" w:rsidRPr="00E75C85" w:rsidRDefault="000A6280" w:rsidP="00E7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5C85" w:rsidRPr="00E75C8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E6D0153" w14:textId="1DD841DF" w:rsidR="003C12B0" w:rsidRPr="00E75C85" w:rsidRDefault="00E75C85" w:rsidP="003C1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347 631,5</w:t>
            </w:r>
          </w:p>
        </w:tc>
      </w:tr>
      <w:tr w:rsidR="00E75C85" w:rsidRPr="00E75C85" w14:paraId="22BC7204" w14:textId="77777777" w:rsidTr="005D2ADD">
        <w:trPr>
          <w:trHeight w:val="264"/>
        </w:trPr>
        <w:tc>
          <w:tcPr>
            <w:tcW w:w="3260" w:type="dxa"/>
            <w:shd w:val="clear" w:color="auto" w:fill="auto"/>
            <w:vAlign w:val="center"/>
            <w:hideMark/>
          </w:tcPr>
          <w:p w14:paraId="6EFE81CA" w14:textId="77777777" w:rsidR="003C12B0" w:rsidRPr="00E75C85" w:rsidRDefault="003C12B0" w:rsidP="003C1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 xml:space="preserve"> - расходы, реализуемые собственно администратором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4C61B65" w14:textId="28E469D5" w:rsidR="003C12B0" w:rsidRPr="00E75C85" w:rsidRDefault="00066092" w:rsidP="003C1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8 521 340,4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15B2A8" w14:textId="49CE5F1A" w:rsidR="003C12B0" w:rsidRPr="00E75C85" w:rsidRDefault="00066092" w:rsidP="00E7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5C85" w:rsidRPr="00E75C85">
              <w:rPr>
                <w:rFonts w:ascii="Times New Roman" w:hAnsi="Times New Roman" w:cs="Times New Roman"/>
                <w:sz w:val="24"/>
                <w:szCs w:val="24"/>
              </w:rPr>
              <w:t> 173 708,9</w:t>
            </w:r>
          </w:p>
        </w:tc>
        <w:tc>
          <w:tcPr>
            <w:tcW w:w="992" w:type="dxa"/>
            <w:vAlign w:val="center"/>
          </w:tcPr>
          <w:p w14:paraId="6E739D03" w14:textId="54D757E3" w:rsidR="003C12B0" w:rsidRPr="00E75C85" w:rsidRDefault="00066092" w:rsidP="00E7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5C85" w:rsidRPr="00E75C85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45B6EF4" w14:textId="09283116" w:rsidR="003C12B0" w:rsidRPr="00E75C85" w:rsidRDefault="00E75C85" w:rsidP="003C1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347 631,5</w:t>
            </w:r>
          </w:p>
        </w:tc>
      </w:tr>
      <w:tr w:rsidR="00E75C85" w:rsidRPr="00E75C85" w14:paraId="437DE845" w14:textId="77777777" w:rsidTr="005D2ADD">
        <w:trPr>
          <w:trHeight w:val="501"/>
        </w:trPr>
        <w:tc>
          <w:tcPr>
            <w:tcW w:w="3260" w:type="dxa"/>
            <w:shd w:val="clear" w:color="auto" w:fill="auto"/>
            <w:vAlign w:val="center"/>
            <w:hideMark/>
          </w:tcPr>
          <w:p w14:paraId="326EC218" w14:textId="77777777" w:rsidR="003C12B0" w:rsidRPr="00E75C85" w:rsidRDefault="003C12B0" w:rsidP="003C1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- целевые трансферты и кредиты регионам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E18E6DD" w14:textId="2EA84CAA" w:rsidR="003C12B0" w:rsidRPr="00E75C85" w:rsidRDefault="00066092" w:rsidP="003C1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7 172 688</w:t>
            </w:r>
            <w:r w:rsidR="00353844" w:rsidRPr="00E75C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5D8572" w14:textId="63329482" w:rsidR="003C12B0" w:rsidRPr="00E75C85" w:rsidRDefault="00E75C85" w:rsidP="003C1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7 172 688,0</w:t>
            </w:r>
          </w:p>
        </w:tc>
        <w:tc>
          <w:tcPr>
            <w:tcW w:w="992" w:type="dxa"/>
            <w:vAlign w:val="center"/>
          </w:tcPr>
          <w:p w14:paraId="2AD56C76" w14:textId="53CBD982" w:rsidR="003C12B0" w:rsidRPr="00E75C85" w:rsidRDefault="00E75C85" w:rsidP="003C1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8AEC30E" w14:textId="4CA19D71" w:rsidR="003A72B9" w:rsidRPr="00E75C85" w:rsidRDefault="00E75C85" w:rsidP="003A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5C85" w:rsidRPr="00E75C85" w14:paraId="6167B8D6" w14:textId="77777777" w:rsidTr="005D2ADD">
        <w:trPr>
          <w:trHeight w:val="353"/>
        </w:trPr>
        <w:tc>
          <w:tcPr>
            <w:tcW w:w="3260" w:type="dxa"/>
            <w:shd w:val="clear" w:color="auto" w:fill="auto"/>
            <w:vAlign w:val="center"/>
            <w:hideMark/>
          </w:tcPr>
          <w:p w14:paraId="50448664" w14:textId="77777777" w:rsidR="0081763B" w:rsidRPr="00E75C85" w:rsidRDefault="0081763B" w:rsidP="00BA4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FE496AC" w14:textId="6EA1FECC" w:rsidR="0081763B" w:rsidRPr="00E75C85" w:rsidRDefault="000A6280" w:rsidP="00BA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13 987 255,0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75375A" w14:textId="569BD8CC" w:rsidR="0081763B" w:rsidRPr="00E75C85" w:rsidRDefault="00A76622" w:rsidP="00BA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14 767 7</w:t>
            </w:r>
            <w:r w:rsidR="000A6280" w:rsidRPr="00E75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50,0</w:t>
            </w:r>
          </w:p>
        </w:tc>
        <w:tc>
          <w:tcPr>
            <w:tcW w:w="992" w:type="dxa"/>
            <w:vAlign w:val="center"/>
          </w:tcPr>
          <w:p w14:paraId="3ED93CB4" w14:textId="66918912" w:rsidR="0081763B" w:rsidRPr="00E75C85" w:rsidRDefault="00A76622" w:rsidP="00E7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105,</w:t>
            </w:r>
            <w:r w:rsidR="00E75C85" w:rsidRPr="00E75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EFAAA65" w14:textId="6F21D961" w:rsidR="0081763B" w:rsidRPr="00E75C85" w:rsidRDefault="005D2ADD" w:rsidP="00E7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средствам МИО информация неполная</w:t>
            </w:r>
          </w:p>
        </w:tc>
      </w:tr>
      <w:tr w:rsidR="00E75C85" w:rsidRPr="00E75C85" w14:paraId="4C4217CA" w14:textId="77777777" w:rsidTr="005D2ADD">
        <w:trPr>
          <w:trHeight w:val="293"/>
        </w:trPr>
        <w:tc>
          <w:tcPr>
            <w:tcW w:w="3260" w:type="dxa"/>
            <w:shd w:val="clear" w:color="auto" w:fill="auto"/>
            <w:vAlign w:val="center"/>
          </w:tcPr>
          <w:p w14:paraId="632AC2E8" w14:textId="77777777" w:rsidR="0081763B" w:rsidRPr="00E75C85" w:rsidRDefault="0081763B" w:rsidP="00BA4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A841DF6" w14:textId="2816F05E" w:rsidR="0081763B" w:rsidRPr="00E75C85" w:rsidRDefault="00A76622" w:rsidP="00BA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128 003 543,1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7E64D9" w14:textId="62714878" w:rsidR="0081763B" w:rsidRPr="00E75C85" w:rsidRDefault="00A76622" w:rsidP="000A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25 283</w:t>
            </w:r>
            <w:r w:rsidR="000A6280" w:rsidRPr="00E75C85">
              <w:rPr>
                <w:rFonts w:ascii="Times New Roman" w:hAnsi="Times New Roman" w:cs="Times New Roman"/>
                <w:sz w:val="24"/>
                <w:szCs w:val="24"/>
              </w:rPr>
              <w:t> 946,8</w:t>
            </w:r>
          </w:p>
        </w:tc>
        <w:tc>
          <w:tcPr>
            <w:tcW w:w="992" w:type="dxa"/>
            <w:vAlign w:val="center"/>
          </w:tcPr>
          <w:p w14:paraId="40EFA3B0" w14:textId="730AB451" w:rsidR="0081763B" w:rsidRPr="00E75C85" w:rsidRDefault="00A76622" w:rsidP="00E7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E75C85" w:rsidRPr="00E75C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4675C05" w14:textId="009D5C92" w:rsidR="0081763B" w:rsidRPr="00E75C85" w:rsidRDefault="005D2ADD" w:rsidP="00E7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внебюджетным средствам информация неполная</w:t>
            </w:r>
          </w:p>
        </w:tc>
      </w:tr>
    </w:tbl>
    <w:p w14:paraId="1E977069" w14:textId="77777777" w:rsidR="0081763B" w:rsidRPr="00E75C85" w:rsidRDefault="0081763B" w:rsidP="0081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04009E" w14:textId="1433F99E" w:rsidR="00AB29B3" w:rsidRPr="00E75C85" w:rsidRDefault="00DC5D56" w:rsidP="00AB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85">
        <w:rPr>
          <w:rFonts w:ascii="Times New Roman" w:hAnsi="Times New Roman" w:cs="Times New Roman"/>
          <w:sz w:val="28"/>
          <w:szCs w:val="28"/>
        </w:rPr>
        <w:t>В 2023</w:t>
      </w:r>
      <w:r w:rsidR="0081763B" w:rsidRPr="00E75C8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80181" w:rsidRPr="00E75C85">
        <w:rPr>
          <w:rFonts w:ascii="Times New Roman" w:hAnsi="Times New Roman" w:cs="Times New Roman"/>
          <w:sz w:val="28"/>
          <w:szCs w:val="28"/>
        </w:rPr>
        <w:t>из республиканского бюджет</w:t>
      </w:r>
      <w:r w:rsidR="00AB29B3" w:rsidRPr="00E75C85">
        <w:rPr>
          <w:rFonts w:ascii="Times New Roman" w:hAnsi="Times New Roman" w:cs="Times New Roman"/>
          <w:sz w:val="28"/>
          <w:szCs w:val="28"/>
        </w:rPr>
        <w:t>а</w:t>
      </w:r>
      <w:r w:rsidR="00A65E44" w:rsidRPr="00E75C85">
        <w:rPr>
          <w:rFonts w:ascii="Times New Roman" w:hAnsi="Times New Roman" w:cs="Times New Roman"/>
          <w:sz w:val="28"/>
          <w:szCs w:val="28"/>
        </w:rPr>
        <w:t xml:space="preserve"> </w:t>
      </w:r>
      <w:r w:rsidR="00A65E44" w:rsidRPr="00E75C85">
        <w:rPr>
          <w:rFonts w:ascii="Times New Roman" w:hAnsi="Times New Roman" w:cs="Times New Roman"/>
          <w:sz w:val="28"/>
          <w:szCs w:val="28"/>
          <w:lang w:val="kk-KZ"/>
        </w:rPr>
        <w:t>выделено</w:t>
      </w:r>
      <w:r w:rsidR="00AB29B3" w:rsidRPr="00E75C85">
        <w:rPr>
          <w:rFonts w:ascii="Times New Roman" w:hAnsi="Times New Roman" w:cs="Times New Roman"/>
          <w:sz w:val="28"/>
          <w:szCs w:val="28"/>
        </w:rPr>
        <w:t xml:space="preserve"> – </w:t>
      </w:r>
      <w:r w:rsidR="00A76622" w:rsidRPr="00E75C85">
        <w:rPr>
          <w:rFonts w:ascii="Times New Roman" w:hAnsi="Times New Roman" w:cs="Times New Roman"/>
          <w:sz w:val="28"/>
          <w:szCs w:val="28"/>
        </w:rPr>
        <w:t>15</w:t>
      </w:r>
      <w:r w:rsidR="00E75C85">
        <w:rPr>
          <w:rFonts w:ascii="Times New Roman" w:hAnsi="Times New Roman" w:cs="Times New Roman"/>
          <w:sz w:val="28"/>
          <w:szCs w:val="28"/>
        </w:rPr>
        <w:t> 694 028,4</w:t>
      </w:r>
      <w:r w:rsidR="001E187A" w:rsidRPr="00E75C85">
        <w:rPr>
          <w:rFonts w:ascii="Times New Roman" w:hAnsi="Times New Roman" w:cs="Times New Roman"/>
          <w:sz w:val="28"/>
          <w:szCs w:val="28"/>
        </w:rPr>
        <w:t xml:space="preserve"> </w:t>
      </w:r>
      <w:r w:rsidR="00114514" w:rsidRPr="00E75C85">
        <w:rPr>
          <w:rFonts w:ascii="Times New Roman" w:hAnsi="Times New Roman" w:cs="Times New Roman"/>
          <w:sz w:val="28"/>
          <w:szCs w:val="28"/>
        </w:rPr>
        <w:t>тыс. тенге</w:t>
      </w:r>
      <w:r w:rsidR="00A65E44" w:rsidRPr="00E75C85">
        <w:rPr>
          <w:rFonts w:ascii="Times New Roman" w:hAnsi="Times New Roman" w:cs="Times New Roman"/>
          <w:sz w:val="28"/>
          <w:szCs w:val="28"/>
        </w:rPr>
        <w:t xml:space="preserve"> </w:t>
      </w:r>
      <w:r w:rsidR="00680181" w:rsidRPr="00E75C85">
        <w:rPr>
          <w:rFonts w:ascii="Times New Roman" w:hAnsi="Times New Roman" w:cs="Times New Roman"/>
          <w:sz w:val="28"/>
          <w:szCs w:val="28"/>
        </w:rPr>
        <w:t>(в т.</w:t>
      </w:r>
      <w:r w:rsidR="00E75C85" w:rsidRPr="00E75C85">
        <w:rPr>
          <w:rFonts w:ascii="Times New Roman" w:hAnsi="Times New Roman" w:cs="Times New Roman"/>
          <w:sz w:val="28"/>
          <w:szCs w:val="28"/>
        </w:rPr>
        <w:t xml:space="preserve"> </w:t>
      </w:r>
      <w:r w:rsidR="00680181" w:rsidRPr="00E75C85">
        <w:rPr>
          <w:rFonts w:ascii="Times New Roman" w:hAnsi="Times New Roman" w:cs="Times New Roman"/>
          <w:sz w:val="28"/>
          <w:szCs w:val="28"/>
        </w:rPr>
        <w:t xml:space="preserve">ч. на реализацию республиканских бюджетных программ – </w:t>
      </w:r>
      <w:r w:rsidR="003A72B9" w:rsidRPr="00E75C85">
        <w:rPr>
          <w:rFonts w:ascii="Times New Roman" w:hAnsi="Times New Roman" w:cs="Times New Roman"/>
          <w:sz w:val="28"/>
          <w:szCs w:val="28"/>
        </w:rPr>
        <w:t>8</w:t>
      </w:r>
      <w:r w:rsidR="00E75C85">
        <w:rPr>
          <w:rFonts w:ascii="Times New Roman" w:hAnsi="Times New Roman" w:cs="Times New Roman"/>
          <w:sz w:val="28"/>
          <w:szCs w:val="28"/>
        </w:rPr>
        <w:t xml:space="preserve"> 521 340,4 </w:t>
      </w:r>
      <w:r w:rsidR="00114514" w:rsidRPr="00E75C85">
        <w:rPr>
          <w:rFonts w:ascii="Times New Roman" w:hAnsi="Times New Roman" w:cs="Times New Roman"/>
          <w:sz w:val="28"/>
          <w:szCs w:val="28"/>
        </w:rPr>
        <w:t>тыс. тенге</w:t>
      </w:r>
      <w:r w:rsidR="00680181" w:rsidRPr="00E75C85">
        <w:rPr>
          <w:rFonts w:ascii="Times New Roman" w:hAnsi="Times New Roman" w:cs="Times New Roman"/>
          <w:sz w:val="28"/>
          <w:szCs w:val="28"/>
        </w:rPr>
        <w:t xml:space="preserve">, для перечисления регионам целевых трансфертов и кредитов – </w:t>
      </w:r>
      <w:r w:rsidR="00E75C85" w:rsidRPr="00E75C85">
        <w:rPr>
          <w:rFonts w:ascii="Times New Roman" w:hAnsi="Times New Roman" w:cs="Times New Roman"/>
          <w:sz w:val="28"/>
          <w:szCs w:val="28"/>
        </w:rPr>
        <w:t>7 172 688,0</w:t>
      </w:r>
      <w:r w:rsidR="003A72B9" w:rsidRPr="00E75C85">
        <w:rPr>
          <w:rFonts w:ascii="Times New Roman" w:hAnsi="Times New Roman" w:cs="Times New Roman"/>
          <w:sz w:val="28"/>
          <w:szCs w:val="28"/>
        </w:rPr>
        <w:t xml:space="preserve"> </w:t>
      </w:r>
      <w:r w:rsidR="00114514" w:rsidRPr="00E75C85">
        <w:rPr>
          <w:rFonts w:ascii="Times New Roman" w:hAnsi="Times New Roman" w:cs="Times New Roman"/>
          <w:sz w:val="28"/>
          <w:szCs w:val="28"/>
        </w:rPr>
        <w:t>тыс. тенге</w:t>
      </w:r>
      <w:r w:rsidR="00680181" w:rsidRPr="00E75C85">
        <w:rPr>
          <w:rFonts w:ascii="Times New Roman" w:hAnsi="Times New Roman" w:cs="Times New Roman"/>
          <w:sz w:val="28"/>
          <w:szCs w:val="28"/>
        </w:rPr>
        <w:t xml:space="preserve">), </w:t>
      </w:r>
      <w:r w:rsidR="00AB29B3" w:rsidRPr="00E75C85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A76622" w:rsidRPr="00E75C8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75C85">
        <w:rPr>
          <w:rFonts w:ascii="Times New Roman" w:hAnsi="Times New Roman" w:cs="Times New Roman"/>
          <w:sz w:val="28"/>
          <w:szCs w:val="28"/>
          <w:lang w:val="kk-KZ"/>
        </w:rPr>
        <w:t>3 987 255,0</w:t>
      </w:r>
      <w:r w:rsidR="005145DB" w:rsidRPr="00E75C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29B3" w:rsidRPr="00E75C85">
        <w:rPr>
          <w:rFonts w:ascii="Times New Roman" w:hAnsi="Times New Roman" w:cs="Times New Roman"/>
          <w:sz w:val="28"/>
          <w:szCs w:val="28"/>
        </w:rPr>
        <w:t xml:space="preserve">тыс. тенге, прочие источники – </w:t>
      </w:r>
      <w:r w:rsidR="00E75C85">
        <w:rPr>
          <w:rFonts w:ascii="Times New Roman" w:hAnsi="Times New Roman" w:cs="Times New Roman"/>
          <w:sz w:val="28"/>
          <w:szCs w:val="28"/>
        </w:rPr>
        <w:t>128 003 543,1</w:t>
      </w:r>
      <w:r w:rsidR="00A76622" w:rsidRPr="00E75C85">
        <w:rPr>
          <w:rFonts w:ascii="Times New Roman" w:hAnsi="Times New Roman" w:cs="Times New Roman"/>
          <w:sz w:val="28"/>
          <w:szCs w:val="28"/>
        </w:rPr>
        <w:t xml:space="preserve"> </w:t>
      </w:r>
      <w:r w:rsidR="00AB29B3" w:rsidRPr="00E75C85">
        <w:rPr>
          <w:rFonts w:ascii="Times New Roman" w:hAnsi="Times New Roman" w:cs="Times New Roman"/>
          <w:sz w:val="28"/>
          <w:szCs w:val="28"/>
        </w:rPr>
        <w:t>тыс. тенге.</w:t>
      </w:r>
    </w:p>
    <w:p w14:paraId="7F8D1C26" w14:textId="6ECBB1C7" w:rsidR="0081763B" w:rsidRPr="00705116" w:rsidRDefault="008453B7" w:rsidP="00695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85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</w:t>
      </w:r>
      <w:r w:rsidRPr="00705116">
        <w:rPr>
          <w:rFonts w:ascii="Times New Roman" w:hAnsi="Times New Roman" w:cs="Times New Roman"/>
          <w:sz w:val="28"/>
          <w:szCs w:val="28"/>
        </w:rPr>
        <w:t>на 1 января 2024</w:t>
      </w:r>
      <w:r w:rsidR="0081763B" w:rsidRPr="00705116">
        <w:rPr>
          <w:rFonts w:ascii="Times New Roman" w:hAnsi="Times New Roman" w:cs="Times New Roman"/>
          <w:sz w:val="28"/>
          <w:szCs w:val="28"/>
        </w:rPr>
        <w:t xml:space="preserve"> года по средствам республиканского бюджета исполнено</w:t>
      </w:r>
      <w:r w:rsidR="004550FA" w:rsidRPr="00705116">
        <w:rPr>
          <w:rFonts w:ascii="Times New Roman" w:hAnsi="Times New Roman" w:cs="Times New Roman"/>
          <w:sz w:val="28"/>
          <w:szCs w:val="28"/>
        </w:rPr>
        <w:t xml:space="preserve"> </w:t>
      </w:r>
      <w:r w:rsidR="00A76622" w:rsidRPr="00705116">
        <w:rPr>
          <w:rFonts w:ascii="Times New Roman" w:hAnsi="Times New Roman" w:cs="Times New Roman"/>
          <w:sz w:val="28"/>
          <w:szCs w:val="28"/>
        </w:rPr>
        <w:t>15</w:t>
      </w:r>
      <w:r w:rsidR="00E75C85" w:rsidRPr="00705116">
        <w:rPr>
          <w:rFonts w:ascii="Times New Roman" w:hAnsi="Times New Roman" w:cs="Times New Roman"/>
          <w:sz w:val="28"/>
          <w:szCs w:val="28"/>
        </w:rPr>
        <w:t> 346 396,9</w:t>
      </w:r>
      <w:r w:rsidR="00A76622" w:rsidRPr="00705116">
        <w:rPr>
          <w:rFonts w:ascii="Times New Roman" w:hAnsi="Times New Roman" w:cs="Times New Roman"/>
          <w:sz w:val="24"/>
          <w:szCs w:val="24"/>
        </w:rPr>
        <w:t xml:space="preserve"> </w:t>
      </w:r>
      <w:r w:rsidR="00114514" w:rsidRPr="00705116">
        <w:rPr>
          <w:rFonts w:ascii="Times New Roman" w:hAnsi="Times New Roman" w:cs="Times New Roman"/>
          <w:sz w:val="28"/>
          <w:szCs w:val="28"/>
        </w:rPr>
        <w:t>тыс. тенге</w:t>
      </w:r>
      <w:r w:rsidR="0081763B" w:rsidRPr="00705116">
        <w:rPr>
          <w:rFonts w:ascii="Times New Roman" w:hAnsi="Times New Roman" w:cs="Times New Roman"/>
          <w:sz w:val="28"/>
          <w:szCs w:val="28"/>
        </w:rPr>
        <w:t xml:space="preserve"> или </w:t>
      </w:r>
      <w:r w:rsidR="001E187A" w:rsidRPr="00705116">
        <w:rPr>
          <w:rFonts w:ascii="Times New Roman" w:hAnsi="Times New Roman" w:cs="Times New Roman"/>
          <w:sz w:val="28"/>
          <w:szCs w:val="28"/>
        </w:rPr>
        <w:t>9</w:t>
      </w:r>
      <w:r w:rsidR="00E75C85" w:rsidRPr="00705116">
        <w:rPr>
          <w:rFonts w:ascii="Times New Roman" w:hAnsi="Times New Roman" w:cs="Times New Roman"/>
          <w:sz w:val="28"/>
          <w:szCs w:val="28"/>
        </w:rPr>
        <w:t>7</w:t>
      </w:r>
      <w:r w:rsidR="001E187A" w:rsidRPr="00705116">
        <w:rPr>
          <w:rFonts w:ascii="Times New Roman" w:hAnsi="Times New Roman" w:cs="Times New Roman"/>
          <w:sz w:val="28"/>
          <w:szCs w:val="28"/>
        </w:rPr>
        <w:t>,8</w:t>
      </w:r>
      <w:r w:rsidR="0081763B" w:rsidRPr="00705116">
        <w:rPr>
          <w:rFonts w:ascii="Times New Roman" w:hAnsi="Times New Roman" w:cs="Times New Roman"/>
          <w:sz w:val="28"/>
          <w:szCs w:val="28"/>
        </w:rPr>
        <w:t>%, в том числе по республиканским бюджетным программам –</w:t>
      </w:r>
      <w:r w:rsidR="002C689A" w:rsidRPr="00705116">
        <w:rPr>
          <w:rFonts w:ascii="Times New Roman" w:hAnsi="Times New Roman" w:cs="Times New Roman"/>
          <w:sz w:val="28"/>
          <w:szCs w:val="28"/>
        </w:rPr>
        <w:t xml:space="preserve"> </w:t>
      </w:r>
      <w:r w:rsidR="003A72B9" w:rsidRPr="00705116">
        <w:rPr>
          <w:rFonts w:ascii="Times New Roman" w:hAnsi="Times New Roman" w:cs="Times New Roman"/>
          <w:sz w:val="28"/>
          <w:szCs w:val="28"/>
        </w:rPr>
        <w:t>8</w:t>
      </w:r>
      <w:r w:rsidR="00705116" w:rsidRPr="00705116">
        <w:rPr>
          <w:rFonts w:ascii="Times New Roman" w:hAnsi="Times New Roman" w:cs="Times New Roman"/>
          <w:sz w:val="28"/>
          <w:szCs w:val="28"/>
        </w:rPr>
        <w:t> 173 708,9</w:t>
      </w:r>
      <w:r w:rsidR="003A72B9" w:rsidRPr="00705116">
        <w:rPr>
          <w:rFonts w:ascii="Times New Roman" w:hAnsi="Times New Roman" w:cs="Times New Roman"/>
          <w:sz w:val="28"/>
          <w:szCs w:val="28"/>
        </w:rPr>
        <w:t xml:space="preserve"> </w:t>
      </w:r>
      <w:r w:rsidR="00114514" w:rsidRPr="00705116">
        <w:rPr>
          <w:rFonts w:ascii="Times New Roman" w:hAnsi="Times New Roman" w:cs="Times New Roman"/>
          <w:sz w:val="28"/>
          <w:szCs w:val="28"/>
        </w:rPr>
        <w:t>тыс. тенге</w:t>
      </w:r>
      <w:r w:rsidR="0081763B" w:rsidRPr="00705116">
        <w:rPr>
          <w:rFonts w:ascii="Times New Roman" w:hAnsi="Times New Roman" w:cs="Times New Roman"/>
          <w:sz w:val="28"/>
          <w:szCs w:val="28"/>
        </w:rPr>
        <w:t xml:space="preserve">, по целевым трансфертам и кредитам – </w:t>
      </w:r>
      <w:r w:rsidR="00705116" w:rsidRPr="00705116">
        <w:rPr>
          <w:rFonts w:ascii="Times New Roman" w:hAnsi="Times New Roman" w:cs="Times New Roman"/>
          <w:sz w:val="28"/>
          <w:szCs w:val="28"/>
        </w:rPr>
        <w:t xml:space="preserve">7 172 688 </w:t>
      </w:r>
      <w:r w:rsidR="00114514" w:rsidRPr="00705116">
        <w:rPr>
          <w:rFonts w:ascii="Times New Roman" w:hAnsi="Times New Roman" w:cs="Times New Roman"/>
          <w:sz w:val="28"/>
          <w:szCs w:val="28"/>
        </w:rPr>
        <w:t>тыс. тенге</w:t>
      </w:r>
      <w:r w:rsidR="0081763B" w:rsidRPr="00705116">
        <w:rPr>
          <w:rFonts w:ascii="Times New Roman" w:hAnsi="Times New Roman" w:cs="Times New Roman"/>
          <w:sz w:val="28"/>
          <w:szCs w:val="28"/>
        </w:rPr>
        <w:t>. Неисполненными остались средства в сумме</w:t>
      </w:r>
      <w:r w:rsidR="0069583E" w:rsidRPr="00705116">
        <w:rPr>
          <w:rFonts w:ascii="Times New Roman" w:hAnsi="Times New Roman" w:cs="Times New Roman"/>
          <w:sz w:val="28"/>
          <w:szCs w:val="28"/>
        </w:rPr>
        <w:t xml:space="preserve"> </w:t>
      </w:r>
      <w:r w:rsidR="00705116" w:rsidRPr="00705116">
        <w:rPr>
          <w:rFonts w:ascii="Times New Roman" w:hAnsi="Times New Roman" w:cs="Times New Roman"/>
          <w:sz w:val="28"/>
          <w:szCs w:val="28"/>
        </w:rPr>
        <w:t xml:space="preserve">347 631,5 </w:t>
      </w:r>
      <w:r w:rsidR="00114514" w:rsidRPr="00705116">
        <w:rPr>
          <w:rFonts w:ascii="Times New Roman" w:hAnsi="Times New Roman" w:cs="Times New Roman"/>
          <w:sz w:val="28"/>
          <w:szCs w:val="28"/>
        </w:rPr>
        <w:t>тыс. тенге</w:t>
      </w:r>
      <w:r w:rsidR="0081763B" w:rsidRPr="00705116">
        <w:rPr>
          <w:rFonts w:ascii="Times New Roman" w:hAnsi="Times New Roman" w:cs="Times New Roman"/>
          <w:sz w:val="28"/>
          <w:szCs w:val="28"/>
        </w:rPr>
        <w:t xml:space="preserve">, из них по расходам, реализуемым собственно администратором </w:t>
      </w:r>
      <w:r w:rsidR="00705116" w:rsidRPr="00705116">
        <w:rPr>
          <w:rFonts w:ascii="Times New Roman" w:hAnsi="Times New Roman" w:cs="Times New Roman"/>
          <w:sz w:val="28"/>
          <w:szCs w:val="28"/>
        </w:rPr>
        <w:t xml:space="preserve">347 631,5 </w:t>
      </w:r>
      <w:r w:rsidR="00114514" w:rsidRPr="00705116">
        <w:rPr>
          <w:rFonts w:ascii="Times New Roman" w:hAnsi="Times New Roman" w:cs="Times New Roman"/>
          <w:sz w:val="28"/>
          <w:szCs w:val="28"/>
        </w:rPr>
        <w:t>тыс. тенге</w:t>
      </w:r>
      <w:r w:rsidR="00A65E44" w:rsidRPr="00705116">
        <w:rPr>
          <w:rFonts w:ascii="Times New Roman" w:hAnsi="Times New Roman" w:cs="Times New Roman"/>
          <w:sz w:val="28"/>
          <w:szCs w:val="28"/>
        </w:rPr>
        <w:t>.</w:t>
      </w:r>
    </w:p>
    <w:p w14:paraId="637DD0E5" w14:textId="60A46FAF" w:rsidR="0081763B" w:rsidRPr="00880512" w:rsidRDefault="0081763B" w:rsidP="008176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</w:t>
      </w:r>
      <w:r w:rsidR="004F7830">
        <w:rPr>
          <w:rFonts w:ascii="Times New Roman" w:hAnsi="Times New Roman" w:cs="Times New Roman"/>
          <w:color w:val="000000" w:themeColor="text1"/>
          <w:sz w:val="28"/>
          <w:szCs w:val="28"/>
        </w:rPr>
        <w:t>Нац</w:t>
      </w:r>
      <w:r w:rsidR="00665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иональным </w:t>
      </w:r>
      <w:r w:rsidR="004F7830">
        <w:rPr>
          <w:rFonts w:ascii="Times New Roman" w:hAnsi="Times New Roman" w:cs="Times New Roman"/>
          <w:color w:val="000000" w:themeColor="text1"/>
          <w:sz w:val="28"/>
          <w:szCs w:val="28"/>
        </w:rPr>
        <w:t>проектом</w:t>
      </w:r>
      <w:r w:rsidR="00D2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«Зеленый Казахстан»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предусматривается </w:t>
      </w:r>
      <w:r w:rsidRPr="002039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достижение</w:t>
      </w:r>
      <w:r w:rsidR="004F7830" w:rsidRPr="002039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6157" w:rsidRPr="002039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2039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7830" w:rsidRPr="002039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стратегических</w:t>
      </w:r>
      <w:r w:rsidR="004F7830" w:rsidRPr="005C45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показателей</w:t>
      </w:r>
      <w:r w:rsidR="00EC4AF6" w:rsidRPr="005C45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5829CFAE" w14:textId="1E30F988" w:rsidR="00EC4AF6" w:rsidRPr="00880512" w:rsidRDefault="00EC4AF6" w:rsidP="008176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730CE" w:rsidRPr="0088051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80512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беспечение к 2025 году уровня удовлетворенности населения экологическим качеством жизни до 80%,</w:t>
      </w:r>
    </w:p>
    <w:p w14:paraId="1E8EB8CC" w14:textId="575196FF" w:rsidR="00EC4AF6" w:rsidRPr="00F11BEF" w:rsidRDefault="00EC4AF6" w:rsidP="008176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80512">
        <w:rPr>
          <w:rFonts w:ascii="Times New Roman" w:hAnsi="Times New Roman" w:cs="Times New Roman"/>
          <w:color w:val="000000" w:themeColor="text1"/>
          <w:sz w:val="28"/>
          <w:szCs w:val="28"/>
        </w:rPr>
        <w:t>- Снижение энергоемкости ВВП РК не менее 20 % к 2025 году от уровня 2015 года</w:t>
      </w:r>
      <w:r w:rsidR="00F730CE" w:rsidRPr="008805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01A9AB0" w14:textId="5AFA341D" w:rsidR="00F730CE" w:rsidRPr="00880512" w:rsidRDefault="00F730CE" w:rsidP="008176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512">
        <w:rPr>
          <w:rFonts w:ascii="Times New Roman" w:hAnsi="Times New Roman" w:cs="Times New Roman"/>
          <w:color w:val="000000" w:themeColor="text1"/>
          <w:sz w:val="28"/>
          <w:szCs w:val="28"/>
        </w:rPr>
        <w:t>- Достижение к 2025 году площади ООПТ со статусом юридического лица 2,8 %,</w:t>
      </w:r>
    </w:p>
    <w:p w14:paraId="13625558" w14:textId="2723FD1F" w:rsidR="00F730CE" w:rsidRPr="00880512" w:rsidRDefault="00F730CE" w:rsidP="008176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512">
        <w:rPr>
          <w:rFonts w:ascii="Times New Roman" w:hAnsi="Times New Roman" w:cs="Times New Roman"/>
          <w:color w:val="000000" w:themeColor="text1"/>
          <w:sz w:val="28"/>
          <w:szCs w:val="28"/>
        </w:rPr>
        <w:t>- достижение к 2025 году лесистости страны до 5%</w:t>
      </w:r>
      <w:r w:rsidR="00336157" w:rsidRPr="008805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0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CC3BB07" w14:textId="639C4C75" w:rsidR="0081763B" w:rsidRDefault="0081763B" w:rsidP="00A928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8D307D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</w:t>
      </w:r>
      <w:r w:rsidRPr="00D1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4 </w:t>
      </w:r>
      <w:r w:rsidR="0090738C" w:rsidRPr="00907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стратегических показателей </w:t>
      </w:r>
      <w:r w:rsidRPr="00D1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предусматривается </w:t>
      </w:r>
      <w:r w:rsidR="008D307D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Pr="00D1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</w:t>
      </w:r>
      <w:r w:rsidRPr="00A9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дующих </w:t>
      </w:r>
      <w:r w:rsidR="00A9283C" w:rsidRPr="00A9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997CC0" w:rsidRPr="00A9283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</w:t>
      </w:r>
      <w:r w:rsidR="00A9283C" w:rsidRPr="00A9283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C4585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="00A9283C" w:rsidRPr="00A9283C">
        <w:rPr>
          <w:rFonts w:ascii="Times New Roman" w:hAnsi="Times New Roman" w:cs="Times New Roman"/>
          <w:color w:val="000000" w:themeColor="text1"/>
          <w:sz w:val="28"/>
          <w:szCs w:val="28"/>
        </w:rPr>
        <w:t>1 задач</w:t>
      </w:r>
      <w:r w:rsidR="005C4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19 показателей </w:t>
      </w:r>
      <w:r w:rsidR="005C4585" w:rsidRPr="0031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(из них по </w:t>
      </w:r>
      <w:r w:rsidR="0073463A" w:rsidRPr="0073463A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3174DC" w:rsidRPr="0073463A">
        <w:rPr>
          <w:rFonts w:ascii="Times New Roman" w:hAnsi="Times New Roman" w:cs="Times New Roman"/>
          <w:sz w:val="28"/>
          <w:szCs w:val="28"/>
        </w:rPr>
        <w:t xml:space="preserve"> </w:t>
      </w:r>
      <w:r w:rsidR="003174DC" w:rsidRPr="003174D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 на 2023</w:t>
      </w:r>
      <w:r w:rsidR="005C4585" w:rsidRPr="0031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значения не установлены)</w:t>
      </w:r>
      <w:r w:rsidR="00A9283C" w:rsidRPr="003174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8A9D83D" w14:textId="090A9AD0" w:rsidR="00880512" w:rsidRPr="004532C0" w:rsidRDefault="00880512" w:rsidP="00A928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532C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Стратегический показатель: Обеспечение к 2025 году уровня удовлетворенности населения экологическим качеством жизни до 80%</w:t>
      </w:r>
    </w:p>
    <w:p w14:paraId="386989DC" w14:textId="77777777" w:rsidR="00057A9E" w:rsidRPr="00057A9E" w:rsidRDefault="00057A9E" w:rsidP="00057A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7A9E">
        <w:rPr>
          <w:rFonts w:ascii="Times New Roman" w:eastAsia="Calibri" w:hAnsi="Times New Roman" w:cs="Times New Roman"/>
          <w:b/>
          <w:sz w:val="28"/>
          <w:szCs w:val="28"/>
        </w:rPr>
        <w:t>По направлению 1 «Таза Қазақстан».</w:t>
      </w:r>
    </w:p>
    <w:p w14:paraId="43DA8959" w14:textId="77777777" w:rsidR="00057A9E" w:rsidRPr="00057A9E" w:rsidRDefault="00057A9E" w:rsidP="00057A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057A9E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Задача 1. Улучшение качества атмосферного воздуха</w:t>
      </w:r>
    </w:p>
    <w:p w14:paraId="31D3FFAA" w14:textId="54FC2906" w:rsidR="00057A9E" w:rsidRPr="00057A9E" w:rsidRDefault="00057A9E" w:rsidP="00057A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</w:pPr>
      <w:r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В Национальном проекте «Зеленый Казахстан» предусмотрены мероприятия по снижению выбросов загрязняющих веществ на 16 предприятиях, расположенных в городах Темиртау, </w:t>
      </w:r>
      <w:r w:rsidR="0073463A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Астана</w:t>
      </w:r>
      <w:r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, Алматы, Актобе, Атырау, Усть-Каменогорск, Караганда, Балхаш, Жезказган, Шымкент. </w:t>
      </w:r>
    </w:p>
    <w:p w14:paraId="2D03D88D" w14:textId="77777777" w:rsidR="00057A9E" w:rsidRPr="00057A9E" w:rsidRDefault="00057A9E" w:rsidP="00057A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 w:bidi="ru-RU"/>
        </w:rPr>
      </w:pPr>
      <w:r w:rsidRPr="00057A9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 w:bidi="ru-RU"/>
        </w:rPr>
        <w:t xml:space="preserve">Справочно: АО «АЛЭС», СД АО «АрселорМиттал Темиртау», АО «Астана Энергия», ТОО «ПКОП», АО «АНПЗ», АО «Актобе ТЭЦ», ТОО «Стройдеталь», АО «АЗХС», АО «ТНК «Казхром» АЗФ», ЖМЗ и БМЗ ТОО «Kazakhmys Smelting», ТОО «Караганда Энергоцентр», АО «УКТЭЦ»,  УКМК ТОО «Казцинк», ТОО «ПНХЗ», АО «Алюминий Казахстан». </w:t>
      </w:r>
    </w:p>
    <w:p w14:paraId="0797711E" w14:textId="7C3F1976" w:rsidR="00057A9E" w:rsidRPr="00057A9E" w:rsidRDefault="003174DC" w:rsidP="00057A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За 2023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год 16-ю промышленными предприятиями в атмосферный</w:t>
      </w:r>
      <w:r w:rsidR="0073463A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воздух фактически выброшено 660, 30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8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тыс.тонн за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грязняющих веществ при плане 705,9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тыс.тонн, а на реализацию природоохранных мероприятий освоено </w:t>
      </w:r>
      <w:r w:rsidR="0073463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 w:bidi="ru-RU"/>
        </w:rPr>
        <w:t xml:space="preserve">24 517 466,5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тыс.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тенге. </w:t>
      </w:r>
    </w:p>
    <w:p w14:paraId="57DB41D8" w14:textId="6165E97B" w:rsidR="00057A9E" w:rsidRPr="00057A9E" w:rsidRDefault="00EB76B8" w:rsidP="00057A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Так, за 2023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год выбросы в атмосферный воздух загрязняющих веществ в городе Темиртау – СД АО «Арсе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лорМиттал Темиртау» при плане 210 тыс.тонн составили 2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0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тыс.тонн; в городе</w:t>
      </w:r>
      <w:r w:rsidR="0073463A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Астана 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АО «Астана Энергия» при плане 62,86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тыс.тонн составили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 w:bidi="ru-RU"/>
        </w:rPr>
        <w:t>51,522</w:t>
      </w:r>
      <w:r w:rsidR="00057A9E" w:rsidRPr="00057A9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 w:bidi="ru-RU"/>
        </w:rPr>
        <w:t xml:space="preserve"> 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тыс.тонн; в городе Алматы – АО «АЛЭС» при плане 47,6 тыс.тонн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36,5</w:t>
      </w:r>
      <w:r w:rsidR="00057A9E" w:rsidRPr="00057A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тыс.тонн; в городе Шымкент – ТОО «ПКОП» при плане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20,</w:t>
      </w:r>
      <w:r w:rsidR="00057A9E" w:rsidRPr="00057A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45</w:t>
      </w:r>
      <w:r w:rsidR="00057A9E" w:rsidRPr="00057A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тыс.тонн составили 20,745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тыс.тонн; в городе Актобе – АО «ТНК «Казхром» АЗФ» при плане 18,814  тыс.тонн составили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 w:bidi="ru-RU"/>
        </w:rPr>
        <w:t>13,814</w:t>
      </w:r>
      <w:r w:rsidR="00057A9E" w:rsidRPr="00057A9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 w:bidi="ru-RU"/>
        </w:rPr>
        <w:t xml:space="preserve"> 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тыс.тонн, АО «АЗХС» при плане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 w:bidi="ru-RU"/>
        </w:rPr>
        <w:t>0,98</w:t>
      </w:r>
      <w:r w:rsidR="00057A9E" w:rsidRPr="00057A9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 w:bidi="ru-RU"/>
        </w:rPr>
        <w:t xml:space="preserve">7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тыс.тонн составили 0,180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тыс.тонн, АО «Актобе ТЭЦ» при плане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3,089</w:t>
      </w:r>
      <w:r w:rsidR="00057A9E" w:rsidRPr="0005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тыс.тонн составили 0,755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тыс.тонн, ТОО «Стройдеталь» при пл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ане 0,</w:t>
      </w:r>
      <w:r w:rsidR="0073463A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5 тыс.тонн составили 0,061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тыс.тонн; в городе Атырау – АО «АНПЗ» при плане составили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18,407</w:t>
      </w:r>
      <w:r w:rsidR="00057A9E" w:rsidRPr="0005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тыс.тонн составили 18,41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тыс.тонн; в городе Усть-Каменогорск – УКМК ТОО «Казцинк» при плане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23,734</w:t>
      </w:r>
      <w:r w:rsidR="00057A9E" w:rsidRPr="0005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тыс.тонн составили 23,731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тыс.тонн, АО 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lastRenderedPageBreak/>
        <w:t xml:space="preserve">«УКТЭЦ» при плане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16,8</w:t>
      </w:r>
      <w:r w:rsidR="00057A9E" w:rsidRPr="0005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3463A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тыс.тонн составили 16,8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тыс.тонн; в горде Караганда – ТОО «Караганда Энергоцентр» при плане </w:t>
      </w:r>
      <w:r w:rsidR="0073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37,6</w:t>
      </w:r>
      <w:r w:rsidR="00057A9E" w:rsidRPr="0005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тыс.тонн составили 37,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2 тыс.тонн; в городе Жезказган – ЖМЗ ТОО «Kazakhmys Smelting» составили </w:t>
      </w:r>
      <w:r w:rsidR="00792D22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при плане </w:t>
      </w:r>
      <w:r w:rsidR="00792D22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63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,2 тыс.тонн</w:t>
      </w:r>
      <w:r w:rsidR="0073463A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составили 63,2</w:t>
      </w:r>
      <w:r w:rsidR="00792D22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</w:t>
      </w:r>
      <w:r w:rsidR="00792D22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тыс.тонн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; в городе Балхаш БМЗ ТОО «Kazakhmys Smelting» при плане </w:t>
      </w:r>
      <w:r w:rsidR="00792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75,2</w:t>
      </w:r>
      <w:r w:rsidR="00057A9E" w:rsidRPr="0005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тыс.тонн составили </w:t>
      </w:r>
      <w:r w:rsidR="00792D2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 w:bidi="ru-RU"/>
        </w:rPr>
        <w:t>61,10</w:t>
      </w:r>
      <w:r w:rsidR="00057A9E" w:rsidRPr="00057A9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 w:bidi="ru-RU"/>
        </w:rPr>
        <w:t xml:space="preserve"> 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тыс.тонн; </w:t>
      </w:r>
      <w:r w:rsidR="00057A9E" w:rsidRPr="00792D22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в городе Павлодар – ТОО «ПНХЗ» при плане </w:t>
      </w:r>
      <w:r w:rsidR="00792D22" w:rsidRPr="00792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20,9</w:t>
      </w:r>
      <w:r w:rsidR="00057A9E" w:rsidRPr="00792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A9E" w:rsidRPr="00792D22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тыс.тонн составили </w:t>
      </w:r>
      <w:r w:rsidR="00792D22" w:rsidRPr="00792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20,9</w:t>
      </w:r>
      <w:r w:rsidR="00057A9E" w:rsidRPr="00792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57A9E" w:rsidRPr="00792D22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тыс.тонн,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АО «Алюминий Казахстан» при плане </w:t>
      </w:r>
      <w:r w:rsidR="00792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85,4</w:t>
      </w:r>
      <w:r w:rsidR="00057A9E" w:rsidRPr="0005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тыс.тонн</w:t>
      </w:r>
      <w:r w:rsidR="00792D22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составили 85,4</w:t>
      </w:r>
      <w:r w:rsidR="00057A9E" w:rsidRPr="00057A9E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тыс.тонн. </w:t>
      </w:r>
    </w:p>
    <w:p w14:paraId="3DB87548" w14:textId="78220E43" w:rsidR="00200F4F" w:rsidRPr="006C555A" w:rsidRDefault="00200F4F" w:rsidP="00A928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73463A">
        <w:rPr>
          <w:rFonts w:ascii="Times New Roman" w:hAnsi="Times New Roman" w:cs="Times New Roman"/>
          <w:noProof/>
          <w:sz w:val="28"/>
          <w:szCs w:val="28"/>
        </w:rPr>
        <w:t xml:space="preserve">Таким образом, </w:t>
      </w:r>
      <w:r w:rsidRPr="0073463A">
        <w:rPr>
          <w:rFonts w:ascii="Times New Roman" w:hAnsi="Times New Roman" w:cs="Times New Roman"/>
          <w:b/>
          <w:noProof/>
          <w:sz w:val="28"/>
          <w:szCs w:val="28"/>
        </w:rPr>
        <w:t>показатель</w:t>
      </w:r>
      <w:r w:rsidRPr="0073463A">
        <w:rPr>
          <w:rFonts w:ascii="Times New Roman" w:hAnsi="Times New Roman" w:cs="Times New Roman"/>
          <w:noProof/>
          <w:sz w:val="28"/>
          <w:szCs w:val="28"/>
        </w:rPr>
        <w:t xml:space="preserve"> по снижению выбросов загрязняющих веществ в атмосферу, отходящих от стационарных источников в крупных городах по промышленным предприятиям, </w:t>
      </w:r>
      <w:r w:rsidRPr="0073463A">
        <w:rPr>
          <w:rFonts w:ascii="Times New Roman" w:hAnsi="Times New Roman" w:cs="Times New Roman"/>
          <w:b/>
          <w:noProof/>
          <w:sz w:val="28"/>
          <w:szCs w:val="28"/>
        </w:rPr>
        <w:t>достигнут.</w:t>
      </w:r>
      <w:r w:rsidRPr="006C555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14:paraId="6789D092" w14:textId="69515989" w:rsidR="00233A4A" w:rsidRPr="00CC212A" w:rsidRDefault="00233A4A" w:rsidP="00233A4A">
      <w:pPr>
        <w:pBdr>
          <w:bottom w:val="single" w:sz="4" w:space="1" w:color="FFFFFF"/>
        </w:pBdr>
        <w:tabs>
          <w:tab w:val="left" w:pos="72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5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63B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достижения данной задачи в 2023</w:t>
      </w:r>
      <w:r w:rsidRPr="006C55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средства из бюджета не предусмотрены, за счет </w:t>
      </w:r>
      <w:r w:rsidR="00DF7101" w:rsidRPr="006C55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внебюджетных средств</w:t>
      </w:r>
      <w:r w:rsidRPr="006C55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планировалось</w:t>
      </w:r>
      <w:r w:rsidR="002264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</w:t>
      </w:r>
      <w:r w:rsidR="00163B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950</w:t>
      </w:r>
      <w:r w:rsidR="006C555A" w:rsidRPr="006C55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100 </w:t>
      </w:r>
      <w:r w:rsidRPr="006C55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тыс. тенге, по факту выделено и освоено – </w:t>
      </w:r>
      <w:r w:rsidR="007346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24 517 466,5 </w:t>
      </w:r>
      <w:r w:rsidRPr="006C55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тыс. тенге.</w:t>
      </w:r>
    </w:p>
    <w:p w14:paraId="1374F708" w14:textId="77777777" w:rsidR="00A9283C" w:rsidRPr="00315912" w:rsidRDefault="00A9283C" w:rsidP="00A9283C">
      <w:pPr>
        <w:pBdr>
          <w:bottom w:val="single" w:sz="4" w:space="0" w:color="FFFFFF"/>
        </w:pBdr>
        <w:tabs>
          <w:tab w:val="left" w:pos="72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315912">
        <w:rPr>
          <w:rFonts w:ascii="Times New Roman" w:hAnsi="Times New Roman" w:cs="Times New Roman"/>
          <w:b/>
          <w:i/>
          <w:noProof/>
          <w:sz w:val="28"/>
          <w:szCs w:val="28"/>
        </w:rPr>
        <w:t>Задача 2. Устойчивое управление отходами.</w:t>
      </w:r>
    </w:p>
    <w:p w14:paraId="61F646F7" w14:textId="5FD09C69" w:rsidR="00057A9E" w:rsidRPr="0073463A" w:rsidRDefault="00315912" w:rsidP="00057A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3159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В 2023</w:t>
      </w:r>
      <w:r w:rsidR="00057A9E" w:rsidRPr="003159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году на реализацию данной задачи предусмотрено (в соответствии с ППРК) </w:t>
      </w:r>
      <w:r w:rsidRPr="00315912"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  <w:t>43</w:t>
      </w:r>
      <w:r w:rsidRPr="00315912">
        <w:rPr>
          <w:rFonts w:ascii="Times New Roman" w:hAnsi="Times New Roman" w:cs="Times New Roman"/>
          <w:b/>
          <w:color w:val="000000"/>
          <w:sz w:val="28"/>
          <w:szCs w:val="28"/>
        </w:rPr>
        <w:t> 103 930,0</w:t>
      </w:r>
      <w:r w:rsidRPr="00315912">
        <w:rPr>
          <w:color w:val="000000"/>
        </w:rPr>
        <w:t> </w:t>
      </w:r>
      <w:r w:rsidR="00057A9E" w:rsidRPr="00315912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тыс</w:t>
      </w:r>
      <w:r w:rsidRPr="00315912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.</w:t>
      </w:r>
      <w:r w:rsidR="00057A9E" w:rsidRPr="00315912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</w:t>
      </w:r>
      <w:r w:rsidR="00057A9E" w:rsidRPr="003159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тенге, в то числе средства местного бюджета</w:t>
      </w:r>
      <w:r w:rsidR="0073463A"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355DE4"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73463A"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  <w:t>033</w:t>
      </w:r>
      <w:r w:rsidR="00355DE4"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73463A"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  <w:t>220</w:t>
      </w:r>
      <w:r w:rsidRPr="00315912"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  <w:t>,0</w:t>
      </w:r>
      <w:r w:rsidRPr="00315912">
        <w:rPr>
          <w:rFonts w:ascii="Times New Roman" w:hAnsi="Times New Roman" w:cs="Times New Roman"/>
          <w:color w:val="000000"/>
          <w:sz w:val="28"/>
          <w:szCs w:val="28"/>
        </w:rPr>
        <w:t> тыс</w:t>
      </w:r>
      <w:r w:rsidR="00057A9E" w:rsidRPr="003159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.</w:t>
      </w:r>
      <w:r w:rsidR="00355D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</w:t>
      </w:r>
      <w:r w:rsidR="00057A9E" w:rsidRPr="003159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тенге, прочие источники </w:t>
      </w:r>
      <w:r w:rsidR="0073463A" w:rsidRPr="0073463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42 070 710,0</w:t>
      </w:r>
      <w:r w:rsidR="0073463A" w:rsidRPr="007346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тыс. тенге</w:t>
      </w:r>
      <w:r w:rsidR="00057A9E" w:rsidRPr="007346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.</w:t>
      </w:r>
    </w:p>
    <w:p w14:paraId="400D49C6" w14:textId="6834B0CF" w:rsidR="00057A9E" w:rsidRPr="0073463A" w:rsidRDefault="00057A9E" w:rsidP="00355D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7346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Фактически выделены средства из местного бюджета </w:t>
      </w:r>
      <w:r w:rsidRPr="0073463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2</w:t>
      </w:r>
      <w:r w:rsidR="0073463A" w:rsidRPr="0073463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 </w:t>
      </w:r>
      <w:r w:rsidR="0073463A" w:rsidRPr="0073463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 w:bidi="ru-RU"/>
        </w:rPr>
        <w:t>093 </w:t>
      </w:r>
      <w:r w:rsidRPr="0073463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 w:bidi="ru-RU"/>
        </w:rPr>
        <w:t>85</w:t>
      </w:r>
      <w:r w:rsidR="0073463A" w:rsidRPr="0073463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0, 0</w:t>
      </w:r>
      <w:r w:rsidR="0073463A" w:rsidRPr="007346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тыс.тенге</w:t>
      </w:r>
      <w:r w:rsidRPr="007346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.</w:t>
      </w:r>
    </w:p>
    <w:p w14:paraId="1D83F5D0" w14:textId="77777777" w:rsidR="00D052F2" w:rsidRPr="00FE7F9D" w:rsidRDefault="00D052F2" w:rsidP="00D052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FE7F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Достижение данной задачи измеряется следующими </w:t>
      </w:r>
      <w:r w:rsidRPr="00FE7F9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показателями:</w:t>
      </w:r>
    </w:p>
    <w:p w14:paraId="6A79E4C2" w14:textId="77777777" w:rsidR="00D052F2" w:rsidRPr="00FE7F9D" w:rsidRDefault="00D052F2" w:rsidP="00D052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E7F9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Показатель 1.</w:t>
      </w:r>
      <w:r w:rsidRPr="00FE7F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Охват раздельным сбором городов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Астана </w:t>
      </w:r>
      <w:r w:rsidRPr="00FE7F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и Шымкента, Павлодарской и Кызылординской областей: - по фракциям (план на 2023 год - 60%; факт – </w:t>
      </w:r>
      <w:r w:rsidRPr="00FE7F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73</w:t>
      </w:r>
      <w:r w:rsidRPr="00FE7F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%). </w:t>
      </w:r>
      <w:r w:rsidRPr="00FE7F9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 w:bidi="ru-RU"/>
        </w:rPr>
        <w:t>Достижение (причины перевыполнения) по</w:t>
      </w:r>
      <w:r w:rsidRPr="00FE7F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казателя: </w:t>
      </w:r>
      <w:r w:rsidRPr="00FE7F9D">
        <w:rPr>
          <w:rFonts w:ascii="Times New Roman" w:eastAsia="Calibri" w:hAnsi="Times New Roman" w:cs="Times New Roman"/>
          <w:b/>
          <w:noProof/>
          <w:sz w:val="28"/>
          <w:szCs w:val="28"/>
        </w:rPr>
        <w:t>По городу Шымкент</w:t>
      </w:r>
      <w:r w:rsidRPr="00FE7F9D">
        <w:rPr>
          <w:rFonts w:ascii="Times New Roman" w:eastAsia="Calibri" w:hAnsi="Times New Roman" w:cs="Times New Roman"/>
          <w:noProof/>
          <w:sz w:val="28"/>
          <w:szCs w:val="28"/>
        </w:rPr>
        <w:t xml:space="preserve"> приобретение контейнеров для раздельного сбора в 2023 го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ду план и факт составил 125 ед.</w:t>
      </w:r>
    </w:p>
    <w:p w14:paraId="6149C928" w14:textId="77777777" w:rsidR="00D052F2" w:rsidRPr="00FE7F9D" w:rsidRDefault="00D052F2" w:rsidP="00D052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</w:pPr>
      <w:r w:rsidRPr="00FE7F9D">
        <w:rPr>
          <w:rFonts w:ascii="Times New Roman" w:eastAsia="Times New Roman" w:hAnsi="Times New Roman" w:cs="Times New Roman"/>
          <w:noProof/>
          <w:sz w:val="28"/>
          <w:szCs w:val="28"/>
          <w:lang w:val="kk-KZ" w:eastAsia="ru-RU" w:bidi="ru-RU"/>
        </w:rPr>
        <w:t xml:space="preserve">По </w:t>
      </w:r>
      <w:r w:rsidRPr="00FE7F9D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 w:bidi="ru-RU"/>
        </w:rPr>
        <w:t>Павлодарской области</w:t>
      </w:r>
      <w:r w:rsidRPr="00FE7F9D">
        <w:rPr>
          <w:rFonts w:ascii="Times New Roman" w:eastAsia="Times New Roman" w:hAnsi="Times New Roman" w:cs="Times New Roman"/>
          <w:noProof/>
          <w:sz w:val="28"/>
          <w:szCs w:val="28"/>
          <w:lang w:val="kk-KZ" w:eastAsia="ru-RU" w:bidi="ru-RU"/>
        </w:rPr>
        <w:t xml:space="preserve"> </w:t>
      </w:r>
      <w:r w:rsidRPr="00FE7F9D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ведутся работы по установке евроконтейнеров для отходов сухой и мокрой фракции в количестве 800 ед. </w:t>
      </w:r>
    </w:p>
    <w:p w14:paraId="66B6E5D6" w14:textId="77777777" w:rsidR="00D052F2" w:rsidRPr="00FE7F9D" w:rsidRDefault="00D052F2" w:rsidP="00D052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</w:pPr>
      <w:r w:rsidRPr="00FE7F9D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На сегодняшний день по области установлено 200 контейнеров для сбора ртутьсодержащих отходов (г. Павлодар – 160, г. Экибастуз – 30, г. Аксу - 10), которые полностью покрывают потребность населения региона.</w:t>
      </w:r>
      <w:r w:rsidRPr="00FE7F9D">
        <w:rPr>
          <w:rFonts w:ascii="Times New Roman" w:eastAsia="Times New Roman" w:hAnsi="Times New Roman" w:cs="Times New Roman"/>
          <w:noProof/>
          <w:sz w:val="28"/>
          <w:szCs w:val="28"/>
          <w:lang w:val="kk-KZ" w:eastAsia="ru-RU" w:bidi="ru-RU"/>
        </w:rPr>
        <w:t xml:space="preserve"> </w:t>
      </w:r>
      <w:r w:rsidRPr="00FE7F9D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В свою очередь, аптечные организации являются субъектами предпринимательства, их оснащение в соответствии с законодательством является результатом их самостоятельного выбора.</w:t>
      </w:r>
    </w:p>
    <w:p w14:paraId="119C2893" w14:textId="70E4BE66" w:rsidR="00D052F2" w:rsidRPr="00FE7F9D" w:rsidRDefault="00D052F2" w:rsidP="00D052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ru-RU" w:bidi="ru-RU"/>
        </w:rPr>
      </w:pPr>
      <w:r w:rsidRPr="00FE7F9D">
        <w:rPr>
          <w:rFonts w:ascii="Times New Roman" w:eastAsia="Calibri" w:hAnsi="Times New Roman" w:cs="Times New Roman"/>
          <w:noProof/>
          <w:sz w:val="28"/>
          <w:szCs w:val="28"/>
        </w:rPr>
        <w:t xml:space="preserve">Также, в 2023 году </w:t>
      </w:r>
      <w:r w:rsidRPr="00FE7F9D">
        <w:rPr>
          <w:rFonts w:ascii="Times New Roman" w:eastAsia="Calibri" w:hAnsi="Times New Roman" w:cs="Times New Roman"/>
          <w:b/>
          <w:noProof/>
          <w:sz w:val="28"/>
          <w:szCs w:val="28"/>
        </w:rPr>
        <w:t>по Кызылординской</w:t>
      </w:r>
      <w:r w:rsidRPr="00FE7F9D">
        <w:rPr>
          <w:rFonts w:ascii="Times New Roman" w:eastAsia="Calibri" w:hAnsi="Times New Roman" w:cs="Times New Roman"/>
          <w:noProof/>
          <w:sz w:val="28"/>
          <w:szCs w:val="28"/>
        </w:rPr>
        <w:t xml:space="preserve"> области за счет средств местного бюджета на твердые бытовые отходы по области (46,2 млн. тг.) Приобретено и установлено 611 штук контейнеров. </w:t>
      </w:r>
    </w:p>
    <w:p w14:paraId="2ECD3D1C" w14:textId="62E90179" w:rsidR="00D052F2" w:rsidRPr="00FE7F9D" w:rsidRDefault="00D052F2" w:rsidP="00D052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E7F9D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П</w:t>
      </w:r>
      <w:r w:rsidRPr="00FE7F9D">
        <w:rPr>
          <w:rFonts w:ascii="Times New Roman" w:eastAsia="Calibri" w:hAnsi="Times New Roman" w:cs="Times New Roman"/>
          <w:noProof/>
          <w:sz w:val="28"/>
          <w:szCs w:val="28"/>
        </w:rPr>
        <w:t xml:space="preserve">о информации акимата </w:t>
      </w:r>
      <w:r w:rsidRPr="00FE7F9D">
        <w:rPr>
          <w:rFonts w:ascii="Times New Roman" w:eastAsia="Calibri" w:hAnsi="Times New Roman" w:cs="Times New Roman"/>
          <w:b/>
          <w:noProof/>
          <w:sz w:val="28"/>
          <w:szCs w:val="28"/>
        </w:rPr>
        <w:t>города Астана</w:t>
      </w:r>
      <w:r w:rsidRPr="00FE7F9D">
        <w:rPr>
          <w:rFonts w:ascii="Times New Roman" w:eastAsia="Calibri" w:hAnsi="Times New Roman" w:cs="Times New Roman"/>
          <w:noProof/>
          <w:sz w:val="28"/>
          <w:szCs w:val="28"/>
        </w:rPr>
        <w:t xml:space="preserve"> в 2023 году приобретено 1423 ед. контейнеров дл</w:t>
      </w:r>
      <w:r w:rsidR="0022640C">
        <w:rPr>
          <w:rFonts w:ascii="Times New Roman" w:eastAsia="Calibri" w:hAnsi="Times New Roman" w:cs="Times New Roman"/>
          <w:noProof/>
          <w:sz w:val="28"/>
          <w:szCs w:val="28"/>
        </w:rPr>
        <w:t>я сбора ТБО на общую сумму 179,3</w:t>
      </w:r>
      <w:r w:rsidRPr="00FE7F9D">
        <w:rPr>
          <w:rFonts w:ascii="Times New Roman" w:eastAsia="Calibri" w:hAnsi="Times New Roman" w:cs="Times New Roman"/>
          <w:noProof/>
          <w:sz w:val="28"/>
          <w:szCs w:val="28"/>
        </w:rPr>
        <w:t xml:space="preserve"> млн. тенге:</w:t>
      </w:r>
    </w:p>
    <w:p w14:paraId="12AE2D5F" w14:textId="77777777" w:rsidR="00D052F2" w:rsidRPr="00FE7F9D" w:rsidRDefault="00D052F2" w:rsidP="00D052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E7F9D">
        <w:rPr>
          <w:rFonts w:ascii="Times New Roman" w:eastAsia="Calibri" w:hAnsi="Times New Roman" w:cs="Times New Roman"/>
          <w:noProof/>
          <w:sz w:val="28"/>
          <w:szCs w:val="28"/>
        </w:rPr>
        <w:t>- 300 шт. оцинкованные контейнеры для мокрой фракции на сумму 39,6 млн. тенге;</w:t>
      </w:r>
    </w:p>
    <w:p w14:paraId="3F0F52F4" w14:textId="77777777" w:rsidR="00D052F2" w:rsidRPr="00FE7F9D" w:rsidRDefault="00D052F2" w:rsidP="00D052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E7F9D">
        <w:rPr>
          <w:rFonts w:ascii="Times New Roman" w:eastAsia="Calibri" w:hAnsi="Times New Roman" w:cs="Times New Roman"/>
          <w:noProof/>
          <w:sz w:val="28"/>
          <w:szCs w:val="28"/>
        </w:rPr>
        <w:t>- 1123 шт. желтые пластиковые контейнеры для сухой фракции на сумму 139,7 млн. тенге.</w:t>
      </w:r>
    </w:p>
    <w:p w14:paraId="49EE3262" w14:textId="77777777" w:rsidR="00D052F2" w:rsidRPr="00FE7F9D" w:rsidRDefault="00D052F2" w:rsidP="00D052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FE7F9D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>Показатель 2</w:t>
      </w:r>
      <w:r w:rsidRPr="00FE7F9D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. Доля переработки и утилизации: </w:t>
      </w:r>
      <w:r w:rsidRPr="00FE7F9D">
        <w:rPr>
          <w:rFonts w:ascii="Times New Roman" w:eastAsia="Calibri" w:hAnsi="Times New Roman" w:cs="Times New Roman"/>
          <w:noProof/>
          <w:sz w:val="28"/>
          <w:szCs w:val="28"/>
        </w:rPr>
        <w:t>1) ТБО (от объема образования) )(план на 2023 год -27%), факт – 24 %),</w:t>
      </w:r>
      <w:r w:rsidRPr="00FE7F9D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 2) промышленных отходов (от объема образования) (план на 202</w:t>
      </w:r>
      <w:r w:rsidRPr="00FE7F9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kk-KZ"/>
        </w:rPr>
        <w:t>3</w:t>
      </w:r>
      <w:r w:rsidRPr="00FE7F9D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 год (от объема образования) - 42%), факт – 30, 3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8</w:t>
      </w:r>
      <w:r w:rsidRPr="00FE7F9D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 %).</w:t>
      </w:r>
    </w:p>
    <w:p w14:paraId="520FA7FA" w14:textId="77777777" w:rsidR="00D052F2" w:rsidRPr="00057A9E" w:rsidRDefault="00D052F2" w:rsidP="00D052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FE7F9D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lastRenderedPageBreak/>
        <w:t>Доля переработки и утилизации ТБО за 2023 год составил 24 %. Доля переработки и утилизации промышленных отходов (от объема образования) за 2023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 год составил 30,</w:t>
      </w:r>
      <w:r w:rsidRPr="00FE7F9D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8</w:t>
      </w:r>
      <w:r w:rsidRPr="00FE7F9D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 %. По доле переработки и утилизации отходов агропромышленного комплекса (по отношению к предыдущему году) и опасных медицинских отходов (от собранного объема) информация будет представлена в апреле текущего года согласно пункту 3 статьи 384 Экологического кодекса Республики Казахстан.</w:t>
      </w:r>
    </w:p>
    <w:p w14:paraId="4A13631C" w14:textId="77777777" w:rsidR="00807D56" w:rsidRPr="00B50FE1" w:rsidRDefault="00807D56" w:rsidP="00807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 w:rsidRPr="00B50FE1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Задача 3. Сохранение экосистем водных объектов страны</w:t>
      </w:r>
    </w:p>
    <w:p w14:paraId="64CE0C3A" w14:textId="1FA45AE2" w:rsidR="00807D56" w:rsidRPr="00B50FE1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П</w:t>
      </w:r>
      <w:r w:rsidRPr="00B50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этой з</w:t>
      </w:r>
      <w:r w:rsidRPr="00B50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адаче предусмотрено </w:t>
      </w:r>
      <w:r w:rsidR="00340D3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24 555 100,0</w:t>
      </w:r>
      <w:r w:rsidRPr="00B50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тыс тенге. При этом фактически выделено и освоено </w:t>
      </w:r>
      <w:r w:rsidR="0022640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3</w:t>
      </w:r>
      <w:r w:rsidR="00355DE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 549 711,7</w:t>
      </w:r>
      <w:r w:rsidR="00340D3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 xml:space="preserve"> </w:t>
      </w:r>
      <w:r w:rsidRPr="00B50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тыс тенге, из республиканского бюджета </w:t>
      </w:r>
      <w:r w:rsidRPr="00B50FE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2</w:t>
      </w:r>
      <w:r w:rsidR="00355DE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 724 131,4</w:t>
      </w:r>
      <w:r w:rsidR="00340D3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 xml:space="preserve"> </w:t>
      </w:r>
      <w:r w:rsidRPr="00B50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тыс.тенге, средства местного бюджета</w:t>
      </w:r>
      <w:r w:rsidR="002264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</w:t>
      </w:r>
      <w:r w:rsidR="0022640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540 400</w:t>
      </w:r>
      <w:r w:rsidR="00340D3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 xml:space="preserve">,0 </w:t>
      </w:r>
      <w:r w:rsidRPr="00B50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тыс. тенге</w:t>
      </w:r>
      <w:r w:rsidR="00355D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, внебюджетные средства – </w:t>
      </w:r>
      <w:r w:rsidR="00355DE4" w:rsidRPr="00355DE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285 180,3</w:t>
      </w:r>
      <w:r w:rsidR="00355D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тыс. тенге</w:t>
      </w:r>
      <w:r w:rsidRPr="00B50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.</w:t>
      </w:r>
    </w:p>
    <w:p w14:paraId="4FB7EBDB" w14:textId="77777777" w:rsidR="00807D56" w:rsidRPr="00587442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B50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Достижение данной задачи измеряется следующими показателями:</w:t>
      </w:r>
    </w:p>
    <w:p w14:paraId="5DE001C8" w14:textId="77777777" w:rsidR="00807D56" w:rsidRPr="00B50FE1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B50FE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Показатель 1.</w:t>
      </w:r>
      <w:r w:rsidRPr="00B50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Приток в озеро Балхаш не менее 12 км</w:t>
      </w:r>
      <w:r w:rsidRPr="00B50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eastAsia="ru-RU" w:bidi="ru-RU"/>
        </w:rPr>
        <w:t>3</w:t>
      </w:r>
      <w:r w:rsidRPr="00B50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/год: - по фракциям (план на 2023 год - 12 км</w:t>
      </w:r>
      <w:r w:rsidRPr="00B50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eastAsia="ru-RU" w:bidi="ru-RU"/>
        </w:rPr>
        <w:t>3</w:t>
      </w:r>
      <w:r w:rsidRPr="00B50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/год; факт – 13,47 км</w:t>
      </w:r>
      <w:r w:rsidRPr="00B50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eastAsia="ru-RU" w:bidi="ru-RU"/>
        </w:rPr>
        <w:t>3</w:t>
      </w:r>
      <w:r w:rsidRPr="00B50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/год).</w:t>
      </w:r>
    </w:p>
    <w:p w14:paraId="75B12B99" w14:textId="77777777" w:rsidR="00807D56" w:rsidRPr="00B50FE1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B50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Приток поверхностных вод в озеро Балхаш определяется РГП «Казгидромет» в соответствии с ведомственными методическими указаниями по расчету годового баланса озера Балкаш. Достижение результата будет определяться на основании информации предоставляемой РГП «Казгидромет».</w:t>
      </w:r>
    </w:p>
    <w:p w14:paraId="28E27389" w14:textId="77777777" w:rsidR="00807D56" w:rsidRPr="00AA7B12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AA7B1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Мероприятие 1.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Дноуглубление и очистка 12 водных объектов бассейна озера Балхаш.</w:t>
      </w:r>
    </w:p>
    <w:p w14:paraId="1277186D" w14:textId="77777777" w:rsidR="00807D56" w:rsidRPr="00AA7B12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В целях сохранения экосистемы Иле-Балхашского бассейна в 2023 году из областного бюджета было выделено 540,4 млн. тенге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,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выполнен дноуглубительные и механизированные очистные работы, а именно:</w:t>
      </w:r>
    </w:p>
    <w:p w14:paraId="7DF0D646" w14:textId="77777777" w:rsidR="00807D56" w:rsidRPr="00AA7B12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Дноуглубление и механизированная очистка каналов Косқызы, Асаубай через Шубаркунан в Балхашском районе на сумму 140 млн. тенге;</w:t>
      </w:r>
    </w:p>
    <w:p w14:paraId="1B5942FA" w14:textId="77777777" w:rsidR="00807D56" w:rsidRPr="00AA7B12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Механизированная очистка канала 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«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Ранды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»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в Балхашском районе 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на сумму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182,3 млн. тенге;</w:t>
      </w:r>
    </w:p>
    <w:p w14:paraId="4A6B3AED" w14:textId="77777777" w:rsidR="00807D56" w:rsidRPr="00AA7B12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М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еханизированная очистка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в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ходно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го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канал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а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каналов Топар-1, Топар-2 в Балхашском районе составил 195 млн.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тенге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;</w:t>
      </w:r>
    </w:p>
    <w:p w14:paraId="0EC0623A" w14:textId="77777777" w:rsidR="00807D56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Разработ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а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на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проектно-сметн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ая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документаци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я</w:t>
      </w:r>
      <w:r w:rsidRPr="00AA7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механизированной очистки Топарского (15 км) канала в Балхашском районе на сумму 23,1 млн. тенге.</w:t>
      </w:r>
    </w:p>
    <w:p w14:paraId="05851388" w14:textId="77777777" w:rsidR="00807D56" w:rsidRPr="009942D6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</w:pPr>
      <w:r w:rsidRPr="009942D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Мероприятие 2.</w:t>
      </w:r>
      <w:r w:rsidRPr="009942D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Строительство Кербулакской ГЭС (контррегулятор Капшагайского водохранилища)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.</w:t>
      </w:r>
    </w:p>
    <w:p w14:paraId="54A36E1A" w14:textId="77777777" w:rsidR="000A6D05" w:rsidRPr="000A6D05" w:rsidRDefault="000A6D05" w:rsidP="000A6D0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6D05">
        <w:rPr>
          <w:rFonts w:ascii="Times New Roman" w:hAnsi="Times New Roman" w:cs="Times New Roman"/>
          <w:noProof/>
          <w:sz w:val="28"/>
          <w:szCs w:val="28"/>
        </w:rPr>
        <w:t>Обществом совместно с потенциальными партнерами разработано ТЭО (за счет партнеров) проекта Строительства Кербулакского контррегулятора на 95%, по предварительным результатам общая стоимость проекта составляет 80,12 млрд. тенге с тарифом, обеспечивающим окупаемость проекта в размере 68,2 тенге/кВтч.</w:t>
      </w:r>
    </w:p>
    <w:p w14:paraId="517F4D1C" w14:textId="2614857B" w:rsidR="00807D56" w:rsidRPr="00124418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12441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Мероприятие 4.</w:t>
      </w:r>
      <w:r w:rsidRPr="001244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Ремонт 12 каналов Алматинск</w:t>
      </w:r>
      <w:r w:rsidR="002264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ой области в бассейне озера Балх</w:t>
      </w:r>
      <w:r w:rsidRPr="001244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аш.</w:t>
      </w:r>
    </w:p>
    <w:p w14:paraId="1BBE0251" w14:textId="77777777" w:rsidR="00807D56" w:rsidRPr="000F3252" w:rsidRDefault="00807D56" w:rsidP="00807D5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1244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ab/>
        <w:t xml:space="preserve">1) </w:t>
      </w:r>
      <w:r w:rsidRPr="00836CA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 w:bidi="ru-RU"/>
        </w:rPr>
        <w:t>П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 xml:space="preserve">о капитальному ремонту канала </w:t>
      </w:r>
      <w:r w:rsidRPr="00836CA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Свинсовхозный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 в</w:t>
      </w:r>
      <w:r w:rsidRPr="001244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2021 году заключен договор по государственным закупкам на сумму 263 489 026,67 тенге с подрядчиком – ТОО» УМР-3 Алматыинжстрой «по работам, из которых освоено 115 454 809,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61 тенге. </w:t>
      </w:r>
    </w:p>
    <w:p w14:paraId="636B9A6A" w14:textId="77777777" w:rsidR="00807D56" w:rsidRPr="000F3252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В ходе ремонтных работ было установлено, что участок канала протяженностью 1,6 км необходимо перенести с западной стороны села Кос Узень из-за изменения целевого назначения на земельных участках, предусмотренных 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lastRenderedPageBreak/>
        <w:t xml:space="preserve">проектом, и в 2022 году подана бюджетная заявка на корректировку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проектно-сметной документации 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по капитальному ремонту канала 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«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С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в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инсовхозный» на сумму 8 671 300 тенге.</w:t>
      </w:r>
    </w:p>
    <w:p w14:paraId="320FCF2B" w14:textId="77777777" w:rsidR="00807D56" w:rsidRPr="000F3252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2023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году заключен договор по государственным закупкам с подрядчиком – ТОО «УМР-3 Алматыинжстрой», начаты работы по капитальному ремонту канала Свинсовхозный в Илийском районе. Стоимость строительно-монтажных работ-272 875 762 млн. тенге. Строительные работы будут завершены в 2024 году. </w:t>
      </w:r>
    </w:p>
    <w:p w14:paraId="238B655C" w14:textId="77777777" w:rsidR="00807D56" w:rsidRPr="000F3252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Через С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в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инсовхозный канал осваивается 100 гектаров земли. При завершении вышеуказанных строительных работ в оборот будет добавлено 484 гектара орошаемых земель и увеличена возможность подачи воды на 584 гектара.</w:t>
      </w:r>
    </w:p>
    <w:p w14:paraId="35BC51DD" w14:textId="77777777" w:rsidR="00807D56" w:rsidRPr="000F3252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2) </w:t>
      </w:r>
      <w:r w:rsidRPr="000F32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 w:bidi="ru-RU"/>
        </w:rPr>
        <w:t>К</w:t>
      </w:r>
      <w:r w:rsidRPr="000F32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апитальный ремонт канала Самбет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в Илийском районе начался в 2021 году и завершен в 2022 году. Стоимость строительно-монтажных работ-353 671 920 тенге. Подрядчик-ТОО 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«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Алаколь Асыл-Курылыс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»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.</w:t>
      </w:r>
    </w:p>
    <w:p w14:paraId="149D6427" w14:textId="77777777" w:rsidR="00807D56" w:rsidRPr="000F3252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Через канал Самбет было освоено 903 гектара земли. После капитального ремонта в оборот добавлено 1800 гектаров земли, увеличена возможность подачи воды на 2703 гектара.</w:t>
      </w:r>
    </w:p>
    <w:p w14:paraId="7517EFFA" w14:textId="77777777" w:rsidR="00807D56" w:rsidRPr="000F3252" w:rsidRDefault="00807D56" w:rsidP="00807D56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3)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ab/>
      </w:r>
      <w:r w:rsidRPr="000F32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Капитальный ремонт Талгарского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магистрального канала в Талгарском районе. </w:t>
      </w:r>
    </w:p>
    <w:p w14:paraId="325E326C" w14:textId="77777777" w:rsidR="00807D56" w:rsidRPr="000F3252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На корректировку проектно-сметной документации выделены 15,5 млн. тенге. После получения положительного заключения государственной экспертизы подается бюджетная заявка. Работы данных объектов начнутся 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2024 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году.</w:t>
      </w:r>
    </w:p>
    <w:p w14:paraId="62C12296" w14:textId="77777777" w:rsidR="00807D56" w:rsidRPr="000F3252" w:rsidRDefault="00807D56" w:rsidP="00807D56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4)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ab/>
      </w:r>
      <w:r w:rsidRPr="000F32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Капитальный ремонт водохранилища Саз Талгар-2а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в Талгарском районе.</w:t>
      </w:r>
    </w:p>
    <w:p w14:paraId="2658CE07" w14:textId="77777777" w:rsidR="00807D56" w:rsidRPr="000F3252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В связи с истечением сроков проекта вносится корректировка </w:t>
      </w:r>
      <w:r w:rsidRPr="007943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проектно-сметной документации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. 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После получения положительного заключения государственной экспертизы подается бюджетная заявка.</w:t>
      </w:r>
    </w:p>
    <w:p w14:paraId="37E4ADD9" w14:textId="77777777" w:rsidR="00807D56" w:rsidRPr="00EC2664" w:rsidRDefault="00807D56" w:rsidP="00807D5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5)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ab/>
      </w:r>
      <w:r w:rsidRPr="000F32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 xml:space="preserve">Капитальный ремонт каналов Р-5, Р-2 </w:t>
      </w:r>
      <w:r w:rsidRPr="00EC26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в Талгарском районе.</w:t>
      </w:r>
    </w:p>
    <w:p w14:paraId="5AEE265C" w14:textId="77777777" w:rsidR="00807D56" w:rsidRPr="009942D6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В связи с истечением сроков проекта вносится корректировка </w:t>
      </w:r>
      <w:r w:rsidRPr="007943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проектно-сметной документации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. После получения положительного заключения государственной экспертизы подается бюджетная заявка.</w:t>
      </w:r>
      <w:r w:rsidRPr="009942D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</w:t>
      </w:r>
    </w:p>
    <w:p w14:paraId="7D429107" w14:textId="77777777" w:rsidR="00807D56" w:rsidRPr="000F3252" w:rsidRDefault="00807D56" w:rsidP="00807D5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6)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ab/>
      </w:r>
      <w:r w:rsidRPr="000F32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Капитальный ремонт магистральных каналов «Бурган Казенный», «Кемер Бастоган», «Кемер», «Кировский», «Унгурстас»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в Жамбылском районе.</w:t>
      </w:r>
    </w:p>
    <w:p w14:paraId="7DC2B22D" w14:textId="77777777" w:rsidR="00807D56" w:rsidRPr="009942D6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В связи с истечением сроков проекта вносится корректировка </w:t>
      </w:r>
      <w:r w:rsidRPr="007943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проектно-сметной документации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. После получения положительного заключения государственной экспертизы подается бюджетная заявка.</w:t>
      </w:r>
      <w:r w:rsidRPr="009942D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</w:t>
      </w:r>
    </w:p>
    <w:p w14:paraId="313A5346" w14:textId="77777777" w:rsidR="00807D56" w:rsidRPr="000F3252" w:rsidRDefault="00807D56" w:rsidP="00807D56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7)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ab/>
      </w:r>
      <w:r w:rsidRPr="000F32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Капита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льный ремонт водохранилища К-32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в Карасайском районе.</w:t>
      </w:r>
    </w:p>
    <w:p w14:paraId="25995FB3" w14:textId="77777777" w:rsidR="00807D56" w:rsidRPr="000F3252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Капитальный ремонт завершен в 2021 году.</w:t>
      </w:r>
    </w:p>
    <w:p w14:paraId="07F92382" w14:textId="77777777" w:rsidR="00807D56" w:rsidRPr="000F3252" w:rsidRDefault="00807D56" w:rsidP="00807D5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</w:pP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8)</w:t>
      </w: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ab/>
      </w:r>
      <w:r w:rsidRPr="000F32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Теку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 xml:space="preserve">щий ремонт главных водозаборов </w:t>
      </w:r>
      <w:r w:rsidRPr="000F32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Тасмурун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, Баканас</w:t>
      </w:r>
      <w:r w:rsidRPr="000F32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 xml:space="preserve"> в Балхашском районе.</w:t>
      </w:r>
    </w:p>
    <w:p w14:paraId="7BD3DEA8" w14:textId="77777777" w:rsidR="00807D56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F3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Ремонт был завершен в 2021 году.</w:t>
      </w:r>
    </w:p>
    <w:p w14:paraId="0A11C839" w14:textId="77777777" w:rsidR="00807D56" w:rsidRPr="00090001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val="kk-KZ" w:eastAsia="ru-RU" w:bidi="ru-RU"/>
        </w:rPr>
      </w:pPr>
      <w:r w:rsidRPr="0006598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 w:bidi="ru-RU"/>
        </w:rPr>
        <w:t>Мероприятие 6.</w:t>
      </w:r>
      <w:r w:rsidRPr="000659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 Определение оптимального уровня воды озера Балхаш</w:t>
      </w:r>
    </w:p>
    <w:p w14:paraId="673AE97A" w14:textId="77777777" w:rsidR="00807D56" w:rsidRPr="00090001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val="kk-KZ" w:eastAsia="ru-RU" w:bidi="ru-RU"/>
        </w:rPr>
      </w:pPr>
      <w:r w:rsidRPr="000659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Среднегодовой уровень – 341,0 м абс, факт – 341,69 м абс.</w:t>
      </w:r>
    </w:p>
    <w:p w14:paraId="5A1BE50E" w14:textId="77777777" w:rsidR="00807D56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</w:pPr>
      <w:r w:rsidRPr="000659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На основе комплекса исследовательских и проектных работ, исходя из принципа предотвращения очага экологической нестабильности в регионе установлены предельно допустимые нормативы состояния озера: среднегодовой уровень – 341,0 м абс.</w:t>
      </w:r>
    </w:p>
    <w:p w14:paraId="7B2F2DF6" w14:textId="77777777" w:rsidR="00807D56" w:rsidRPr="00B4757A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B4757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Показатель 2.</w:t>
      </w: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Увеличение объема Северного Аральского моря на 35 % (с 20 </w:t>
      </w: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lastRenderedPageBreak/>
        <w:t>до 27 км</w:t>
      </w:r>
      <w:r w:rsidRPr="0097679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eastAsia="ru-RU" w:bidi="ru-RU"/>
        </w:rPr>
        <w:t>3</w:t>
      </w: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). План на 2023 год – 22 км</w:t>
      </w:r>
      <w:r w:rsidRPr="0097679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eastAsia="ru-RU" w:bidi="ru-RU"/>
        </w:rPr>
        <w:t>3</w:t>
      </w: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; факт – 20,4 км</w:t>
      </w:r>
      <w:r w:rsidRPr="0097679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eastAsia="ru-RU" w:bidi="ru-RU"/>
        </w:rPr>
        <w:t>3</w:t>
      </w: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.</w:t>
      </w:r>
    </w:p>
    <w:p w14:paraId="5C033B70" w14:textId="77777777" w:rsidR="00807D56" w:rsidRPr="00B4757A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Достижение результата определяется исходя из показаний гидрометрического поста, расположенного на Кокаральской дамбе. </w:t>
      </w:r>
    </w:p>
    <w:p w14:paraId="030C284F" w14:textId="77777777" w:rsidR="00807D56" w:rsidRPr="00B4757A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На данном гидрометрическом посте определяется уровень водного зеркала Северного Аральского моря.</w:t>
      </w:r>
    </w:p>
    <w:p w14:paraId="04731267" w14:textId="77777777" w:rsidR="00807D56" w:rsidRPr="00B4757A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A571F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Мероприятие 1.</w:t>
      </w: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Разработка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технико-экономического обоснования</w:t>
      </w: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по проекту «Развитие и восстановление Северного Аральского моря». </w:t>
      </w:r>
    </w:p>
    <w:p w14:paraId="4D95B9A2" w14:textId="77777777" w:rsidR="00807D56" w:rsidRPr="00B4757A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В настоящее время разработанное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техник</w:t>
      </w:r>
      <w:r w:rsidRPr="00C5611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о-экономическо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е</w:t>
      </w:r>
      <w:r w:rsidRPr="00C5611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обосновани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е</w:t>
      </w: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проекта с учетом устранения замечаний Государственной вневедомственной экспертизы повторно направлено на рассмотрение. Согласно регламента сроки получения положительного заключения ожидается в декабре текущего года. По результатам разработки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техник</w:t>
      </w:r>
      <w:r w:rsidRPr="00C5611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о-экономическо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го</w:t>
      </w:r>
      <w:r w:rsidRPr="00C5611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обосновани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я</w:t>
      </w: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будут приняты окончательные технические решения по стабилизации уровня воды в </w:t>
      </w:r>
      <w:r w:rsidRPr="005667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Северно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м</w:t>
      </w:r>
      <w:r w:rsidRPr="005667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Аральско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м</w:t>
      </w:r>
      <w:r w:rsidRPr="005667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мор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е</w:t>
      </w: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и придельтовых озерах.</w:t>
      </w:r>
    </w:p>
    <w:p w14:paraId="03FF5FE0" w14:textId="77777777" w:rsidR="00807D56" w:rsidRPr="00B4757A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B4757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Мероприятие 2</w:t>
      </w: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. Очистка 50 км реки Сырдарья.</w:t>
      </w:r>
    </w:p>
    <w:p w14:paraId="770DCB5F" w14:textId="626A1BF4" w:rsidR="00807D56" w:rsidRPr="00B4757A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П</w:t>
      </w: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лан на 2023 год - </w:t>
      </w:r>
      <w:r w:rsidR="001D6C32" w:rsidRPr="001D6C32">
        <w:rPr>
          <w:rFonts w:ascii="Times New Roman" w:hAnsi="Times New Roman" w:cs="Times New Roman"/>
          <w:noProof/>
          <w:sz w:val="28"/>
          <w:szCs w:val="28"/>
        </w:rPr>
        <w:t>8 760 000,0</w:t>
      </w:r>
      <w:r w:rsidR="001D6C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тыс.тг; факт –</w:t>
      </w:r>
      <w:r w:rsidR="001D6C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0 </w:t>
      </w: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тыс.тг.</w:t>
      </w:r>
    </w:p>
    <w:p w14:paraId="673FE1C9" w14:textId="4F5A1B91" w:rsidR="00807D56" w:rsidRPr="00B4757A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Акиматом Кызылординской области разработано ПСД и 13.</w:t>
      </w:r>
      <w:r w:rsidR="001D6C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12.2023г. получена положительное</w:t>
      </w: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заключение госэкспертизы.</w:t>
      </w:r>
    </w:p>
    <w:p w14:paraId="18C5D9FA" w14:textId="39FC2F15" w:rsidR="00807D56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При уточнении республиканского</w:t>
      </w:r>
      <w:r w:rsidR="001D6C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бюджета 2024 года, будет подана</w:t>
      </w:r>
      <w:r w:rsidRPr="00B47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бюджетная заявка 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в </w:t>
      </w:r>
      <w:r w:rsidR="001D6C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МФ РК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.</w:t>
      </w:r>
    </w:p>
    <w:p w14:paraId="79480C41" w14:textId="77777777" w:rsidR="00807D56" w:rsidRPr="00090001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val="kk-KZ" w:eastAsia="ru-RU" w:bidi="ru-RU"/>
        </w:rPr>
      </w:pPr>
      <w:r w:rsidRPr="00A657F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 w:bidi="ru-RU"/>
        </w:rPr>
        <w:t>Мероприятие 3.</w:t>
      </w:r>
      <w:r w:rsidRPr="00A657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 Реализация проекта «Сохранение Кокаральской дамбы и восстановление дельты реки Сырдарья»</w:t>
      </w:r>
    </w:p>
    <w:p w14:paraId="5C0B21E8" w14:textId="5DC7FCFC" w:rsidR="00807D56" w:rsidRDefault="001D6C32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val="kk-KZ"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Выделено и </w:t>
      </w:r>
      <w:r w:rsidR="00807D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о</w:t>
      </w:r>
      <w:r w:rsidR="00807D56" w:rsidRPr="00A657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своено</w:t>
      </w:r>
      <w:r w:rsidR="00807D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 </w:t>
      </w:r>
      <w:r w:rsidRPr="001D6C32">
        <w:rPr>
          <w:rFonts w:ascii="Times New Roman" w:hAnsi="Times New Roman" w:cs="Times New Roman"/>
          <w:noProof/>
          <w:sz w:val="28"/>
          <w:szCs w:val="28"/>
        </w:rPr>
        <w:t>2 021 264,4</w:t>
      </w:r>
      <w:r w:rsidRPr="003F43C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807D56" w:rsidRPr="00A657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тыс.тг</w:t>
      </w:r>
    </w:p>
    <w:p w14:paraId="3220AAB5" w14:textId="3DF63690" w:rsidR="00807D56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По и</w:t>
      </w:r>
      <w:r w:rsidRPr="00A657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нформаци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и а</w:t>
      </w:r>
      <w:r w:rsidRPr="00A657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кимата Кызылординской области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 в</w:t>
      </w:r>
      <w:r w:rsidRPr="00A657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 сентябре 2022 года из республиканского бюджета на начало реализации проекта выделено 500 млн. тенге, в 2023 году 1,9 млрд. тенге. В ходе проведения строительных работ по проекту письмом технического совета Комитета по водным ресурсам от 13 марта 2023 года №249 внесены изменения в проектно-сметную документацию и получено положительное заключение госэкспертизы №19-0233/23 от 03.07.2023 г. </w:t>
      </w:r>
    </w:p>
    <w:p w14:paraId="2A41AB09" w14:textId="77777777" w:rsidR="00807D56" w:rsidRPr="00D35B49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Показатель 3.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Восстановление 4 озер</w:t>
      </w:r>
    </w:p>
    <w:p w14:paraId="344B4479" w14:textId="77777777" w:rsidR="00807D56" w:rsidRPr="00D35B49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Мероприятие 1.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Очистка озер Копа, Боровое, Щучье и Шалкар.</w:t>
      </w:r>
    </w:p>
    <w:p w14:paraId="468EA562" w14:textId="2934219A" w:rsidR="00807D56" w:rsidRPr="00D35B49" w:rsidRDefault="00355DE4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На очистку дна озера Шалкар Шалкарского района Актюбинской области и</w:t>
      </w:r>
      <w:r w:rsidR="00807D56"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з </w:t>
      </w:r>
      <w:r w:rsidR="00807D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республиканского бюджета</w:t>
      </w:r>
      <w:r w:rsidR="00807D56"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</w:t>
      </w:r>
      <w:r w:rsidR="001D6C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выделено и освоено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623 574 </w:t>
      </w:r>
      <w:r w:rsidR="00807D56"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тыс. тенге.</w:t>
      </w:r>
    </w:p>
    <w:p w14:paraId="696B68C1" w14:textId="77777777" w:rsidR="00807D56" w:rsidRPr="00D35B49" w:rsidRDefault="00807D56" w:rsidP="00807D56">
      <w:pPr>
        <w:pBdr>
          <w:bottom w:val="single" w:sz="4" w:space="0" w:color="FFFFFF"/>
        </w:pBdr>
        <w:tabs>
          <w:tab w:val="left" w:pos="72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5B49">
        <w:rPr>
          <w:rFonts w:ascii="Times New Roman" w:hAnsi="Times New Roman" w:cs="Times New Roman"/>
          <w:b/>
          <w:sz w:val="28"/>
          <w:szCs w:val="28"/>
          <w:lang w:val="kk-KZ"/>
        </w:rPr>
        <w:t>Направление 2 «Үнемді Қазақстан»</w:t>
      </w:r>
    </w:p>
    <w:p w14:paraId="589EB13E" w14:textId="77777777" w:rsidR="00807D56" w:rsidRPr="00D35B49" w:rsidRDefault="00807D56" w:rsidP="00807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D35B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Задача 1. Повышение продуктивности за счет экономного использования воды</w:t>
      </w:r>
    </w:p>
    <w:p w14:paraId="5B027E66" w14:textId="71CB1BB6" w:rsidR="00807D56" w:rsidRPr="00D35B49" w:rsidRDefault="00807D56" w:rsidP="00807D5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D35B4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В 2023 году по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этой з</w:t>
      </w:r>
      <w:r w:rsidR="004F60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адаче предусмотрено 139</w:t>
      </w:r>
      <w:r w:rsidR="00355D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 312 401 </w:t>
      </w:r>
      <w:r w:rsidRPr="00D35B4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тыс тенге. </w:t>
      </w:r>
    </w:p>
    <w:p w14:paraId="09B7F7F5" w14:textId="3F8D9B4F" w:rsidR="00807D56" w:rsidRPr="00880344" w:rsidRDefault="00807D56" w:rsidP="00807D5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D35B4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Фактически выделено из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республиканского бюджета</w:t>
      </w:r>
      <w:r w:rsidR="0022640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– 10</w:t>
      </w:r>
      <w:r w:rsidR="004F60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 </w:t>
      </w:r>
      <w:r w:rsidR="0022640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123</w:t>
      </w:r>
      <w:r w:rsidR="004F60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 </w:t>
      </w:r>
      <w:r w:rsidR="0022640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555,9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тыс. тг.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 w:rsidR="008F518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</w:t>
      </w:r>
      <w:r w:rsidRPr="00D35B4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рочие источники – </w:t>
      </w:r>
      <w:r w:rsidR="00355D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443 500 </w:t>
      </w:r>
      <w:r w:rsidRPr="00D35B4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тыс. тг.</w:t>
      </w:r>
    </w:p>
    <w:p w14:paraId="71B030DE" w14:textId="77777777" w:rsidR="00807D56" w:rsidRPr="00D35B49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Показатель 1.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Сокращение потерь воды при орошении на 4 км3.</w:t>
      </w:r>
    </w:p>
    <w:p w14:paraId="0F4F9DB4" w14:textId="77777777" w:rsidR="00807D56" w:rsidRPr="00D35B49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Коэффициент полезного действия магистрального канала, распределителя, оросителя или их участков определяется как отношение максимального расходы воды, забираемого из канала, к максимального расходу воды в начале канала с учетом потерь воды на фильтрацию и испарение по его трассе.</w:t>
      </w:r>
    </w:p>
    <w:p w14:paraId="7C61A8FA" w14:textId="77777777" w:rsidR="00807D56" w:rsidRPr="00D35B49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Источник информации – Форма № 2-ТП (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РГП «Каз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водхоз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»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) годовая «Отчет о заборе, использовании и водоотведении вод» </w:t>
      </w:r>
    </w:p>
    <w:p w14:paraId="499C6D90" w14:textId="77777777" w:rsidR="00807D56" w:rsidRPr="00D35B49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lastRenderedPageBreak/>
        <w:t>Срок формирования данного отчета – апрель 2024 года.</w:t>
      </w:r>
    </w:p>
    <w:p w14:paraId="11241923" w14:textId="77777777" w:rsidR="00807D56" w:rsidRPr="00D35B49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Мероприятие 1.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Реконструкция, модернизация и ремонт 7 467,51 км. оросительных каналов в Актюбинской, Алматинской, Павлодарской, Туркестанской, Восточно-Казахстанской, Жамбылской, Карагандинской, Кызылординской, Западно-Казахстанской, Атырауской областей.</w:t>
      </w:r>
    </w:p>
    <w:p w14:paraId="30E515CE" w14:textId="30DF7EA8" w:rsidR="00807D56" w:rsidRPr="00D35B49" w:rsidRDefault="00807D56" w:rsidP="00807D56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ab/>
        <w:t xml:space="preserve">В 2023 году выделено </w:t>
      </w:r>
      <w:r w:rsidR="00D34A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из республиканского бюджета </w:t>
      </w:r>
      <w:r w:rsidR="002264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8 418 594,5 </w:t>
      </w:r>
      <w:r w:rsidR="00F953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тыс.тг. 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По 1 объекту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строительно-монтажные работы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 завершены, остальные проекты переходящие на 2024 год.</w:t>
      </w:r>
    </w:p>
    <w:p w14:paraId="5F823B41" w14:textId="77777777" w:rsidR="00807D56" w:rsidRPr="00D35B49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Мероприятие 2.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Цифровизация водоучета на 212 магистральных и межхозяйственных оросительных каналах РГП «Казводхоз».</w:t>
      </w:r>
    </w:p>
    <w:p w14:paraId="22280807" w14:textId="323D74EB" w:rsidR="00807D56" w:rsidRPr="00D35B49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В 2022 году РГП «Казводхоз» разработана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проектно-сметная документация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по цифровизации 18 оросительных каналов в Алматинской, Жамбылской и Туркестанской областях протяженностью 444 км. До сегодняшнего дня не выделены средства на реализацию проектов.</w:t>
      </w:r>
    </w:p>
    <w:p w14:paraId="74C8BF18" w14:textId="77777777" w:rsidR="00807D56" w:rsidRPr="00D35B49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При уточнении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республиканского бюджета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2024 года будет повторно внесена бюджетная заявка в целях реализации проектов.</w:t>
      </w:r>
    </w:p>
    <w:p w14:paraId="5457F1A8" w14:textId="77777777" w:rsidR="00807D56" w:rsidRPr="00D35B49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Мероприятие 3.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Реконструкция 16 гидротехнических сооружений.</w:t>
      </w:r>
    </w:p>
    <w:p w14:paraId="4CDE9046" w14:textId="25C8DF8A" w:rsidR="00807D56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В 2023 году выделены средства на реализацию 8 инвестиционных проектов по строительству и реконструкции гидротехнических сооружений</w:t>
      </w:r>
      <w:r w:rsidR="00F953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. Из 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</w:t>
      </w:r>
      <w:r w:rsidR="00F953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республиканского бюджета</w:t>
      </w:r>
      <w:r w:rsidR="00F9536C"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</w:t>
      </w:r>
      <w:r w:rsidR="00F953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выделено 1 634 170,9 тыс.тг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. Все объекты переходящие на 2024 год.</w:t>
      </w:r>
    </w:p>
    <w:p w14:paraId="1151A9E5" w14:textId="77777777" w:rsidR="00807D56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yellow"/>
          <w:lang w:val="kk-KZ" w:eastAsia="ru-RU" w:bidi="ru-RU"/>
        </w:rPr>
      </w:pPr>
      <w:r w:rsidRPr="00173FF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 w:bidi="ru-RU"/>
        </w:rPr>
        <w:t xml:space="preserve">Мероприятие 4. </w:t>
      </w:r>
      <w:r w:rsidRPr="00173F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Строительство водовода с каскадом гидроэлектростанций на реке Угам в Туркестанской области</w:t>
      </w:r>
      <w:r w:rsidRPr="00173FF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yellow"/>
          <w:lang w:val="kk-KZ" w:eastAsia="ru-RU" w:bidi="ru-RU"/>
        </w:rPr>
        <w:t xml:space="preserve"> </w:t>
      </w:r>
    </w:p>
    <w:p w14:paraId="04EF6F37" w14:textId="6B8033A3" w:rsidR="00807D56" w:rsidRDefault="00F9536C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Разработано</w:t>
      </w:r>
      <w:r w:rsidR="00807D56" w:rsidRPr="00173F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 технико-экономическое обоносвание. Получена положительное заключение эспертизы. Заключен договор на разработку ТЭО 2-ой очереди. протяженность 240 км, стоимость – 250 млн.тг. Вопрос будет внесен на рассмотрение засадания Инвестиционного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 штаба.</w:t>
      </w:r>
      <w:r w:rsidR="00807D56" w:rsidRPr="00173F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 </w:t>
      </w:r>
    </w:p>
    <w:p w14:paraId="708A4D38" w14:textId="77777777" w:rsidR="00807D56" w:rsidRPr="00D35B49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9000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 w:bidi="ru-RU"/>
        </w:rPr>
        <w:t>Показатель 2.</w:t>
      </w:r>
      <w:r w:rsidRPr="000900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 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Снижение объема забора свежей воды в промышленности на 1,3 км.</w:t>
      </w:r>
    </w:p>
    <w:p w14:paraId="04C15F0C" w14:textId="77777777" w:rsidR="00807D56" w:rsidRDefault="00807D56" w:rsidP="00807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В рамках данного мероприятия определена задача «Проведение анализа и составление перечня водопользователей (промышленных предприятий) осуществляющий забор свежей воды в объеме свыше 5 млн.м3 в год», которая в свою очередь разделена на подзадачи как заключение бассейновых соглашений о восстановлении и охране водных объектов в пределах соответствующего бассейна между бассейновыми инспекциями, местными исполнительными органами областей (городов республиканского значения, столицы). </w:t>
      </w:r>
    </w:p>
    <w:p w14:paraId="09681306" w14:textId="77777777" w:rsidR="00807D56" w:rsidRPr="00173FFF" w:rsidRDefault="00807D56" w:rsidP="00807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</w:pPr>
      <w:r w:rsidRPr="00173FF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 w:bidi="ru-RU"/>
        </w:rPr>
        <w:t xml:space="preserve">Мероприятие 1. </w:t>
      </w:r>
      <w:r w:rsidRPr="00173F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Заключение не менее 8 Бассейновых соглашений с промышленными предприятиями, осуществляющих забор свежей воды свыше 5 млн.м3 в год воды по увеличению объемов оборотного и/или повторного водоснабжения.</w:t>
      </w:r>
    </w:p>
    <w:p w14:paraId="78AE817A" w14:textId="77777777" w:rsidR="00807D56" w:rsidRPr="00A56B50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</w:pP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В целях исполнения данного мероприятия определен перечень водопользователей по Республике Казахстан, осуществляющих забор воды свыше 5 млн.м3 в год.</w:t>
      </w:r>
    </w:p>
    <w:p w14:paraId="59AA1D47" w14:textId="77777777" w:rsidR="00807D56" w:rsidRPr="00A56B50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</w:pP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На сегодняшний день из запланированных 8 БС заключено 5 БС. С остальными водопользователями работа по заключению БС продолжается.</w:t>
      </w:r>
    </w:p>
    <w:p w14:paraId="6E3225A6" w14:textId="77777777" w:rsidR="00807D56" w:rsidRPr="00A56B50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</w:pP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Согласно заключенных БС увеличение объемов оборотного и повторного водоснабжения, а также экономия свежей воды являются незначительными. </w:t>
      </w:r>
    </w:p>
    <w:p w14:paraId="14DB50FC" w14:textId="77777777" w:rsidR="00807D56" w:rsidRPr="00A56B50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</w:pP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lastRenderedPageBreak/>
        <w:t xml:space="preserve">Кроме того, по данным бассейновых инспекции многими промышленными предприятиями на ближайшие 5 лет не планируется увеличение и внедрение оборотного и повторного водоснабжения. Предприятия объясняют это тем, что исходя из существующих производственных мощностей достигли максимально возможных значений оборотного и повторного водоснабжения. </w:t>
      </w:r>
    </w:p>
    <w:p w14:paraId="3CBE9ACE" w14:textId="77777777" w:rsidR="00807D56" w:rsidRPr="00A56B50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</w:pP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Также, по итогам проведенных анализов бассейновых инспекции водопользователей, осуществляющих водозабор свыше 5 млн.м</w:t>
      </w: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val="kk-KZ" w:eastAsia="ru-RU" w:bidi="ru-RU"/>
        </w:rPr>
        <w:t>3</w:t>
      </w: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 в год в Костанайской, Актюбинской и Кызылординских областях не выявлено.</w:t>
      </w:r>
    </w:p>
    <w:p w14:paraId="7745A0B5" w14:textId="77777777" w:rsidR="00807D56" w:rsidRPr="00A56B50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</w:pP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В связи с чем дальнейшее увеличение объемов оборотного и повторного водоснабжения возможно в случае развития существующих или появления новых предприятий.</w:t>
      </w:r>
    </w:p>
    <w:p w14:paraId="453331B8" w14:textId="77777777" w:rsidR="00807D56" w:rsidRPr="00A56B50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</w:pP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 Таким образом декомпозиция показателя по снижению забора свежей воды в промышленности для областей требует пересмотра. </w:t>
      </w:r>
    </w:p>
    <w:p w14:paraId="58074452" w14:textId="77777777" w:rsidR="00807D56" w:rsidRPr="00A56B50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</w:pP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Дополнительно сообщаем, что согласно фактических данных за 2020 и 2021 годы объем забора свежей воды увеличился на 0,1 км</w:t>
      </w: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val="kk-KZ" w:eastAsia="ru-RU" w:bidi="ru-RU"/>
        </w:rPr>
        <w:t>3</w:t>
      </w: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 вместо уменьшения на 0,2 км</w:t>
      </w: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val="kk-KZ" w:eastAsia="ru-RU" w:bidi="ru-RU"/>
        </w:rPr>
        <w:t>3</w:t>
      </w: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 xml:space="preserve"> в связи с увеличением выработки продукции крупных водопользователей.</w:t>
      </w:r>
    </w:p>
    <w:p w14:paraId="29D4EDE2" w14:textId="77777777" w:rsidR="00807D56" w:rsidRPr="00A56B50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</w:pP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Учитывая вышеизложенное, даже при заключении всех 8-ми бассейновых соглашений имеется риск не достижения показателя Национального проекта «Жасыл Қазақстан».</w:t>
      </w:r>
    </w:p>
    <w:p w14:paraId="68B6C6C0" w14:textId="77777777" w:rsidR="00807D56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</w:pP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В связи с этим считаем, показатель «Снижение объема забора свежей воды в промышленности на 1,3 км</w:t>
      </w: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val="kk-KZ" w:eastAsia="ru-RU" w:bidi="ru-RU"/>
        </w:rPr>
        <w:t>3</w:t>
      </w:r>
      <w:r w:rsidRPr="00A5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 w:bidi="ru-RU"/>
        </w:rPr>
        <w:t>» требует исключения с национального проекта, либо корректировки с учетом ожидаемых реальных данных по экономии воды в промышленности до 2025 года.</w:t>
      </w:r>
    </w:p>
    <w:p w14:paraId="46F390D0" w14:textId="125FA176" w:rsidR="00807D56" w:rsidRPr="00D35B49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Показатель 3.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Дополнительное аккумулирование воды объемом 1,7 км</w:t>
      </w:r>
      <w:r w:rsidRPr="00825F8D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eastAsia="ru-RU" w:bidi="ru-RU"/>
        </w:rPr>
        <w:t>3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(план на 2023 год – значение показат</w:t>
      </w:r>
      <w:r w:rsidR="00695E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еля не установлено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).</w:t>
      </w:r>
    </w:p>
    <w:p w14:paraId="090745F8" w14:textId="77777777" w:rsidR="00807D56" w:rsidRPr="00D35B49" w:rsidRDefault="00807D56" w:rsidP="00807D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Мероприятие 1.</w:t>
      </w: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Строительство 9 водохранилищ.</w:t>
      </w:r>
    </w:p>
    <w:p w14:paraId="7713FCBA" w14:textId="77777777" w:rsidR="00807D56" w:rsidRPr="00D35B49" w:rsidRDefault="00807D56" w:rsidP="00807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В 2022 году введено в эксплуатацию водохранилище Кенсай-Коскорган-2.</w:t>
      </w:r>
    </w:p>
    <w:p w14:paraId="54D37044" w14:textId="77777777" w:rsidR="00807D56" w:rsidRPr="00D35B49" w:rsidRDefault="00807D56" w:rsidP="00807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В настоящее время ведутся работы по разработке проектных документации по строительству 8 водохранилищ, в том числе:</w:t>
      </w:r>
    </w:p>
    <w:p w14:paraId="4E86D4EB" w14:textId="77777777" w:rsidR="00807D56" w:rsidRPr="00D35B49" w:rsidRDefault="00807D56" w:rsidP="00807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- Строительство Есильского контррегулятора на реке Есиль в Акмолинской области;</w:t>
      </w:r>
    </w:p>
    <w:p w14:paraId="25A30AA6" w14:textId="77777777" w:rsidR="00807D56" w:rsidRPr="00D35B49" w:rsidRDefault="00807D56" w:rsidP="00807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- Строительство Покатиловского водохранилища на реке Баскан Алматинской области;</w:t>
      </w:r>
    </w:p>
    <w:p w14:paraId="7ADC3C85" w14:textId="77777777" w:rsidR="00807D56" w:rsidRPr="00D35B49" w:rsidRDefault="00807D56" w:rsidP="00807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- Строительство водохранилища на реке Большой Узень в поселке Жалпактал ЗКО;</w:t>
      </w:r>
    </w:p>
    <w:p w14:paraId="6E0ABFB0" w14:textId="77777777" w:rsidR="00807D56" w:rsidRPr="00D35B49" w:rsidRDefault="00807D56" w:rsidP="00807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- Строительство водохранилища Ыргайты на реке Ыргайты Жамбылской области;</w:t>
      </w:r>
    </w:p>
    <w:p w14:paraId="2D68A911" w14:textId="77777777" w:rsidR="00807D56" w:rsidRPr="00D35B49" w:rsidRDefault="00807D56" w:rsidP="00807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- Строительство водохранилища Калгуты на реке Калгуты Жамбылской области;</w:t>
      </w:r>
    </w:p>
    <w:p w14:paraId="232ABAD5" w14:textId="77777777" w:rsidR="00807D56" w:rsidRPr="00D35B49" w:rsidRDefault="00807D56" w:rsidP="00807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- Строительство водохранилища Акмола на реке Талас Жамбылской области;</w:t>
      </w:r>
    </w:p>
    <w:p w14:paraId="394E460F" w14:textId="77777777" w:rsidR="00807D56" w:rsidRPr="00D35B49" w:rsidRDefault="00807D56" w:rsidP="00807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- Строительство водохранилища на канале Караузяк для накопления воды Кызылординской области;</w:t>
      </w:r>
    </w:p>
    <w:p w14:paraId="0AE28EA3" w14:textId="090ACDA0" w:rsidR="00807D56" w:rsidRDefault="00807D56" w:rsidP="00807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D35B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- Строительства водохранилища на реке Малый Узень у села Сексенбай ЗКО.</w:t>
      </w:r>
    </w:p>
    <w:p w14:paraId="7E7F1763" w14:textId="39D01F66" w:rsidR="0022640C" w:rsidRPr="00B96019" w:rsidRDefault="0022640C" w:rsidP="00807D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В 2023 году из республиканского бюджета выделено </w:t>
      </w:r>
      <w:r w:rsidR="00F170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70 790,5 тыс. тенге.</w:t>
      </w:r>
    </w:p>
    <w:p w14:paraId="38BCF143" w14:textId="77777777" w:rsidR="00807D56" w:rsidRDefault="00807D56" w:rsidP="00CC21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14:paraId="49954534" w14:textId="3086A6E2" w:rsidR="00880512" w:rsidRPr="004532C0" w:rsidRDefault="00880512" w:rsidP="00CC21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4532C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Стратегический показатель: снижение энергоемкости ВВП РК не менее 20 % к 2025 году от уровня 2015 года</w:t>
      </w:r>
    </w:p>
    <w:p w14:paraId="6937C086" w14:textId="77777777" w:rsidR="00CC212A" w:rsidRPr="004532C0" w:rsidRDefault="00CC212A" w:rsidP="00CC21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r w:rsidRPr="004532C0"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lastRenderedPageBreak/>
        <w:t>Задача 2. Повышение энергоэффективности.</w:t>
      </w:r>
    </w:p>
    <w:p w14:paraId="735D5E07" w14:textId="45F4035C" w:rsidR="00587442" w:rsidRPr="00587442" w:rsidRDefault="00496005" w:rsidP="00587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В 2023</w:t>
      </w:r>
      <w:r w:rsidR="00587442" w:rsidRPr="005874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году по Задаче 2 «Повышение энергоэффективности» предусмотрено (в соответствии с ППРК)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58 400 </w:t>
      </w:r>
      <w:r w:rsidR="00587442" w:rsidRPr="005874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тыс тенге, из республиканского бюджета 0 тыс.тенге, средства местного бюджета 0  тыс. тенге, частные</w:t>
      </w:r>
      <w:r w:rsidR="00F953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средства - 58 4</w:t>
      </w:r>
      <w:r w:rsidR="00587442" w:rsidRPr="005874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0 тыс.тенге. По факту освоено 193 500 тыс. тенге</w:t>
      </w:r>
      <w:r w:rsidR="00587442" w:rsidRPr="005874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.</w:t>
      </w:r>
    </w:p>
    <w:p w14:paraId="73AEA491" w14:textId="422DAB27" w:rsidR="00496005" w:rsidRPr="00496005" w:rsidRDefault="00496005" w:rsidP="004960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И</w:t>
      </w:r>
      <w:r w:rsidRPr="00496005">
        <w:rPr>
          <w:rFonts w:ascii="Times New Roman" w:eastAsia="Calibri" w:hAnsi="Times New Roman" w:cs="Times New Roman"/>
          <w:noProof/>
          <w:sz w:val="28"/>
          <w:szCs w:val="28"/>
        </w:rPr>
        <w:t>з 6 промышленных предприятий отчет по модернизации технологического оборудования предоставили 5 промышленных предприятия.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496005">
        <w:rPr>
          <w:rFonts w:ascii="Times New Roman" w:eastAsia="Calibri" w:hAnsi="Times New Roman" w:cs="Times New Roman"/>
          <w:noProof/>
          <w:sz w:val="28"/>
          <w:szCs w:val="28"/>
        </w:rPr>
        <w:t>АО «Актюбинский завод хромовых соединений» ответ не предоставил.</w:t>
      </w:r>
    </w:p>
    <w:p w14:paraId="0DEC4E0F" w14:textId="77777777" w:rsidR="00496005" w:rsidRPr="00496005" w:rsidRDefault="00496005" w:rsidP="004960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496005">
        <w:rPr>
          <w:rFonts w:ascii="Times New Roman" w:eastAsia="Calibri" w:hAnsi="Times New Roman" w:cs="Times New Roman"/>
          <w:noProof/>
          <w:sz w:val="28"/>
          <w:szCs w:val="28"/>
        </w:rPr>
        <w:t>ТОО «Атырауский нефтеперерабатывающий завод» в 2023 году модернизацию технологического оборудования отложил на 2024 год, в связи с длительными сроками изготовления оборудования.</w:t>
      </w:r>
    </w:p>
    <w:p w14:paraId="140692B0" w14:textId="77777777" w:rsidR="00496005" w:rsidRDefault="00496005" w:rsidP="004960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96005">
        <w:rPr>
          <w:rFonts w:ascii="Times New Roman" w:eastAsia="Calibri" w:hAnsi="Times New Roman" w:cs="Times New Roman"/>
          <w:noProof/>
          <w:sz w:val="28"/>
          <w:szCs w:val="28"/>
        </w:rPr>
        <w:t>ТОО «Компания Нефтехим LTD» в связи проведением ревизии существующих конденсатоотводчиков, их модернизация не проводилась.</w:t>
      </w:r>
      <w:r w:rsidRPr="00D33DD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2AB7D003" w14:textId="69F26B2D" w:rsidR="00587442" w:rsidRPr="00587442" w:rsidRDefault="00587442" w:rsidP="004960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5874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Достижение данной задачи измеряется следующими показателями:</w:t>
      </w:r>
    </w:p>
    <w:p w14:paraId="68B3DA4E" w14:textId="77777777" w:rsidR="00587442" w:rsidRPr="00587442" w:rsidRDefault="00587442" w:rsidP="00587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58744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Показатель 1.</w:t>
      </w:r>
      <w:r w:rsidRPr="005874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Снижение удельного расхода электроэнергии на производство продукции в приоритетных секторах обрабатывающей промышленности (цветная и черная металлургия, химическая промышленность): выделенные собственные средства промышленных предприятий были освоены полностью. </w:t>
      </w:r>
    </w:p>
    <w:p w14:paraId="3D1A3F91" w14:textId="10B03D7B" w:rsidR="00587442" w:rsidRPr="00587442" w:rsidRDefault="00496005" w:rsidP="00F8248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Итоги за 2023 год </w:t>
      </w:r>
      <w:r w:rsidR="00587442" w:rsidRPr="005874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по показателю снижения удельного расхода электроэнергии на производство продукции в приоритетных секторах обрабатывающей промышленности (цветная и черная металургия, химическая промышленность) </w:t>
      </w:r>
      <w:r w:rsidR="00F824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будут предоставлены </w:t>
      </w:r>
      <w:r w:rsidR="00587442" w:rsidRPr="005874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АО «Институт развития электроэнергетики и энергосбережения (Казахэнергоэкспертиза)» (национальный институт развития в области энергосбережения и повышения энергоэффективности) Министерству индустрии и инфраструктурного развития Республик</w:t>
      </w:r>
      <w:r w:rsidR="00F824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и Казахстан в срок до 1 мая 2024</w:t>
      </w:r>
      <w:r w:rsidR="00587442" w:rsidRPr="005874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года по итогам сбора информации в Государственный энергетический реестр согласно Правилам формирования и ведения Государственного энергетического реестра (приказ от 31 марта 2015 года № 387).</w:t>
      </w:r>
    </w:p>
    <w:p w14:paraId="33058527" w14:textId="77777777" w:rsidR="00587442" w:rsidRPr="00587442" w:rsidRDefault="00587442" w:rsidP="00587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58744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Показатель 2.</w:t>
      </w:r>
      <w:r w:rsidRPr="005874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 Снижение энергопотребления в бюджетном секторе и ЖКХ: не требует финансирования. </w:t>
      </w:r>
    </w:p>
    <w:p w14:paraId="300C35A0" w14:textId="709CFE7E" w:rsidR="00F82489" w:rsidRPr="00F82489" w:rsidRDefault="00F82489" w:rsidP="00F8248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489">
        <w:rPr>
          <w:rFonts w:ascii="Times New Roman" w:hAnsi="Times New Roman" w:cs="Times New Roman"/>
          <w:noProof/>
          <w:sz w:val="28"/>
          <w:szCs w:val="28"/>
        </w:rPr>
        <w:t xml:space="preserve">В Западно-Казахстанской области снижение энергопотребления в бюджетном сектрое и ЖКХ составило 4,012 % </w:t>
      </w:r>
      <w:r w:rsidRPr="00F82489">
        <w:rPr>
          <w:rFonts w:ascii="Times New Roman" w:hAnsi="Times New Roman" w:cs="Times New Roman"/>
          <w:i/>
          <w:noProof/>
          <w:sz w:val="28"/>
          <w:szCs w:val="28"/>
        </w:rPr>
        <w:t xml:space="preserve">(исх. № 1-1/2983 от 28.12.2023 г.), </w:t>
      </w:r>
      <w:r w:rsidRPr="00F82489">
        <w:rPr>
          <w:rFonts w:ascii="Times New Roman" w:hAnsi="Times New Roman" w:cs="Times New Roman"/>
          <w:noProof/>
          <w:sz w:val="28"/>
          <w:szCs w:val="28"/>
        </w:rPr>
        <w:t xml:space="preserve">в Туркестанской области – 1,1 % </w:t>
      </w:r>
      <w:r w:rsidRPr="00F82489">
        <w:rPr>
          <w:rFonts w:ascii="Times New Roman" w:hAnsi="Times New Roman" w:cs="Times New Roman"/>
          <w:i/>
          <w:noProof/>
          <w:sz w:val="28"/>
          <w:szCs w:val="28"/>
        </w:rPr>
        <w:t>(исх. № 29-09-18/3571 от 12.12.2023 г.)</w:t>
      </w:r>
      <w:r w:rsidRPr="00F82489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32CCA53F" w14:textId="37CEED7F" w:rsidR="00F82489" w:rsidRPr="00F82489" w:rsidRDefault="00F82489" w:rsidP="00F9536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489">
        <w:rPr>
          <w:rFonts w:ascii="Times New Roman" w:hAnsi="Times New Roman" w:cs="Times New Roman"/>
          <w:noProof/>
          <w:sz w:val="28"/>
          <w:szCs w:val="28"/>
        </w:rPr>
        <w:t xml:space="preserve">Акиматами Алматинской области </w:t>
      </w:r>
      <w:r>
        <w:rPr>
          <w:rFonts w:ascii="Times New Roman" w:hAnsi="Times New Roman" w:cs="Times New Roman"/>
          <w:i/>
          <w:noProof/>
          <w:sz w:val="28"/>
          <w:szCs w:val="28"/>
        </w:rPr>
        <w:t>(исх.№</w:t>
      </w:r>
      <w:r w:rsidRPr="00F82489">
        <w:rPr>
          <w:rFonts w:ascii="Times New Roman" w:hAnsi="Times New Roman" w:cs="Times New Roman"/>
          <w:i/>
          <w:noProof/>
          <w:sz w:val="28"/>
          <w:szCs w:val="28"/>
        </w:rPr>
        <w:t>-26/ Д-11079 от 26.12.2023 г.)</w:t>
      </w:r>
      <w:r w:rsidRPr="00F82489">
        <w:rPr>
          <w:rFonts w:ascii="Times New Roman" w:hAnsi="Times New Roman" w:cs="Times New Roman"/>
          <w:noProof/>
          <w:sz w:val="28"/>
          <w:szCs w:val="28"/>
        </w:rPr>
        <w:t xml:space="preserve">, Павлодарской области </w:t>
      </w:r>
      <w:r w:rsidRPr="00F82489">
        <w:rPr>
          <w:rFonts w:ascii="Times New Roman" w:hAnsi="Times New Roman" w:cs="Times New Roman"/>
          <w:i/>
          <w:noProof/>
          <w:sz w:val="28"/>
          <w:szCs w:val="28"/>
        </w:rPr>
        <w:t>(исх.№</w:t>
      </w:r>
      <w:r>
        <w:rPr>
          <w:rFonts w:ascii="Times New Roman" w:hAnsi="Times New Roman" w:cs="Times New Roman"/>
          <w:i/>
          <w:noProof/>
          <w:sz w:val="28"/>
          <w:szCs w:val="28"/>
        </w:rPr>
        <w:t>1-04/1129 от 05.12.2023 г.</w:t>
      </w:r>
      <w:r w:rsidRPr="00F82489">
        <w:rPr>
          <w:rFonts w:ascii="Times New Roman" w:hAnsi="Times New Roman" w:cs="Times New Roman"/>
          <w:i/>
          <w:noProof/>
          <w:sz w:val="28"/>
          <w:szCs w:val="28"/>
        </w:rPr>
        <w:t>)</w:t>
      </w:r>
      <w:r w:rsidRPr="00F82489">
        <w:rPr>
          <w:rFonts w:ascii="Times New Roman" w:hAnsi="Times New Roman" w:cs="Times New Roman"/>
          <w:noProof/>
          <w:sz w:val="28"/>
          <w:szCs w:val="28"/>
        </w:rPr>
        <w:t xml:space="preserve">, Актюбинской области </w:t>
      </w:r>
      <w:r w:rsidRPr="00F82489">
        <w:rPr>
          <w:rFonts w:ascii="Times New Roman" w:hAnsi="Times New Roman" w:cs="Times New Roman"/>
          <w:i/>
          <w:noProof/>
          <w:sz w:val="28"/>
          <w:szCs w:val="28"/>
        </w:rPr>
        <w:t>(исх. № 01-06-12/2272 от 07.12.2023 г.)</w:t>
      </w:r>
      <w:r w:rsidRPr="00F82489">
        <w:rPr>
          <w:rFonts w:ascii="Times New Roman" w:hAnsi="Times New Roman" w:cs="Times New Roman"/>
          <w:noProof/>
          <w:sz w:val="28"/>
          <w:szCs w:val="28"/>
        </w:rPr>
        <w:t xml:space="preserve">, Атырауской области </w:t>
      </w:r>
      <w:r w:rsidRPr="00F82489">
        <w:rPr>
          <w:rFonts w:ascii="Times New Roman" w:hAnsi="Times New Roman" w:cs="Times New Roman"/>
          <w:i/>
          <w:noProof/>
          <w:sz w:val="28"/>
          <w:szCs w:val="28"/>
        </w:rPr>
        <w:t>(исх. № 06-01-11-01-2/1964 от 14.12.2023 г.)</w:t>
      </w:r>
      <w:r w:rsidRPr="00F82489">
        <w:rPr>
          <w:rFonts w:ascii="Times New Roman" w:hAnsi="Times New Roman" w:cs="Times New Roman"/>
          <w:noProof/>
          <w:sz w:val="28"/>
          <w:szCs w:val="28"/>
        </w:rPr>
        <w:t xml:space="preserve">, области Жетысу </w:t>
      </w:r>
      <w:r w:rsidRPr="00F82489">
        <w:rPr>
          <w:rFonts w:ascii="Times New Roman" w:hAnsi="Times New Roman" w:cs="Times New Roman"/>
          <w:i/>
          <w:noProof/>
          <w:sz w:val="28"/>
          <w:szCs w:val="28"/>
        </w:rPr>
        <w:t>(исх. № 02-39/ Д-9990 от 19.12.2023 г.)</w:t>
      </w:r>
      <w:r w:rsidRPr="00F82489">
        <w:rPr>
          <w:rFonts w:ascii="Times New Roman" w:hAnsi="Times New Roman" w:cs="Times New Roman"/>
          <w:noProof/>
          <w:sz w:val="28"/>
          <w:szCs w:val="28"/>
        </w:rPr>
        <w:t xml:space="preserve">, города Шымкент </w:t>
      </w:r>
      <w:r w:rsidRPr="00F82489">
        <w:rPr>
          <w:rFonts w:ascii="Times New Roman" w:hAnsi="Times New Roman" w:cs="Times New Roman"/>
          <w:i/>
          <w:noProof/>
          <w:sz w:val="28"/>
          <w:szCs w:val="28"/>
        </w:rPr>
        <w:t xml:space="preserve">(исх. № 12-08-05/4433 от 14.12.2023 г.) </w:t>
      </w:r>
      <w:r w:rsidRPr="00F82489">
        <w:rPr>
          <w:rFonts w:ascii="Times New Roman" w:hAnsi="Times New Roman" w:cs="Times New Roman"/>
          <w:noProof/>
          <w:sz w:val="28"/>
          <w:szCs w:val="28"/>
        </w:rPr>
        <w:t>предоставлена информация, не соответстующая данному показателю и Методике расчета показателей национального проекта.</w:t>
      </w:r>
    </w:p>
    <w:p w14:paraId="548A4B73" w14:textId="77777777" w:rsidR="00F82489" w:rsidRDefault="00F82489" w:rsidP="00F82489">
      <w:pPr>
        <w:pBdr>
          <w:bottom w:val="single" w:sz="4" w:space="0" w:color="FFFFFF"/>
        </w:pBdr>
        <w:tabs>
          <w:tab w:val="left" w:pos="72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2489">
        <w:rPr>
          <w:rFonts w:ascii="Times New Roman" w:hAnsi="Times New Roman" w:cs="Times New Roman"/>
          <w:noProof/>
          <w:sz w:val="28"/>
          <w:szCs w:val="28"/>
        </w:rPr>
        <w:t>Остальные 12 регионов (г. Алматы, г. Астана, Акмолинская область, Восточно-Казахстанская область, Жамбылская область, Карагандинская область, Костанайская область, Кызылординская область, Мангистауская область, Северо-Казахстанкая область, области Абай и Улытау) не предоставили отчеты по вышеуказанному пункту.</w:t>
      </w:r>
    </w:p>
    <w:p w14:paraId="3D1B57D7" w14:textId="77777777" w:rsidR="00355DE4" w:rsidRDefault="00355DE4" w:rsidP="00C719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14:paraId="3C83C033" w14:textId="77777777" w:rsidR="00355DE4" w:rsidRDefault="00355DE4" w:rsidP="00C719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14:paraId="39BE0A67" w14:textId="5D05A47A" w:rsidR="00C71992" w:rsidRPr="00C71992" w:rsidRDefault="00C71992" w:rsidP="00C719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C71992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По направлению 3. «Табиғат».</w:t>
      </w:r>
    </w:p>
    <w:p w14:paraId="31FCD825" w14:textId="77777777" w:rsidR="00355DE4" w:rsidRDefault="00C71992" w:rsidP="00C71992">
      <w:pPr>
        <w:pBdr>
          <w:bottom w:val="single" w:sz="4" w:space="0" w:color="FFFFFF"/>
        </w:pBd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71992">
        <w:rPr>
          <w:rFonts w:ascii="Times New Roman" w:hAnsi="Times New Roman" w:cs="Times New Roman"/>
          <w:b/>
          <w:noProof/>
          <w:sz w:val="28"/>
          <w:szCs w:val="28"/>
        </w:rPr>
        <w:tab/>
        <w:t>Стратегический показатель 1: достичь к 2025 году площади ООПТ со статусом юридического лица 2,8 %</w:t>
      </w:r>
    </w:p>
    <w:p w14:paraId="4AA1E051" w14:textId="0484EA83" w:rsidR="00C71992" w:rsidRPr="00C71992" w:rsidRDefault="00C71992" w:rsidP="00C71992">
      <w:pPr>
        <w:pBdr>
          <w:bottom w:val="single" w:sz="4" w:space="0" w:color="FFFFFF"/>
        </w:pBd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7199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C71992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C71992">
        <w:rPr>
          <w:rFonts w:ascii="Times New Roman" w:hAnsi="Times New Roman" w:cs="Times New Roman"/>
          <w:b/>
          <w:i/>
          <w:noProof/>
          <w:sz w:val="28"/>
          <w:szCs w:val="28"/>
        </w:rPr>
        <w:t>Задача 1. Развитие особо охраняемых природных территорий (ООПТ).</w:t>
      </w:r>
    </w:p>
    <w:p w14:paraId="3F276788" w14:textId="77777777" w:rsidR="00C71992" w:rsidRPr="00C71992" w:rsidRDefault="00C71992" w:rsidP="00C71992">
      <w:pPr>
        <w:pStyle w:val="a3"/>
        <w:ind w:left="0"/>
        <w:rPr>
          <w:b/>
          <w:noProof/>
          <w:color w:val="000000"/>
        </w:rPr>
      </w:pPr>
      <w:r w:rsidRPr="00C71992">
        <w:rPr>
          <w:b/>
          <w:noProof/>
          <w:color w:val="000000"/>
        </w:rPr>
        <w:t>Показатель №1.</w:t>
      </w:r>
      <w:r w:rsidRPr="00C71992">
        <w:rPr>
          <w:noProof/>
          <w:color w:val="000000"/>
        </w:rPr>
        <w:t xml:space="preserve"> Увеличение площади ООПТ (природоохранных организаций).</w:t>
      </w:r>
    </w:p>
    <w:p w14:paraId="65BB99A8" w14:textId="77777777" w:rsidR="00C71992" w:rsidRPr="00C71992" w:rsidRDefault="00C71992" w:rsidP="00C71992">
      <w:pPr>
        <w:pStyle w:val="a3"/>
        <w:ind w:left="0"/>
        <w:rPr>
          <w:noProof/>
          <w:color w:val="000000"/>
        </w:rPr>
      </w:pPr>
      <w:r w:rsidRPr="00C71992">
        <w:rPr>
          <w:noProof/>
          <w:color w:val="000000"/>
        </w:rPr>
        <w:t>В рамках реализации поручения Главы государства Постановлением Правительства РК от 7 декабря 2021 года №867 в Казахстане путем реорганизации Улытауского хозяйства по охране лесов и животного мира создан национальный парк «Улытау». В территорию национального парка вошел одноименный заказник площадью 19 300 га. Национальный парк создан для восстановления и сохранения экосистем и природных комплексов горно-степного массива Улытау, а также повышения туристского потенциала региона.</w:t>
      </w:r>
    </w:p>
    <w:p w14:paraId="6902A648" w14:textId="77777777" w:rsidR="00C71992" w:rsidRPr="00C71992" w:rsidRDefault="00C71992" w:rsidP="00C71992">
      <w:pPr>
        <w:pStyle w:val="a3"/>
        <w:ind w:left="0"/>
        <w:rPr>
          <w:noProof/>
          <w:color w:val="000000"/>
        </w:rPr>
      </w:pPr>
      <w:r w:rsidRPr="00C71992">
        <w:rPr>
          <w:noProof/>
          <w:color w:val="000000"/>
        </w:rPr>
        <w:t>В настоящее время в работе проект постановления акимата Жамбылской области «О резервировании земель для создания государственного регионального природного парка» Мерке».</w:t>
      </w:r>
    </w:p>
    <w:p w14:paraId="25B219B6" w14:textId="77777777" w:rsidR="00C71992" w:rsidRPr="00B77AAB" w:rsidRDefault="00C71992" w:rsidP="00C71992">
      <w:pPr>
        <w:pStyle w:val="a3"/>
        <w:ind w:left="0"/>
        <w:rPr>
          <w:noProof/>
          <w:color w:val="000000"/>
        </w:rPr>
      </w:pPr>
      <w:r w:rsidRPr="00B77AAB">
        <w:rPr>
          <w:noProof/>
          <w:color w:val="000000"/>
        </w:rPr>
        <w:t xml:space="preserve">В текущем году возведены визит-центры в Иле-Алатауском, Чарынском ГНПП и ГНПП </w:t>
      </w:r>
      <w:r w:rsidRPr="00B77AAB">
        <w:rPr>
          <w:noProof/>
          <w:color w:val="000000"/>
          <w:lang w:val="kk-KZ"/>
        </w:rPr>
        <w:t>«Алтын-Эмель»</w:t>
      </w:r>
      <w:r w:rsidRPr="00B77AAB">
        <w:rPr>
          <w:noProof/>
          <w:color w:val="000000"/>
        </w:rPr>
        <w:t>.</w:t>
      </w:r>
    </w:p>
    <w:p w14:paraId="3C9110C4" w14:textId="77777777" w:rsidR="00C71992" w:rsidRPr="00B77AAB" w:rsidRDefault="00C71992" w:rsidP="00C71992">
      <w:pPr>
        <w:pBdr>
          <w:bottom w:val="single" w:sz="4" w:space="0" w:color="FFFFFF"/>
        </w:pBdr>
        <w:tabs>
          <w:tab w:val="left" w:pos="72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B77AAB">
        <w:rPr>
          <w:rFonts w:ascii="Times New Roman" w:hAnsi="Times New Roman" w:cs="Times New Roman"/>
          <w:b/>
          <w:i/>
          <w:noProof/>
          <w:sz w:val="28"/>
          <w:szCs w:val="28"/>
        </w:rPr>
        <w:t>Задача 2. Восстановление численности редких и исчезающих видов диких животных на территории ГПР «Иле-Балхаш».</w:t>
      </w:r>
    </w:p>
    <w:p w14:paraId="243D0B24" w14:textId="77777777" w:rsidR="00C71992" w:rsidRPr="00B77AAB" w:rsidRDefault="00C71992" w:rsidP="00C71992">
      <w:pPr>
        <w:pStyle w:val="a3"/>
        <w:ind w:left="0"/>
        <w:rPr>
          <w:noProof/>
          <w:color w:val="000000"/>
        </w:rPr>
      </w:pPr>
      <w:r w:rsidRPr="00B77AAB">
        <w:rPr>
          <w:b/>
          <w:noProof/>
          <w:color w:val="000000"/>
        </w:rPr>
        <w:t>Показатель №2.</w:t>
      </w:r>
      <w:r w:rsidRPr="00B77AAB">
        <w:rPr>
          <w:noProof/>
          <w:color w:val="000000"/>
        </w:rPr>
        <w:t xml:space="preserve"> Увеличение численности кабана, тугайного оленя, косули в ГПР «Иле-Балхаш» с целью создания кормовой базы для реинтродукции туранского тигра.</w:t>
      </w:r>
    </w:p>
    <w:p w14:paraId="54E1390C" w14:textId="275C2CB3" w:rsidR="00C71992" w:rsidRPr="00B77AAB" w:rsidRDefault="00C71992" w:rsidP="00C719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AAB">
        <w:rPr>
          <w:rFonts w:ascii="Times New Roman" w:hAnsi="Times New Roman" w:cs="Times New Roman"/>
          <w:sz w:val="28"/>
          <w:szCs w:val="28"/>
        </w:rPr>
        <w:t>В 2023 году на территорию р</w:t>
      </w:r>
      <w:r w:rsidR="00F1709A">
        <w:rPr>
          <w:rFonts w:ascii="Times New Roman" w:hAnsi="Times New Roman" w:cs="Times New Roman"/>
          <w:sz w:val="28"/>
          <w:szCs w:val="28"/>
        </w:rPr>
        <w:t>езервата «Иле-Балхаш» доставлено</w:t>
      </w:r>
      <w:r w:rsidRPr="00B77AAB">
        <w:rPr>
          <w:rFonts w:ascii="Times New Roman" w:hAnsi="Times New Roman" w:cs="Times New Roman"/>
          <w:sz w:val="28"/>
          <w:szCs w:val="28"/>
        </w:rPr>
        <w:t xml:space="preserve"> 24 особей бухарского оленя из внебюджетных средств.</w:t>
      </w:r>
    </w:p>
    <w:p w14:paraId="5F565A73" w14:textId="77777777" w:rsidR="00C71992" w:rsidRPr="00B77AAB" w:rsidRDefault="00C71992" w:rsidP="00C719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AAB">
        <w:rPr>
          <w:rFonts w:ascii="Times New Roman" w:hAnsi="Times New Roman" w:cs="Times New Roman"/>
          <w:sz w:val="28"/>
          <w:szCs w:val="28"/>
        </w:rPr>
        <w:t>В целом с 2018 по 2023 годы в целях создания кормовой базы туранского тигра на территории резервата «Иле-Балхаш» по проводимым мероприятиям реинтродуцированы 205 особей бухарского оленя.</w:t>
      </w:r>
    </w:p>
    <w:p w14:paraId="0ED8C67F" w14:textId="77777777" w:rsidR="00C71992" w:rsidRPr="00B77AAB" w:rsidRDefault="00C71992" w:rsidP="00C719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AAB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кормовой базы для тигра увеличивается количество </w:t>
      </w:r>
      <w:r w:rsidRPr="00B77AAB">
        <w:rPr>
          <w:rFonts w:ascii="Times New Roman" w:hAnsi="Times New Roman" w:cs="Times New Roman"/>
          <w:sz w:val="28"/>
          <w:szCs w:val="36"/>
        </w:rPr>
        <w:t>особей диких кабанов, особей джейрана, косуль в природных условиях ГПР «Иле-Балхаш»</w:t>
      </w:r>
      <w:r w:rsidRPr="00B77AAB">
        <w:rPr>
          <w:rFonts w:ascii="Times New Roman" w:eastAsia="Calibri" w:hAnsi="Times New Roman" w:cs="Times New Roman"/>
          <w:sz w:val="28"/>
          <w:szCs w:val="28"/>
        </w:rPr>
        <w:t xml:space="preserve">. При этом реинтродукция тигра планируется в 2025 году. </w:t>
      </w:r>
    </w:p>
    <w:p w14:paraId="2D43AC03" w14:textId="77777777" w:rsidR="00C71992" w:rsidRPr="00C71992" w:rsidRDefault="00C71992" w:rsidP="00C719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AAB">
        <w:rPr>
          <w:rFonts w:ascii="Times New Roman" w:eastAsia="Calibri" w:hAnsi="Times New Roman" w:cs="Times New Roman"/>
          <w:bCs/>
          <w:sz w:val="28"/>
          <w:szCs w:val="28"/>
        </w:rPr>
        <w:t>В осенне-зимний период проводятся биотехнические мероприятия для содействия увеличению численности кабанов и косуль, в том числе в вольере по адаптационной передержке оленей. Кукуруза доставляется на 28 кормовых площадок, дополнительно организовано ещё 7 точек.</w:t>
      </w:r>
    </w:p>
    <w:p w14:paraId="548DE78F" w14:textId="77777777" w:rsidR="00587442" w:rsidRPr="00B77AAB" w:rsidRDefault="00587442" w:rsidP="00B77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</w:pPr>
    </w:p>
    <w:p w14:paraId="7C5DB6AA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Задача 3. Сохранение рыбных ресурсов и других водных животных</w:t>
      </w:r>
    </w:p>
    <w:p w14:paraId="32359B09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Показатель: Увеличение естественной популяции рыбных ресурсов на 1 % до 2024 года</w:t>
      </w:r>
    </w:p>
    <w:p w14:paraId="4D8964BC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В целях сохранения рыбных ресурсов и других водных животных по итогам проведенных работ за 2023 год территориальными подразделениями КРХ составлено 5541 протоколов об административных правонарушениях, к административной ответственности привлечено 4478 нарушителей, из них 670 в </w:t>
      </w: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>судебном порядке, на нарушителей наложен штраф на сумму 98 млн. тенге, возбуждено 91 уголовных дела.</w:t>
      </w:r>
    </w:p>
    <w:p w14:paraId="2AEA708B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МЭПР и МВД разработан и 3 марта 2023 года утверждён Совместный план мероприятий по борьбе с браконьерством на акватории Жайык-Каспийского бассейна на 2023-2025 годы.</w:t>
      </w:r>
    </w:p>
    <w:p w14:paraId="7EEC3BB7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Так, на сегодня в рамках Совместного плана, на водоемах Жайык-Каспийского бассейна, в том числе и в казахстанской части Каспийского моря выявлено 2970 правонарушений, к административной ответственности привлечено 1822 нарушителей, наложен штраф на сумму порядка 46 млн. тенге, возбуждено 91 уголовных дел за грубые нарушения рыбоохранного законодательства.</w:t>
      </w:r>
    </w:p>
    <w:p w14:paraId="47BBD6AA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 период с 1 марта по 31 мая в целях очистки рыбохозяйственных водоемов от брошенных рыболовных сетей и уборки прибрежных территорий, а также обеспечение сохранение рыбных ресурсов и создание благоприятных условий для нереста рыб, по инициативе Комитета рыбного хозяйства Министерства экологии и природных ресурсов РК, в регионах проведена ежегодная природоохранная акция «Чистые водоемы» (приказ КРХ от 16 января 2023 года. № 30-9/5).</w:t>
      </w:r>
    </w:p>
    <w:p w14:paraId="0C2702EA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 учетом погодно-климатических особенностей регионов в Туркестанской, Кызылординской, Мангистауской, Атырауской, Западно-Казахстанской, Алматинской, Жамбылской областей и области Жетісу природоохранная акция «Чистые водоемы» началась 1 марта текущего года. В Акмолинской, Восточно-Казахстанской, Карагандинской, Костанайской, Актюбинской, Павлодарской, Северо-Казахстанской областях и области Абай, Ұлытау с 15 апреля текущего года.</w:t>
      </w:r>
    </w:p>
    <w:p w14:paraId="4FA7859A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 результате проведения ежедневных мероприятий в целом по республике из водоемов извлечено более 3276 штук бесхозных сетей, 129 крючков и на полигоны вывезено более 521  тонн твердых бытовых отходов.</w:t>
      </w:r>
    </w:p>
    <w:p w14:paraId="68BD406E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 проведении акции были задействованы 6961 человек, а также  394 плавательных средств, 1147 единиц автомобильного и грузотранспортного средств.</w:t>
      </w:r>
    </w:p>
    <w:p w14:paraId="3F5DB3D9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 средствах массовой информации с целью освещения акции осуществлено 33 выступлений по телевидению, 27 статей опубликовано в республиканской и местной печати, 4 освещения по радио, и проведено 7 пресс-конференций.</w:t>
      </w:r>
    </w:p>
    <w:p w14:paraId="08C9574A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Кроме того, подписан Совместный приказ «О проведении широкомасштабной рыбоохранной акции «Бекіре-2023» на водоемах Урало-Каспийского бассейна.</w:t>
      </w:r>
    </w:p>
    <w:p w14:paraId="2F2661FD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С начала акции инспекторами Жайык-Каспийской межобластной бассейновой инспекции рыбного хозяйства совместно с сотрудниками правоохранительных, природоохранных органов и Пограничной службы КНБ РК выявлено и пресечено 972 нарушения природоохранного законодательства, в результате которых к административной ответственности привлечено 669 лиц. </w:t>
      </w:r>
    </w:p>
    <w:p w14:paraId="6E89F1E9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Кроме того, возбуждено 36 уголовных дел по фактам браконьерства и незаконного обращения с редкими и находящимися под угрозой исчезновения видами рыб. На нарушителей наложено штрафов на сумму 15,7 млн. тенге.</w:t>
      </w:r>
    </w:p>
    <w:p w14:paraId="3D127107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Из незаконного оборота изъято 68 тонн 300 кг рыбы, из них 1001 кг осетровых видов, 29,5 кг икры рыб осетровых видов, 295 единиц орудий лова, 76 единиц водного транспорта и 13 автомашин.</w:t>
      </w:r>
    </w:p>
    <w:p w14:paraId="0786FD47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 результате ежедневного траления русла реки и морской акватории из водоемов извлечено 743 единицы незаконных орудий лова рыбы общей длинной более 74 км.</w:t>
      </w:r>
    </w:p>
    <w:p w14:paraId="60AF3733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>В целях освещения акции в средствах массовой информации опубликовано 122 статьи и 46 выступлений по телевидению.</w:t>
      </w:r>
    </w:p>
    <w:p w14:paraId="3CE59863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Совместная широкомасштабная рыбоохранная акция «Бекіре-2023» в Атырауской, Мангистауской и в Западно-Казахстанской областей успешно завершена, а конечным результатом ее проведения явился беспрепятственный проход рыбы осетровых и частиковых видов на нерест.</w:t>
      </w:r>
    </w:p>
    <w:p w14:paraId="4F13E747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Ежегодно в рамках бюджетных программ проводятся исследования рыбохозяйственных водоемов. Так по  256 программе «Управление, обеспечение сохранения и развития лесных ресурсов и животного мира» для осуществления государственного учета и мониторинга рыбных ресурсов и других водных животных Комитетом рыбного хозяйства заключены договора с ТОО «Научно-производственный центр рыбного хозяйства» (30.01.2023г. № 66), а также договор с ТОО «Казахстанское агентство прикладной экологии» (17.02.2023 г. № 144). </w:t>
      </w:r>
    </w:p>
    <w:p w14:paraId="499C7C6A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 декабре 2023 г. указанными научными организациями предсталены результаты научно-исследовательских работ на рыбохозяйственных водоемах.</w:t>
      </w:r>
    </w:p>
    <w:p w14:paraId="135DBE62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Вместе с тем, в 2023 году ТОО Казахстанское агентство прикладной экологии проведены комплексные морские исследований по оценке состояния биоресурсов казахстанской части Каспийского моря.</w:t>
      </w:r>
    </w:p>
    <w:p w14:paraId="0E5D8135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 2023 году Научно-производственным центром рыбного хозяйства заключен договор на проведение научно-исследовательских работ на водоемах республиканского и международного значения в рамках программно-целевого финансирования. По итогам научных исследований доля охвата водоемов международного и республиканского значения Республики Казахстан, охваченных научными исследованиями в области рыбного хозяйства составил 91%.</w:t>
      </w:r>
    </w:p>
    <w:p w14:paraId="34328C4C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 итогам научных исследований 2023 года естественная популяция рыбных ресурсов составил 223,9 тысяч тонн.</w:t>
      </w:r>
    </w:p>
    <w:p w14:paraId="123D0260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Приказом МЭПР от от 13 июня 2023 года № 190 на период с 1 июля 2023 года по 1 июля 2024 года утвержден лимит в объеме 63,8 тысяч тонн, освоено </w:t>
      </w: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20</w:t>
      </w: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,3 тысяч тонн. При этом, лимит допустимого изъятия предполагает вылов рыбы в объемах, которые не повлияют на естественную популяцию.</w:t>
      </w:r>
    </w:p>
    <w:p w14:paraId="4990CA48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Кроме того, в апреле 2021 года утверждена Программа развития рыбного хозяйства, где поставлена задача по увеличению объема выращенной рыбы до 270 тыс.тонн в год к 2030 году. Данные показатели позволят снизить пресс на естественную популяцию, решая при этом вопросы продовольственной безопасности и занятости.</w:t>
      </w:r>
    </w:p>
    <w:p w14:paraId="52AD08D7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 2023 году количество рыбоводных хозяйств увеличился до 502 (364 озерно-товарных рыбоводных хозяйств, 93 прудовых, 27 садковых, 18 УЗВ).</w:t>
      </w:r>
    </w:p>
    <w:p w14:paraId="53391465" w14:textId="77777777" w:rsidR="00B77AAB" w:rsidRPr="00B77AAB" w:rsidRDefault="00B77AAB" w:rsidP="00B77A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 итогам 2023 года при плане 22,1 тысяч тонн выращено 20,2 тысяч тонн товарной рыбы. Объектами рыбоводства являются карповые, осетровые, лососевые (лосось, форель), карповые, сиговые, сомовые виды рыб и цихлид (тил</w:t>
      </w: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</w:t>
      </w: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пия).</w:t>
      </w:r>
    </w:p>
    <w:p w14:paraId="4FD03CEF" w14:textId="77777777" w:rsidR="00B77AAB" w:rsidRPr="00A54D1A" w:rsidRDefault="00B77AAB" w:rsidP="00B77AAB">
      <w:pPr>
        <w:spacing w:after="0" w:line="24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Кроме того в 2023 году выращено и выпущено в рыбохозяйственные водоемы 99,1 млн. штук молоди ценных видов рыб, в том числе, государственными предприятиями выпущено 53,6 млн. штук молоди ценных видов рыб. В рамках договорных обязательств субъектами рыбного хозяйства в рыбохозяйственные водоемы выпущено 45,5 млн. штук молоди ценных видов рыб.</w:t>
      </w:r>
    </w:p>
    <w:p w14:paraId="1042B4AC" w14:textId="77777777" w:rsidR="00587442" w:rsidRPr="00587442" w:rsidRDefault="00587442" w:rsidP="00587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 w:bidi="ru-RU"/>
        </w:rPr>
      </w:pPr>
      <w:r w:rsidRPr="00587442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 w:bidi="ru-RU"/>
        </w:rPr>
        <w:t>Стратегический показатель 2: достичь к 2025 году лесистости страны 5%.</w:t>
      </w:r>
    </w:p>
    <w:p w14:paraId="2860E906" w14:textId="77777777" w:rsidR="00C71992" w:rsidRPr="00B77AAB" w:rsidRDefault="00C71992" w:rsidP="00C719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lastRenderedPageBreak/>
        <w:t>Задача 4. Сохранение и оздоровление лесов.</w:t>
      </w:r>
    </w:p>
    <w:p w14:paraId="28D84D91" w14:textId="77777777" w:rsidR="00C71992" w:rsidRPr="00B77AAB" w:rsidRDefault="00C71992" w:rsidP="00C7199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7AA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Показатель №1.</w:t>
      </w:r>
      <w:r w:rsidRPr="00B77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Увеличение/расширение площади, покрытой лесом, в том числе, за счет посадки 2 млрд. деревьев с обеспечением  нормативной приживаемости в разрезе пород и регионов посадки</w:t>
      </w:r>
    </w:p>
    <w:p w14:paraId="0D248AF8" w14:textId="77777777" w:rsidR="00C71992" w:rsidRPr="00B77AAB" w:rsidRDefault="00C71992" w:rsidP="00C7199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В послании Главы государства народу Казахстана от 1 сентября 2021 года «Единство народа и  системные реформы – прочная основа  процветания страны» дано поручения за пять лет на территории лесного фонда было посадить более 2 млрд деревьев. Во исполнения данного поручения по обеспечению посадки  деревьев акиматами областей утверждены и согласованы с МЭГПР комплексные планы по лесовосстановлению и воспроизводства лесов.</w:t>
      </w:r>
    </w:p>
    <w:p w14:paraId="4DF41706" w14:textId="77777777" w:rsidR="00C71992" w:rsidRPr="00B77AAB" w:rsidRDefault="00C71992" w:rsidP="00C7199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2021-2025 годы акиматами областей, природоохранными учреждениями, организациями МЭГПР, а также предприятиями и природопользователями запланировано проведение посадки и посева древесных культур на площади 852 952,2 га в количестве 2 млрд. деревьев, в том числе:</w:t>
      </w:r>
    </w:p>
    <w:p w14:paraId="28240D3C" w14:textId="77777777" w:rsidR="00C71992" w:rsidRPr="00B77AAB" w:rsidRDefault="00C71992" w:rsidP="00C7199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-2021 год - 61 785 га,  130 млн. шт деревьев;</w:t>
      </w:r>
    </w:p>
    <w:p w14:paraId="0A1C784A" w14:textId="77777777" w:rsidR="00C71992" w:rsidRPr="00B77AAB" w:rsidRDefault="00C71992" w:rsidP="00C7199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-2022 год – 111 499,4 га,  278 млн. шт деревьев;</w:t>
      </w:r>
    </w:p>
    <w:p w14:paraId="013F58EC" w14:textId="77777777" w:rsidR="00C71992" w:rsidRPr="00B77AAB" w:rsidRDefault="00C71992" w:rsidP="00C7199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-2023 год – 188 834,7 га, 409 млн. шт деревьев;</w:t>
      </w:r>
    </w:p>
    <w:p w14:paraId="76430563" w14:textId="77777777" w:rsidR="00C71992" w:rsidRPr="00B77AAB" w:rsidRDefault="00C71992" w:rsidP="00C7199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-2024 год  – 234 983,3 га, 555 млн. шт деревьев;</w:t>
      </w:r>
    </w:p>
    <w:p w14:paraId="043294E4" w14:textId="77777777" w:rsidR="00C71992" w:rsidRPr="00B77AAB" w:rsidRDefault="00C71992" w:rsidP="00C7199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 xml:space="preserve">-2025 год – 258 922,2 га, 628 млн. шт деревьев. </w:t>
      </w:r>
    </w:p>
    <w:p w14:paraId="23869977" w14:textId="77777777" w:rsidR="00C71992" w:rsidRPr="00B77AAB" w:rsidRDefault="00C71992" w:rsidP="00C7199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-2021 году посажено 66,0 тыс. га 138 336,2 млн. шт.</w:t>
      </w:r>
    </w:p>
    <w:p w14:paraId="7DBA2B44" w14:textId="77777777" w:rsidR="00C71992" w:rsidRPr="00B77AAB" w:rsidRDefault="00C71992" w:rsidP="00C71992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 xml:space="preserve">В том числе, по областям: </w:t>
      </w:r>
    </w:p>
    <w:p w14:paraId="6A1AC304" w14:textId="77777777" w:rsidR="00C71992" w:rsidRPr="00B77AAB" w:rsidRDefault="00C71992" w:rsidP="00C71992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 Акмолинская область: 4 230,0 га – 16 204,3 тыс.штук;</w:t>
      </w:r>
    </w:p>
    <w:p w14:paraId="1FB85F46" w14:textId="77777777" w:rsidR="00C71992" w:rsidRPr="00B77AAB" w:rsidRDefault="00C71992" w:rsidP="00C71992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 Актюбинская область:1 224,0 га – 2 477,8 тыс.штук;</w:t>
      </w:r>
    </w:p>
    <w:p w14:paraId="7F2BCCB4" w14:textId="77777777" w:rsidR="00C71992" w:rsidRPr="00B77AAB" w:rsidRDefault="00C71992" w:rsidP="00C71992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 Алматинская область:1 553,6 га – 3 761,5 тыс.штук;</w:t>
      </w:r>
    </w:p>
    <w:p w14:paraId="4E591225" w14:textId="77777777" w:rsidR="00C71992" w:rsidRPr="00B77AAB" w:rsidRDefault="00C71992" w:rsidP="00C71992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 Атырауская область: 309,0 га – 1 039,6 тыс.штук;</w:t>
      </w:r>
    </w:p>
    <w:p w14:paraId="4A19FFEA" w14:textId="77777777" w:rsidR="00C71992" w:rsidRPr="00B77AAB" w:rsidRDefault="00C71992" w:rsidP="00C71992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 Восточно-Казахстанская область: 4 187,0 га – 23 344,3 тыс.штук;</w:t>
      </w:r>
    </w:p>
    <w:p w14:paraId="627B921E" w14:textId="77777777" w:rsidR="00C71992" w:rsidRPr="00B77AAB" w:rsidRDefault="00C71992" w:rsidP="00C71992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 Жамбылская область: 7 100,0 га – 10 614,0 тыс.штук;</w:t>
      </w:r>
    </w:p>
    <w:p w14:paraId="39A16822" w14:textId="77777777" w:rsidR="00C71992" w:rsidRPr="00B77AAB" w:rsidRDefault="00C71992" w:rsidP="00C71992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 Западно-Казахстанская область: 900,0 га – 3 472,1 тыс.штук;</w:t>
      </w:r>
    </w:p>
    <w:p w14:paraId="0024B506" w14:textId="77777777" w:rsidR="00C71992" w:rsidRPr="00B77AAB" w:rsidRDefault="00C71992" w:rsidP="00C71992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 Карагандинская область: 446,3 га – 1 728,8 тыс.штук;</w:t>
      </w:r>
    </w:p>
    <w:p w14:paraId="1B416466" w14:textId="77777777" w:rsidR="00C71992" w:rsidRPr="00B77AAB" w:rsidRDefault="00C71992" w:rsidP="00C71992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 Костанайская область: 689,2 га – 4 835,9 тыс.штук;</w:t>
      </w:r>
    </w:p>
    <w:p w14:paraId="36B55FE5" w14:textId="77777777" w:rsidR="00C71992" w:rsidRPr="00B77AAB" w:rsidRDefault="00C71992" w:rsidP="00C71992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 Кызылординская область: 20 903,0 га – 17 722,4 тыс.штук;</w:t>
      </w:r>
    </w:p>
    <w:p w14:paraId="672C96F3" w14:textId="77777777" w:rsidR="00C71992" w:rsidRPr="00B77AAB" w:rsidRDefault="00C71992" w:rsidP="00C71992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 Мангистауская область: 300,0 га – 75,0 тыс.штук;</w:t>
      </w:r>
    </w:p>
    <w:p w14:paraId="34A7E269" w14:textId="77777777" w:rsidR="00C71992" w:rsidRPr="00B77AAB" w:rsidRDefault="00C71992" w:rsidP="00C71992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 Павлодарская область: 3 045,0 га – 15 735,5 тыс.штук;</w:t>
      </w:r>
    </w:p>
    <w:p w14:paraId="27A5B2D5" w14:textId="77777777" w:rsidR="00C71992" w:rsidRPr="00B77AAB" w:rsidRDefault="00C71992" w:rsidP="00C71992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 Северо-Казахстанская область: 884,0 га – 3630,2 тыс.штук;</w:t>
      </w:r>
    </w:p>
    <w:p w14:paraId="1ACA634F" w14:textId="77777777" w:rsidR="00C71992" w:rsidRPr="00B77AAB" w:rsidRDefault="00C71992" w:rsidP="00C71992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- Туркестанская область: 20 239,4 га – 33 694,8 тыс.штук.</w:t>
      </w:r>
    </w:p>
    <w:p w14:paraId="61507D94" w14:textId="77777777" w:rsidR="00C71992" w:rsidRPr="00C71992" w:rsidRDefault="00C71992" w:rsidP="00C7199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7AAB">
        <w:rPr>
          <w:rFonts w:ascii="Times New Roman" w:hAnsi="Times New Roman" w:cs="Times New Roman"/>
          <w:noProof/>
          <w:sz w:val="28"/>
          <w:szCs w:val="28"/>
        </w:rPr>
        <w:t>Работы по исполнению поручений Главы государства продолжаются.</w:t>
      </w:r>
    </w:p>
    <w:p w14:paraId="46B40D58" w14:textId="77777777" w:rsidR="00587442" w:rsidRPr="00587442" w:rsidRDefault="00587442" w:rsidP="00587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lang w:eastAsia="ru-RU" w:bidi="ru-RU"/>
        </w:rPr>
      </w:pPr>
    </w:p>
    <w:p w14:paraId="0470B793" w14:textId="77777777" w:rsidR="00587442" w:rsidRPr="000B62AE" w:rsidRDefault="00587442" w:rsidP="00587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</w:pPr>
      <w:r w:rsidRPr="000B62A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По направлению 4 «Экология болашағы».</w:t>
      </w:r>
    </w:p>
    <w:p w14:paraId="733F2444" w14:textId="77777777" w:rsidR="00587442" w:rsidRPr="000B62AE" w:rsidRDefault="00587442" w:rsidP="00587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 w:bidi="ru-RU"/>
        </w:rPr>
      </w:pPr>
      <w:r w:rsidRPr="000B62A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 w:bidi="ru-RU"/>
        </w:rPr>
        <w:t>Задача 1. Интеграция экологических аспектов в систему образования</w:t>
      </w:r>
    </w:p>
    <w:p w14:paraId="585F48CD" w14:textId="77777777" w:rsidR="00587442" w:rsidRPr="000B62AE" w:rsidRDefault="00587442" w:rsidP="005874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</w:pPr>
      <w:r w:rsidRPr="000B62A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Показатель 1. Охват учащихся курсом «Экология» в программе средней школы (6 класс)</w:t>
      </w:r>
    </w:p>
    <w:p w14:paraId="5A78C34D" w14:textId="77777777" w:rsidR="00587442" w:rsidRPr="000B62AE" w:rsidRDefault="00587442" w:rsidP="00587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62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2021-2022 учебном году в 6 классе основного среднего образования наряду с предметом «Естествознание» велся курс «Экология» в рамках «Глобальных компетенций».</w:t>
      </w:r>
    </w:p>
    <w:p w14:paraId="65E95137" w14:textId="353736E8" w:rsidR="00587442" w:rsidRPr="000B62AE" w:rsidRDefault="00587442" w:rsidP="00587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62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2022-2023 учебном году образовательные программы были пересмотрены и обновлены.</w:t>
      </w:r>
    </w:p>
    <w:p w14:paraId="42DD8891" w14:textId="77777777" w:rsidR="00587442" w:rsidRPr="000B62AE" w:rsidRDefault="00587442" w:rsidP="00587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62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обеспечения непрерывного образования по экологии на уровне </w:t>
      </w:r>
      <w:r w:rsidRPr="000B62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основного среднего образования в 5-9 классах проводится обучение по предмету «Глобальные компетенции».</w:t>
      </w:r>
    </w:p>
    <w:p w14:paraId="47CCF77F" w14:textId="4790B890" w:rsidR="00587442" w:rsidRPr="000B62AE" w:rsidRDefault="00587442" w:rsidP="00587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62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«Экологическая культура» включена в перспективный план реализации типового учебного плана курса «Глобальные компетенции» для 5-9 классов основного среднего образования.</w:t>
      </w:r>
    </w:p>
    <w:p w14:paraId="2A428DD7" w14:textId="1AD063C8" w:rsidR="00587442" w:rsidRPr="000B62AE" w:rsidRDefault="00587442" w:rsidP="00587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62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Показатель охваченных экологическим образованием обучающихся выполнен и составил 100% (для 6 класса).</w:t>
      </w:r>
    </w:p>
    <w:p w14:paraId="2EAF34BE" w14:textId="77777777" w:rsidR="00587442" w:rsidRPr="000B62AE" w:rsidRDefault="00587442" w:rsidP="00587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</w:pPr>
      <w:r w:rsidRPr="000B62A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Показатель 2. Обеспеченность доступа учащихся к лучшим зеленым практикам и технологиям (дополнительное образование)</w:t>
      </w:r>
    </w:p>
    <w:p w14:paraId="1287287B" w14:textId="77777777" w:rsidR="00587442" w:rsidRPr="000B62AE" w:rsidRDefault="00587442" w:rsidP="00587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B62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Экологическое воспитание, бережное отношение к окружающему миру осуществляется через комплексную воспитательную деятельность школы. Обучающиеся участвуют в субботниках, озеленении и благоустройстве территории организаций образования, озеленении и движении «Жасыл ел».</w:t>
      </w:r>
    </w:p>
    <w:p w14:paraId="6628A6C9" w14:textId="77777777" w:rsidR="00587442" w:rsidRPr="000B62AE" w:rsidRDefault="00587442" w:rsidP="00587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B62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Разработана и внедрена единая программа классных часов по экологическому образованию для 1-11 классов (9 часов в год).</w:t>
      </w:r>
    </w:p>
    <w:p w14:paraId="40935E63" w14:textId="77777777" w:rsidR="00587442" w:rsidRPr="000B62AE" w:rsidRDefault="00587442" w:rsidP="005874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0B62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 xml:space="preserve">По информации Министерства просвещения РК, в настоящее время в республике эколого-биологическую образовательную деятельность осуществляют 13 станций и центров юных натуралистов с охватом 9 325 обучающихся, в 3 789 школьных кружках эколого-биологической направленности занимаются 67 755 школьников. Также в других внешкольных организациях по данному направлению занимаются около 21 тысячи школьников. </w:t>
      </w:r>
    </w:p>
    <w:p w14:paraId="1D2EF726" w14:textId="686AA348" w:rsidR="0012175A" w:rsidRPr="0012175A" w:rsidRDefault="0012175A" w:rsidP="001217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2023 году проведен </w:t>
      </w:r>
      <w:r w:rsidRPr="0012175A">
        <w:rPr>
          <w:rFonts w:ascii="Times New Roman" w:hAnsi="Times New Roman"/>
          <w:sz w:val="28"/>
          <w:szCs w:val="28"/>
          <w:lang w:val="kk-KZ"/>
        </w:rPr>
        <w:t xml:space="preserve">ежегодный </w:t>
      </w:r>
      <w:r w:rsidRPr="00121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t>Национальном конкурсе «Лучшая организация экологического образования» (далее – Конкурс).</w:t>
      </w:r>
    </w:p>
    <w:p w14:paraId="322191FE" w14:textId="0370E5DD" w:rsidR="0012175A" w:rsidRPr="00730329" w:rsidRDefault="0012175A" w:rsidP="001217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2175A">
        <w:rPr>
          <w:rFonts w:ascii="Times New Roman" w:hAnsi="Times New Roman"/>
          <w:sz w:val="28"/>
          <w:szCs w:val="28"/>
          <w:lang w:val="kk-KZ"/>
        </w:rPr>
        <w:t>29 ноября 2023 года в г. Астане в рамках круглого стола на тему: «Укрепление роли общественности в вопросах</w:t>
      </w:r>
      <w:r w:rsidRPr="00730329">
        <w:rPr>
          <w:rFonts w:ascii="Times New Roman" w:hAnsi="Times New Roman"/>
          <w:sz w:val="28"/>
          <w:szCs w:val="28"/>
          <w:lang w:val="kk-KZ"/>
        </w:rPr>
        <w:t xml:space="preserve"> охраны окружающей среды» состоялась торжественная церемония победителей Национального конкурса «Лучшая организация экологического образования».</w:t>
      </w:r>
    </w:p>
    <w:p w14:paraId="4CEA7D00" w14:textId="77777777" w:rsidR="0012175A" w:rsidRPr="00730329" w:rsidRDefault="0012175A" w:rsidP="001217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30329">
        <w:rPr>
          <w:rFonts w:ascii="Times New Roman" w:hAnsi="Times New Roman"/>
          <w:sz w:val="28"/>
          <w:szCs w:val="28"/>
          <w:lang w:val="kk-KZ"/>
        </w:rPr>
        <w:t>Данный конкурс ежегодно проводится Министерством экологии и природных ресурсов РК совместно с акиматами в рамках реализации Национального проекта «Жасыл Қазақстан».</w:t>
      </w:r>
    </w:p>
    <w:p w14:paraId="5ACA4247" w14:textId="77777777" w:rsidR="0012175A" w:rsidRPr="00730329" w:rsidRDefault="0012175A" w:rsidP="001217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30329">
        <w:rPr>
          <w:rFonts w:ascii="Times New Roman" w:hAnsi="Times New Roman"/>
          <w:sz w:val="28"/>
          <w:szCs w:val="28"/>
          <w:lang w:val="kk-KZ"/>
        </w:rPr>
        <w:t xml:space="preserve"> Целью Конкурса является формирование инициативы в экоориентированной деятельности и устойчивом развитии среди организаций образования Республики Казахстан.</w:t>
      </w:r>
    </w:p>
    <w:p w14:paraId="1C5D74B6" w14:textId="77777777" w:rsidR="0012175A" w:rsidRPr="00730329" w:rsidRDefault="0012175A" w:rsidP="001217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30329">
        <w:rPr>
          <w:rFonts w:ascii="Times New Roman" w:hAnsi="Times New Roman"/>
          <w:sz w:val="28"/>
          <w:szCs w:val="28"/>
          <w:lang w:val="kk-KZ"/>
        </w:rPr>
        <w:t>В соответствии с утвержденным Положением, Конкурс проводился в два этапа: региональный и национальный по трем номинациям:</w:t>
      </w:r>
    </w:p>
    <w:p w14:paraId="48533891" w14:textId="77777777" w:rsidR="0012175A" w:rsidRPr="00730329" w:rsidRDefault="0012175A" w:rsidP="001217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30329">
        <w:rPr>
          <w:rFonts w:ascii="Times New Roman" w:hAnsi="Times New Roman"/>
          <w:sz w:val="28"/>
          <w:szCs w:val="28"/>
          <w:lang w:val="kk-KZ"/>
        </w:rPr>
        <w:t xml:space="preserve">1) номинация «Организация, дружественная к природе»; </w:t>
      </w:r>
    </w:p>
    <w:p w14:paraId="3BADF355" w14:textId="77777777" w:rsidR="0012175A" w:rsidRPr="00730329" w:rsidRDefault="0012175A" w:rsidP="001217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30329">
        <w:rPr>
          <w:rFonts w:ascii="Times New Roman" w:hAnsi="Times New Roman"/>
          <w:sz w:val="28"/>
          <w:szCs w:val="28"/>
          <w:lang w:val="kk-KZ"/>
        </w:rPr>
        <w:t>2) номинация «Лучший экологический проект»;</w:t>
      </w:r>
    </w:p>
    <w:p w14:paraId="1B5CE9DC" w14:textId="77777777" w:rsidR="0012175A" w:rsidRPr="00730329" w:rsidRDefault="0012175A" w:rsidP="001217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30329">
        <w:rPr>
          <w:rFonts w:ascii="Times New Roman" w:hAnsi="Times New Roman"/>
          <w:sz w:val="28"/>
          <w:szCs w:val="28"/>
          <w:lang w:val="kk-KZ"/>
        </w:rPr>
        <w:t xml:space="preserve">3) номинация «Экологическое просвещение и информирование». </w:t>
      </w:r>
    </w:p>
    <w:p w14:paraId="56845890" w14:textId="77777777" w:rsidR="0012175A" w:rsidRPr="00730329" w:rsidRDefault="0012175A" w:rsidP="001217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30329">
        <w:rPr>
          <w:rFonts w:ascii="Times New Roman" w:hAnsi="Times New Roman"/>
          <w:sz w:val="28"/>
          <w:szCs w:val="28"/>
          <w:lang w:val="kk-KZ"/>
        </w:rPr>
        <w:t>От каждой области было отобрано по одному претенденту по каждой из номинаций, победитель, который затем участвовал во втором этапе.</w:t>
      </w:r>
    </w:p>
    <w:p w14:paraId="23FB86D9" w14:textId="59BA2D50" w:rsidR="0012175A" w:rsidRDefault="0012175A" w:rsidP="00807C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30329">
        <w:rPr>
          <w:rFonts w:ascii="Times New Roman" w:hAnsi="Times New Roman"/>
          <w:sz w:val="28"/>
          <w:szCs w:val="28"/>
          <w:lang w:val="kk-KZ"/>
        </w:rPr>
        <w:t>Во втором этапе участвовало 47 организаций, среди которых отобраны и награждены 9 победителей.</w:t>
      </w:r>
    </w:p>
    <w:p w14:paraId="374AA675" w14:textId="6095BE53" w:rsidR="00587442" w:rsidRPr="00807CCB" w:rsidRDefault="0012175A" w:rsidP="00807C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2175A">
        <w:rPr>
          <w:rFonts w:ascii="Times New Roman" w:hAnsi="Times New Roman"/>
          <w:sz w:val="28"/>
          <w:szCs w:val="28"/>
          <w:lang w:val="kk-KZ"/>
        </w:rPr>
        <w:t xml:space="preserve">Международным центром зеленых технологий и проектов МЭПР РК 16 сентября в рамках «Всемирного дня чистоты» («World Clean-up Day») проведен эко-дебатный турнир среди 8-11 классов Астаны на тему «Адал ұрпақ-за чистую окружающую среду». В мероприятии приняли участие 20 фракций. В ходе турнира были обсуждены различные аспекты окружающей среды, такие как сохранение </w:t>
      </w:r>
      <w:r w:rsidRPr="0012175A">
        <w:rPr>
          <w:rFonts w:ascii="Times New Roman" w:hAnsi="Times New Roman"/>
          <w:sz w:val="28"/>
          <w:szCs w:val="28"/>
          <w:lang w:val="kk-KZ"/>
        </w:rPr>
        <w:lastRenderedPageBreak/>
        <w:t>водных ресурсов, эффективное управление отходами, вопросы АЭС и другие актуальные темы.</w:t>
      </w:r>
    </w:p>
    <w:p w14:paraId="45E0B49D" w14:textId="77777777" w:rsidR="00587442" w:rsidRPr="000F69A9" w:rsidRDefault="00587442" w:rsidP="005874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</w:pPr>
      <w:r w:rsidRPr="000F69A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t>Задача 2. Формирование в Казахстане экоориентированного информационного пространства</w:t>
      </w:r>
    </w:p>
    <w:p w14:paraId="587DCA45" w14:textId="6FC5D2A7" w:rsidR="00587442" w:rsidRPr="000F69A9" w:rsidRDefault="00587442" w:rsidP="005874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</w:pPr>
      <w:r w:rsidRPr="000F69A9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Показатель</w:t>
      </w:r>
      <w:r w:rsidR="0091798F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 1</w:t>
      </w:r>
      <w:r w:rsidRPr="000F69A9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: количество охваченных граждан экологической инфо</w:t>
      </w:r>
      <w:r w:rsidR="000F69A9" w:rsidRPr="000F69A9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 xml:space="preserve">рмационной кампанией составил 20 </w:t>
      </w:r>
      <w:r w:rsidRPr="000F69A9"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t>%.</w:t>
      </w:r>
    </w:p>
    <w:p w14:paraId="417292AD" w14:textId="77777777" w:rsidR="000B62AE" w:rsidRPr="000B62AE" w:rsidRDefault="000B62AE" w:rsidP="000B6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B62AE">
        <w:rPr>
          <w:rFonts w:ascii="Times New Roman" w:hAnsi="Times New Roman"/>
          <w:sz w:val="28"/>
          <w:szCs w:val="28"/>
          <w:lang w:val="kk-KZ"/>
        </w:rPr>
        <w:t>21 октября 2023 года во всех регионах Казахстана проведена акция «Жаңа Қазақстан. Таза табиғат», приуроченная к празднованию Дня Республики.</w:t>
      </w:r>
    </w:p>
    <w:p w14:paraId="6371C076" w14:textId="77777777" w:rsidR="000B62AE" w:rsidRPr="000B62AE" w:rsidRDefault="000B62AE" w:rsidP="000B6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B62AE">
        <w:rPr>
          <w:rFonts w:ascii="Times New Roman" w:hAnsi="Times New Roman"/>
          <w:sz w:val="28"/>
          <w:szCs w:val="28"/>
          <w:lang w:val="kk-KZ"/>
        </w:rPr>
        <w:t>Граждане всех регионов вышли на всеобщий республиканский субботник, чтобы внести свой вклад в улучшение экологии страны. Подобные мероприятия являются ярким примером гражданской активности, единства и общего стремления улучшить окружающую среду.</w:t>
      </w:r>
    </w:p>
    <w:p w14:paraId="1DF16DA6" w14:textId="77777777" w:rsidR="000B62AE" w:rsidRPr="000B62AE" w:rsidRDefault="000B62AE" w:rsidP="000B6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B62AE">
        <w:rPr>
          <w:rFonts w:ascii="Times New Roman" w:hAnsi="Times New Roman"/>
          <w:sz w:val="28"/>
          <w:szCs w:val="28"/>
          <w:lang w:val="kk-KZ"/>
        </w:rPr>
        <w:t>На субботнике приняли участие свыше 270 тысяч человек. В столице совместно с Министерством экологии и природных ресурсов приняли участие студенты-экологи Казахского агротехнического исследовательского университета имени С. Сейфуллина и Евразийского национального университета имени Л. Гумилева.</w:t>
      </w:r>
    </w:p>
    <w:p w14:paraId="520839AB" w14:textId="77777777" w:rsidR="000B62AE" w:rsidRPr="000B62AE" w:rsidRDefault="000B62AE" w:rsidP="000B6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B62AE">
        <w:rPr>
          <w:rFonts w:ascii="Times New Roman" w:hAnsi="Times New Roman"/>
          <w:sz w:val="28"/>
          <w:szCs w:val="28"/>
          <w:lang w:val="kk-KZ"/>
        </w:rPr>
        <w:t>За время акции по республике собрано свыше 40 тысяч отходов. Собранный мусор был отсортирован, на переработку передано 1200 т стекла, 3150 т пластика,  420 т резины, 1300 т бумаги и картона, 890 т металла.</w:t>
      </w:r>
    </w:p>
    <w:p w14:paraId="20993016" w14:textId="77777777" w:rsidR="000B62AE" w:rsidRPr="000B62AE" w:rsidRDefault="000B62AE" w:rsidP="000B6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B62AE">
        <w:rPr>
          <w:rFonts w:ascii="Times New Roman" w:hAnsi="Times New Roman"/>
          <w:sz w:val="28"/>
          <w:szCs w:val="28"/>
          <w:lang w:val="kk-KZ"/>
        </w:rPr>
        <w:t>Высажено 40 тысяч саженцев деревьев, из которых 200 саженцев посажено сотрудниками ведомства в Астане вдоль реки Карасу.</w:t>
      </w:r>
    </w:p>
    <w:p w14:paraId="2FD6831A" w14:textId="77777777" w:rsidR="000B62AE" w:rsidRPr="000B62AE" w:rsidRDefault="000B62AE" w:rsidP="000B6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B62AE">
        <w:rPr>
          <w:rFonts w:ascii="Times New Roman" w:hAnsi="Times New Roman"/>
          <w:sz w:val="28"/>
          <w:szCs w:val="28"/>
          <w:lang w:val="kk-KZ"/>
        </w:rPr>
        <w:t>В честь предстоящего праздника на месте проведения мероприятия Министром торжественно вручены ключи от 11 автомашин территориальным Департаментам экологии. В их числе департаменты по Алматинской, Северо-Казахстанской, Кызылординской, Западно-Казахстанской, Костанайской областей и области Ұлытау, Жетісу и Абай.</w:t>
      </w:r>
    </w:p>
    <w:p w14:paraId="19E6BE67" w14:textId="77777777" w:rsidR="00587442" w:rsidRPr="00B96019" w:rsidRDefault="00587442" w:rsidP="000B6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</w:p>
    <w:sectPr w:rsidR="00587442" w:rsidRPr="00B96019" w:rsidSect="003E48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DC7F4" w14:textId="77777777" w:rsidR="00A647EC" w:rsidRDefault="00A647EC" w:rsidP="00C730A1">
      <w:pPr>
        <w:spacing w:after="0" w:line="240" w:lineRule="auto"/>
      </w:pPr>
      <w:r>
        <w:separator/>
      </w:r>
    </w:p>
  </w:endnote>
  <w:endnote w:type="continuationSeparator" w:id="0">
    <w:p w14:paraId="24F4E264" w14:textId="77777777" w:rsidR="00A647EC" w:rsidRDefault="00A647EC" w:rsidP="00C7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BBD5B" w14:textId="77777777" w:rsidR="00A647EC" w:rsidRDefault="00A647EC" w:rsidP="00C730A1">
      <w:pPr>
        <w:spacing w:after="0" w:line="240" w:lineRule="auto"/>
      </w:pPr>
      <w:r>
        <w:separator/>
      </w:r>
    </w:p>
  </w:footnote>
  <w:footnote w:type="continuationSeparator" w:id="0">
    <w:p w14:paraId="78557B00" w14:textId="77777777" w:rsidR="00A647EC" w:rsidRDefault="00A647EC" w:rsidP="00C73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786"/>
    <w:multiLevelType w:val="hybridMultilevel"/>
    <w:tmpl w:val="6D8AD720"/>
    <w:lvl w:ilvl="0" w:tplc="FE4C4D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534886"/>
    <w:multiLevelType w:val="hybridMultilevel"/>
    <w:tmpl w:val="C248E33C"/>
    <w:lvl w:ilvl="0" w:tplc="8416C5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FE91CFC"/>
    <w:multiLevelType w:val="hybridMultilevel"/>
    <w:tmpl w:val="FE2CA4D2"/>
    <w:lvl w:ilvl="0" w:tplc="046274E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4FF1F0F"/>
    <w:multiLevelType w:val="hybridMultilevel"/>
    <w:tmpl w:val="6198583A"/>
    <w:lvl w:ilvl="0" w:tplc="2312E83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7200F9"/>
    <w:multiLevelType w:val="hybridMultilevel"/>
    <w:tmpl w:val="B51ECBA0"/>
    <w:lvl w:ilvl="0" w:tplc="256C0C4A">
      <w:start w:val="1"/>
      <w:numFmt w:val="decimal"/>
      <w:lvlText w:val="%1."/>
      <w:lvlJc w:val="left"/>
      <w:pPr>
        <w:ind w:left="354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598F7C45"/>
    <w:multiLevelType w:val="hybridMultilevel"/>
    <w:tmpl w:val="40BE1C5A"/>
    <w:lvl w:ilvl="0" w:tplc="AE0C9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6F6D1C"/>
    <w:multiLevelType w:val="hybridMultilevel"/>
    <w:tmpl w:val="AE744DD6"/>
    <w:lvl w:ilvl="0" w:tplc="8D34A06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824EA0"/>
    <w:multiLevelType w:val="hybridMultilevel"/>
    <w:tmpl w:val="07EE9F8A"/>
    <w:lvl w:ilvl="0" w:tplc="B73ADF3E">
      <w:start w:val="1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6C3418"/>
    <w:multiLevelType w:val="hybridMultilevel"/>
    <w:tmpl w:val="C01ECACA"/>
    <w:lvl w:ilvl="0" w:tplc="AC9C93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9B3A89"/>
    <w:multiLevelType w:val="hybridMultilevel"/>
    <w:tmpl w:val="D10E94E2"/>
    <w:lvl w:ilvl="0" w:tplc="2F088D4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830ED6"/>
    <w:multiLevelType w:val="hybridMultilevel"/>
    <w:tmpl w:val="CB203E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097431"/>
    <w:multiLevelType w:val="hybridMultilevel"/>
    <w:tmpl w:val="1BF62E06"/>
    <w:lvl w:ilvl="0" w:tplc="B5FE4D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6917D2"/>
    <w:multiLevelType w:val="hybridMultilevel"/>
    <w:tmpl w:val="B51ECBA0"/>
    <w:lvl w:ilvl="0" w:tplc="256C0C4A">
      <w:start w:val="1"/>
      <w:numFmt w:val="decimal"/>
      <w:lvlText w:val="%1."/>
      <w:lvlJc w:val="left"/>
      <w:pPr>
        <w:ind w:left="354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 w15:restartNumberingAfterBreak="0">
    <w:nsid w:val="7E670A95"/>
    <w:multiLevelType w:val="hybridMultilevel"/>
    <w:tmpl w:val="01D2569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D0"/>
    <w:rsid w:val="00001DCE"/>
    <w:rsid w:val="0003163F"/>
    <w:rsid w:val="00045AE4"/>
    <w:rsid w:val="00053678"/>
    <w:rsid w:val="00057A9E"/>
    <w:rsid w:val="00066092"/>
    <w:rsid w:val="000670CD"/>
    <w:rsid w:val="00085C6F"/>
    <w:rsid w:val="000860DC"/>
    <w:rsid w:val="00086C74"/>
    <w:rsid w:val="000879D6"/>
    <w:rsid w:val="000A4D4A"/>
    <w:rsid w:val="000A6280"/>
    <w:rsid w:val="000A6D05"/>
    <w:rsid w:val="000B19AF"/>
    <w:rsid w:val="000B241B"/>
    <w:rsid w:val="000B62AE"/>
    <w:rsid w:val="000D0164"/>
    <w:rsid w:val="000F69A9"/>
    <w:rsid w:val="00100BF9"/>
    <w:rsid w:val="00106DBB"/>
    <w:rsid w:val="00113286"/>
    <w:rsid w:val="00114514"/>
    <w:rsid w:val="00117438"/>
    <w:rsid w:val="0012175A"/>
    <w:rsid w:val="001260EB"/>
    <w:rsid w:val="00131542"/>
    <w:rsid w:val="00154DA5"/>
    <w:rsid w:val="00163395"/>
    <w:rsid w:val="00163B52"/>
    <w:rsid w:val="001812C0"/>
    <w:rsid w:val="001A1F87"/>
    <w:rsid w:val="001C4916"/>
    <w:rsid w:val="001D6C32"/>
    <w:rsid w:val="001E187A"/>
    <w:rsid w:val="001E2EBA"/>
    <w:rsid w:val="001E4F4C"/>
    <w:rsid w:val="001F3261"/>
    <w:rsid w:val="001F6305"/>
    <w:rsid w:val="00200F4F"/>
    <w:rsid w:val="00203961"/>
    <w:rsid w:val="00224826"/>
    <w:rsid w:val="0022640C"/>
    <w:rsid w:val="00230F60"/>
    <w:rsid w:val="0023296F"/>
    <w:rsid w:val="002330FE"/>
    <w:rsid w:val="00233A4A"/>
    <w:rsid w:val="00240188"/>
    <w:rsid w:val="00251F60"/>
    <w:rsid w:val="00260D3C"/>
    <w:rsid w:val="002625AE"/>
    <w:rsid w:val="00280C18"/>
    <w:rsid w:val="0028486C"/>
    <w:rsid w:val="002B4C65"/>
    <w:rsid w:val="002C689A"/>
    <w:rsid w:val="002E2D9C"/>
    <w:rsid w:val="002F2F51"/>
    <w:rsid w:val="002F4E83"/>
    <w:rsid w:val="00303DAB"/>
    <w:rsid w:val="00315912"/>
    <w:rsid w:val="003174DC"/>
    <w:rsid w:val="00321D98"/>
    <w:rsid w:val="00323CE7"/>
    <w:rsid w:val="00336157"/>
    <w:rsid w:val="00340D35"/>
    <w:rsid w:val="00350581"/>
    <w:rsid w:val="00353844"/>
    <w:rsid w:val="00355DE4"/>
    <w:rsid w:val="003672D6"/>
    <w:rsid w:val="00375D5A"/>
    <w:rsid w:val="00381687"/>
    <w:rsid w:val="0039063C"/>
    <w:rsid w:val="003A72B9"/>
    <w:rsid w:val="003C12B0"/>
    <w:rsid w:val="003D0A84"/>
    <w:rsid w:val="003E488B"/>
    <w:rsid w:val="003F02CB"/>
    <w:rsid w:val="0041096D"/>
    <w:rsid w:val="004116B6"/>
    <w:rsid w:val="00412438"/>
    <w:rsid w:val="004301B8"/>
    <w:rsid w:val="0043353D"/>
    <w:rsid w:val="00434303"/>
    <w:rsid w:val="004532C0"/>
    <w:rsid w:val="004550FA"/>
    <w:rsid w:val="00457CF3"/>
    <w:rsid w:val="004653B0"/>
    <w:rsid w:val="00466016"/>
    <w:rsid w:val="00467B46"/>
    <w:rsid w:val="004704E8"/>
    <w:rsid w:val="00474FE6"/>
    <w:rsid w:val="00475EE6"/>
    <w:rsid w:val="004829AA"/>
    <w:rsid w:val="00496005"/>
    <w:rsid w:val="004A105A"/>
    <w:rsid w:val="004A14A2"/>
    <w:rsid w:val="004A3078"/>
    <w:rsid w:val="004B3272"/>
    <w:rsid w:val="004B355E"/>
    <w:rsid w:val="004B41D5"/>
    <w:rsid w:val="004D1273"/>
    <w:rsid w:val="004E2014"/>
    <w:rsid w:val="004F0739"/>
    <w:rsid w:val="004F313D"/>
    <w:rsid w:val="004F60AB"/>
    <w:rsid w:val="004F7830"/>
    <w:rsid w:val="00506F67"/>
    <w:rsid w:val="005145DB"/>
    <w:rsid w:val="005221E0"/>
    <w:rsid w:val="005224E5"/>
    <w:rsid w:val="00523433"/>
    <w:rsid w:val="005249A9"/>
    <w:rsid w:val="0052527C"/>
    <w:rsid w:val="00547B45"/>
    <w:rsid w:val="00550643"/>
    <w:rsid w:val="00587442"/>
    <w:rsid w:val="00592554"/>
    <w:rsid w:val="0059479C"/>
    <w:rsid w:val="005B21FE"/>
    <w:rsid w:val="005B277A"/>
    <w:rsid w:val="005B30B4"/>
    <w:rsid w:val="005B7A93"/>
    <w:rsid w:val="005C4585"/>
    <w:rsid w:val="005C4FEE"/>
    <w:rsid w:val="005D25CC"/>
    <w:rsid w:val="005D2ADD"/>
    <w:rsid w:val="00601A11"/>
    <w:rsid w:val="006110B3"/>
    <w:rsid w:val="006303C0"/>
    <w:rsid w:val="00657B86"/>
    <w:rsid w:val="00657D98"/>
    <w:rsid w:val="006603C7"/>
    <w:rsid w:val="00665317"/>
    <w:rsid w:val="00667580"/>
    <w:rsid w:val="006733BB"/>
    <w:rsid w:val="00674FC1"/>
    <w:rsid w:val="00677528"/>
    <w:rsid w:val="00680181"/>
    <w:rsid w:val="0068324B"/>
    <w:rsid w:val="00687597"/>
    <w:rsid w:val="0069583E"/>
    <w:rsid w:val="00695EAA"/>
    <w:rsid w:val="006A4A4B"/>
    <w:rsid w:val="006A5305"/>
    <w:rsid w:val="006C555A"/>
    <w:rsid w:val="006F02F5"/>
    <w:rsid w:val="006F3211"/>
    <w:rsid w:val="00705116"/>
    <w:rsid w:val="007270DD"/>
    <w:rsid w:val="00730943"/>
    <w:rsid w:val="0073463A"/>
    <w:rsid w:val="007657E8"/>
    <w:rsid w:val="00776D18"/>
    <w:rsid w:val="00780489"/>
    <w:rsid w:val="007811FF"/>
    <w:rsid w:val="00781CA7"/>
    <w:rsid w:val="00792D22"/>
    <w:rsid w:val="007B1A2A"/>
    <w:rsid w:val="007B6A88"/>
    <w:rsid w:val="007B74DE"/>
    <w:rsid w:val="007C504E"/>
    <w:rsid w:val="007D18D6"/>
    <w:rsid w:val="007D1F10"/>
    <w:rsid w:val="007D4339"/>
    <w:rsid w:val="007F7F01"/>
    <w:rsid w:val="00807CCB"/>
    <w:rsid w:val="00807D56"/>
    <w:rsid w:val="00811B5B"/>
    <w:rsid w:val="00812E87"/>
    <w:rsid w:val="00816658"/>
    <w:rsid w:val="0081763B"/>
    <w:rsid w:val="00826E44"/>
    <w:rsid w:val="008366B4"/>
    <w:rsid w:val="008453B7"/>
    <w:rsid w:val="00856D40"/>
    <w:rsid w:val="00860742"/>
    <w:rsid w:val="00861146"/>
    <w:rsid w:val="00861A60"/>
    <w:rsid w:val="008672A7"/>
    <w:rsid w:val="008741CC"/>
    <w:rsid w:val="00880512"/>
    <w:rsid w:val="008C2CA3"/>
    <w:rsid w:val="008D2896"/>
    <w:rsid w:val="008D307D"/>
    <w:rsid w:val="008D4B5B"/>
    <w:rsid w:val="008E59B7"/>
    <w:rsid w:val="008E604A"/>
    <w:rsid w:val="008F5185"/>
    <w:rsid w:val="0090738C"/>
    <w:rsid w:val="009172F6"/>
    <w:rsid w:val="0091798F"/>
    <w:rsid w:val="00921E9B"/>
    <w:rsid w:val="009449D0"/>
    <w:rsid w:val="00946A3E"/>
    <w:rsid w:val="0094791E"/>
    <w:rsid w:val="00952D16"/>
    <w:rsid w:val="009704DA"/>
    <w:rsid w:val="00977394"/>
    <w:rsid w:val="00987A22"/>
    <w:rsid w:val="009900FC"/>
    <w:rsid w:val="00995D72"/>
    <w:rsid w:val="009970F5"/>
    <w:rsid w:val="00997CC0"/>
    <w:rsid w:val="009B16D4"/>
    <w:rsid w:val="009B273E"/>
    <w:rsid w:val="009C1D5C"/>
    <w:rsid w:val="009D1D26"/>
    <w:rsid w:val="009D765D"/>
    <w:rsid w:val="009E3182"/>
    <w:rsid w:val="009E5D23"/>
    <w:rsid w:val="009F0509"/>
    <w:rsid w:val="009F504C"/>
    <w:rsid w:val="009F5A5F"/>
    <w:rsid w:val="00A01BFF"/>
    <w:rsid w:val="00A0269D"/>
    <w:rsid w:val="00A062FF"/>
    <w:rsid w:val="00A22430"/>
    <w:rsid w:val="00A2287D"/>
    <w:rsid w:val="00A24527"/>
    <w:rsid w:val="00A24A0D"/>
    <w:rsid w:val="00A42254"/>
    <w:rsid w:val="00A52A4E"/>
    <w:rsid w:val="00A634D4"/>
    <w:rsid w:val="00A647EC"/>
    <w:rsid w:val="00A65E44"/>
    <w:rsid w:val="00A72BB7"/>
    <w:rsid w:val="00A76622"/>
    <w:rsid w:val="00A9283C"/>
    <w:rsid w:val="00A96243"/>
    <w:rsid w:val="00AB29B3"/>
    <w:rsid w:val="00AB3E27"/>
    <w:rsid w:val="00AC1469"/>
    <w:rsid w:val="00AC63A8"/>
    <w:rsid w:val="00AD69EF"/>
    <w:rsid w:val="00AE6E55"/>
    <w:rsid w:val="00B16E4D"/>
    <w:rsid w:val="00B23EEB"/>
    <w:rsid w:val="00B2475D"/>
    <w:rsid w:val="00B30322"/>
    <w:rsid w:val="00B30FE3"/>
    <w:rsid w:val="00B31DAD"/>
    <w:rsid w:val="00B46C8D"/>
    <w:rsid w:val="00B516D3"/>
    <w:rsid w:val="00B64D5C"/>
    <w:rsid w:val="00B73EE9"/>
    <w:rsid w:val="00B77AAB"/>
    <w:rsid w:val="00B82622"/>
    <w:rsid w:val="00B94BD7"/>
    <w:rsid w:val="00B96019"/>
    <w:rsid w:val="00BA3039"/>
    <w:rsid w:val="00BA4CF3"/>
    <w:rsid w:val="00BA5053"/>
    <w:rsid w:val="00BB31BE"/>
    <w:rsid w:val="00BD57C5"/>
    <w:rsid w:val="00BD7BE1"/>
    <w:rsid w:val="00BE00B4"/>
    <w:rsid w:val="00BE2D19"/>
    <w:rsid w:val="00BF24FB"/>
    <w:rsid w:val="00BF5B9E"/>
    <w:rsid w:val="00C2706C"/>
    <w:rsid w:val="00C44E34"/>
    <w:rsid w:val="00C471C4"/>
    <w:rsid w:val="00C66945"/>
    <w:rsid w:val="00C712D9"/>
    <w:rsid w:val="00C71992"/>
    <w:rsid w:val="00C730A1"/>
    <w:rsid w:val="00C759DF"/>
    <w:rsid w:val="00C92C1A"/>
    <w:rsid w:val="00CA3055"/>
    <w:rsid w:val="00CA4564"/>
    <w:rsid w:val="00CB6B57"/>
    <w:rsid w:val="00CC212A"/>
    <w:rsid w:val="00CE5DA3"/>
    <w:rsid w:val="00CF0B8F"/>
    <w:rsid w:val="00CF4926"/>
    <w:rsid w:val="00CF791D"/>
    <w:rsid w:val="00D052F2"/>
    <w:rsid w:val="00D20BDC"/>
    <w:rsid w:val="00D22648"/>
    <w:rsid w:val="00D27645"/>
    <w:rsid w:val="00D34A2F"/>
    <w:rsid w:val="00D353A6"/>
    <w:rsid w:val="00D56716"/>
    <w:rsid w:val="00D65473"/>
    <w:rsid w:val="00D76CBD"/>
    <w:rsid w:val="00D80859"/>
    <w:rsid w:val="00D81B4F"/>
    <w:rsid w:val="00DA3BF2"/>
    <w:rsid w:val="00DA5158"/>
    <w:rsid w:val="00DB1B5E"/>
    <w:rsid w:val="00DB2B4F"/>
    <w:rsid w:val="00DB5D30"/>
    <w:rsid w:val="00DC1319"/>
    <w:rsid w:val="00DC3EBE"/>
    <w:rsid w:val="00DC41DA"/>
    <w:rsid w:val="00DC5D56"/>
    <w:rsid w:val="00DE3869"/>
    <w:rsid w:val="00DF0501"/>
    <w:rsid w:val="00DF386E"/>
    <w:rsid w:val="00DF7101"/>
    <w:rsid w:val="00E00014"/>
    <w:rsid w:val="00E01CED"/>
    <w:rsid w:val="00E03DFE"/>
    <w:rsid w:val="00E075E9"/>
    <w:rsid w:val="00E076F9"/>
    <w:rsid w:val="00E11E40"/>
    <w:rsid w:val="00E75C85"/>
    <w:rsid w:val="00E86043"/>
    <w:rsid w:val="00E90273"/>
    <w:rsid w:val="00EA095F"/>
    <w:rsid w:val="00EA72B7"/>
    <w:rsid w:val="00EB393E"/>
    <w:rsid w:val="00EB76B8"/>
    <w:rsid w:val="00EC4AF6"/>
    <w:rsid w:val="00EC4BA4"/>
    <w:rsid w:val="00EC64DF"/>
    <w:rsid w:val="00ED3E36"/>
    <w:rsid w:val="00ED540B"/>
    <w:rsid w:val="00ED6C5A"/>
    <w:rsid w:val="00EE5FE0"/>
    <w:rsid w:val="00EF1EAA"/>
    <w:rsid w:val="00F11BEF"/>
    <w:rsid w:val="00F1709A"/>
    <w:rsid w:val="00F232B0"/>
    <w:rsid w:val="00F311A7"/>
    <w:rsid w:val="00F34D8E"/>
    <w:rsid w:val="00F369E5"/>
    <w:rsid w:val="00F36C7E"/>
    <w:rsid w:val="00F628E7"/>
    <w:rsid w:val="00F63765"/>
    <w:rsid w:val="00F717A6"/>
    <w:rsid w:val="00F729C1"/>
    <w:rsid w:val="00F730CE"/>
    <w:rsid w:val="00F82489"/>
    <w:rsid w:val="00F9536C"/>
    <w:rsid w:val="00FA6614"/>
    <w:rsid w:val="00FB45AB"/>
    <w:rsid w:val="00FE042D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5484"/>
  <w15:chartTrackingRefBased/>
  <w15:docId w15:val="{2A8B24BA-4057-443F-8996-2143D44F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References,NUMBERED PARAGRAPH,List Paragraph 1,Bullets,List_Paragraph,Multilevel para_II,List Paragraph1,Akapit z listą BS,List Paragraph (numbered (a)),IBL List Paragraph,List Paragraph nowy,Bullet1,Heading1"/>
    <w:basedOn w:val="a"/>
    <w:link w:val="a4"/>
    <w:uiPriority w:val="34"/>
    <w:qFormat/>
    <w:rsid w:val="009449D0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маркированный Знак,List Paragraph Знак,References Знак,NUMBERED PARAGRAPH Знак,List Paragraph 1 Знак,Bullets Знак,List_Paragraph Знак,Multilevel para_II Знак,List Paragraph1 Знак,Akapit z listą BS Знак,IBL List Paragraph Знак"/>
    <w:basedOn w:val="a0"/>
    <w:link w:val="a3"/>
    <w:uiPriority w:val="34"/>
    <w:qFormat/>
    <w:rsid w:val="009449D0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94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4DA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30A1"/>
  </w:style>
  <w:style w:type="paragraph" w:styleId="aa">
    <w:name w:val="footer"/>
    <w:basedOn w:val="a"/>
    <w:link w:val="ab"/>
    <w:uiPriority w:val="99"/>
    <w:unhideWhenUsed/>
    <w:rsid w:val="00C7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0A1"/>
  </w:style>
  <w:style w:type="paragraph" w:styleId="ac">
    <w:name w:val="No Spacing"/>
    <w:aliases w:val="Обя,мелкий,No Spacing1,Без интервала3,СНОСКИ,Алия,Айгерим,мой рабочий,норма,ТекстОтчета,No Spacing,свой,Без интервала11,14 TNR,без интервала,Елжан,МОЙ СТИЛЬ,Без интервала1,Без интеБез интервала,Ерк!н,мой стиль,Без интервала21,Без интерваль"/>
    <w:link w:val="ad"/>
    <w:uiPriority w:val="1"/>
    <w:qFormat/>
    <w:rsid w:val="00CC212A"/>
    <w:pPr>
      <w:spacing w:after="0" w:line="240" w:lineRule="auto"/>
    </w:pPr>
  </w:style>
  <w:style w:type="character" w:customStyle="1" w:styleId="ad">
    <w:name w:val="Без интервала Знак"/>
    <w:aliases w:val="Обя Знак,мелкий Знак,No Spacing1 Знак,Без интервала3 Знак,СНОСКИ Знак,Алия Знак,Айгерим Знак,мой рабочий Знак,норма Знак,ТекстОтчета Знак,No Spacing Знак,свой Знак,Без интервала11 Знак,14 TNR Знак,без интервала Знак,Елжан Знак"/>
    <w:link w:val="ac"/>
    <w:uiPriority w:val="1"/>
    <w:locked/>
    <w:rsid w:val="00CC212A"/>
  </w:style>
  <w:style w:type="paragraph" w:styleId="ae">
    <w:name w:val="Normal (Web)"/>
    <w:basedOn w:val="a"/>
    <w:uiPriority w:val="99"/>
    <w:unhideWhenUsed/>
    <w:rsid w:val="008C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215,bqiaagaaeyqcaaagiaiaaanbbaaabu8eaaaaaaaaaaaaaaaaaaaaaaaaaaaaaaaaaaaaaaaaaaaaaaaaaaaaaaaaaaaaaaaaaaaaaaaaaaaaaaaaaaaaaaaaaaaaaaaaaaaaaaaaaaaaaaaaaaaaaaaaaaaaaaaaaaaaaaaaaaaaaaaaaaaaaaaaaaaaaaaaaaaaaaaaaaaaaaaaaaaaaaaaaaaaaaaaaaaaaaaa"/>
    <w:basedOn w:val="a0"/>
    <w:rsid w:val="0031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AEA1-3B5D-47ED-8B4B-D9FD1C80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15</Pages>
  <Words>5976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 Мурзатова</dc:creator>
  <cp:keywords/>
  <dc:description/>
  <cp:lastModifiedBy>Макпал С. Балпанова</cp:lastModifiedBy>
  <cp:revision>23</cp:revision>
  <cp:lastPrinted>2021-12-24T06:36:00Z</cp:lastPrinted>
  <dcterms:created xsi:type="dcterms:W3CDTF">2024-02-28T04:43:00Z</dcterms:created>
  <dcterms:modified xsi:type="dcterms:W3CDTF">2024-02-29T11:17:00Z</dcterms:modified>
</cp:coreProperties>
</file>