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241" w:rsidRPr="00106241" w:rsidRDefault="00106241" w:rsidP="00106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106241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Сводная таблица предложений и замечаний </w:t>
      </w:r>
    </w:p>
    <w:p w:rsidR="00106241" w:rsidRPr="00106241" w:rsidRDefault="00106241" w:rsidP="00106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106241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по Заявлению о намечаемой деятельности  по объекту</w:t>
      </w:r>
    </w:p>
    <w:p w:rsidR="00031494" w:rsidRDefault="00B4183A" w:rsidP="00031494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B4183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ТОО «Горно-металлургическая компания «Васильевское»</w:t>
      </w:r>
      <w:r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 xml:space="preserve"> </w:t>
      </w:r>
      <w:r w:rsidR="00031494" w:rsidRPr="00031494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–</w:t>
      </w:r>
    </w:p>
    <w:p w:rsidR="004970C8" w:rsidRDefault="00B4183A" w:rsidP="00031494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</w:pPr>
      <w:r w:rsidRPr="00B4183A">
        <w:rPr>
          <w:rFonts w:ascii="Times New Roman" w:eastAsia="Times New Roman" w:hAnsi="Times New Roman" w:cs="Times New Roman"/>
          <w:b/>
          <w:sz w:val="26"/>
          <w:szCs w:val="26"/>
          <w:lang w:val="kk-KZ" w:eastAsia="ru-RU"/>
        </w:rPr>
        <w:t>«Проект ликвидации золоторудного месторождения «Васильевское» 1 очереди (карьеры № 1, № 2, № 3, № 4)»</w:t>
      </w:r>
    </w:p>
    <w:p w:rsidR="00B4183A" w:rsidRDefault="00B4183A" w:rsidP="00031494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>Дата составления протокола</w:t>
      </w:r>
      <w:r w:rsidRPr="00D35A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: </w:t>
      </w:r>
      <w:r w:rsidR="00B4183A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2</w:t>
      </w:r>
      <w:r w:rsidR="00D60EF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7</w:t>
      </w:r>
      <w:r w:rsidR="00F117CB" w:rsidRPr="009201CE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.0</w:t>
      </w:r>
      <w:r w:rsidR="004970C8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2</w:t>
      </w:r>
      <w:r w:rsidR="00B83A11" w:rsidRPr="009201CE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</w:t>
      </w:r>
      <w:r w:rsidR="000F425C" w:rsidRPr="009201CE">
        <w:rPr>
          <w:rFonts w:ascii="Times New Roman" w:eastAsia="Times New Roman" w:hAnsi="Times New Roman" w:cs="Times New Roman"/>
          <w:sz w:val="24"/>
          <w:szCs w:val="24"/>
          <w:u w:val="single"/>
        </w:rPr>
        <w:t>202</w:t>
      </w:r>
      <w:r w:rsidR="00F117CB" w:rsidRPr="009201CE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4</w:t>
      </w:r>
      <w:r w:rsidRPr="009201CE">
        <w:rPr>
          <w:rFonts w:ascii="Times New Roman" w:eastAsia="Times New Roman" w:hAnsi="Times New Roman" w:cs="Times New Roman"/>
          <w:sz w:val="24"/>
          <w:szCs w:val="24"/>
          <w:u w:val="single"/>
        </w:rPr>
        <w:t>г.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>Заявление о намечаемой деятельности</w:t>
      </w:r>
      <w:r w:rsidRPr="0010624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: </w:t>
      </w:r>
      <w:r w:rsidRPr="00106241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№ </w:t>
      </w:r>
      <w:r w:rsidR="00B4183A" w:rsidRPr="00B4183A">
        <w:rPr>
          <w:rFonts w:ascii="Times New Roman" w:eastAsia="Calibri" w:hAnsi="Times New Roman" w:cs="Times New Roman"/>
          <w:bCs/>
          <w:sz w:val="24"/>
          <w:szCs w:val="24"/>
          <w:u w:val="single"/>
        </w:rPr>
        <w:t>KZ52RYS00539434 от 27.01.2024 г</w:t>
      </w:r>
      <w:r w:rsidR="004970C8" w:rsidRPr="004970C8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. </w:t>
      </w:r>
      <w:r w:rsidR="00D870D8" w:rsidRPr="00D870D8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>Место составления протокола:</w:t>
      </w:r>
      <w:r w:rsidRPr="0010624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область Абай, г.Семей, ул.Бауыржан Момышулы, дом 19А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>Департамент экологии по области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Абай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КЭРК МЭПР.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уполномоченного органа в области охраны окружающей среды: 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>Департамент экологии по области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Абай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КЭРК МЭПР.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 xml:space="preserve">Дата извещения о сборе замечаний и предложений заинтересованных государственных органов: </w:t>
      </w:r>
      <w:r w:rsidR="00B4183A" w:rsidRPr="00B4183A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29</w:t>
      </w:r>
      <w:r w:rsidR="00D870D8" w:rsidRPr="00B4183A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.01</w:t>
      </w:r>
      <w:r w:rsidR="00D870D8" w:rsidRPr="00D870D8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.2024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06241">
        <w:rPr>
          <w:rFonts w:ascii="Times New Roman" w:eastAsia="Times New Roman" w:hAnsi="Times New Roman" w:cs="Times New Roman"/>
          <w:sz w:val="24"/>
          <w:szCs w:val="24"/>
        </w:rPr>
        <w:t xml:space="preserve">Срок предоставления замечаний и предложений заинтересованных государственных органов, наименование проекта намечаемой деятельности: </w:t>
      </w:r>
      <w:r w:rsidR="00B4183A" w:rsidRPr="00B4183A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29</w:t>
      </w:r>
      <w:r w:rsidR="00D870D8" w:rsidRPr="00B4183A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.01</w:t>
      </w:r>
      <w:r w:rsidR="00D870D8" w:rsidRPr="00D870D8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.2024</w:t>
      </w:r>
      <w:r w:rsidR="00195A44" w:rsidRPr="000F425C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CD7B36" w:rsidRPr="000F425C">
        <w:rPr>
          <w:rFonts w:ascii="Times New Roman" w:eastAsia="Times New Roman" w:hAnsi="Times New Roman" w:cs="Times New Roman"/>
          <w:sz w:val="24"/>
          <w:szCs w:val="24"/>
          <w:u w:val="single"/>
        </w:rPr>
        <w:t>–</w:t>
      </w:r>
      <w:r w:rsidR="00B4183A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1</w:t>
      </w:r>
      <w:r w:rsidR="004970C8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9</w:t>
      </w:r>
      <w:r w:rsidR="00A82C74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.0</w:t>
      </w:r>
      <w:r w:rsidR="00B4183A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2</w:t>
      </w:r>
      <w:r w:rsidR="00A82C74"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>.2024</w:t>
      </w:r>
      <w:r w:rsidRPr="000F425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</w:t>
      </w:r>
      <w:r w:rsidRPr="00106241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06241" w:rsidRPr="00106241" w:rsidRDefault="00106241" w:rsidP="00106241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241">
        <w:rPr>
          <w:rFonts w:ascii="Times New Roman" w:eastAsia="Times New Roman" w:hAnsi="Times New Roman" w:cs="Times New Roman"/>
          <w:b/>
          <w:sz w:val="24"/>
          <w:szCs w:val="24"/>
        </w:rPr>
        <w:t>Обобщение замечаний и предложений заинтересованных государственных органов</w:t>
      </w:r>
    </w:p>
    <w:p w:rsidR="00106241" w:rsidRPr="00106241" w:rsidRDefault="00106241" w:rsidP="0010624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402"/>
        <w:gridCol w:w="8715"/>
        <w:gridCol w:w="2338"/>
      </w:tblGrid>
      <w:tr w:rsidR="00106241" w:rsidRPr="00106241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41" w:rsidRPr="00940668" w:rsidRDefault="00106241" w:rsidP="0094066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41" w:rsidRPr="00106241" w:rsidRDefault="00106241" w:rsidP="00106241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Заинтересованные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</w:t>
            </w: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 и общественность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241" w:rsidRDefault="00106241" w:rsidP="0010624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Замечание или предложение</w:t>
            </w:r>
          </w:p>
          <w:p w:rsidR="00300DC7" w:rsidRPr="00106241" w:rsidRDefault="00300DC7" w:rsidP="0010624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41" w:rsidRPr="00106241" w:rsidRDefault="00106241" w:rsidP="00106241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том, каким образом замечание или предложение было учтено, или причины, по которым замечание или предложение не было учтено</w:t>
            </w:r>
          </w:p>
        </w:tc>
      </w:tr>
      <w:tr w:rsidR="00DF44CA" w:rsidRPr="00106241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10251C" w:rsidRDefault="00DF44CA" w:rsidP="00DF44CA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40" w:lineRule="auto"/>
              <w:ind w:left="342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DF44CA" w:rsidRDefault="00B4183A" w:rsidP="00B41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B4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E77B55" w:rsidRDefault="00DF6D3D" w:rsidP="00DF4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не поступало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106241" w:rsidRDefault="00DF44CA" w:rsidP="00DF4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F44CA" w:rsidRPr="00106241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10251C" w:rsidRDefault="00DF44CA" w:rsidP="00DF44CA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DF44CA" w:rsidRDefault="00B4183A" w:rsidP="00852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B4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Жарминское</w:t>
            </w:r>
            <w:proofErr w:type="spellEnd"/>
            <w:r w:rsidRPr="00B4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районное Управление санитарно-эпидемиологического контроля Департамента санитарно-эпидемиологического контроля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B6" w:rsidRPr="00E77B55" w:rsidRDefault="00FE19DB" w:rsidP="00FE19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* В связи с большим объемом замечания и предложения приложены в приложении № 1.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4CA" w:rsidRPr="00106241" w:rsidRDefault="00DF44CA" w:rsidP="00DF4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33F9E" w:rsidRPr="00106241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F44CA" w:rsidRDefault="00B4183A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4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жилищно-коммунального хозяйства, пассажирского транспорта и автомобильных дорог </w:t>
            </w:r>
            <w:proofErr w:type="spellStart"/>
            <w:r w:rsidRPr="00B4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Жарминского</w:t>
            </w:r>
            <w:proofErr w:type="spellEnd"/>
            <w:r w:rsidRPr="00B41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E77B55" w:rsidRDefault="00133F9E" w:rsidP="00133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Замечаний и предложений не поступало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F44C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Областная т</w:t>
            </w:r>
            <w:proofErr w:type="spellStart"/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ерриториальная</w:t>
            </w:r>
            <w:proofErr w:type="spellEnd"/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инспекция лесного хозяйства и животного мира по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E6" w:rsidRDefault="008024E6" w:rsidP="008024E6">
            <w:pPr>
              <w:spacing w:after="0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>РГУ «Областная территориальная инспекция лесного хозяйства и животного мира по области Абай» (далее - Инспекция), сообщает следующее.</w:t>
            </w:r>
          </w:p>
          <w:p w:rsidR="008024E6" w:rsidRPr="008024E6" w:rsidRDefault="008024E6" w:rsidP="008024E6">
            <w:pPr>
              <w:spacing w:after="0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Согласно ответа РГУ «ГЛПР «Семей </w:t>
            </w:r>
            <w:proofErr w:type="spellStart"/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>орманы</w:t>
            </w:r>
            <w:proofErr w:type="spellEnd"/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(№11-03/328 от 20.02.2024г.) участок намечаемой деятельности, в соответствии с представленными координатами, расположены за пределами земель особо охраняемых природных территорий РГУ «ГЛПР «Семей </w:t>
            </w:r>
            <w:proofErr w:type="spellStart"/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>орманы</w:t>
            </w:r>
            <w:proofErr w:type="spellEnd"/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</w:p>
          <w:p w:rsidR="00133F9E" w:rsidRPr="008024E6" w:rsidRDefault="008024E6" w:rsidP="008024E6">
            <w:pPr>
              <w:spacing w:after="0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информации РГКП «ПО </w:t>
            </w:r>
            <w:proofErr w:type="spellStart"/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>Охотзоопром</w:t>
            </w:r>
            <w:proofErr w:type="spellEnd"/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(№13-12/211 от 21.02.2024г.) проектируемый участок не является </w:t>
            </w:r>
            <w:r w:rsidRPr="008024E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местами</w:t>
            </w:r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обитания и путями миграции редких </w:t>
            </w:r>
            <w:r w:rsidRPr="008024E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и </w:t>
            </w:r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исчезающих </w:t>
            </w:r>
            <w:r w:rsidRPr="008024E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копытных животных, занесенных в </w:t>
            </w:r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>Красную Книгу</w:t>
            </w:r>
            <w:r w:rsidRPr="008024E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РК</w:t>
            </w:r>
            <w:r w:rsidRPr="008024E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F44C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Департамент Комитета промышленной безопасности </w:t>
            </w:r>
          </w:p>
          <w:p w:rsidR="00133F9E" w:rsidRPr="00DF44C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ED" w:rsidRPr="00391BED" w:rsidRDefault="00391BED" w:rsidP="00391BE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Н</w:t>
            </w:r>
            <w:proofErr w:type="spellStart"/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амечаемая</w:t>
            </w:r>
            <w:proofErr w:type="spellEnd"/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физических и юридических лиц, связанная со строительством, расширением, реконструкцией, модернизацией, консервацией и ликвидацией опасных производственных объектов должна проводиться в соответствии с нормативно-правовыми актами в области промышленной безопасности.</w:t>
            </w:r>
          </w:p>
          <w:p w:rsidR="00391BED" w:rsidRPr="00391BED" w:rsidRDefault="00391BED" w:rsidP="00391BED">
            <w:pPr>
              <w:spacing w:after="0"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Согласно </w:t>
            </w:r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</w:t>
            </w:r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.78</w:t>
            </w:r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Закона «</w:t>
            </w:r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гражданской защите»</w:t>
            </w:r>
            <w:r w:rsidRPr="0039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91B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проектная документация на ликвидацию опасных производственных объектов </w:t>
            </w:r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согласовывается с уполномоченным органом в области промышленной безопасности. </w:t>
            </w:r>
          </w:p>
          <w:p w:rsidR="00391BED" w:rsidRPr="00391BED" w:rsidRDefault="00391BED" w:rsidP="00391BED">
            <w:pPr>
              <w:spacing w:after="0"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</w:pPr>
            <w:r w:rsidRPr="00391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391B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п.4 гл. 2 «</w:t>
            </w:r>
            <w:r w:rsidRPr="00391BED">
              <w:rPr>
                <w:rFonts w:ascii="Times New Roman" w:eastAsia="Times New Roman" w:hAnsi="Times New Roman" w:cs="Times New Roman"/>
                <w:bCs/>
                <w:i/>
                <w:color w:val="1E1E1E"/>
                <w:sz w:val="24"/>
                <w:szCs w:val="24"/>
                <w:lang w:eastAsia="ru-RU"/>
              </w:rPr>
              <w:t>Правил согласования проектной документации на строительство, расширение, реконструкцию, модернизацию, консервацию и ликвидацию опасного производственного объекта организациями, эксплуатирующими опасный производственный объект»</w:t>
            </w:r>
            <w:r w:rsidRPr="00391BED">
              <w:rPr>
                <w:rFonts w:ascii="Times New Roman" w:eastAsia="Times New Roman" w:hAnsi="Times New Roman" w:cs="Times New Roman"/>
                <w:bCs/>
                <w:color w:val="1E1E1E"/>
                <w:sz w:val="24"/>
                <w:szCs w:val="24"/>
                <w:lang w:eastAsia="ru-RU"/>
              </w:rPr>
              <w:t xml:space="preserve"> </w:t>
            </w:r>
            <w:r w:rsidRPr="00391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 для получения государственной услуги юридическое лицо направляет </w:t>
            </w:r>
            <w:proofErr w:type="spellStart"/>
            <w:r w:rsidRPr="00391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услугодателю</w:t>
            </w:r>
            <w:proofErr w:type="spellEnd"/>
            <w:r w:rsidRPr="00391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через веб-портал "электронного правительства" www.egov.kz (</w:t>
            </w:r>
            <w:r w:rsidRPr="00391BED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далее – портал</w:t>
            </w:r>
            <w:r w:rsidRPr="00391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) заявление в форме электронного документа, удостоверенного электронной цифровой подписью </w:t>
            </w:r>
            <w:proofErr w:type="spellStart"/>
            <w:r w:rsidRPr="00391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услугополучателя</w:t>
            </w:r>
            <w:proofErr w:type="spellEnd"/>
            <w:r w:rsidRPr="00391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 по форме, согласно </w:t>
            </w:r>
            <w:hyperlink r:id="rId6" w:anchor="z52" w:history="1">
              <w:r w:rsidRPr="00391BED">
                <w:rPr>
                  <w:rFonts w:ascii="Times New Roman" w:eastAsia="Times New Roman" w:hAnsi="Times New Roman" w:cs="Times New Roman"/>
                  <w:color w:val="073A5E"/>
                  <w:spacing w:val="1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приложению 1</w:t>
              </w:r>
            </w:hyperlink>
            <w:r w:rsidRPr="00391BE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 к настоящим </w:t>
            </w:r>
            <w:r w:rsidRPr="00391BED">
              <w:rPr>
                <w:rFonts w:ascii="Times New Roman" w:eastAsia="Times New Roman" w:hAnsi="Times New Roman" w:cs="Times New Roman"/>
                <w:i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Правилам.</w:t>
            </w:r>
          </w:p>
          <w:p w:rsidR="00391BED" w:rsidRPr="00391BED" w:rsidRDefault="00391BED" w:rsidP="00391BED">
            <w:pPr>
              <w:spacing w:after="0" w:line="276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391BE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 xml:space="preserve">Таким образом, </w:t>
            </w:r>
            <w:r w:rsidRPr="00391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ТОО «Горно-металлургическая компания «Васильевское» </w:t>
            </w:r>
            <w:r w:rsidRPr="00391BE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необходимо</w:t>
            </w:r>
            <w:r w:rsidRPr="00391BED">
              <w:rPr>
                <w:rFonts w:ascii="Times New Roman" w:eastAsia="Times New Roman" w:hAnsi="Times New Roman" w:cs="Times New Roman"/>
                <w:bCs/>
                <w:iCs/>
                <w:color w:val="808080"/>
                <w:sz w:val="24"/>
                <w:szCs w:val="24"/>
                <w:lang w:eastAsia="ru-RU"/>
              </w:rPr>
              <w:t xml:space="preserve">   </w:t>
            </w:r>
            <w:r w:rsidRPr="00391B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направить </w:t>
            </w:r>
            <w:r w:rsidRPr="00391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«Проект   ликвидации   золоторудного     месторождения</w:t>
            </w:r>
          </w:p>
          <w:p w:rsidR="00133F9E" w:rsidRPr="00391BED" w:rsidRDefault="00391BED" w:rsidP="00391BE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«Васильевское» 1 очереди (карьеры № 1, № 2, № 3, № 4)»</w:t>
            </w:r>
            <w:r w:rsidRPr="00391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посредством</w:t>
            </w:r>
            <w:r w:rsidRPr="00391B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391BE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  <w:lang w:eastAsia="ru-RU"/>
              </w:rPr>
              <w:t>Портала</w:t>
            </w:r>
            <w:r w:rsidRPr="00391BE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для согласования с </w:t>
            </w:r>
            <w:r w:rsidRPr="00391B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Департаментом Комитета промышленной</w:t>
            </w:r>
            <w:r w:rsidRPr="00391B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91B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безопасности Министерства по чрезвычайным ситуациям Республики Казахстан по области Абай.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D361D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земельных отношений по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A0054D" w:rsidRDefault="00190AC2" w:rsidP="00133F9E">
            <w:pPr>
              <w:spacing w:after="0"/>
              <w:jc w:val="both"/>
              <w:rPr>
                <w:sz w:val="24"/>
                <w:szCs w:val="24"/>
                <w:lang w:val="kk-KZ"/>
              </w:rPr>
            </w:pPr>
            <w:r w:rsidRPr="00190AC2">
              <w:rPr>
                <w:rFonts w:ascii="Times New Roman" w:hAnsi="Times New Roman" w:cs="Times New Roman"/>
                <w:sz w:val="24"/>
                <w:szCs w:val="24"/>
              </w:rPr>
              <w:t>Замечаний и предложений не поступало</w:t>
            </w:r>
            <w:r w:rsidR="00A005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DF44C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РГУ «</w:t>
            </w:r>
            <w:proofErr w:type="spellStart"/>
            <w:r w:rsidRPr="0009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Ертисская</w:t>
            </w:r>
            <w:proofErr w:type="spellEnd"/>
            <w:r w:rsidRPr="00095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бассейновая инспекция по регулированию использования и охране водных ресурсов»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C6" w:rsidRPr="004F2DC6" w:rsidRDefault="004F2DC6" w:rsidP="004F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Предложения и замечания:</w:t>
            </w:r>
          </w:p>
          <w:p w:rsidR="004F2DC6" w:rsidRPr="004F2DC6" w:rsidRDefault="004F2DC6" w:rsidP="004F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 начала работ, Проект ликвидации золоторудного месторождения «Васильевское»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очереди (карьеры №1, №2, №3, №4) с разделом (ОВОС) представить на согласование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Ертисскую</w:t>
            </w:r>
            <w:proofErr w:type="spellEnd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 (ст.40, 125, 126 Водного Кодекса и «Правила согласования размещения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предприятий и других сооружений, а также условий производства строительных и других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на водных объектах, </w:t>
            </w:r>
            <w:proofErr w:type="spellStart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зонах и полосах» утвержденные Приказом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Заместителя Премьер-Министра РК от 01.09.2016 г. № 380);</w:t>
            </w:r>
          </w:p>
          <w:p w:rsidR="004F2DC6" w:rsidRPr="004F2DC6" w:rsidRDefault="004F2DC6" w:rsidP="004F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разделе (ОВОС) в обязательном порядке должны быть отражены сведения о</w:t>
            </w:r>
          </w:p>
          <w:p w:rsidR="004F2DC6" w:rsidRPr="004F2DC6" w:rsidRDefault="004F2DC6" w:rsidP="004F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наличии </w:t>
            </w:r>
            <w:proofErr w:type="spellStart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касательно оценки воздействия на водный бассейн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целях предотвращения загрязнения, засорения и истощения поверхностных вод (ст.112,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 114, 115 Водного кодекса);</w:t>
            </w:r>
          </w:p>
          <w:p w:rsidR="004F2DC6" w:rsidRPr="004F2DC6" w:rsidRDefault="004F2DC6" w:rsidP="004F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специального и ограниченного режимов хозяйственной деятельности </w:t>
            </w:r>
            <w:proofErr w:type="gramStart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061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установленных </w:t>
            </w:r>
            <w:proofErr w:type="spellStart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и полос </w:t>
            </w:r>
            <w:proofErr w:type="spellStart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р.Боко</w:t>
            </w:r>
            <w:proofErr w:type="spellEnd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(п.1 и 2 ст.125 Водного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кодекса);</w:t>
            </w:r>
          </w:p>
          <w:p w:rsidR="004F2DC6" w:rsidRPr="004F2DC6" w:rsidRDefault="004F2DC6" w:rsidP="004F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постоянное выполнение </w:t>
            </w:r>
            <w:proofErr w:type="spellStart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мероприятий, предусмотренных ст.112, 113,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 115 Водного кодекса;</w:t>
            </w:r>
          </w:p>
          <w:p w:rsidR="00133F9E" w:rsidRPr="00E77B55" w:rsidRDefault="004F2DC6" w:rsidP="004F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требований ст.72 и 120 Водного кодекса.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AC420A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РГУ «Восточно-Казахстанский межрегиональный департамент геологии КГ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ПиС</w:t>
            </w:r>
            <w:r w:rsidRPr="00B8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РК «</w:t>
            </w:r>
            <w:proofErr w:type="spellStart"/>
            <w:r w:rsidRPr="00B8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Востказнедра</w:t>
            </w:r>
            <w:proofErr w:type="spellEnd"/>
            <w:r w:rsidRPr="00B83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D43" w:rsidRPr="00A57D43" w:rsidRDefault="00A57D43" w:rsidP="00A5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П</w:t>
            </w: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о имеющимся в территориальных геологических фондах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материалам, в контуре намечаемой деятельности отсутствуют скважины с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утвержденными эксплуатационными запасами подземных вод.</w:t>
            </w:r>
          </w:p>
          <w:p w:rsidR="00A57D43" w:rsidRPr="00A57D43" w:rsidRDefault="00A57D43" w:rsidP="00A5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В пределах контура намечаемой деятельности числятся утвержденные</w:t>
            </w:r>
          </w:p>
          <w:p w:rsidR="00A57D43" w:rsidRPr="00A57D43" w:rsidRDefault="00A57D43" w:rsidP="00A5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запасы месторождения Васильевское. Остаток запасов (для открытой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добычи) по состоянию на 01.01.23г. по категориям А+В+С1+ С2 составляет: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 xml:space="preserve">руда – 28,5 </w:t>
            </w:r>
            <w:proofErr w:type="spellStart"/>
            <w:proofErr w:type="gramStart"/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тыс.тон</w:t>
            </w:r>
            <w:proofErr w:type="spellEnd"/>
            <w:proofErr w:type="gramEnd"/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, золото – 1149,17 кг.</w:t>
            </w:r>
          </w:p>
          <w:p w:rsidR="00A57D43" w:rsidRPr="00A57D43" w:rsidRDefault="00A57D43" w:rsidP="00A5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Дополнительно сообщаем, что согласно п. 2 ст. 226 Кодекса о недрах и</w:t>
            </w:r>
          </w:p>
          <w:p w:rsidR="00A57D43" w:rsidRPr="00A57D43" w:rsidRDefault="00A57D43" w:rsidP="00A57D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недропользовании временное прекращение работ на участке добычи</w:t>
            </w:r>
          </w:p>
          <w:p w:rsidR="00133F9E" w:rsidRPr="00A57D43" w:rsidRDefault="00A57D43" w:rsidP="00A57D4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 xml:space="preserve">(консервация участка) проводится в соответствии </w:t>
            </w:r>
            <w:r w:rsidRPr="00A57D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проектом консервации</w:t>
            </w:r>
            <w:r w:rsidRPr="00A57D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B83A11" w:rsidRDefault="00133F9E" w:rsidP="00133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3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предпринимательства и индустриально-инновационного развития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Default="00F963DE" w:rsidP="00F96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963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сообщает об отсутствии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963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предложений и замечаний в пределах своей компетенции по заявлению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963D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ТОО «Васильевское» о намечаемой деятельности.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251C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Экологии по области Абай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529" w:rsidRDefault="000F7529" w:rsidP="000F7529">
            <w:pPr>
              <w:pStyle w:val="a3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представленном заявлении о намечаемой деятельности (далее ЗНД) не </w:t>
            </w:r>
          </w:p>
          <w:p w:rsidR="000F7529" w:rsidRPr="000F7529" w:rsidRDefault="000F7529" w:rsidP="000F75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F75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указаны объёмы выбросов загрязняющих веществ в атмосферу.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F75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 дальнейшем проектировании необходимо указать объемы предполагаемых выбросов загрязняющих веществ в атмосферу, а также объемы отходов раздельно по годам.</w:t>
            </w:r>
          </w:p>
          <w:p w:rsidR="00852738" w:rsidRDefault="00852738" w:rsidP="000F7529">
            <w:pPr>
              <w:pStyle w:val="a3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Необходимо п</w:t>
            </w:r>
            <w:r w:rsidR="000F7529" w:rsidRPr="000F75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редусмотреть водоохранные  мероприятия и меры по защите </w:t>
            </w:r>
          </w:p>
          <w:p w:rsidR="00645CCC" w:rsidRDefault="000F7529" w:rsidP="0085273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водного объекта </w:t>
            </w:r>
            <w:r w:rsid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852738"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р. Боко (Бюкуй)</w:t>
            </w:r>
            <w:r w:rsid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  <w:r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 планируемых работ</w:t>
            </w:r>
            <w:r w:rsid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касательно оценки воздействия на  водный бассейн в целях  предотвращения загрязнения, засорения и истощения поверхностных вод (ст. 112, 113, 114, 115, 116, 125, 126 Водного кодекса РК).</w:t>
            </w:r>
          </w:p>
          <w:p w:rsidR="00645CCC" w:rsidRDefault="00645CCC" w:rsidP="00645CCC">
            <w:pPr>
              <w:pStyle w:val="a3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Водоохранные мероприятия согласовать с компетентным органом по </w:t>
            </w:r>
          </w:p>
          <w:p w:rsidR="00645CCC" w:rsidRDefault="00645CCC" w:rsidP="00645C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снижению воздействия на водный бассейн в целях предотвращения загрязнения, засорения и истощения поверхностных вод,; строго соблюдать специальный режимы хозяйственной деятельности в пределах водоохранной территории, согласовать планируемые работы с бассейновой инспекцией.</w:t>
            </w:r>
          </w:p>
          <w:p w:rsidR="00645CCC" w:rsidRPr="00645CCC" w:rsidRDefault="00645CCC" w:rsidP="00645CCC">
            <w:pPr>
              <w:pStyle w:val="a3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До начала производства работ необходимо  представить на согласование в </w:t>
            </w:r>
          </w:p>
          <w:p w:rsidR="00645CCC" w:rsidRDefault="00645CCC" w:rsidP="00645C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РГУ Ертисскую бассейновую инспекцию «Проект ликвидации золоторудного месторождения «Васильевское» 1 оч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ереди (карьеры №1, №2, №3, №4)»</w:t>
            </w:r>
          </w:p>
          <w:p w:rsidR="00645CCC" w:rsidRDefault="00645CCC" w:rsidP="00645CCC">
            <w:pPr>
              <w:pStyle w:val="a3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0F7529"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редусмотреть выполнение экологических требований при использовании </w:t>
            </w:r>
          </w:p>
          <w:p w:rsidR="00645CCC" w:rsidRDefault="000F7529" w:rsidP="00645C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земель</w:t>
            </w:r>
            <w:r w:rsidR="00852738"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предусмотреть защиту от затопления и подтопления; обязательное п</w:t>
            </w:r>
            <w:r w:rsid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роведение озеленения территории, с</w:t>
            </w:r>
            <w:r w:rsidR="00645CCC"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огласно  ст.238 Экологического Кодекса РК (далее- ЭК РК)</w:t>
            </w:r>
            <w:r w:rsid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52738" w:rsidRPr="00645CCC" w:rsidRDefault="000F7529" w:rsidP="00645CCC">
            <w:pPr>
              <w:pStyle w:val="a3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5C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 выполнении намечаемой деятельности необходимо обеспечить </w:t>
            </w:r>
          </w:p>
          <w:p w:rsidR="000F7529" w:rsidRPr="00852738" w:rsidRDefault="00852738" w:rsidP="0085273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0F7529"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облюдение экологических требований при проведении операций по недропользованию (ст.397 Э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0F7529"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РК):</w:t>
            </w:r>
          </w:p>
          <w:p w:rsidR="000F7529" w:rsidRPr="00852738" w:rsidRDefault="000F7529" w:rsidP="0085273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использование отходов производства в качестве вторичных ресурсов, их переработка и утилизация,  ликвидация последствий операций по недропользованию и другие методы;</w:t>
            </w:r>
          </w:p>
          <w:p w:rsidR="000F7529" w:rsidRPr="00852738" w:rsidRDefault="000F7529" w:rsidP="0085273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по предотвращению загрязнения недр;</w:t>
            </w:r>
          </w:p>
          <w:p w:rsidR="000F7529" w:rsidRPr="00852738" w:rsidRDefault="000F7529" w:rsidP="0085273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по предотвращению ветровой эрозии почвы, отходов производства;</w:t>
            </w:r>
          </w:p>
          <w:p w:rsidR="00645CCC" w:rsidRDefault="000F7529" w:rsidP="000F752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2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для исключения перемещения (утечки) загрязняющих веществ в воды и почву должна предусматриваться инженерная система организованного накопления и хранения отходов производства с гидроизоляцией площадок.</w:t>
            </w:r>
          </w:p>
          <w:p w:rsidR="00380487" w:rsidRDefault="00645CCC" w:rsidP="00645CCC">
            <w:pPr>
              <w:spacing w:after="0"/>
              <w:ind w:left="37" w:firstLine="28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F24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380487" w:rsidRP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Предусмотреть использование улавливающих поддонов при заправке </w:t>
            </w:r>
          </w:p>
          <w:p w:rsidR="00380487" w:rsidRDefault="00380487" w:rsidP="003804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техники. Указать место заправки и ремонт техники.</w:t>
            </w:r>
          </w:p>
          <w:p w:rsidR="00CC085A" w:rsidRPr="00CF24DB" w:rsidRDefault="00CC085A" w:rsidP="00CF24DB">
            <w:pPr>
              <w:pStyle w:val="a3"/>
              <w:numPr>
                <w:ilvl w:val="0"/>
                <w:numId w:val="2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F24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 выборе направления рекультивации нарушенных земель должны </w:t>
            </w:r>
          </w:p>
          <w:p w:rsidR="00CC085A" w:rsidRPr="00CC085A" w:rsidRDefault="00CC085A" w:rsidP="00CC0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8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быть учтены:</w:t>
            </w:r>
          </w:p>
          <w:p w:rsidR="00CC085A" w:rsidRPr="00CC085A" w:rsidRDefault="00CC085A" w:rsidP="00CC0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8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1) характер нарушения поверхности земель;</w:t>
            </w:r>
          </w:p>
          <w:p w:rsidR="00CC085A" w:rsidRPr="00CC085A" w:rsidRDefault="00CC085A" w:rsidP="00CC0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8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природные и физико-географические условия района расположения объекта;</w:t>
            </w:r>
          </w:p>
          <w:p w:rsidR="00CC085A" w:rsidRPr="00CC085A" w:rsidRDefault="00CC085A" w:rsidP="00CC0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8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3) социально-экономические особенности расположения объекта с учетом перспектив развития такого района и требований по охране окружающей среды;</w:t>
            </w:r>
          </w:p>
          <w:p w:rsidR="00CC085A" w:rsidRPr="00CC085A" w:rsidRDefault="00CC085A" w:rsidP="00CC0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8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4) выполнение на территории промышленного объекта планировочных работ, ликвидации ненужных выемок и насыпи, уборка строительного мусора и благоустройство земельного участка;</w:t>
            </w:r>
          </w:p>
          <w:p w:rsidR="00CC085A" w:rsidRDefault="00CC085A" w:rsidP="00CC08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C08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5) обязательное проведение озеленения территории.</w:t>
            </w:r>
          </w:p>
          <w:p w:rsidR="00380487" w:rsidRPr="00380487" w:rsidRDefault="00645CCC" w:rsidP="003804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="00CF24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  <w:r w:rsid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380487" w:rsidRP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Предусмотреть выполнение экологических требований по защите атмосферного воздуха - проведение работ по пылеподавлению на объектах недропользования (пп.9 п.1 приложения 4 ЭК РК).</w:t>
            </w:r>
          </w:p>
          <w:p w:rsidR="00380487" w:rsidRDefault="00645CCC" w:rsidP="003804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="00CF24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 Н</w:t>
            </w:r>
            <w:r w:rsidR="00380487" w:rsidRP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еобходимо </w:t>
            </w:r>
            <w:r w:rsid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380487" w:rsidRPr="003804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редставить предложения по организации мониторинга и контроля за состоянием атмосферного воздуха, водных ресурсов, подземных вод, почв.</w:t>
            </w:r>
          </w:p>
          <w:p w:rsidR="00133F9E" w:rsidRDefault="00CF24DB" w:rsidP="003804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11. </w:t>
            </w:r>
            <w:r w:rsidRPr="00CF24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Разработать план действии при аварийных ситуациях по недопущению и (или) ликвидации последствии загрязнения окружающей среды (загрязнении земельных ресурсов, атмосферного воздуха и водных ресурсов) по отдельности.</w:t>
            </w:r>
          </w:p>
          <w:p w:rsidR="00CF24DB" w:rsidRDefault="00CF24DB" w:rsidP="003804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12. Разработать проект консервации </w:t>
            </w:r>
            <w:r w:rsidRPr="00CF24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карьеров ТОО «ГМК Васильевское»</w:t>
            </w:r>
          </w:p>
          <w:p w:rsidR="00621C57" w:rsidRPr="00CF24DB" w:rsidRDefault="0075516B" w:rsidP="0075516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7551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621C57" w:rsidRPr="00621C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Необходимо конкретно указать, что включает в себя техническая рекультивация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21C57" w:rsidRPr="00621C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отвалов, отстойников и тд. с предоставлением расчета необходимых материалов (вскрышных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21C57" w:rsidRPr="00621C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или вмещающих пород и т.д.) с указанием мест их приобретения; для биологического этапа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21C57" w:rsidRPr="00621C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указать виды засаживаемых растений, количество семян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33F9E" w:rsidRPr="000E2E12" w:rsidTr="00186A3F">
        <w:trPr>
          <w:trHeight w:val="15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3F23C5" w:rsidRDefault="00133F9E" w:rsidP="00133F9E">
            <w:pPr>
              <w:pStyle w:val="a3"/>
              <w:numPr>
                <w:ilvl w:val="0"/>
                <w:numId w:val="3"/>
              </w:numPr>
              <w:tabs>
                <w:tab w:val="left" w:pos="1134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Общественность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hd w:val="clear" w:color="auto" w:fill="FFFFFF"/>
              <w:spacing w:after="200" w:line="276" w:lineRule="auto"/>
              <w:ind w:left="6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0624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Замечаний и предложений не поступало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9E" w:rsidRPr="00106241" w:rsidRDefault="00133F9E" w:rsidP="0013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106241" w:rsidRDefault="00106241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  <w:r w:rsidRPr="00106241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  <w:t xml:space="preserve">                                                                           </w:t>
      </w: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Default="00FE19DB" w:rsidP="0010624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kk-KZ" w:eastAsia="ru-RU"/>
        </w:rPr>
      </w:pPr>
    </w:p>
    <w:p w:rsidR="00FE19DB" w:rsidRPr="00FE19DB" w:rsidRDefault="00FE19DB" w:rsidP="00BC7B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lang w:val="kk-KZ" w:eastAsia="ru-RU"/>
        </w:rPr>
      </w:pPr>
      <w:r w:rsidRPr="00FE19DB">
        <w:rPr>
          <w:rFonts w:ascii="Times New Roman" w:eastAsia="Times New Roman" w:hAnsi="Times New Roman" w:cs="Times New Roman"/>
          <w:b/>
          <w:i/>
          <w:color w:val="000000"/>
          <w:lang w:val="kk-KZ" w:eastAsia="ru-RU"/>
        </w:rPr>
        <w:lastRenderedPageBreak/>
        <w:t>Приложение 1</w:t>
      </w:r>
    </w:p>
    <w:p w:rsidR="00FE19DB" w:rsidRDefault="00FE19DB" w:rsidP="00FE19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7BC1" w:rsidRDefault="00FE19DB" w:rsidP="00FE19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Замечания и предложения от </w:t>
      </w:r>
      <w:proofErr w:type="spellStart"/>
      <w:r w:rsidRPr="00B41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Жарминско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го</w:t>
      </w:r>
      <w:r w:rsidRPr="00B41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н</w:t>
      </w:r>
      <w:r w:rsidRPr="00B41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Управления</w:t>
      </w:r>
      <w:r w:rsidRPr="00B41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санитарно-эпидемиологического контроля </w:t>
      </w:r>
    </w:p>
    <w:p w:rsidR="00FE19DB" w:rsidRDefault="00FE19DB" w:rsidP="00FE19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418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Департамента санитарно-эпидемиологического контроля области Абай</w:t>
      </w:r>
    </w:p>
    <w:p w:rsidR="00FE19DB" w:rsidRDefault="00FE19DB" w:rsidP="00FE19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 Замечания и предложения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предупреждению, исключению и снижению возможных форм неблагоприятного воздействия, а также по устранению его последствий: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.1 водные ресурсы, в </w:t>
      </w:r>
      <w:proofErr w:type="spellStart"/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т.ч</w:t>
      </w:r>
      <w:proofErr w:type="spellEnd"/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 эмиссии (сбросы)в окружающую среду: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>П</w:t>
      </w:r>
      <w:proofErr w:type="spellStart"/>
      <w:r w:rsidRPr="00FE19DB">
        <w:rPr>
          <w:rFonts w:ascii="Times New Roman" w:eastAsia="TimesNewRoman" w:hAnsi="Times New Roman" w:cs="Times New Roman"/>
          <w:sz w:val="24"/>
          <w:szCs w:val="24"/>
        </w:rPr>
        <w:t>редполагаемого</w:t>
      </w:r>
      <w:proofErr w:type="spellEnd"/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 источника водоснабжения (системы централизованного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водоснабжения, водные объекты,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используемые для нецентрализованного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водоснабжения, привозная вода), сведений о наличии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FE19DB">
        <w:rPr>
          <w:rFonts w:ascii="Times New Roman" w:eastAsia="TimesNewRoman" w:hAnsi="Times New Roman" w:cs="Times New Roman"/>
          <w:sz w:val="24"/>
          <w:szCs w:val="24"/>
        </w:rPr>
        <w:t>водоохранных</w:t>
      </w:r>
      <w:proofErr w:type="spellEnd"/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 зон и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полос, при их отсутствии – вывод о необходимости их установления в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соответствии с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законодательством Республики Казахстан, а при наличии – об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установленных для них запретах и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ограничениях, касающихся намечаемой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деятельности Водоснабжение потребуется для хозяйственно-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питьевых и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технических нужд.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Техническая вода будет доставляться поливомоечными машинами-водовозами и по мере необходимости использоваться непосредственно из них на технические нужды (пылеподавление, полив). Объект намечаемой деятельности располагается в границах установленной водоохранной зоны р. Боко (Бюкуй).; видов водопользования (общее, специальное, обособленное), качества необходимой воды (питьевая, непитьевая) Вид водоснабжения – общее водопользование на основании договора со специализированной организацией, осуществляющей услуги водоснабжения.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       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Замечания: 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Заявление не содержит в себе сведений о согласовании с заинтересованными государственными органами по регулированию использования и охране водных ресурсов, в случае попадания рассматриваемого участка в границы установленных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водоохранных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зон и полос водных объектов.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>соответствии со ст. 20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(в пределах которой окружающая среда и население могут быть подвержены существенным воздействиям намечаемой деятельности)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санитарно-эпидемиологическое заключение на проект предельно допустимых сбросов вредных веществ (ПДС), в порядке, утвержденном уполномоченным органом.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При выполнении намечаемой деятельности обеспечить санитарно-эпидемиологическую безопасность поверхностных и подземных вод с соблюдением требований действующего законодательства в сфере санитарно-эпидемиологического благополучия населения: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 xml:space="preserve">Санитарно-эпидемиологические требования к </w:t>
      </w:r>
      <w:proofErr w:type="spellStart"/>
      <w:r w:rsidRPr="00FE19DB">
        <w:rPr>
          <w:rFonts w:ascii="Times New Roman" w:eastAsia="Calibri" w:hAnsi="Times New Roman" w:cs="Times New Roman"/>
          <w:i/>
          <w:sz w:val="24"/>
          <w:szCs w:val="24"/>
        </w:rPr>
        <w:t>водоисточникам</w:t>
      </w:r>
      <w:proofErr w:type="spellEnd"/>
      <w:r w:rsidRPr="00FE19DB">
        <w:rPr>
          <w:rFonts w:ascii="Times New Roman" w:eastAsia="Calibri" w:hAnsi="Times New Roman" w:cs="Times New Roman"/>
          <w:i/>
          <w:sz w:val="24"/>
          <w:szCs w:val="24"/>
        </w:rPr>
        <w:t>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», утв. приказом Министра национальной экономики Республики Казахстан от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20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февраля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23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26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(Зарегистрирован в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реестр государственной регистрации нормативных правовых актов </w:t>
      </w:r>
      <w:proofErr w:type="gramStart"/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от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0</w:t>
      </w:r>
      <w:proofErr w:type="gram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февраля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23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31934</w:t>
      </w:r>
      <w:r w:rsidRPr="00FE19DB">
        <w:rPr>
          <w:rFonts w:ascii="Times New Roman" w:eastAsia="Calibri" w:hAnsi="Times New Roman" w:cs="Times New Roman"/>
          <w:sz w:val="24"/>
          <w:szCs w:val="24"/>
        </w:rPr>
        <w:t>)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;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», утв. приказом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и.о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. Министра здравоохранения Республики Казахстан от 25 декабря 2020 года № ҚР ДСМ-331/2020 (Зарегистрирован в Министерстве юстиции Республики Казахстан 28 декабря 2020 года № 21934)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(при сбросе на грунт).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.2 </w:t>
      </w:r>
      <w:proofErr w:type="spellStart"/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водоисточники</w:t>
      </w:r>
      <w:proofErr w:type="spellEnd"/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(места водозабора (поверхностные и подземные воды) для хозяйственно-питьевых целей), хозяйственно-питьевое водоснабжение и места культурно-бытового водопользования: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TimesNewRoman" w:hAnsi="Times New Roman" w:cs="Times New Roman"/>
          <w:sz w:val="24"/>
          <w:szCs w:val="24"/>
        </w:rPr>
        <w:t>Источником водоснабжения будет являться привозная вода. На участках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TimesNewRoman" w:hAnsi="Times New Roman" w:cs="Times New Roman"/>
          <w:sz w:val="24"/>
          <w:szCs w:val="24"/>
        </w:rPr>
        <w:lastRenderedPageBreak/>
        <w:t>выполнения работ питьевая вода будет храниться в специальных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промаркированных ёмкостях. Объём воды на хоз. нужды в период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проведения работ составит – до 2,5 м3/сут.,912,5 м3/год; на технические нужды (пылеподавление и полив, используются безвозвратно) – до 3500 м3/</w:t>
      </w:r>
      <w:proofErr w:type="spellStart"/>
      <w:r w:rsidRPr="00FE19DB">
        <w:rPr>
          <w:rFonts w:ascii="Times New Roman" w:eastAsia="TimesNewRoman" w:hAnsi="Times New Roman" w:cs="Times New Roman"/>
          <w:sz w:val="24"/>
          <w:szCs w:val="24"/>
        </w:rPr>
        <w:t>год</w:t>
      </w:r>
      <w:proofErr w:type="gramStart"/>
      <w:r w:rsidRPr="00FE19DB">
        <w:rPr>
          <w:rFonts w:ascii="Times New Roman" w:eastAsia="TimesNewRoman" w:hAnsi="Times New Roman" w:cs="Times New Roman"/>
          <w:sz w:val="24"/>
          <w:szCs w:val="24"/>
        </w:rPr>
        <w:t>.;операций</w:t>
      </w:r>
      <w:proofErr w:type="spellEnd"/>
      <w:proofErr w:type="gramEnd"/>
      <w:r w:rsidRPr="00FE19DB">
        <w:rPr>
          <w:rFonts w:ascii="Times New Roman" w:eastAsia="TimesNewRoman" w:hAnsi="Times New Roman" w:cs="Times New Roman"/>
          <w:sz w:val="24"/>
          <w:szCs w:val="24"/>
        </w:rPr>
        <w:t>, для которых планируется использование водных ресурсов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FE19DB">
        <w:rPr>
          <w:rFonts w:ascii="Times New Roman" w:eastAsia="TimesNewRoman" w:hAnsi="Times New Roman" w:cs="Times New Roman"/>
          <w:sz w:val="24"/>
          <w:szCs w:val="24"/>
        </w:rPr>
        <w:t>Водоснабжения для технических целей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– пылеподавление и полив.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Замечания: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Заявление не содержит в себе сведений о местах водозабора (поверхностные и подземные воды) для хозяйственно-питьевых целей и хозяйственно-питьевого водоснабжения, не содержит информации о намерении подтверждения заявителем намечаемой деятельности безопасности воды, потребляемой для питьевых нужд и др.)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>соответствии со ст. 20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(в пределах которой окружающая среда и население могут быть подвержены существенным воздействиям намечаемой деятельности)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санитарно-эпидемиологическое заключение на проект зон санитарной охраны (ЗСО), в порядке, утвержденном уполномоченным органом.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</w:t>
      </w:r>
      <w:r w:rsidRPr="00FE19DB">
        <w:rPr>
          <w:rFonts w:ascii="Times New Roman" w:eastAsia="Calibri" w:hAnsi="Times New Roman" w:cs="Times New Roman"/>
          <w:sz w:val="24"/>
          <w:szCs w:val="24"/>
        </w:rPr>
        <w:t>т. 20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питьевых нужд объекта намечаемой деятельности подтвердить соответствие воды, используемой для питьевых целей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требованиям безопасности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(провести санитарно-химические, радиологические и бактериологические исследования).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При выполнении намечаемой деятельности обеспечить санитарно-эпидемиологическую безопасность поверхностных и подземных вод с соблюдением требований действующего законодательства в сфере санитарно-эпидемиологического благополучия населения: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 xml:space="preserve">Санитарно-эпидемиологические требования к </w:t>
      </w:r>
      <w:proofErr w:type="spellStart"/>
      <w:r w:rsidRPr="00FE19DB">
        <w:rPr>
          <w:rFonts w:ascii="Times New Roman" w:eastAsia="Calibri" w:hAnsi="Times New Roman" w:cs="Times New Roman"/>
          <w:i/>
          <w:sz w:val="24"/>
          <w:szCs w:val="24"/>
        </w:rPr>
        <w:t>водоисточникам</w:t>
      </w:r>
      <w:proofErr w:type="spellEnd"/>
      <w:r w:rsidRPr="00FE19DB">
        <w:rPr>
          <w:rFonts w:ascii="Times New Roman" w:eastAsia="Calibri" w:hAnsi="Times New Roman" w:cs="Times New Roman"/>
          <w:i/>
          <w:sz w:val="24"/>
          <w:szCs w:val="24"/>
        </w:rPr>
        <w:t>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», утв. приказом Министра национальной экономики Республики Казахстан от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20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февраля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23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26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(Зарегистрирован в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реестр государственной регистрации нормативных правовых актов </w:t>
      </w:r>
      <w:proofErr w:type="gramStart"/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от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0</w:t>
      </w:r>
      <w:proofErr w:type="gram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февраля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23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31934</w:t>
      </w:r>
      <w:r w:rsidRPr="00FE19DB">
        <w:rPr>
          <w:rFonts w:ascii="Times New Roman" w:eastAsia="Calibri" w:hAnsi="Times New Roman" w:cs="Times New Roman"/>
          <w:sz w:val="24"/>
          <w:szCs w:val="24"/>
        </w:rPr>
        <w:t>)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;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Гигиенические нормативы № ҚР ДСМ-71 от 2 августа 2022 года «Об утверждении гигиенических нормативов к обеспечению радиационной безопасности».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ind w:firstLine="708"/>
        <w:rPr>
          <w:rFonts w:ascii="TimesNewRoman" w:eastAsia="TimesNewRoman" w:hAnsi="Calibri" w:cs="TimesNewRoman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.3 земельные ресурсы (почва), в </w:t>
      </w:r>
      <w:proofErr w:type="spellStart"/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т.ч</w:t>
      </w:r>
      <w:proofErr w:type="spellEnd"/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 соблюдение СЗЗ:</w:t>
      </w:r>
      <w:r w:rsidRPr="00FE19DB">
        <w:rPr>
          <w:rFonts w:ascii="TimesNewRoman" w:eastAsia="TimesNewRoman" w:hAnsi="Calibri" w:cs="TimesNewRoman" w:hint="eastAsia"/>
          <w:sz w:val="24"/>
          <w:szCs w:val="24"/>
        </w:rPr>
        <w:t xml:space="preserve">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Замечания: 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3333CC"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Заявление не содержит в себе сведений о планируемом установлении государственными или аккредитованными экспертами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размера расчетной (предварительной) санитарно-защитной зоны и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  <w:r w:rsidRPr="00FE19DB">
        <w:rPr>
          <w:rFonts w:ascii="Times New Roman" w:eastAsia="Calibri" w:hAnsi="Times New Roman" w:cs="Times New Roman"/>
          <w:b/>
          <w:color w:val="3333CC"/>
          <w:sz w:val="24"/>
          <w:szCs w:val="24"/>
          <w:u w:val="single"/>
        </w:rPr>
        <w:t xml:space="preserve">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3333CC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i/>
          <w:color w:val="3333CC"/>
          <w:sz w:val="24"/>
          <w:szCs w:val="24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>Заявление не содержит в себе сведений по сторонам света о возможности организации предварительной СЗЗ и наличии объектов, нахождение которых в СЗЗ запрещено; о попадании или непопадании в планируемую СЗЗ жилой и иной застройки, сибиреязвенных очагов и могильников и др.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 соответствии со ст. 20, 46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при выполнении намечаемой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деятельностиполучить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по проектам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(технико-экономическим обоснованиям и проектно-сметной документации с установлением размера расчетной (предварительной) санитарно-защитной зоны)),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предназначенным для строительства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эпидемически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значимых объектов, государственными или аккредитованными экспертными организациями в составе комплексной вневедомственной экспертизы или экспертов, аттестованных в порядке, установленном законодательством Республики Казахстан об архитектурной, градостроительной и строительной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деятельности,с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последующим исключением в уполномоченном органе по земельным отношениям риска попадания в границы смежных собственников земельных участков и землепользователей, а также определения обременения и сервитутов предоставляемого земельного участка.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Исключить попадание в </w:t>
      </w: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границах СЗЗ объекта</w:t>
      </w:r>
      <w:r w:rsidRPr="00FE19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намечаемой деятельности </w:t>
      </w:r>
      <w:r w:rsidRPr="00FE19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том числе территории объекта, от которого устанавливается СЗЗ):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вновь строящейся жилой застройки, включая отдельные жилые дома;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ландшафтно-рекреационных зон, площадок (зон) отдыха, территории курортов, санаториев и домов отдыха;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создаваемых и организующихся территорий садоводческих товариществ и коттеджной застройки, коллективных или индивидуальных дачных и садово-огородных участков;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спортивных сооружений, детских площадок, образовательных и детских организаций, лечебно-профилактических и оздоровительных организаций общего пользования;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объектов по выращиванию сельскохозяйственных культур, используемых в качестве продуктов питания.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>соответствии со ст. 20, 46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(в пределах которой окружающая среда и население могут быть подвержены существенным воздействиям намечаемой деятельности)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санитарно-эпидемиологическое заключение на проект установления/изменения размера санитарно-защитной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зоныдля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действующего объекта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 xml:space="preserve">(через год после ввода в </w:t>
      </w:r>
      <w:proofErr w:type="spellStart"/>
      <w:r w:rsidRPr="00FE19DB">
        <w:rPr>
          <w:rFonts w:ascii="Times New Roman" w:eastAsia="Calibri" w:hAnsi="Times New Roman" w:cs="Times New Roman"/>
          <w:i/>
          <w:sz w:val="24"/>
          <w:szCs w:val="24"/>
        </w:rPr>
        <w:t>эксплуатациюна</w:t>
      </w:r>
      <w:proofErr w:type="spellEnd"/>
      <w:r w:rsidRPr="00FE19DB">
        <w:rPr>
          <w:rFonts w:ascii="Times New Roman" w:eastAsia="Calibri" w:hAnsi="Times New Roman" w:cs="Times New Roman"/>
          <w:i/>
          <w:sz w:val="24"/>
          <w:szCs w:val="24"/>
        </w:rPr>
        <w:t xml:space="preserve"> основании результатов годичного цикла натурных исследований и измерений для подтверждения расчетной (предварительной) СЗЗ),</w:t>
      </w:r>
      <w:r w:rsidRPr="00FE19DB">
        <w:rPr>
          <w:rFonts w:ascii="Times New Roman" w:eastAsia="Calibri" w:hAnsi="Times New Roman" w:cs="Times New Roman"/>
          <w:sz w:val="24"/>
          <w:szCs w:val="24"/>
        </w:rPr>
        <w:t>в порядке, утвержденном уполномоченным органом, с последующим исключением в уполномоченном органе по земельным отношениям риска попадания в границы смежных собственников земельных участков и землепользователей, а также определения обременения и сервитутов предоставляемого земельного участка.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Исключить в уполномоченном органе в области ветеринарии, либо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 xml:space="preserve">(в пределах которой окружающая среда и население могут быть подвержены существенным воздействиям намечаемой деятельности)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попадание земельного участка </w:t>
      </w: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намечаемой деятельности в санитарно-защитной зоне санитарно-неблагополучного по сибирской язве пункта (СНП) и почвенных очагов сибирской язвы, согласно «</w:t>
      </w:r>
      <w:r w:rsidRPr="00FE19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Кадастру стационарно-неблагополучных по сибирской язве пунктов Республики Казахстан 1948-2002гг.</w:t>
      </w: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приказу Министра здравоохранения Республики Казахстан от 12 ноября 2021 года № ҚР ДСМ-114.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11 Закона Республики Казахстан «О радиационной безопасности населения», </w:t>
      </w:r>
      <w:r w:rsidRPr="00FE19DB">
        <w:rPr>
          <w:rFonts w:ascii="Times New Roman" w:eastAsia="Calibri" w:hAnsi="Times New Roman" w:cs="Times New Roman"/>
          <w:sz w:val="24"/>
          <w:szCs w:val="24"/>
        </w:rPr>
        <w:t>ст. 20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отводе земельных участков для строительства зданий производственного назначения и сооружений намечаемой деятельности подтвердить соответствие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земельного участка требованиям радиационной безопасности (провести </w:t>
      </w:r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замеры уровня радиационного фона и исследования </w:t>
      </w:r>
      <w:proofErr w:type="spellStart"/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эксхаляции</w:t>
      </w:r>
      <w:proofErr w:type="spellEnd"/>
      <w:r w:rsidRPr="00FE1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(выделения) радона из почвы </w:t>
      </w:r>
      <w:r w:rsidRPr="00FE19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 температуре воздуха не ниже +1 С</w:t>
      </w:r>
      <w:r w:rsidRPr="00FE19DB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0</w:t>
      </w:r>
      <w:r w:rsidRPr="00FE19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При выполнении намечаемой деятельности обеспечить санитарно-эпидемиологическую безопасность почв с соблюдением требований действующего законодательства в сфере санитарно-эпидемиологического благополучия населения: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организации и проведению санитарно-противоэпидемических, санитарно-профилактических мероприятий по предупреждению особо опасных инфекционных заболеваний»</w:t>
      </w:r>
      <w:r w:rsidRPr="00FE19DB">
        <w:rPr>
          <w:rFonts w:ascii="Times New Roman" w:eastAsia="Calibri" w:hAnsi="Times New Roman" w:cs="Times New Roman"/>
          <w:sz w:val="24"/>
          <w:szCs w:val="24"/>
        </w:rPr>
        <w:t>, утв. приказом Министра здравоохранения Республики Казахстан от 12 ноября 2021 года № ҚР ДСМ-114 (Зарегистрирован в Министерстве юстиции Республики Казахстан 15 ноября 2021 года № 25151);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санитарно-защитным зонам объектов, являющихся объектами воздействия на среду обитания и здоровье человека</w:t>
      </w:r>
      <w:proofErr w:type="gramStart"/>
      <w:r w:rsidRPr="00FE19DB">
        <w:rPr>
          <w:rFonts w:ascii="Times New Roman" w:eastAsia="Calibri" w:hAnsi="Times New Roman" w:cs="Times New Roman"/>
          <w:sz w:val="24"/>
          <w:szCs w:val="24"/>
        </w:rPr>
        <w:t>»,  утвержденные</w:t>
      </w:r>
      <w:proofErr w:type="gram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Приказом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и.о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>. Министра здравоохранения Республики Казахстан от 11 января 2022 года № ҚР ДСМ-2</w:t>
      </w:r>
      <w:r w:rsidRPr="00FE19DB">
        <w:rPr>
          <w:rFonts w:ascii="Calibri" w:eastAsia="Calibri" w:hAnsi="Calibri" w:cs="Times New Roman"/>
          <w:sz w:val="24"/>
          <w:szCs w:val="24"/>
        </w:rPr>
        <w:t xml:space="preserve"> (</w:t>
      </w:r>
      <w:r w:rsidRPr="00FE19DB">
        <w:rPr>
          <w:rFonts w:ascii="Times New Roman" w:eastAsia="Calibri" w:hAnsi="Times New Roman" w:cs="Times New Roman"/>
          <w:sz w:val="24"/>
          <w:szCs w:val="24"/>
        </w:rPr>
        <w:t>Зарегистрирован в Министерстве юстиции Республики Казахстан 11 января 2022 года № 26447);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Кадастр стационарно-неблагополучных по сибирской язве пунктов Республики Казахстан 1948-2002гг</w:t>
      </w:r>
      <w:r w:rsidRPr="00FE19DB">
        <w:rPr>
          <w:rFonts w:ascii="Times New Roman" w:eastAsia="Calibri" w:hAnsi="Times New Roman" w:cs="Times New Roman"/>
          <w:sz w:val="24"/>
          <w:szCs w:val="24"/>
        </w:rPr>
        <w:t>.»;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обеспечению радиационной безопасности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», утв. приказом Министра здравоохранения Республики Казахстан от 15 декабря 2020 года № ҚР ДСМ-275/2020 (Зарегистрирован в Министерстве юстиции Республики Казахстан 20 декабря 2020 года № 21822);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lastRenderedPageBreak/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радиационно-опасным объектам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», утв. приказом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и.о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. Министра национальной экономики Республики Казахстан от 27 марта 2015 года № 260 (Зарегистрирован в Министерстве юстиции Республики Казахстан 5 июня 2015 года № 11204);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Приказ МЗ РК № ҚР ДСМ-71 от 2 августа 2022 года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Об утверждении гигиенических нормативов к обеспечению радиационной безопасности</w:t>
      </w:r>
      <w:r w:rsidRPr="00FE19DB">
        <w:rPr>
          <w:rFonts w:ascii="Times New Roman" w:eastAsia="Calibri" w:hAnsi="Times New Roman" w:cs="Times New Roman"/>
          <w:sz w:val="24"/>
          <w:szCs w:val="24"/>
        </w:rPr>
        <w:t>» (Зарегистрирован в Министерстве юстиции Республики Казахстан 3 августа 2022 года № 29012);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Приказу Министра здравоохранения Республики Казахстан от 16 февраля 2022 года № МЗ-15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Об утверждении гигиенических нормативов к физическим факторам, воздействующим на человека</w:t>
      </w:r>
      <w:r w:rsidRPr="00FE19DB">
        <w:rPr>
          <w:rFonts w:ascii="Times New Roman" w:eastAsia="Calibri" w:hAnsi="Times New Roman" w:cs="Times New Roman"/>
          <w:sz w:val="24"/>
          <w:szCs w:val="24"/>
        </w:rPr>
        <w:t>» (Зарегистрирован в Министерстве юстиции Республики Казахстан 17 февраля 2022 года № 26831);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Приказ Министра здравоохранения Республики Казахстан от 21 апреля 2021 года № ҚР ДСМ -32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Об утверждении Гигиенических нормативов к безопасности среды обитания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>» (Зарегистрирован в Министерстве юстиции Республики Казахстан 22 апреля 2021 года № 22595).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.4 атмосферный воздух, в </w:t>
      </w:r>
      <w:proofErr w:type="spellStart"/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т.ч</w:t>
      </w:r>
      <w:proofErr w:type="spellEnd"/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 эмиссии (выбросы) в окружающую среду: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Наименования загрязняющих веществ, их классы опасности, предполагаемые объемы выбросов, сведения о веществах, входящих в перечень загрязнителей,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загрязнителей, утвержденными уполномоченным органом (далее – правила ведения регистра выбросов и переноса загрязнителей) В ходе реализации намечаемой деятельности прогнозируется выброс загрязняющих веществ 10 наименований (1-4 классов опасности) в объёме до 95 т/год: Азота (IV) диоксид (2 класс), Азот (II) оксид (3 класс), Углерод (Сажа) (3 класс), Сера диоксид (3 класс), Сероводород (2 класс), Углерод оксид (4 класс),Проп-2-ен-1-аль (Акролеин) (2 класс), Формальдегид (2 класс), Алканы С12-19 (4 класс), Пыль неорганическая, содержащая двуокись кремния в %: 70-20 (3 класс), Пыль абразивная (без класса). Окончательный перечень и объёмы выбросов загрязняющих веществ в ходе осуществления работ будет определён при разработке проектной документации намечаемой деятельности.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         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Замечания: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Заявление не содержит в себе сведений о необходимости проведения расчетов уровня загрязнения атмосферы в период эксплуатации и в периоды НМУ с учетом фоновых концентраций на границе области воздействия, на границе СЗЗ и на границе с жилой зоны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>соответствии со ст. 20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(в пределах которой окружающая среда и население могут быть подвержены существенным воздействиям намечаемой деятельности)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санитарно-эпидемиологическое заключение на проект (нормативов) предельно допустимых выбросов, в порядке, утвержденном уполномоченным органом.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При выполнении намечаемой деятельности обеспечить соблюдение гигиенических нормативов вредных веществ в воздухе рабочей зоны и границе СЗЗ и селитебной территории с соблюдением требований действующего законодательства в сфере санитарно-эпидемиологического благополучия населения: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санитарно-защитным зонам объектов, являющихся объектами воздействия на среду обитания и здоровье человека</w:t>
      </w:r>
      <w:proofErr w:type="gramStart"/>
      <w:r w:rsidRPr="00FE19DB">
        <w:rPr>
          <w:rFonts w:ascii="Times New Roman" w:eastAsia="Calibri" w:hAnsi="Times New Roman" w:cs="Times New Roman"/>
          <w:sz w:val="24"/>
          <w:szCs w:val="24"/>
        </w:rPr>
        <w:t>»,  утвержденные</w:t>
      </w:r>
      <w:proofErr w:type="gram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Приказом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и.о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>. Министра здравоохранения Республики Казахстан от 11 января 2022 года № ҚР ДСМ-2</w:t>
      </w:r>
      <w:r w:rsidRPr="00FE19DB">
        <w:rPr>
          <w:rFonts w:ascii="Calibri" w:eastAsia="Calibri" w:hAnsi="Calibri" w:cs="Times New Roman"/>
          <w:sz w:val="24"/>
          <w:szCs w:val="24"/>
        </w:rPr>
        <w:t xml:space="preserve"> (</w:t>
      </w:r>
      <w:r w:rsidRPr="00FE19DB">
        <w:rPr>
          <w:rFonts w:ascii="Times New Roman" w:eastAsia="Calibri" w:hAnsi="Times New Roman" w:cs="Times New Roman"/>
          <w:sz w:val="24"/>
          <w:szCs w:val="24"/>
        </w:rPr>
        <w:t>Зарегистрирован в Министерстве юстиции Республики Казахстан 11 января 2022 года № 26447);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Приказ МЗ РК № ҚР ДСМ-70 от 2 августа 2022 года «Об утверждении Гигиенических нормативов к атмосферному воздуху в городских и сельских населенных пунктах, на территориях промышленных организаций».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.5 сбор, использование, применение, обезвреживание, транспортировка, хранение и захоронение отходов производства и потребления: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 xml:space="preserve"> 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>Н</w:t>
      </w:r>
      <w:proofErr w:type="spellStart"/>
      <w:r w:rsidRPr="00FE19DB">
        <w:rPr>
          <w:rFonts w:ascii="Times New Roman" w:eastAsia="TimesNewRoman" w:hAnsi="Times New Roman" w:cs="Times New Roman"/>
          <w:sz w:val="24"/>
          <w:szCs w:val="24"/>
        </w:rPr>
        <w:t>аименования</w:t>
      </w:r>
      <w:proofErr w:type="spellEnd"/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 загрязняющих веществ, их классы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опасности, предполагаемые объемы сбросов, сведения о веществах, входящих в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перечень загрязнителей,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данные по которым подлежат внесению в регистр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выбросов и переноса загрязнителей в соответствии с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правилами ведения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регистра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lastRenderedPageBreak/>
        <w:t>выбросов и переноса загрязнителей Сбросы загрязняющих веществ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отсутствуют. Хоз.-бытовые сточные воды будут собираться в передвижные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биотуалеты, по мере наполнения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которых будет осуществляться их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опорожнение с помощью </w:t>
      </w:r>
      <w:proofErr w:type="spellStart"/>
      <w:r w:rsidRPr="00FE19DB">
        <w:rPr>
          <w:rFonts w:ascii="Times New Roman" w:eastAsia="TimesNewRoman" w:hAnsi="Times New Roman" w:cs="Times New Roman"/>
          <w:sz w:val="24"/>
          <w:szCs w:val="24"/>
        </w:rPr>
        <w:t>асмашин</w:t>
      </w:r>
      <w:proofErr w:type="spellEnd"/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 и вывоз на очистку на очистные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сооружения в рамках заключаемого договора со </w:t>
      </w:r>
      <w:proofErr w:type="spellStart"/>
      <w:r w:rsidRPr="00FE19DB">
        <w:rPr>
          <w:rFonts w:ascii="Times New Roman" w:eastAsia="TimesNewRoman" w:hAnsi="Times New Roman" w:cs="Times New Roman"/>
          <w:sz w:val="24"/>
          <w:szCs w:val="24"/>
        </w:rPr>
        <w:t>спецорганизацией</w:t>
      </w:r>
      <w:proofErr w:type="spellEnd"/>
      <w:r w:rsidRPr="00FE19DB">
        <w:rPr>
          <w:rFonts w:ascii="Times New Roman" w:eastAsia="TimesNewRoman" w:hAnsi="Times New Roman" w:cs="Times New Roman"/>
          <w:sz w:val="24"/>
          <w:szCs w:val="24"/>
        </w:rPr>
        <w:t>.</w:t>
      </w:r>
      <w:r w:rsidRPr="00FE19DB">
        <w:rPr>
          <w:rFonts w:ascii="Calibri" w:eastAsia="Calibri" w:hAnsi="Calibri" w:cs="Times New Roman"/>
          <w:sz w:val="24"/>
          <w:szCs w:val="24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Описание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отходов, управление которыми относится к намечаемой деятельности: 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наименования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отходов, их виды, предполагаемые объемы, операции, в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результате которых они образуются, сведения о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наличии или отсутствии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возможности превышения пороговых значений, установленных для переноса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отходов правилами ведения регистра выбросов и переноса загрязнителей В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ходе осуществления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намечаемой деятельности прогнозируется образование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только одного вида отходов – ТБО от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жизнедеятельности персонала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(смешанные коммунальные отходы) (20 03 01) в объёме до 7,5 т/год.</w:t>
      </w:r>
    </w:p>
    <w:p w:rsidR="00FE19DB" w:rsidRPr="00FE19DB" w:rsidRDefault="00FE19DB" w:rsidP="00FE1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b/>
          <w:color w:val="3333CC"/>
          <w:sz w:val="24"/>
          <w:szCs w:val="24"/>
          <w:lang w:val="kk-KZ"/>
        </w:rPr>
        <w:t xml:space="preserve">          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Замечания:</w:t>
      </w:r>
      <w:r w:rsidRPr="00FE19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Нет.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При выполнении намечаемой деятельности обеспечить сбор, использование, применение, обезвреживание, транспортировка, хранение и захоронение отходов производства и потребления с соблюдением требований действующего законодательства в сфере санитарно-эпидемиологического благополучия населения: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», утв. приказом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и.о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>. Министра здравоохранения Республики Казахстан от 25 декабря 2020 года № ҚР ДСМ-331/2020 (Зарегистрирован в Министерстве юстиции Республики Казахстан 28 декабря 2020 года № 21934);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обеспечению радиационной безопасности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», утв. приказом Министра здравоохранения Республики Казахстан от 15 декабря 2020 года № ҚР ДСМ-275/2020 (Зарегистрирован в Министерстве юстиции Республики Казахстан 20 декабря 2020 года № 21822);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- Санитарные правила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Санитарно-эпидемиологические требования к радиационно-опасным объектам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», утв. приказом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и.о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. Министра национальной экономики Республики Казахстан от 27 марта 2015 года № 260 (Зарегистрирован в Министерстве юстиции Республики Казахстан 5 июня 2015 года № 11204); 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.6 проектирование, строительство, реконструкция, переоборудование, перепланировка и расширение, ремонт и ввод в эксплуатацию объектов, а также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ликвидации, консервации и перепрофилированию объектов: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Предположительные сроки начала реализации намечаемой деятельности и ее </w:t>
      </w:r>
      <w:proofErr w:type="gramStart"/>
      <w:r w:rsidRPr="00FE19DB">
        <w:rPr>
          <w:rFonts w:ascii="Times New Roman" w:eastAsia="TimesNewRoman" w:hAnsi="Times New Roman" w:cs="Times New Roman"/>
          <w:sz w:val="24"/>
          <w:szCs w:val="24"/>
        </w:rPr>
        <w:t>завершения(</w:t>
      </w:r>
      <w:proofErr w:type="gramEnd"/>
      <w:r w:rsidRPr="00FE19DB">
        <w:rPr>
          <w:rFonts w:ascii="Times New Roman" w:eastAsia="TimesNewRoman" w:hAnsi="Times New Roman" w:cs="Times New Roman"/>
          <w:sz w:val="24"/>
          <w:szCs w:val="24"/>
        </w:rPr>
        <w:t>включая строительство, эксплуатацию, и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proofErr w:type="spellStart"/>
      <w:r w:rsidRPr="00FE19DB">
        <w:rPr>
          <w:rFonts w:ascii="Times New Roman" w:eastAsia="TimesNewRoman" w:hAnsi="Times New Roman" w:cs="Times New Roman"/>
          <w:sz w:val="24"/>
          <w:szCs w:val="24"/>
        </w:rPr>
        <w:t>постутилизацию</w:t>
      </w:r>
      <w:proofErr w:type="spellEnd"/>
      <w:r w:rsidRPr="00FE19DB">
        <w:rPr>
          <w:rFonts w:ascii="Times New Roman" w:eastAsia="TimesNewRoman" w:hAnsi="Times New Roman" w:cs="Times New Roman"/>
          <w:sz w:val="24"/>
          <w:szCs w:val="24"/>
        </w:rPr>
        <w:t xml:space="preserve"> объекта) Реализация намечаемой деятельности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предусматривается в период 2024-2025 годы.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Реализация намечаемой деятельности предусматривается на существующих земельных участках с</w:t>
      </w:r>
      <w:r w:rsidRPr="00FE19DB">
        <w:rPr>
          <w:rFonts w:ascii="Times New Roman" w:eastAsia="TimesNewRoman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TimesNewRoman" w:hAnsi="Times New Roman" w:cs="Times New Roman"/>
          <w:sz w:val="24"/>
          <w:szCs w:val="24"/>
        </w:rPr>
        <w:t>кадастровыми номерами: 05-243-030-060 (198,47 га, для добычи золота из окисленных руд) и 05-243-030-061 (26,32 га, для размещения отвала пород);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 соответствии со ст. 46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получить заключение по проектам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(технико-экономическим обоснованиям и проектно-сметной документации с установлением размера расчетной (предварительной) санитарно-защитной зоны)),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предназначенным для строительства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эпидемически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значимых объектов, государственными или аккредитованными экспертными организациями в составе комплексной вневедомственной экспертизы или экспертов, аттестованных в порядке, установленном законодательством Республики Казахстан об архитектурной, градостроительной и строительной деятельности.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При выполнении намечаемой деятельности обеспечить строительство, реконструкцию, переоборудование, перепланировку и расширение, ремонт и ввод в эксплуатацию объектов, а также ликвидацию,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консервациюи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перепрофилирование объектов с соблюдением требований действующего законодательства в сфере санитарно-эпидемиологического благополучия населения. 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.7 содержание и эксплуатация производственных помещений (зданий, сооружений) оборудования и транспортных средств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FE19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после ввода в эксплуатацию)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Замечания: 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Заявление не содержит в себе сведений об условиях содержание и эксплуатация производственных помещений (зданий, сооружений) оборудования и транспортных средств в ходе осуществления намечаемой деятельности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При выполнении намечаемой деятельности обеспечить содержание и эксплуатацию производственных помещений (зданий, сооружений) оборудования и транспортных средств с соблюдением требований действующего законодательства в сфере санитарно-эпидемиологического благополучия населения. 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.8 содержание и эксплуатация жилых помещений (зданий, сооружений)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FE19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после ввода в эксплуатацию)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Замечания: 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Заявление не содержит в себе сведений об условиях проживания рабочих в ходе осуществления намечаемой деятельности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При выполнении намечаемой деятельности обеспечить содержание и эксплуатацию жилых помещений (зданий, сооружений) с соблюдением требований действующего законодательства в сфере санитарно-эпидемиологического благополучия населения. 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.9 содержание и эксплуатация помещений (зданий, сооружений) санитарно-бытового обслуживания, медицинского обеспечения и питания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FE19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после ввода в эксплуатацию)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Замечания: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Заявление не содержит в себе сведений об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обеспеч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ении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содержани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FE19DB">
        <w:rPr>
          <w:rFonts w:ascii="Times New Roman" w:eastAsia="Calibri" w:hAnsi="Times New Roman" w:cs="Times New Roman"/>
          <w:sz w:val="24"/>
          <w:szCs w:val="24"/>
        </w:rPr>
        <w:t>эксплуатаци</w:t>
      </w:r>
      <w:proofErr w:type="spellEnd"/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и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помещений (зданий, сооружений) санитарно-бытового обслуживания, медицинского обеспечения и питания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>рабочих в ходе осуществления намечаемой деятельности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При выполнении намечаемой деятельности обеспечить содержание и эксплуатацию помещений (зданий, сооружений) санитарно-бытового обслуживания, медицинского обеспечения и питания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с соблюдением требований действующего законодательства в сфере санитарно-эпидемиологического благополучия населения. 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.10 осуществление производственного контроля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FE19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после ввода в эксплуатацию)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Замечания: 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3333CC"/>
          <w:sz w:val="24"/>
          <w:szCs w:val="24"/>
          <w:u w:val="single"/>
          <w:lang w:val="kk-KZ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Заявление не содержит в себе сведений об осуществлении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FE19DB">
        <w:rPr>
          <w:rFonts w:ascii="Times New Roman" w:eastAsia="Calibri" w:hAnsi="Times New Roman" w:cs="Times New Roman"/>
          <w:sz w:val="24"/>
          <w:szCs w:val="24"/>
        </w:rPr>
        <w:t>после ввода в эксплуатацию производственного контроля), включая автоматическую систему мониторинга) и контроля за состоянием компонентов окружающей среды</w:t>
      </w:r>
      <w:r w:rsidRPr="00FE19DB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Предложения: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 соответствии со ст. 51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>» обеспечить разработку, документальное оформление, внедрение и поддержание в рабочем состоянии эффективной системы производственного контроля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(комплекса мероприятий, в том числе лабораторных исследований и испытаний производимой продукции, работ и услуг, выполняемых индивидуальным предпринимателем или юридическим лицом, направленных на обеспечение безопасности и (или) безвредности для человека и среды обитания)</w:t>
      </w:r>
      <w:r w:rsidRPr="00FE19DB">
        <w:rPr>
          <w:rFonts w:ascii="Times New Roman" w:eastAsia="Calibri" w:hAnsi="Times New Roman" w:cs="Times New Roman"/>
          <w:sz w:val="24"/>
          <w:szCs w:val="24"/>
        </w:rPr>
        <w:t>на объектах, подлежащих контролю и надзору в сфере санитарно-эпидемиологического благополучия населения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(после ввода в эксплуатацию),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 в порядке, утвержденном уполномоченным органом:</w:t>
      </w:r>
    </w:p>
    <w:p w:rsidR="00FE19DB" w:rsidRPr="00FE19DB" w:rsidRDefault="00FE19DB" w:rsidP="00FE19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  <w:lang w:val="kk-KZ"/>
        </w:rPr>
        <w:t>6</w:t>
      </w:r>
      <w:r w:rsidRPr="00FE19DB">
        <w:rPr>
          <w:rFonts w:ascii="Times New Roman" w:eastAsia="Calibri" w:hAnsi="Times New Roman" w:cs="Times New Roman"/>
          <w:b/>
          <w:sz w:val="24"/>
          <w:szCs w:val="24"/>
          <w:u w:val="single"/>
        </w:rPr>
        <w:t>.11 перечень разрешений, наличие которых предположительно потребуется для осуществления намечаемой деятельности: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 соответствии со ст. 24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направить  в территориальное подразделение государственного органа в сфере санитарно-эпидемиологического благополучия населения по месту затрагиваемой территории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 xml:space="preserve">(в пределах которой окружающая среда и население могут быть подвержены существенным воздействиям намечаемой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деятельности)</w:t>
      </w:r>
      <w:r w:rsidRPr="00FE19DB">
        <w:rPr>
          <w:rFonts w:ascii="Times New Roman" w:eastAsia="Calibri" w:hAnsi="Times New Roman" w:cs="Times New Roman"/>
          <w:sz w:val="24"/>
          <w:szCs w:val="24"/>
          <w:u w:val="single"/>
        </w:rPr>
        <w:t>уведомление  (</w:t>
      </w:r>
      <w:r w:rsidRPr="00FE19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при его отсутствии</w:t>
      </w:r>
      <w:r w:rsidRPr="00FE19DB">
        <w:rPr>
          <w:rFonts w:ascii="Times New Roman" w:eastAsia="Calibri" w:hAnsi="Times New Roman" w:cs="Times New Roman"/>
          <w:sz w:val="24"/>
          <w:szCs w:val="24"/>
          <w:u w:val="single"/>
        </w:rPr>
        <w:t>) о начале осуществления деятельности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(для объектов3-5 классов опасности по санитарной классификации)</w:t>
      </w:r>
      <w:r w:rsidRPr="00FE19DB">
        <w:rPr>
          <w:rFonts w:ascii="Times New Roman" w:eastAsia="Calibri" w:hAnsi="Times New Roman" w:cs="Times New Roman"/>
          <w:sz w:val="24"/>
          <w:szCs w:val="24"/>
        </w:rPr>
        <w:t>,в порядке, установленном Законом Республики Казахстан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разрешениях и уведомлениях</w:t>
      </w:r>
      <w:r w:rsidRPr="00FE19DB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E19DB" w:rsidRPr="00FE19DB" w:rsidRDefault="00FE19DB" w:rsidP="00FE1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9DB">
        <w:rPr>
          <w:rFonts w:ascii="Times New Roman" w:eastAsia="Calibri" w:hAnsi="Times New Roman" w:cs="Times New Roman"/>
          <w:sz w:val="24"/>
          <w:szCs w:val="24"/>
        </w:rPr>
        <w:t>В соответствии со ст. 19 Кодекса Республики Казахстан от 7 июля 2020 года № 360-VI ЗРК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здоровье народа и системе здравоохранения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» получить в территориальном подразделении государственного органа в сфере санитарно-эпидемиологического благополучия населения по месту затрагиваемой территории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(в пределах которой окружающая среда и население могут быть подвержены существенным воздействиям намечаемой деятельности)</w:t>
      </w:r>
      <w:r w:rsidRPr="00FE19DB">
        <w:rPr>
          <w:rFonts w:ascii="Times New Roman" w:eastAsia="Calibri" w:hAnsi="Times New Roman" w:cs="Times New Roman"/>
          <w:sz w:val="24"/>
          <w:szCs w:val="24"/>
          <w:u w:val="single"/>
        </w:rPr>
        <w:t>санитарно-эпидемиологическое заключение на объект</w:t>
      </w:r>
      <w:r w:rsidRPr="00FE19DB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FE19DB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послеввода</w:t>
      </w:r>
      <w:proofErr w:type="spellEnd"/>
      <w:r w:rsidRPr="00FE19DB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в эксплуатацию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 xml:space="preserve"> и </w:t>
      </w:r>
      <w:proofErr w:type="spellStart"/>
      <w:r w:rsidRPr="00FE19DB">
        <w:rPr>
          <w:rFonts w:ascii="Times New Roman" w:eastAsia="Calibri" w:hAnsi="Times New Roman" w:cs="Times New Roman"/>
          <w:i/>
          <w:sz w:val="24"/>
          <w:szCs w:val="24"/>
        </w:rPr>
        <w:t>приего</w:t>
      </w:r>
      <w:proofErr w:type="spellEnd"/>
      <w:r w:rsidRPr="00FE19DB">
        <w:rPr>
          <w:rFonts w:ascii="Times New Roman" w:eastAsia="Calibri" w:hAnsi="Times New Roman" w:cs="Times New Roman"/>
          <w:i/>
          <w:sz w:val="24"/>
          <w:szCs w:val="24"/>
        </w:rPr>
        <w:t xml:space="preserve"> отсутствии</w:t>
      </w:r>
      <w:r w:rsidRPr="00FE19D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(для объектов 1-2 классов опасности по санитарной классификации),</w:t>
      </w:r>
      <w:r w:rsidRPr="00FE19DB">
        <w:rPr>
          <w:rFonts w:ascii="Times New Roman" w:eastAsia="Calibri" w:hAnsi="Times New Roman" w:cs="Times New Roman"/>
          <w:sz w:val="24"/>
          <w:szCs w:val="24"/>
        </w:rPr>
        <w:t>в порядке, установленном Законом Республики Казахстан «</w:t>
      </w:r>
      <w:r w:rsidRPr="00FE19DB">
        <w:rPr>
          <w:rFonts w:ascii="Times New Roman" w:eastAsia="Calibri" w:hAnsi="Times New Roman" w:cs="Times New Roman"/>
          <w:i/>
          <w:sz w:val="24"/>
          <w:szCs w:val="24"/>
        </w:rPr>
        <w:t>О разрешениях и уведомлениях</w:t>
      </w:r>
      <w:r w:rsidRPr="00FE19DB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E19DB" w:rsidRPr="00FE19DB" w:rsidRDefault="00FE19DB" w:rsidP="00FE19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E19DB" w:rsidRDefault="00FE19DB" w:rsidP="00FE19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val="kk-KZ" w:eastAsia="ru-RU"/>
        </w:rPr>
      </w:pPr>
    </w:p>
    <w:p w:rsidR="00FE19DB" w:rsidRPr="00FE19DB" w:rsidRDefault="00FE19DB" w:rsidP="00FE1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sectPr w:rsidR="00FE19DB" w:rsidRPr="00FE19DB" w:rsidSect="007B7138">
      <w:pgSz w:w="16838" w:h="11906" w:orient="landscape"/>
      <w:pgMar w:top="850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21E7"/>
    <w:multiLevelType w:val="hybridMultilevel"/>
    <w:tmpl w:val="E202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B04F6"/>
    <w:multiLevelType w:val="hybridMultilevel"/>
    <w:tmpl w:val="DD56EE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CC280F"/>
    <w:multiLevelType w:val="hybridMultilevel"/>
    <w:tmpl w:val="E202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26A70"/>
    <w:multiLevelType w:val="multilevel"/>
    <w:tmpl w:val="98F6954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isLgl/>
      <w:lvlText w:val="%1.%2"/>
      <w:lvlJc w:val="left"/>
      <w:pPr>
        <w:ind w:left="1796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4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2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62" w:hanging="2160"/>
      </w:pPr>
      <w:rPr>
        <w:rFonts w:hint="default"/>
      </w:rPr>
    </w:lvl>
  </w:abstractNum>
  <w:abstractNum w:abstractNumId="4" w15:restartNumberingAfterBreak="0">
    <w:nsid w:val="17892A65"/>
    <w:multiLevelType w:val="hybridMultilevel"/>
    <w:tmpl w:val="30E05A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45105"/>
    <w:multiLevelType w:val="hybridMultilevel"/>
    <w:tmpl w:val="E5162CCC"/>
    <w:lvl w:ilvl="0" w:tplc="F7D0AE34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471323E"/>
    <w:multiLevelType w:val="hybridMultilevel"/>
    <w:tmpl w:val="8FA07C8E"/>
    <w:lvl w:ilvl="0" w:tplc="DFAC614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B5E46"/>
    <w:multiLevelType w:val="hybridMultilevel"/>
    <w:tmpl w:val="E6922714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D6DA3"/>
    <w:multiLevelType w:val="hybridMultilevel"/>
    <w:tmpl w:val="50DA26AC"/>
    <w:lvl w:ilvl="0" w:tplc="A5E8372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AED7519"/>
    <w:multiLevelType w:val="hybridMultilevel"/>
    <w:tmpl w:val="E5162CCC"/>
    <w:lvl w:ilvl="0" w:tplc="F7D0AE34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D8D2D8B"/>
    <w:multiLevelType w:val="hybridMultilevel"/>
    <w:tmpl w:val="484613C6"/>
    <w:lvl w:ilvl="0" w:tplc="022CCC22">
      <w:start w:val="1"/>
      <w:numFmt w:val="decimal"/>
      <w:lvlText w:val="%1."/>
      <w:lvlJc w:val="left"/>
      <w:pPr>
        <w:ind w:left="458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1" w15:restartNumberingAfterBreak="0">
    <w:nsid w:val="37451556"/>
    <w:multiLevelType w:val="hybridMultilevel"/>
    <w:tmpl w:val="1E96E2C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384749C7"/>
    <w:multiLevelType w:val="hybridMultilevel"/>
    <w:tmpl w:val="E202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812F4"/>
    <w:multiLevelType w:val="hybridMultilevel"/>
    <w:tmpl w:val="50DA26AC"/>
    <w:lvl w:ilvl="0" w:tplc="A5E8372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3AEA5529"/>
    <w:multiLevelType w:val="hybridMultilevel"/>
    <w:tmpl w:val="BCFA4082"/>
    <w:lvl w:ilvl="0" w:tplc="BD921E9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3B783BD3"/>
    <w:multiLevelType w:val="multilevel"/>
    <w:tmpl w:val="BBC04444"/>
    <w:lvl w:ilvl="0">
      <w:start w:val="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8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8F5515"/>
    <w:multiLevelType w:val="hybridMultilevel"/>
    <w:tmpl w:val="26B40E38"/>
    <w:lvl w:ilvl="0" w:tplc="4AC27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556785"/>
    <w:multiLevelType w:val="hybridMultilevel"/>
    <w:tmpl w:val="E202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A47BF"/>
    <w:multiLevelType w:val="hybridMultilevel"/>
    <w:tmpl w:val="5082F388"/>
    <w:lvl w:ilvl="0" w:tplc="468CD36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 w15:restartNumberingAfterBreak="0">
    <w:nsid w:val="55A4445B"/>
    <w:multiLevelType w:val="hybridMultilevel"/>
    <w:tmpl w:val="F6F821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70231"/>
    <w:multiLevelType w:val="hybridMultilevel"/>
    <w:tmpl w:val="4B9038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AB2EAB"/>
    <w:multiLevelType w:val="hybridMultilevel"/>
    <w:tmpl w:val="34122676"/>
    <w:lvl w:ilvl="0" w:tplc="AC90A33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 w15:restartNumberingAfterBreak="0">
    <w:nsid w:val="6AFA409E"/>
    <w:multiLevelType w:val="hybridMultilevel"/>
    <w:tmpl w:val="E5162CCC"/>
    <w:lvl w:ilvl="0" w:tplc="F7D0AE34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 w15:restartNumberingAfterBreak="0">
    <w:nsid w:val="6D5C2140"/>
    <w:multiLevelType w:val="hybridMultilevel"/>
    <w:tmpl w:val="3D18304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D24CD"/>
    <w:multiLevelType w:val="hybridMultilevel"/>
    <w:tmpl w:val="7A20A546"/>
    <w:lvl w:ilvl="0" w:tplc="00680A6E">
      <w:start w:val="1"/>
      <w:numFmt w:val="decimal"/>
      <w:lvlText w:val="%1."/>
      <w:lvlJc w:val="left"/>
      <w:pPr>
        <w:ind w:left="42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5" w15:restartNumberingAfterBreak="0">
    <w:nsid w:val="7C8F5C4D"/>
    <w:multiLevelType w:val="hybridMultilevel"/>
    <w:tmpl w:val="E202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4"/>
  </w:num>
  <w:num w:numId="5">
    <w:abstractNumId w:val="11"/>
  </w:num>
  <w:num w:numId="6">
    <w:abstractNumId w:val="14"/>
  </w:num>
  <w:num w:numId="7">
    <w:abstractNumId w:val="18"/>
  </w:num>
  <w:num w:numId="8">
    <w:abstractNumId w:val="10"/>
  </w:num>
  <w:num w:numId="9">
    <w:abstractNumId w:val="20"/>
  </w:num>
  <w:num w:numId="10">
    <w:abstractNumId w:val="22"/>
  </w:num>
  <w:num w:numId="11">
    <w:abstractNumId w:val="3"/>
  </w:num>
  <w:num w:numId="12">
    <w:abstractNumId w:val="21"/>
  </w:num>
  <w:num w:numId="13">
    <w:abstractNumId w:val="5"/>
  </w:num>
  <w:num w:numId="14">
    <w:abstractNumId w:val="9"/>
  </w:num>
  <w:num w:numId="15">
    <w:abstractNumId w:val="6"/>
  </w:num>
  <w:num w:numId="16">
    <w:abstractNumId w:val="13"/>
  </w:num>
  <w:num w:numId="17">
    <w:abstractNumId w:val="15"/>
  </w:num>
  <w:num w:numId="18">
    <w:abstractNumId w:val="8"/>
  </w:num>
  <w:num w:numId="19">
    <w:abstractNumId w:val="25"/>
  </w:num>
  <w:num w:numId="20">
    <w:abstractNumId w:val="2"/>
  </w:num>
  <w:num w:numId="21">
    <w:abstractNumId w:val="17"/>
  </w:num>
  <w:num w:numId="22">
    <w:abstractNumId w:val="23"/>
  </w:num>
  <w:num w:numId="23">
    <w:abstractNumId w:val="12"/>
  </w:num>
  <w:num w:numId="24">
    <w:abstractNumId w:val="0"/>
  </w:num>
  <w:num w:numId="25">
    <w:abstractNumId w:val="1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C0"/>
    <w:rsid w:val="000077EF"/>
    <w:rsid w:val="000220E1"/>
    <w:rsid w:val="00027D08"/>
    <w:rsid w:val="00031494"/>
    <w:rsid w:val="0004137F"/>
    <w:rsid w:val="00042F73"/>
    <w:rsid w:val="0004653F"/>
    <w:rsid w:val="000833F6"/>
    <w:rsid w:val="000959F8"/>
    <w:rsid w:val="000D42D5"/>
    <w:rsid w:val="000E2E12"/>
    <w:rsid w:val="000F0C85"/>
    <w:rsid w:val="000F425C"/>
    <w:rsid w:val="000F7529"/>
    <w:rsid w:val="0010251C"/>
    <w:rsid w:val="00106241"/>
    <w:rsid w:val="00112A6C"/>
    <w:rsid w:val="00133F9E"/>
    <w:rsid w:val="0016513A"/>
    <w:rsid w:val="00186A3F"/>
    <w:rsid w:val="001872DE"/>
    <w:rsid w:val="00190AC2"/>
    <w:rsid w:val="001915C1"/>
    <w:rsid w:val="00192E40"/>
    <w:rsid w:val="001932B8"/>
    <w:rsid w:val="00195A44"/>
    <w:rsid w:val="001B6835"/>
    <w:rsid w:val="001C5364"/>
    <w:rsid w:val="001C6E00"/>
    <w:rsid w:val="001D6E82"/>
    <w:rsid w:val="001E3458"/>
    <w:rsid w:val="001F694B"/>
    <w:rsid w:val="002064CB"/>
    <w:rsid w:val="00211C38"/>
    <w:rsid w:val="00212B64"/>
    <w:rsid w:val="00240EB6"/>
    <w:rsid w:val="00244489"/>
    <w:rsid w:val="00245043"/>
    <w:rsid w:val="00246DD2"/>
    <w:rsid w:val="0026000E"/>
    <w:rsid w:val="00261B24"/>
    <w:rsid w:val="00294917"/>
    <w:rsid w:val="002C7516"/>
    <w:rsid w:val="002E4412"/>
    <w:rsid w:val="00300DC7"/>
    <w:rsid w:val="00322265"/>
    <w:rsid w:val="003313C0"/>
    <w:rsid w:val="0033740E"/>
    <w:rsid w:val="00345BDF"/>
    <w:rsid w:val="00347544"/>
    <w:rsid w:val="00355520"/>
    <w:rsid w:val="00356C45"/>
    <w:rsid w:val="00361352"/>
    <w:rsid w:val="00363465"/>
    <w:rsid w:val="00380487"/>
    <w:rsid w:val="00382997"/>
    <w:rsid w:val="00391BED"/>
    <w:rsid w:val="003A6AA5"/>
    <w:rsid w:val="003B5B2D"/>
    <w:rsid w:val="003F23C5"/>
    <w:rsid w:val="003F7E83"/>
    <w:rsid w:val="004038C8"/>
    <w:rsid w:val="004316C5"/>
    <w:rsid w:val="004325B4"/>
    <w:rsid w:val="00433813"/>
    <w:rsid w:val="00434181"/>
    <w:rsid w:val="00440BCE"/>
    <w:rsid w:val="00463A2A"/>
    <w:rsid w:val="00475B78"/>
    <w:rsid w:val="004814D1"/>
    <w:rsid w:val="00491B7F"/>
    <w:rsid w:val="004970C8"/>
    <w:rsid w:val="004D1743"/>
    <w:rsid w:val="004D42CF"/>
    <w:rsid w:val="004E1E52"/>
    <w:rsid w:val="004E2387"/>
    <w:rsid w:val="004F109E"/>
    <w:rsid w:val="004F2DC6"/>
    <w:rsid w:val="00513917"/>
    <w:rsid w:val="00521D13"/>
    <w:rsid w:val="00543DAF"/>
    <w:rsid w:val="00580F28"/>
    <w:rsid w:val="00586397"/>
    <w:rsid w:val="00586546"/>
    <w:rsid w:val="00590449"/>
    <w:rsid w:val="005A171C"/>
    <w:rsid w:val="005A4212"/>
    <w:rsid w:val="005A6892"/>
    <w:rsid w:val="005E6BEF"/>
    <w:rsid w:val="005F2D9F"/>
    <w:rsid w:val="00621C57"/>
    <w:rsid w:val="006242B1"/>
    <w:rsid w:val="00636B5B"/>
    <w:rsid w:val="00645CCC"/>
    <w:rsid w:val="00647CDA"/>
    <w:rsid w:val="00690787"/>
    <w:rsid w:val="006C327D"/>
    <w:rsid w:val="006E643F"/>
    <w:rsid w:val="006F2162"/>
    <w:rsid w:val="006F6843"/>
    <w:rsid w:val="0073789E"/>
    <w:rsid w:val="00746A12"/>
    <w:rsid w:val="0075516B"/>
    <w:rsid w:val="007965EB"/>
    <w:rsid w:val="007B2F68"/>
    <w:rsid w:val="007B7138"/>
    <w:rsid w:val="007C6630"/>
    <w:rsid w:val="007E7FE3"/>
    <w:rsid w:val="007F59BD"/>
    <w:rsid w:val="00801F75"/>
    <w:rsid w:val="008024E6"/>
    <w:rsid w:val="0081383A"/>
    <w:rsid w:val="008227B8"/>
    <w:rsid w:val="0083456F"/>
    <w:rsid w:val="0085216B"/>
    <w:rsid w:val="00852738"/>
    <w:rsid w:val="00861334"/>
    <w:rsid w:val="00871E46"/>
    <w:rsid w:val="00874B4B"/>
    <w:rsid w:val="00884DEE"/>
    <w:rsid w:val="00885AE2"/>
    <w:rsid w:val="00895B98"/>
    <w:rsid w:val="008A1339"/>
    <w:rsid w:val="008B0766"/>
    <w:rsid w:val="008B3F32"/>
    <w:rsid w:val="008B4350"/>
    <w:rsid w:val="008C44EA"/>
    <w:rsid w:val="008C667E"/>
    <w:rsid w:val="008C7566"/>
    <w:rsid w:val="008F0CB6"/>
    <w:rsid w:val="008F3351"/>
    <w:rsid w:val="008F4814"/>
    <w:rsid w:val="00901A09"/>
    <w:rsid w:val="009201CE"/>
    <w:rsid w:val="00940668"/>
    <w:rsid w:val="00944FFC"/>
    <w:rsid w:val="009453C3"/>
    <w:rsid w:val="00945B37"/>
    <w:rsid w:val="009512BF"/>
    <w:rsid w:val="009532CB"/>
    <w:rsid w:val="0095615F"/>
    <w:rsid w:val="00956D59"/>
    <w:rsid w:val="00963E3A"/>
    <w:rsid w:val="0096639D"/>
    <w:rsid w:val="009772C0"/>
    <w:rsid w:val="009A0C0B"/>
    <w:rsid w:val="009A1048"/>
    <w:rsid w:val="009A24BE"/>
    <w:rsid w:val="009A7275"/>
    <w:rsid w:val="009B642D"/>
    <w:rsid w:val="00A0054D"/>
    <w:rsid w:val="00A1495B"/>
    <w:rsid w:val="00A2366C"/>
    <w:rsid w:val="00A24996"/>
    <w:rsid w:val="00A26999"/>
    <w:rsid w:val="00A33BDB"/>
    <w:rsid w:val="00A56D51"/>
    <w:rsid w:val="00A57D43"/>
    <w:rsid w:val="00A662D7"/>
    <w:rsid w:val="00A82C74"/>
    <w:rsid w:val="00A92784"/>
    <w:rsid w:val="00A96251"/>
    <w:rsid w:val="00AC420A"/>
    <w:rsid w:val="00B05B32"/>
    <w:rsid w:val="00B14409"/>
    <w:rsid w:val="00B25B27"/>
    <w:rsid w:val="00B30CFD"/>
    <w:rsid w:val="00B35094"/>
    <w:rsid w:val="00B37916"/>
    <w:rsid w:val="00B4183A"/>
    <w:rsid w:val="00B54135"/>
    <w:rsid w:val="00B72A19"/>
    <w:rsid w:val="00B733E8"/>
    <w:rsid w:val="00B83A11"/>
    <w:rsid w:val="00BA169F"/>
    <w:rsid w:val="00BA685E"/>
    <w:rsid w:val="00BA7EE1"/>
    <w:rsid w:val="00BB2BD3"/>
    <w:rsid w:val="00BC40D6"/>
    <w:rsid w:val="00BC4B70"/>
    <w:rsid w:val="00BC5008"/>
    <w:rsid w:val="00BC7BC1"/>
    <w:rsid w:val="00C06FCE"/>
    <w:rsid w:val="00C12526"/>
    <w:rsid w:val="00C50C58"/>
    <w:rsid w:val="00C51825"/>
    <w:rsid w:val="00C6576D"/>
    <w:rsid w:val="00C6717E"/>
    <w:rsid w:val="00C7507B"/>
    <w:rsid w:val="00CA46BD"/>
    <w:rsid w:val="00CB41F9"/>
    <w:rsid w:val="00CC085A"/>
    <w:rsid w:val="00CD70DC"/>
    <w:rsid w:val="00CD7B36"/>
    <w:rsid w:val="00CE5E05"/>
    <w:rsid w:val="00CF24DB"/>
    <w:rsid w:val="00D029CD"/>
    <w:rsid w:val="00D14D68"/>
    <w:rsid w:val="00D35A34"/>
    <w:rsid w:val="00D419C5"/>
    <w:rsid w:val="00D576B6"/>
    <w:rsid w:val="00D579B0"/>
    <w:rsid w:val="00D60EF1"/>
    <w:rsid w:val="00D870D8"/>
    <w:rsid w:val="00D96699"/>
    <w:rsid w:val="00DA08D3"/>
    <w:rsid w:val="00DC7758"/>
    <w:rsid w:val="00DD361D"/>
    <w:rsid w:val="00DD7ECA"/>
    <w:rsid w:val="00DF44CA"/>
    <w:rsid w:val="00DF6D3D"/>
    <w:rsid w:val="00E051DA"/>
    <w:rsid w:val="00E10EF3"/>
    <w:rsid w:val="00E22038"/>
    <w:rsid w:val="00E3328E"/>
    <w:rsid w:val="00E47A5F"/>
    <w:rsid w:val="00E551DB"/>
    <w:rsid w:val="00E56BD0"/>
    <w:rsid w:val="00E63327"/>
    <w:rsid w:val="00E77B55"/>
    <w:rsid w:val="00E87352"/>
    <w:rsid w:val="00E972B9"/>
    <w:rsid w:val="00EB2202"/>
    <w:rsid w:val="00EB4F34"/>
    <w:rsid w:val="00EB53C0"/>
    <w:rsid w:val="00EE60CE"/>
    <w:rsid w:val="00EE73C6"/>
    <w:rsid w:val="00EF0C65"/>
    <w:rsid w:val="00EF26B7"/>
    <w:rsid w:val="00F061D1"/>
    <w:rsid w:val="00F117CB"/>
    <w:rsid w:val="00F11D14"/>
    <w:rsid w:val="00F17542"/>
    <w:rsid w:val="00F31582"/>
    <w:rsid w:val="00F31EA9"/>
    <w:rsid w:val="00F37E4F"/>
    <w:rsid w:val="00F635A7"/>
    <w:rsid w:val="00F963DE"/>
    <w:rsid w:val="00FA6DC5"/>
    <w:rsid w:val="00FD1A2A"/>
    <w:rsid w:val="00FD20B7"/>
    <w:rsid w:val="00FD7C21"/>
    <w:rsid w:val="00FE0F85"/>
    <w:rsid w:val="00FE19DB"/>
    <w:rsid w:val="00FE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61F0"/>
  <w15:chartTrackingRefBased/>
  <w15:docId w15:val="{F9B6164D-E4F6-4BB3-83DD-745C1C1B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B37"/>
    <w:pPr>
      <w:ind w:left="720"/>
      <w:contextualSpacing/>
    </w:pPr>
  </w:style>
  <w:style w:type="paragraph" w:customStyle="1" w:styleId="Default">
    <w:name w:val="Default"/>
    <w:rsid w:val="00746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06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64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4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21000245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020A3-8519-4201-BA36-6D8423B5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12</Pages>
  <Words>5113</Words>
  <Characters>29147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Болатбекова Асель</dc:creator>
  <cp:keywords/>
  <dc:description/>
  <cp:lastModifiedBy>Асель</cp:lastModifiedBy>
  <cp:revision>21</cp:revision>
  <cp:lastPrinted>2024-02-26T10:12:00Z</cp:lastPrinted>
  <dcterms:created xsi:type="dcterms:W3CDTF">2024-02-16T03:27:00Z</dcterms:created>
  <dcterms:modified xsi:type="dcterms:W3CDTF">2024-02-27T05:37:00Z</dcterms:modified>
</cp:coreProperties>
</file>