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1E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EC6943">
        <w:rPr>
          <w:color w:val="3399FF"/>
          <w:lang w:val="kk-KZ"/>
        </w:rPr>
        <w:t>Орал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="00EC6943">
        <w:rPr>
          <w:color w:val="3399FF"/>
          <w:lang w:val="kk-KZ"/>
        </w:rPr>
        <w:t>Уральск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EE69B8" w:rsidRDefault="00EE69B8" w:rsidP="00934587">
      <w:pPr>
        <w:rPr>
          <w:color w:val="3399FF"/>
          <w:lang w:val="kk-KZ"/>
        </w:rPr>
      </w:pPr>
    </w:p>
    <w:p w:rsidR="00A553E6" w:rsidRDefault="00A553E6" w:rsidP="00A553E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</w:p>
    <w:p w:rsidR="00A553E6" w:rsidRDefault="00A553E6" w:rsidP="008B72AB">
      <w:pPr>
        <w:jc w:val="center"/>
        <w:rPr>
          <w:b/>
          <w:sz w:val="28"/>
          <w:szCs w:val="28"/>
          <w:lang w:val="kk-KZ"/>
        </w:rPr>
      </w:pPr>
    </w:p>
    <w:p w:rsidR="008B72AB" w:rsidRDefault="00CC5DFD" w:rsidP="00CC5DFD">
      <w:pPr>
        <w:jc w:val="center"/>
        <w:rPr>
          <w:b/>
          <w:sz w:val="28"/>
          <w:szCs w:val="28"/>
          <w:lang w:val="kk-KZ"/>
        </w:rPr>
      </w:pPr>
      <w:r w:rsidRPr="00B464AB">
        <w:rPr>
          <w:b/>
          <w:sz w:val="28"/>
          <w:szCs w:val="28"/>
          <w:lang w:val="kk-KZ"/>
        </w:rPr>
        <w:t>Батыс Қазақстан облыстық мәслихатының 20</w:t>
      </w:r>
      <w:r>
        <w:rPr>
          <w:b/>
          <w:sz w:val="28"/>
          <w:szCs w:val="28"/>
          <w:lang w:val="kk-KZ"/>
        </w:rPr>
        <w:t>22</w:t>
      </w:r>
      <w:r w:rsidRPr="00B464AB">
        <w:rPr>
          <w:b/>
          <w:sz w:val="28"/>
          <w:szCs w:val="28"/>
          <w:lang w:val="kk-KZ"/>
        </w:rPr>
        <w:t xml:space="preserve"> жылғы 1</w:t>
      </w:r>
      <w:r>
        <w:rPr>
          <w:b/>
          <w:sz w:val="28"/>
          <w:szCs w:val="28"/>
          <w:lang w:val="kk-KZ"/>
        </w:rPr>
        <w:t>4</w:t>
      </w:r>
      <w:r w:rsidRPr="00B464AB">
        <w:rPr>
          <w:b/>
          <w:sz w:val="28"/>
          <w:szCs w:val="28"/>
          <w:lang w:val="kk-KZ"/>
        </w:rPr>
        <w:t xml:space="preserve"> желтоқсандағы №</w:t>
      </w:r>
      <w:r>
        <w:rPr>
          <w:b/>
          <w:sz w:val="28"/>
          <w:szCs w:val="28"/>
          <w:lang w:val="kk-KZ"/>
        </w:rPr>
        <w:t xml:space="preserve"> 16-1</w:t>
      </w:r>
      <w:r w:rsidRPr="00B464AB">
        <w:rPr>
          <w:b/>
          <w:sz w:val="28"/>
          <w:szCs w:val="28"/>
          <w:lang w:val="kk-KZ"/>
        </w:rPr>
        <w:t xml:space="preserve"> «202</w:t>
      </w:r>
      <w:r>
        <w:rPr>
          <w:b/>
          <w:sz w:val="28"/>
          <w:szCs w:val="28"/>
          <w:lang w:val="kk-KZ"/>
        </w:rPr>
        <w:t>3</w:t>
      </w:r>
      <w:r w:rsidRPr="00B464AB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5</w:t>
      </w:r>
      <w:r w:rsidRPr="00B464AB">
        <w:rPr>
          <w:b/>
          <w:sz w:val="28"/>
          <w:szCs w:val="28"/>
          <w:lang w:val="kk-KZ"/>
        </w:rPr>
        <w:t xml:space="preserve"> жылдарға арналған облыстық бюджет туралы» шешіміне өзгерістер енгізу туралы</w:t>
      </w:r>
    </w:p>
    <w:p w:rsidR="00CC5DFD" w:rsidRPr="001F3CCB" w:rsidRDefault="00CC5DFD" w:rsidP="00CC5DFD">
      <w:pPr>
        <w:jc w:val="center"/>
        <w:rPr>
          <w:b/>
          <w:sz w:val="28"/>
          <w:szCs w:val="28"/>
          <w:lang w:val="kk-KZ"/>
        </w:rPr>
      </w:pPr>
    </w:p>
    <w:p w:rsidR="00CC5DFD" w:rsidRDefault="00CC5DFD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Батыс Қазақстан облыстық мәслихаты </w:t>
      </w:r>
      <w:r>
        <w:rPr>
          <w:b/>
          <w:sz w:val="28"/>
          <w:szCs w:val="28"/>
          <w:lang w:val="kk-KZ"/>
        </w:rPr>
        <w:t>ШЕШТІ:</w:t>
      </w:r>
    </w:p>
    <w:p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6E11FF">
        <w:rPr>
          <w:sz w:val="28"/>
          <w:szCs w:val="28"/>
          <w:lang w:val="kk-KZ"/>
        </w:rPr>
        <w:t>1. Батыс Қазақстан облыстық мәслихатының «202</w:t>
      </w:r>
      <w:r>
        <w:rPr>
          <w:sz w:val="28"/>
          <w:szCs w:val="28"/>
          <w:lang w:val="kk-KZ"/>
        </w:rPr>
        <w:t>3</w:t>
      </w:r>
      <w:r w:rsidRPr="006E11FF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5</w:t>
      </w:r>
      <w:r w:rsidRPr="006E11FF">
        <w:rPr>
          <w:sz w:val="28"/>
          <w:szCs w:val="28"/>
          <w:lang w:val="kk-KZ"/>
        </w:rPr>
        <w:t xml:space="preserve"> жылдарға </w:t>
      </w:r>
      <w:r w:rsidRPr="00B6302C">
        <w:rPr>
          <w:sz w:val="28"/>
          <w:szCs w:val="28"/>
          <w:lang w:val="kk-KZ"/>
        </w:rPr>
        <w:t>арналған облыстық бюджет туралы» 202</w:t>
      </w:r>
      <w:r>
        <w:rPr>
          <w:sz w:val="28"/>
          <w:szCs w:val="28"/>
          <w:lang w:val="kk-KZ"/>
        </w:rPr>
        <w:t>2</w:t>
      </w:r>
      <w:r w:rsidRPr="00B6302C">
        <w:rPr>
          <w:sz w:val="28"/>
          <w:szCs w:val="28"/>
          <w:lang w:val="kk-KZ"/>
        </w:rPr>
        <w:t xml:space="preserve"> жылғы 1</w:t>
      </w:r>
      <w:r>
        <w:rPr>
          <w:sz w:val="28"/>
          <w:szCs w:val="28"/>
          <w:lang w:val="kk-KZ"/>
        </w:rPr>
        <w:t>4</w:t>
      </w:r>
      <w:r w:rsidRPr="00B6302C">
        <w:rPr>
          <w:sz w:val="28"/>
          <w:szCs w:val="28"/>
          <w:lang w:val="kk-KZ"/>
        </w:rPr>
        <w:t xml:space="preserve"> желтоқсандағы № </w:t>
      </w:r>
      <w:r>
        <w:rPr>
          <w:sz w:val="28"/>
          <w:szCs w:val="28"/>
          <w:lang w:val="kk-KZ"/>
        </w:rPr>
        <w:t>16</w:t>
      </w:r>
      <w:r w:rsidRPr="00B6302C">
        <w:rPr>
          <w:sz w:val="28"/>
          <w:szCs w:val="28"/>
          <w:lang w:val="kk-KZ"/>
        </w:rPr>
        <w:t xml:space="preserve">-1 (Нормативтік құқықтық актілерді мемлекеттік тіркеу тізілімінде </w:t>
      </w:r>
      <w:r w:rsidRPr="00B6302C">
        <w:rPr>
          <w:sz w:val="28"/>
          <w:szCs w:val="28"/>
          <w:lang w:val="kk-KZ"/>
        </w:rPr>
        <w:br/>
        <w:t xml:space="preserve">№ </w:t>
      </w:r>
      <w:r>
        <w:rPr>
          <w:sz w:val="28"/>
          <w:szCs w:val="28"/>
          <w:lang w:val="kk-KZ"/>
        </w:rPr>
        <w:t>175 449</w:t>
      </w:r>
      <w:r w:rsidRPr="00B6302C">
        <w:rPr>
          <w:sz w:val="28"/>
          <w:szCs w:val="28"/>
          <w:lang w:val="kk-KZ"/>
        </w:rPr>
        <w:t xml:space="preserve"> болып тіркелген) шешіміне мынадай өзгерістер енгізілсін:</w:t>
      </w:r>
    </w:p>
    <w:p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>көрсетілген шешімнің 1-тармағы жаңа редакцияда жазылсын:</w:t>
      </w:r>
    </w:p>
    <w:p w:rsidR="008B72AB" w:rsidRPr="001F3CCB" w:rsidRDefault="00CC5DFD" w:rsidP="008B72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8B72AB" w:rsidRPr="001F3CCB">
        <w:rPr>
          <w:sz w:val="28"/>
          <w:szCs w:val="28"/>
          <w:lang w:val="kk-KZ"/>
        </w:rPr>
        <w:t>1. 202</w:t>
      </w:r>
      <w:r w:rsidR="00FA49E3">
        <w:rPr>
          <w:sz w:val="28"/>
          <w:szCs w:val="28"/>
          <w:lang w:val="kk-KZ"/>
        </w:rPr>
        <w:t>3</w:t>
      </w:r>
      <w:r w:rsidR="008B72AB" w:rsidRPr="001F3CCB">
        <w:rPr>
          <w:sz w:val="28"/>
          <w:szCs w:val="28"/>
          <w:lang w:val="kk-KZ"/>
        </w:rPr>
        <w:t>-202</w:t>
      </w:r>
      <w:r w:rsidR="00FA49E3">
        <w:rPr>
          <w:sz w:val="28"/>
          <w:szCs w:val="28"/>
          <w:lang w:val="kk-KZ"/>
        </w:rPr>
        <w:t>5</w:t>
      </w:r>
      <w:r w:rsidR="008B72AB" w:rsidRPr="001F3CCB">
        <w:rPr>
          <w:sz w:val="28"/>
          <w:szCs w:val="28"/>
          <w:lang w:val="kk-KZ"/>
        </w:rPr>
        <w:t xml:space="preserve"> жылдарға</w:t>
      </w:r>
      <w:r w:rsidR="00FA49E3">
        <w:rPr>
          <w:sz w:val="28"/>
          <w:szCs w:val="28"/>
          <w:lang w:val="kk-KZ"/>
        </w:rPr>
        <w:t xml:space="preserve"> </w:t>
      </w:r>
      <w:r w:rsidR="008B72AB" w:rsidRPr="001F3CCB">
        <w:rPr>
          <w:sz w:val="28"/>
          <w:szCs w:val="28"/>
          <w:lang w:val="kk-KZ"/>
        </w:rPr>
        <w:t>арналған облыстық бюджет 1, 2 және 3 қосымшаларға сәйкес, соның ішінде 202</w:t>
      </w:r>
      <w:r w:rsidR="00FA49E3">
        <w:rPr>
          <w:sz w:val="28"/>
          <w:szCs w:val="28"/>
          <w:lang w:val="kk-KZ"/>
        </w:rPr>
        <w:t>3</w:t>
      </w:r>
      <w:r w:rsidR="008B72AB" w:rsidRPr="001F3CCB">
        <w:rPr>
          <w:sz w:val="28"/>
          <w:szCs w:val="28"/>
          <w:lang w:val="kk-KZ"/>
        </w:rPr>
        <w:t xml:space="preserve"> жылға келесі көлемдерде бекітілсін: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1) кірістер </w:t>
      </w:r>
      <w:r w:rsidRPr="007D2FE0">
        <w:rPr>
          <w:sz w:val="28"/>
          <w:szCs w:val="28"/>
          <w:lang w:val="kk-KZ"/>
        </w:rPr>
        <w:t xml:space="preserve">– </w:t>
      </w:r>
      <w:r w:rsidR="005E4A74" w:rsidRPr="007D2FE0">
        <w:rPr>
          <w:sz w:val="28"/>
          <w:szCs w:val="28"/>
          <w:lang w:val="kk-KZ"/>
        </w:rPr>
        <w:t>3</w:t>
      </w:r>
      <w:r w:rsidR="009F07C2">
        <w:rPr>
          <w:sz w:val="28"/>
          <w:szCs w:val="28"/>
          <w:lang w:val="kk-KZ"/>
        </w:rPr>
        <w:t>75 676 102</w:t>
      </w:r>
      <w:r w:rsidRPr="007D2FE0">
        <w:rPr>
          <w:sz w:val="28"/>
          <w:szCs w:val="28"/>
          <w:lang w:val="kk-KZ"/>
        </w:rPr>
        <w:t xml:space="preserve"> мың теңге:  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салықтық түсімдер </w:t>
      </w:r>
      <w:r w:rsidRPr="007D2FE0">
        <w:rPr>
          <w:sz w:val="28"/>
          <w:lang w:val="kk-KZ"/>
        </w:rPr>
        <w:t xml:space="preserve">– </w:t>
      </w:r>
      <w:r w:rsidR="00CC5DFD" w:rsidRPr="007D2FE0">
        <w:rPr>
          <w:sz w:val="28"/>
          <w:lang w:val="kk-KZ"/>
        </w:rPr>
        <w:t>9</w:t>
      </w:r>
      <w:r w:rsidR="009F07C2">
        <w:rPr>
          <w:sz w:val="28"/>
          <w:lang w:val="kk-KZ"/>
        </w:rPr>
        <w:t>9 595 721</w:t>
      </w:r>
      <w:r w:rsidRPr="007D2FE0">
        <w:rPr>
          <w:sz w:val="28"/>
          <w:lang w:val="kk-KZ"/>
        </w:rPr>
        <w:t xml:space="preserve"> </w:t>
      </w:r>
      <w:r w:rsidRPr="007D2FE0">
        <w:rPr>
          <w:sz w:val="28"/>
          <w:szCs w:val="28"/>
          <w:lang w:val="kk-KZ"/>
        </w:rPr>
        <w:t>мың теңге;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салықтық емес түсімдер </w:t>
      </w:r>
      <w:r w:rsidRPr="007D2FE0">
        <w:rPr>
          <w:sz w:val="28"/>
          <w:lang w:val="kk-KZ"/>
        </w:rPr>
        <w:t xml:space="preserve">– </w:t>
      </w:r>
      <w:r w:rsidR="009F07C2">
        <w:rPr>
          <w:sz w:val="28"/>
          <w:lang w:val="kk-KZ"/>
        </w:rPr>
        <w:t>3 410 057</w:t>
      </w:r>
      <w:r w:rsidRPr="007D2FE0">
        <w:rPr>
          <w:sz w:val="28"/>
          <w:lang w:val="kk-KZ"/>
        </w:rPr>
        <w:t xml:space="preserve"> </w:t>
      </w:r>
      <w:r w:rsidRPr="007D2FE0">
        <w:rPr>
          <w:sz w:val="28"/>
          <w:szCs w:val="28"/>
          <w:lang w:val="kk-KZ"/>
        </w:rPr>
        <w:t>мың теңге;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негізгі капиталды сатудан түсетін түсімдер – </w:t>
      </w:r>
      <w:r w:rsidR="00CC5DFD" w:rsidRPr="007D2FE0">
        <w:rPr>
          <w:sz w:val="28"/>
          <w:szCs w:val="28"/>
          <w:lang w:val="kk-KZ"/>
        </w:rPr>
        <w:t>35 000</w:t>
      </w:r>
      <w:r w:rsidRPr="007D2FE0">
        <w:rPr>
          <w:sz w:val="28"/>
          <w:szCs w:val="28"/>
          <w:lang w:val="kk-KZ"/>
        </w:rPr>
        <w:t xml:space="preserve"> мың теңге; 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>трансферттер түсімдері – 2</w:t>
      </w:r>
      <w:r w:rsidR="009F07C2">
        <w:rPr>
          <w:sz w:val="28"/>
          <w:szCs w:val="28"/>
          <w:lang w:val="kk-KZ"/>
        </w:rPr>
        <w:t>72 635 324</w:t>
      </w:r>
      <w:r w:rsidRPr="007D2FE0">
        <w:rPr>
          <w:sz w:val="28"/>
          <w:szCs w:val="28"/>
          <w:lang w:val="kk-KZ"/>
        </w:rPr>
        <w:t xml:space="preserve"> мың теңге;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2) шығындар </w:t>
      </w:r>
      <w:r w:rsidRPr="007D2FE0">
        <w:rPr>
          <w:sz w:val="28"/>
          <w:lang w:val="kk-KZ"/>
        </w:rPr>
        <w:t xml:space="preserve">– </w:t>
      </w:r>
      <w:r w:rsidR="00AA39AC" w:rsidRPr="007D2FE0">
        <w:rPr>
          <w:sz w:val="28"/>
          <w:lang w:val="kk-KZ"/>
        </w:rPr>
        <w:t>3</w:t>
      </w:r>
      <w:r w:rsidR="009F07C2">
        <w:rPr>
          <w:sz w:val="28"/>
          <w:lang w:val="kk-KZ"/>
        </w:rPr>
        <w:t>87 362 452,2</w:t>
      </w:r>
      <w:r w:rsidR="007A6619" w:rsidRPr="007D2FE0">
        <w:rPr>
          <w:sz w:val="28"/>
          <w:lang w:val="kk-KZ"/>
        </w:rPr>
        <w:t xml:space="preserve"> </w:t>
      </w:r>
      <w:r w:rsidRPr="007D2FE0">
        <w:rPr>
          <w:sz w:val="28"/>
          <w:lang w:val="kk-KZ"/>
        </w:rPr>
        <w:t xml:space="preserve"> </w:t>
      </w:r>
      <w:r w:rsidRPr="007D2FE0">
        <w:rPr>
          <w:sz w:val="28"/>
          <w:szCs w:val="28"/>
          <w:lang w:val="kk-KZ"/>
        </w:rPr>
        <w:t xml:space="preserve">мың теңге; 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3) таза бюджеттік кредиттеу – </w:t>
      </w:r>
      <w:r w:rsidR="009F07C2">
        <w:rPr>
          <w:sz w:val="28"/>
          <w:szCs w:val="28"/>
          <w:lang w:val="kk-KZ"/>
        </w:rPr>
        <w:t>15 446 333</w:t>
      </w:r>
      <w:r w:rsidRPr="007D2FE0">
        <w:rPr>
          <w:sz w:val="28"/>
          <w:szCs w:val="28"/>
          <w:lang w:val="kk-KZ"/>
        </w:rPr>
        <w:t xml:space="preserve"> </w:t>
      </w:r>
      <w:r w:rsidR="00942D60" w:rsidRPr="007D2FE0">
        <w:rPr>
          <w:sz w:val="28"/>
          <w:szCs w:val="28"/>
          <w:lang w:val="kk-KZ"/>
        </w:rPr>
        <w:t xml:space="preserve">мың </w:t>
      </w:r>
      <w:r w:rsidRPr="007D2FE0">
        <w:rPr>
          <w:sz w:val="28"/>
          <w:szCs w:val="28"/>
          <w:lang w:val="kk-KZ"/>
        </w:rPr>
        <w:t>теңге:</w:t>
      </w:r>
    </w:p>
    <w:p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бюджеттік кредиттер – </w:t>
      </w:r>
      <w:r w:rsidR="00CC5DFD" w:rsidRPr="007D2FE0">
        <w:rPr>
          <w:sz w:val="28"/>
          <w:szCs w:val="28"/>
          <w:lang w:val="kk-KZ"/>
        </w:rPr>
        <w:t>2</w:t>
      </w:r>
      <w:r w:rsidR="009F07C2">
        <w:rPr>
          <w:sz w:val="28"/>
          <w:szCs w:val="28"/>
          <w:lang w:val="kk-KZ"/>
        </w:rPr>
        <w:t>7 744 889</w:t>
      </w:r>
      <w:r w:rsidRPr="007D2FE0">
        <w:rPr>
          <w:sz w:val="28"/>
          <w:szCs w:val="28"/>
          <w:lang w:val="kk-KZ"/>
        </w:rPr>
        <w:t xml:space="preserve"> </w:t>
      </w:r>
      <w:r w:rsidR="00942D60" w:rsidRPr="007D2FE0">
        <w:rPr>
          <w:sz w:val="28"/>
          <w:szCs w:val="28"/>
          <w:lang w:val="kk-KZ"/>
        </w:rPr>
        <w:t xml:space="preserve">мың </w:t>
      </w:r>
      <w:r w:rsidRPr="007D2FE0">
        <w:rPr>
          <w:sz w:val="28"/>
          <w:szCs w:val="28"/>
          <w:lang w:val="kk-KZ"/>
        </w:rPr>
        <w:t>теңге;</w:t>
      </w:r>
    </w:p>
    <w:p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>бюджеттік кредиттерді өтеу –</w:t>
      </w:r>
      <w:r w:rsidRPr="005E4A74">
        <w:rPr>
          <w:sz w:val="28"/>
          <w:szCs w:val="28"/>
          <w:lang w:val="kk-KZ"/>
        </w:rPr>
        <w:t xml:space="preserve"> </w:t>
      </w:r>
      <w:r w:rsidR="00CC5DFD">
        <w:rPr>
          <w:sz w:val="28"/>
          <w:szCs w:val="28"/>
          <w:lang w:val="kk-KZ"/>
        </w:rPr>
        <w:t>1</w:t>
      </w:r>
      <w:r w:rsidR="009F07C2">
        <w:rPr>
          <w:sz w:val="28"/>
          <w:szCs w:val="28"/>
          <w:lang w:val="kk-KZ"/>
        </w:rPr>
        <w:t>2 298 556</w:t>
      </w:r>
      <w:r w:rsidRPr="005E4A74">
        <w:rPr>
          <w:sz w:val="28"/>
          <w:szCs w:val="28"/>
          <w:lang w:val="kk-KZ"/>
        </w:rPr>
        <w:t xml:space="preserve"> </w:t>
      </w:r>
      <w:r w:rsidR="00A66218" w:rsidRPr="005E4A74"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>теңге;</w:t>
      </w:r>
    </w:p>
    <w:p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4) қаржы активтерімен операциялар бойынша сальдо – 0 теңге: </w:t>
      </w:r>
    </w:p>
    <w:p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>қаржы активтерін сатып алу – 0 теңге;</w:t>
      </w:r>
    </w:p>
    <w:p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>мемлекеттің қаржы активтерін сатудан түсетін түсімдер – 0 теңге;</w:t>
      </w:r>
    </w:p>
    <w:p w:rsidR="008B72AB" w:rsidRPr="007A6619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5) бюджет тапшылығы (профициті) </w:t>
      </w:r>
      <w:r w:rsidRPr="007A6619">
        <w:rPr>
          <w:sz w:val="28"/>
          <w:szCs w:val="28"/>
          <w:lang w:val="kk-KZ"/>
        </w:rPr>
        <w:t xml:space="preserve">– </w:t>
      </w:r>
      <w:r w:rsidR="00942D60" w:rsidRPr="007A6619">
        <w:rPr>
          <w:sz w:val="28"/>
          <w:szCs w:val="28"/>
          <w:lang w:val="kk-KZ"/>
        </w:rPr>
        <w:t xml:space="preserve">- </w:t>
      </w:r>
      <w:r w:rsidR="00CC5DFD" w:rsidRPr="007A6619">
        <w:rPr>
          <w:sz w:val="28"/>
          <w:szCs w:val="28"/>
          <w:lang w:val="kk-KZ"/>
        </w:rPr>
        <w:t>2</w:t>
      </w:r>
      <w:r w:rsidR="009F07C2">
        <w:rPr>
          <w:sz w:val="28"/>
          <w:szCs w:val="28"/>
          <w:lang w:val="kk-KZ"/>
        </w:rPr>
        <w:t>7 132 683,2</w:t>
      </w:r>
      <w:r w:rsidR="00942D60" w:rsidRPr="007A6619">
        <w:rPr>
          <w:sz w:val="28"/>
          <w:szCs w:val="28"/>
          <w:lang w:val="kk-KZ"/>
        </w:rPr>
        <w:t xml:space="preserve"> </w:t>
      </w:r>
      <w:r w:rsidR="00A66218" w:rsidRPr="007A6619">
        <w:rPr>
          <w:sz w:val="28"/>
          <w:szCs w:val="28"/>
          <w:lang w:val="kk-KZ"/>
        </w:rPr>
        <w:t xml:space="preserve">мың </w:t>
      </w:r>
      <w:r w:rsidRPr="007A6619">
        <w:rPr>
          <w:sz w:val="28"/>
          <w:szCs w:val="28"/>
          <w:lang w:val="kk-KZ"/>
        </w:rPr>
        <w:t>теңге:</w:t>
      </w:r>
    </w:p>
    <w:p w:rsidR="008B72AB" w:rsidRPr="007A6619" w:rsidRDefault="008B72AB" w:rsidP="008B72AB">
      <w:pPr>
        <w:ind w:firstLine="710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6) бюджет тапшылығын қаржыландыру (профицитін пайдалану) – </w:t>
      </w:r>
      <w:r w:rsidRPr="007A6619">
        <w:rPr>
          <w:sz w:val="28"/>
          <w:szCs w:val="28"/>
          <w:lang w:val="kk-KZ"/>
        </w:rPr>
        <w:br/>
      </w:r>
      <w:r w:rsidR="005E4A74" w:rsidRPr="007A6619">
        <w:rPr>
          <w:sz w:val="28"/>
          <w:szCs w:val="28"/>
          <w:lang w:val="kk-KZ"/>
        </w:rPr>
        <w:t>2</w:t>
      </w:r>
      <w:r w:rsidR="009F07C2">
        <w:rPr>
          <w:sz w:val="28"/>
          <w:szCs w:val="28"/>
          <w:lang w:val="kk-KZ"/>
        </w:rPr>
        <w:t>7 132 683,2</w:t>
      </w:r>
      <w:r w:rsidRPr="007A6619">
        <w:rPr>
          <w:sz w:val="28"/>
          <w:szCs w:val="28"/>
          <w:lang w:val="kk-KZ"/>
        </w:rPr>
        <w:t xml:space="preserve"> </w:t>
      </w:r>
      <w:r w:rsidR="00A66218" w:rsidRPr="007A6619">
        <w:rPr>
          <w:sz w:val="28"/>
          <w:szCs w:val="28"/>
          <w:lang w:val="kk-KZ"/>
        </w:rPr>
        <w:t xml:space="preserve">мың </w:t>
      </w:r>
      <w:r w:rsidRPr="007A6619">
        <w:rPr>
          <w:sz w:val="28"/>
          <w:szCs w:val="28"/>
          <w:lang w:val="kk-KZ"/>
        </w:rPr>
        <w:t>теңге:</w:t>
      </w:r>
    </w:p>
    <w:p w:rsidR="008B72AB" w:rsidRPr="007A6619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қарыздар түсімі – </w:t>
      </w:r>
      <w:r w:rsidR="009F07C2">
        <w:rPr>
          <w:sz w:val="28"/>
          <w:szCs w:val="28"/>
          <w:lang w:val="kk-KZ"/>
        </w:rPr>
        <w:t>25 150 845</w:t>
      </w:r>
      <w:r w:rsidRPr="007A6619">
        <w:rPr>
          <w:sz w:val="28"/>
          <w:szCs w:val="28"/>
          <w:lang w:val="kk-KZ"/>
        </w:rPr>
        <w:t xml:space="preserve"> </w:t>
      </w:r>
      <w:r w:rsidR="00A66218" w:rsidRPr="007A6619">
        <w:rPr>
          <w:sz w:val="28"/>
          <w:szCs w:val="28"/>
          <w:lang w:val="kk-KZ"/>
        </w:rPr>
        <w:t xml:space="preserve">мың </w:t>
      </w:r>
      <w:r w:rsidRPr="007A6619">
        <w:rPr>
          <w:sz w:val="28"/>
          <w:szCs w:val="28"/>
          <w:lang w:val="kk-KZ"/>
        </w:rPr>
        <w:t xml:space="preserve">теңге; </w:t>
      </w:r>
    </w:p>
    <w:p w:rsidR="008B72AB" w:rsidRPr="005E4A74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қарыздарды өтеу – </w:t>
      </w:r>
      <w:r w:rsidR="009F07C2">
        <w:rPr>
          <w:sz w:val="28"/>
          <w:szCs w:val="28"/>
          <w:lang w:val="kk-KZ"/>
        </w:rPr>
        <w:t>6 781 441</w:t>
      </w:r>
      <w:r w:rsidRPr="005E4A74">
        <w:rPr>
          <w:sz w:val="28"/>
          <w:szCs w:val="28"/>
          <w:lang w:val="kk-KZ"/>
        </w:rPr>
        <w:t xml:space="preserve"> </w:t>
      </w:r>
      <w:r w:rsidR="00A66218" w:rsidRPr="005E4A74"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 xml:space="preserve">теңге; </w:t>
      </w:r>
    </w:p>
    <w:p w:rsidR="008B72A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бюджет қаражатының пайдаланылатын қалдықтары </w:t>
      </w:r>
      <w:r w:rsidR="00CC5DFD">
        <w:rPr>
          <w:sz w:val="28"/>
          <w:szCs w:val="28"/>
          <w:lang w:val="kk-KZ"/>
        </w:rPr>
        <w:t>–</w:t>
      </w:r>
      <w:r w:rsidRPr="005E4A74">
        <w:rPr>
          <w:sz w:val="28"/>
          <w:szCs w:val="28"/>
          <w:lang w:val="kk-KZ"/>
        </w:rPr>
        <w:t xml:space="preserve"> </w:t>
      </w:r>
      <w:r w:rsidR="00CC5DFD" w:rsidRPr="007A6619">
        <w:rPr>
          <w:sz w:val="28"/>
          <w:szCs w:val="28"/>
          <w:lang w:val="kk-KZ"/>
        </w:rPr>
        <w:t>8</w:t>
      </w:r>
      <w:r w:rsidR="009F07C2">
        <w:rPr>
          <w:sz w:val="28"/>
          <w:szCs w:val="28"/>
          <w:lang w:val="kk-KZ"/>
        </w:rPr>
        <w:t> </w:t>
      </w:r>
      <w:r w:rsidR="00AA39AC" w:rsidRPr="007A6619">
        <w:rPr>
          <w:sz w:val="28"/>
          <w:szCs w:val="28"/>
          <w:lang w:val="kk-KZ"/>
        </w:rPr>
        <w:t>7</w:t>
      </w:r>
      <w:r w:rsidR="009F07C2">
        <w:rPr>
          <w:sz w:val="28"/>
          <w:szCs w:val="28"/>
          <w:lang w:val="kk-KZ"/>
        </w:rPr>
        <w:t>63 279,2</w:t>
      </w:r>
      <w:r w:rsidR="00CC5DFD" w:rsidRPr="007A6619">
        <w:rPr>
          <w:sz w:val="28"/>
          <w:szCs w:val="28"/>
          <w:lang w:val="kk-KZ"/>
        </w:rPr>
        <w:t xml:space="preserve"> мың</w:t>
      </w:r>
      <w:r w:rsidRPr="007A6619">
        <w:rPr>
          <w:sz w:val="28"/>
          <w:szCs w:val="28"/>
          <w:lang w:val="kk-KZ"/>
        </w:rPr>
        <w:t xml:space="preserve"> теңге.</w:t>
      </w:r>
      <w:r w:rsidR="00CC5DFD" w:rsidRPr="007A6619">
        <w:rPr>
          <w:sz w:val="28"/>
          <w:szCs w:val="28"/>
          <w:lang w:val="kk-KZ"/>
        </w:rPr>
        <w:t>»;</w:t>
      </w:r>
    </w:p>
    <w:p w:rsidR="00E532B8" w:rsidRPr="00B6302C" w:rsidRDefault="00E532B8" w:rsidP="00E532B8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3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E532B8" w:rsidRPr="00E532B8" w:rsidRDefault="00E532B8" w:rsidP="00E532B8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«</w:t>
      </w:r>
      <w:r w:rsidRPr="00E532B8">
        <w:rPr>
          <w:sz w:val="28"/>
          <w:szCs w:val="28"/>
          <w:lang w:val="kk-KZ"/>
        </w:rPr>
        <w:t xml:space="preserve">3. Қазақстан Республикасының "2023-2025 жылдарға арналған республикалық бюджет туралы" Заңының </w:t>
      </w:r>
      <w:hyperlink r:id="rId8" w:anchor="z26" w:history="1">
        <w:r w:rsidRPr="00E532B8">
          <w:rPr>
            <w:sz w:val="28"/>
            <w:szCs w:val="28"/>
            <w:lang w:val="kk-KZ"/>
          </w:rPr>
          <w:t>8</w:t>
        </w:r>
      </w:hyperlink>
      <w:r w:rsidRPr="00E532B8">
        <w:rPr>
          <w:sz w:val="28"/>
          <w:szCs w:val="28"/>
          <w:lang w:val="kk-KZ"/>
        </w:rPr>
        <w:t xml:space="preserve">, </w:t>
      </w:r>
      <w:hyperlink r:id="rId9" w:anchor="z34" w:history="1">
        <w:r w:rsidRPr="00E532B8">
          <w:rPr>
            <w:sz w:val="28"/>
            <w:szCs w:val="28"/>
            <w:lang w:val="kk-KZ"/>
          </w:rPr>
          <w:t>11</w:t>
        </w:r>
      </w:hyperlink>
      <w:r w:rsidRPr="00E532B8">
        <w:rPr>
          <w:sz w:val="28"/>
          <w:szCs w:val="28"/>
          <w:lang w:val="kk-KZ"/>
        </w:rPr>
        <w:t xml:space="preserve">, </w:t>
      </w:r>
      <w:hyperlink r:id="rId10" w:anchor="z35" w:history="1">
        <w:r w:rsidRPr="00E532B8">
          <w:rPr>
            <w:sz w:val="28"/>
            <w:szCs w:val="28"/>
            <w:lang w:val="kk-KZ"/>
          </w:rPr>
          <w:t>12</w:t>
        </w:r>
      </w:hyperlink>
      <w:r w:rsidRPr="00E532B8">
        <w:rPr>
          <w:sz w:val="28"/>
          <w:szCs w:val="28"/>
          <w:lang w:val="kk-KZ"/>
        </w:rPr>
        <w:t xml:space="preserve">, </w:t>
      </w:r>
      <w:hyperlink r:id="rId11" w:anchor="z53" w:history="1">
        <w:r w:rsidRPr="00E532B8">
          <w:rPr>
            <w:sz w:val="28"/>
            <w:szCs w:val="28"/>
            <w:lang w:val="kk-KZ"/>
          </w:rPr>
          <w:t>13</w:t>
        </w:r>
      </w:hyperlink>
      <w:r w:rsidRPr="00E532B8">
        <w:rPr>
          <w:sz w:val="28"/>
          <w:szCs w:val="28"/>
          <w:lang w:val="kk-KZ"/>
        </w:rPr>
        <w:t xml:space="preserve">, </w:t>
      </w:r>
      <w:hyperlink r:id="rId12" w:anchor="z54" w:history="1">
        <w:r w:rsidRPr="00E532B8">
          <w:rPr>
            <w:sz w:val="28"/>
            <w:szCs w:val="28"/>
            <w:lang w:val="kk-KZ"/>
          </w:rPr>
          <w:t>14</w:t>
        </w:r>
      </w:hyperlink>
      <w:r w:rsidRPr="00E532B8">
        <w:rPr>
          <w:sz w:val="28"/>
          <w:szCs w:val="28"/>
          <w:lang w:val="kk-KZ"/>
        </w:rPr>
        <w:t xml:space="preserve">, </w:t>
      </w:r>
      <w:hyperlink r:id="rId13" w:anchor="z55" w:history="1">
        <w:r w:rsidRPr="00E532B8">
          <w:rPr>
            <w:sz w:val="28"/>
            <w:szCs w:val="28"/>
            <w:lang w:val="kk-KZ"/>
          </w:rPr>
          <w:t>15</w:t>
        </w:r>
      </w:hyperlink>
      <w:r w:rsidRPr="00E532B8">
        <w:rPr>
          <w:sz w:val="28"/>
          <w:szCs w:val="28"/>
          <w:lang w:val="kk-KZ"/>
        </w:rPr>
        <w:t xml:space="preserve">, </w:t>
      </w:r>
      <w:hyperlink r:id="rId14" w:anchor="z66" w:history="1">
        <w:r w:rsidRPr="00E532B8">
          <w:rPr>
            <w:sz w:val="28"/>
            <w:szCs w:val="28"/>
            <w:lang w:val="kk-KZ"/>
          </w:rPr>
          <w:t>26-баптары</w:t>
        </w:r>
      </w:hyperlink>
      <w:r w:rsidRPr="00E532B8">
        <w:rPr>
          <w:sz w:val="28"/>
          <w:szCs w:val="28"/>
          <w:lang w:val="kk-KZ"/>
        </w:rPr>
        <w:t xml:space="preserve"> қаперге және басшылыққа алынсын:</w:t>
      </w:r>
    </w:p>
    <w:p w:rsidR="00E532B8" w:rsidRPr="00E532B8" w:rsidRDefault="00E532B8" w:rsidP="00E532B8">
      <w:pPr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      1) 2023 жылға арналған облыстық бюджетте республикалық бюджеттен бөлінетін нысаналы трансферттердің түсімі мен кредиттер ескерілсін: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әлеуметтік қамтамасыз ету объектілерін салуға және реконструкциялауға;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"Қуатты өңірлер – ел дамуының драйвері" ұлттық жобасы шеңберінде инженерлік-коммуникациялық инфрақұрылымды дамытуға және (немесе) жайластыруға;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"Қуатты өңірлер – ел дамуының драйвері" ұлттық жобасы шеңберінде ауылдық елді мекендерде сумен жабдықтау және су бұру жүйелерін дамытуға;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"Қуатты өңірлер – ел дамуының драйвері" ұлттық жобасы шеңберінде қалаларда сумен жабдықтау және су бұру жүйелерін дамытуға;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көліктік инфрақұрылымды дамытуға;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облыс орталықтарына инженерлік және көлік (абаттандыру) инфрақұрылымын дамытуға;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ауыл халқының кірістерін арттыру жөніндегі жобаны ауқымды түрде қолдану үшін ауыл халқына микрокредиттер беруге;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жастардың кәсiпкерлiк бастамашылығына жәрдемдесуге кредит беруге;</w:t>
      </w:r>
    </w:p>
    <w:p w:rsid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мамандарды әлеуметтік қолдау шараларын іске асыруға кредит беруге;</w:t>
      </w:r>
    </w:p>
    <w:p w:rsidR="00A73B99" w:rsidRPr="002455DA" w:rsidRDefault="00A73B99" w:rsidP="00A73B99">
      <w:pPr>
        <w:pStyle w:val="a4"/>
        <w:ind w:firstLine="709"/>
        <w:rPr>
          <w:sz w:val="28"/>
          <w:szCs w:val="22"/>
          <w:lang w:eastAsia="en-US"/>
        </w:rPr>
      </w:pPr>
      <w:r w:rsidRPr="002455DA">
        <w:rPr>
          <w:sz w:val="28"/>
          <w:szCs w:val="22"/>
          <w:lang w:eastAsia="en-US"/>
        </w:rPr>
        <w:t>табиғатты қорғау және арнаулы мекемелер қызметкерлерінің жалақысын көтеру;</w:t>
      </w:r>
    </w:p>
    <w:p w:rsidR="00A73B99" w:rsidRPr="002455DA" w:rsidRDefault="00A73B99" w:rsidP="00A73B99">
      <w:pPr>
        <w:pStyle w:val="a4"/>
        <w:ind w:firstLine="709"/>
        <w:rPr>
          <w:sz w:val="28"/>
          <w:szCs w:val="22"/>
          <w:lang w:eastAsia="en-US"/>
        </w:rPr>
      </w:pPr>
      <w:r w:rsidRPr="002455DA">
        <w:rPr>
          <w:sz w:val="28"/>
          <w:szCs w:val="22"/>
          <w:lang w:eastAsia="en-US"/>
        </w:rPr>
        <w:t>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субсидиялау;</w:t>
      </w:r>
    </w:p>
    <w:p w:rsidR="00A73B99" w:rsidRPr="002455DA" w:rsidRDefault="00A73B99" w:rsidP="00A73B99">
      <w:pPr>
        <w:pStyle w:val="a4"/>
        <w:ind w:firstLine="709"/>
        <w:rPr>
          <w:sz w:val="28"/>
          <w:szCs w:val="22"/>
          <w:lang w:eastAsia="en-US"/>
        </w:rPr>
      </w:pPr>
      <w:r w:rsidRPr="002455DA">
        <w:rPr>
          <w:sz w:val="28"/>
          <w:szCs w:val="22"/>
          <w:lang w:eastAsia="en-US"/>
        </w:rPr>
        <w:t>Қазақстан Республикасында мүгедектігі бар адамдардың құқықтарын қамтамасыз етуге және өмір сүру сапасын жақсарту;</w:t>
      </w:r>
    </w:p>
    <w:p w:rsidR="00A73B99" w:rsidRPr="002455DA" w:rsidRDefault="00A73B99" w:rsidP="00A73B99">
      <w:pPr>
        <w:pStyle w:val="a4"/>
        <w:ind w:firstLine="709"/>
        <w:rPr>
          <w:sz w:val="28"/>
          <w:szCs w:val="22"/>
          <w:lang w:eastAsia="en-US"/>
        </w:rPr>
      </w:pPr>
      <w:r w:rsidRPr="002455DA">
        <w:rPr>
          <w:sz w:val="28"/>
          <w:szCs w:val="22"/>
          <w:lang w:eastAsia="en-US"/>
        </w:rPr>
        <w:t>мектепке дейінгі білім беру ұйымдары педагогтерінің еңбегіне ақы төлеуді ұлғайту;</w:t>
      </w:r>
    </w:p>
    <w:p w:rsidR="00A73B99" w:rsidRPr="002455DA" w:rsidRDefault="00A73B99" w:rsidP="00A73B99">
      <w:pPr>
        <w:pStyle w:val="a4"/>
        <w:ind w:firstLine="709"/>
        <w:rPr>
          <w:sz w:val="28"/>
          <w:szCs w:val="22"/>
          <w:lang w:eastAsia="en-US"/>
        </w:rPr>
      </w:pPr>
      <w:r w:rsidRPr="002455DA">
        <w:rPr>
          <w:sz w:val="28"/>
          <w:szCs w:val="22"/>
          <w:lang w:eastAsia="en-US"/>
        </w:rPr>
        <w:t>техникалық және кәсіптік, орта білімнен кейінгі білім беру ұйымдарында білім алушыларға мемлекеттік стипендияның мөлшерін ұлғайту;</w:t>
      </w:r>
    </w:p>
    <w:p w:rsidR="00A73B99" w:rsidRPr="002455DA" w:rsidRDefault="00A73B99" w:rsidP="00A73B99">
      <w:pPr>
        <w:pStyle w:val="a4"/>
        <w:ind w:firstLine="709"/>
        <w:rPr>
          <w:sz w:val="28"/>
          <w:szCs w:val="22"/>
          <w:lang w:eastAsia="en-US"/>
        </w:rPr>
      </w:pPr>
      <w:r w:rsidRPr="002455DA">
        <w:rPr>
          <w:sz w:val="28"/>
          <w:szCs w:val="22"/>
          <w:lang w:eastAsia="en-US"/>
        </w:rPr>
        <w:t>халықтың әлеуметтік жағынан осал топтарына коммуналдық тұрғын үй қорынан тұрғын үй сатып алу;</w:t>
      </w:r>
    </w:p>
    <w:p w:rsidR="00A73B99" w:rsidRPr="002455DA" w:rsidRDefault="00A73B99" w:rsidP="00A73B99">
      <w:pPr>
        <w:pStyle w:val="a4"/>
        <w:ind w:firstLine="709"/>
        <w:rPr>
          <w:sz w:val="28"/>
        </w:rPr>
      </w:pPr>
      <w:r w:rsidRPr="002455DA">
        <w:rPr>
          <w:sz w:val="28"/>
        </w:rPr>
        <w:t>жылу-энергетика жүйесін дамыту;</w:t>
      </w:r>
    </w:p>
    <w:p w:rsidR="00A73B99" w:rsidRPr="002455DA" w:rsidRDefault="00A73B99" w:rsidP="00A73B99">
      <w:pPr>
        <w:pStyle w:val="a4"/>
        <w:ind w:firstLine="709"/>
        <w:rPr>
          <w:sz w:val="28"/>
        </w:rPr>
      </w:pPr>
      <w:r w:rsidRPr="002455DA">
        <w:rPr>
          <w:sz w:val="28"/>
        </w:rPr>
        <w:t>агроөнеркәсіптік кешендегі инвестициялық жобаларға кредит беру;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2) 2023 жылға арналған облыстық бюджетте Қазақстан Республикасының Ұлттық қорынан бөлінетін нысаналы трансферттердің түсімі ескерілсін: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"Жайлы мектеп" пилоттық ұлттық жобасы шеңберінде орта білім беру объектілерін салуға;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"Қуатты өңірлер – ел дамуының драйвері" ұлттық жобасы шеңберінде ауылдық елді мекендердегі сумен жабдықтау және су бұру жүйелерін дамытуға;</w:t>
      </w:r>
    </w:p>
    <w:p w:rsidR="00E532B8" w:rsidRPr="00E532B8" w:rsidRDefault="00E532B8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t>көліктік инфрақұрылымды дамытуға;</w:t>
      </w:r>
    </w:p>
    <w:p w:rsidR="00E532B8" w:rsidRPr="00E532B8" w:rsidRDefault="00A73B99" w:rsidP="00A73B99">
      <w:pPr>
        <w:overflowPunct/>
        <w:autoSpaceDE/>
        <w:autoSpaceDN/>
        <w:adjustRightInd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</w:t>
      </w:r>
      <w:r w:rsidR="00E532B8" w:rsidRPr="00E532B8">
        <w:rPr>
          <w:sz w:val="28"/>
          <w:szCs w:val="28"/>
          <w:lang w:val="kk-KZ"/>
        </w:rPr>
        <w:t>ағын және моноқалалардағы бюджеттік инвестициялық жобаларды іске асыруға;</w:t>
      </w:r>
    </w:p>
    <w:p w:rsidR="00E532B8" w:rsidRPr="00E532B8" w:rsidRDefault="00E532B8" w:rsidP="00E532B8">
      <w:pPr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E532B8">
        <w:rPr>
          <w:sz w:val="28"/>
          <w:szCs w:val="28"/>
          <w:lang w:val="kk-KZ"/>
        </w:rPr>
        <w:lastRenderedPageBreak/>
        <w:t>      "Ауыл – Ел бесігі" жобасы шеңберінде ауылдық елді мекендердегі әлеуметтік және инжене</w:t>
      </w:r>
      <w:r w:rsidR="00C43581">
        <w:rPr>
          <w:sz w:val="28"/>
          <w:szCs w:val="28"/>
          <w:lang w:val="kk-KZ"/>
        </w:rPr>
        <w:t>рлік инфрақұрылымдарды дамытуға;</w:t>
      </w:r>
    </w:p>
    <w:p w:rsidR="00A73B99" w:rsidRPr="002455DA" w:rsidRDefault="00A73B99" w:rsidP="00A73B99">
      <w:pPr>
        <w:pStyle w:val="a4"/>
        <w:ind w:firstLine="709"/>
        <w:rPr>
          <w:sz w:val="28"/>
        </w:rPr>
      </w:pPr>
      <w:r w:rsidRPr="002455DA">
        <w:rPr>
          <w:sz w:val="28"/>
        </w:rPr>
        <w:t>«Ауылдық денсаулық сақтауды жаңғырту» пилоттық ұлттық жобасы шеңберінде жергілікті деңгейде денсаулық сақтау ұйымдарын материалдық-техникалық жарақтандыру;</w:t>
      </w:r>
    </w:p>
    <w:p w:rsidR="00A73B99" w:rsidRPr="002455DA" w:rsidRDefault="00A73B99" w:rsidP="00A73B99">
      <w:pPr>
        <w:pStyle w:val="a4"/>
        <w:ind w:firstLine="709"/>
        <w:rPr>
          <w:sz w:val="28"/>
        </w:rPr>
      </w:pPr>
      <w:r w:rsidRPr="002455DA">
        <w:rPr>
          <w:sz w:val="28"/>
        </w:rPr>
        <w:t>«Ауылдық денсаулық сақтауды жаңғырту» пилоттық ұлттық жобасы шеңберінде денсаулық сақтау объектілерін салу және реконструкциялау;</w:t>
      </w:r>
    </w:p>
    <w:p w:rsidR="00A73B99" w:rsidRPr="002455DA" w:rsidRDefault="00A73B99" w:rsidP="00A73B99">
      <w:pPr>
        <w:pStyle w:val="a4"/>
        <w:ind w:firstLine="708"/>
        <w:rPr>
          <w:sz w:val="28"/>
        </w:rPr>
      </w:pPr>
      <w:r w:rsidRPr="002455DA">
        <w:rPr>
          <w:sz w:val="28"/>
        </w:rPr>
        <w:t>облыс орталықтарында инженерлік және көлік (аббаттандыру) инфрақұрылымын дамыту;</w:t>
      </w:r>
    </w:p>
    <w:p w:rsidR="00A73B99" w:rsidRPr="002455DA" w:rsidRDefault="00A73B99" w:rsidP="00A73B99">
      <w:pPr>
        <w:pStyle w:val="a4"/>
        <w:ind w:firstLine="708"/>
        <w:rPr>
          <w:sz w:val="28"/>
        </w:rPr>
      </w:pPr>
      <w:r w:rsidRPr="002455DA">
        <w:rPr>
          <w:sz w:val="28"/>
        </w:rPr>
        <w:t>«Қуатты өңірлер-ел дамуының драйвері» ұлттық жобасы шеңберінде қалаларда сумен жабдықтау және су бұру жүйелерін дамыту;</w:t>
      </w:r>
    </w:p>
    <w:p w:rsidR="00A73B99" w:rsidRPr="002455DA" w:rsidRDefault="002455DA" w:rsidP="00A73B99">
      <w:pPr>
        <w:pStyle w:val="a4"/>
        <w:ind w:firstLine="708"/>
        <w:rPr>
          <w:sz w:val="28"/>
        </w:rPr>
      </w:pPr>
      <w:r>
        <w:rPr>
          <w:sz w:val="28"/>
        </w:rPr>
        <w:t>ж</w:t>
      </w:r>
      <w:r w:rsidRPr="002455DA">
        <w:rPr>
          <w:sz w:val="28"/>
        </w:rPr>
        <w:t>ылумен жабдықтау жүйелерін дамыту</w:t>
      </w:r>
      <w:r w:rsidR="00A73B99" w:rsidRPr="002455DA">
        <w:rPr>
          <w:sz w:val="28"/>
        </w:rPr>
        <w:t>;</w:t>
      </w:r>
    </w:p>
    <w:p w:rsidR="00A73B99" w:rsidRPr="002455DA" w:rsidRDefault="002455DA" w:rsidP="00A73B99">
      <w:pPr>
        <w:pStyle w:val="a4"/>
        <w:ind w:firstLine="708"/>
        <w:rPr>
          <w:sz w:val="28"/>
        </w:rPr>
      </w:pPr>
      <w:r>
        <w:rPr>
          <w:sz w:val="28"/>
        </w:rPr>
        <w:t>ж</w:t>
      </w:r>
      <w:r w:rsidRPr="002455DA">
        <w:rPr>
          <w:sz w:val="28"/>
        </w:rPr>
        <w:t>ылу-энергетика жүйесін дамыту</w:t>
      </w:r>
      <w:r w:rsidR="00A73B99" w:rsidRPr="002455DA">
        <w:rPr>
          <w:sz w:val="28"/>
        </w:rPr>
        <w:t>.»;</w:t>
      </w:r>
    </w:p>
    <w:p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4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8B72AB" w:rsidRPr="001F3CCB" w:rsidRDefault="00CC5DFD" w:rsidP="00CC5DFD">
      <w:pPr>
        <w:ind w:firstLine="708"/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t>«</w:t>
      </w:r>
      <w:r w:rsidR="006527EF" w:rsidRPr="006527EF">
        <w:rPr>
          <w:sz w:val="28"/>
          <w:szCs w:val="28"/>
          <w:lang w:val="kk-KZ"/>
        </w:rPr>
        <w:t>4</w:t>
      </w:r>
      <w:r w:rsidR="008B72AB" w:rsidRPr="006527EF">
        <w:rPr>
          <w:sz w:val="28"/>
          <w:szCs w:val="28"/>
          <w:lang w:val="kk-KZ"/>
        </w:rPr>
        <w:t xml:space="preserve">. </w:t>
      </w:r>
      <w:r w:rsidR="008B72AB" w:rsidRPr="006527EF">
        <w:rPr>
          <w:sz w:val="28"/>
          <w:lang w:val="kk-KZ"/>
        </w:rPr>
        <w:t>Жергілікті бюджеттердің теңгерімділігін қамтамасыз ету үшін 202</w:t>
      </w:r>
      <w:r w:rsidR="00FA49E3" w:rsidRPr="006527EF">
        <w:rPr>
          <w:sz w:val="28"/>
          <w:lang w:val="kk-KZ"/>
        </w:rPr>
        <w:t>3</w:t>
      </w:r>
      <w:r w:rsidR="008B72AB" w:rsidRPr="006527EF">
        <w:rPr>
          <w:sz w:val="28"/>
          <w:lang w:val="kk-KZ"/>
        </w:rPr>
        <w:t xml:space="preserve"> жылға кірістерді </w:t>
      </w:r>
      <w:r w:rsidR="008B72AB" w:rsidRPr="006527EF">
        <w:rPr>
          <w:sz w:val="28"/>
          <w:szCs w:val="28"/>
          <w:lang w:val="kk-KZ"/>
        </w:rPr>
        <w:t xml:space="preserve">бөлу </w:t>
      </w:r>
      <w:r w:rsidR="008B72AB" w:rsidRPr="001F3CCB">
        <w:rPr>
          <w:sz w:val="28"/>
          <w:szCs w:val="28"/>
          <w:lang w:val="kk-KZ"/>
        </w:rPr>
        <w:t>нормативі төмендегі ерекшеліктер кірістері бойынша белгіленсін:</w:t>
      </w:r>
    </w:p>
    <w:p w:rsidR="008B72AB" w:rsidRPr="001F3CC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і</w:t>
      </w:r>
      <w:r w:rsidRPr="001F3CCB">
        <w:rPr>
          <w:sz w:val="28"/>
          <w:szCs w:val="28"/>
          <w:lang w:val="kk-KZ"/>
        </w:rPr>
        <w:t>рі кәсіпкерлік субъектілерінен және мұнай секторы ұйымдарынан түсетін түсімдерді қоспағанда, заңды тұлғалардан алынатын корпоративтік табыс салығы аудандық (облыстық маңызы бар қаланың) бюджеттерге келесі пайыздарда есепке алынады:</w:t>
      </w:r>
    </w:p>
    <w:p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 xml:space="preserve">Бәйтерек – </w:t>
      </w:r>
      <w:r w:rsidR="00874455">
        <w:rPr>
          <w:sz w:val="28"/>
          <w:szCs w:val="28"/>
          <w:lang w:val="kk-KZ"/>
        </w:rPr>
        <w:t>66,7</w:t>
      </w:r>
      <w:r w:rsidRPr="001F3CCB">
        <w:rPr>
          <w:sz w:val="28"/>
          <w:szCs w:val="28"/>
          <w:lang w:val="kk-KZ"/>
        </w:rPr>
        <w:t xml:space="preserve">%, Бөрлі – </w:t>
      </w:r>
      <w:r w:rsidR="00FA49E3">
        <w:rPr>
          <w:sz w:val="28"/>
          <w:szCs w:val="28"/>
          <w:lang w:val="kk-KZ"/>
        </w:rPr>
        <w:t>50</w:t>
      </w:r>
      <w:r w:rsidRPr="001F3CCB">
        <w:rPr>
          <w:sz w:val="28"/>
          <w:szCs w:val="28"/>
          <w:lang w:val="kk-KZ"/>
        </w:rPr>
        <w:t xml:space="preserve">%, Орал қаласы – </w:t>
      </w:r>
      <w:r w:rsidR="00FA49E3">
        <w:rPr>
          <w:sz w:val="28"/>
          <w:szCs w:val="28"/>
          <w:lang w:val="kk-KZ"/>
        </w:rPr>
        <w:t>50</w:t>
      </w:r>
      <w:r w:rsidRPr="001F3CCB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2) төлем көзінен салық салынатын табыстардан ұсталатын жеке табыс салығы</w:t>
      </w:r>
      <w:r w:rsidRPr="002F7AD1">
        <w:rPr>
          <w:sz w:val="28"/>
          <w:szCs w:val="28"/>
          <w:lang w:val="kk-KZ"/>
        </w:rPr>
        <w:t xml:space="preserve"> </w:t>
      </w:r>
      <w:r w:rsidRPr="001F3CCB">
        <w:rPr>
          <w:sz w:val="28"/>
          <w:szCs w:val="28"/>
          <w:lang w:val="kk-KZ"/>
        </w:rPr>
        <w:t>аудандық (облыстық маңызы бар қаланың) бюджеттерге келесі пайыздарда есепке алынады:</w:t>
      </w:r>
    </w:p>
    <w:p w:rsidR="008B72AB" w:rsidRPr="001F3CCB" w:rsidRDefault="008B72AB" w:rsidP="008B72AB">
      <w:pPr>
        <w:pStyle w:val="a4"/>
        <w:ind w:firstLine="709"/>
        <w:rPr>
          <w:sz w:val="28"/>
        </w:rPr>
      </w:pPr>
      <w:r w:rsidRPr="001F3CCB">
        <w:rPr>
          <w:sz w:val="28"/>
        </w:rPr>
        <w:t xml:space="preserve">Бәйтерек – </w:t>
      </w:r>
      <w:r w:rsidR="00874455" w:rsidRPr="00874455">
        <w:rPr>
          <w:sz w:val="28"/>
        </w:rPr>
        <w:t>66,7</w:t>
      </w:r>
      <w:r w:rsidRPr="001F3CCB">
        <w:rPr>
          <w:sz w:val="28"/>
        </w:rPr>
        <w:t xml:space="preserve">%, Бөрлі – </w:t>
      </w:r>
      <w:r w:rsidR="00FA49E3">
        <w:rPr>
          <w:sz w:val="28"/>
        </w:rPr>
        <w:t>5,</w:t>
      </w:r>
      <w:r w:rsidR="00874455" w:rsidRPr="00874455">
        <w:rPr>
          <w:sz w:val="28"/>
        </w:rPr>
        <w:t>8</w:t>
      </w:r>
      <w:r w:rsidRPr="001F3CCB">
        <w:rPr>
          <w:sz w:val="28"/>
        </w:rPr>
        <w:t>%</w:t>
      </w:r>
      <w:r w:rsidRPr="00E8722F">
        <w:rPr>
          <w:sz w:val="28"/>
        </w:rPr>
        <w:t>,</w:t>
      </w:r>
      <w:r w:rsidRPr="001F3CCB">
        <w:rPr>
          <w:sz w:val="28"/>
        </w:rPr>
        <w:t xml:space="preserve"> Орал қаласы – </w:t>
      </w:r>
      <w:r w:rsidR="00CC5DFD" w:rsidRPr="00CC5DFD">
        <w:rPr>
          <w:sz w:val="28"/>
        </w:rPr>
        <w:t>16</w:t>
      </w:r>
      <w:r w:rsidRPr="001F3CCB">
        <w:rPr>
          <w:sz w:val="28"/>
        </w:rPr>
        <w:t>%</w:t>
      </w:r>
      <w:r w:rsidRPr="00E8722F">
        <w:rPr>
          <w:sz w:val="28"/>
        </w:rPr>
        <w:t>,</w:t>
      </w:r>
      <w:r w:rsidRPr="001F3CCB">
        <w:rPr>
          <w:sz w:val="28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:rsidR="008B72AB" w:rsidRPr="001F3CCB" w:rsidRDefault="008B72AB" w:rsidP="008B72AB">
      <w:pPr>
        <w:pStyle w:val="a4"/>
        <w:ind w:firstLine="709"/>
        <w:rPr>
          <w:sz w:val="28"/>
          <w:szCs w:val="28"/>
        </w:rPr>
      </w:pPr>
      <w:r w:rsidRPr="001F3CCB">
        <w:rPr>
          <w:sz w:val="28"/>
        </w:rPr>
        <w:t xml:space="preserve">3) </w:t>
      </w:r>
      <w:r w:rsidRPr="001F3CCB">
        <w:rPr>
          <w:sz w:val="28"/>
          <w:szCs w:val="28"/>
        </w:rPr>
        <w:t>төлем көзінен салық салынбайтын табыстардан ұсталатын жеке табыс салығы</w:t>
      </w:r>
      <w:r w:rsidRPr="00BD5AB9">
        <w:rPr>
          <w:sz w:val="28"/>
          <w:szCs w:val="28"/>
        </w:rPr>
        <w:t xml:space="preserve"> </w:t>
      </w:r>
      <w:r w:rsidRPr="001F3CCB">
        <w:rPr>
          <w:sz w:val="28"/>
          <w:szCs w:val="28"/>
        </w:rPr>
        <w:t>аудандық (облыстық маңызы бар қаланың) бюджеттерге келесі пайыздарда есепке алынады:</w:t>
      </w:r>
    </w:p>
    <w:p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lang w:val="kk-KZ"/>
        </w:rPr>
        <w:t>Бәйтерек,</w:t>
      </w:r>
      <w:r w:rsidRPr="001F3CCB">
        <w:rPr>
          <w:sz w:val="28"/>
          <w:szCs w:val="28"/>
          <w:lang w:val="kk-KZ"/>
        </w:rPr>
        <w:t xml:space="preserve"> Бөрлі, Орал қаласы, Ақжайық, Бөкей ордасы, Жаңақала, Жәнібек, Казталов, Қаратөбе, Сырым, Тасқала, Теректі және Шыңғырлау – 100%;</w:t>
      </w:r>
    </w:p>
    <w:p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4) төлем көзінен салық салынбайтын шетелдік азаматтар табыстарынан ұсталатын</w:t>
      </w:r>
      <w:r w:rsidRPr="00BD5AB9">
        <w:rPr>
          <w:sz w:val="28"/>
          <w:szCs w:val="28"/>
          <w:lang w:val="kk-KZ"/>
        </w:rPr>
        <w:t xml:space="preserve"> </w:t>
      </w:r>
      <w:r w:rsidRPr="001F3CCB">
        <w:rPr>
          <w:sz w:val="28"/>
          <w:szCs w:val="28"/>
          <w:lang w:val="kk-KZ"/>
        </w:rPr>
        <w:t>жеке табыс салығы аудандық (облыстық маңызы бар қаланың) бюджеттерге келесі пайыздарда есепке алынады:</w:t>
      </w:r>
    </w:p>
    <w:p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lang w:val="kk-KZ"/>
        </w:rPr>
        <w:t xml:space="preserve">Бәйтерек – </w:t>
      </w:r>
      <w:r w:rsidR="00874455">
        <w:rPr>
          <w:sz w:val="28"/>
          <w:lang w:val="kk-KZ"/>
        </w:rPr>
        <w:t>66,7</w:t>
      </w:r>
      <w:r w:rsidRPr="001F3CCB">
        <w:rPr>
          <w:sz w:val="28"/>
          <w:lang w:val="kk-KZ"/>
        </w:rPr>
        <w:t>%</w:t>
      </w:r>
      <w:r w:rsidRPr="001F3CCB">
        <w:rPr>
          <w:sz w:val="28"/>
          <w:szCs w:val="28"/>
          <w:lang w:val="kk-KZ"/>
        </w:rPr>
        <w:t xml:space="preserve">, Бөрлі – </w:t>
      </w:r>
      <w:r w:rsidR="00FA49E3">
        <w:rPr>
          <w:sz w:val="28"/>
          <w:szCs w:val="28"/>
          <w:lang w:val="kk-KZ"/>
        </w:rPr>
        <w:t>5,</w:t>
      </w:r>
      <w:r w:rsidR="00874455">
        <w:rPr>
          <w:sz w:val="28"/>
          <w:szCs w:val="28"/>
          <w:lang w:val="kk-KZ"/>
        </w:rPr>
        <w:t>8</w:t>
      </w:r>
      <w:r w:rsidRPr="001F3CCB">
        <w:rPr>
          <w:sz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Орал қаласы – </w:t>
      </w:r>
      <w:r w:rsidR="00CC5DFD">
        <w:rPr>
          <w:sz w:val="28"/>
          <w:szCs w:val="28"/>
          <w:lang w:val="kk-KZ"/>
        </w:rPr>
        <w:t>16</w:t>
      </w:r>
      <w:r w:rsidRPr="001F3CCB">
        <w:rPr>
          <w:sz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5) әлеуметтік салық аудандық (облыстық маңызы бар қаланың) бюджеттерге келесі пайыздарда есепке алынады:</w:t>
      </w:r>
    </w:p>
    <w:p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lang w:val="kk-KZ"/>
        </w:rPr>
        <w:lastRenderedPageBreak/>
        <w:t>Бәйтерек –</w:t>
      </w:r>
      <w:r w:rsidR="00874455">
        <w:rPr>
          <w:sz w:val="28"/>
          <w:lang w:val="kk-KZ"/>
        </w:rPr>
        <w:t>66,7%</w:t>
      </w:r>
      <w:r w:rsidRPr="001F3CCB">
        <w:rPr>
          <w:sz w:val="28"/>
          <w:szCs w:val="28"/>
          <w:lang w:val="kk-KZ"/>
        </w:rPr>
        <w:t xml:space="preserve">, Бөрлі – </w:t>
      </w:r>
      <w:r w:rsidR="002455DA">
        <w:rPr>
          <w:sz w:val="28"/>
          <w:szCs w:val="28"/>
          <w:lang w:val="kk-KZ"/>
        </w:rPr>
        <w:t>0</w:t>
      </w:r>
      <w:r w:rsidRPr="001F3CCB">
        <w:rPr>
          <w:sz w:val="28"/>
          <w:lang w:val="kk-KZ"/>
        </w:rPr>
        <w:t>%</w:t>
      </w:r>
      <w:r>
        <w:rPr>
          <w:sz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Орал қаласы – </w:t>
      </w:r>
      <w:r w:rsidR="00CC5DFD">
        <w:rPr>
          <w:sz w:val="28"/>
          <w:szCs w:val="28"/>
          <w:lang w:val="kk-KZ"/>
        </w:rPr>
        <w:t>16</w:t>
      </w:r>
      <w:r w:rsidRPr="001F3CCB">
        <w:rPr>
          <w:sz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6) өңірдің әлеуметтік-экономикалық дамуына және оның инфрақұрылымын дамытуға жер қойнауын пайдаланушылардың аударымдары аудандық (облыстық маңызы бар қаланың) бюджеттерге келесі пайыздарда есепке алынады:</w:t>
      </w:r>
    </w:p>
    <w:p w:rsidR="008B72A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 xml:space="preserve">Орал қаласы, Ақжайық, Бөкей ордасы, Бөрлі, Жаңақала, Жәнібек, </w:t>
      </w:r>
      <w:r>
        <w:rPr>
          <w:sz w:val="28"/>
          <w:szCs w:val="28"/>
          <w:lang w:val="kk-KZ"/>
        </w:rPr>
        <w:t>Б</w:t>
      </w:r>
      <w:r w:rsidRPr="001F3CCB">
        <w:rPr>
          <w:sz w:val="28"/>
          <w:szCs w:val="28"/>
          <w:lang w:val="kk-KZ"/>
        </w:rPr>
        <w:t>әйтерек, Казталов, Қаратөбе, Сырым, Тасқала, Теректі және Шыңғырлау – 0%.</w:t>
      </w:r>
      <w:r w:rsidR="00CC5DFD">
        <w:rPr>
          <w:sz w:val="28"/>
          <w:szCs w:val="28"/>
          <w:lang w:val="kk-KZ"/>
        </w:rPr>
        <w:t>»;</w:t>
      </w:r>
    </w:p>
    <w:p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6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240A53" w:rsidRDefault="00CC5DFD" w:rsidP="00240A53">
      <w:pPr>
        <w:ind w:firstLine="709"/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t>«</w:t>
      </w:r>
      <w:r w:rsidR="006527EF">
        <w:rPr>
          <w:sz w:val="28"/>
          <w:szCs w:val="28"/>
          <w:lang w:val="kk-KZ"/>
        </w:rPr>
        <w:t>6</w:t>
      </w:r>
      <w:r w:rsidR="00240A53">
        <w:rPr>
          <w:sz w:val="28"/>
          <w:szCs w:val="28"/>
          <w:lang w:val="kk-KZ"/>
        </w:rPr>
        <w:t>.</w:t>
      </w:r>
      <w:r w:rsidR="00240A53" w:rsidRPr="00E14BE9">
        <w:rPr>
          <w:sz w:val="28"/>
          <w:lang w:val="kk-KZ"/>
        </w:rPr>
        <w:t xml:space="preserve"> </w:t>
      </w:r>
      <w:r w:rsidR="00240A53">
        <w:rPr>
          <w:sz w:val="28"/>
          <w:lang w:val="kk-KZ"/>
        </w:rPr>
        <w:t xml:space="preserve">2023 жылға арналған облыстық бюджетте бюджеттік кредиттерді өтеу сомаларының түсімдері </w:t>
      </w:r>
      <w:r>
        <w:rPr>
          <w:sz w:val="28"/>
          <w:lang w:val="kk-KZ"/>
        </w:rPr>
        <w:t>1</w:t>
      </w:r>
      <w:r w:rsidR="002455DA">
        <w:rPr>
          <w:sz w:val="28"/>
          <w:lang w:val="kk-KZ"/>
        </w:rPr>
        <w:t>2 298 556</w:t>
      </w:r>
      <w:r w:rsidR="00240A53">
        <w:rPr>
          <w:sz w:val="28"/>
          <w:lang w:val="kk-KZ"/>
        </w:rPr>
        <w:t xml:space="preserve"> мың теңге сомасында ескерілсін.</w:t>
      </w:r>
      <w:r>
        <w:rPr>
          <w:sz w:val="28"/>
          <w:lang w:val="kk-KZ"/>
        </w:rPr>
        <w:t>»;</w:t>
      </w:r>
    </w:p>
    <w:p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9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240A53" w:rsidRPr="00B43D06" w:rsidRDefault="00CC5DFD" w:rsidP="00240A5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 w:rsidRPr="00CC5DFD">
        <w:rPr>
          <w:sz w:val="28"/>
          <w:szCs w:val="28"/>
        </w:rPr>
        <w:t>«</w:t>
      </w:r>
      <w:r w:rsidR="006527EF" w:rsidRPr="006527EF">
        <w:rPr>
          <w:sz w:val="28"/>
          <w:szCs w:val="28"/>
        </w:rPr>
        <w:t>9</w:t>
      </w:r>
      <w:r w:rsidR="00240A53">
        <w:rPr>
          <w:sz w:val="28"/>
          <w:szCs w:val="28"/>
        </w:rPr>
        <w:t xml:space="preserve">. </w:t>
      </w:r>
      <w:r w:rsidR="00240A53" w:rsidRPr="00940A66">
        <w:rPr>
          <w:sz w:val="28"/>
          <w:szCs w:val="28"/>
        </w:rPr>
        <w:t>202</w:t>
      </w:r>
      <w:r w:rsidR="00240A53" w:rsidRPr="00240A53">
        <w:rPr>
          <w:sz w:val="28"/>
          <w:szCs w:val="28"/>
        </w:rPr>
        <w:t>3</w:t>
      </w:r>
      <w:r w:rsidR="00240A53" w:rsidRPr="00940A66">
        <w:rPr>
          <w:sz w:val="28"/>
          <w:szCs w:val="28"/>
        </w:rPr>
        <w:t xml:space="preserve">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және ағымдағы нысаналы трансферттер</w:t>
      </w:r>
      <w:r w:rsidR="00240A53">
        <w:rPr>
          <w:sz w:val="28"/>
          <w:szCs w:val="28"/>
        </w:rPr>
        <w:t xml:space="preserve"> </w:t>
      </w:r>
      <w:r w:rsidR="002455DA">
        <w:rPr>
          <w:sz w:val="28"/>
          <w:szCs w:val="28"/>
        </w:rPr>
        <w:t xml:space="preserve">43 407 </w:t>
      </w:r>
      <w:r w:rsidR="00A11BF1" w:rsidRPr="00A11BF1">
        <w:rPr>
          <w:sz w:val="28"/>
          <w:szCs w:val="28"/>
        </w:rPr>
        <w:t>4</w:t>
      </w:r>
      <w:r w:rsidR="002455DA">
        <w:rPr>
          <w:sz w:val="28"/>
          <w:szCs w:val="28"/>
        </w:rPr>
        <w:t>93</w:t>
      </w:r>
      <w:r w:rsidR="00B43D06" w:rsidRPr="00B43D06">
        <w:rPr>
          <w:sz w:val="28"/>
          <w:szCs w:val="28"/>
        </w:rPr>
        <w:t xml:space="preserve"> </w:t>
      </w:r>
      <w:r w:rsidR="00240A53" w:rsidRPr="00B43D06">
        <w:rPr>
          <w:sz w:val="28"/>
          <w:szCs w:val="28"/>
        </w:rPr>
        <w:t xml:space="preserve"> мың теңге жалпы сомасында қарастырылғаны ескерілсін, соның ішінде:</w:t>
      </w:r>
    </w:p>
    <w:p w:rsidR="00240A53" w:rsidRPr="00B43D06" w:rsidRDefault="00240A53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 w:rsidRPr="00B43D06">
        <w:rPr>
          <w:sz w:val="28"/>
          <w:szCs w:val="28"/>
        </w:rPr>
        <w:t>3</w:t>
      </w:r>
      <w:r w:rsidR="002455DA">
        <w:rPr>
          <w:sz w:val="28"/>
          <w:szCs w:val="28"/>
        </w:rPr>
        <w:t xml:space="preserve">5 602 </w:t>
      </w:r>
      <w:r w:rsidR="00A11BF1" w:rsidRPr="00A11BF1">
        <w:rPr>
          <w:sz w:val="28"/>
          <w:szCs w:val="28"/>
        </w:rPr>
        <w:t>8</w:t>
      </w:r>
      <w:r w:rsidR="002455DA">
        <w:rPr>
          <w:sz w:val="28"/>
          <w:szCs w:val="28"/>
        </w:rPr>
        <w:t>85</w:t>
      </w:r>
      <w:r w:rsidRPr="00B43D06">
        <w:rPr>
          <w:sz w:val="28"/>
          <w:szCs w:val="28"/>
        </w:rPr>
        <w:t xml:space="preserve"> мың теңге – ағымдағы нысаналы трансферттер;</w:t>
      </w:r>
    </w:p>
    <w:p w:rsidR="00240A53" w:rsidRPr="00B43D06" w:rsidRDefault="002455DA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7 804 608</w:t>
      </w:r>
      <w:r w:rsidR="00240A53" w:rsidRPr="00B43D06">
        <w:rPr>
          <w:sz w:val="28"/>
          <w:szCs w:val="28"/>
        </w:rPr>
        <w:t xml:space="preserve"> мың теңге – нысаналы даму трансферттері.</w:t>
      </w:r>
    </w:p>
    <w:p w:rsidR="00240A53" w:rsidRPr="00CC5DFD" w:rsidRDefault="00240A53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Аталған сомаларды аудандық (облыстық маңызы бар қаланың) бюджеттерге бөлу Батыс Қазақстан облыс әкімдігінің қаулысы негізінде жүзеге асырылады.</w:t>
      </w:r>
      <w:r w:rsidR="00CC5DFD" w:rsidRPr="00CC5DFD">
        <w:rPr>
          <w:sz w:val="28"/>
          <w:szCs w:val="28"/>
        </w:rPr>
        <w:t>»;</w:t>
      </w:r>
    </w:p>
    <w:p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10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240A53" w:rsidRDefault="00CC5DFD" w:rsidP="00240A5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6527EF">
        <w:rPr>
          <w:sz w:val="28"/>
          <w:szCs w:val="28"/>
          <w:lang w:val="kk-KZ"/>
        </w:rPr>
        <w:t>10</w:t>
      </w:r>
      <w:r w:rsidR="00240A53">
        <w:rPr>
          <w:sz w:val="28"/>
          <w:szCs w:val="28"/>
          <w:lang w:val="kk-KZ"/>
        </w:rPr>
        <w:t>.</w:t>
      </w:r>
      <w:r w:rsidR="00240A53" w:rsidRPr="00240A53">
        <w:rPr>
          <w:sz w:val="28"/>
          <w:szCs w:val="28"/>
          <w:lang w:val="kk-KZ"/>
        </w:rPr>
        <w:t xml:space="preserve"> </w:t>
      </w:r>
      <w:r w:rsidR="00240A53">
        <w:rPr>
          <w:sz w:val="28"/>
          <w:szCs w:val="28"/>
          <w:lang w:val="kk-KZ"/>
        </w:rPr>
        <w:t xml:space="preserve">2023 жылға арналған облыстық бюджетте қарыздарды өтеу </w:t>
      </w:r>
      <w:r w:rsidR="00240A53">
        <w:rPr>
          <w:sz w:val="28"/>
          <w:szCs w:val="28"/>
          <w:lang w:val="kk-KZ"/>
        </w:rPr>
        <w:br/>
      </w:r>
      <w:r w:rsidR="002455DA">
        <w:rPr>
          <w:sz w:val="28"/>
          <w:szCs w:val="28"/>
          <w:lang w:val="kk-KZ"/>
        </w:rPr>
        <w:t>6 781 441</w:t>
      </w:r>
      <w:r w:rsidR="00240A53">
        <w:rPr>
          <w:sz w:val="28"/>
          <w:szCs w:val="28"/>
          <w:lang w:val="kk-KZ"/>
        </w:rPr>
        <w:t xml:space="preserve"> мың теңге сомасында қарастырылсын.</w:t>
      </w:r>
      <w:r>
        <w:rPr>
          <w:sz w:val="28"/>
          <w:szCs w:val="28"/>
          <w:lang w:val="kk-KZ"/>
        </w:rPr>
        <w:t>»;</w:t>
      </w:r>
    </w:p>
    <w:p w:rsidR="002455DA" w:rsidRPr="00B6302C" w:rsidRDefault="002455DA" w:rsidP="002455DA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12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2455DA" w:rsidRDefault="002455DA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2455DA">
        <w:rPr>
          <w:sz w:val="28"/>
          <w:szCs w:val="28"/>
          <w:lang w:val="kk-KZ"/>
        </w:rPr>
        <w:t xml:space="preserve">12. 2023 жылға арналған облыстың жергілікті атқарушы органдарының резерві 2 </w:t>
      </w:r>
      <w:r>
        <w:rPr>
          <w:sz w:val="28"/>
          <w:szCs w:val="28"/>
          <w:lang w:val="kk-KZ"/>
        </w:rPr>
        <w:t>5</w:t>
      </w:r>
      <w:r w:rsidRPr="002455DA">
        <w:rPr>
          <w:sz w:val="28"/>
          <w:szCs w:val="28"/>
          <w:lang w:val="kk-KZ"/>
        </w:rPr>
        <w:t>90 000 мың теңге мөлшерінде бекітілсін.</w:t>
      </w:r>
      <w:r>
        <w:rPr>
          <w:sz w:val="28"/>
          <w:szCs w:val="28"/>
          <w:lang w:val="kk-KZ"/>
        </w:rPr>
        <w:t>»;</w:t>
      </w:r>
    </w:p>
    <w:p w:rsidR="00CC5DFD" w:rsidRDefault="00CC5DFD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аталған шешімнің 1-қосымшасы осы шешімнің қосымшасына сәйкес жаңа редакцияда жазылсын.</w:t>
      </w:r>
    </w:p>
    <w:p w:rsidR="008B72AB" w:rsidRPr="00C55405" w:rsidRDefault="00CC5DFD" w:rsidP="008B72AB">
      <w:pPr>
        <w:tabs>
          <w:tab w:val="left" w:pos="720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>2</w:t>
      </w:r>
      <w:r w:rsidR="008B72AB" w:rsidRPr="001F3CCB">
        <w:rPr>
          <w:sz w:val="28"/>
          <w:lang w:val="kk-KZ"/>
        </w:rPr>
        <w:t xml:space="preserve">. </w:t>
      </w:r>
      <w:r w:rsidR="008B72AB" w:rsidRPr="001F3CCB">
        <w:rPr>
          <w:sz w:val="28"/>
          <w:szCs w:val="28"/>
          <w:lang w:val="kk-KZ"/>
        </w:rPr>
        <w:t>Осы шешім 202</w:t>
      </w:r>
      <w:r w:rsidR="00643D85">
        <w:rPr>
          <w:sz w:val="28"/>
          <w:szCs w:val="28"/>
          <w:lang w:val="kk-KZ"/>
        </w:rPr>
        <w:t>3</w:t>
      </w:r>
      <w:r w:rsidR="008B72AB" w:rsidRPr="001F3CCB">
        <w:rPr>
          <w:sz w:val="28"/>
          <w:szCs w:val="28"/>
          <w:lang w:val="kk-KZ"/>
        </w:rPr>
        <w:t xml:space="preserve"> жылдың 1 қаңтарынан бастап қолданысқа енгізіледі</w:t>
      </w:r>
      <w:r w:rsidR="008B72AB" w:rsidRPr="001F3CCB">
        <w:rPr>
          <w:sz w:val="28"/>
          <w:lang w:val="kk-KZ"/>
        </w:rPr>
        <w:t>.</w:t>
      </w:r>
    </w:p>
    <w:p w:rsidR="00642211" w:rsidRDefault="00642211" w:rsidP="00934587">
      <w:pPr>
        <w:rPr>
          <w:color w:val="3399FF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:rsidTr="008858D2">
        <w:tc>
          <w:tcPr>
            <w:tcW w:w="3652" w:type="dxa"/>
            <w:hideMark/>
          </w:tcPr>
          <w:p w:rsidR="00AE0C74" w:rsidRPr="00A553E6" w:rsidRDefault="00AE0C74">
            <w:pPr>
              <w:rPr>
                <w:b/>
                <w:sz w:val="28"/>
                <w:lang w:val="kk-KZ"/>
              </w:rPr>
            </w:pPr>
          </w:p>
          <w:p w:rsidR="00903CFC" w:rsidRDefault="000234C3" w:rsidP="000234C3">
            <w:pPr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Облыстық м</w:t>
            </w:r>
            <w:r w:rsidR="00214AA1">
              <w:rPr>
                <w:b/>
                <w:sz w:val="28"/>
              </w:rPr>
              <w:t>әслихат</w:t>
            </w:r>
            <w:r w:rsidR="00802CA0">
              <w:rPr>
                <w:b/>
                <w:sz w:val="28"/>
                <w:lang w:val="kk-KZ"/>
              </w:rPr>
              <w:t>тың</w:t>
            </w:r>
            <w:r w:rsidR="00214AA1">
              <w:rPr>
                <w:b/>
                <w:sz w:val="28"/>
              </w:rPr>
              <w:t xml:space="preserve"> </w:t>
            </w:r>
          </w:p>
          <w:p w:rsidR="000234C3" w:rsidRPr="000234C3" w:rsidRDefault="000234C3" w:rsidP="000234C3">
            <w:pPr>
              <w:rPr>
                <w:lang w:val="kk-KZ"/>
              </w:rPr>
            </w:pPr>
            <w:r>
              <w:rPr>
                <w:b/>
                <w:sz w:val="28"/>
                <w:lang w:val="kk-KZ"/>
              </w:rPr>
              <w:t>төрағасы</w:t>
            </w:r>
          </w:p>
        </w:tc>
        <w:tc>
          <w:tcPr>
            <w:tcW w:w="2126" w:type="dxa"/>
          </w:tcPr>
          <w:p w:rsidR="00903CFC" w:rsidRDefault="00903CFC"/>
        </w:tc>
        <w:tc>
          <w:tcPr>
            <w:tcW w:w="3152" w:type="dxa"/>
            <w:hideMark/>
          </w:tcPr>
          <w:p w:rsidR="00AE0C74" w:rsidRPr="0007679F" w:rsidRDefault="00AE0C74">
            <w:pPr>
              <w:rPr>
                <w:b/>
                <w:sz w:val="28"/>
                <w:lang w:val="kk-KZ"/>
              </w:rPr>
            </w:pPr>
          </w:p>
          <w:p w:rsidR="00903CFC" w:rsidRPr="0007679F" w:rsidRDefault="00903CFC">
            <w:pPr>
              <w:rPr>
                <w:b/>
                <w:sz w:val="28"/>
                <w:lang w:val="kk-KZ"/>
              </w:rPr>
            </w:pPr>
          </w:p>
          <w:p w:rsidR="0007679F" w:rsidRPr="0007679F" w:rsidRDefault="0007679F">
            <w:pPr>
              <w:rPr>
                <w:b/>
                <w:sz w:val="28"/>
                <w:lang w:val="kk-KZ"/>
              </w:rPr>
            </w:pPr>
            <w:r w:rsidRPr="0007679F">
              <w:rPr>
                <w:b/>
                <w:sz w:val="28"/>
                <w:lang w:val="kk-KZ"/>
              </w:rPr>
              <w:t>М.Мұқаев</w:t>
            </w:r>
          </w:p>
        </w:tc>
      </w:tr>
    </w:tbl>
    <w:p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p w:rsidR="00903CFC" w:rsidRDefault="00903CFC"/>
    <w:p w:rsidR="00DE08EE" w:rsidRDefault="00DE08EE"/>
    <w:p w:rsidR="00DE08EE" w:rsidRDefault="00DE08EE"/>
    <w:p w:rsidR="00DE08EE" w:rsidRDefault="00DE08EE"/>
    <w:p w:rsidR="00DE08EE" w:rsidRDefault="00DE08EE"/>
    <w:p w:rsidR="00DE08EE" w:rsidRDefault="00DE08EE"/>
    <w:p w:rsidR="00DE08EE" w:rsidRDefault="00DE08EE"/>
    <w:p w:rsidR="00DE08EE" w:rsidRDefault="00DE08EE"/>
    <w:p w:rsidR="00DE08EE" w:rsidRDefault="00DE08EE"/>
    <w:p w:rsidR="00DE08EE" w:rsidRDefault="00DE08EE"/>
    <w:p w:rsidR="00DE08EE" w:rsidRDefault="00DE08EE"/>
    <w:p w:rsidR="00DE08EE" w:rsidRDefault="00DE08EE"/>
    <w:tbl>
      <w:tblPr>
        <w:tblStyle w:val="a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DE08EE" w:rsidRPr="00D14478" w:rsidTr="00563C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08EE" w:rsidRDefault="00DE08EE" w:rsidP="00563CCE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202</w:t>
            </w:r>
            <w:r>
              <w:rPr>
                <w:lang w:val="kk-KZ"/>
              </w:rPr>
              <w:t>3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>тамыздағы</w:t>
            </w:r>
          </w:p>
          <w:p w:rsidR="00DE08EE" w:rsidRDefault="00DE08EE" w:rsidP="00563C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96797">
              <w:rPr>
                <w:lang w:val="kk-KZ"/>
              </w:rPr>
              <w:t>Батыс Қазақстан облыстық мәслихаты</w:t>
            </w:r>
            <w:r>
              <w:rPr>
                <w:lang w:val="kk-KZ"/>
              </w:rPr>
              <w:t>ның №</w:t>
            </w:r>
            <w:r w:rsidRPr="00D14478">
              <w:rPr>
                <w:lang w:val="kk-KZ"/>
              </w:rPr>
              <w:t>__</w:t>
            </w:r>
            <w:r>
              <w:rPr>
                <w:lang w:val="kk-KZ"/>
              </w:rPr>
              <w:t xml:space="preserve">  </w:t>
            </w:r>
          </w:p>
          <w:p w:rsidR="00DE08EE" w:rsidRPr="00D14478" w:rsidRDefault="00DE08EE" w:rsidP="00563CCE">
            <w:pPr>
              <w:ind w:left="25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шешіміне </w:t>
            </w:r>
            <w:r w:rsidRPr="00496797">
              <w:rPr>
                <w:lang w:val="kk-KZ"/>
              </w:rPr>
              <w:t>қосымша</w:t>
            </w:r>
          </w:p>
        </w:tc>
      </w:tr>
      <w:tr w:rsidR="00DE08EE" w:rsidRPr="00344ED1" w:rsidTr="00563C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08EE" w:rsidRDefault="00DE08EE" w:rsidP="00563CCE">
            <w:pPr>
              <w:jc w:val="center"/>
              <w:rPr>
                <w:lang w:val="kk-KZ"/>
              </w:rPr>
            </w:pPr>
          </w:p>
          <w:p w:rsidR="00DE08EE" w:rsidRPr="00496797" w:rsidRDefault="00DE08EE" w:rsidP="00563CCE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202</w:t>
            </w:r>
            <w:r>
              <w:rPr>
                <w:lang w:val="kk-KZ"/>
              </w:rPr>
              <w:t>2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 xml:space="preserve">14 </w:t>
            </w:r>
            <w:r w:rsidRPr="00496797">
              <w:rPr>
                <w:lang w:val="kk-KZ"/>
              </w:rPr>
              <w:t>желтоқсандағы</w:t>
            </w:r>
          </w:p>
          <w:p w:rsidR="00DE08EE" w:rsidRDefault="00DE08EE" w:rsidP="00563CCE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Батыс Қазақстан облыстық мәслихатының</w:t>
            </w:r>
            <w:r>
              <w:rPr>
                <w:lang w:val="kk-KZ"/>
              </w:rPr>
              <w:t xml:space="preserve"> №16-1  </w:t>
            </w:r>
            <w:r w:rsidRPr="00496797">
              <w:rPr>
                <w:lang w:val="kk-KZ"/>
              </w:rPr>
              <w:t>шешіміне</w:t>
            </w:r>
          </w:p>
          <w:p w:rsidR="00DE08EE" w:rsidRDefault="00DE08EE" w:rsidP="00563CCE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496797">
              <w:rPr>
                <w:lang w:val="kk-KZ"/>
              </w:rPr>
              <w:t>1-қосымша</w:t>
            </w:r>
          </w:p>
          <w:p w:rsidR="00DE08EE" w:rsidRDefault="00DE08EE" w:rsidP="00563CCE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DE08EE" w:rsidRDefault="00DE08EE" w:rsidP="00DE08EE">
      <w:pPr>
        <w:jc w:val="center"/>
        <w:rPr>
          <w:lang w:val="kk-KZ"/>
        </w:rPr>
      </w:pPr>
      <w:r w:rsidRPr="00C312F5">
        <w:rPr>
          <w:lang w:val="kk-KZ"/>
        </w:rPr>
        <w:t>202</w:t>
      </w:r>
      <w:r>
        <w:rPr>
          <w:lang w:val="kk-KZ"/>
        </w:rPr>
        <w:t>3</w:t>
      </w:r>
      <w:r w:rsidRPr="00C312F5">
        <w:rPr>
          <w:lang w:val="kk-KZ"/>
        </w:rPr>
        <w:t xml:space="preserve"> жылға арналған облыстық бюджет</w:t>
      </w:r>
    </w:p>
    <w:p w:rsidR="00DE08EE" w:rsidRDefault="00DE08EE" w:rsidP="00DE08EE">
      <w:pPr>
        <w:jc w:val="center"/>
        <w:rPr>
          <w:lang w:val="kk-KZ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9"/>
        <w:gridCol w:w="459"/>
        <w:gridCol w:w="516"/>
        <w:gridCol w:w="516"/>
        <w:gridCol w:w="6120"/>
        <w:gridCol w:w="1437"/>
      </w:tblGrid>
      <w:tr w:rsidR="00DE08EE" w:rsidRPr="0040150A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Санаты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Default="00DE08EE" w:rsidP="00563CCE">
            <w:pPr>
              <w:jc w:val="center"/>
            </w:pPr>
            <w:r w:rsidRPr="0040150A">
              <w:t>Сомасы,</w:t>
            </w:r>
          </w:p>
          <w:p w:rsidR="00DE08EE" w:rsidRPr="0040150A" w:rsidRDefault="00DE08EE" w:rsidP="00563CCE">
            <w:pPr>
              <w:jc w:val="center"/>
            </w:pPr>
            <w:r w:rsidRPr="0040150A">
              <w:t>мың теңге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Сыныбы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Кіші сыныбы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Атауы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r w:rsidRPr="0040150A">
              <w:t>1) Кірістер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375 676 102</w:t>
            </w:r>
          </w:p>
        </w:tc>
      </w:tr>
      <w:tr w:rsidR="00DE08EE" w:rsidRPr="0040150A" w:rsidTr="00563CCE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Салықтық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99 595 721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Табыс салығы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43 339 290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Корпоративтік табыс салығы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7 605 645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Жеке табыс салығы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35 733 645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Әлеуметтiк салық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52 940 234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Әлеуметтік салық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52 940 234</w:t>
            </w:r>
          </w:p>
        </w:tc>
      </w:tr>
      <w:tr w:rsidR="00DE08EE" w:rsidRPr="0040150A" w:rsidTr="00563CCE">
        <w:trPr>
          <w:trHeight w:val="37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Тауарларға, жұмыстарға және көрсетілетін қызметтерге салынатын iшкi салықтар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3 316 197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Табиғи және басқа да ресурстарды пайдаланғаны үшiн түсетiн түсiмдер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2 966 197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Кәсiпкерлiк және кәсiби қызметтi жүргiзгенi үшiн алынатын алымдар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350 000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Салықтық емес түсiмдер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3 410 057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Мемлекеттiк меншiктен түсетiн кiрiстер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1 648 252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Мемлекеттiк кәсiпорындардың таза кiрiсi бөлiгiнiң түсiмдерi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79 173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 меншігіндегі заңды тұлғалардағы қатысу үлесіне кірістер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18 448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 меншігіндегі мүлікті жалға беруден түсетін кірістер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135 000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Мемлекеттiк бюджеттен берiлген кредиттер бойынша сыйақылар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1 415 631</w:t>
            </w:r>
          </w:p>
        </w:tc>
      </w:tr>
      <w:tr w:rsidR="00DE08EE" w:rsidRPr="0040150A" w:rsidTr="00563CCE">
        <w:trPr>
          <w:trHeight w:val="103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1 278 163</w:t>
            </w:r>
          </w:p>
        </w:tc>
      </w:tr>
      <w:tr w:rsidR="00DE08EE" w:rsidRPr="0040150A" w:rsidTr="00563CCE">
        <w:trPr>
          <w:trHeight w:val="1419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1 278 163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Басқа да салықтық емес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483 642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Басқа да салықтық емес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483 642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Негізгі капиталды сатудан түсетін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35 000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мекемелерге бекітілген мемлекеттік мүлікті сату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35 000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мекемелерге бекітілген мемлекеттік мүлікті сату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35 000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Трансферттердің түсімдері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272 635 324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E08EE" w:rsidRPr="0040150A" w:rsidRDefault="00DE08EE" w:rsidP="00563CCE">
            <w:r w:rsidRPr="0040150A">
              <w:t>Төмен тұрған мемлекеттiк басқару органдарынан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5 993 257</w:t>
            </w:r>
          </w:p>
        </w:tc>
      </w:tr>
      <w:tr w:rsidR="00DE08EE" w:rsidRPr="0040150A" w:rsidTr="00563CCE">
        <w:trPr>
          <w:trHeight w:val="54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Аудандық (облыстық маңызы бар қалалардың) бюджеттерден трансферттер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5 993 257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Мемлекеттiк басқарудың жоғары тұрған органдарынан түсетiн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266 642 067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Республикалық бюджеттен түсетiн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266 642 067</w:t>
            </w:r>
          </w:p>
        </w:tc>
      </w:tr>
      <w:tr w:rsidR="00DE08EE" w:rsidRPr="0040150A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Функционалдық топ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Default="00DE08EE" w:rsidP="00563CCE">
            <w:pPr>
              <w:jc w:val="center"/>
            </w:pPr>
            <w:r w:rsidRPr="0040150A">
              <w:t>Сомасы,</w:t>
            </w:r>
          </w:p>
          <w:p w:rsidR="00DE08EE" w:rsidRPr="0040150A" w:rsidRDefault="00DE08EE" w:rsidP="00563CCE">
            <w:pPr>
              <w:jc w:val="center"/>
            </w:pPr>
            <w:r w:rsidRPr="0040150A">
              <w:t>мың теңге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Кіші функция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Бюджеттік бағдарламалардың әкімшісі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Бағдарлама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r w:rsidRPr="0040150A">
              <w:t>2) Шығындар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387 362 452,2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Жалпы сипаттағы мемлекеттiк көрсетілетін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5 675 932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4 452 907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мәслихатының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159 810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мәслихатының қызметін қамтамасыз ету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138 050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21 760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әкімінің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3 850 244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әкімінің қызметін қамтамасыз ету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3 126 796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235 293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Әкімдерді сайлауды қамтамасыз ету және өткізу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488 155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тексеру комиссиясы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308 699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300 190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8 509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қоғамдық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134 154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075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Қазақстан халқы Ассамблеясының қызметін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134 154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Қаржылық қызмет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810 466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592 455</w:t>
            </w:r>
          </w:p>
        </w:tc>
      </w:tr>
      <w:tr w:rsidR="00DE08EE" w:rsidRPr="0040150A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592 455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Облыстың мемлекеттік сатып алу және коммуналдық меншік басқармасы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218 011</w:t>
            </w:r>
          </w:p>
        </w:tc>
      </w:tr>
      <w:tr w:rsidR="00DE08EE" w:rsidRPr="0040150A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208 248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7 084</w:t>
            </w:r>
          </w:p>
        </w:tc>
      </w:tr>
      <w:tr w:rsidR="00DE08EE" w:rsidRPr="0040150A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2 679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Жоспарлау және статистикалық қызмет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140 971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9 540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061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9 540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стратегия және экономикалық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131 431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126 311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5 120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Жалпы сипаттағы өзге де мемлекеттiк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271 588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дін істері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271 588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189 659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5 251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7 784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Өңірде діни ахуалды зерделеу және талдау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68 894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Қорғаныс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2 426 900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Әскери мұқтаждар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176 490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әкімінің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176 490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Жалпыға бірдей әскери міндетті атқару шеңберіндегі іс-шаралар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67 726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Аумақтық қорғанысты даярлау және облыс ауқымдағы аумақтық қорғаныс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108 764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Төтенше жағдайлар жөнiндегi жұмыстарды ұйымдастыру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2 250 410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әкімінің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4 190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Облыстық ауқымдағы жұмылдыру дайындығы және жұмылдыру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4 190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19 654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Жұмылдыру дайындығы мен төтенше жағдайлардың объектілерін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19 654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2 226 566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1 735 269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ауқымындағы азаматтық қорғаныстың іс-шаралары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4 704</w:t>
            </w:r>
          </w:p>
        </w:tc>
      </w:tr>
      <w:tr w:rsidR="00DE08EE" w:rsidRPr="0040150A" w:rsidTr="00563CCE">
        <w:trPr>
          <w:trHeight w:val="2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ауқымдағы төтенше жағдайлардың алдын алу және оларды жою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486 593</w:t>
            </w:r>
          </w:p>
        </w:tc>
      </w:tr>
      <w:tr w:rsidR="00DE08EE" w:rsidRPr="0040150A" w:rsidTr="00563CCE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Қоғамдық тәртіп, қауіпсіздік, құқықтық, сот, қылмыстық-атқару қызметі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13 883 565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Құқық қорғау қызметi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13 883 565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Облыстық бюджеттен қаржыландырылатын атқарушы ішкі істер</w:t>
            </w:r>
            <w:r>
              <w:rPr>
                <w:lang w:val="kk-KZ"/>
              </w:rPr>
              <w:t xml:space="preserve"> </w:t>
            </w:r>
            <w:r w:rsidRPr="0040150A">
              <w:t>органы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13 625 003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8 947 369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Қоғамдық тәртіпті қорғауға қатысатын азаматтарды көтермелеу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3 900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4 673 734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258 562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Ішкі істер органдарының объектілерін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258 562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Бiлiм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191 972 793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Мектепке дейiнгi тәрбие және оқыту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25 948 593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>
              <w:t xml:space="preserve">Облыстың </w:t>
            </w:r>
            <w:r w:rsidRPr="0040150A">
              <w:t>білім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25 948 593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Мектепке дейінгі тәрбиелеу және оқыту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19 691 950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6 256 643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Бастауыш, негізгі орта және жалпы орта бiлiм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145 056 591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>
              <w:t>Облыстың</w:t>
            </w:r>
            <w:r w:rsidRPr="0040150A">
              <w:t xml:space="preserve"> білім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119 113 510</w:t>
            </w:r>
          </w:p>
        </w:tc>
      </w:tr>
      <w:tr w:rsidR="00DE08EE" w:rsidRPr="0040150A" w:rsidTr="00563CCE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Арнайы білім беретін оқу бағдарламалары бойынша жалпы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2 024 928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Мамандандырылған білім беру ұйымдарында дарынды балаларға жалпы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2 757 488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Балалар мен жасөспірімдерге қосымша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7 189 507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бастауыш, негізгі және жалпы орта білім беру ұйымдарында жалпы білім беру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75 733 345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766 643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30 641 599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18 673 683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760 979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«Жайлы мектеп»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17 912 704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дене шынықтыру және спорт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7 269 398</w:t>
            </w:r>
          </w:p>
        </w:tc>
      </w:tr>
      <w:tr w:rsidR="00DE08EE" w:rsidRPr="0040150A" w:rsidTr="00563CCE">
        <w:trPr>
          <w:trHeight w:val="3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Балалар мен жасөспірімдерге спорт бойынша қосымша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6 486 234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783 164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Техникалық және кәсіптік, орта білімнен кейінгі білім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11 865 623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746 740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746 740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білім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11 118 883</w:t>
            </w:r>
          </w:p>
        </w:tc>
      </w:tr>
      <w:tr w:rsidR="00DE08EE" w:rsidRPr="0040150A" w:rsidTr="00563CCE">
        <w:trPr>
          <w:trHeight w:val="3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Техникалық және кәсіптік білім беру ұйымдарында мамандар даярлау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11 118 883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Мамандарды қайта даярлау және біліктіліктерін арттыру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608 998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әкімінің аппараты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18 682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Сайлау процесіне қатысушыларды оқыту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18 682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11 410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Кадрлардың біліктілігін арттыру және оларды қайта даярлау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11 410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>
              <w:t xml:space="preserve">Облыстың </w:t>
            </w:r>
            <w:r w:rsidRPr="0040150A">
              <w:t>білім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578 906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Нәтижелі жұмыспен қамтуды және жаппай кәсіпкерлікті дамытудың 2017 – 2021 жылдарға арналған «Еңбек»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578 906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Жоғары және жоғары оқу орнынан кейін бiлiм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576 548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92 460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92 460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>
              <w:t xml:space="preserve">Облыстың </w:t>
            </w:r>
            <w:r w:rsidRPr="0040150A">
              <w:t>білім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484 088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484 088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Бiлiм беру саласындағы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7 916 440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білім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7 916 440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670 399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1 845 059</w:t>
            </w:r>
          </w:p>
        </w:tc>
      </w:tr>
      <w:tr w:rsidR="00DE08EE" w:rsidRPr="0040150A" w:rsidTr="00563CCE">
        <w:trPr>
          <w:trHeight w:val="5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165 989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881 965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20 744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48 000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Білім беру жүйесін әдістемелік және қаржылық сүйемелдеу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1 956 162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067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2 124 394</w:t>
            </w:r>
          </w:p>
        </w:tc>
      </w:tr>
      <w:tr w:rsidR="00DE08EE" w:rsidRPr="0040150A" w:rsidTr="00563CCE">
        <w:trPr>
          <w:trHeight w:val="5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1 681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202 047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Денсаулық сақтау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17 531 814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Халықтың денсаулығын қорғау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6 372 174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1 310 558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Ана мен баланы қорғау жөніндегі көрсетілетін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134 001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Салауатты өмір салтын насихаттау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44 359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439 640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987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691 571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5 061 616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Деңсаулық сақтау объектілерін салу және реконструкциялау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5 061 616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Мамандандырылған медициналық көмек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1 167 244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1 167 244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1 167 244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Емханалар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226 534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226 534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226 534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Медициналық көмектiң басқа түрлерi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68 681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68 681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Облыстық арнайы медициналық жабдықтау базалары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68 681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Денсаулық сақтау саласындағы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9 697 181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9 697 181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244 050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173 733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192 136</w:t>
            </w:r>
          </w:p>
        </w:tc>
      </w:tr>
      <w:tr w:rsidR="00DE08EE" w:rsidRPr="0040150A" w:rsidTr="00563CCE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Денсаулық сақтау саласындағы ақпараттық талдамалық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42 604</w:t>
            </w:r>
          </w:p>
        </w:tc>
      </w:tr>
      <w:tr w:rsidR="00DE08EE" w:rsidRPr="0040150A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Медициналық және фармацевтикалық қызметкерлерді әлеуметтік қолдау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96 000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денсаулық сақтау органдарының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3 675</w:t>
            </w:r>
          </w:p>
        </w:tc>
      </w:tr>
      <w:tr w:rsidR="00DE08EE" w:rsidRPr="0040150A" w:rsidTr="00563CCE">
        <w:trPr>
          <w:trHeight w:val="2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Медициналық денсаулық сақтау ұйымдарының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8 944 983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Әлеуметтiк көмек және әлеуметтiк қамсыздандыру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17 843 905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Әлеуметтiк қамсыздандыру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8 396 383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4 825 901</w:t>
            </w:r>
          </w:p>
        </w:tc>
      </w:tr>
      <w:tr w:rsidR="00DE08EE" w:rsidRPr="0040150A" w:rsidTr="00563CCE">
        <w:trPr>
          <w:trHeight w:val="10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2 100 472</w:t>
            </w:r>
          </w:p>
        </w:tc>
      </w:tr>
      <w:tr w:rsidR="00DE08EE" w:rsidRPr="0040150A" w:rsidTr="00563CCE">
        <w:trPr>
          <w:trHeight w:val="127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013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1 903 735</w:t>
            </w:r>
          </w:p>
        </w:tc>
      </w:tr>
      <w:tr w:rsidR="00DE08EE" w:rsidRPr="0040150A" w:rsidTr="00563CCE">
        <w:trPr>
          <w:trHeight w:val="127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821 694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білім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565 516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326 557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092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Патронат тәрбиешілерге берілген баланы (балаларды) асырап бағу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238 959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3 004 966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Әлеуметтік қамтамасыз ету объектілерін салу және реконструкциялау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3 004 966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Әлеуметтiк көмек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199 100</w:t>
            </w:r>
          </w:p>
        </w:tc>
      </w:tr>
      <w:tr w:rsidR="00DE08EE" w:rsidRPr="0040150A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199 100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Мүгедектігі бар адамдарға әлеуметтік қолдау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199 100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9 248 422</w:t>
            </w:r>
          </w:p>
        </w:tc>
      </w:tr>
      <w:tr w:rsidR="00DE08EE" w:rsidRPr="0040150A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9 018 281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292 659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97 104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067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201 504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8 427 014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еңбек инспекциясы бойынша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167 632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151 258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16 374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қоғамдық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62 509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62 509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Тұрғын үй-коммуналдық шаруашылық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9 141 801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Тұрғын үй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288 308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энергетика және тұрғын үй-коммуналдық шаруашылық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288 308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288 308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Коммуналдық шаруашылық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8 752 637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9 367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Коммуналдық шаруашылығын дамыту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9 367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энергетика және тұрғын үй-коммуналдық шаруашылық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8 743 270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422 423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 Елдi мекендердi газдандыру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2 200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10 854</w:t>
            </w:r>
          </w:p>
        </w:tc>
      </w:tr>
      <w:tr w:rsidR="00DE08EE" w:rsidRPr="0040150A" w:rsidTr="00563CCE">
        <w:trPr>
          <w:trHeight w:val="87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1 303 586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487 933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даму трансферттері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6 516 274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Елді-мекендерді көркейту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100 856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энергетика және тұрғын үй-коммуналдық шаруашылық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100 856</w:t>
            </w:r>
          </w:p>
        </w:tc>
      </w:tr>
      <w:tr w:rsidR="00DE08EE" w:rsidRPr="0040150A" w:rsidTr="00563CCE">
        <w:trPr>
          <w:trHeight w:val="10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100 856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Мәдениет, спорт, туризм және ақпараттық кеңістiк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11 298 066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Мәдениет саласындағы қызмет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3 825 885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мәдениет, тілдерді дамыту және архив ісі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3 825 885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Мәдени-демалыс жұмысын қолдау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1 903 365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Тарихи-мәдени мұраны сақтауды және оған қолжетімділікті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835 553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Театр және музыка өнерін қолдау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1 086 967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Спорт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3 779 983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дене шынықтыру және спорт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3 779 983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106 461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Облыстық деңгейде спорт жарыстарын өткізу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262 473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3 068 449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1 240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71 360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270 000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Ақпараттық кеңiстiк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1 950 841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Облыстың цифрлық технологиялар басқармасы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542 572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500 352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1 882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"Ақпараттық технологиялар орталығы" мемлекеттік мекемесінің қызметін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18 888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21 450</w:t>
            </w:r>
          </w:p>
        </w:tc>
      </w:tr>
      <w:tr w:rsidR="00DE08EE" w:rsidRPr="0040150A" w:rsidTr="00563CCE">
        <w:trPr>
          <w:trHeight w:val="24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748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мәдениет, тілдерді дамыту және архив ісі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779 287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002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Мемлекеттiк тiлдi және Қазақстан халқының басқа да тiлдерін дамыту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49 609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Облыстық кiтапханалардың жұмыс iстеуiн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434 474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Архив қорының сақталуын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295 204</w:t>
            </w:r>
          </w:p>
        </w:tc>
      </w:tr>
      <w:tr w:rsidR="00DE08EE" w:rsidRPr="0040150A" w:rsidTr="00563CCE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қоғамдық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628 982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ақпараттық саясат жүргізу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628 982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Туризм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101 560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кәсіпкерлік және индустриалдық-инновациялық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101 560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Туристік қызметті реттеу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16 594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84 966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1 639 797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мәдениет, тілдерді дамыту және архив ісі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1 119 309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200 632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602 000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316 677</w:t>
            </w:r>
          </w:p>
        </w:tc>
      </w:tr>
      <w:tr w:rsidR="00DE08EE" w:rsidRPr="0040150A" w:rsidTr="00563CCE">
        <w:trPr>
          <w:trHeight w:val="34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қоғамдық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520 488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461 766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6 800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Жастар саясаты саласында іс-шараларды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51 922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Отын-энергетика кешенi және жер қойнауын пайдалану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4 464 637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Отын және энергетика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4 464 637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табиғи ресурстар және табиғат пайдалануды реттеу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357 012</w:t>
            </w:r>
          </w:p>
        </w:tc>
      </w:tr>
      <w:tr w:rsidR="00DE08EE" w:rsidRPr="0040150A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357 012</w:t>
            </w:r>
          </w:p>
        </w:tc>
      </w:tr>
      <w:tr w:rsidR="00DE08EE" w:rsidRPr="0040150A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энергетика және тұрғын үй-коммуналдық шаруашылық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4 107 625</w:t>
            </w:r>
          </w:p>
        </w:tc>
      </w:tr>
      <w:tr w:rsidR="00DE08EE" w:rsidRPr="0040150A" w:rsidTr="00563CCE">
        <w:trPr>
          <w:trHeight w:val="3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Жылу-энергетикалық жүйені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4 107 625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26 620 036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19 205 331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ауыл шаруашылығы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16 397 332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376 609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Тұқым шаруашылығын дамытуды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270 233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1 595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Басым дақылдардың өндірісін дамытуды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117 293</w:t>
            </w:r>
          </w:p>
        </w:tc>
      </w:tr>
      <w:tr w:rsidR="00DE08EE" w:rsidRPr="0040150A" w:rsidTr="00563CCE">
        <w:trPr>
          <w:trHeight w:val="10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188 665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37 091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267 725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045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24 532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7 600</w:t>
            </w:r>
          </w:p>
        </w:tc>
      </w:tr>
      <w:tr w:rsidR="00DE08EE" w:rsidRPr="0040150A" w:rsidTr="00563CCE">
        <w:trPr>
          <w:trHeight w:val="3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047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Тыңайтқыштар (органикалықтарды қоспағанда) құнын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350 566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3 039 678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83 524</w:t>
            </w:r>
          </w:p>
        </w:tc>
      </w:tr>
      <w:tr w:rsidR="00DE08EE" w:rsidRPr="0040150A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7 937 332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3 358 100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161 784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077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175 005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ветеринария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2 807 999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178 758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6 482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Ауру жануарларды санитариялық союды ұйымдастыру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50 742</w:t>
            </w:r>
          </w:p>
        </w:tc>
      </w:tr>
      <w:tr w:rsidR="00DE08EE" w:rsidRPr="0040150A" w:rsidTr="00563CCE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Қаңғыбас иттер мен мысықтарды аулауды және жоюды ұйымдастыру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14 436</w:t>
            </w:r>
          </w:p>
        </w:tc>
      </w:tr>
      <w:tr w:rsidR="00DE08EE" w:rsidRPr="0040150A" w:rsidTr="00563CCE">
        <w:trPr>
          <w:trHeight w:val="105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16 072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25 032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 шаруашылығы жануарларын сәйкестендіру жөніндегі іс-шараларды өткізу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20 627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Эпизоотияға қарсы іс-шаралар жүргізу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2 297 873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Уақытша сақтау пунктына ветеринариялық препараттарды тасымалдау бойынша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7 370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075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 аумағында ветеринариялық қауіпсіздікті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190 607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Су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60 111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табиғи ресурстар және табиғат пайдалануды реттеу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60 111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Су қорғау аймақтары мен су объектiлерi белдеулерiн белгiлеу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40 711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19 400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Орман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1 716 231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табиғи ресурстар және табиғат пайдалануды реттеу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1 716 231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Ормандарды сақтау, қорғау, молайту және орман өсiру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1 708 040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Жануарлар дүниесін қорғау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5 921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2 270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Балық шаруашылығы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31 895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табиғи ресурстар және табиғат пайдалануды реттеу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31 895</w:t>
            </w:r>
          </w:p>
        </w:tc>
      </w:tr>
      <w:tr w:rsidR="00DE08EE" w:rsidRPr="0040150A" w:rsidTr="00563CCE">
        <w:trPr>
          <w:trHeight w:val="79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31 895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Қоршаған ортаны қорғау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3 464 430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табиғи ресурстар және табиғат пайдалануды реттеу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3 464 430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138 464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Қоршаған ортаны қорғау бойынша іс-шаралар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920 487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595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Табиғатты қорғау іс-шараларын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Қоршаған ортаны қорғау объектілерін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1 051 800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1 187 084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даму трансферттері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150 000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 қатынастары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124 458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жер қатынастары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124 458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92 565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 қатынастарын реттеу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28 004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3 889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2 017 580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ауыл шаруашылығы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2 000 000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Азық-түлік тауарларының өңірлік тұрақтандыру қорларын қалыптастыру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2 000 000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ветеринария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17 580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Қараусыз қалған және қаңғыбас жануарларды уақытша ұстау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5 394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Қараусыз қалған және қаңғыбас жануарларды сәйкестендіру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1 199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Қаңғыбас жануарларды егу және зарарсыздандыру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10 987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Өнеркәсіп, сәулет, қала құрылысы және құрылыс қызметі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19 218 391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Сәулет, қала құрылысы және құрылыс қызметі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19 218 391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19 138 025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215 700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2 136 533</w:t>
            </w:r>
          </w:p>
        </w:tc>
      </w:tr>
      <w:tr w:rsidR="00DE08EE" w:rsidRPr="0040150A" w:rsidTr="00563CCE">
        <w:trPr>
          <w:trHeight w:val="53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даму трансферттері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16 785 792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мемлекеттік сәулет-құрылыс бақылауы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80 366</w:t>
            </w:r>
          </w:p>
        </w:tc>
      </w:tr>
      <w:tr w:rsidR="00DE08EE" w:rsidRPr="0040150A" w:rsidTr="00563CCE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75 665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4 701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Көлiк және коммуникация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39 698 998,2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Автомобиль көлiгi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10 076 080,2</w:t>
            </w:r>
          </w:p>
        </w:tc>
      </w:tr>
      <w:tr w:rsidR="00DE08EE" w:rsidRPr="0040150A" w:rsidTr="00563CCE">
        <w:trPr>
          <w:trHeight w:val="30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жолаушылар көлігі және автомобиль жолдары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10 076 080,2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002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Көлік инфрақұрылымын дамыту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4 995 154,2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Автомобиль жолдарының жұмыс істеуін қамтамасыз 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1 188 000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Көлiк инфрақұрылымының басым жобаларын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3 892 926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Көлiк және коммуникациялар саласындағы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29 622 918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жолаушылар көлігі және автомобиль жолдары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29 622 918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152 054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582 855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17 316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ағымдағы 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25 677 602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Төменгі тұрған бюджеттерге берілетін нысаналы даму трансферттері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3 193 091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Басқалар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7 052 627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Кәсiпкерлiк қызметтi қолдау және бәсекелестікті қорғау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2 090 148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кәсіпкерлік және индустриалдық-инновациялық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1 981 939</w:t>
            </w:r>
          </w:p>
        </w:tc>
      </w:tr>
      <w:tr w:rsidR="00DE08EE" w:rsidRPr="0040150A" w:rsidTr="00563CCE">
        <w:trPr>
          <w:trHeight w:val="6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98 700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1 681 489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162 750</w:t>
            </w:r>
          </w:p>
        </w:tc>
      </w:tr>
      <w:tr w:rsidR="00DE08EE" w:rsidRPr="0040150A" w:rsidTr="00563CCE">
        <w:trPr>
          <w:trHeight w:val="79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2021 – 2025 жылдарға арналған кәсіпкерлікті дамыту жөніндегі ұлттық жоба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39 000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энергетика және тұрғын үй-коммуналдық шаруашылық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108 209</w:t>
            </w:r>
          </w:p>
        </w:tc>
      </w:tr>
      <w:tr w:rsidR="00DE08EE" w:rsidRPr="0040150A" w:rsidTr="00563CCE">
        <w:trPr>
          <w:trHeight w:val="5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108 209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Басқалар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4 962 479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денсаулық сақтау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648 946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595 063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Мемлекеттік-жекешелік әріптестік жобалар бойынша мемлекеттік міндеттемелерді орындау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53 883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2 660 034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Облыстық жергілікті атқарушы органының резерві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2 590 000</w:t>
            </w:r>
          </w:p>
        </w:tc>
      </w:tr>
      <w:tr w:rsidR="00DE08EE" w:rsidRPr="0040150A" w:rsidTr="00563CCE">
        <w:trPr>
          <w:trHeight w:val="17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70 034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білім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792 101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079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«Ауыл-Ел бесігі»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792 101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8EE" w:rsidRPr="0040150A" w:rsidRDefault="00DE08EE" w:rsidP="00563CCE">
            <w:r w:rsidRPr="0040150A">
              <w:t>Облыстың кәсіпкерлік және индустриалдық-инновациялық даму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265 589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258 388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органның күрделі шығыстары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7 201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577 512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097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«Ауыл-Ел бесігі»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577 512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дене шынықтыру және спорт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345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345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ветеринария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17 952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Мемлекеттік-жекешелік әріптестік жобалар бойынша мемлекеттік міндеттемелерді орындау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17 952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Борышқа қызмет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1 804 709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Борышқа қызмет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1 804 709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1 804 709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атқарушы органдардың борышына қызмет көрсету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1 797 971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6 738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18 728 278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Трансферттер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18 728 278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18 728 278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Субвенциялар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9 910 886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Пайдаланылмаған (толық пайдаланылмаған) нысаналы трансферттерді қайтару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1 784 599</w:t>
            </w:r>
          </w:p>
        </w:tc>
      </w:tr>
      <w:tr w:rsidR="00DE08EE" w:rsidRPr="0040150A" w:rsidTr="00563CCE">
        <w:trPr>
          <w:trHeight w:val="10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183 110</w:t>
            </w:r>
          </w:p>
        </w:tc>
      </w:tr>
      <w:tr w:rsidR="00DE08EE" w:rsidRPr="0040150A" w:rsidTr="00563CCE">
        <w:trPr>
          <w:trHeight w:val="10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6 849 683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3) Таза бюджеттік кредиттеу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15 446 333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Бюджеттік несиелер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27 744 889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Әлеуметтiк көмек және әлеуметтiк қамсыздандыру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1 207 106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1 207 106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1 207 106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063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Жастардың кәсіпкерлік бастамашылығына жәрдемдесу үшін бюджеттік кредиттер беру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1 207 106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Тұрғын үй-коммуналдық шаруашылық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11 474 708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Тұрғын үй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11 474 708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құрылыс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11 474 708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11 474 708</w:t>
            </w:r>
          </w:p>
        </w:tc>
      </w:tr>
      <w:tr w:rsidR="00DE08EE" w:rsidRPr="0040150A" w:rsidTr="00563CCE">
        <w:trPr>
          <w:trHeight w:val="76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10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15 063 075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 шаруашылығы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12 429 000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ауыл шаруашылығы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12 429 000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087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6 429 000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092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Агроөнеркәсіптік кешендегі инвестициялық жобаларға кредит беру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6 000 000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2 634 075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стратегия және экономикалық даму басқармасы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2 634 075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2 634 075</w:t>
            </w:r>
          </w:p>
        </w:tc>
      </w:tr>
      <w:tr w:rsidR="00DE08EE" w:rsidRPr="0040150A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Санаты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Default="00DE08EE" w:rsidP="00563CCE">
            <w:pPr>
              <w:jc w:val="center"/>
            </w:pPr>
            <w:r w:rsidRPr="0040150A">
              <w:t>Сомасы,</w:t>
            </w:r>
          </w:p>
          <w:p w:rsidR="00DE08EE" w:rsidRPr="0040150A" w:rsidRDefault="00DE08EE" w:rsidP="00563CCE">
            <w:pPr>
              <w:jc w:val="center"/>
            </w:pPr>
            <w:r w:rsidRPr="0040150A">
              <w:t>мың теңге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Ішкі 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Бюджеттік кредиттерді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12 298 556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Бюджеттік кредиттерді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12 298 556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бюджеттен берілген бюджеттік кредиттерді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12 298 556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4) Қаржы активтерімен операциялар бойынша сальдо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</w:t>
            </w:r>
          </w:p>
        </w:tc>
      </w:tr>
      <w:tr w:rsidR="00DE08EE" w:rsidRPr="0040150A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Функционалдық топ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Default="00DE08EE" w:rsidP="00563CCE">
            <w:pPr>
              <w:jc w:val="center"/>
            </w:pPr>
            <w:r w:rsidRPr="0040150A">
              <w:t>Сомасы,</w:t>
            </w:r>
          </w:p>
          <w:p w:rsidR="00DE08EE" w:rsidRPr="0040150A" w:rsidRDefault="00DE08EE" w:rsidP="00563CCE">
            <w:pPr>
              <w:jc w:val="center"/>
            </w:pPr>
            <w:r w:rsidRPr="0040150A">
              <w:t>мың теңге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Кіші функция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Бюджеттік бағдарламалардың әкімшісі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Бағдарлама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Қаржы активтерін сатып алу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Басқалар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lastRenderedPageBreak/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Басқалар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8EE" w:rsidRPr="0040150A" w:rsidRDefault="00DE08EE" w:rsidP="00563CCE">
            <w:r w:rsidRPr="0040150A">
              <w:t>Облыстың кәсіпкерлік және индустриалдық-инновациялық даму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</w:t>
            </w:r>
          </w:p>
        </w:tc>
      </w:tr>
      <w:tr w:rsidR="00DE08EE" w:rsidRPr="0040150A" w:rsidTr="00563CCE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065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Заңды тұлғалардың жарғылық капиталын қалыптастыру немесе ұлғайту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</w:t>
            </w:r>
          </w:p>
        </w:tc>
      </w:tr>
      <w:tr w:rsidR="00DE08EE" w:rsidRPr="0040150A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Санаты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Default="00DE08EE" w:rsidP="00563CCE">
            <w:pPr>
              <w:jc w:val="center"/>
            </w:pPr>
            <w:r w:rsidRPr="0040150A">
              <w:t>Сомасы,</w:t>
            </w:r>
          </w:p>
          <w:p w:rsidR="00DE08EE" w:rsidRPr="0040150A" w:rsidRDefault="00DE08EE" w:rsidP="00563CCE">
            <w:pPr>
              <w:jc w:val="center"/>
            </w:pPr>
            <w:r w:rsidRPr="0040150A">
              <w:t>мың теңге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Ішкі сыныбы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Мемлекеттің қаржы активтерін сатудан түсетін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Мемлекеттің қаржы активтерін сатудан түсетін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Қаржы активтерін ел ішінде сатудан түсетін түсімдер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5) Бюджет тапшылығы (профициті)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-27 132 683,2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6) Бюджет тапшылығын қаржыландыру (профицитін</w:t>
            </w:r>
            <w:r>
              <w:rPr>
                <w:lang w:val="kk-KZ"/>
              </w:rPr>
              <w:t xml:space="preserve"> </w:t>
            </w:r>
            <w:r w:rsidRPr="0040150A">
              <w:t>пайдалану)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27 132 683,2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Қарыздар түсімдері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25 150 845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Мемлекеттік ішкі қарыздар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25 150 845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 xml:space="preserve">Мемлекеттік эмиссиялық бағалы қағаздар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8 897 770</w:t>
            </w:r>
          </w:p>
        </w:tc>
      </w:tr>
      <w:tr w:rsidR="00DE08EE" w:rsidRPr="0040150A" w:rsidTr="00563CCE">
        <w:trPr>
          <w:trHeight w:val="42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Қарыз алу келісім-шарттары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16 253 075</w:t>
            </w:r>
          </w:p>
        </w:tc>
      </w:tr>
      <w:tr w:rsidR="00DE08EE" w:rsidRPr="0040150A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Функционалдық топ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Default="00DE08EE" w:rsidP="00563CCE">
            <w:pPr>
              <w:jc w:val="center"/>
            </w:pPr>
            <w:r w:rsidRPr="0040150A">
              <w:t>Сомасы,</w:t>
            </w:r>
          </w:p>
          <w:p w:rsidR="00DE08EE" w:rsidRPr="0040150A" w:rsidRDefault="00DE08EE" w:rsidP="00563CCE">
            <w:pPr>
              <w:jc w:val="center"/>
            </w:pPr>
            <w:r w:rsidRPr="0040150A">
              <w:t>мың теңге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Кіші функция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Бюджеттік бағдарламалардың әкімшісі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Бағдарлама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Атауы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6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Қарыздарды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6 781 441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Қарыздарды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6 781 441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Облыстың қаржы басқармасы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6 781 441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атқарушы органның борышын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1 303 202</w:t>
            </w:r>
          </w:p>
        </w:tc>
      </w:tr>
      <w:tr w:rsidR="00DE08EE" w:rsidRPr="0040150A" w:rsidTr="00563CCE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Жергілікті атқарушы органның жоғары тұрған бюджет алдындағы борышын өтеу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5 478 239</w:t>
            </w:r>
          </w:p>
        </w:tc>
      </w:tr>
      <w:tr w:rsidR="00DE08EE" w:rsidRPr="0040150A" w:rsidTr="00563CCE">
        <w:trPr>
          <w:trHeight w:val="255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Санаты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08EE" w:rsidRDefault="00DE08EE" w:rsidP="00563CCE">
            <w:pPr>
              <w:jc w:val="center"/>
            </w:pPr>
            <w:r w:rsidRPr="0040150A">
              <w:t>Сомасы,</w:t>
            </w:r>
          </w:p>
          <w:p w:rsidR="00DE08EE" w:rsidRPr="0040150A" w:rsidRDefault="00DE08EE" w:rsidP="00563CCE">
            <w:pPr>
              <w:jc w:val="center"/>
            </w:pPr>
            <w:r w:rsidRPr="0040150A">
              <w:t>мың теңге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Сыныбы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08EE" w:rsidRPr="0040150A" w:rsidRDefault="00DE08EE" w:rsidP="00563CCE">
            <w:r w:rsidRPr="0040150A">
              <w:t>Ішкі сыныбы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Атауы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8EE" w:rsidRPr="0040150A" w:rsidRDefault="00DE08EE" w:rsidP="00563CCE"/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center"/>
            </w:pPr>
            <w:r w:rsidRPr="0040150A">
              <w:t>5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 қаражатының пайдаланылатын қалдықтары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8 763 279,2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 қаражаты қалдықтары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8 763 279,2</w:t>
            </w:r>
          </w:p>
        </w:tc>
      </w:tr>
      <w:tr w:rsidR="00DE08EE" w:rsidRPr="0040150A" w:rsidTr="00563CCE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E08EE" w:rsidRPr="0040150A" w:rsidRDefault="00DE08EE" w:rsidP="00563CCE">
            <w:r w:rsidRPr="0040150A">
              <w:t>Бюджет қаражатының бос қалдықтары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8EE" w:rsidRPr="0040150A" w:rsidRDefault="00DE08EE" w:rsidP="00563CCE">
            <w:pPr>
              <w:jc w:val="right"/>
            </w:pPr>
            <w:r w:rsidRPr="0040150A">
              <w:t>8 763 279,2</w:t>
            </w:r>
          </w:p>
        </w:tc>
      </w:tr>
    </w:tbl>
    <w:p w:rsidR="00DE08EE" w:rsidRPr="00C312F5" w:rsidRDefault="00DE08EE" w:rsidP="00DE08EE">
      <w:pPr>
        <w:jc w:val="center"/>
        <w:rPr>
          <w:lang w:val="kk-KZ"/>
        </w:rPr>
      </w:pPr>
    </w:p>
    <w:p w:rsidR="00DE08EE" w:rsidRDefault="00DE08EE" w:rsidP="00DE08EE">
      <w:pPr>
        <w:jc w:val="center"/>
        <w:rPr>
          <w:i/>
          <w:sz w:val="28"/>
          <w:szCs w:val="28"/>
          <w:lang w:val="kk-KZ"/>
        </w:rPr>
      </w:pPr>
    </w:p>
    <w:p w:rsidR="00DE08EE" w:rsidRPr="00C312F5" w:rsidRDefault="00DE08EE" w:rsidP="00DE08EE">
      <w:pPr>
        <w:jc w:val="center"/>
        <w:rPr>
          <w:lang w:val="kk-KZ"/>
        </w:rPr>
      </w:pPr>
    </w:p>
    <w:p w:rsidR="00DE08EE" w:rsidRDefault="00DE08EE" w:rsidP="00DE08EE">
      <w:pPr>
        <w:jc w:val="center"/>
        <w:rPr>
          <w:i/>
          <w:sz w:val="28"/>
          <w:szCs w:val="28"/>
          <w:lang w:val="kk-KZ"/>
        </w:rPr>
      </w:pPr>
    </w:p>
    <w:p w:rsidR="00DE08EE" w:rsidRDefault="00DE08EE">
      <w:bookmarkStart w:id="0" w:name="_GoBack"/>
      <w:bookmarkEnd w:id="0"/>
    </w:p>
    <w:sectPr w:rsidR="00DE08EE" w:rsidSect="00642211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99" w:rsidRDefault="00D93999">
      <w:r>
        <w:separator/>
      </w:r>
    </w:p>
  </w:endnote>
  <w:endnote w:type="continuationSeparator" w:id="0">
    <w:p w:rsidR="00D93999" w:rsidRDefault="00D9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FC" w:rsidRDefault="00903CF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FC" w:rsidRDefault="00903CF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99" w:rsidRDefault="00D93999">
      <w:r>
        <w:separator/>
      </w:r>
    </w:p>
  </w:footnote>
  <w:footnote w:type="continuationSeparator" w:id="0">
    <w:p w:rsidR="00D93999" w:rsidRDefault="00D93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E08EE">
      <w:rPr>
        <w:rStyle w:val="af2"/>
        <w:noProof/>
      </w:rPr>
      <w:t>17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EC6943" w:rsidRDefault="00EC6943" w:rsidP="00EC6943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B12C86">
            <w:rPr>
              <w:b/>
              <w:bCs/>
              <w:color w:val="3399FF"/>
            </w:rPr>
            <w:t xml:space="preserve">ҚАЗАҚСТАН </w:t>
          </w:r>
          <w:r>
            <w:rPr>
              <w:b/>
              <w:bCs/>
              <w:color w:val="3399FF"/>
              <w:lang w:val="kk-KZ"/>
            </w:rPr>
            <w:t>ОБЛЫСТЫҚ МӘСЛИХАТЫ</w:t>
          </w:r>
        </w:p>
        <w:p w:rsidR="004B400D" w:rsidRPr="00D100F6" w:rsidRDefault="004B400D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C6943" w:rsidRDefault="00EC6943" w:rsidP="00EC694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ЗАПАДНО -</w:t>
          </w:r>
          <w:r w:rsidRPr="00B12C86">
            <w:rPr>
              <w:b/>
              <w:bCs/>
              <w:color w:val="3399FF"/>
              <w:lang w:val="kk-KZ"/>
            </w:rPr>
            <w:t xml:space="preserve"> КАЗАХСТАН</w:t>
          </w:r>
          <w:r>
            <w:rPr>
              <w:b/>
              <w:bCs/>
              <w:color w:val="3399FF"/>
              <w:lang w:val="kk-KZ"/>
            </w:rPr>
            <w:t>СКИЙ</w:t>
          </w:r>
        </w:p>
        <w:p w:rsidR="004B400D" w:rsidRPr="00D100F6" w:rsidRDefault="00EC6943" w:rsidP="00EC694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ОБЛАСТНОЙ МАСЛИХАТ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EC6943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EC6943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РЕШЕНИЕ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b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line w14:anchorId="34D675A1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340C9" w:rsidRPr="0087566C">
      <w:rPr>
        <w:b/>
        <w:bCs/>
        <w:color w:val="3399FF"/>
        <w:sz w:val="22"/>
        <w:szCs w:val="22"/>
      </w:rPr>
      <w:t xml:space="preserve">            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11B4A"/>
    <w:rsid w:val="000234C3"/>
    <w:rsid w:val="0002773D"/>
    <w:rsid w:val="00054C3D"/>
    <w:rsid w:val="00073119"/>
    <w:rsid w:val="0007679F"/>
    <w:rsid w:val="000869F4"/>
    <w:rsid w:val="000870F9"/>
    <w:rsid w:val="000922AA"/>
    <w:rsid w:val="000B508C"/>
    <w:rsid w:val="000C3AF2"/>
    <w:rsid w:val="000D4DAC"/>
    <w:rsid w:val="000D7BAF"/>
    <w:rsid w:val="000E7CE7"/>
    <w:rsid w:val="000F48E7"/>
    <w:rsid w:val="001319EE"/>
    <w:rsid w:val="00143292"/>
    <w:rsid w:val="0015634C"/>
    <w:rsid w:val="001763DE"/>
    <w:rsid w:val="001A1881"/>
    <w:rsid w:val="001B61C1"/>
    <w:rsid w:val="001F4925"/>
    <w:rsid w:val="001F64CB"/>
    <w:rsid w:val="002000F4"/>
    <w:rsid w:val="00214AA1"/>
    <w:rsid w:val="0022101F"/>
    <w:rsid w:val="00231446"/>
    <w:rsid w:val="002314F8"/>
    <w:rsid w:val="0023374B"/>
    <w:rsid w:val="00240A53"/>
    <w:rsid w:val="002455DA"/>
    <w:rsid w:val="00251F3F"/>
    <w:rsid w:val="00271CE8"/>
    <w:rsid w:val="002A394A"/>
    <w:rsid w:val="002F11B1"/>
    <w:rsid w:val="0032323E"/>
    <w:rsid w:val="00341898"/>
    <w:rsid w:val="00364E0B"/>
    <w:rsid w:val="003B12F7"/>
    <w:rsid w:val="003D0703"/>
    <w:rsid w:val="003F241E"/>
    <w:rsid w:val="00423754"/>
    <w:rsid w:val="00430E89"/>
    <w:rsid w:val="004726FE"/>
    <w:rsid w:val="00486F3C"/>
    <w:rsid w:val="0049623C"/>
    <w:rsid w:val="004B400D"/>
    <w:rsid w:val="004C34B8"/>
    <w:rsid w:val="004E49BE"/>
    <w:rsid w:val="004F3375"/>
    <w:rsid w:val="00560D86"/>
    <w:rsid w:val="0057399B"/>
    <w:rsid w:val="005C5F30"/>
    <w:rsid w:val="005E4A74"/>
    <w:rsid w:val="005F04C8"/>
    <w:rsid w:val="005F582C"/>
    <w:rsid w:val="006340C9"/>
    <w:rsid w:val="00642211"/>
    <w:rsid w:val="00643D85"/>
    <w:rsid w:val="006527EF"/>
    <w:rsid w:val="006541B2"/>
    <w:rsid w:val="0067240F"/>
    <w:rsid w:val="006B0963"/>
    <w:rsid w:val="006B6938"/>
    <w:rsid w:val="006D3722"/>
    <w:rsid w:val="007006E3"/>
    <w:rsid w:val="007111E8"/>
    <w:rsid w:val="00712A7D"/>
    <w:rsid w:val="00720FC6"/>
    <w:rsid w:val="00731143"/>
    <w:rsid w:val="00731B2A"/>
    <w:rsid w:val="0073377E"/>
    <w:rsid w:val="00740441"/>
    <w:rsid w:val="007702A5"/>
    <w:rsid w:val="0077606C"/>
    <w:rsid w:val="007767CD"/>
    <w:rsid w:val="00782A16"/>
    <w:rsid w:val="00784A23"/>
    <w:rsid w:val="007A3924"/>
    <w:rsid w:val="007A6619"/>
    <w:rsid w:val="007A6B86"/>
    <w:rsid w:val="007D2FE0"/>
    <w:rsid w:val="007E588D"/>
    <w:rsid w:val="00802CA0"/>
    <w:rsid w:val="0081000A"/>
    <w:rsid w:val="008436CA"/>
    <w:rsid w:val="00851C7A"/>
    <w:rsid w:val="00866964"/>
    <w:rsid w:val="00867FA4"/>
    <w:rsid w:val="00874455"/>
    <w:rsid w:val="008858D2"/>
    <w:rsid w:val="00887805"/>
    <w:rsid w:val="00892E1E"/>
    <w:rsid w:val="008B72AB"/>
    <w:rsid w:val="008C42DB"/>
    <w:rsid w:val="008E5C41"/>
    <w:rsid w:val="00903CFC"/>
    <w:rsid w:val="009139A9"/>
    <w:rsid w:val="00914138"/>
    <w:rsid w:val="00915A4B"/>
    <w:rsid w:val="00931606"/>
    <w:rsid w:val="00934587"/>
    <w:rsid w:val="00942D60"/>
    <w:rsid w:val="0094547D"/>
    <w:rsid w:val="009924CE"/>
    <w:rsid w:val="00992D3F"/>
    <w:rsid w:val="009B69F4"/>
    <w:rsid w:val="009C4FD7"/>
    <w:rsid w:val="009F07C2"/>
    <w:rsid w:val="00A10052"/>
    <w:rsid w:val="00A104A1"/>
    <w:rsid w:val="00A11BF1"/>
    <w:rsid w:val="00A17FE7"/>
    <w:rsid w:val="00A338BC"/>
    <w:rsid w:val="00A47D62"/>
    <w:rsid w:val="00A553E6"/>
    <w:rsid w:val="00A57E66"/>
    <w:rsid w:val="00A66218"/>
    <w:rsid w:val="00A73B99"/>
    <w:rsid w:val="00AA225A"/>
    <w:rsid w:val="00AA39AC"/>
    <w:rsid w:val="00AC76FB"/>
    <w:rsid w:val="00AE0C74"/>
    <w:rsid w:val="00B12C86"/>
    <w:rsid w:val="00B136DC"/>
    <w:rsid w:val="00B2298B"/>
    <w:rsid w:val="00B43D06"/>
    <w:rsid w:val="00B5615F"/>
    <w:rsid w:val="00B80E41"/>
    <w:rsid w:val="00B841B2"/>
    <w:rsid w:val="00B86340"/>
    <w:rsid w:val="00BE3CFA"/>
    <w:rsid w:val="00BE78CA"/>
    <w:rsid w:val="00C33D18"/>
    <w:rsid w:val="00C424D7"/>
    <w:rsid w:val="00C43581"/>
    <w:rsid w:val="00C44E63"/>
    <w:rsid w:val="00C53BF0"/>
    <w:rsid w:val="00C723BA"/>
    <w:rsid w:val="00C7780A"/>
    <w:rsid w:val="00CA1875"/>
    <w:rsid w:val="00CB5CD1"/>
    <w:rsid w:val="00CC5DFD"/>
    <w:rsid w:val="00CC7D90"/>
    <w:rsid w:val="00CD3C51"/>
    <w:rsid w:val="00CE6A1B"/>
    <w:rsid w:val="00D03D0C"/>
    <w:rsid w:val="00D11982"/>
    <w:rsid w:val="00D14F06"/>
    <w:rsid w:val="00D32C1A"/>
    <w:rsid w:val="00D93999"/>
    <w:rsid w:val="00DC114B"/>
    <w:rsid w:val="00DC57FC"/>
    <w:rsid w:val="00DD35CD"/>
    <w:rsid w:val="00DE08EE"/>
    <w:rsid w:val="00E43190"/>
    <w:rsid w:val="00E532B8"/>
    <w:rsid w:val="00E57A5B"/>
    <w:rsid w:val="00E80FE2"/>
    <w:rsid w:val="00E866E0"/>
    <w:rsid w:val="00EB54A3"/>
    <w:rsid w:val="00EC3C11"/>
    <w:rsid w:val="00EC6943"/>
    <w:rsid w:val="00ED617A"/>
    <w:rsid w:val="00EE1A39"/>
    <w:rsid w:val="00EE69B8"/>
    <w:rsid w:val="00F22932"/>
    <w:rsid w:val="00F525B9"/>
    <w:rsid w:val="00F64017"/>
    <w:rsid w:val="00F85EEA"/>
    <w:rsid w:val="00F93EE0"/>
    <w:rsid w:val="00FA49E3"/>
    <w:rsid w:val="00FF4A3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DE08E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E08EE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DE08EE"/>
    <w:rPr>
      <w:color w:val="800080"/>
      <w:u w:val="single"/>
    </w:rPr>
  </w:style>
  <w:style w:type="paragraph" w:customStyle="1" w:styleId="xl109">
    <w:name w:val="xl10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DE08EE"/>
    <w:rPr>
      <w:sz w:val="24"/>
      <w:szCs w:val="24"/>
      <w:lang w:eastAsia="ar-SA"/>
    </w:rPr>
  </w:style>
  <w:style w:type="paragraph" w:customStyle="1" w:styleId="xl105">
    <w:name w:val="xl10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DE08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E08EE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DE08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DE08EE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DE08E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DE08EE"/>
    <w:pPr>
      <w:overflowPunct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DE08EE"/>
    <w:pPr>
      <w:overflowPunct/>
      <w:autoSpaceDE/>
      <w:autoSpaceDN/>
      <w:adjustRightInd/>
      <w:spacing w:before="100" w:beforeAutospacing="1" w:after="100" w:afterAutospacing="1"/>
    </w:pPr>
    <w:rPr>
      <w:color w:val="FF0000"/>
    </w:rPr>
  </w:style>
  <w:style w:type="numbering" w:customStyle="1" w:styleId="10">
    <w:name w:val="Нет списка1"/>
    <w:next w:val="a2"/>
    <w:uiPriority w:val="99"/>
    <w:semiHidden/>
    <w:unhideWhenUsed/>
    <w:rsid w:val="00DE0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DE08E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E08EE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DE08EE"/>
    <w:rPr>
      <w:color w:val="800080"/>
      <w:u w:val="single"/>
    </w:rPr>
  </w:style>
  <w:style w:type="paragraph" w:customStyle="1" w:styleId="xl109">
    <w:name w:val="xl10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DE08EE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DE08EE"/>
    <w:rPr>
      <w:sz w:val="24"/>
      <w:szCs w:val="24"/>
      <w:lang w:eastAsia="ar-SA"/>
    </w:rPr>
  </w:style>
  <w:style w:type="paragraph" w:customStyle="1" w:styleId="xl105">
    <w:name w:val="xl105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DE08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E08EE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DE08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DE08EE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DE08E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DE08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DE0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DE08EE"/>
    <w:pPr>
      <w:overflowPunct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DE08EE"/>
    <w:pPr>
      <w:overflowPunct/>
      <w:autoSpaceDE/>
      <w:autoSpaceDN/>
      <w:adjustRightInd/>
      <w:spacing w:before="100" w:beforeAutospacing="1" w:after="100" w:afterAutospacing="1"/>
    </w:pPr>
    <w:rPr>
      <w:color w:val="FF0000"/>
    </w:rPr>
  </w:style>
  <w:style w:type="numbering" w:customStyle="1" w:styleId="10">
    <w:name w:val="Нет списка1"/>
    <w:next w:val="a2"/>
    <w:uiPriority w:val="99"/>
    <w:semiHidden/>
    <w:unhideWhenUsed/>
    <w:rsid w:val="00DE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kaz/docs/Z2200000163" TargetMode="External"/><Relationship Id="rId13" Type="http://schemas.openxmlformats.org/officeDocument/2006/relationships/hyperlink" Target="http://10.61.42.188/kaz/docs/Z2200000163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0.61.42.188/kaz/docs/Z220000016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0.61.42.188/kaz/docs/Z220000016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10.61.42.188/kaz/docs/Z220000016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10.61.42.188/kaz/docs/Z2200000163" TargetMode="External"/><Relationship Id="rId14" Type="http://schemas.openxmlformats.org/officeDocument/2006/relationships/hyperlink" Target="http://10.61.42.188/kaz/docs/Z220000016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17</Pages>
  <Words>6774</Words>
  <Characters>38617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35</cp:revision>
  <dcterms:created xsi:type="dcterms:W3CDTF">2021-12-24T04:00:00Z</dcterms:created>
  <dcterms:modified xsi:type="dcterms:W3CDTF">2024-02-22T12:33:00Z</dcterms:modified>
</cp:coreProperties>
</file>