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D1" w:rsidRDefault="003B52D1" w:rsidP="003B52D1">
      <w:pPr>
        <w:pStyle w:val="a4"/>
        <w:jc w:val="center"/>
        <w:rPr>
          <w:shd w:val="clear" w:color="auto" w:fill="FFFFFF"/>
          <w:lang w:val="kk-KZ"/>
        </w:rPr>
      </w:pPr>
    </w:p>
    <w:p w:rsidR="003B52D1" w:rsidRDefault="003B52D1" w:rsidP="003B52D1">
      <w:pPr>
        <w:pStyle w:val="a4"/>
        <w:jc w:val="center"/>
        <w:rPr>
          <w:shd w:val="clear" w:color="auto" w:fill="FFFFFF"/>
          <w:lang w:val="kk-KZ"/>
        </w:rPr>
      </w:pPr>
    </w:p>
    <w:p w:rsidR="003B52D1" w:rsidRDefault="003B52D1" w:rsidP="003B52D1">
      <w:pPr>
        <w:pStyle w:val="a4"/>
        <w:jc w:val="center"/>
        <w:rPr>
          <w:shd w:val="clear" w:color="auto" w:fill="FFFFFF"/>
          <w:lang w:val="kk-KZ"/>
        </w:rPr>
      </w:pPr>
    </w:p>
    <w:p w:rsidR="003B52D1" w:rsidRPr="009D3F51" w:rsidRDefault="009D2959" w:rsidP="003B52D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shd w:val="clear" w:color="auto" w:fill="FFFFFF"/>
        </w:rPr>
        <w:tab/>
      </w:r>
      <w:r w:rsidR="003B52D1" w:rsidRPr="009D3F5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Қостанай обл</w:t>
      </w:r>
      <w:r w:rsidR="003B52D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ысы Қоғамдық кеңесі хабарлайды</w:t>
      </w:r>
    </w:p>
    <w:p w:rsidR="003B52D1" w:rsidRPr="00BB7356" w:rsidRDefault="003B52D1" w:rsidP="003B52D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26B5E" w:rsidRDefault="003B52D1" w:rsidP="003B52D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B73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r w:rsidRPr="00BB73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  <w:t xml:space="preserve"> 202</w:t>
      </w:r>
      <w:r w:rsidR="00D7632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жылдың </w:t>
      </w:r>
      <w:r w:rsidR="00DC052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13</w:t>
      </w:r>
      <w:r w:rsidRPr="00BB73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D7632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ақпанынд</w:t>
      </w:r>
      <w:r w:rsidR="004262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</w:t>
      </w:r>
      <w:r w:rsidRPr="00BB73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сағат </w:t>
      </w:r>
      <w:r w:rsidR="004D1193" w:rsidRPr="004D119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15.00-де ZOOM </w:t>
      </w:r>
      <w:r w:rsidR="00F26B5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режимінде </w:t>
      </w:r>
      <w:r w:rsidR="004D1193" w:rsidRPr="004D119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«Мәслихаттың </w:t>
      </w:r>
      <w:r w:rsidR="00F26B5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D1193" w:rsidRPr="004D119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202</w:t>
      </w:r>
      <w:r w:rsidR="004D119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</w:t>
      </w:r>
      <w:r w:rsidR="004D1193" w:rsidRPr="004D119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жылғы 1</w:t>
      </w:r>
      <w:r w:rsidR="004D119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</w:t>
      </w:r>
      <w:r w:rsidR="004D1193" w:rsidRPr="004D119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желтоқсандағы № </w:t>
      </w:r>
      <w:r w:rsidR="004D119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95</w:t>
      </w:r>
      <w:r w:rsidR="004D1193" w:rsidRPr="004D119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«Қостанай облысының 202</w:t>
      </w:r>
      <w:r w:rsidR="004D119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</w:t>
      </w:r>
      <w:r w:rsidR="004D1193" w:rsidRPr="004D119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-20</w:t>
      </w:r>
      <w:r w:rsidR="004D119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26</w:t>
      </w:r>
      <w:r w:rsidR="004D1193" w:rsidRPr="004D119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жылдарға арналған облыстық бюджеті туралы» шешіміне өзгерістер енгізу туралы  Қостанай</w:t>
      </w:r>
      <w:r w:rsidR="004D119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облыстық мәслихатының шешімі</w:t>
      </w:r>
      <w:r w:rsidR="004D1193" w:rsidRPr="004D119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жобасын қарау </w:t>
      </w:r>
      <w:r w:rsidR="00DC052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туралы</w:t>
      </w:r>
      <w:r w:rsidRPr="00BB73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Қо</w:t>
      </w:r>
      <w:r w:rsidR="004D119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станай облысы Қоғамдық кеңесінің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облыстық мәслихаттың тұрақты комиссияларымен бірлескен </w:t>
      </w:r>
      <w:r w:rsidRPr="00BB73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отырысы өтеді.</w:t>
      </w:r>
    </w:p>
    <w:p w:rsidR="00D7632C" w:rsidRPr="00D7632C" w:rsidRDefault="003B52D1" w:rsidP="003B52D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3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DC052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</w:t>
      </w:r>
      <w:r w:rsidR="00F26B5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</w:t>
      </w:r>
      <w:hyperlink r:id="rId5" w:history="1">
        <w:r w:rsidR="00D7632C" w:rsidRPr="00D7632C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https://legalacts.egov.kz/npa/view?id=14888660</w:t>
        </w:r>
      </w:hyperlink>
      <w:r w:rsidR="00D7632C" w:rsidRPr="00D763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B52D1" w:rsidRPr="00D7632C" w:rsidRDefault="004D1193" w:rsidP="003B52D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 w:rsidR="003B52D1" w:rsidRPr="00D7632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Анықтама үшін  телефондар: 57-56-00, </w:t>
      </w:r>
      <w:r w:rsidR="004262EB" w:rsidRPr="00D7632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54-24-30</w:t>
      </w:r>
    </w:p>
    <w:p w:rsidR="009D3F51" w:rsidRDefault="009D3F51" w:rsidP="00BB7356">
      <w:pPr>
        <w:pStyle w:val="a4"/>
        <w:jc w:val="both"/>
        <w:rPr>
          <w:shd w:val="clear" w:color="auto" w:fill="FFFFFF"/>
          <w:lang w:val="kk-KZ"/>
        </w:rPr>
      </w:pPr>
    </w:p>
    <w:p w:rsidR="009D3F51" w:rsidRDefault="009D3F51" w:rsidP="00BB7356">
      <w:pPr>
        <w:pStyle w:val="a4"/>
        <w:jc w:val="both"/>
        <w:rPr>
          <w:shd w:val="clear" w:color="auto" w:fill="FFFFFF"/>
          <w:lang w:val="kk-KZ"/>
        </w:rPr>
      </w:pPr>
    </w:p>
    <w:p w:rsidR="009D3F51" w:rsidRDefault="009D3F51" w:rsidP="00BB7356">
      <w:pPr>
        <w:pStyle w:val="a4"/>
        <w:jc w:val="both"/>
        <w:rPr>
          <w:shd w:val="clear" w:color="auto" w:fill="FFFFFF"/>
          <w:lang w:val="kk-KZ"/>
        </w:rPr>
      </w:pPr>
    </w:p>
    <w:p w:rsidR="009D3F51" w:rsidRPr="009D3F51" w:rsidRDefault="009D3F51" w:rsidP="009D3F5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Общественны</w:t>
      </w:r>
      <w:r w:rsidRPr="009D3F5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й совет Костанайской области информирует </w:t>
      </w:r>
    </w:p>
    <w:p w:rsidR="009D3F51" w:rsidRPr="009D3F51" w:rsidRDefault="009D3F51" w:rsidP="00BB735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F26B5E" w:rsidRDefault="009D3F51" w:rsidP="00BB735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ab/>
      </w:r>
      <w:bookmarkStart w:id="0" w:name="_GoBack"/>
      <w:r w:rsidR="00DC0523" w:rsidRPr="00F26B5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13</w:t>
      </w:r>
      <w:r w:rsidR="004262EB" w:rsidRPr="00F26B5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D7632C" w:rsidRPr="00F26B5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февраля</w:t>
      </w:r>
      <w:r w:rsidR="003A6C2F" w:rsidRPr="004262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bookmarkEnd w:id="0"/>
      <w:r w:rsidR="006505ED" w:rsidRPr="004262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202</w:t>
      </w:r>
      <w:r w:rsidR="00D7632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</w:t>
      </w:r>
      <w:r w:rsidR="006505ED" w:rsidRPr="004262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года</w:t>
      </w:r>
      <w:r w:rsidR="006505E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9D2959" w:rsidRPr="004262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 1</w:t>
      </w:r>
      <w:r w:rsidR="00D7632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</w:t>
      </w:r>
      <w:r w:rsidR="009D2959" w:rsidRPr="00BB7356">
        <w:rPr>
          <w:rFonts w:ascii="Times New Roman" w:hAnsi="Times New Roman" w:cs="Times New Roman"/>
          <w:sz w:val="28"/>
          <w:szCs w:val="28"/>
          <w:shd w:val="clear" w:color="auto" w:fill="FFFFFF"/>
        </w:rPr>
        <w:t>-00 часов</w:t>
      </w:r>
      <w:r w:rsidR="00DC0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632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в режиме </w:t>
      </w:r>
      <w:r w:rsidR="00D7632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ZOOM</w:t>
      </w:r>
      <w:r w:rsidR="00D76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D2959" w:rsidRPr="00BB73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состоится </w:t>
      </w:r>
      <w:r w:rsidR="003A6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совместное </w:t>
      </w:r>
      <w:r w:rsidR="009D2959" w:rsidRPr="00BB73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заседание Общественного совета Костанайской области  </w:t>
      </w:r>
      <w:r w:rsidR="003A6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постоянных комиссий областного маслихата </w:t>
      </w:r>
      <w:r w:rsidR="001C4870" w:rsidRPr="00BB7356">
        <w:rPr>
          <w:rFonts w:ascii="Times New Roman" w:hAnsi="Times New Roman" w:cs="Times New Roman"/>
          <w:sz w:val="28"/>
          <w:szCs w:val="28"/>
          <w:shd w:val="clear" w:color="auto" w:fill="FFFFFF"/>
        </w:rPr>
        <w:t>по рассмотрению проекта</w:t>
      </w:r>
      <w:r w:rsidR="00B570A9" w:rsidRPr="00BB73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решения Костанайского областного маслихата</w:t>
      </w:r>
      <w:r w:rsidR="000D1AEA" w:rsidRPr="00BB73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D119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="00D7632C" w:rsidRPr="00D7632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 внесении изменений в решение маслихата от </w:t>
      </w:r>
      <w:r w:rsidR="004D119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</w:t>
      </w:r>
      <w:r w:rsidR="00D7632C" w:rsidRPr="00D7632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15 декабря 2023 года </w:t>
      </w:r>
      <w:r w:rsidR="004D119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D7632C" w:rsidRPr="00D7632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№ 95 «Об областном бюджете Костанайской области на </w:t>
      </w:r>
      <w:r w:rsidR="004D119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r w:rsidR="00D7632C" w:rsidRPr="00D7632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2024-2026 годы»</w:t>
      </w:r>
      <w:r w:rsidR="00D7632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</w:p>
    <w:p w:rsidR="00D7632C" w:rsidRPr="00D7632C" w:rsidRDefault="00F26B5E" w:rsidP="00BB735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hyperlink r:id="rId6" w:history="1">
        <w:r w:rsidR="00D7632C" w:rsidRPr="00D7632C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https://legalacts.egov.kz/npa/view?id=14888660</w:t>
        </w:r>
      </w:hyperlink>
      <w:r w:rsidR="00D7632C" w:rsidRPr="00D763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E6950" w:rsidRPr="00D7632C" w:rsidRDefault="004D1193" w:rsidP="00BB735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 w:rsidR="002B3F3E" w:rsidRPr="00D7632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Телефон для </w:t>
      </w:r>
      <w:r w:rsidR="00B570A9" w:rsidRPr="00D7632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справок</w:t>
      </w:r>
      <w:r w:rsidR="009D2959" w:rsidRPr="00D7632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B7356" w:rsidRPr="00D7632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: </w:t>
      </w:r>
      <w:r w:rsidR="001C4870" w:rsidRPr="00D7632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57-56-0</w:t>
      </w:r>
      <w:r w:rsidR="000D1AEA" w:rsidRPr="00D7632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0</w:t>
      </w:r>
      <w:r w:rsidR="00BB7356" w:rsidRPr="00D7632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="004262EB" w:rsidRPr="00D7632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54-24-30</w:t>
      </w:r>
    </w:p>
    <w:p w:rsidR="009D3F51" w:rsidRPr="00D7632C" w:rsidRDefault="009D3F51" w:rsidP="00BB735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9D3F51" w:rsidRDefault="009D3F51" w:rsidP="00BB735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9D3F51" w:rsidRDefault="009D3F51" w:rsidP="00BB735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B3F3E" w:rsidRDefault="002B3F3E" w:rsidP="00BB7356">
      <w:pPr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</w:pPr>
    </w:p>
    <w:sectPr w:rsidR="002B3F3E" w:rsidSect="007B55A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6C"/>
    <w:rsid w:val="000D19C5"/>
    <w:rsid w:val="000D1AEA"/>
    <w:rsid w:val="000F47FD"/>
    <w:rsid w:val="001668CA"/>
    <w:rsid w:val="001C4870"/>
    <w:rsid w:val="002B3F3E"/>
    <w:rsid w:val="00305024"/>
    <w:rsid w:val="003A6C2F"/>
    <w:rsid w:val="003B2123"/>
    <w:rsid w:val="003B52D1"/>
    <w:rsid w:val="004262EB"/>
    <w:rsid w:val="0043246C"/>
    <w:rsid w:val="004D1193"/>
    <w:rsid w:val="00587B70"/>
    <w:rsid w:val="0059468B"/>
    <w:rsid w:val="006505ED"/>
    <w:rsid w:val="007B55AC"/>
    <w:rsid w:val="007D0A26"/>
    <w:rsid w:val="0090165C"/>
    <w:rsid w:val="009D2959"/>
    <w:rsid w:val="009D3F51"/>
    <w:rsid w:val="00A9500E"/>
    <w:rsid w:val="00AF07F5"/>
    <w:rsid w:val="00B570A9"/>
    <w:rsid w:val="00B948F5"/>
    <w:rsid w:val="00BB7356"/>
    <w:rsid w:val="00BF4008"/>
    <w:rsid w:val="00D7632C"/>
    <w:rsid w:val="00DC0523"/>
    <w:rsid w:val="00DD6DB0"/>
    <w:rsid w:val="00ED5D3D"/>
    <w:rsid w:val="00F2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4008"/>
    <w:rPr>
      <w:color w:val="0000FF"/>
      <w:u w:val="single"/>
    </w:rPr>
  </w:style>
  <w:style w:type="paragraph" w:styleId="a4">
    <w:name w:val="No Spacing"/>
    <w:uiPriority w:val="1"/>
    <w:qFormat/>
    <w:rsid w:val="00BB73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4008"/>
    <w:rPr>
      <w:color w:val="0000FF"/>
      <w:u w:val="single"/>
    </w:rPr>
  </w:style>
  <w:style w:type="paragraph" w:styleId="a4">
    <w:name w:val="No Spacing"/>
    <w:uiPriority w:val="1"/>
    <w:qFormat/>
    <w:rsid w:val="00BB73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alacts.egov.kz/npa/view?id=14888660" TargetMode="External"/><Relationship Id="rId5" Type="http://schemas.openxmlformats.org/officeDocument/2006/relationships/hyperlink" Target="https://legalacts.egov.kz/npa/view?id=148886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Karlygash</dc:creator>
  <cp:lastModifiedBy>User</cp:lastModifiedBy>
  <cp:revision>19</cp:revision>
  <cp:lastPrinted>2023-12-12T05:41:00Z</cp:lastPrinted>
  <dcterms:created xsi:type="dcterms:W3CDTF">2023-06-02T12:07:00Z</dcterms:created>
  <dcterms:modified xsi:type="dcterms:W3CDTF">2024-02-09T09:16:00Z</dcterms:modified>
</cp:coreProperties>
</file>