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D20EF5" w:rsidRPr="00A322B0" w:rsidTr="000F1360">
        <w:tc>
          <w:tcPr>
            <w:tcW w:w="4558" w:type="dxa"/>
            <w:hideMark/>
          </w:tcPr>
          <w:p w:rsidR="00D20EF5" w:rsidRPr="00A322B0" w:rsidRDefault="00D20EF5" w:rsidP="00D20EF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Агентство</w:t>
            </w:r>
          </w:p>
          <w:p w:rsidR="00D20EF5" w:rsidRPr="00A322B0" w:rsidRDefault="00D20EF5" w:rsidP="00D20EF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D20EF5" w:rsidRPr="00A322B0" w:rsidRDefault="00D20EF5" w:rsidP="00D20EF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по регулированию и развитию</w:t>
            </w:r>
          </w:p>
          <w:p w:rsidR="00D20EF5" w:rsidRPr="00A322B0" w:rsidRDefault="00D20EF5" w:rsidP="00D20EF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финансового рынка</w:t>
            </w:r>
          </w:p>
          <w:p w:rsidR="00D20EF5" w:rsidRPr="00A322B0" w:rsidRDefault="00D20EF5" w:rsidP="00D20EF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 xml:space="preserve">г. Алматы </w:t>
            </w:r>
          </w:p>
          <w:p w:rsidR="00D20EF5" w:rsidRPr="00A322B0" w:rsidRDefault="00D20EF5" w:rsidP="00D20EF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Председатель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Агентства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Республики Казахстан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по регулированию и развитию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финансового рынка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______________ Абылкасымова М.Е.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22B0">
              <w:rPr>
                <w:rFonts w:eastAsia="Times New Roman" w:cs="Times New Roman"/>
                <w:sz w:val="24"/>
                <w:szCs w:val="24"/>
              </w:rPr>
              <w:t>«</w:t>
            </w:r>
            <w:r w:rsidR="0032097D" w:rsidRPr="00A322B0">
              <w:rPr>
                <w:rFonts w:eastAsia="Times New Roman" w:cs="Times New Roman"/>
                <w:sz w:val="24"/>
                <w:szCs w:val="24"/>
              </w:rPr>
              <w:t>25</w:t>
            </w:r>
            <w:r w:rsidRPr="00A322B0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r w:rsidR="0032097D" w:rsidRPr="00A322B0">
              <w:rPr>
                <w:rFonts w:eastAsia="Times New Roman" w:cs="Times New Roman"/>
                <w:sz w:val="24"/>
                <w:szCs w:val="24"/>
              </w:rPr>
              <w:t>ноября</w:t>
            </w:r>
            <w:r w:rsidRPr="00A322B0">
              <w:rPr>
                <w:rFonts w:eastAsia="Times New Roman" w:cs="Times New Roman"/>
                <w:sz w:val="24"/>
                <w:szCs w:val="24"/>
              </w:rPr>
              <w:t xml:space="preserve"> 20</w:t>
            </w:r>
            <w:r w:rsidR="0032097D" w:rsidRPr="00A322B0">
              <w:rPr>
                <w:rFonts w:eastAsia="Times New Roman" w:cs="Times New Roman"/>
                <w:sz w:val="24"/>
                <w:szCs w:val="24"/>
              </w:rPr>
              <w:t>24</w:t>
            </w:r>
            <w:r w:rsidRPr="00A322B0">
              <w:rPr>
                <w:rFonts w:eastAsia="Times New Roman" w:cs="Times New Roman"/>
                <w:sz w:val="24"/>
                <w:szCs w:val="24"/>
              </w:rPr>
              <w:t>г.</w:t>
            </w:r>
          </w:p>
          <w:p w:rsidR="00D20EF5" w:rsidRPr="00A322B0" w:rsidRDefault="00D20EF5" w:rsidP="00D20EF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71062" w:rsidRPr="00A322B0" w:rsidRDefault="00371062" w:rsidP="00371062">
      <w:pPr>
        <w:rPr>
          <w:rFonts w:eastAsia="Times New Roman" w:cs="Times New Roman"/>
          <w:sz w:val="24"/>
          <w:szCs w:val="24"/>
        </w:rPr>
      </w:pPr>
    </w:p>
    <w:p w:rsidR="00DD5CD7" w:rsidRPr="00A322B0" w:rsidRDefault="00371062" w:rsidP="0037106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A322B0">
        <w:rPr>
          <w:rFonts w:eastAsia="Times New Roman" w:cs="Times New Roman"/>
          <w:b/>
          <w:szCs w:val="28"/>
        </w:rPr>
        <w:t xml:space="preserve">Тестовые вопросы для проведения тестирования кандидатов </w:t>
      </w:r>
    </w:p>
    <w:p w:rsidR="00371062" w:rsidRPr="00A322B0" w:rsidRDefault="00371062" w:rsidP="0037106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A322B0">
        <w:rPr>
          <w:rFonts w:eastAsia="Times New Roman" w:cs="Times New Roman"/>
          <w:b/>
          <w:szCs w:val="28"/>
        </w:rPr>
        <w:t>на должности руководящих работников АО «Фонд гарантирования страховых выплат»</w:t>
      </w:r>
    </w:p>
    <w:p w:rsidR="00371062" w:rsidRPr="00A322B0" w:rsidRDefault="00371062" w:rsidP="00371062">
      <w:pPr>
        <w:spacing w:after="0" w:line="240" w:lineRule="auto"/>
        <w:jc w:val="center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1.</w:t>
      </w:r>
      <w:r w:rsidRPr="0034426D">
        <w:rPr>
          <w:rFonts w:cs="Times New Roman"/>
          <w:szCs w:val="28"/>
        </w:rPr>
        <w:tab/>
        <w:t>Кто в соответствии с законодательством РК может являться акционером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2.</w:t>
      </w:r>
      <w:r w:rsidRPr="0034426D">
        <w:rPr>
          <w:rFonts w:cs="Times New Roman"/>
          <w:szCs w:val="28"/>
        </w:rPr>
        <w:tab/>
        <w:t>Фонд гарантирования страховых выплат создаётся в форме: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3.</w:t>
      </w:r>
      <w:r w:rsidRPr="0034426D">
        <w:rPr>
          <w:rFonts w:cs="Times New Roman"/>
          <w:szCs w:val="28"/>
        </w:rPr>
        <w:tab/>
        <w:t>Где хранятся средства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4.</w:t>
      </w:r>
      <w:r w:rsidRPr="0034426D">
        <w:rPr>
          <w:rFonts w:cs="Times New Roman"/>
          <w:szCs w:val="28"/>
        </w:rPr>
        <w:tab/>
        <w:t>Кто принимает решения об инвестировании собственных активов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5.</w:t>
      </w:r>
      <w:r w:rsidRPr="0034426D">
        <w:rPr>
          <w:rFonts w:cs="Times New Roman"/>
          <w:szCs w:val="28"/>
        </w:rPr>
        <w:tab/>
        <w:t>Кто в обязательном порядке должен входить в состав инвестиционного комитета Фонда гарантирования страховых выплат, осуществляющего принятие инвестиционных решений в отношении средств резервов гарантирования страховых выплат, в соответствии с законодательством Республики Казахстан?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6.</w:t>
      </w:r>
      <w:r w:rsidRPr="0034426D">
        <w:rPr>
          <w:rFonts w:cs="Times New Roman"/>
          <w:szCs w:val="28"/>
        </w:rPr>
        <w:tab/>
        <w:t>С</w:t>
      </w:r>
      <w:proofErr w:type="gramEnd"/>
      <w:r w:rsidRPr="0034426D">
        <w:rPr>
          <w:rFonts w:cs="Times New Roman"/>
          <w:szCs w:val="28"/>
        </w:rPr>
        <w:t xml:space="preserve"> какого момента Фонд гарантирования страховых выплат принимает на себя обязательства по оплате страхового портфеля принудительно ликвидируемой страховой (перестраховочной) организации, передаваемого страховой организации-участнику?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7.</w:t>
      </w:r>
      <w:r w:rsidRPr="0034426D">
        <w:rPr>
          <w:rFonts w:cs="Times New Roman"/>
          <w:szCs w:val="28"/>
        </w:rPr>
        <w:tab/>
        <w:t>Какие виды (классы) страхования относятся к гарантируемым, по которым законодательством Республики Казахстан предусмотрено обязательное участие в Фонде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8.</w:t>
      </w:r>
      <w:r w:rsidRPr="0034426D">
        <w:rPr>
          <w:rFonts w:cs="Times New Roman"/>
          <w:szCs w:val="28"/>
        </w:rPr>
        <w:tab/>
        <w:t>Кто признается руководящими работниками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lastRenderedPageBreak/>
        <w:t>9.</w:t>
      </w:r>
      <w:r w:rsidRPr="0034426D">
        <w:rPr>
          <w:rFonts w:cs="Times New Roman"/>
          <w:szCs w:val="28"/>
        </w:rPr>
        <w:tab/>
        <w:t>Какое обязательное требование в отношении руководящих работников Фонда гарантирования страховых выплат устанавливает Закон РК «О Фонде гарантирования страховых выплат»?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10.</w:t>
      </w:r>
      <w:r w:rsidRPr="0034426D">
        <w:rPr>
          <w:rFonts w:cs="Times New Roman"/>
          <w:szCs w:val="28"/>
        </w:rPr>
        <w:tab/>
        <w:t>Какой порядок оплаты акций Фонда гарантирования страховых выплат устанавливает Закон РК «О Фонде гарантирования страховых выплат»?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11.</w:t>
      </w:r>
      <w:r w:rsidRPr="0034426D">
        <w:rPr>
          <w:rFonts w:cs="Times New Roman"/>
          <w:szCs w:val="28"/>
        </w:rPr>
        <w:tab/>
        <w:t>Подлежит ли лицензированию деятельность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12.</w:t>
      </w:r>
      <w:r w:rsidRPr="0034426D">
        <w:rPr>
          <w:rFonts w:cs="Times New Roman"/>
          <w:szCs w:val="28"/>
        </w:rPr>
        <w:tab/>
        <w:t>Кто обеспечивает функционирование системы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13.</w:t>
      </w:r>
      <w:r w:rsidRPr="0034426D">
        <w:rPr>
          <w:rFonts w:cs="Times New Roman"/>
          <w:szCs w:val="28"/>
        </w:rPr>
        <w:tab/>
        <w:t>Кто входит в состав консультативного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14.</w:t>
      </w:r>
      <w:r w:rsidRPr="0034426D">
        <w:rPr>
          <w:rFonts w:cs="Times New Roman"/>
          <w:szCs w:val="28"/>
        </w:rPr>
        <w:tab/>
        <w:t>Какова основная задача консультативного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15</w:t>
      </w:r>
      <w:r w:rsidRPr="0034426D">
        <w:rPr>
          <w:rFonts w:cs="Times New Roman"/>
          <w:szCs w:val="28"/>
        </w:rPr>
        <w:tab/>
        <w:t>Кем избираются члены инвестиционного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16.</w:t>
      </w:r>
      <w:r w:rsidRPr="0034426D">
        <w:rPr>
          <w:rFonts w:cs="Times New Roman"/>
          <w:szCs w:val="28"/>
        </w:rPr>
        <w:tab/>
        <w:t>Какой характер носят решения консультативного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17.</w:t>
      </w:r>
      <w:r w:rsidRPr="0034426D">
        <w:rPr>
          <w:rFonts w:cs="Times New Roman"/>
          <w:szCs w:val="28"/>
        </w:rPr>
        <w:tab/>
        <w:t>Какой характер носят решения инвестиционного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18.</w:t>
      </w:r>
      <w:r w:rsidRPr="0034426D">
        <w:rPr>
          <w:rFonts w:cs="Times New Roman"/>
          <w:szCs w:val="28"/>
        </w:rPr>
        <w:tab/>
        <w:t>Вправе ли члены инвестиционного комитета передавать исполнение возложенных на них функций иным лицам?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19.</w:t>
      </w:r>
      <w:r w:rsidRPr="0034426D">
        <w:rPr>
          <w:rFonts w:cs="Times New Roman"/>
          <w:szCs w:val="28"/>
        </w:rPr>
        <w:tab/>
        <w:t>Вправе ли Правление Фонда гарантирования страховых выплат отменить решение инвестиционного комитета Фонда?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20.</w:t>
      </w:r>
      <w:r w:rsidRPr="0034426D">
        <w:rPr>
          <w:rFonts w:cs="Times New Roman"/>
          <w:szCs w:val="28"/>
        </w:rPr>
        <w:tab/>
        <w:t>Из кого формируется совет директоров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21.</w:t>
      </w:r>
      <w:r w:rsidRPr="0034426D">
        <w:rPr>
          <w:rFonts w:cs="Times New Roman"/>
          <w:szCs w:val="28"/>
        </w:rPr>
        <w:tab/>
        <w:t>По каким случаям кредиторы имеют право на получение гарантийной выплаты с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22.</w:t>
      </w:r>
      <w:r w:rsidRPr="0034426D">
        <w:rPr>
          <w:rFonts w:cs="Times New Roman"/>
          <w:szCs w:val="28"/>
        </w:rPr>
        <w:tab/>
        <w:t>Что не покрывается гарантийной выплатой с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lastRenderedPageBreak/>
        <w:t>23.</w:t>
      </w:r>
      <w:r w:rsidRPr="0034426D">
        <w:rPr>
          <w:rFonts w:cs="Times New Roman"/>
          <w:szCs w:val="28"/>
        </w:rPr>
        <w:tab/>
        <w:t>Кто обладает правом вето на решения общего собрания акционеров и совета директоров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24.</w:t>
      </w:r>
      <w:r w:rsidRPr="0034426D">
        <w:rPr>
          <w:rFonts w:cs="Times New Roman"/>
          <w:szCs w:val="28"/>
        </w:rPr>
        <w:tab/>
        <w:t>Какие решения, принимаемые общим собранием акционеров и советом директоров Фонда гарантирования страховых выплат, подлежат согласованию с уполномоченным органом по регулированию, контролю и надзору финансового рынка и финансовых организаций?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25.</w:t>
      </w:r>
      <w:r w:rsidRPr="0034426D">
        <w:rPr>
          <w:rFonts w:cs="Times New Roman"/>
          <w:szCs w:val="28"/>
        </w:rPr>
        <w:tab/>
        <w:t>Кто вправе гарантировать осуществление страховых выплат по гарантированным видам страхования на территории Республики Казахстан?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26.</w:t>
      </w:r>
      <w:r w:rsidRPr="0034426D">
        <w:rPr>
          <w:rFonts w:cs="Times New Roman"/>
          <w:szCs w:val="28"/>
        </w:rPr>
        <w:tab/>
        <w:t>Каким количеством акций Фонда гарантирования страховых выплат должна обладать каждая страховая (перестраховочная) организация, имеющая лицензию на право осуществления деятельности по гарантируемым видам страхования?</w:t>
      </w:r>
    </w:p>
    <w:p w:rsidR="001F1DE7" w:rsidRDefault="001F1DE7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27.</w:t>
      </w:r>
      <w:r w:rsidRPr="0034426D">
        <w:rPr>
          <w:rFonts w:cs="Times New Roman"/>
          <w:szCs w:val="28"/>
        </w:rPr>
        <w:tab/>
        <w:t>Каким количеством акций Фонда гарантирования страховых выплат вправе обладать Национальный Банк Республики Казахстан?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28.</w:t>
      </w:r>
      <w:r w:rsidRPr="0034426D">
        <w:rPr>
          <w:rFonts w:cs="Times New Roman"/>
          <w:szCs w:val="28"/>
        </w:rPr>
        <w:tab/>
        <w:t>По какому принципу осуществляется голосование на общем собрании акционеров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29.</w:t>
      </w:r>
      <w:r w:rsidRPr="0034426D">
        <w:rPr>
          <w:rFonts w:cs="Times New Roman"/>
          <w:szCs w:val="28"/>
        </w:rPr>
        <w:tab/>
        <w:t>Должны ли филиалы страховых организаций – нерезидентов РК, осуществляющие страховую деятельность по классам (видам) страхования, которые подлежат гарантированию, стать участниками системы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30.</w:t>
      </w:r>
      <w:r w:rsidRPr="0034426D">
        <w:rPr>
          <w:rFonts w:cs="Times New Roman"/>
          <w:szCs w:val="28"/>
        </w:rPr>
        <w:tab/>
        <w:t>Какое количество представителей страховых организаций – участников, осуществляющих деятельности по отраслям «страхование жизни» и «общее страхование», должно входить в состав совета директоров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31.</w:t>
      </w:r>
      <w:r w:rsidRPr="0034426D">
        <w:rPr>
          <w:rFonts w:cs="Times New Roman"/>
          <w:szCs w:val="28"/>
        </w:rPr>
        <w:tab/>
        <w:t>На какие цели могут быть использованы средства резервов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32.</w:t>
      </w:r>
      <w:r w:rsidRPr="0034426D">
        <w:rPr>
          <w:rFonts w:cs="Times New Roman"/>
          <w:szCs w:val="28"/>
        </w:rPr>
        <w:tab/>
        <w:t>Кто осуществляет контроль за финансово-хозяйственной деятельностью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33.</w:t>
      </w:r>
      <w:r w:rsidRPr="0034426D">
        <w:rPr>
          <w:rFonts w:cs="Times New Roman"/>
          <w:szCs w:val="28"/>
        </w:rPr>
        <w:tab/>
        <w:t>К</w:t>
      </w:r>
      <w:proofErr w:type="gramEnd"/>
      <w:r w:rsidRPr="0034426D">
        <w:rPr>
          <w:rFonts w:cs="Times New Roman"/>
          <w:szCs w:val="28"/>
        </w:rPr>
        <w:t xml:space="preserve"> компетенции какого органа Фонда гарантирования страховых выплат относится формирование службы внутреннего аудита?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34.</w:t>
      </w:r>
      <w:r w:rsidRPr="0034426D">
        <w:rPr>
          <w:rFonts w:cs="Times New Roman"/>
          <w:szCs w:val="28"/>
        </w:rPr>
        <w:tab/>
        <w:t>Каким органом Фонда гарантирования страховых выплат осуществляется избрание членов инвестиционного комитета Фонда?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35.</w:t>
      </w:r>
      <w:r w:rsidRPr="0034426D">
        <w:rPr>
          <w:rFonts w:cs="Times New Roman"/>
          <w:szCs w:val="28"/>
        </w:rPr>
        <w:tab/>
        <w:t>Что в соответствии с Законом РК «О Фонде гарантирования страховых выплат» не вправе делать члены инвестиционного комитета Фонда гарантирования страховых выплат при наступлении обстоятельств, в силу которых их интересы и интересы Фонда гарантирования страховых выплат не совпадают между собой?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36.</w:t>
      </w:r>
      <w:r w:rsidRPr="0034426D">
        <w:rPr>
          <w:rFonts w:cs="Times New Roman"/>
          <w:szCs w:val="28"/>
        </w:rPr>
        <w:tab/>
        <w:t>Что в соответствии с Законом РК «О Фонде гарантирования страховых выплат» обязан сделать член инвестиционного комитета Фонда гарантирования страховых выплат при наступлении обстоятельств, в силу которых его интересы и интересы Фонда гарантирования страховых выплат не совпадают между собой?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37.</w:t>
      </w:r>
      <w:r w:rsidRPr="0034426D">
        <w:rPr>
          <w:rFonts w:cs="Times New Roman"/>
          <w:szCs w:val="28"/>
        </w:rPr>
        <w:tab/>
        <w:t>Какие комитеты обязательно должны быть созданы в Фонде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38.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каком случае член инвестиционного комитета Фонда гарантирования страховых выплат может быть отстранен от исполнения обязанностей?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39.</w:t>
      </w:r>
      <w:r w:rsidRPr="0034426D">
        <w:rPr>
          <w:rFonts w:cs="Times New Roman"/>
          <w:szCs w:val="28"/>
        </w:rPr>
        <w:tab/>
        <w:t>Какой орган осуществляет выдачу согласия на назначение руководителя исполнительного органа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40.</w:t>
      </w:r>
      <w:r w:rsidRPr="0034426D">
        <w:rPr>
          <w:rFonts w:cs="Times New Roman"/>
          <w:szCs w:val="28"/>
        </w:rPr>
        <w:tab/>
        <w:t>Для каких целей формируются условные обязательства страховыми организациями – участниками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41.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каком случае договор участия страховой организации в Фонде гарантирования страховых выплат прекращает своё действие?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42.</w:t>
      </w:r>
      <w:r w:rsidRPr="0034426D">
        <w:rPr>
          <w:rFonts w:cs="Times New Roman"/>
          <w:szCs w:val="28"/>
        </w:rPr>
        <w:tab/>
        <w:t>Как часто может меняться ставка комиссионного вознаграждения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43.</w:t>
      </w:r>
      <w:r w:rsidRPr="0034426D">
        <w:rPr>
          <w:rFonts w:cs="Times New Roman"/>
          <w:szCs w:val="28"/>
        </w:rPr>
        <w:tab/>
        <w:t>За что и в каких размерах Фонд гарантирования страховых выплат вправе взимать комиссионное вознаграждение?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44.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случаях ставка обязательного взноса в Фонд гарантирования страховых выплат подлежит увеличению для страховой организации - участника?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45.</w:t>
      </w:r>
      <w:r w:rsidRPr="0034426D">
        <w:rPr>
          <w:rFonts w:cs="Times New Roman"/>
          <w:szCs w:val="28"/>
        </w:rPr>
        <w:tab/>
        <w:t>Для каких целей используется резерв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46.</w:t>
      </w:r>
      <w:r w:rsidRPr="0034426D">
        <w:rPr>
          <w:rFonts w:cs="Times New Roman"/>
          <w:szCs w:val="28"/>
        </w:rPr>
        <w:tab/>
        <w:t>Как рассчитывается размер обязательных взносов по договорам накопительного страхования в рамках гарантируемых видов (классов) страхования?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47.</w:t>
      </w:r>
      <w:r w:rsidRPr="0034426D">
        <w:rPr>
          <w:rFonts w:cs="Times New Roman"/>
          <w:szCs w:val="28"/>
        </w:rPr>
        <w:tab/>
        <w:t>Как рассчитывается размер обязательных взносов по договорам страхования в рамках гарантируемых видов (классов) обязательного страхования?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48.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случае недостаточности резерва гарантирования страховых выплат для осуществления функций, предусмотренных законодательством Республики Казахстан, какие средства и в каких пределах привлекает Фонд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49.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случаях используется собственный капитал Фонда гарантирования страховых выплат для осуществления гарантийных выплат, предусмотренных Законом РК «О Фонде гарантирования страховых выплат»?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50.</w:t>
      </w:r>
      <w:r w:rsidRPr="0034426D">
        <w:rPr>
          <w:rFonts w:cs="Times New Roman"/>
          <w:szCs w:val="28"/>
        </w:rPr>
        <w:tab/>
        <w:t>Допускается ли использование средств резервов гарантирования страховых выплат по отрасли «общее страхование» в целях исполнения обязательств по отрасли «страхование жизни»?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51.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случаях Фонд гарантирования страховых выплат производит выплаты по возмещению вреда, причиненного жизни, здоровью потерпевшего, расходов на погребение?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52.</w:t>
      </w:r>
      <w:r w:rsidRPr="0034426D">
        <w:rPr>
          <w:rFonts w:cs="Times New Roman"/>
          <w:szCs w:val="28"/>
        </w:rPr>
        <w:tab/>
        <w:t>Кто имеет право на получение выплаты из Фонда гарантирования страховых выплат по возмещению вреда, причиненного жизни, здоровью потерпевшего, расходов на погребение?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53.</w:t>
      </w:r>
      <w:r w:rsidRPr="0034426D">
        <w:rPr>
          <w:rFonts w:cs="Times New Roman"/>
          <w:szCs w:val="28"/>
        </w:rPr>
        <w:tab/>
        <w:t>При каком условии иностранцы и лица без гражданства имеют право на получение из Фонда гарантирования страховых выплат выплаты по возмещению вреда, причиненного жизни, здоровью потерпевшего, расходов на погребение?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54.</w:t>
      </w:r>
      <w:r w:rsidRPr="0034426D">
        <w:rPr>
          <w:rFonts w:cs="Times New Roman"/>
          <w:szCs w:val="28"/>
        </w:rPr>
        <w:tab/>
        <w:t>За счет каких средств Фонд гарантирования страховых выплат осуществляет выплаты по возмещению вреда, причиненного жизни, здоровью потерпевшего, расходов на погребение?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55.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случае смерти потерпевшего к кому переходит право требования об осуществлении выплаты по возмещению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56.</w:t>
      </w:r>
      <w:r w:rsidRPr="0034426D">
        <w:rPr>
          <w:rFonts w:cs="Times New Roman"/>
          <w:szCs w:val="28"/>
        </w:rPr>
        <w:tab/>
        <w:t>Что не покрывается выплатами Фонда гарантирования страховых выплат за счет резерва возмещения вреда?</w:t>
      </w:r>
    </w:p>
    <w:p w:rsidR="00B450FB" w:rsidRDefault="00B450FB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57.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размерах осуществляются выплаты по возмещению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lastRenderedPageBreak/>
        <w:t>58.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случаях Фонд гарантирования страховых выплат вправе отказать в выплатах по возмещению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59.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отношении какого лица Фонд гарантирования страховых выплат имеет право обратного требования в случае выплаты из резерва возмещения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60.</w:t>
      </w:r>
      <w:r w:rsidRPr="0034426D">
        <w:rPr>
          <w:rFonts w:cs="Times New Roman"/>
          <w:szCs w:val="28"/>
        </w:rPr>
        <w:tab/>
        <w:t>За счет каких средств Фондом гарантирования страховых выплат производится выплата по возмещению вреда если средств резерва возмещения вреда недостаточно?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61.</w:t>
      </w:r>
      <w:r w:rsidRPr="0034426D">
        <w:rPr>
          <w:rFonts w:cs="Times New Roman"/>
          <w:szCs w:val="28"/>
        </w:rPr>
        <w:tab/>
        <w:t>Что является источником формирования резерва возмещения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62.</w:t>
      </w:r>
      <w:r w:rsidRPr="0034426D">
        <w:rPr>
          <w:rFonts w:cs="Times New Roman"/>
          <w:szCs w:val="28"/>
        </w:rPr>
        <w:tab/>
        <w:t>Исходя из чего рассчитывается размер дополнительных взносов страховых организаций в резерв возмещения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63.</w:t>
      </w:r>
      <w:r w:rsidRPr="0034426D">
        <w:rPr>
          <w:rFonts w:cs="Times New Roman"/>
          <w:szCs w:val="28"/>
        </w:rPr>
        <w:tab/>
        <w:t>Методика расчета ставки дополнительных взносов в резерв возмещения вреда, формируемый Фондом гарантирования страховых выплат, порядок и сроки их уплаты определяются: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64.</w:t>
      </w:r>
      <w:r w:rsidRPr="0034426D">
        <w:rPr>
          <w:rFonts w:cs="Times New Roman"/>
          <w:szCs w:val="28"/>
        </w:rPr>
        <w:tab/>
        <w:t>Когда прекращаются обязательства страховой организации по уплате дополнительных взносов в резерв возмещения вреда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65.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случаях Фонд гарантирования страховых выплат обязан вернуть страховой организации – участнику уплаченные ею дополнительные взносы в резерв возмещения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66.</w:t>
      </w:r>
      <w:r w:rsidRPr="0034426D">
        <w:rPr>
          <w:rFonts w:cs="Times New Roman"/>
          <w:szCs w:val="28"/>
        </w:rPr>
        <w:tab/>
        <w:t xml:space="preserve">Каковы последствия ненадлежащего исполнения страховой организацией – участником обязанностей по уплате первоначальных разовых, дополнительных взносов в Фонд гарантирования страховых выплат? 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67.</w:t>
      </w:r>
      <w:r w:rsidRPr="0034426D">
        <w:rPr>
          <w:rFonts w:cs="Times New Roman"/>
          <w:szCs w:val="28"/>
        </w:rPr>
        <w:tab/>
        <w:t>Что обязан сделать Фонд гарантирования страховых выплат в случае неуплаты страховой организацией – участником первоначальных разовых, дополнительных взносов в Фонд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68.</w:t>
      </w:r>
      <w:r w:rsidRPr="0034426D">
        <w:rPr>
          <w:rFonts w:cs="Times New Roman"/>
          <w:szCs w:val="28"/>
        </w:rPr>
        <w:tab/>
        <w:t>На какой период приостанавливаются обязательства страховой организации по уплате дополнительных взносов в резерв возмещения вреда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69.</w:t>
      </w:r>
      <w:r w:rsidRPr="0034426D">
        <w:rPr>
          <w:rFonts w:cs="Times New Roman"/>
          <w:szCs w:val="28"/>
        </w:rPr>
        <w:tab/>
        <w:t>Сумма денег, выплачиваемая Фондом гарантирования страховых выплат страхователю (застрахованному, выгодоприобретателю) и (или) в пользу застрахованного в рамках гарантирования аннуитетного страхования – это: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lastRenderedPageBreak/>
        <w:t>70.</w:t>
      </w:r>
      <w:r w:rsidRPr="0034426D">
        <w:rPr>
          <w:rFonts w:cs="Times New Roman"/>
          <w:szCs w:val="28"/>
        </w:rPr>
        <w:tab/>
        <w:t>Для каких целей уплачиваются дополнительные взносы в Фонд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71.</w:t>
      </w:r>
      <w:r w:rsidRPr="0034426D">
        <w:rPr>
          <w:rFonts w:cs="Times New Roman"/>
          <w:szCs w:val="28"/>
        </w:rPr>
        <w:tab/>
        <w:t>Кто обязан осуществлять контроль за целевым использованием средств резервов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72.</w:t>
      </w:r>
      <w:r w:rsidRPr="0034426D">
        <w:rPr>
          <w:rFonts w:cs="Times New Roman"/>
          <w:szCs w:val="28"/>
        </w:rPr>
        <w:tab/>
        <w:t>Как осуществляется учет средств резервов гарантирования страховых выплат по отрасли «страхование жизни» в Фонде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73.</w:t>
      </w:r>
      <w:r w:rsidRPr="0034426D">
        <w:rPr>
          <w:rFonts w:cs="Times New Roman"/>
          <w:szCs w:val="28"/>
        </w:rPr>
        <w:tab/>
        <w:t>Собственные активы Фонда гарантирования страховых выплат включают: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74.</w:t>
      </w:r>
      <w:r w:rsidRPr="0034426D">
        <w:rPr>
          <w:rFonts w:cs="Times New Roman"/>
          <w:szCs w:val="28"/>
        </w:rPr>
        <w:tab/>
        <w:t>Неоднократное нарушение порядка и размеров инвестирования собственных активов Фонда гарантирования страховых выплат, средств резервов гарантирования страховых выплати и резерва возмещения вреда является основанием для: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75.</w:t>
      </w:r>
      <w:r w:rsidRPr="0034426D">
        <w:rPr>
          <w:rFonts w:cs="Times New Roman"/>
          <w:szCs w:val="28"/>
        </w:rPr>
        <w:tab/>
        <w:t>Какие внутренние документы Фонда гарантирования страховых выплат подлежат согласованию с уполномоченным органом по регулированию, контролю и надзору финансового рынка и финансовых организаций?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76.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компетенцию какого органа Фонда гарантирования страховых выплат входит принятие решения о выплате возмещения его кредиторам?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77.</w:t>
      </w:r>
      <w:r w:rsidRPr="0034426D">
        <w:rPr>
          <w:rFonts w:cs="Times New Roman"/>
          <w:szCs w:val="28"/>
        </w:rPr>
        <w:tab/>
        <w:t>Что обеспечивает Фонд гарантирования страховых выплат в рамках гарантирования аннуитетного страхования?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78.</w:t>
      </w:r>
      <w:r w:rsidRPr="0034426D">
        <w:rPr>
          <w:rFonts w:cs="Times New Roman"/>
          <w:szCs w:val="28"/>
        </w:rPr>
        <w:tab/>
        <w:t>При недостаточности резерва гарантирования страховых выплат, чрезвычайных взносов и собственного капитала Фонда гарантирования страховых выплат для осуществления гарантирования страховых выплат и оплаты страхового портфеля ликвидируемой страховой организации, передаваемого новому страховщику, кто вправе предоставить заем Фонду гарантирования страховых выплат?</w:t>
      </w:r>
    </w:p>
    <w:p w:rsidR="00B450FB" w:rsidRDefault="00B450FB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79.</w:t>
      </w:r>
      <w:r w:rsidRPr="0034426D">
        <w:rPr>
          <w:rFonts w:cs="Times New Roman"/>
          <w:szCs w:val="28"/>
        </w:rPr>
        <w:tab/>
        <w:t>За счет каких средств должен быть погашен заем, привлеченный Фондом гарантирования страховых выплат, в случае недостаточности резерва гарантирования страховых выплат, чрезвычайных взносов и собственного капитала Фонда гарантирования страховых выплат для осуществления гарантирования страховых выплат и оплаты страхового портфеля ликвидируемой страховой организации, передаваемого новому страховщику?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80.</w:t>
      </w:r>
      <w:r w:rsidRPr="0034426D">
        <w:rPr>
          <w:rFonts w:cs="Times New Roman"/>
          <w:szCs w:val="28"/>
        </w:rPr>
        <w:tab/>
        <w:t xml:space="preserve">Кто обеспечивает непрерывность и своевременность страховых выплат по действующим договорам аннуитетного страхования, заключенным </w:t>
      </w:r>
      <w:r w:rsidRPr="0034426D">
        <w:rPr>
          <w:rFonts w:cs="Times New Roman"/>
          <w:szCs w:val="28"/>
        </w:rPr>
        <w:lastRenderedPageBreak/>
        <w:t>ликвидируемой страховой организацией с даты назначения временной администрации до момента передачи страхового портфеля ликвидируемой страховой организации новому страховщику?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81.</w:t>
      </w:r>
      <w:r w:rsidRPr="0034426D">
        <w:rPr>
          <w:rFonts w:cs="Times New Roman"/>
          <w:szCs w:val="28"/>
        </w:rPr>
        <w:tab/>
        <w:t>Вправе ли Фонд гарантирования страховых выплат получать информацию, составляющую тайну страхования от государственных органов, физических и юридических лиц?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82.</w:t>
      </w:r>
      <w:r w:rsidRPr="0034426D">
        <w:rPr>
          <w:rFonts w:cs="Times New Roman"/>
          <w:szCs w:val="28"/>
        </w:rPr>
        <w:tab/>
        <w:t>Кто принимает решение о передаче страхового портфеля ликвидируемой страховой организации новому страховщику?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83.</w:t>
      </w:r>
      <w:r w:rsidRPr="0034426D">
        <w:rPr>
          <w:rFonts w:cs="Times New Roman"/>
          <w:szCs w:val="28"/>
        </w:rPr>
        <w:tab/>
        <w:t>Где должно быть опубликовано сообщение Фонда гарантирования страховых выплат об осуществлении гарантийных выплат кредиторам ликвидируемой страховой организации по наступившим страховым случаям?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84.</w:t>
      </w:r>
      <w:r w:rsidRPr="0034426D">
        <w:rPr>
          <w:rFonts w:cs="Times New Roman"/>
          <w:szCs w:val="28"/>
        </w:rPr>
        <w:tab/>
        <w:t>На какие решения органов Фонда гарантирования страховых выплат уполномоченный орган по регулированию, контролю и надзору финансового рынка и финансовых организаций не вправе накладывать право вето?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85.</w:t>
      </w:r>
      <w:r w:rsidRPr="0034426D">
        <w:rPr>
          <w:rFonts w:cs="Times New Roman"/>
          <w:szCs w:val="28"/>
        </w:rPr>
        <w:tab/>
        <w:t>Кем устанавливаются предельные размеры привлекаемых Фондом гарантирования страховых выплат займов и заимствований?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86.</w:t>
      </w:r>
      <w:r w:rsidRPr="0034426D">
        <w:rPr>
          <w:rFonts w:cs="Times New Roman"/>
          <w:szCs w:val="28"/>
        </w:rPr>
        <w:tab/>
        <w:t>Кем определяются перечень, формы финансовой и иной отчетности Фонда гарантирования страховых выплат, сроки и порядок ее представления в Национальный Банк Республики Казахстан?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87.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чью компетенцию входит применение мер надзорного реагирования к Фонду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88.</w:t>
      </w:r>
      <w:r w:rsidRPr="0034426D">
        <w:rPr>
          <w:rFonts w:cs="Times New Roman"/>
          <w:szCs w:val="28"/>
        </w:rPr>
        <w:tab/>
        <w:t>Какой трудовой стаж должен быть у кандидата на руководящую должность в Фонде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89.</w:t>
      </w:r>
      <w:r w:rsidRPr="0034426D">
        <w:rPr>
          <w:rFonts w:cs="Times New Roman"/>
          <w:szCs w:val="28"/>
        </w:rPr>
        <w:tab/>
        <w:t>Кто вправе требовать от Фонда гарантирования страховых выплат представления его финансовой отчетности и информации, относящейся к осуществлению гарантийных выплат кредиторам?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90.</w:t>
      </w:r>
      <w:r w:rsidRPr="0034426D">
        <w:rPr>
          <w:rFonts w:cs="Times New Roman"/>
          <w:szCs w:val="28"/>
        </w:rPr>
        <w:tab/>
        <w:t>Заключение договора участия со страховой организацией, на которую в соответствии с законодательными актами РК возложена обязанность участвовать в Фонде гарантирования страховых выплат, является правом или обязанностью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91.</w:t>
      </w:r>
      <w:r w:rsidRPr="0034426D">
        <w:rPr>
          <w:rFonts w:cs="Times New Roman"/>
          <w:szCs w:val="28"/>
        </w:rPr>
        <w:tab/>
        <w:t>Выпуск каких акций вправе осуществлять Фонд гарантирования страховых выплат, являясь некоммерческой организацией в форме акционерного общества?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92.</w:t>
      </w:r>
      <w:r w:rsidRPr="0034426D">
        <w:rPr>
          <w:rFonts w:cs="Times New Roman"/>
          <w:szCs w:val="28"/>
        </w:rPr>
        <w:tab/>
        <w:t>Вправе ли акционеры Фонда гарантирования страховых выплат получать дивиденды, если вправе – то в каких случаях?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93.</w:t>
      </w:r>
      <w:r w:rsidRPr="0034426D">
        <w:rPr>
          <w:rFonts w:cs="Times New Roman"/>
          <w:szCs w:val="28"/>
        </w:rPr>
        <w:tab/>
        <w:t>Вправе ли члены инвестиционного комитета выразить особое мнение при принятии инвестиционного решения в отношении средств резервов гарантирования?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94.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какой форме оформляются инвестиционные решения, принятие инвестиционным комитетом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95.</w:t>
      </w:r>
      <w:r w:rsidRPr="0034426D">
        <w:rPr>
          <w:rFonts w:cs="Times New Roman"/>
          <w:szCs w:val="28"/>
        </w:rPr>
        <w:tab/>
        <w:t>Какой кворум необходим для принятия решения инвестиционного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96.</w:t>
      </w:r>
      <w:r w:rsidRPr="0034426D">
        <w:rPr>
          <w:rFonts w:cs="Times New Roman"/>
          <w:szCs w:val="28"/>
        </w:rPr>
        <w:tab/>
        <w:t>Какой кворум необходим для проведения заседания инвестиционного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97.</w:t>
      </w:r>
      <w:r w:rsidRPr="0034426D">
        <w:rPr>
          <w:rFonts w:cs="Times New Roman"/>
          <w:szCs w:val="28"/>
        </w:rPr>
        <w:tab/>
        <w:t>Кто в обязательном порядке должен входить в состав инвестиционного комитета Фонда гарантирования страховых выплат, осуществляющего принятие инвестиционных решений в отношении его собственных активов в соответствии с законодательством Республики Казахстан?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98.</w:t>
      </w:r>
      <w:r w:rsidRPr="0034426D">
        <w:rPr>
          <w:rFonts w:cs="Times New Roman"/>
          <w:szCs w:val="28"/>
        </w:rPr>
        <w:tab/>
        <w:t>Сколько человек должно быть в составе инвестиционного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99.</w:t>
      </w:r>
      <w:r w:rsidRPr="0034426D">
        <w:rPr>
          <w:rFonts w:cs="Times New Roman"/>
          <w:szCs w:val="28"/>
        </w:rPr>
        <w:tab/>
        <w:t>При каком количестве членов, участвующих в заседании, могут приниматься решения консультативным комитетом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100.</w:t>
      </w:r>
      <w:r w:rsidRPr="0034426D">
        <w:rPr>
          <w:rFonts w:cs="Times New Roman"/>
          <w:szCs w:val="28"/>
        </w:rPr>
        <w:tab/>
        <w:t>Сколько инвестиционных комитетов может быть создано в Фонде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101.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чью компетенцию входит утверждение положения о консультативном комитете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102.</w:t>
      </w:r>
      <w:r w:rsidRPr="0034426D">
        <w:rPr>
          <w:rFonts w:cs="Times New Roman"/>
          <w:szCs w:val="28"/>
        </w:rPr>
        <w:tab/>
        <w:t>Какое вознаграждение выплачивается членам консультативного комитета Фонда гарантирования страховых выплат и за чей счет?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103.</w:t>
      </w:r>
      <w:r w:rsidRPr="0034426D">
        <w:rPr>
          <w:rFonts w:cs="Times New Roman"/>
          <w:szCs w:val="28"/>
        </w:rPr>
        <w:tab/>
        <w:t>Вправе ли присутствовать и голосовать на заседании консультативного комитета Фонда гарантирования страховых выплат представитель уполномоченного органа по регулированию, контролю и надзору финансового рынка и финансовых организаций?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lastRenderedPageBreak/>
        <w:t>104.</w:t>
      </w:r>
      <w:r w:rsidRPr="0034426D">
        <w:rPr>
          <w:rFonts w:cs="Times New Roman"/>
          <w:szCs w:val="28"/>
        </w:rPr>
        <w:tab/>
        <w:t>Какие рекомендации консультативного комитета Фонда гарантирования страховых выплат считаются принятыми?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105.</w:t>
      </w:r>
      <w:r w:rsidRPr="0034426D">
        <w:rPr>
          <w:rFonts w:cs="Times New Roman"/>
          <w:szCs w:val="28"/>
        </w:rPr>
        <w:tab/>
        <w:t>По какому принципу осуществляется голосование на консультативном комитете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106.</w:t>
      </w:r>
      <w:r w:rsidRPr="0034426D">
        <w:rPr>
          <w:rFonts w:cs="Times New Roman"/>
          <w:szCs w:val="28"/>
        </w:rPr>
        <w:tab/>
        <w:t>Сколько представителей страховой организации – участника может входить в состав консультативного комитета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107.</w:t>
      </w:r>
      <w:r w:rsidRPr="0034426D">
        <w:rPr>
          <w:rFonts w:cs="Times New Roman"/>
          <w:szCs w:val="28"/>
        </w:rPr>
        <w:tab/>
        <w:t>Из кого должны избираться члены совета директоров Фонда гарантирования страховых выплат, не являющиеся независимыми директорами и представителями уполномоченного органа по регулированию, контролю и надзору финансового рынка и финансовых организаций?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108.</w:t>
      </w:r>
      <w:r w:rsidRPr="0034426D">
        <w:rPr>
          <w:rFonts w:cs="Times New Roman"/>
          <w:szCs w:val="28"/>
        </w:rPr>
        <w:tab/>
        <w:t>Сколько независимых директоров должно входить в состав совета директоров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109.</w:t>
      </w:r>
      <w:r w:rsidRPr="0034426D">
        <w:rPr>
          <w:rFonts w:cs="Times New Roman"/>
          <w:szCs w:val="28"/>
        </w:rPr>
        <w:tab/>
        <w:t>Какое количество представителей уполномоченного органа по регулированию, контролю и надзору финансового рынка и финансовых организаций должно входить в состав совета директоров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110.</w:t>
      </w:r>
      <w:r w:rsidRPr="0034426D">
        <w:rPr>
          <w:rFonts w:cs="Times New Roman"/>
          <w:szCs w:val="28"/>
        </w:rPr>
        <w:tab/>
        <w:t>Что из нижеуказанного не является основанием для прекращения гарантии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111.</w:t>
      </w:r>
      <w:r w:rsidRPr="0034426D">
        <w:rPr>
          <w:rFonts w:cs="Times New Roman"/>
          <w:szCs w:val="28"/>
        </w:rPr>
        <w:tab/>
        <w:t>Гарантии Фонда гарантирования страховых выплат прекращаются в случаях:</w:t>
      </w:r>
    </w:p>
    <w:p w:rsidR="00B450FB" w:rsidRDefault="00B450FB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112.</w:t>
      </w:r>
      <w:r w:rsidRPr="0034426D">
        <w:rPr>
          <w:rFonts w:cs="Times New Roman"/>
          <w:szCs w:val="28"/>
        </w:rPr>
        <w:tab/>
        <w:t>Привлечение независимого актуария для проверки адекватности расчета страховой премии по договору аннуитетного страхования, заключенному между кредитором и страховой организацией отрасли «страхование жизни» является правом или обязанностью для Фонда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113.</w:t>
      </w:r>
      <w:r w:rsidRPr="0034426D">
        <w:rPr>
          <w:rFonts w:cs="Times New Roman"/>
          <w:szCs w:val="28"/>
        </w:rPr>
        <w:tab/>
        <w:t>Кто для Фонда гарантирования страховых выплат является кредитором?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114.</w:t>
      </w:r>
      <w:r w:rsidRPr="0034426D">
        <w:rPr>
          <w:rFonts w:cs="Times New Roman"/>
          <w:szCs w:val="28"/>
        </w:rPr>
        <w:tab/>
        <w:t>Вправе ли лица, оказывающие посреднические услуги для получения гарантийной выплаты из Фонда гарантирования страховых выплат, брать комиссионное вознаграждение за свои услуги;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115.</w:t>
      </w:r>
      <w:r w:rsidRPr="0034426D">
        <w:rPr>
          <w:rFonts w:cs="Times New Roman"/>
          <w:szCs w:val="28"/>
        </w:rPr>
        <w:tab/>
        <w:t xml:space="preserve">Допускается ли передача Фонду гарантирования страховых выплат заявления и документов на получение гарантийной выплаты или выплаты по </w:t>
      </w:r>
      <w:r w:rsidRPr="0034426D">
        <w:rPr>
          <w:rFonts w:cs="Times New Roman"/>
          <w:szCs w:val="28"/>
        </w:rPr>
        <w:lastRenderedPageBreak/>
        <w:t>возмещению вреда при помощи услуг лица, оказывающего посреднические услуги для получения такой выплаты?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116.</w:t>
      </w:r>
      <w:r w:rsidRPr="0034426D">
        <w:rPr>
          <w:rFonts w:cs="Times New Roman"/>
          <w:szCs w:val="28"/>
        </w:rPr>
        <w:tab/>
        <w:t>Каких размеров не должен превышать размер комиссионного вознаграждения лиц, оказывающих посреднические услуги для получения гарантийной выплаты или выплаты по возмещению вреда по отрасли «страхование жизни»?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117.</w:t>
      </w:r>
      <w:r w:rsidRPr="0034426D">
        <w:rPr>
          <w:rFonts w:cs="Times New Roman"/>
          <w:szCs w:val="28"/>
        </w:rPr>
        <w:tab/>
        <w:t>Каких размеров не должен превышать размер комиссионного вознаграждения лиц, оказывающих посреднические услуги для получения гарантийной выплаты или выплаты по возмещению вреда по отрасли «общее страхование»?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r w:rsidRPr="0034426D">
        <w:rPr>
          <w:rFonts w:cs="Times New Roman"/>
          <w:szCs w:val="28"/>
        </w:rPr>
        <w:t>118.</w:t>
      </w:r>
      <w:r w:rsidRPr="0034426D">
        <w:rPr>
          <w:rFonts w:cs="Times New Roman"/>
          <w:szCs w:val="28"/>
        </w:rPr>
        <w:tab/>
        <w:t>Мо</w:t>
      </w:r>
      <w:bookmarkStart w:id="0" w:name="_GoBack"/>
      <w:bookmarkEnd w:id="0"/>
      <w:r w:rsidRPr="0034426D">
        <w:rPr>
          <w:rFonts w:cs="Times New Roman"/>
          <w:szCs w:val="28"/>
        </w:rPr>
        <w:t>жет ли быть реорганизован Фонд гарантирования страховых выплат?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119.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случае ликвидации Фонда гарантирования страховых выплат как распределяются средства резерва гарантирования страховых выплат и резерва возмещения вреда?</w:t>
      </w: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Pr="0034426D" w:rsidRDefault="0034426D" w:rsidP="0034426D">
      <w:pPr>
        <w:spacing w:after="0" w:line="240" w:lineRule="auto"/>
        <w:rPr>
          <w:rFonts w:cs="Times New Roman"/>
          <w:szCs w:val="28"/>
        </w:rPr>
      </w:pPr>
      <w:proofErr w:type="gramStart"/>
      <w:r w:rsidRPr="0034426D">
        <w:rPr>
          <w:rFonts w:cs="Times New Roman"/>
          <w:szCs w:val="28"/>
        </w:rPr>
        <w:t>120.</w:t>
      </w:r>
      <w:r w:rsidRPr="0034426D">
        <w:rPr>
          <w:rFonts w:cs="Times New Roman"/>
          <w:szCs w:val="28"/>
        </w:rPr>
        <w:tab/>
        <w:t>В</w:t>
      </w:r>
      <w:proofErr w:type="gramEnd"/>
      <w:r w:rsidRPr="0034426D">
        <w:rPr>
          <w:rFonts w:cs="Times New Roman"/>
          <w:szCs w:val="28"/>
        </w:rPr>
        <w:t xml:space="preserve"> каких случаях Фонд гарантирования страховых выплат может быть ликвидирован?</w:t>
      </w:r>
    </w:p>
    <w:p w:rsid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34426D" w:rsidRDefault="0034426D" w:rsidP="0034426D">
      <w:pPr>
        <w:spacing w:after="0" w:line="240" w:lineRule="auto"/>
        <w:rPr>
          <w:rFonts w:cs="Times New Roman"/>
          <w:szCs w:val="28"/>
        </w:rPr>
      </w:pPr>
    </w:p>
    <w:p w:rsidR="00D455F9" w:rsidRPr="00A322B0" w:rsidRDefault="00D455F9">
      <w:pPr>
        <w:spacing w:after="0" w:line="240" w:lineRule="auto"/>
        <w:rPr>
          <w:rFonts w:cs="Times New Roman"/>
          <w:szCs w:val="28"/>
        </w:rPr>
      </w:pPr>
    </w:p>
    <w:p w:rsidR="005F7205" w:rsidRPr="00A322B0" w:rsidRDefault="005F7205">
      <w:pPr>
        <w:spacing w:after="0" w:line="240" w:lineRule="auto"/>
        <w:rPr>
          <w:rFonts w:cs="Times New Roman"/>
          <w:szCs w:val="28"/>
        </w:rPr>
      </w:pPr>
    </w:p>
    <w:p w:rsidR="005F7205" w:rsidRPr="00A322B0" w:rsidRDefault="005F7205">
      <w:pPr>
        <w:spacing w:after="0" w:line="240" w:lineRule="auto"/>
        <w:rPr>
          <w:rFonts w:cs="Times New Roman"/>
          <w:szCs w:val="28"/>
        </w:rPr>
      </w:pPr>
    </w:p>
    <w:p w:rsidR="00A060CB" w:rsidRPr="000F6B22" w:rsidRDefault="00A060CB" w:rsidP="00A060C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A060CB" w:rsidRPr="000F6B22" w:rsidTr="00B8524C">
        <w:tc>
          <w:tcPr>
            <w:tcW w:w="4558" w:type="dxa"/>
            <w:hideMark/>
          </w:tcPr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lastRenderedPageBreak/>
              <w:t>Агентство</w:t>
            </w: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по регулированию и развитию</w:t>
            </w: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финансового рынка</w:t>
            </w: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 xml:space="preserve">г. Алматы </w:t>
            </w: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Председатель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Агентства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Республики Казахстан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по регулированию и развитию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финансового рынка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______________ Абылкасымова М.Е.</w:t>
            </w:r>
          </w:p>
          <w:p w:rsidR="00A060CB" w:rsidRPr="000F6B22" w:rsidRDefault="00A060CB" w:rsidP="00B8524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F6B22">
              <w:rPr>
                <w:rFonts w:eastAsia="Times New Roman" w:cs="Times New Roman"/>
                <w:sz w:val="24"/>
                <w:szCs w:val="24"/>
              </w:rPr>
              <w:t>«25» ноября 2024г.</w:t>
            </w: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060CB" w:rsidRPr="000F6B22" w:rsidRDefault="00A060CB" w:rsidP="00B852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060CB" w:rsidRPr="000F6B22" w:rsidRDefault="00A060CB" w:rsidP="00A060CB">
      <w:pPr>
        <w:spacing w:after="0" w:line="240" w:lineRule="auto"/>
        <w:jc w:val="center"/>
        <w:rPr>
          <w:b/>
          <w:sz w:val="24"/>
          <w:szCs w:val="24"/>
        </w:rPr>
      </w:pPr>
      <w:r w:rsidRPr="000F6B22">
        <w:rPr>
          <w:b/>
          <w:sz w:val="24"/>
          <w:szCs w:val="24"/>
        </w:rPr>
        <w:t xml:space="preserve">Тестовые вопросы для проведения тестирования кандидатов на должности руководящих работников финансовых организаций </w:t>
      </w:r>
    </w:p>
    <w:p w:rsidR="00A060CB" w:rsidRPr="000F6B22" w:rsidRDefault="00A060CB" w:rsidP="00A060CB">
      <w:pPr>
        <w:spacing w:after="0" w:line="240" w:lineRule="auto"/>
        <w:jc w:val="center"/>
        <w:rPr>
          <w:b/>
          <w:sz w:val="24"/>
          <w:szCs w:val="24"/>
        </w:rPr>
      </w:pPr>
      <w:r w:rsidRPr="000F6B22">
        <w:rPr>
          <w:b/>
          <w:sz w:val="24"/>
          <w:szCs w:val="24"/>
        </w:rPr>
        <w:t>(общие вопросы)</w:t>
      </w:r>
    </w:p>
    <w:p w:rsidR="00A060CB" w:rsidRPr="000F6B22" w:rsidRDefault="00A060CB" w:rsidP="00A060CB">
      <w:pPr>
        <w:spacing w:after="0" w:line="240" w:lineRule="auto"/>
        <w:rPr>
          <w:sz w:val="24"/>
          <w:szCs w:val="24"/>
        </w:rPr>
      </w:pPr>
    </w:p>
    <w:p w:rsidR="00A060CB" w:rsidRPr="000F6B22" w:rsidRDefault="00A060CB" w:rsidP="00A060CB">
      <w:pPr>
        <w:spacing w:after="0" w:line="240" w:lineRule="auto"/>
        <w:jc w:val="center"/>
        <w:rPr>
          <w:b/>
          <w:i/>
          <w:szCs w:val="28"/>
        </w:rPr>
      </w:pPr>
      <w:r w:rsidRPr="000F6B22">
        <w:rPr>
          <w:b/>
          <w:i/>
          <w:szCs w:val="28"/>
        </w:rPr>
        <w:t>Гражданский кодекс Республики Казахстан (общая и особенная части)</w:t>
      </w:r>
    </w:p>
    <w:p w:rsidR="00A060CB" w:rsidRPr="000F6B22" w:rsidRDefault="00A060CB" w:rsidP="00A060CB">
      <w:pPr>
        <w:spacing w:after="0" w:line="240" w:lineRule="auto"/>
        <w:rPr>
          <w:sz w:val="24"/>
          <w:szCs w:val="24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1. Может ли акт гражданского законодательства применяться к отношениям, возникшим до введения их в действие: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2. Предпринимательство, основанное на праве хозяйственного ведения государственного предприятия –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3. Кем возмещаются убытки, причиненные юридическому лицу в результате издания не соответствующего законодательству акта государственного органа: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4. Юридическое лицо, являющееся коммерческой организацией, не может быть создано в организационно-правовой форме: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5. Правоспособность юридического лица в сфере деятельности, на занятие которой необходимо получение разрешения, возникает с момента: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6. Учредители сохраняют обязательственные права на имущество: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7. Филиалы и представительства подлежат перерегистрации в случае: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8. Руководитель филиала коммерческой организации действует на основании: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9. Оформление разделительного баланса требуется при: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10. Признание судом юридического лица банкротом является основанием для его: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11. В какую очередь удовлетворяется задолженность юридического лица по налогам и другим обязательным платежам в бюджет при его ликвидации: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12. Что удостоверяет ценная бумага: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13. Ценные бумаги, обладающие в пределах одного выпуска однородными признаками и реквизитами, размещаемые и обращающиеся на основании единых для данного выпуска условиях –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14. По какой ценной бумаге передаются права путем совершения передаточной надписи индоссамента: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15. Дайте понятие сделки, совершенной под отлагательным условием: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16. Юридическое лицо может учреждаться: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17. Каков общий срок исковой давности: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18. Может ли собственник имущества в одностороннем порядке переложить бремя его содержания на третье лицо: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19. В какой валюте должно быть выражено денежное обязательство в Республике Казахстан: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20. В каком объеме отвечает поручитель перед кредитором: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21. В каких случаях допускается перевод долга на другое лицо: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22. Какой вред в соответствии с законодательством не подлежит возмещению: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23. В какой форме совершаются договоры гарантии или поручительства: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24. Максимальный срок действия доверенности: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25. Что из перечисленного является способом обеспечения исполнения обязательств: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26. В какой форме должно быть совершено соглашение о неустойке: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27. Риск случайной гибели или повреждения заложенного имущества несет: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28. Допускается ли замена предмета залога: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29. В каком объеме отвечают перед кредитором лица, совместно давшие гарантию: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30. Основанием для прекращения обязательства может являться: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31. Допускается ли односторонний отказ от исполнения договора в случаях, когда договор заключен без указания срока: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32. При каком виде залога имущество остается во владении и пользовании залогодателя или третьего лица: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33. Вправе ли кредитор не принимать исполнение обязательства по частям: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34. При солидарности требований вправе ли любой из солидарных кредиторов предъявить к должнику требования в полном объеме: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35. Акционерное общество признается зависимым: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36. Каким органом производится восстановление прав по утраченным ценным бумагам на предъявителя: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37. Долевая ценная бумага </w:t>
      </w:r>
      <w:proofErr w:type="gramStart"/>
      <w:r w:rsidRPr="001F0188">
        <w:rPr>
          <w:rFonts w:cs="Times New Roman"/>
          <w:szCs w:val="28"/>
        </w:rPr>
        <w:t>- это</w:t>
      </w:r>
      <w:proofErr w:type="gramEnd"/>
      <w:r w:rsidRPr="001F0188">
        <w:rPr>
          <w:rFonts w:cs="Times New Roman"/>
          <w:szCs w:val="28"/>
        </w:rPr>
        <w:t>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38. В какой валюте должен быть возвращен банковский вклад, внесенный в иностранной валюте: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39. Может ли предмет займа, предоставленный без условия о выплате вознаграждения, возвращен досрочно: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40. Может ли вознаграждение по займу быть выплачено досрочно в любое время: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41. Если договором предусмотрена выплата вознаграждения по займу в сроки, опережающие сроки возврата самого предмета займа, то при нарушении срока, установленного для выплаты вознаграждения, заимодатель вправе потребовать от заемщика: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42. Может ли всякое обязательство, возникшее из сделок купли-продажи, аренды имущества или иного основания, быть оформлено договором займа: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43. Кто может выступать заимодателем по договору государственного займа: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44. По договору банковского займа заимодатель обязуется передать взаймы заемщику на условиях платности, срочности и возвратности: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45. Кто может выступать заимодателем по договору банковского займа: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46. Предметом уступки денежного требования, под которое предоставляется финансирование, может быть: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47. Несет ли клиент ответственность перед финансовым агентом за недействительность денежного требования, являющегося предметом уступки: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48. Отвечает ли клиент за неисполнение или ненадлежащее исполнение должником требования, являющегося предметом уступки, в случае предъявления его финансовым агентом к исполнению: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49. Допускается ли последующая уступка денежного требования финансовым агентом: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50. Договор банковского обслуживания подразделяется на: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51. Кем может быть наложен арест на деньги юридических лиц и граждан, находящихся в банках: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52. На основании чего может быть произведено изъятие находящихся в банках денег юридических лиц и граждан без их согласия: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53. Является ли договор банковского счета бессрочным: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54. Может ли договор банковского счета быть расторгнут по заявлению клиента в любое время: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55. Чем устанавливается порядок перевода денег банком без присвоения клиенту индивидуального идентификационного кода: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56. Допускается ли перезалог заложенного имущества: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57. Может ли быть отказано в обращении взыскания на заложенное имущество,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58. Прекращается ли обязательство в случае совпадения должника и кредитора в одном лице: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59. Обязан ли кредитор доказывать причинение ему убытков по требованию об уплате неустойки: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lastRenderedPageBreak/>
        <w:t>60. Возмещается ли собственнику стоимость имущества при конфискации: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61. Мнимая сделка </w:t>
      </w:r>
      <w:proofErr w:type="gramStart"/>
      <w:r w:rsidRPr="001F0188">
        <w:rPr>
          <w:rFonts w:cs="Times New Roman"/>
          <w:szCs w:val="28"/>
        </w:rPr>
        <w:t>- это</w:t>
      </w:r>
      <w:proofErr w:type="gramEnd"/>
      <w:r w:rsidRPr="001F0188">
        <w:rPr>
          <w:rFonts w:cs="Times New Roman"/>
          <w:szCs w:val="28"/>
        </w:rPr>
        <w:t>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62. Какое имущество может быть объектом доверительного управления: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63. Могут ли ценные бумаги быть предметом лизинга: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64. Какая из перечисленных ниже организаций не является юридическим лицом: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65. В каком случае необходима перерегистрация юридического лица: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66. Может ли быть возложена на гражданина обязанность страховать свою жизнь или здоровье?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67. Какую стоимость не может превышать страховая сумма на момент заключения договора по страхованию имущества: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68. Что означает двойное страхование: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69. Для каких целей </w:t>
      </w:r>
      <w:proofErr w:type="spellStart"/>
      <w:r w:rsidRPr="001F0188">
        <w:rPr>
          <w:rFonts w:cs="Times New Roman"/>
          <w:szCs w:val="28"/>
        </w:rPr>
        <w:t>состраховщики</w:t>
      </w:r>
      <w:proofErr w:type="spellEnd"/>
      <w:r w:rsidRPr="001F0188">
        <w:rPr>
          <w:rFonts w:cs="Times New Roman"/>
          <w:szCs w:val="28"/>
        </w:rPr>
        <w:t xml:space="preserve"> могут создавать на основе договора о совместной деятельности простые товарищества (страховые пулы)?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70. Что такое франшиза: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71. В каком случае страховщик должен возместить ущерб при условной франшизе: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72. В течение какого периода с даты прекращения действия договора или приостановления исполнения сторонами договора своих обязательств страхователь вправе восстановить действие договора накопительного страхования: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73. Являются ли сведения о размерах страховой суммы тайной страхования: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74. Являются ли сведения о страховом тарифе тайной страхования: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75. Вправе ли иностранные физические и юридические лица, а также лица без гражданства приобретать такие же права и обязанности, предусмотренные гражданским законодательством для граждан и юридических лиц Республики Казахстан: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76. Дайте определение понятию «страхователь»: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77. Правоспособность юридического лица, являющегося некоммерческой организацией и содержащегося только за счет государственного бюджета (государственное учреждение), определяется: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78. Эмиссионные ценные бумаги –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79. Фьючерс –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80. Течение срока исковой давности не приостанавливается: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81. Право пользования представляет собой: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82. Залог прекращается:</w:t>
      </w:r>
    </w:p>
    <w:p w:rsidR="00A060CB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83. Вправе ли должник исполнить обязательство до срока?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84. Кем признается недееспособность гражданина?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85. Что из перечисленного не относится к личным неимущественным благам?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86. Что из перечисленного относится к движимому имуществу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87. В каких случаях договор дарения движимого имущества должен быть совершен в письменной форме?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88. В случае противоречий между учредительным договором и уставом одного юридического лица должны применяться условия: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89. Исковая давность не распространяется: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90. К учредительным документам акционерного общества относятся: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91. В случае смерти гражданина право на возмещение вреда имеют: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92. Договор доверительного управления имуществом должен предусматривать: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93. Правоспособность гражданина возникает в момент: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94. Последствия несоблюдения письменной формы сделки: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95. Над гражданином, признанным судом недееспособным устанавливается: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lastRenderedPageBreak/>
        <w:t>96. Под новацией в гражданском праве понимается: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97. Сервитут –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98. Несоблюдение простой письменной формы сделки в случае спора лишает стороны права в подтверждение сделки и ее условий ссылаться на: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99. Допускается ли аналогия права в гражданском праве: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100. Филиал </w:t>
      </w:r>
      <w:proofErr w:type="gramStart"/>
      <w:r w:rsidRPr="001F0188">
        <w:rPr>
          <w:rFonts w:cs="Times New Roman"/>
          <w:szCs w:val="28"/>
        </w:rPr>
        <w:t>- это</w:t>
      </w:r>
      <w:proofErr w:type="gramEnd"/>
      <w:r w:rsidRPr="001F0188">
        <w:rPr>
          <w:rFonts w:cs="Times New Roman"/>
          <w:szCs w:val="28"/>
        </w:rPr>
        <w:t>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101. Объекты гражданских прав: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102. Юридическое лицо может быть ликвидировано в случаях: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103. В какую очередь удовлетворяются требования кредиторов по обязательствам, обеспеченным залогом имущества ликвидируемого банкрота, в пределах суммы обеспечения, при ликвидации юридического лица, за исключением случаев банкротства: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104.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обязательства, </w:t>
      </w:r>
      <w:proofErr w:type="gramStart"/>
      <w:r w:rsidRPr="001F0188">
        <w:rPr>
          <w:rFonts w:cs="Times New Roman"/>
          <w:szCs w:val="28"/>
        </w:rPr>
        <w:t>- это</w:t>
      </w:r>
      <w:proofErr w:type="gramEnd"/>
      <w:r w:rsidRPr="001F0188">
        <w:rPr>
          <w:rFonts w:cs="Times New Roman"/>
          <w:szCs w:val="28"/>
        </w:rPr>
        <w:t>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105. Вид залога, при котором заложенное имущество передается залогодателем во владение залогодержателя: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106. Расторжение договора влечет за собой: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107. По решению суда осуществляется:</w:t>
      </w:r>
    </w:p>
    <w:p w:rsidR="00A060CB" w:rsidRPr="000F6B22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0F6B22" w:rsidRDefault="00A060CB" w:rsidP="00A060CB">
      <w:pPr>
        <w:rPr>
          <w:b/>
          <w:i/>
          <w:szCs w:val="24"/>
        </w:rPr>
      </w:pPr>
      <w:r w:rsidRPr="000F6B22">
        <w:rPr>
          <w:b/>
          <w:i/>
          <w:szCs w:val="24"/>
        </w:rPr>
        <w:br w:type="page"/>
      </w:r>
    </w:p>
    <w:p w:rsidR="00A060CB" w:rsidRPr="000F6B22" w:rsidRDefault="00A060CB" w:rsidP="00A060CB">
      <w:pPr>
        <w:spacing w:after="0" w:line="240" w:lineRule="auto"/>
        <w:rPr>
          <w:b/>
          <w:i/>
          <w:szCs w:val="24"/>
        </w:rPr>
      </w:pPr>
    </w:p>
    <w:p w:rsidR="00A060CB" w:rsidRPr="000F6B22" w:rsidRDefault="00A060CB" w:rsidP="00A060CB">
      <w:pPr>
        <w:spacing w:after="0" w:line="240" w:lineRule="auto"/>
        <w:jc w:val="center"/>
        <w:rPr>
          <w:b/>
          <w:i/>
          <w:szCs w:val="24"/>
        </w:rPr>
      </w:pPr>
      <w:r w:rsidRPr="000F6B22">
        <w:rPr>
          <w:b/>
          <w:i/>
          <w:szCs w:val="24"/>
        </w:rPr>
        <w:t>Закон Республики Казахстан «Об акционерных обществах»</w:t>
      </w:r>
    </w:p>
    <w:p w:rsidR="00A060CB" w:rsidRPr="000F6B22" w:rsidRDefault="00A060CB" w:rsidP="00A060C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108. Кодекс корпоративного управления акционерного общества: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109. Акционерное общество, имеющее намерение разместить объявленные акции, обязано предложить своим акционерам их приобрести по праву преимущественной покупки: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110. Руководитель исполнительного органа акционерного общества занимать должность руководителя исполнительного органа другого юридического лица: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111. Акции, которые не входят в число голосующих акций акционерного общества,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112. Счетная комиссия избирается на общем собрании акционеров общества: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113. Кумулятивное голосование это: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114. Финансовая организация, имеющая намерение разместить объявленные акции в целях исполнения пруденциальных нормативов, по требованию уполномоченного органа Республики Казахстан обязана предложить акционерам приобрести их: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115. Вправе ли член Совета директоров акционерного общества передавать исполнение функций, возложенных на него Законом РК "Об акционерных обществах" и (или) уставом общества, иным лицам: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116. Вправе ли акционер участвовать в общем собрании акционеров и голосовать по рассматриваемым вопросам через своего представителя: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117. В какой срок акционерное общество обязано направить всем своим кредиторам письменные уведомления о разделении: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118. Могут ли физические лица, не являющиеся акционером общества и не предложенные (не рекомендованные) к избранию в совет директоров в качестве представителя акционера, избираться в члены совета директоров: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119. Заседание совета директоров может быть созвано по требованию: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120. Кворум для проведения заседания совета директоров определяется: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lastRenderedPageBreak/>
        <w:t>121. В каком случае кредиторы реорганизуемого общества вправе потребовать досрочного прекращения обязательства, должником по которому является это общество, и возмещения убытков: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122. Общество несет ответственность по своим обязательствам: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123. Особенности совершения сделок общества с участием его </w:t>
      </w:r>
      <w:proofErr w:type="spellStart"/>
      <w:r w:rsidRPr="001F0188">
        <w:rPr>
          <w:rFonts w:cs="Times New Roman"/>
          <w:szCs w:val="28"/>
        </w:rPr>
        <w:t>аффилиированных</w:t>
      </w:r>
      <w:proofErr w:type="spellEnd"/>
      <w:r w:rsidRPr="001F0188">
        <w:rPr>
          <w:rFonts w:cs="Times New Roman"/>
          <w:szCs w:val="28"/>
        </w:rPr>
        <w:t xml:space="preserve"> лиц устанавливаются: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124. Цена продажи акций присоединяемого общества определяется из соотношения: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125. Может ли быть осуществлена выплата дивидендов по простым акциям общества по итогам квартала: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126. Периодичность выплаты дивидендов и размер дивиденда на одну привилегированную акцию устанавливаются: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127. В каких случаях общество не вправе выкупать свои размещенные акции: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128. Какие акционерные общества не вправе выпускать конвертируемые ценные бумаги: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129. Квалифицированное большинство </w:t>
      </w:r>
      <w:proofErr w:type="gramStart"/>
      <w:r w:rsidRPr="001F0188">
        <w:rPr>
          <w:rFonts w:cs="Times New Roman"/>
          <w:szCs w:val="28"/>
        </w:rPr>
        <w:t>- это</w:t>
      </w:r>
      <w:proofErr w:type="gramEnd"/>
      <w:r w:rsidRPr="001F0188">
        <w:rPr>
          <w:rFonts w:cs="Times New Roman"/>
          <w:szCs w:val="28"/>
        </w:rPr>
        <w:t xml:space="preserve"> большинство в размере не менее: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130. Акционеры общества, являющегося финансовой организацией, должны быть извещены о предстоящем проведении общего собрания акционеров, в повестку дня которого включен вопрос об увеличении количества объявленных акций общества в целях исполнения пруденциальных нормативов, не позднее, чем за: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131. Привилегированная акция предоставляет акционеру право на участие в управлении обществом в случае: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132. В случае совершения несколькими лицами, заинтересованными в совершении обществом сделки, заключенной с нарушением требований к порядку ее заключения, а также принципов деятельности должностных лиц, предусмотренных Законом Республики Казахстан «Об акционерных обществах», их ответственность перед обществом является: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133. Вправе ли акционер, владеющий пятью и более процентами голосующих акций общества, от своего имени обратиться в суд с иском к должностному лицу </w:t>
      </w:r>
      <w:r w:rsidRPr="001F0188">
        <w:rPr>
          <w:rFonts w:cs="Times New Roman"/>
          <w:szCs w:val="28"/>
        </w:rPr>
        <w:lastRenderedPageBreak/>
        <w:t>общества и (или) третьему лицу о возмещении обществу убытков в результате заключенной сделки общества с этим третьим лицом: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134. К одному из принципов деятельности должностных лиц акционерного общества относится: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135. Выполнение должностными лицами общества возложенных на них обязанностей добросовестно с использованием способов, которые в наибольшей степени отражают интересы общества и акционеров, является: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136. Члены совета директоров общества должны: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137. Сведения об </w:t>
      </w:r>
      <w:proofErr w:type="spellStart"/>
      <w:r w:rsidRPr="001F0188">
        <w:rPr>
          <w:rFonts w:cs="Times New Roman"/>
          <w:szCs w:val="28"/>
        </w:rPr>
        <w:t>аффилиированных</w:t>
      </w:r>
      <w:proofErr w:type="spellEnd"/>
      <w:r w:rsidRPr="001F0188">
        <w:rPr>
          <w:rFonts w:cs="Times New Roman"/>
          <w:szCs w:val="28"/>
        </w:rPr>
        <w:t xml:space="preserve"> лицах общества являются: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138. Крупной сделкой признается сделка или совокупность взаимосвязанных между собой сделок, в результате которой (которых) обществом приобретается или отчуждается (может быть приобретено или отчуждено) имущество, стоимость которого составляет: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139. Сделка, в результате которой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вида, является: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140. Аудит общества по требованию крупного акционера проводится за счет: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141. Лицами, заинтересованными в совершении обществом сделки, признаются: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142. Общество ведет учет своих </w:t>
      </w:r>
      <w:proofErr w:type="spellStart"/>
      <w:r w:rsidRPr="001F0188">
        <w:rPr>
          <w:rFonts w:cs="Times New Roman"/>
          <w:szCs w:val="28"/>
        </w:rPr>
        <w:t>аффилиированных</w:t>
      </w:r>
      <w:proofErr w:type="spellEnd"/>
      <w:r w:rsidRPr="001F0188">
        <w:rPr>
          <w:rFonts w:cs="Times New Roman"/>
          <w:szCs w:val="28"/>
        </w:rPr>
        <w:t xml:space="preserve"> лиц на основании сведений, представляемых: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143. Каким документом устанавливается порядок предоставления акционерами и должностными лицами общества информации об их </w:t>
      </w:r>
      <w:proofErr w:type="spellStart"/>
      <w:r w:rsidRPr="001F0188">
        <w:rPr>
          <w:rFonts w:cs="Times New Roman"/>
          <w:szCs w:val="28"/>
        </w:rPr>
        <w:t>аффилиированных</w:t>
      </w:r>
      <w:proofErr w:type="spellEnd"/>
      <w:r w:rsidRPr="001F0188">
        <w:rPr>
          <w:rFonts w:cs="Times New Roman"/>
          <w:szCs w:val="28"/>
        </w:rPr>
        <w:t xml:space="preserve"> лицах: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 xml:space="preserve">144. В течение какого срока лица, являющиеся </w:t>
      </w:r>
      <w:proofErr w:type="spellStart"/>
      <w:r w:rsidRPr="001F0188">
        <w:rPr>
          <w:rFonts w:cs="Times New Roman"/>
          <w:szCs w:val="28"/>
        </w:rPr>
        <w:t>аффилиированными</w:t>
      </w:r>
      <w:proofErr w:type="spellEnd"/>
      <w:r w:rsidRPr="001F0188">
        <w:rPr>
          <w:rFonts w:cs="Times New Roman"/>
          <w:szCs w:val="28"/>
        </w:rPr>
        <w:t xml:space="preserve"> лицами общества, обязаны представлять обществу сведения о своих </w:t>
      </w:r>
      <w:proofErr w:type="spellStart"/>
      <w:r w:rsidRPr="001F0188">
        <w:rPr>
          <w:rFonts w:cs="Times New Roman"/>
          <w:szCs w:val="28"/>
        </w:rPr>
        <w:t>аффилиированных</w:t>
      </w:r>
      <w:proofErr w:type="spellEnd"/>
      <w:r w:rsidRPr="001F0188">
        <w:rPr>
          <w:rFonts w:cs="Times New Roman"/>
          <w:szCs w:val="28"/>
        </w:rPr>
        <w:t xml:space="preserve"> лицах: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145.  В период размещения количество привилегированных акций общества не должно превышать: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146. Не допускается начисление дивидендов по простым и привилегированным акциям общества: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147. Общество вправе осуществлять свою деятельность на основании типового устава общества, утверждаемого: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148. Устав акционерного общества должен содержать: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149. Самостоятельно определять аудиторскую организацию вправе: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150. Работники службы внутреннего аудита: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151. Вправе ли член исполнительного органа работать в других организациях: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152. Вправе ли член совета директоров общества, не участвовавший в заседании совета директоров или голосовавший против решения, принятого советом директоров общества, оспорить его в судебном порядке: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153. Допускается ли передача права голоса членом исполнительного органа общества иному лицу: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154. В течение какого периода после окончания финансового года должно быть проведено годовое общее собрание акционеров: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155. Вправе ли физическое лицо,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быть избранным в органы данного общества: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156. Какие полномочия в случаях применения к акционерному обществу реабилитационной процедуры и назначения реабилитационного управляющего в установленном законодательным актом Республики Казахстан о реабилитации и банкротстве порядке, переходят к реабилитационному управляющему:</w:t>
      </w: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</w:p>
    <w:p w:rsidR="00A060CB" w:rsidRPr="001F0188" w:rsidRDefault="00A060CB" w:rsidP="00A060CB">
      <w:pPr>
        <w:spacing w:after="0" w:line="240" w:lineRule="auto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157. На основании каких документов осуществляется конвертирование ценных бумаг и иных денежных обязательств перед кредиторами общества в его простые акции:</w:t>
      </w:r>
    </w:p>
    <w:p w:rsidR="00A060CB" w:rsidRPr="000F6B22" w:rsidRDefault="00A060CB" w:rsidP="00A060CB">
      <w:pPr>
        <w:spacing w:after="0" w:line="240" w:lineRule="auto"/>
        <w:rPr>
          <w:rFonts w:cs="Times New Roman"/>
          <w:sz w:val="24"/>
          <w:szCs w:val="24"/>
        </w:rPr>
      </w:pPr>
    </w:p>
    <w:p w:rsidR="00A060CB" w:rsidRPr="000F6B22" w:rsidRDefault="00A060CB" w:rsidP="00A060CB">
      <w:pPr>
        <w:spacing w:after="0" w:line="240" w:lineRule="auto"/>
        <w:rPr>
          <w:b/>
          <w:sz w:val="24"/>
          <w:szCs w:val="24"/>
        </w:rPr>
      </w:pPr>
    </w:p>
    <w:p w:rsidR="00A060CB" w:rsidRPr="000F6B22" w:rsidRDefault="00A060CB" w:rsidP="00A060CB">
      <w:pPr>
        <w:rPr>
          <w:b/>
          <w:sz w:val="24"/>
          <w:szCs w:val="24"/>
        </w:rPr>
      </w:pPr>
      <w:r w:rsidRPr="000F6B22">
        <w:rPr>
          <w:b/>
          <w:sz w:val="24"/>
          <w:szCs w:val="24"/>
        </w:rPr>
        <w:br w:type="page"/>
      </w:r>
    </w:p>
    <w:p w:rsidR="00A060CB" w:rsidRPr="000F6B22" w:rsidRDefault="00A060CB" w:rsidP="00A060CB">
      <w:pPr>
        <w:spacing w:after="0" w:line="240" w:lineRule="auto"/>
        <w:rPr>
          <w:b/>
          <w:sz w:val="24"/>
          <w:szCs w:val="24"/>
        </w:rPr>
      </w:pPr>
    </w:p>
    <w:p w:rsidR="00A060CB" w:rsidRPr="000F6B22" w:rsidRDefault="00A060CB" w:rsidP="00A060CB">
      <w:pPr>
        <w:spacing w:after="0" w:line="240" w:lineRule="auto"/>
        <w:jc w:val="center"/>
        <w:rPr>
          <w:b/>
          <w:i/>
          <w:szCs w:val="24"/>
        </w:rPr>
      </w:pPr>
      <w:r w:rsidRPr="000F6B22">
        <w:rPr>
          <w:b/>
          <w:i/>
          <w:szCs w:val="24"/>
        </w:rPr>
        <w:t>Закон Республики Казахстан «О бухгалтерском учете и финансовой отчетности»</w:t>
      </w:r>
    </w:p>
    <w:p w:rsidR="00A060CB" w:rsidRPr="000F6B22" w:rsidRDefault="00A060CB" w:rsidP="00A060CB">
      <w:pPr>
        <w:spacing w:after="0" w:line="240" w:lineRule="auto"/>
        <w:rPr>
          <w:b/>
          <w:i/>
          <w:sz w:val="24"/>
          <w:szCs w:val="24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1. Целью бухгалтерского учета и финансовой отчетности является обеспечение: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2. Что является основанием для осуществления бухгалтерских записей: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3. Кому представляется финансовая отчетность в соответствии с законодательством о бухгалтерском учете и финансовой отчетности Республики Казахстан: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4. Государственное регулирование системы бухгалтерского учета и финансовой отчетности в финансовых организациях, микрофинансовых организациях, Банке развития Казахстана осуществляется: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5. Принципами ведения бухгалтерского учета и составления финансовой отчетности являются: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6. Вправе ли руководитель организации публичного интереса вести бухгалтерский учет лично: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7. Элементами финансовой отчетности, связанными с оценкой финансового положения, являются: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8. В какой валюте представляется финансовая отчетность в Республике Казахстан: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9. Что такое депозитарий финансовой отчетности: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10. Относятся ли финансовые организации к организациям публичного интереса: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11. Кто обеспечивает организацию внутреннего контроля в организации: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12. Кем осуществляется сертификация кандидатов в профессиональные бухгалтеры: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lastRenderedPageBreak/>
        <w:t>13. В каких случаях уполномоченный орган, осуществляющий регулирование деятельности в сфере бухгалтерского учета и финансовой отчетности, принимает решение о лишении свидетельства об аккредитации профессиональной организации: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14. Кем утверждаются национальные стандарты финансовой отчетности: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15. Кому предоставлено право не осуществлять ведение бухгалтерского учета и составление финансовой отчетности при соответствии их определенным критериям, установленным Законом РК «О бухгалтерском учете и финансовой отчетности»: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16. Какие организации обязаны составлять финансовую отчетность в соответствии с международными стандартами финансовой отчетности: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17. Основными качественными характеристиками финансовой отчетности являются: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18. Что из нижеперечисленного относится к бухгалтерской документации: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19. В каких организациях на должность главного бухгалтера назначается только профессиональный бухгалтер:</w:t>
      </w: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</w:p>
    <w:p w:rsidR="00A060CB" w:rsidRPr="001F0188" w:rsidRDefault="00A060CB" w:rsidP="00A060CB">
      <w:pPr>
        <w:spacing w:after="0"/>
        <w:rPr>
          <w:rFonts w:cs="Times New Roman"/>
          <w:szCs w:val="28"/>
        </w:rPr>
      </w:pPr>
      <w:r w:rsidRPr="001F0188">
        <w:rPr>
          <w:rFonts w:cs="Times New Roman"/>
          <w:szCs w:val="28"/>
        </w:rPr>
        <w:t>20. Что включает в себя финансовая отчетность?</w:t>
      </w:r>
    </w:p>
    <w:p w:rsidR="00A060CB" w:rsidRDefault="00A060CB">
      <w:pPr>
        <w:jc w:val="left"/>
        <w:rPr>
          <w:rFonts w:cs="Times New Roman"/>
          <w:szCs w:val="28"/>
        </w:rPr>
      </w:pPr>
    </w:p>
    <w:sectPr w:rsidR="00A060CB" w:rsidSect="0061171F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9A" w:rsidRDefault="009F009A" w:rsidP="00A8407C">
      <w:pPr>
        <w:spacing w:after="0" w:line="240" w:lineRule="auto"/>
      </w:pPr>
      <w:r>
        <w:separator/>
      </w:r>
    </w:p>
  </w:endnote>
  <w:endnote w:type="continuationSeparator" w:id="0">
    <w:p w:rsidR="009F009A" w:rsidRDefault="009F009A" w:rsidP="00A8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9A" w:rsidRDefault="009F009A" w:rsidP="00A8407C">
      <w:pPr>
        <w:spacing w:after="0" w:line="240" w:lineRule="auto"/>
      </w:pPr>
      <w:r>
        <w:separator/>
      </w:r>
    </w:p>
  </w:footnote>
  <w:footnote w:type="continuationSeparator" w:id="0">
    <w:p w:rsidR="009F009A" w:rsidRDefault="009F009A" w:rsidP="00A8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2B0" w:rsidRPr="009400D8" w:rsidRDefault="00A322B0" w:rsidP="00A8407C">
    <w:pPr>
      <w:pStyle w:val="a6"/>
      <w:jc w:val="center"/>
      <w:rPr>
        <w:rFonts w:cs="Times New Roman"/>
        <w:color w:val="FF0000"/>
        <w:szCs w:val="28"/>
      </w:rPr>
    </w:pPr>
    <w:r w:rsidRPr="009400D8">
      <w:rPr>
        <w:rFonts w:cs="Times New Roman"/>
        <w:color w:val="FF0000"/>
        <w:szCs w:val="28"/>
      </w:rPr>
      <w:t xml:space="preserve">Вступают в силу </w:t>
    </w:r>
    <w:r>
      <w:rPr>
        <w:rFonts w:cs="Times New Roman"/>
        <w:color w:val="FF0000"/>
        <w:szCs w:val="28"/>
      </w:rPr>
      <w:t>06</w:t>
    </w:r>
    <w:r w:rsidRPr="009400D8">
      <w:rPr>
        <w:rFonts w:cs="Times New Roman"/>
        <w:color w:val="FF0000"/>
        <w:szCs w:val="28"/>
      </w:rPr>
      <w:t>.</w:t>
    </w:r>
    <w:r>
      <w:rPr>
        <w:rFonts w:cs="Times New Roman"/>
        <w:color w:val="FF0000"/>
        <w:szCs w:val="28"/>
      </w:rPr>
      <w:t>12</w:t>
    </w:r>
    <w:r w:rsidRPr="009400D8">
      <w:rPr>
        <w:rFonts w:cs="Times New Roman"/>
        <w:color w:val="FF0000"/>
        <w:szCs w:val="28"/>
      </w:rPr>
      <w:t>.20</w:t>
    </w:r>
    <w:r>
      <w:rPr>
        <w:rFonts w:cs="Times New Roman"/>
        <w:color w:val="FF0000"/>
        <w:szCs w:val="28"/>
      </w:rPr>
      <w:t>24</w:t>
    </w:r>
    <w:r w:rsidRPr="009400D8">
      <w:rPr>
        <w:rFonts w:cs="Times New Roman"/>
        <w:color w:val="FF0000"/>
        <w:szCs w:val="28"/>
      </w:rPr>
      <w:t xml:space="preserve"> г.</w:t>
    </w:r>
  </w:p>
  <w:p w:rsidR="00A322B0" w:rsidRDefault="00A322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1F"/>
    <w:rsid w:val="00002F6E"/>
    <w:rsid w:val="000038A3"/>
    <w:rsid w:val="00023B30"/>
    <w:rsid w:val="00026292"/>
    <w:rsid w:val="0004387D"/>
    <w:rsid w:val="00054D6D"/>
    <w:rsid w:val="00060B9D"/>
    <w:rsid w:val="0008052A"/>
    <w:rsid w:val="00082B32"/>
    <w:rsid w:val="000B28D0"/>
    <w:rsid w:val="000E2658"/>
    <w:rsid w:val="000F1360"/>
    <w:rsid w:val="000F6883"/>
    <w:rsid w:val="00101205"/>
    <w:rsid w:val="001020BB"/>
    <w:rsid w:val="00117277"/>
    <w:rsid w:val="00125110"/>
    <w:rsid w:val="00133F89"/>
    <w:rsid w:val="00143154"/>
    <w:rsid w:val="001623B9"/>
    <w:rsid w:val="00184EFE"/>
    <w:rsid w:val="001A36BE"/>
    <w:rsid w:val="001B2822"/>
    <w:rsid w:val="001C1EC2"/>
    <w:rsid w:val="001D2252"/>
    <w:rsid w:val="001E735B"/>
    <w:rsid w:val="001F1DE7"/>
    <w:rsid w:val="00204991"/>
    <w:rsid w:val="00215453"/>
    <w:rsid w:val="00224530"/>
    <w:rsid w:val="002248B9"/>
    <w:rsid w:val="00231218"/>
    <w:rsid w:val="00233962"/>
    <w:rsid w:val="002402C9"/>
    <w:rsid w:val="00290839"/>
    <w:rsid w:val="00291856"/>
    <w:rsid w:val="00295B26"/>
    <w:rsid w:val="002A0265"/>
    <w:rsid w:val="002B1210"/>
    <w:rsid w:val="002B3E46"/>
    <w:rsid w:val="002B5261"/>
    <w:rsid w:val="002C7551"/>
    <w:rsid w:val="002D5264"/>
    <w:rsid w:val="002D5CFF"/>
    <w:rsid w:val="002F141C"/>
    <w:rsid w:val="002F3838"/>
    <w:rsid w:val="00310C31"/>
    <w:rsid w:val="0032097D"/>
    <w:rsid w:val="0032741B"/>
    <w:rsid w:val="00331DA6"/>
    <w:rsid w:val="003377B4"/>
    <w:rsid w:val="0034426D"/>
    <w:rsid w:val="003510DB"/>
    <w:rsid w:val="00371062"/>
    <w:rsid w:val="00387C36"/>
    <w:rsid w:val="003A67A3"/>
    <w:rsid w:val="003B362A"/>
    <w:rsid w:val="003C523F"/>
    <w:rsid w:val="003D49EE"/>
    <w:rsid w:val="003D7D9B"/>
    <w:rsid w:val="003E1D97"/>
    <w:rsid w:val="0040044D"/>
    <w:rsid w:val="00425B8F"/>
    <w:rsid w:val="0043506B"/>
    <w:rsid w:val="0047635F"/>
    <w:rsid w:val="00487ADE"/>
    <w:rsid w:val="004A2E71"/>
    <w:rsid w:val="004D3199"/>
    <w:rsid w:val="004D50C6"/>
    <w:rsid w:val="004D5321"/>
    <w:rsid w:val="004D5340"/>
    <w:rsid w:val="005051D4"/>
    <w:rsid w:val="0052201D"/>
    <w:rsid w:val="00524C9B"/>
    <w:rsid w:val="00576EEC"/>
    <w:rsid w:val="005837C6"/>
    <w:rsid w:val="005962CB"/>
    <w:rsid w:val="005A362B"/>
    <w:rsid w:val="005A50D4"/>
    <w:rsid w:val="005A69B9"/>
    <w:rsid w:val="005D4587"/>
    <w:rsid w:val="005D7FD0"/>
    <w:rsid w:val="005E719B"/>
    <w:rsid w:val="005F7205"/>
    <w:rsid w:val="005F7319"/>
    <w:rsid w:val="00602FC0"/>
    <w:rsid w:val="00610654"/>
    <w:rsid w:val="0061171F"/>
    <w:rsid w:val="00613FD2"/>
    <w:rsid w:val="00623E90"/>
    <w:rsid w:val="006310FB"/>
    <w:rsid w:val="00634D18"/>
    <w:rsid w:val="00646C2A"/>
    <w:rsid w:val="00646EAC"/>
    <w:rsid w:val="00694A67"/>
    <w:rsid w:val="006A4562"/>
    <w:rsid w:val="006B2ED9"/>
    <w:rsid w:val="006B6202"/>
    <w:rsid w:val="00703173"/>
    <w:rsid w:val="00715331"/>
    <w:rsid w:val="007205A2"/>
    <w:rsid w:val="0073178E"/>
    <w:rsid w:val="00734DF6"/>
    <w:rsid w:val="00741C9F"/>
    <w:rsid w:val="00743214"/>
    <w:rsid w:val="0074625B"/>
    <w:rsid w:val="00773C9D"/>
    <w:rsid w:val="00797BC1"/>
    <w:rsid w:val="007B3CF7"/>
    <w:rsid w:val="007B3F7E"/>
    <w:rsid w:val="007C39AC"/>
    <w:rsid w:val="007C584F"/>
    <w:rsid w:val="007C5C6C"/>
    <w:rsid w:val="007F40C2"/>
    <w:rsid w:val="008038FE"/>
    <w:rsid w:val="00810D48"/>
    <w:rsid w:val="0081448E"/>
    <w:rsid w:val="00834C09"/>
    <w:rsid w:val="00867DFC"/>
    <w:rsid w:val="00871602"/>
    <w:rsid w:val="00894EE8"/>
    <w:rsid w:val="00896788"/>
    <w:rsid w:val="008B00FE"/>
    <w:rsid w:val="008B0C10"/>
    <w:rsid w:val="008B7B6F"/>
    <w:rsid w:val="008C4A99"/>
    <w:rsid w:val="008C4D63"/>
    <w:rsid w:val="008D6FB0"/>
    <w:rsid w:val="009231C7"/>
    <w:rsid w:val="00924430"/>
    <w:rsid w:val="009345B6"/>
    <w:rsid w:val="009403EE"/>
    <w:rsid w:val="00941B03"/>
    <w:rsid w:val="009433CA"/>
    <w:rsid w:val="0094404E"/>
    <w:rsid w:val="009515CC"/>
    <w:rsid w:val="009560D4"/>
    <w:rsid w:val="009729C2"/>
    <w:rsid w:val="009B0EB2"/>
    <w:rsid w:val="009B5904"/>
    <w:rsid w:val="009C0186"/>
    <w:rsid w:val="009C176A"/>
    <w:rsid w:val="009C7CD8"/>
    <w:rsid w:val="009D2A8E"/>
    <w:rsid w:val="009D33FF"/>
    <w:rsid w:val="009E15C0"/>
    <w:rsid w:val="009E4E63"/>
    <w:rsid w:val="009E739C"/>
    <w:rsid w:val="009F009A"/>
    <w:rsid w:val="009F16BA"/>
    <w:rsid w:val="00A04EFE"/>
    <w:rsid w:val="00A060CB"/>
    <w:rsid w:val="00A2620E"/>
    <w:rsid w:val="00A303E1"/>
    <w:rsid w:val="00A322B0"/>
    <w:rsid w:val="00A65674"/>
    <w:rsid w:val="00A7061D"/>
    <w:rsid w:val="00A72DEB"/>
    <w:rsid w:val="00A81647"/>
    <w:rsid w:val="00A83051"/>
    <w:rsid w:val="00A8407C"/>
    <w:rsid w:val="00A920BA"/>
    <w:rsid w:val="00AA18B9"/>
    <w:rsid w:val="00AC21CE"/>
    <w:rsid w:val="00AD1C0B"/>
    <w:rsid w:val="00AD5ECA"/>
    <w:rsid w:val="00AD7BE2"/>
    <w:rsid w:val="00AF3A61"/>
    <w:rsid w:val="00B13FF5"/>
    <w:rsid w:val="00B450FB"/>
    <w:rsid w:val="00B47C37"/>
    <w:rsid w:val="00B72180"/>
    <w:rsid w:val="00B80CFC"/>
    <w:rsid w:val="00B8517A"/>
    <w:rsid w:val="00B87052"/>
    <w:rsid w:val="00B90A16"/>
    <w:rsid w:val="00B95F58"/>
    <w:rsid w:val="00BB07D0"/>
    <w:rsid w:val="00BC111F"/>
    <w:rsid w:val="00C10F81"/>
    <w:rsid w:val="00C16215"/>
    <w:rsid w:val="00C206DB"/>
    <w:rsid w:val="00C27435"/>
    <w:rsid w:val="00C35502"/>
    <w:rsid w:val="00C4401F"/>
    <w:rsid w:val="00C60613"/>
    <w:rsid w:val="00C74D35"/>
    <w:rsid w:val="00C843F6"/>
    <w:rsid w:val="00C956A1"/>
    <w:rsid w:val="00CA7EB3"/>
    <w:rsid w:val="00CC0024"/>
    <w:rsid w:val="00CC3C94"/>
    <w:rsid w:val="00CD0BF5"/>
    <w:rsid w:val="00CD3421"/>
    <w:rsid w:val="00CE6164"/>
    <w:rsid w:val="00CF3B9C"/>
    <w:rsid w:val="00D01539"/>
    <w:rsid w:val="00D06910"/>
    <w:rsid w:val="00D17F5F"/>
    <w:rsid w:val="00D20EF5"/>
    <w:rsid w:val="00D34147"/>
    <w:rsid w:val="00D455F9"/>
    <w:rsid w:val="00D50F0E"/>
    <w:rsid w:val="00D65BCD"/>
    <w:rsid w:val="00D71C06"/>
    <w:rsid w:val="00D95A60"/>
    <w:rsid w:val="00DC1650"/>
    <w:rsid w:val="00DC36C3"/>
    <w:rsid w:val="00DC4B06"/>
    <w:rsid w:val="00DD222F"/>
    <w:rsid w:val="00DD5CD7"/>
    <w:rsid w:val="00DE087C"/>
    <w:rsid w:val="00DE1F4D"/>
    <w:rsid w:val="00DE4E63"/>
    <w:rsid w:val="00DE65C0"/>
    <w:rsid w:val="00DE7D88"/>
    <w:rsid w:val="00E01F7C"/>
    <w:rsid w:val="00E15FD3"/>
    <w:rsid w:val="00E16D19"/>
    <w:rsid w:val="00E2143C"/>
    <w:rsid w:val="00E264E5"/>
    <w:rsid w:val="00E26F08"/>
    <w:rsid w:val="00E51E2E"/>
    <w:rsid w:val="00E64172"/>
    <w:rsid w:val="00E83CDF"/>
    <w:rsid w:val="00E93D18"/>
    <w:rsid w:val="00EA14A7"/>
    <w:rsid w:val="00EA7420"/>
    <w:rsid w:val="00EB2BBF"/>
    <w:rsid w:val="00EC714D"/>
    <w:rsid w:val="00ED16A4"/>
    <w:rsid w:val="00ED7E8D"/>
    <w:rsid w:val="00EE006E"/>
    <w:rsid w:val="00EE2FC0"/>
    <w:rsid w:val="00EE3B26"/>
    <w:rsid w:val="00EE551F"/>
    <w:rsid w:val="00EF72A4"/>
    <w:rsid w:val="00F04F6E"/>
    <w:rsid w:val="00F06626"/>
    <w:rsid w:val="00F2592B"/>
    <w:rsid w:val="00F35FD1"/>
    <w:rsid w:val="00F36FB6"/>
    <w:rsid w:val="00F44BE6"/>
    <w:rsid w:val="00F655E3"/>
    <w:rsid w:val="00F65CE7"/>
    <w:rsid w:val="00F70A0B"/>
    <w:rsid w:val="00F90A6D"/>
    <w:rsid w:val="00FA28B2"/>
    <w:rsid w:val="00FB7547"/>
    <w:rsid w:val="00FB7C27"/>
    <w:rsid w:val="00FC25EC"/>
    <w:rsid w:val="00FD4C34"/>
    <w:rsid w:val="00FE174B"/>
    <w:rsid w:val="00FE598B"/>
    <w:rsid w:val="00FF210A"/>
    <w:rsid w:val="00FF2C60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133A"/>
  <w15:docId w15:val="{3A1D4493-283A-460C-9C62-95DC3900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2C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4B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2402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2402C9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2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225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07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8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0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77F6-EB99-48DC-BCF2-FFDEC63A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Dit_admin</dc:creator>
  <cp:lastModifiedBy>Бахыт Утепбергенова</cp:lastModifiedBy>
  <cp:revision>8</cp:revision>
  <dcterms:created xsi:type="dcterms:W3CDTF">2024-11-27T14:06:00Z</dcterms:created>
  <dcterms:modified xsi:type="dcterms:W3CDTF">2024-12-06T14:48:00Z</dcterms:modified>
</cp:coreProperties>
</file>