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3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1"/>
      <w:r w:rsidRPr="007453B4">
        <w:rPr>
          <w:b/>
          <w:color w:val="000000"/>
          <w:sz w:val="28"/>
          <w:szCs w:val="28"/>
          <w:lang w:val="ru-RU"/>
        </w:rPr>
        <w:t>Перечень</w:t>
      </w:r>
      <w:r>
        <w:rPr>
          <w:b/>
          <w:sz w:val="28"/>
          <w:szCs w:val="28"/>
          <w:lang w:val="ru-RU"/>
        </w:rPr>
        <w:br/>
      </w:r>
      <w:r w:rsidRPr="007453B4">
        <w:rPr>
          <w:b/>
          <w:color w:val="000000"/>
          <w:sz w:val="28"/>
          <w:szCs w:val="28"/>
          <w:lang w:val="ru-RU"/>
        </w:rPr>
        <w:t xml:space="preserve">правовых актов, принятие которых обусловлено </w:t>
      </w:r>
    </w:p>
    <w:p w:rsidR="009C6333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453B4">
        <w:rPr>
          <w:b/>
          <w:color w:val="000000"/>
          <w:sz w:val="28"/>
          <w:szCs w:val="28"/>
          <w:lang w:val="ru-RU"/>
        </w:rPr>
        <w:t>Законом Республик</w:t>
      </w:r>
      <w:r w:rsidR="0009514E">
        <w:rPr>
          <w:b/>
          <w:color w:val="000000"/>
          <w:sz w:val="28"/>
          <w:szCs w:val="28"/>
          <w:lang w:val="ru-RU"/>
        </w:rPr>
        <w:t>и Казахстан от «</w:t>
      </w:r>
      <w:r w:rsidR="00D7283D">
        <w:rPr>
          <w:b/>
          <w:color w:val="000000"/>
          <w:sz w:val="28"/>
          <w:szCs w:val="28"/>
          <w:lang w:val="ru-RU"/>
        </w:rPr>
        <w:t>22</w:t>
      </w:r>
      <w:r w:rsidR="0009514E">
        <w:rPr>
          <w:b/>
          <w:color w:val="000000"/>
          <w:sz w:val="28"/>
          <w:szCs w:val="28"/>
          <w:lang w:val="ru-RU"/>
        </w:rPr>
        <w:t xml:space="preserve">» </w:t>
      </w:r>
      <w:r w:rsidR="00D7283D">
        <w:rPr>
          <w:b/>
          <w:color w:val="000000"/>
          <w:sz w:val="28"/>
          <w:szCs w:val="28"/>
          <w:lang w:val="ru-RU"/>
        </w:rPr>
        <w:t xml:space="preserve">ноября </w:t>
      </w:r>
      <w:r w:rsidR="0009514E">
        <w:rPr>
          <w:b/>
          <w:color w:val="000000"/>
          <w:sz w:val="28"/>
          <w:szCs w:val="28"/>
          <w:lang w:val="ru-RU"/>
        </w:rPr>
        <w:t>202</w:t>
      </w:r>
      <w:r w:rsidR="00D7283D">
        <w:rPr>
          <w:b/>
          <w:color w:val="000000"/>
          <w:sz w:val="28"/>
          <w:szCs w:val="28"/>
          <w:lang w:val="ru-RU"/>
        </w:rPr>
        <w:t>4</w:t>
      </w:r>
      <w:r w:rsidRPr="007453B4">
        <w:rPr>
          <w:b/>
          <w:color w:val="000000"/>
          <w:sz w:val="28"/>
          <w:szCs w:val="28"/>
          <w:lang w:val="ru-RU"/>
        </w:rPr>
        <w:t xml:space="preserve"> года </w:t>
      </w:r>
    </w:p>
    <w:p w:rsidR="009C6333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453B4">
        <w:rPr>
          <w:b/>
          <w:color w:val="000000"/>
          <w:sz w:val="28"/>
          <w:szCs w:val="28"/>
          <w:lang w:val="ru-RU"/>
        </w:rPr>
        <w:t xml:space="preserve">«О внесении изменений и дополнений в некоторые законодательные акты </w:t>
      </w:r>
    </w:p>
    <w:p w:rsidR="009C6333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453B4">
        <w:rPr>
          <w:b/>
          <w:color w:val="000000"/>
          <w:sz w:val="28"/>
          <w:szCs w:val="28"/>
          <w:lang w:val="ru-RU"/>
        </w:rPr>
        <w:t xml:space="preserve">Республики Казахстан по вопросам реформирования </w:t>
      </w:r>
      <w:r w:rsidRPr="00693760">
        <w:rPr>
          <w:b/>
          <w:color w:val="000000"/>
          <w:sz w:val="28"/>
          <w:szCs w:val="28"/>
          <w:lang w:val="ru-RU"/>
        </w:rPr>
        <w:t>жилищной политики»</w:t>
      </w:r>
    </w:p>
    <w:p w:rsidR="009C6333" w:rsidRPr="00143784" w:rsidRDefault="009C633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409"/>
        <w:gridCol w:w="1843"/>
      </w:tblGrid>
      <w:tr w:rsidR="00D7283D" w:rsidRPr="00D7283D" w:rsidTr="00417A1D">
        <w:trPr>
          <w:trHeight w:val="1393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69376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693760">
              <w:rPr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9376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b/>
                <w:color w:val="000000"/>
                <w:sz w:val="28"/>
                <w:szCs w:val="28"/>
              </w:rPr>
              <w:t>правового</w:t>
            </w:r>
            <w:proofErr w:type="spellEnd"/>
            <w:r w:rsidRPr="0069376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3760">
              <w:rPr>
                <w:b/>
                <w:color w:val="000000"/>
                <w:sz w:val="28"/>
                <w:szCs w:val="28"/>
              </w:rPr>
              <w:t>Форма</w:t>
            </w:r>
            <w:proofErr w:type="spellEnd"/>
            <w:r w:rsidRPr="0069376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b/>
                <w:color w:val="000000"/>
                <w:sz w:val="28"/>
                <w:szCs w:val="28"/>
              </w:rPr>
              <w:t>правового</w:t>
            </w:r>
            <w:proofErr w:type="spellEnd"/>
            <w:r w:rsidRPr="0069376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b/>
                <w:color w:val="000000"/>
                <w:sz w:val="28"/>
                <w:szCs w:val="28"/>
              </w:rPr>
              <w:t>акта</w:t>
            </w:r>
            <w:bookmarkStart w:id="1" w:name="_GoBack"/>
            <w:bookmarkEnd w:id="1"/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693760">
              <w:rPr>
                <w:b/>
                <w:color w:val="000000"/>
                <w:sz w:val="28"/>
                <w:szCs w:val="28"/>
                <w:lang w:val="ru-RU"/>
              </w:rPr>
              <w:t>Государственный орган, ответственный за исполнение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6937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69376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6937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693760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834A4" w:rsidRDefault="00D7283D" w:rsidP="007834A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834A4">
              <w:rPr>
                <w:color w:val="000000"/>
                <w:sz w:val="28"/>
                <w:szCs w:val="28"/>
                <w:lang w:val="ru-RU"/>
              </w:rPr>
              <w:t>1</w:t>
            </w:r>
            <w:r w:rsidRPr="007834A4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834A4" w:rsidRDefault="00D7283D" w:rsidP="00390F6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834A4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 постановление Правительства Республики Казахстан</w:t>
            </w:r>
            <w:r w:rsidRPr="007834A4">
              <w:rPr>
                <w:sz w:val="28"/>
                <w:szCs w:val="28"/>
                <w:lang w:val="ru-RU"/>
              </w:rPr>
              <w:t xml:space="preserve"> </w:t>
            </w:r>
            <w:r w:rsidRPr="007834A4">
              <w:rPr>
                <w:color w:val="000000"/>
                <w:sz w:val="28"/>
                <w:szCs w:val="28"/>
                <w:lang w:val="ru-RU"/>
              </w:rPr>
              <w:t xml:space="preserve">от 17 января 2003 года </w:t>
            </w:r>
            <w:r>
              <w:rPr>
                <w:color w:val="000000"/>
                <w:sz w:val="28"/>
                <w:szCs w:val="28"/>
                <w:lang w:val="ru-RU"/>
              </w:rPr>
              <w:t>№</w:t>
            </w:r>
            <w:r w:rsidRPr="007834A4">
              <w:rPr>
                <w:color w:val="000000"/>
                <w:sz w:val="28"/>
                <w:szCs w:val="28"/>
                <w:lang w:val="ru-RU"/>
              </w:rPr>
              <w:t xml:space="preserve"> 45 «О Правилах использования зон режимных территорий»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834A4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834A4">
              <w:rPr>
                <w:color w:val="000000"/>
                <w:sz w:val="28"/>
                <w:szCs w:val="28"/>
              </w:rPr>
              <w:t>постановление</w:t>
            </w:r>
            <w:proofErr w:type="spellEnd"/>
            <w:r w:rsidRPr="00783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4A4">
              <w:rPr>
                <w:color w:val="000000"/>
                <w:sz w:val="28"/>
                <w:szCs w:val="28"/>
              </w:rPr>
              <w:t>Правительства</w:t>
            </w:r>
            <w:proofErr w:type="spellEnd"/>
            <w:r w:rsidRPr="00783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4A4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7834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4A4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834A4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834A4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90371E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 постановление Правительства Республики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Казахстан от 2 июля 2013 года </w:t>
            </w:r>
            <w:r w:rsidRPr="0090371E">
              <w:rPr>
                <w:color w:val="000000"/>
                <w:sz w:val="28"/>
                <w:szCs w:val="28"/>
                <w:lang w:val="ru-RU"/>
              </w:rPr>
              <w:t>№ 673 «Об утверждении Правил приватизации жилищ из государственного жилищного фонда»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6614DC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693760">
              <w:rPr>
                <w:color w:val="000000"/>
                <w:sz w:val="28"/>
                <w:szCs w:val="28"/>
              </w:rPr>
              <w:t>постановление</w:t>
            </w:r>
            <w:proofErr w:type="spellEnd"/>
            <w:r w:rsidRPr="00693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color w:val="000000"/>
                <w:sz w:val="28"/>
                <w:szCs w:val="28"/>
              </w:rPr>
              <w:t>Правительства</w:t>
            </w:r>
            <w:proofErr w:type="spellEnd"/>
            <w:r w:rsidRPr="00693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693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E41E0A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постановление Правительства Республики Казахстан от 4 октября 2023 года № 864 «Некоторые вопросы Министерства промышленности и 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lastRenderedPageBreak/>
              <w:t>строительства Республики Казахстан»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93760">
              <w:rPr>
                <w:color w:val="000000"/>
                <w:sz w:val="28"/>
                <w:szCs w:val="28"/>
              </w:rPr>
              <w:lastRenderedPageBreak/>
              <w:t>постановление</w:t>
            </w:r>
            <w:proofErr w:type="spellEnd"/>
            <w:r w:rsidRPr="00693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color w:val="000000"/>
                <w:sz w:val="28"/>
                <w:szCs w:val="28"/>
              </w:rPr>
              <w:t>Правительства</w:t>
            </w:r>
            <w:proofErr w:type="spellEnd"/>
            <w:r w:rsidRPr="00693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693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760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</w:tr>
      <w:tr w:rsidR="00D7283D" w:rsidRP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E26C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E26C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совместный приказ </w:t>
            </w:r>
            <w:proofErr w:type="spellStart"/>
            <w:r w:rsidRPr="009F2DA7">
              <w:rPr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9F2DA7">
              <w:rPr>
                <w:color w:val="000000"/>
                <w:sz w:val="28"/>
                <w:szCs w:val="28"/>
                <w:lang w:val="ru-RU"/>
              </w:rPr>
              <w:t>. Министра внутренних дел Республики Казахстан от 24 июля 2023 года № 597 и Министра юстиции Республики Казахстан от 25 июля 2023 года № 524 «Об утверждении Правил создания, ведения и использования Национальных реестров идентификационных номеров»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t>Совместный приказ  Министра внутренних дел и Министра юстиции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МВД</w:t>
            </w:r>
            <w:r w:rsidRPr="009F2D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и </w:t>
            </w:r>
            <w:r w:rsidRPr="009F2DA7">
              <w:rPr>
                <w:color w:val="000000"/>
                <w:sz w:val="28"/>
                <w:szCs w:val="28"/>
              </w:rPr>
              <w:t xml:space="preserve"> М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t>Ю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 xml:space="preserve">Об утверждении правил постановки на учет нуждающихся в жилище граждан Республики Казахстан, </w:t>
            </w:r>
            <w:proofErr w:type="spellStart"/>
            <w:r w:rsidRPr="00693760">
              <w:rPr>
                <w:color w:val="000000"/>
                <w:sz w:val="28"/>
                <w:szCs w:val="28"/>
                <w:lang w:val="ru-RU"/>
              </w:rPr>
              <w:t>кандасов</w:t>
            </w:r>
            <w:proofErr w:type="spellEnd"/>
            <w:r w:rsidRPr="00693760">
              <w:rPr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в электронную базу «Центр обеспечения жилищем»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bookmarkStart w:id="2" w:name="z12"/>
            <w:r w:rsidRPr="00693760">
              <w:rPr>
                <w:color w:val="000000"/>
                <w:sz w:val="28"/>
                <w:szCs w:val="28"/>
                <w:lang w:val="ru-RU"/>
              </w:rPr>
              <w:t>приказ</w:t>
            </w:r>
            <w:bookmarkEnd w:id="2"/>
          </w:p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</w:rPr>
              <w:t>М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 w:rsidRPr="0069376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Об утверждении правил реализации мер государственной поддержки, направленных на улучшение жилищных условий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bookmarkStart w:id="3" w:name="z14"/>
            <w:r w:rsidRPr="00693760">
              <w:rPr>
                <w:color w:val="000000"/>
                <w:sz w:val="28"/>
                <w:szCs w:val="28"/>
                <w:lang w:val="ru-RU"/>
              </w:rPr>
              <w:t>приказ</w:t>
            </w:r>
            <w:bookmarkEnd w:id="3"/>
          </w:p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</w:rPr>
              <w:t>М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Pr="0069376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Об утверждении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</w:rPr>
              <w:t>М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Pr="0069376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00BF7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00BF7">
              <w:rPr>
                <w:color w:val="000000"/>
                <w:sz w:val="28"/>
                <w:szCs w:val="28"/>
                <w:lang w:val="ru-RU"/>
              </w:rPr>
              <w:t xml:space="preserve">Об утверждении правил субсидирования части </w:t>
            </w:r>
            <w:r w:rsidRPr="00700BF7">
              <w:rPr>
                <w:color w:val="000000"/>
                <w:sz w:val="28"/>
                <w:szCs w:val="28"/>
                <w:lang w:val="ru-RU"/>
              </w:rPr>
              <w:lastRenderedPageBreak/>
              <w:t>арендной платы за жилище, арендованное в частном жилищном фонде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00BF7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00BF7">
              <w:rPr>
                <w:color w:val="000000"/>
                <w:sz w:val="28"/>
                <w:szCs w:val="28"/>
                <w:lang w:val="ru-RU"/>
              </w:rPr>
              <w:lastRenderedPageBreak/>
              <w:t>приказ</w:t>
            </w:r>
          </w:p>
          <w:p w:rsidR="00D7283D" w:rsidRPr="00700BF7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00BF7">
              <w:rPr>
                <w:color w:val="000000"/>
                <w:sz w:val="28"/>
                <w:szCs w:val="28"/>
                <w:lang w:val="ru-RU"/>
              </w:rPr>
              <w:lastRenderedPageBreak/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700BF7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00BF7">
              <w:rPr>
                <w:color w:val="000000"/>
                <w:sz w:val="28"/>
                <w:szCs w:val="28"/>
                <w:lang w:val="ru-RU"/>
              </w:rPr>
              <w:lastRenderedPageBreak/>
              <w:t>МПС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69376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 приказ Министра национальной экономики Республики Казахстан от 19 февраля 2015 года № 110 «</w:t>
            </w:r>
            <w:r w:rsidRPr="003B1440">
              <w:rPr>
                <w:color w:val="000000"/>
                <w:sz w:val="28"/>
                <w:szCs w:val="28"/>
                <w:lang w:val="ru-RU"/>
              </w:rPr>
              <w:t>Об утверждении Единых правил осуществления государственного учета жилищного фонда Республики Казахстан</w:t>
            </w:r>
            <w:r w:rsidRPr="00693760">
              <w:rPr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</w:rPr>
              <w:t>М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</w:tr>
      <w:tr w:rsidR="00D7283D" w:rsidRPr="00863EF4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7283D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приказ Министра национальной экономики Республики Казахстан от 31 января 2017 года № 34 «Об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</w:t>
            </w:r>
            <w:proofErr w:type="spellStart"/>
            <w:r w:rsidRPr="00693760">
              <w:rPr>
                <w:color w:val="000000"/>
                <w:sz w:val="28"/>
                <w:szCs w:val="28"/>
                <w:lang w:val="ru-RU"/>
              </w:rPr>
              <w:t>квазигосударственного</w:t>
            </w:r>
            <w:proofErr w:type="spellEnd"/>
            <w:r w:rsidRPr="00693760">
              <w:rPr>
                <w:color w:val="000000"/>
                <w:sz w:val="28"/>
                <w:szCs w:val="28"/>
                <w:lang w:val="ru-RU"/>
              </w:rPr>
              <w:t xml:space="preserve"> сектора»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693760">
              <w:rPr>
                <w:color w:val="000000"/>
                <w:sz w:val="28"/>
                <w:szCs w:val="28"/>
              </w:rPr>
              <w:t>М</w:t>
            </w:r>
            <w:r w:rsidRPr="00693760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приказ </w:t>
            </w:r>
            <w:proofErr w:type="spellStart"/>
            <w:r w:rsidRPr="009F2DA7">
              <w:rPr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9F2DA7">
              <w:rPr>
                <w:color w:val="000000"/>
                <w:sz w:val="28"/>
                <w:szCs w:val="28"/>
                <w:lang w:val="ru-RU"/>
              </w:rPr>
              <w:t xml:space="preserve">. Министра цифрового развития, инноваций и аэрокосмической промышленности Республики Казахстан от 31 января 2020 года № 39/НҚ </w:t>
            </w:r>
            <w:r>
              <w:rPr>
                <w:sz w:val="28"/>
                <w:szCs w:val="28"/>
                <w:lang w:val="ru-RU"/>
              </w:rPr>
              <w:t>«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t xml:space="preserve">Об 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lastRenderedPageBreak/>
              <w:t>утверждении реестра государственных услуг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lastRenderedPageBreak/>
              <w:t>приказ</w:t>
            </w:r>
          </w:p>
          <w:p w:rsidR="00D7283D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t xml:space="preserve">Министра </w:t>
            </w:r>
            <w:r w:rsidRPr="009F2DA7">
              <w:rPr>
                <w:sz w:val="28"/>
                <w:szCs w:val="28"/>
                <w:lang w:val="ru-RU"/>
              </w:rPr>
              <w:t xml:space="preserve"> 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t xml:space="preserve">цифрового развития, инноваций и аэрокосмической промышленности </w:t>
            </w:r>
            <w:r w:rsidRPr="009F2DA7">
              <w:rPr>
                <w:color w:val="000000"/>
                <w:sz w:val="28"/>
                <w:szCs w:val="28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lastRenderedPageBreak/>
              <w:t>МЦРИАП</w:t>
            </w:r>
          </w:p>
        </w:tc>
      </w:tr>
      <w:tr w:rsidR="00D7283D" w:rsidRPr="00C94A9A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3D" w:rsidRPr="0090371E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признании утратившим силу п</w:t>
            </w:r>
            <w:r w:rsidRPr="0090371E">
              <w:rPr>
                <w:sz w:val="28"/>
                <w:szCs w:val="28"/>
                <w:lang w:val="ru-RU"/>
              </w:rPr>
              <w:t xml:space="preserve">риказа Председателя Агентства Республики Казахстан по делам строительства и жилищно-коммунального хозяйства от 26 августа 2011 года № 304 «Об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фонде»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90371E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D7283D" w:rsidRPr="0090371E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90371E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3D" w:rsidRPr="008D7BE1" w:rsidRDefault="00D7283D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8D7BE1">
              <w:rPr>
                <w:sz w:val="28"/>
                <w:szCs w:val="28"/>
                <w:lang w:val="ru-RU"/>
              </w:rPr>
              <w:t xml:space="preserve">О признании утратившим силу приказа Министра индустрии и инфраструктурного развития Республики Казахстан от 20 июня 2019 года № 417 «Об утверждении правил предоставления жилищных сертификатов»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8D7BE1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D7BE1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D7283D" w:rsidRPr="008D7BE1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8D7BE1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8D7BE1" w:rsidRDefault="00D7283D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8D7BE1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</w:tr>
      <w:tr w:rsidR="00D7283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3D" w:rsidRPr="0090371E" w:rsidRDefault="00D7283D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признании утратившим силу п</w:t>
            </w:r>
            <w:r w:rsidRPr="0090371E">
              <w:rPr>
                <w:sz w:val="28"/>
                <w:szCs w:val="28"/>
                <w:lang w:val="ru-RU"/>
              </w:rPr>
              <w:t xml:space="preserve">риказа Министра промышленности и строительства Республики Казахстан от 27 декабря 2023 года № 168 «Об утверждении Правил постановки на учет граждан Республики Казахстан, нуждающихся в жилище из государственного жилищного фонда или жилище, </w:t>
            </w:r>
            <w:r w:rsidRPr="0090371E">
              <w:rPr>
                <w:sz w:val="28"/>
                <w:szCs w:val="28"/>
                <w:lang w:val="ru-RU"/>
              </w:rPr>
              <w:lastRenderedPageBreak/>
              <w:t>арендованном местным исполнительным органом в частном жилищном фонде»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90371E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lastRenderedPageBreak/>
              <w:t>приказ</w:t>
            </w:r>
          </w:p>
          <w:p w:rsidR="00D7283D" w:rsidRPr="0090371E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90371E" w:rsidRDefault="00D7283D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90371E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</w:tr>
      <w:tr w:rsidR="00D7283D" w:rsidRPr="000B36CD" w:rsidTr="00417A1D">
        <w:trPr>
          <w:trHeight w:val="35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336C1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15.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Pr="009F2DA7" w:rsidRDefault="00D7283D" w:rsidP="00336C1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F2DA7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</w:t>
            </w:r>
            <w:r w:rsidRPr="00C94A9A">
              <w:rPr>
                <w:lang w:val="ru-RU"/>
              </w:rPr>
              <w:t xml:space="preserve"> </w:t>
            </w:r>
            <w:r w:rsidRPr="000273D5">
              <w:rPr>
                <w:sz w:val="28"/>
                <w:szCs w:val="28"/>
                <w:lang w:val="ru-RU"/>
              </w:rPr>
              <w:t>п</w:t>
            </w:r>
            <w:r w:rsidRPr="000273D5">
              <w:rPr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становления</w:t>
            </w:r>
            <w:r w:rsidRPr="00C94A9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4A9A">
              <w:rPr>
                <w:color w:val="000000"/>
                <w:sz w:val="28"/>
                <w:szCs w:val="28"/>
                <w:lang w:val="ru-RU"/>
              </w:rPr>
              <w:t>акиматов</w:t>
            </w:r>
            <w:proofErr w:type="spellEnd"/>
            <w:r w:rsidRPr="00C94A9A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C94A9A">
              <w:rPr>
                <w:sz w:val="28"/>
                <w:szCs w:val="28"/>
                <w:lang w:val="ru-RU"/>
              </w:rPr>
              <w:t xml:space="preserve">  городов республиканского значения, столицы, районов, городов областного значения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12A94">
              <w:rPr>
                <w:sz w:val="28"/>
                <w:szCs w:val="28"/>
                <w:lang w:val="ru-RU"/>
              </w:rPr>
              <w:t xml:space="preserve">Об утверждении </w:t>
            </w:r>
            <w:r w:rsidRPr="00C94A9A">
              <w:rPr>
                <w:color w:val="000000"/>
                <w:sz w:val="28"/>
                <w:szCs w:val="28"/>
                <w:lang w:val="ru-RU"/>
              </w:rPr>
              <w:t>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B2A44">
              <w:rPr>
                <w:color w:val="000000"/>
                <w:sz w:val="28"/>
                <w:szCs w:val="28"/>
                <w:lang w:val="ru-RU"/>
              </w:rPr>
              <w:t xml:space="preserve">Постановление </w:t>
            </w:r>
            <w:proofErr w:type="spellStart"/>
            <w:r w:rsidRPr="005B2A44">
              <w:rPr>
                <w:color w:val="000000"/>
                <w:sz w:val="28"/>
                <w:szCs w:val="28"/>
                <w:lang w:val="ru-RU"/>
              </w:rPr>
              <w:t>акиматов</w:t>
            </w:r>
            <w:proofErr w:type="spellEnd"/>
            <w:r w:rsidRPr="005B2A44">
              <w:rPr>
                <w:color w:val="000000"/>
                <w:sz w:val="28"/>
                <w:szCs w:val="28"/>
                <w:lang w:val="ru-RU"/>
              </w:rPr>
              <w:t xml:space="preserve"> городов республиканского значения, столицы, районов, городов областного значения</w:t>
            </w:r>
          </w:p>
          <w:p w:rsidR="00D7283D" w:rsidRPr="009F2DA7" w:rsidRDefault="00D7283D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3D" w:rsidRDefault="00D7283D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Акиматы</w:t>
            </w:r>
            <w:proofErr w:type="spellEnd"/>
          </w:p>
          <w:p w:rsidR="00D7283D" w:rsidRPr="009F2DA7" w:rsidRDefault="00D7283D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B2A44">
              <w:rPr>
                <w:color w:val="000000"/>
                <w:sz w:val="28"/>
                <w:szCs w:val="28"/>
                <w:lang w:val="ru-RU"/>
              </w:rPr>
              <w:t xml:space="preserve">городов республиканского значения, столицы, районов, городов областного значения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9C6333" w:rsidRPr="00FE5D2A" w:rsidRDefault="009C6333">
      <w:pPr>
        <w:spacing w:after="0"/>
        <w:jc w:val="both"/>
        <w:rPr>
          <w:color w:val="000000"/>
          <w:sz w:val="28"/>
          <w:szCs w:val="28"/>
        </w:rPr>
      </w:pPr>
      <w:bookmarkStart w:id="4" w:name="z31"/>
      <w:bookmarkEnd w:id="0"/>
    </w:p>
    <w:p w:rsidR="009C6333" w:rsidRDefault="00292B28">
      <w:pPr>
        <w:spacing w:after="0"/>
        <w:jc w:val="both"/>
        <w:rPr>
          <w:sz w:val="28"/>
          <w:szCs w:val="28"/>
          <w:lang w:val="ru-RU"/>
        </w:rPr>
      </w:pPr>
      <w:r w:rsidRPr="007453B4">
        <w:rPr>
          <w:color w:val="000000"/>
          <w:sz w:val="28"/>
          <w:szCs w:val="28"/>
          <w:lang w:val="ru-RU"/>
        </w:rPr>
        <w:t>Примечание: расшифровка аббревиатур:</w:t>
      </w:r>
    </w:p>
    <w:p w:rsidR="00CE2477" w:rsidRDefault="00CE2477" w:rsidP="00CE2477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5" w:name="z32"/>
      <w:bookmarkEnd w:id="4"/>
      <w:r w:rsidRPr="007453B4">
        <w:rPr>
          <w:color w:val="000000"/>
          <w:sz w:val="28"/>
          <w:szCs w:val="28"/>
          <w:lang w:val="ru-RU"/>
        </w:rPr>
        <w:t xml:space="preserve">МЮ – Министерство </w:t>
      </w:r>
      <w:r>
        <w:rPr>
          <w:color w:val="000000"/>
          <w:sz w:val="28"/>
          <w:szCs w:val="28"/>
          <w:lang w:val="ru-RU"/>
        </w:rPr>
        <w:t>ю</w:t>
      </w:r>
      <w:r w:rsidRPr="007453B4">
        <w:rPr>
          <w:color w:val="000000"/>
          <w:sz w:val="28"/>
          <w:szCs w:val="28"/>
          <w:lang w:val="ru-RU"/>
        </w:rPr>
        <w:t>стиции Республики Казахстан;</w:t>
      </w:r>
    </w:p>
    <w:p w:rsidR="009C6333" w:rsidRDefault="00292B28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453B4">
        <w:rPr>
          <w:color w:val="000000"/>
          <w:sz w:val="28"/>
          <w:szCs w:val="28"/>
          <w:lang w:val="ru-RU"/>
        </w:rPr>
        <w:t>МПС – Министерство промышленности и строительства Республики Казахстан;</w:t>
      </w:r>
      <w:bookmarkEnd w:id="5"/>
    </w:p>
    <w:p w:rsidR="00CE2477" w:rsidRPr="00096847" w:rsidRDefault="00CE2477" w:rsidP="00CE2477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453B4">
        <w:rPr>
          <w:color w:val="000000"/>
          <w:sz w:val="28"/>
          <w:szCs w:val="28"/>
          <w:lang w:val="ru-RU"/>
        </w:rPr>
        <w:t xml:space="preserve">МЦРИАП – Министерство </w:t>
      </w:r>
      <w:r w:rsidRPr="00693760">
        <w:rPr>
          <w:color w:val="000000"/>
          <w:sz w:val="28"/>
          <w:szCs w:val="28"/>
          <w:lang w:val="ru-RU"/>
        </w:rPr>
        <w:t>цифрового развития</w:t>
      </w:r>
      <w:r w:rsidR="00E65048">
        <w:rPr>
          <w:color w:val="000000"/>
          <w:sz w:val="28"/>
          <w:szCs w:val="28"/>
          <w:lang w:val="ru-RU"/>
        </w:rPr>
        <w:t>,</w:t>
      </w:r>
      <w:r w:rsidRPr="00693760">
        <w:rPr>
          <w:color w:val="000000"/>
          <w:sz w:val="28"/>
          <w:szCs w:val="28"/>
          <w:lang w:val="ru-RU"/>
        </w:rPr>
        <w:t xml:space="preserve"> </w:t>
      </w:r>
      <w:r w:rsidR="0093448D">
        <w:rPr>
          <w:color w:val="000000"/>
          <w:sz w:val="28"/>
          <w:szCs w:val="28"/>
          <w:lang w:val="ru-RU"/>
        </w:rPr>
        <w:t xml:space="preserve">инноваций и </w:t>
      </w:r>
      <w:r w:rsidRPr="00693760">
        <w:rPr>
          <w:color w:val="000000"/>
          <w:sz w:val="28"/>
          <w:szCs w:val="28"/>
          <w:lang w:val="ru-RU"/>
        </w:rPr>
        <w:t>аэрокосмической промышленности</w:t>
      </w:r>
      <w:r>
        <w:rPr>
          <w:color w:val="000000"/>
          <w:sz w:val="28"/>
          <w:szCs w:val="28"/>
          <w:lang w:val="ru-RU"/>
        </w:rPr>
        <w:t xml:space="preserve"> Республики Казахстан;</w:t>
      </w:r>
    </w:p>
    <w:p w:rsidR="003F03B6" w:rsidRPr="00CE2477" w:rsidRDefault="003F03B6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МВД –</w:t>
      </w:r>
      <w:r w:rsidRPr="003F03B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Министерство внут</w:t>
      </w:r>
      <w:r w:rsidR="00CE2477">
        <w:rPr>
          <w:color w:val="000000"/>
          <w:sz w:val="28"/>
          <w:szCs w:val="28"/>
          <w:lang w:val="ru-RU"/>
        </w:rPr>
        <w:t>ренних дел Республики Казахстан.</w:t>
      </w:r>
    </w:p>
    <w:p w:rsidR="00CE2477" w:rsidRPr="00096847" w:rsidRDefault="00CE2477">
      <w:pPr>
        <w:spacing w:after="0"/>
        <w:jc w:val="both"/>
        <w:rPr>
          <w:color w:val="000000"/>
          <w:sz w:val="28"/>
          <w:szCs w:val="28"/>
          <w:lang w:val="ru-RU"/>
        </w:rPr>
      </w:pPr>
    </w:p>
    <w:sectPr w:rsidR="00CE2477" w:rsidRPr="00096847" w:rsidSect="007453B4">
      <w:headerReference w:type="even" r:id="rId10"/>
      <w:headerReference w:type="default" r:id="rId11"/>
      <w:headerReference w:type="first" r:id="rId12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A7" w:rsidRDefault="001C7AA7">
      <w:pPr>
        <w:spacing w:after="0" w:line="240" w:lineRule="auto"/>
      </w:pPr>
      <w:r>
        <w:separator/>
      </w:r>
    </w:p>
  </w:endnote>
  <w:endnote w:type="continuationSeparator" w:id="0">
    <w:p w:rsidR="001C7AA7" w:rsidRDefault="001C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A7" w:rsidRDefault="001C7AA7">
      <w:pPr>
        <w:spacing w:after="0" w:line="240" w:lineRule="auto"/>
      </w:pPr>
      <w:r>
        <w:separator/>
      </w:r>
    </w:p>
  </w:footnote>
  <w:footnote w:type="continuationSeparator" w:id="0">
    <w:p w:rsidR="001C7AA7" w:rsidRDefault="001C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33" w:rsidRDefault="001C7A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2.6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АА 8801008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498095"/>
      <w:docPartObj>
        <w:docPartGallery w:val="Page Numbers (Top of Page)"/>
        <w:docPartUnique/>
      </w:docPartObj>
    </w:sdtPr>
    <w:sdtEndPr/>
    <w:sdtContent>
      <w:p w:rsidR="009C6333" w:rsidRDefault="001C7AA7">
        <w:pPr>
          <w:pStyle w:val="a3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42.6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БАА 880100801"/>
              <w10:wrap anchorx="margin" anchory="margin"/>
            </v:shape>
          </w:pict>
        </w:r>
        <w:r w:rsidR="00292B28">
          <w:fldChar w:fldCharType="begin"/>
        </w:r>
        <w:r w:rsidR="00292B28">
          <w:instrText>PAGE   \* MERGEFORMAT</w:instrText>
        </w:r>
        <w:r w:rsidR="00292B28">
          <w:fldChar w:fldCharType="separate"/>
        </w:r>
        <w:r w:rsidR="00417A1D" w:rsidRPr="00417A1D">
          <w:rPr>
            <w:noProof/>
            <w:lang w:val="ru-RU"/>
          </w:rPr>
          <w:t>5</w:t>
        </w:r>
        <w:r w:rsidR="00292B28">
          <w:fldChar w:fldCharType="end"/>
        </w:r>
      </w:p>
    </w:sdtContent>
  </w:sdt>
  <w:p w:rsidR="009C6333" w:rsidRDefault="009C63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33" w:rsidRDefault="001C7AA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2.6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АА 8801008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D04"/>
    <w:multiLevelType w:val="multilevel"/>
    <w:tmpl w:val="9CC00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357314F"/>
    <w:multiLevelType w:val="multilevel"/>
    <w:tmpl w:val="E068B54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33"/>
    <w:rsid w:val="00003195"/>
    <w:rsid w:val="000135C2"/>
    <w:rsid w:val="000273D5"/>
    <w:rsid w:val="00090EE0"/>
    <w:rsid w:val="0009514E"/>
    <w:rsid w:val="00096847"/>
    <w:rsid w:val="000B36CD"/>
    <w:rsid w:val="000E1419"/>
    <w:rsid w:val="000E6B24"/>
    <w:rsid w:val="00121A0D"/>
    <w:rsid w:val="00143784"/>
    <w:rsid w:val="001C7AA7"/>
    <w:rsid w:val="001E0222"/>
    <w:rsid w:val="001E288C"/>
    <w:rsid w:val="00217020"/>
    <w:rsid w:val="00273A9A"/>
    <w:rsid w:val="00292B28"/>
    <w:rsid w:val="002A0BA3"/>
    <w:rsid w:val="002D2480"/>
    <w:rsid w:val="002D3D6F"/>
    <w:rsid w:val="00315216"/>
    <w:rsid w:val="00336C1E"/>
    <w:rsid w:val="00390F67"/>
    <w:rsid w:val="003B1440"/>
    <w:rsid w:val="003C4F17"/>
    <w:rsid w:val="003F03B6"/>
    <w:rsid w:val="003F056C"/>
    <w:rsid w:val="00417A1D"/>
    <w:rsid w:val="00454639"/>
    <w:rsid w:val="00512A94"/>
    <w:rsid w:val="005158AA"/>
    <w:rsid w:val="00562DD8"/>
    <w:rsid w:val="005B2A44"/>
    <w:rsid w:val="006614DC"/>
    <w:rsid w:val="00684617"/>
    <w:rsid w:val="006A0061"/>
    <w:rsid w:val="006B0EB1"/>
    <w:rsid w:val="00700BF7"/>
    <w:rsid w:val="00701DA2"/>
    <w:rsid w:val="00740602"/>
    <w:rsid w:val="00760D77"/>
    <w:rsid w:val="007834A4"/>
    <w:rsid w:val="007D7443"/>
    <w:rsid w:val="007E26C0"/>
    <w:rsid w:val="007E34F1"/>
    <w:rsid w:val="00823CEB"/>
    <w:rsid w:val="00863EF4"/>
    <w:rsid w:val="008D3DB1"/>
    <w:rsid w:val="008D7BE1"/>
    <w:rsid w:val="0090371E"/>
    <w:rsid w:val="0093448D"/>
    <w:rsid w:val="009466C2"/>
    <w:rsid w:val="00984AB9"/>
    <w:rsid w:val="009B6AE8"/>
    <w:rsid w:val="009C6333"/>
    <w:rsid w:val="00A53ABD"/>
    <w:rsid w:val="00AA6F79"/>
    <w:rsid w:val="00AB5D38"/>
    <w:rsid w:val="00AE0ECA"/>
    <w:rsid w:val="00AE40B5"/>
    <w:rsid w:val="00B27755"/>
    <w:rsid w:val="00C24507"/>
    <w:rsid w:val="00C271B6"/>
    <w:rsid w:val="00C94A9A"/>
    <w:rsid w:val="00C97727"/>
    <w:rsid w:val="00CE2477"/>
    <w:rsid w:val="00D03C33"/>
    <w:rsid w:val="00D56498"/>
    <w:rsid w:val="00D60AAE"/>
    <w:rsid w:val="00D7283D"/>
    <w:rsid w:val="00E41E0A"/>
    <w:rsid w:val="00E44FBB"/>
    <w:rsid w:val="00E65048"/>
    <w:rsid w:val="00E85C07"/>
    <w:rsid w:val="00EA345A"/>
    <w:rsid w:val="00EB6F63"/>
    <w:rsid w:val="00EC245D"/>
    <w:rsid w:val="00F028BA"/>
    <w:rsid w:val="00F13F06"/>
    <w:rsid w:val="00F17A67"/>
    <w:rsid w:val="00F310C4"/>
    <w:rsid w:val="00F364B6"/>
    <w:rsid w:val="00F446B7"/>
    <w:rsid w:val="00FA77FE"/>
    <w:rsid w:val="00FD4BF9"/>
    <w:rsid w:val="00FE5D2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E6FACE"/>
  <w15:docId w15:val="{A34C6A1A-DC5C-4AD3-87F8-B6787D37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A5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318"/>
    <w:rPr>
      <w:rFonts w:ascii="Segoe UI" w:eastAsia="Times New Roman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53B4"/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8D7BE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2024-10-22T07:36:00Z</dcterms:created>
  <dc:creator>Азамат Бежибаев</dc:creator>
  <lastModifiedBy>Азамат Бежибаев</lastModifiedBy>
  <lastPrinted>2024-10-18T07:01:00Z</lastPrinted>
  <dcterms:modified xsi:type="dcterms:W3CDTF">2024-10-22T09:04:00Z</dcterms:modified>
  <revision>4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FFBF-B4A5-4A1E-9ADB-E4D47D9299A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FD5C92-C1DD-43C1-B255-FA40420C45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16724CC1-D135-4ED2-98DB-11274538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Бежибаев</dc:creator>
  <cp:lastModifiedBy>Азамат Бежибаев</cp:lastModifiedBy>
  <cp:revision>57</cp:revision>
  <cp:lastPrinted>2024-10-18T07:01:00Z</cp:lastPrinted>
  <dcterms:created xsi:type="dcterms:W3CDTF">2024-11-05T06:31:00Z</dcterms:created>
  <dcterms:modified xsi:type="dcterms:W3CDTF">2024-11-25T13:17:00Z</dcterms:modified>
</cp:coreProperties>
</file>