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0543" w14:textId="0CAEE6F9" w:rsidR="00475E7B" w:rsidRPr="003D78AB" w:rsidRDefault="00FA52E6" w:rsidP="00475E7B">
      <w:pPr>
        <w:ind w:left="6096" w:hanging="14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475E7B" w:rsidRPr="00475E7B">
        <w:rPr>
          <w:rFonts w:ascii="Times New Roman" w:hAnsi="Times New Roman" w:cs="Times New Roman"/>
          <w:lang w:val="ru-RU"/>
        </w:rPr>
        <w:t xml:space="preserve">       </w:t>
      </w:r>
      <w:r w:rsidR="00475E7B" w:rsidRPr="003D78AB">
        <w:rPr>
          <w:rFonts w:ascii="Times New Roman" w:hAnsi="Times New Roman" w:cs="Times New Roman"/>
          <w:lang w:val="ru-RU"/>
        </w:rPr>
        <w:t>Утвержден</w:t>
      </w:r>
      <w:r w:rsidR="00475E7B" w:rsidRPr="003D78AB">
        <w:rPr>
          <w:rFonts w:ascii="Times New Roman" w:hAnsi="Times New Roman" w:cs="Times New Roman"/>
          <w:lang w:val="ru-RU"/>
        </w:rPr>
        <w:br/>
      </w:r>
      <w:r w:rsidR="00042D23">
        <w:rPr>
          <w:rFonts w:ascii="Times New Roman" w:hAnsi="Times New Roman" w:cs="Times New Roman"/>
          <w:lang w:val="ru-RU"/>
        </w:rPr>
        <w:t xml:space="preserve">постановлением Правительства </w:t>
      </w:r>
      <w:r w:rsidR="00475E7B" w:rsidRPr="003D78AB">
        <w:rPr>
          <w:rFonts w:ascii="Times New Roman" w:hAnsi="Times New Roman" w:cs="Times New Roman"/>
          <w:lang w:val="ru-RU"/>
        </w:rPr>
        <w:br/>
        <w:t>Республики Казахстан</w:t>
      </w:r>
      <w:r w:rsidR="00475E7B" w:rsidRPr="003D78AB">
        <w:rPr>
          <w:rFonts w:ascii="Times New Roman" w:hAnsi="Times New Roman" w:cs="Times New Roman"/>
          <w:lang w:val="ru-RU"/>
        </w:rPr>
        <w:br/>
        <w:t xml:space="preserve">от </w:t>
      </w:r>
      <w:r w:rsidR="00475E7B" w:rsidRPr="00475E7B">
        <w:rPr>
          <w:rFonts w:ascii="Times New Roman" w:hAnsi="Times New Roman" w:cs="Times New Roman"/>
          <w:lang w:val="ru-RU"/>
        </w:rPr>
        <w:t xml:space="preserve">      </w:t>
      </w:r>
      <w:r w:rsidR="00475E7B" w:rsidRPr="003D78AB">
        <w:rPr>
          <w:rFonts w:ascii="Times New Roman" w:hAnsi="Times New Roman" w:cs="Times New Roman"/>
          <w:lang w:val="ru-RU"/>
        </w:rPr>
        <w:t>20</w:t>
      </w:r>
      <w:r w:rsidR="00475E7B" w:rsidRPr="00475E7B">
        <w:rPr>
          <w:rFonts w:ascii="Times New Roman" w:hAnsi="Times New Roman" w:cs="Times New Roman"/>
          <w:lang w:val="ru-RU"/>
        </w:rPr>
        <w:t xml:space="preserve">   </w:t>
      </w:r>
      <w:r w:rsidR="00475E7B" w:rsidRPr="003D78AB">
        <w:rPr>
          <w:rFonts w:ascii="Times New Roman" w:hAnsi="Times New Roman" w:cs="Times New Roman"/>
          <w:lang w:val="ru-RU"/>
        </w:rPr>
        <w:t xml:space="preserve"> года </w:t>
      </w:r>
    </w:p>
    <w:p w14:paraId="32700E0A" w14:textId="12C99C02" w:rsidR="006159B7" w:rsidRPr="00475E7B" w:rsidRDefault="00475E7B" w:rsidP="00475E7B">
      <w:pPr>
        <w:ind w:left="6096" w:hanging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lang w:val="ru-RU"/>
        </w:rPr>
        <w:t>№</w:t>
      </w:r>
    </w:p>
    <w:p w14:paraId="15456F05" w14:textId="77777777" w:rsidR="00475E7B" w:rsidRPr="00C22592" w:rsidRDefault="00475E7B" w:rsidP="00B930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8DF91D" w14:textId="78CB45AE" w:rsidR="00E244DE" w:rsidRPr="00C22592" w:rsidRDefault="00E244DE" w:rsidP="00475E7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 развития</w:t>
      </w:r>
      <w:r w:rsidR="00475E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гражданской беспилотной </w:t>
      </w:r>
      <w:r w:rsidR="00475E7B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авиации </w:t>
      </w:r>
      <w:r w:rsidR="00475E7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</w:t>
      </w: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Казахстан</w:t>
      </w:r>
      <w:r w:rsidR="00475E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</w:t>
      </w:r>
      <w:r w:rsidR="00313966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-2031 годы</w:t>
      </w:r>
    </w:p>
    <w:p w14:paraId="5CDFA2EC" w14:textId="77777777" w:rsidR="00E244DE" w:rsidRPr="00C22592" w:rsidRDefault="00E244DE" w:rsidP="00E244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A5CF05" w14:textId="0A669686" w:rsidR="00441192" w:rsidRPr="00C22592" w:rsidRDefault="00441192" w:rsidP="00B930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14:paraId="188CD4BE" w14:textId="2C471059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1. Паспорт</w:t>
      </w:r>
    </w:p>
    <w:p w14:paraId="04B5A202" w14:textId="31596D7C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2. Анализ текущей ситуации развития отрасли гражданской беспилотной авиации</w:t>
      </w:r>
    </w:p>
    <w:p w14:paraId="03F2E65D" w14:textId="7FB47C47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3. Обзор международного опыта</w:t>
      </w:r>
    </w:p>
    <w:p w14:paraId="4BBA0029" w14:textId="77777777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4. Видение развития отрасли гражданской беспилотной авиации</w:t>
      </w:r>
    </w:p>
    <w:p w14:paraId="24DDF4E8" w14:textId="77777777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5. Основные принципы и подходы развития отрасли гражданской беспилотной авиации</w:t>
      </w:r>
    </w:p>
    <w:p w14:paraId="06FE3FDD" w14:textId="58AAE15B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6. Целевые индикаторы и ожидаемые результаты</w:t>
      </w:r>
    </w:p>
    <w:p w14:paraId="62E4C445" w14:textId="77777777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6D5F1B" w14:textId="6F25C43E" w:rsidR="00441192" w:rsidRPr="00C22592" w:rsidRDefault="00441192" w:rsidP="004411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Приложение: План действий по реализации Концепции развития гражданской беспилотной авиации Республики Казахстан на 202</w:t>
      </w:r>
      <w:r w:rsidR="00313966" w:rsidRPr="00C225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– 2031 годы</w:t>
      </w:r>
    </w:p>
    <w:p w14:paraId="2BE23AEE" w14:textId="77777777" w:rsidR="00441192" w:rsidRPr="00C22592" w:rsidRDefault="00441192" w:rsidP="004411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EA4B63" w14:textId="6042C743" w:rsidR="00C711F9" w:rsidRPr="00C22592" w:rsidRDefault="00C711F9" w:rsidP="00C711F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Паспорт</w:t>
      </w:r>
      <w:r w:rsidR="002C13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(основные параметры)</w:t>
      </w:r>
    </w:p>
    <w:p w14:paraId="33931AA1" w14:textId="77777777" w:rsidR="00C711F9" w:rsidRPr="00C22592" w:rsidRDefault="00C711F9" w:rsidP="00C711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441192" w:rsidRPr="008A5DA6" w14:paraId="738D048F" w14:textId="77777777" w:rsidTr="00B93095">
        <w:trPr>
          <w:trHeight w:val="828"/>
        </w:trPr>
        <w:tc>
          <w:tcPr>
            <w:tcW w:w="3256" w:type="dxa"/>
            <w:shd w:val="clear" w:color="auto" w:fill="auto"/>
            <w:vAlign w:val="bottom"/>
            <w:hideMark/>
          </w:tcPr>
          <w:p w14:paraId="66AE53C2" w14:textId="77777777" w:rsidR="00441192" w:rsidRPr="002C12E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48D020F4" w14:textId="238A53CA" w:rsidR="00441192" w:rsidRPr="002C12E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Концепция развития </w:t>
            </w:r>
            <w:r w:rsidR="00313966" w:rsidRPr="002C12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="002C139C" w:rsidRPr="002C12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экспериментальной</w:t>
            </w:r>
            <w:r w:rsidR="00313966" w:rsidRPr="002C12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беспилотной авиации</w:t>
            </w:r>
            <w:r w:rsidR="00313966"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 202</w:t>
            </w:r>
            <w:r w:rsidR="00313966"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– 20</w:t>
            </w:r>
            <w:r w:rsidR="00313966"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31</w:t>
            </w: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годы (далее – Концепция)</w:t>
            </w:r>
          </w:p>
        </w:tc>
      </w:tr>
      <w:tr w:rsidR="00441192" w:rsidRPr="008A5DA6" w14:paraId="2AF5A7DB" w14:textId="77777777" w:rsidTr="00B93095">
        <w:trPr>
          <w:trHeight w:val="699"/>
        </w:trPr>
        <w:tc>
          <w:tcPr>
            <w:tcW w:w="3256" w:type="dxa"/>
            <w:shd w:val="clear" w:color="auto" w:fill="auto"/>
            <w:vAlign w:val="bottom"/>
            <w:hideMark/>
          </w:tcPr>
          <w:p w14:paraId="0D9533B5" w14:textId="77777777" w:rsidR="0044119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Основание для разработки</w:t>
            </w:r>
          </w:p>
          <w:p w14:paraId="03F4CC94" w14:textId="77777777" w:rsidR="002C12E2" w:rsidRP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14:paraId="6158E929" w14:textId="5853F892" w:rsidR="00B93095" w:rsidRPr="002C12E2" w:rsidRDefault="00B93095" w:rsidP="00B9309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Поручение Президента РК К. </w:t>
            </w:r>
            <w:proofErr w:type="spellStart"/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Токаева</w:t>
            </w:r>
            <w:proofErr w:type="spellEnd"/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по вопросу </w:t>
            </w:r>
            <w:proofErr w:type="gramStart"/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беспилотных</w:t>
            </w:r>
            <w:proofErr w:type="gramEnd"/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авиационных технологи от 13 сентября 2023 года № 23-23-9.6 </w:t>
            </w:r>
            <w:proofErr w:type="spellStart"/>
            <w:r w:rsidRPr="002C12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қбп</w:t>
            </w:r>
            <w:proofErr w:type="spellEnd"/>
          </w:p>
        </w:tc>
      </w:tr>
      <w:tr w:rsidR="00441192" w:rsidRPr="00C22592" w14:paraId="334077FE" w14:textId="77777777" w:rsidTr="00B93095">
        <w:trPr>
          <w:trHeight w:val="552"/>
        </w:trPr>
        <w:tc>
          <w:tcPr>
            <w:tcW w:w="3256" w:type="dxa"/>
            <w:shd w:val="clear" w:color="auto" w:fill="auto"/>
            <w:vAlign w:val="bottom"/>
            <w:hideMark/>
          </w:tcPr>
          <w:p w14:paraId="69CDE48D" w14:textId="596E27C7" w:rsidR="00441192" w:rsidRPr="002C12E2" w:rsidRDefault="002C139C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Государственный орган-разработчик 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1AC5D9C7" w14:textId="48B3AA8E" w:rsidR="00441192" w:rsidRPr="002C12E2" w:rsidRDefault="00313966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2C12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Министерство транспорта Республики Казахстан</w:t>
            </w:r>
          </w:p>
        </w:tc>
      </w:tr>
      <w:tr w:rsidR="00441192" w:rsidRPr="008A5DA6" w14:paraId="2FFA1887" w14:textId="77777777" w:rsidTr="00B93095">
        <w:trPr>
          <w:trHeight w:val="3688"/>
        </w:trPr>
        <w:tc>
          <w:tcPr>
            <w:tcW w:w="3256" w:type="dxa"/>
            <w:shd w:val="clear" w:color="auto" w:fill="auto"/>
            <w:vAlign w:val="bottom"/>
            <w:hideMark/>
          </w:tcPr>
          <w:p w14:paraId="2FED6A1E" w14:textId="77777777" w:rsidR="0044119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Государственные</w:t>
            </w:r>
            <w:proofErr w:type="spellEnd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органы</w:t>
            </w:r>
            <w:proofErr w:type="spellEnd"/>
            <w:r w:rsidR="00557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-соисполнители</w:t>
            </w:r>
          </w:p>
          <w:p w14:paraId="420CBFB0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7E22A504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122181BE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2A7B1018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4E2539CA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0526E8C2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40BBFCF2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06E398AC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6464C045" w14:textId="77777777" w:rsidR="002C12E2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4B4816CD" w14:textId="0D113B0D" w:rsidR="002C12E2" w:rsidRPr="00313FF4" w:rsidRDefault="002C12E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14:paraId="279F93E9" w14:textId="7D191FE3" w:rsidR="00313966" w:rsidRPr="003D78AB" w:rsidRDefault="00313966" w:rsidP="008A5DA6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Министерство национальной экономики Республики Казахстан, Министерство торговли и интеграции Республики Казахстан, Министерство экологии и природных ресурсов Республики Казахстан, Министерство промышленности Республики Казахстан, Министерство науки и высшего образования Республики Казахстан, Министерство цифрового развития, инноваций и аэрокосмической промышленности Республики Казахстан, Министерство внутренних дел Республики Казахстан, Министерство финансов Республики Казахстан, Министерство энергетики 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 xml:space="preserve">Республики Казахстан, Министерство иностранных дел Республики Казахстан, Министерство культуры и информации Республики Казахстан, Министерство по чрезвычайным ситуациям Республики Казахстан, Министерство сельского хозяйства Республики Казахстан, </w:t>
            </w:r>
            <w:bookmarkStart w:id="0" w:name="_GoBack"/>
            <w:bookmarkEnd w:id="0"/>
            <w:r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Комитет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национальной безопасности Республики Казахстан (по согласованию), Управление делами Президента Республики Казахстан (по согласованию), местные исполнительные органы.</w:t>
            </w:r>
          </w:p>
        </w:tc>
      </w:tr>
      <w:tr w:rsidR="00441192" w:rsidRPr="00C22592" w14:paraId="1CD1B1B9" w14:textId="77777777" w:rsidTr="00B93095">
        <w:trPr>
          <w:trHeight w:val="288"/>
        </w:trPr>
        <w:tc>
          <w:tcPr>
            <w:tcW w:w="3256" w:type="dxa"/>
            <w:shd w:val="clear" w:color="auto" w:fill="auto"/>
            <w:vAlign w:val="bottom"/>
            <w:hideMark/>
          </w:tcPr>
          <w:p w14:paraId="288BC671" w14:textId="77777777" w:rsidR="00441192" w:rsidRPr="00C2259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Сроки</w:t>
            </w:r>
            <w:proofErr w:type="spellEnd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реализации</w:t>
            </w:r>
            <w:proofErr w:type="spellEnd"/>
          </w:p>
        </w:tc>
        <w:tc>
          <w:tcPr>
            <w:tcW w:w="6520" w:type="dxa"/>
            <w:shd w:val="clear" w:color="auto" w:fill="auto"/>
            <w:vAlign w:val="bottom"/>
            <w:hideMark/>
          </w:tcPr>
          <w:p w14:paraId="154896E6" w14:textId="1EC11DED" w:rsidR="00441192" w:rsidRPr="00C22592" w:rsidRDefault="00441192" w:rsidP="00441192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313966"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-20</w:t>
            </w:r>
            <w:r w:rsidR="00313966"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225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годы</w:t>
            </w:r>
            <w:proofErr w:type="spellEnd"/>
          </w:p>
        </w:tc>
      </w:tr>
    </w:tbl>
    <w:p w14:paraId="6CD92FA1" w14:textId="456D6DD3" w:rsidR="00441192" w:rsidRPr="00C22592" w:rsidRDefault="00441192" w:rsidP="004411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01A359" w14:textId="7AE0C58B" w:rsidR="001C7CEB" w:rsidRPr="00C22592" w:rsidRDefault="00C711F9" w:rsidP="00F26D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="001C7CEB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текущей ситуации развития отрасли гражданской беспилотной авиации</w:t>
      </w:r>
    </w:p>
    <w:p w14:paraId="25C54929" w14:textId="4E340E2F" w:rsidR="00244951" w:rsidRPr="00C22592" w:rsidRDefault="00C711F9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Гражданская беспилотная авиация является одним из наиболее динамично развивающихся отраслей </w:t>
      </w:r>
      <w:proofErr w:type="gramStart"/>
      <w:r w:rsidRPr="00C22592">
        <w:rPr>
          <w:rFonts w:ascii="Times New Roman" w:hAnsi="Times New Roman" w:cs="Times New Roman"/>
          <w:sz w:val="28"/>
          <w:szCs w:val="28"/>
          <w:lang w:val="ru-RU"/>
        </w:rPr>
        <w:t>экономики</w:t>
      </w:r>
      <w:proofErr w:type="gramEnd"/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как в мире, так и в Казахстане.</w:t>
      </w:r>
      <w:r w:rsidR="00E72368"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4951"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Согласно информации, изложенной в докладе Международной организации гражданской авиации (ИКАО), мировой рынок транспорта и материально-технического обеспечения, поддерживаемый беспилотными авиационными системами (далее - БАС), предположительно, возрастет с 11 млрд. долларов США в 2022 году до 29 млрд. долларов США к 2027 году. </w:t>
      </w:r>
      <w:r w:rsidR="009340B5">
        <w:rPr>
          <w:rFonts w:ascii="Times New Roman" w:hAnsi="Times New Roman" w:cs="Times New Roman"/>
          <w:sz w:val="28"/>
          <w:szCs w:val="28"/>
          <w:lang w:val="ru-RU"/>
        </w:rPr>
        <w:t xml:space="preserve">По другим данным, на данный момент </w:t>
      </w:r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размер рынка </w:t>
      </w:r>
      <w:r w:rsidR="009340B5">
        <w:rPr>
          <w:rFonts w:ascii="Times New Roman" w:hAnsi="Times New Roman" w:cs="Times New Roman"/>
          <w:sz w:val="28"/>
          <w:szCs w:val="28"/>
          <w:lang w:val="ru-RU"/>
        </w:rPr>
        <w:t>БАС («</w:t>
      </w:r>
      <w:proofErr w:type="spellStart"/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>дронов</w:t>
      </w:r>
      <w:proofErr w:type="spellEnd"/>
      <w:r w:rsidR="009340B5">
        <w:rPr>
          <w:rFonts w:ascii="Times New Roman" w:hAnsi="Times New Roman" w:cs="Times New Roman"/>
          <w:sz w:val="28"/>
          <w:szCs w:val="28"/>
          <w:lang w:val="ru-RU"/>
        </w:rPr>
        <w:t>»)</w:t>
      </w:r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в 35,28 </w:t>
      </w:r>
      <w:proofErr w:type="gramStart"/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долларов США в 2024 году и, как ожидается, достигнет 67,64 млрд долларов США к 2029 году, среднегодовой темп роста составит 13,90% в течение прогнозир</w:t>
      </w:r>
      <w:r w:rsidR="0054693E">
        <w:rPr>
          <w:rFonts w:ascii="Times New Roman" w:hAnsi="Times New Roman" w:cs="Times New Roman"/>
          <w:sz w:val="28"/>
          <w:szCs w:val="28"/>
          <w:lang w:val="ru-RU"/>
        </w:rPr>
        <w:t>уемого периода (2024-2029 гг.).</w:t>
      </w:r>
    </w:p>
    <w:p w14:paraId="5F8BD38B" w14:textId="3147F439" w:rsidR="001C7CEB" w:rsidRPr="00C22592" w:rsidRDefault="00244951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Прогнозируется, что количество произведенных БАС увеличится с 2 млн. единиц в 2021 году до 6,5 млн. в 2030 году. </w:t>
      </w:r>
      <w:proofErr w:type="gramStart"/>
      <w:r w:rsidRPr="00C22592">
        <w:rPr>
          <w:rFonts w:ascii="Times New Roman" w:hAnsi="Times New Roman" w:cs="Times New Roman"/>
          <w:sz w:val="28"/>
          <w:szCs w:val="28"/>
          <w:lang w:val="ru-RU"/>
        </w:rPr>
        <w:t>В исследовании "Структура мирового рынка гражданских беспилотных авиационных систем в 2021/2022 годы и прогнозы на будущее" подчеркивается, что "рынок гражданских БАС обещает стать одним из наиболее динамично развивающихся секторов в следующем десятилетии, превратившись из рынка в 5,8 млрд. долларов США (стоимость воздушных транспортных средств) в 2021 году в рынок стоимостью 18,8 млрд. долларов США к 2030 году (рост более</w:t>
      </w:r>
      <w:proofErr w:type="gramEnd"/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чем в три раза).</w:t>
      </w:r>
    </w:p>
    <w:p w14:paraId="77094694" w14:textId="68C5CFC6" w:rsidR="00244951" w:rsidRPr="00313FF4" w:rsidRDefault="006434C4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Компания </w:t>
      </w:r>
      <w:proofErr w:type="spellStart"/>
      <w:r w:rsidRPr="00C22592">
        <w:rPr>
          <w:rFonts w:ascii="Times New Roman" w:hAnsi="Times New Roman" w:cs="Times New Roman"/>
          <w:sz w:val="28"/>
          <w:szCs w:val="28"/>
          <w:lang w:val="ru-RU"/>
        </w:rPr>
        <w:t>PricewaterhouseCoopers</w:t>
      </w:r>
      <w:proofErr w:type="spellEnd"/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592">
        <w:rPr>
          <w:rFonts w:ascii="Times New Roman" w:hAnsi="Times New Roman" w:cs="Times New Roman"/>
          <w:sz w:val="28"/>
          <w:szCs w:val="28"/>
          <w:lang w:val="kk-KZ"/>
        </w:rPr>
        <w:t>оценивает глобальный рынок услуг с применением БАС более чем в 127 млрд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>. долларов США.</w:t>
      </w:r>
    </w:p>
    <w:p w14:paraId="1DF1A99F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Казахстан определены компетенции и государственные органы в сфере гражданской, государственной и экспериментальной авиации ответственные за развитие данного направления авиации. В гражданской и экспериментальной авиации таким органом является Комитет гражданской авиации Министерства Транспорта РК и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уполномочен</w:t>
      </w:r>
      <w:r>
        <w:rPr>
          <w:rFonts w:ascii="Times New Roman" w:hAnsi="Times New Roman" w:cs="Times New Roman"/>
          <w:sz w:val="28"/>
          <w:szCs w:val="28"/>
          <w:lang w:val="ru-RU"/>
        </w:rPr>
        <w:t>ная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0B5" w:rsidRPr="003D78AB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9340B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в сфере гражданской авиации в лице АО «Авиационная администрация Казахстана»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lastRenderedPageBreak/>
        <w:t>(далее - Общество)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которыми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планомерная работа по регулированию деятельности беспилотной авиации в Республике Казахстан. </w:t>
      </w:r>
    </w:p>
    <w:p w14:paraId="249784F9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В 2020 году был разработан и направлен на согласование и утверждение в уполномоченный орган в сфере гражданской авиации проект Правил эксплуатации беспилотных летательных аппаратов в воздушном пространстве Республики Казахстан. Данный проект был рассмотрен и утвержден приказом </w:t>
      </w:r>
      <w:proofErr w:type="spell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и.о</w:t>
      </w:r>
      <w:proofErr w:type="spellEnd"/>
      <w:r w:rsidRPr="003D78AB">
        <w:rPr>
          <w:rFonts w:ascii="Times New Roman" w:hAnsi="Times New Roman" w:cs="Times New Roman"/>
          <w:sz w:val="28"/>
          <w:szCs w:val="28"/>
          <w:lang w:val="ru-RU"/>
        </w:rPr>
        <w:t>. Министра индустрии и инфраструктурного развития Республики Казахстан от 31 декабря 2020 года № 706 (далее – Правила). Казахстан стал первой страной на территории СНГ, утвердившей полноценные Правила в области беспилотной авиации.</w:t>
      </w:r>
    </w:p>
    <w:p w14:paraId="30789582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Данные Правила </w:t>
      </w:r>
      <w:r w:rsidRPr="00132044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регулировали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порядок выполнения полетов беспилотных летательных аппаратов (далее - БПЛА), подготовки персонала выполняющего полеты на БПЛА, порядок получения разрешений на выполнение полетов БПЛА над густонаселенными районами городов и поселков, порядок получения разрешений на выполнение авиационных работ с применением БПЛА.</w:t>
      </w:r>
    </w:p>
    <w:p w14:paraId="39F458E7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Законом Республики Казахстан от 29 декабря 2022 года № 174-</w:t>
      </w:r>
      <w:r w:rsidRPr="0067319E">
        <w:rPr>
          <w:rFonts w:ascii="Times New Roman" w:hAnsi="Times New Roman" w:cs="Times New Roman"/>
          <w:sz w:val="28"/>
          <w:szCs w:val="28"/>
        </w:rPr>
        <w:t>VII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ЗРК «О внесении изменений и дополнений в некоторые законодательные акты Республики Казахстан по вопросам транспорта и недропользования» были приняты поправки в Закон Республики Казахстан «Об использовании воздушного пространства Республики Казахстан и деятельности авиации» (далее - Закон)</w:t>
      </w:r>
      <w:r w:rsidRPr="003D78AB" w:rsidDel="00DA68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в рамках дальнейшего совершенствования регулирования отрасли беспилотной авиации и обеспечения безопасности полетов и авиационной безопасности, а</w:t>
      </w:r>
      <w:proofErr w:type="gram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также защиты интересов государства, защиты граждан и их имущества.</w:t>
      </w:r>
    </w:p>
    <w:p w14:paraId="134BDC20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изменений и дополнений в Закон Обществом совместно с Министерством Обороны Республики Казахстан, по согласованию со Службой Государственной Охраны Республики Казахстан были разработаны </w:t>
      </w:r>
      <w:r w:rsidRPr="005C76A9">
        <w:rPr>
          <w:rFonts w:ascii="Times New Roman" w:hAnsi="Times New Roman" w:cs="Times New Roman"/>
          <w:sz w:val="28"/>
          <w:szCs w:val="28"/>
          <w:lang w:val="ru-RU"/>
        </w:rPr>
        <w:t>поправки в Постановление Правительства Республики Казахстан от 12 мая 2011 года № 506.</w:t>
      </w:r>
      <w:r w:rsidRPr="003D78AB" w:rsidDel="00E81F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«Об утверждении Правил использования воздушного пространства Республики Казахстан» (далее – Правила ИВП), которые вступили в силу в апреле 2023 года.</w:t>
      </w:r>
    </w:p>
    <w:p w14:paraId="69BC36DD" w14:textId="77777777" w:rsidR="0054693E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Данные поправки устанавливают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F516E8">
        <w:rPr>
          <w:rFonts w:ascii="Times New Roman" w:hAnsi="Times New Roman" w:cs="Times New Roman"/>
          <w:sz w:val="28"/>
          <w:szCs w:val="28"/>
          <w:lang w:val="ru-RU"/>
        </w:rPr>
        <w:t>использования воздушного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пространства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при эксплуатации беспилотных авиационных систем в воздушном пространстве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, в частности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49B241C" w14:textId="7491B5BE" w:rsidR="00F26D05" w:rsidRPr="003D78AB" w:rsidRDefault="00F26D05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оны ограничения полетов беспилотных воздушных судов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(далее - БВС), порядок их введения, согласования и выполнения полетов с применением беспилотных авиационных систем в </w:t>
      </w:r>
      <w:r>
        <w:rPr>
          <w:rFonts w:ascii="Times New Roman" w:hAnsi="Times New Roman" w:cs="Times New Roman"/>
          <w:sz w:val="28"/>
          <w:szCs w:val="28"/>
          <w:lang w:val="ru-RU"/>
        </w:rPr>
        <w:t>этих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зонах.  Данные зоны устанавливаются для защиты воздушного пространства над объектами, подлежащими государственной охране, объектами Министерства обороны Республики Казахстан, Комитета национальной безопасности Республики Казахстан, Службы государственной охраны Республики Казахстан, а также объектами уголовно-исполнительной системы Министерства внутренних дел Республики Казахстан. Также зоны ограничения полетов беспилотных воздушных судов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могут устанавливаться над другими государственными объектами, объектами критической инфраструктуры по предоставлению заинтересованных государственных органов, а также в окрестностях контролируемых аэродромов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C52628" w14:textId="7A382074" w:rsidR="00F26D05" w:rsidRPr="001E07CC" w:rsidRDefault="00F26D05" w:rsidP="00F26D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оны воздушного пространства для полетов беспилотных воздушных судов, которые устанавливаются в административных границах городов республиканского и областного значения для контроля полетов с применением беспилотных авиационных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выполняемых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всеми пользователями воздушного пространства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145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Установление данных зон позволяет разделить воздушное пространство между пилотируемой и беспилотной авиацией с обеспечением установленного уровня обеспечения полетов. Кроме того, в границах данных зон имеется возможность реализации проектов по доставке различных товаров с применением БАС, а также применение систем </w:t>
      </w:r>
      <w:proofErr w:type="gramStart"/>
      <w:r w:rsidR="00DA4352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="00DA4352">
        <w:rPr>
          <w:rFonts w:ascii="Times New Roman" w:hAnsi="Times New Roman" w:cs="Times New Roman"/>
          <w:sz w:val="28"/>
          <w:szCs w:val="28"/>
          <w:lang w:val="ru-RU"/>
        </w:rPr>
        <w:t xml:space="preserve"> полетами БВС.</w:t>
      </w:r>
    </w:p>
    <w:p w14:paraId="5C559A28" w14:textId="10C836AE" w:rsidR="00F26D05" w:rsidRPr="003D78AB" w:rsidRDefault="00F26D05" w:rsidP="00F26D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132044">
        <w:rPr>
          <w:rFonts w:ascii="Times New Roman" w:hAnsi="Times New Roman" w:cs="Times New Roman"/>
          <w:sz w:val="28"/>
          <w:szCs w:val="28"/>
          <w:lang w:val="ru-RU"/>
        </w:rPr>
        <w:t>Система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дистанционной идентификации, устанавливаемая на беспилотное воздушное судно и обеспечивающая локальную трансляцию информации о беспилотном воздушном судне при выполнении полета. Данная система позволяет в режиме реального времени соответствующим государственным органам получить информацию о полете «</w:t>
      </w:r>
      <w:proofErr w:type="spell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дрона</w:t>
      </w:r>
      <w:proofErr w:type="spell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» (высота, скорость, направление движения), а также местоположение оператора беспилотной авиационной системы. </w:t>
      </w:r>
      <w:r w:rsidR="005E33F4">
        <w:rPr>
          <w:rFonts w:ascii="Times New Roman" w:hAnsi="Times New Roman" w:cs="Times New Roman"/>
          <w:sz w:val="28"/>
          <w:szCs w:val="28"/>
          <w:lang w:val="ru-RU"/>
        </w:rPr>
        <w:t>Данная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 w:rsidR="005E33F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</w:t>
      </w:r>
      <w:r w:rsidR="005E33F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для выполнения полетов с применением БАС в пределах административных границ городов республиканского и областного значения. Применение данных систем позволит оперативно реагировать на нарушение порядка использования воздушного пространства пользователями «</w:t>
      </w:r>
      <w:proofErr w:type="spell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дрон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», обеспечить предотвращение административных правонарушений, так как будет известно местоположение оператора беспилотной авиационной системы. Выполнение полетов без данной системы будет </w:t>
      </w:r>
      <w:proofErr w:type="gramStart"/>
      <w:r w:rsidRPr="003D78AB">
        <w:rPr>
          <w:rFonts w:ascii="Times New Roman" w:hAnsi="Times New Roman" w:cs="Times New Roman"/>
          <w:sz w:val="28"/>
          <w:szCs w:val="28"/>
          <w:lang w:val="ru-RU"/>
        </w:rPr>
        <w:t>расцениваться</w:t>
      </w:r>
      <w:proofErr w:type="gram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как нарушение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порядка использования воздушного пространства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и могут быть применены меры реагирования соответствующими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государственными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>органами.</w:t>
      </w:r>
    </w:p>
    <w:p w14:paraId="5B07D143" w14:textId="77777777" w:rsidR="00F26D05" w:rsidRPr="003D78AB" w:rsidRDefault="00F26D05" w:rsidP="00F26D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Кроме того, в рамках изменений и дополнений в Закон приказом Министра индустрии и инфраструктурного развития Республики Казахстан от 12 мая 2023 года № 340 были внесены изменения в приказ исполняющего обязанности Министра индустрии и инфраструктурного развития Республики Казахстан от 31 декабря 2020 года № 706 «Об утверждении Правил эксплуатации беспилотных летательных аппаратов в воздушном пространстве Республики Казахстан»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которые после изменений сменили название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«Правила использования беспилотных авиационных систем в воздушном пространстве Республики Казахстан»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Правила БАС). </w:t>
      </w:r>
      <w:proofErr w:type="gramStart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Правила БАС охватывают операционные условия для эксплуатации БАС, виды разрешений для выполнения полетов с применением БАС и порядок их получения, требования к персоналу и процессу их подготовки, минимальные летно-технические требования к БАС с БВС с максимальной взлетной массой до 750 кг и нормы летной годности БАС с БВС с максимальной взлетной массой более </w:t>
      </w:r>
      <w:r w:rsidRPr="003D78AB">
        <w:rPr>
          <w:rFonts w:ascii="Times New Roman" w:hAnsi="Times New Roman" w:cs="Times New Roman"/>
          <w:sz w:val="28"/>
          <w:szCs w:val="28"/>
          <w:lang w:val="ru-RU"/>
        </w:rPr>
        <w:lastRenderedPageBreak/>
        <w:t>750 кг.</w:t>
      </w:r>
      <w:proofErr w:type="gram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Вместе с тем, разработанные положения позволят использовать данные требования казахстанскими производителями для разработки и </w:t>
      </w:r>
      <w:proofErr w:type="gramStart"/>
      <w:r w:rsidRPr="003D78AB">
        <w:rPr>
          <w:rFonts w:ascii="Times New Roman" w:hAnsi="Times New Roman" w:cs="Times New Roman"/>
          <w:sz w:val="28"/>
          <w:szCs w:val="28"/>
          <w:lang w:val="ru-RU"/>
        </w:rPr>
        <w:t>производства</w:t>
      </w:r>
      <w:proofErr w:type="gramEnd"/>
      <w:r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отечественных БАС с последующим осуществлением Обществом сертификации и выдачи сертификата соответствия БАС.</w:t>
      </w:r>
    </w:p>
    <w:p w14:paraId="430C6B95" w14:textId="77777777" w:rsidR="0054693E" w:rsidRDefault="00F26D05" w:rsidP="0054693E">
      <w:pPr>
        <w:ind w:right="-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8AB">
        <w:rPr>
          <w:rFonts w:ascii="Times New Roman" w:hAnsi="Times New Roman" w:cs="Times New Roman"/>
          <w:sz w:val="28"/>
          <w:szCs w:val="28"/>
          <w:lang w:val="ru-RU"/>
        </w:rPr>
        <w:t>Все указанные требования НПА позволяют обеспечить установленный уровень безопасности полетов, а также безопасность граждан и их имущества.</w:t>
      </w:r>
      <w:r w:rsidR="00D05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7EF68D" w14:textId="70CC6876" w:rsidR="0054693E" w:rsidRDefault="00D059E3" w:rsidP="0054693E">
      <w:pPr>
        <w:ind w:right="-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2020 года АО «Авиационная администрация Казахстана» было выдано около 700 сертификатов внешних пилотов/операторов БАС, более 70 разрешений на выполнение полетов над густонаселенными районами населенных пунктов, около 100 разрешений юридическим лицам на выполнение различных авиационных работ с применением БАС (картография, геодезия, мониторинг, авиационно-химические работы и т.д.)</w:t>
      </w:r>
      <w:r w:rsidR="0059098B">
        <w:rPr>
          <w:rFonts w:ascii="Times New Roman" w:hAnsi="Times New Roman" w:cs="Times New Roman"/>
          <w:sz w:val="28"/>
          <w:szCs w:val="28"/>
          <w:lang w:val="ru-RU"/>
        </w:rPr>
        <w:t xml:space="preserve">, более </w:t>
      </w:r>
      <w:r w:rsidR="00A8598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9098B">
        <w:rPr>
          <w:rFonts w:ascii="Times New Roman" w:hAnsi="Times New Roman" w:cs="Times New Roman"/>
          <w:sz w:val="28"/>
          <w:szCs w:val="28"/>
          <w:lang w:val="ru-RU"/>
        </w:rPr>
        <w:t>00 БАС поставлено на учет, 5 организаций и авиационных учебных центров</w:t>
      </w:r>
      <w:proofErr w:type="gramEnd"/>
      <w:r w:rsidR="0059098B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согласовали программы теоретической и практической подготовки операторов БАС различных категорий.</w:t>
      </w:r>
    </w:p>
    <w:p w14:paraId="1C602A75" w14:textId="77777777" w:rsidR="0054693E" w:rsidRDefault="007D37A2" w:rsidP="0054693E">
      <w:pPr>
        <w:ind w:right="-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Анализ государственных закупок БАС в Казахстане показывает, что в 2021 году проведено 365 закупок, в 2022 году проведено 298 закупок, а за 2023 год проведено более 423 закупок, в рамках которых </w:t>
      </w:r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закупались </w:t>
      </w:r>
      <w:proofErr w:type="spellStart"/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>дроны</w:t>
      </w:r>
      <w:proofErr w:type="spellEnd"/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различного </w:t>
      </w:r>
      <w:proofErr w:type="gramStart"/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>назначения</w:t>
      </w:r>
      <w:proofErr w:type="gramEnd"/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в том, числе БАС военного и </w:t>
      </w:r>
      <w:r w:rsidR="00F516E8" w:rsidRPr="0054693E">
        <w:rPr>
          <w:rFonts w:ascii="Times New Roman" w:hAnsi="Times New Roman" w:cs="Times New Roman"/>
          <w:sz w:val="28"/>
          <w:szCs w:val="28"/>
          <w:lang w:val="ru-RU"/>
        </w:rPr>
        <w:t>гражданского</w:t>
      </w:r>
      <w:r w:rsidR="00E37BD2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назначения.</w:t>
      </w:r>
      <w:r w:rsidR="00721DB8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Из средств государственного бюджета </w:t>
      </w:r>
      <w:proofErr w:type="gramStart"/>
      <w:r w:rsidR="00721DB8" w:rsidRPr="0054693E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721DB8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21DB8" w:rsidRPr="0054693E">
        <w:rPr>
          <w:rFonts w:ascii="Times New Roman" w:hAnsi="Times New Roman" w:cs="Times New Roman"/>
          <w:sz w:val="28"/>
          <w:szCs w:val="28"/>
          <w:lang w:val="ru-RU"/>
        </w:rPr>
        <w:t>закуп</w:t>
      </w:r>
      <w:proofErr w:type="gramEnd"/>
      <w:r w:rsidR="00721DB8"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 БАС в 2023 году затрачено более 2,5 млрд. тенге.</w:t>
      </w:r>
    </w:p>
    <w:p w14:paraId="165F0EEB" w14:textId="30498E64" w:rsidR="00EE3905" w:rsidRPr="0054693E" w:rsidRDefault="00EE3905" w:rsidP="0054693E">
      <w:pPr>
        <w:ind w:right="-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93E">
        <w:rPr>
          <w:rFonts w:ascii="Times New Roman" w:hAnsi="Times New Roman" w:cs="Times New Roman"/>
          <w:sz w:val="28"/>
          <w:szCs w:val="28"/>
          <w:lang w:val="ru-RU"/>
        </w:rPr>
        <w:t xml:space="preserve">Сборка гражданских БАС на территории Казахстана ведется небольшим количеством предприятий. В частности, можно упомянуть АО «Петропавловский завод тяжелого машиностроения», ТОО «SC </w:t>
      </w:r>
      <w:proofErr w:type="spellStart"/>
      <w:r w:rsidRPr="0054693E">
        <w:rPr>
          <w:rFonts w:ascii="Times New Roman" w:hAnsi="Times New Roman" w:cs="Times New Roman"/>
          <w:sz w:val="28"/>
          <w:szCs w:val="28"/>
          <w:lang w:val="ru-RU"/>
        </w:rPr>
        <w:t>Tech</w:t>
      </w:r>
      <w:proofErr w:type="spellEnd"/>
      <w:r w:rsidRPr="0054693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F9EBE04" w14:textId="20E5EC4D" w:rsidR="00D373B8" w:rsidRDefault="00D373B8" w:rsidP="005C76A9">
      <w:pPr>
        <w:pStyle w:val="a5"/>
        <w:ind w:left="0" w:right="-1" w:firstLine="709"/>
      </w:pPr>
      <w:r>
        <w:t xml:space="preserve">Исходя из приведенного выше текущего состояния в отрасли в общемировом масштабе, а также проведенной работы в Республики Казахстан можно сделать следующее заключение. </w:t>
      </w:r>
    </w:p>
    <w:p w14:paraId="22C9ADA5" w14:textId="6ED25949" w:rsidR="007160AF" w:rsidRDefault="00D373B8" w:rsidP="005C76A9">
      <w:pPr>
        <w:pStyle w:val="a5"/>
        <w:ind w:left="0" w:right="-1" w:firstLine="709"/>
      </w:pPr>
      <w:r>
        <w:t>Беспилотные технологии, не только в авиации, все больше проникают в повседневную деятельность гражданского общества. При этом во всем мире сталкиваются как с позитивными сторонами</w:t>
      </w:r>
      <w:r w:rsidR="007160AF">
        <w:t xml:space="preserve"> использования «</w:t>
      </w:r>
      <w:proofErr w:type="spellStart"/>
      <w:r w:rsidR="007160AF">
        <w:t>дронов</w:t>
      </w:r>
      <w:proofErr w:type="spellEnd"/>
      <w:r w:rsidR="007160AF">
        <w:t xml:space="preserve">», так и с негативными, выраженными в транспортировке запрещенных веществ и опасных грузов, сбор чувствительной и личной информации, полеты в запретных зонах, что заставляет </w:t>
      </w:r>
      <w:proofErr w:type="gramStart"/>
      <w:r w:rsidR="007160AF">
        <w:t>государства</w:t>
      </w:r>
      <w:proofErr w:type="gramEnd"/>
      <w:r w:rsidR="007160AF">
        <w:t xml:space="preserve"> как развивать данную отрасль, так и задумываться о разработке и установлении мер противодействия и нейтрализации угроз, исходящих от беспилотных авиационных систем.</w:t>
      </w:r>
    </w:p>
    <w:p w14:paraId="67B961A2" w14:textId="139DDDF3" w:rsidR="007160AF" w:rsidRPr="00024FA8" w:rsidRDefault="007160AF" w:rsidP="005C76A9">
      <w:pPr>
        <w:pStyle w:val="a5"/>
        <w:ind w:left="0" w:right="-143" w:firstLine="709"/>
      </w:pPr>
      <w:r>
        <w:t xml:space="preserve">На данном этапе </w:t>
      </w:r>
      <w:r w:rsidR="008070B5">
        <w:t xml:space="preserve">в </w:t>
      </w:r>
      <w:r>
        <w:t>Республик</w:t>
      </w:r>
      <w:r w:rsidR="008070B5">
        <w:t>е</w:t>
      </w:r>
      <w:r>
        <w:t xml:space="preserve"> Казахстан</w:t>
      </w:r>
      <w:r w:rsidR="008070B5">
        <w:t xml:space="preserve"> подготовлена нормативная правовая </w:t>
      </w:r>
      <w:r w:rsidR="00245047">
        <w:t>база</w:t>
      </w:r>
      <w:r w:rsidR="00F9194E">
        <w:t>,</w:t>
      </w:r>
      <w:r w:rsidR="00024FA8" w:rsidRPr="00313FF4">
        <w:t xml:space="preserve"> </w:t>
      </w:r>
      <w:r w:rsidR="00024FA8">
        <w:t>которая</w:t>
      </w:r>
      <w:r w:rsidR="00F9194E">
        <w:t>,</w:t>
      </w:r>
      <w:r w:rsidR="00024FA8">
        <w:t xml:space="preserve"> при должной реализации</w:t>
      </w:r>
      <w:r w:rsidR="00F9194E">
        <w:t>,</w:t>
      </w:r>
      <w:r w:rsidR="00024FA8">
        <w:t xml:space="preserve"> позволит следовать тенденциям развития беспилотной авиации в мире, включая переход к городской мобильности и беспилотным такси.</w:t>
      </w:r>
    </w:p>
    <w:p w14:paraId="6329CD1E" w14:textId="77777777" w:rsidR="00365310" w:rsidRPr="00C22592" w:rsidRDefault="00365310" w:rsidP="00EE3905">
      <w:pPr>
        <w:pStyle w:val="a5"/>
        <w:spacing w:line="268" w:lineRule="auto"/>
        <w:ind w:left="0" w:right="316"/>
      </w:pPr>
    </w:p>
    <w:p w14:paraId="32F8400F" w14:textId="52FBD52D" w:rsidR="00365310" w:rsidRPr="00C22592" w:rsidRDefault="00365310" w:rsidP="00EE3905">
      <w:pPr>
        <w:pStyle w:val="a5"/>
        <w:spacing w:line="268" w:lineRule="auto"/>
        <w:ind w:left="0" w:right="316"/>
        <w:rPr>
          <w:b/>
          <w:bCs/>
        </w:rPr>
      </w:pPr>
      <w:r w:rsidRPr="00C22592">
        <w:rPr>
          <w:b/>
          <w:bCs/>
        </w:rPr>
        <w:t xml:space="preserve">3. </w:t>
      </w:r>
      <w:r w:rsidR="00666825" w:rsidRPr="00C22592">
        <w:rPr>
          <w:b/>
          <w:bCs/>
        </w:rPr>
        <w:t>Обзор международного опыта</w:t>
      </w:r>
    </w:p>
    <w:p w14:paraId="3DA25859" w14:textId="77777777" w:rsidR="00E44036" w:rsidRPr="00C22592" w:rsidRDefault="00E44036" w:rsidP="00E44036">
      <w:pPr>
        <w:pStyle w:val="a5"/>
        <w:spacing w:line="268" w:lineRule="auto"/>
        <w:ind w:left="0" w:right="310"/>
      </w:pPr>
    </w:p>
    <w:p w14:paraId="5983CF2F" w14:textId="54888BEE" w:rsidR="00666825" w:rsidRPr="00C22592" w:rsidRDefault="001F1F17" w:rsidP="005C76A9">
      <w:pPr>
        <w:pStyle w:val="a5"/>
        <w:ind w:left="0"/>
      </w:pPr>
      <w:r w:rsidRPr="00C22592">
        <w:t xml:space="preserve">Государственное регулирование гражданской беспилотной авиации </w:t>
      </w:r>
      <w:r w:rsidRPr="00C22592">
        <w:lastRenderedPageBreak/>
        <w:t>базируется на трех ключевых компонентах:</w:t>
      </w:r>
    </w:p>
    <w:p w14:paraId="2D70C667" w14:textId="521B947A" w:rsidR="00024FA8" w:rsidRDefault="00024FA8" w:rsidP="005C76A9">
      <w:pPr>
        <w:pStyle w:val="a5"/>
        <w:numPr>
          <w:ilvl w:val="0"/>
          <w:numId w:val="1"/>
        </w:numPr>
      </w:pPr>
      <w:r>
        <w:t xml:space="preserve">Технические требования к БАС, </w:t>
      </w:r>
      <w:proofErr w:type="gramStart"/>
      <w:r>
        <w:t>планируемым</w:t>
      </w:r>
      <w:proofErr w:type="gramEnd"/>
      <w:r>
        <w:t xml:space="preserve"> к эксплуатации в РК;</w:t>
      </w:r>
    </w:p>
    <w:p w14:paraId="61DA35B3" w14:textId="1C56D17A" w:rsidR="00024FA8" w:rsidRDefault="00024FA8" w:rsidP="005C76A9">
      <w:pPr>
        <w:pStyle w:val="a5"/>
        <w:numPr>
          <w:ilvl w:val="0"/>
          <w:numId w:val="1"/>
        </w:numPr>
      </w:pPr>
      <w:r>
        <w:t>Подготовка персонала, вовлеченного в сферу беспилотной авиации;</w:t>
      </w:r>
    </w:p>
    <w:p w14:paraId="31100F24" w14:textId="346F4D03" w:rsidR="00024FA8" w:rsidRDefault="0054693E" w:rsidP="0054693E">
      <w:pPr>
        <w:pStyle w:val="a5"/>
        <w:numPr>
          <w:ilvl w:val="0"/>
          <w:numId w:val="1"/>
        </w:numPr>
        <w:tabs>
          <w:tab w:val="left" w:pos="993"/>
        </w:tabs>
        <w:ind w:left="0" w:firstLine="707"/>
      </w:pPr>
      <w:r>
        <w:rPr>
          <w:lang w:val="kk-KZ"/>
        </w:rPr>
        <w:t xml:space="preserve"> </w:t>
      </w:r>
      <w:r w:rsidR="00024FA8">
        <w:t>Эффективное распределение и использование воздушного пространства для выполнения полетов с применением БАС, с учетом интересов пилотируемой авиации.</w:t>
      </w:r>
    </w:p>
    <w:p w14:paraId="1D19F76A" w14:textId="77777777" w:rsidR="001F1F17" w:rsidRPr="00C22592" w:rsidRDefault="001F1F17" w:rsidP="005C76A9">
      <w:pPr>
        <w:pStyle w:val="a5"/>
        <w:ind w:left="0" w:firstLine="709"/>
      </w:pPr>
    </w:p>
    <w:p w14:paraId="7B957ED1" w14:textId="7C3CC695" w:rsidR="001F1F17" w:rsidRPr="00C22592" w:rsidRDefault="00DE7D66" w:rsidP="005C76A9">
      <w:pPr>
        <w:pStyle w:val="a5"/>
        <w:ind w:left="0" w:firstLine="709"/>
        <w:rPr>
          <w:u w:val="single"/>
        </w:rPr>
      </w:pPr>
      <w:r w:rsidRPr="00C22592">
        <w:rPr>
          <w:u w:val="single"/>
        </w:rPr>
        <w:t>Китайская Народная Республика</w:t>
      </w:r>
    </w:p>
    <w:p w14:paraId="57281811" w14:textId="388D4BFE" w:rsidR="00D60AAA" w:rsidRDefault="00E00B88" w:rsidP="005C76A9">
      <w:pPr>
        <w:pStyle w:val="a5"/>
        <w:ind w:left="0"/>
      </w:pPr>
      <w:r w:rsidRPr="00C22592">
        <w:t xml:space="preserve">Регулятором выступает </w:t>
      </w:r>
      <w:r w:rsidR="00F9194E" w:rsidRPr="00313FF4">
        <w:t>Администрация гражданской авиации Китая</w:t>
      </w:r>
      <w:r w:rsidRPr="00C22592">
        <w:t xml:space="preserve"> (</w:t>
      </w:r>
      <w:r w:rsidRPr="00C22592">
        <w:rPr>
          <w:lang w:val="en-US"/>
        </w:rPr>
        <w:t>CAAC</w:t>
      </w:r>
      <w:r w:rsidRPr="00C22592">
        <w:t xml:space="preserve">).  </w:t>
      </w:r>
    </w:p>
    <w:p w14:paraId="783130A5" w14:textId="111FC668" w:rsidR="00F9194E" w:rsidRDefault="00F9194E" w:rsidP="005C76A9">
      <w:pPr>
        <w:pStyle w:val="a5"/>
        <w:ind w:left="0"/>
      </w:pPr>
      <w:r>
        <w:t xml:space="preserve">В целях развития индустрии БАС и привлечения инноваций со стороны разработчиков китайское правительство создает экспериментальные зоны беспилотной гражданской авиации (экспериментальные </w:t>
      </w:r>
      <w:proofErr w:type="spellStart"/>
      <w:r>
        <w:t>логистическо</w:t>
      </w:r>
      <w:proofErr w:type="spellEnd"/>
      <w:r>
        <w:t xml:space="preserve">-распределительные площадки беспилотной авиации - UCAEZ) для тестирования задач с использованием </w:t>
      </w:r>
      <w:proofErr w:type="spellStart"/>
      <w:r>
        <w:t>дронов</w:t>
      </w:r>
      <w:proofErr w:type="spellEnd"/>
      <w:r>
        <w:t>. Зоны созданы вокруг крупнейших городов страны, включая Пекин и Шанхай (всего 13 зон).</w:t>
      </w:r>
    </w:p>
    <w:p w14:paraId="12243277" w14:textId="77777777" w:rsidR="00F9194E" w:rsidRDefault="00F9194E" w:rsidP="005C76A9">
      <w:pPr>
        <w:pStyle w:val="a5"/>
        <w:ind w:left="0"/>
      </w:pPr>
      <w:r>
        <w:t>В КНР на регулярной основе проводятся соревнования среди различных производителей и разработчиков БАС, различные выставочные мероприятия и научные конференции, посвященные БАС.</w:t>
      </w:r>
    </w:p>
    <w:p w14:paraId="11B0B0E9" w14:textId="70852F89" w:rsidR="00F9194E" w:rsidRDefault="00F9194E" w:rsidP="005C76A9">
      <w:pPr>
        <w:pStyle w:val="a5"/>
        <w:ind w:left="0"/>
      </w:pPr>
      <w:r>
        <w:t xml:space="preserve">Единого законодательного акта в сфере БАС в Китае не существует. Регулирование </w:t>
      </w:r>
      <w:proofErr w:type="gramStart"/>
      <w:r>
        <w:t>гражданских</w:t>
      </w:r>
      <w:proofErr w:type="gramEnd"/>
      <w:r>
        <w:t xml:space="preserve"> БАС в КНР существенно отстает от их технического развития. Китайский законодатель предпочитает «ручное» управление, которое регламентируется подзаконными актами и решениями местных администраций. Подобный подход способствует естественному развитию, не создает препятствий на пути развития отрасли. Китайский регулятор вмешивается только в том случае, когда новые технологии и лица, их использующие, посягают на государственную безопасность страны.</w:t>
      </w:r>
    </w:p>
    <w:p w14:paraId="6A57F88C" w14:textId="77777777" w:rsidR="005C76A9" w:rsidRPr="005C76A9" w:rsidRDefault="00F9194E" w:rsidP="005C76A9">
      <w:pPr>
        <w:pStyle w:val="a5"/>
        <w:ind w:left="0"/>
      </w:pPr>
      <w:r w:rsidRPr="005C76A9">
        <w:t>Регулирование БАС осуществляется на трех уровнях:</w:t>
      </w:r>
    </w:p>
    <w:p w14:paraId="34541231" w14:textId="77777777" w:rsidR="005C76A9" w:rsidRPr="005C76A9" w:rsidRDefault="00F9194E" w:rsidP="005C76A9">
      <w:pPr>
        <w:pStyle w:val="a5"/>
        <w:ind w:left="0"/>
      </w:pPr>
      <w:r w:rsidRPr="005C76A9">
        <w:t>- 1 уровень – Уровень партийных и государственных программных документов.</w:t>
      </w:r>
    </w:p>
    <w:p w14:paraId="3B15B831" w14:textId="77777777" w:rsidR="005C76A9" w:rsidRPr="005C76A9" w:rsidRDefault="00F9194E" w:rsidP="005C76A9">
      <w:pPr>
        <w:pStyle w:val="a5"/>
        <w:ind w:left="0"/>
      </w:pPr>
      <w:r w:rsidRPr="005C76A9">
        <w:t>- 2 уровень - Уровень законов и подзаконных актов, а также правовых документов при отсутствии единого закона, регулирующего исследуемую сферу.</w:t>
      </w:r>
    </w:p>
    <w:p w14:paraId="3388D69D" w14:textId="4B4812B5" w:rsidR="00F9194E" w:rsidRPr="005C76A9" w:rsidRDefault="00F9194E" w:rsidP="005C76A9">
      <w:pPr>
        <w:pStyle w:val="a5"/>
        <w:ind w:left="0"/>
      </w:pPr>
      <w:r w:rsidRPr="005C76A9">
        <w:t>3 уровень – Уровень актов правотворчества, принимаемых местными органами власти.</w:t>
      </w:r>
    </w:p>
    <w:p w14:paraId="59E56111" w14:textId="239E0CD2" w:rsidR="00F9194E" w:rsidRPr="005C76A9" w:rsidRDefault="00F9194E" w:rsidP="005C76A9">
      <w:pPr>
        <w:pStyle w:val="a5"/>
        <w:ind w:left="0"/>
      </w:pPr>
      <w:r w:rsidRPr="005C76A9">
        <w:t>Обязательная регистрация гражданских БВС осуществляется на Единой государственной цифровой платформе для организации полетов БАС. При регистрации на физическое лицо, обязательно наличие гражданства КНР. Благодаря данной норме, лицо может привлекаться к административной и уголовной ответственности.</w:t>
      </w:r>
    </w:p>
    <w:p w14:paraId="22CB8561" w14:textId="047AA821" w:rsidR="00E44036" w:rsidRPr="005C76A9" w:rsidRDefault="00BB17A8" w:rsidP="005C76A9">
      <w:pPr>
        <w:pStyle w:val="a5"/>
        <w:ind w:left="0"/>
      </w:pPr>
      <w:r w:rsidRPr="005C76A9">
        <w:t xml:space="preserve">Максимальная высота </w:t>
      </w:r>
      <w:r w:rsidRPr="005C76A9">
        <w:rPr>
          <w:lang w:val="kk-KZ"/>
        </w:rPr>
        <w:t>полета</w:t>
      </w:r>
      <w:r w:rsidR="00D60AAA" w:rsidRPr="005C76A9">
        <w:t>:</w:t>
      </w:r>
      <w:r w:rsidRPr="005C76A9">
        <w:rPr>
          <w:lang w:val="kk-KZ"/>
        </w:rPr>
        <w:t xml:space="preserve"> без лицензии -</w:t>
      </w:r>
      <w:r w:rsidRPr="005C76A9">
        <w:t xml:space="preserve"> 120 м (400 футов); все, что выше, требует коммерческой лицензии CAAC. Большинство </w:t>
      </w:r>
      <w:proofErr w:type="spellStart"/>
      <w:r w:rsidRPr="005C76A9">
        <w:t>дронов</w:t>
      </w:r>
      <w:proofErr w:type="spellEnd"/>
      <w:r w:rsidRPr="005C76A9">
        <w:t xml:space="preserve">, в том числе известного бренда DJI, автоматически устанавливают максимальную </w:t>
      </w:r>
      <w:r w:rsidRPr="005C76A9">
        <w:lastRenderedPageBreak/>
        <w:t xml:space="preserve">высоту 120 м и предупреждают </w:t>
      </w:r>
      <w:r w:rsidRPr="005C76A9">
        <w:rPr>
          <w:lang w:val="kk-KZ"/>
        </w:rPr>
        <w:t>оператора</w:t>
      </w:r>
      <w:r w:rsidRPr="005C76A9">
        <w:t xml:space="preserve">, если </w:t>
      </w:r>
      <w:r w:rsidRPr="005C76A9">
        <w:rPr>
          <w:lang w:val="kk-KZ"/>
        </w:rPr>
        <w:t>он</w:t>
      </w:r>
      <w:r w:rsidRPr="005C76A9">
        <w:t xml:space="preserve"> вручную регулирует настройки максимальной высоты.</w:t>
      </w:r>
    </w:p>
    <w:p w14:paraId="074367D5" w14:textId="0BCF1CAF" w:rsidR="00D60AAA" w:rsidRPr="00C22592" w:rsidRDefault="00D60AAA" w:rsidP="005C76A9">
      <w:pPr>
        <w:pStyle w:val="a5"/>
        <w:ind w:left="0"/>
      </w:pPr>
      <w:r w:rsidRPr="005C76A9">
        <w:t xml:space="preserve">Максимальное расстояние: Китай, как и многие другие страны, требует, чтобы </w:t>
      </w:r>
      <w:r w:rsidR="00F9194E" w:rsidRPr="005C76A9">
        <w:t>вы выполняли полет в пределах прямой видимости (</w:t>
      </w:r>
      <w:r w:rsidRPr="005C76A9">
        <w:t>VLOS</w:t>
      </w:r>
      <w:r w:rsidR="00F9194E" w:rsidRPr="005C76A9">
        <w:t>)</w:t>
      </w:r>
      <w:r w:rsidR="00FA20D3" w:rsidRPr="005C76A9">
        <w:rPr>
          <w:lang w:val="kk-KZ"/>
        </w:rPr>
        <w:t>.</w:t>
      </w:r>
      <w:r w:rsidRPr="00C22592">
        <w:t xml:space="preserve"> </w:t>
      </w:r>
      <w:r w:rsidR="00F9194E" w:rsidRPr="00F9194E">
        <w:t xml:space="preserve"> Для управления </w:t>
      </w:r>
      <w:proofErr w:type="spellStart"/>
      <w:r w:rsidR="00F9194E" w:rsidRPr="00F9194E">
        <w:t>беспилотником</w:t>
      </w:r>
      <w:proofErr w:type="spellEnd"/>
      <w:r w:rsidR="00F9194E" w:rsidRPr="00F9194E">
        <w:t xml:space="preserve"> массой более 116 кг требуется лицензия пилота и сертификация БПЛА для работы. Осуществление полетов БАС разрешено только в дневное время суток.</w:t>
      </w:r>
    </w:p>
    <w:p w14:paraId="7AD0685E" w14:textId="6CB74E40" w:rsidR="00D60AAA" w:rsidRPr="00C22592" w:rsidRDefault="00382933" w:rsidP="005C76A9">
      <w:pPr>
        <w:pStyle w:val="a5"/>
        <w:ind w:left="0"/>
      </w:pPr>
      <w:r>
        <w:t>Для подачи</w:t>
      </w:r>
      <w:r w:rsidR="00D60AAA" w:rsidRPr="00C22592">
        <w:t xml:space="preserve"> заявк</w:t>
      </w:r>
      <w:r>
        <w:t>и</w:t>
      </w:r>
      <w:r w:rsidR="00D60AAA" w:rsidRPr="00C22592">
        <w:t xml:space="preserve"> на получение разрешения на коммерческий полет </w:t>
      </w:r>
      <w:r w:rsidR="00F9194E">
        <w:t>БАС</w:t>
      </w:r>
      <w:r w:rsidR="00D60AAA" w:rsidRPr="00C22592">
        <w:t xml:space="preserve"> в Китае, </w:t>
      </w:r>
      <w:r>
        <w:t>заявитель</w:t>
      </w:r>
      <w:r w:rsidR="00D60AAA" w:rsidRPr="00C22592">
        <w:t xml:space="preserve"> долж</w:t>
      </w:r>
      <w:r>
        <w:t>е</w:t>
      </w:r>
      <w:r w:rsidR="00D60AAA" w:rsidRPr="00C22592">
        <w:t>н соответствовать следующим требованиям:</w:t>
      </w:r>
    </w:p>
    <w:p w14:paraId="2840EB04" w14:textId="4C79BBC6" w:rsidR="00D60AAA" w:rsidRPr="00C22592" w:rsidRDefault="00D60AAA" w:rsidP="005C76A9">
      <w:pPr>
        <w:pStyle w:val="a5"/>
        <w:ind w:left="0"/>
      </w:pPr>
      <w:r w:rsidRPr="00C22592">
        <w:t>- Зарегистрированное в Китае юридическое лицо, законным представителем которого является гражданин Китая</w:t>
      </w:r>
      <w:r w:rsidR="0068236B">
        <w:t>;</w:t>
      </w:r>
    </w:p>
    <w:p w14:paraId="5D84BE82" w14:textId="7F89893D" w:rsidR="00D60AAA" w:rsidRPr="00C22592" w:rsidRDefault="00D60AAA" w:rsidP="005C76A9">
      <w:pPr>
        <w:pStyle w:val="a5"/>
        <w:ind w:left="0"/>
      </w:pPr>
      <w:r w:rsidRPr="00C22592">
        <w:t xml:space="preserve">- Это юридическое лицо должно иметь как минимум один </w:t>
      </w:r>
      <w:proofErr w:type="spellStart"/>
      <w:r w:rsidRPr="00C22592">
        <w:t>дрон</w:t>
      </w:r>
      <w:proofErr w:type="spellEnd"/>
      <w:r w:rsidRPr="00C22592">
        <w:t xml:space="preserve">, зарегистрированный в </w:t>
      </w:r>
      <w:r w:rsidRPr="00C22592">
        <w:rPr>
          <w:lang w:val="en-US"/>
        </w:rPr>
        <w:t>CAAC</w:t>
      </w:r>
      <w:r w:rsidR="0068236B">
        <w:t>;</w:t>
      </w:r>
    </w:p>
    <w:p w14:paraId="62B651C6" w14:textId="69255ADE" w:rsidR="00D60AAA" w:rsidRPr="00C22592" w:rsidRDefault="00D60AAA" w:rsidP="005C76A9">
      <w:pPr>
        <w:pStyle w:val="a5"/>
        <w:ind w:left="0"/>
      </w:pPr>
      <w:r w:rsidRPr="00C22592">
        <w:t xml:space="preserve">- </w:t>
      </w:r>
      <w:r w:rsidR="00382933" w:rsidRPr="00382933">
        <w:t>Вы должны приобрести страховку ответственности, чтобы покрыть все возможные риски и ущерб третьим лицам</w:t>
      </w:r>
      <w:r w:rsidR="0068236B">
        <w:t>;</w:t>
      </w:r>
    </w:p>
    <w:p w14:paraId="23F3E94E" w14:textId="7CEF53DA" w:rsidR="00D60AAA" w:rsidRPr="00C22592" w:rsidRDefault="00D60AAA" w:rsidP="005C76A9">
      <w:pPr>
        <w:pStyle w:val="a5"/>
        <w:ind w:left="0"/>
      </w:pPr>
      <w:r w:rsidRPr="00C22592">
        <w:t xml:space="preserve"> - Оператор </w:t>
      </w:r>
      <w:r w:rsidR="0068236B">
        <w:t>БАС («</w:t>
      </w:r>
      <w:proofErr w:type="spellStart"/>
      <w:r w:rsidRPr="00C22592">
        <w:t>дрона</w:t>
      </w:r>
      <w:proofErr w:type="spellEnd"/>
      <w:r w:rsidR="0068236B">
        <w:t>»)</w:t>
      </w:r>
      <w:r w:rsidRPr="00C22592">
        <w:t xml:space="preserve"> должен быть сертифицирован в рамках программы обучения, одобренной правительством Китая.</w:t>
      </w:r>
    </w:p>
    <w:p w14:paraId="4612571A" w14:textId="77777777" w:rsidR="0068236B" w:rsidRDefault="0068236B" w:rsidP="0054693E">
      <w:pPr>
        <w:pStyle w:val="a5"/>
        <w:ind w:left="0" w:firstLine="709"/>
      </w:pPr>
      <w:r>
        <w:t>Китайский регулятор понимает, что к беспилотной авиации все еще применяются расплывчатые требования, поэтому сертификационный режим не должен препятствовать развитию этой отрасли. Он действует в экспериментальном порядке, а в основе эксперимента действует принцип древней китайской пословицы: «Переходить реку, нащупывая камни».</w:t>
      </w:r>
    </w:p>
    <w:p w14:paraId="1086596E" w14:textId="77777777" w:rsidR="005C76A9" w:rsidRDefault="0068236B" w:rsidP="0054693E">
      <w:pPr>
        <w:pStyle w:val="a5"/>
        <w:ind w:left="0" w:firstLine="709"/>
      </w:pPr>
      <w:proofErr w:type="gramStart"/>
      <w:r>
        <w:t>Контроль за</w:t>
      </w:r>
      <w:proofErr w:type="gramEnd"/>
      <w:r>
        <w:t xml:space="preserve"> эксплуатацией БАС основан на системе </w:t>
      </w:r>
      <w:proofErr w:type="spellStart"/>
      <w:r>
        <w:t>геолокации</w:t>
      </w:r>
      <w:proofErr w:type="spellEnd"/>
      <w:r>
        <w:t>, и в случае полета в запрещенных зонах операторы получают предупреждение от соответствующей системы. Операторы при нарушениях привлекаются к юридической ответственности. Созданная единая и прозрачная система полетов БВС, открыта не только для пользователя и контролирующих органов, но и для обычных граждан, оказавшихся в зоне полета аппарата, в которой БВС автоматически транслирует данные своей идентификации, а соответствующие административные ведомства, сотрудники правоохранительных органов и обычные люди могут отслеживать маршруты БВС. Это единая интернет-система: «оператор/пилот-регулятор-прохожий-запрещенные зоны».</w:t>
      </w:r>
    </w:p>
    <w:p w14:paraId="2B76E345" w14:textId="77777777" w:rsidR="005C76A9" w:rsidRDefault="0068236B" w:rsidP="0054693E">
      <w:pPr>
        <w:pStyle w:val="a5"/>
        <w:ind w:left="0" w:firstLine="709"/>
      </w:pPr>
      <w:proofErr w:type="gramStart"/>
      <w:r>
        <w:t xml:space="preserve">В КНР имеются случаи привлечения к уголовной и административной ответственности: так, за незаконную эксплуатацию БАС, совершенной группой лиц в составе 4-х человека г. </w:t>
      </w:r>
      <w:proofErr w:type="spellStart"/>
      <w:r>
        <w:t>Таньшань</w:t>
      </w:r>
      <w:proofErr w:type="spellEnd"/>
      <w:r>
        <w:t xml:space="preserve"> провинции </w:t>
      </w:r>
      <w:proofErr w:type="spellStart"/>
      <w:r>
        <w:t>Хэбэй</w:t>
      </w:r>
      <w:proofErr w:type="spellEnd"/>
      <w:r>
        <w:t xml:space="preserve"> в феврале 2018 года, виновные  приговорены к одному году лишения свободы, а 18 ноября 2020 года полиция Шанхая впервые в истории города возбудила административное производство против оператора гражданского БВС, который во время ЭКСПО неоднократно</w:t>
      </w:r>
      <w:proofErr w:type="gramEnd"/>
      <w:r>
        <w:t xml:space="preserve"> запускал </w:t>
      </w:r>
      <w:proofErr w:type="spellStart"/>
      <w:r>
        <w:t>дрон</w:t>
      </w:r>
      <w:proofErr w:type="spellEnd"/>
      <w:r>
        <w:t xml:space="preserve"> в запретной зоне. Нарушитель был приговорен к 10 суткам административного ареста и штрафу в размере 500 юаней.</w:t>
      </w:r>
    </w:p>
    <w:p w14:paraId="365035CC" w14:textId="0AF9A3A3" w:rsidR="0068236B" w:rsidRDefault="0068236B" w:rsidP="0054693E">
      <w:pPr>
        <w:pStyle w:val="a5"/>
        <w:ind w:left="0" w:firstLine="709"/>
      </w:pPr>
      <w:r>
        <w:t xml:space="preserve">В Китае активно внедряется система поощрения граждан за сообщения о фактах нарушения </w:t>
      </w:r>
      <w:proofErr w:type="spellStart"/>
      <w:r>
        <w:t>беспилотниками</w:t>
      </w:r>
      <w:proofErr w:type="spellEnd"/>
      <w:r>
        <w:t xml:space="preserve"> правил полета (до 1000 юаней за подтвержденную информацию).</w:t>
      </w:r>
    </w:p>
    <w:p w14:paraId="45A43743" w14:textId="2A1E41B6" w:rsidR="00BB17A8" w:rsidRPr="00C22592" w:rsidRDefault="0068236B" w:rsidP="0054693E">
      <w:pPr>
        <w:pStyle w:val="a5"/>
        <w:ind w:left="0"/>
      </w:pPr>
      <w:r>
        <w:lastRenderedPageBreak/>
        <w:t xml:space="preserve">В Китае проводят прямую корреляцию между уровнем развития БАС и успехами в военной, разведывательной, правоохранительной сферах. Развитие соответствующих технологий поддерживается государством, как в указанных сферах, так и в сфере гражданского оборота. </w:t>
      </w:r>
      <w:proofErr w:type="gramStart"/>
      <w:r>
        <w:t>КНР лидирует, как на внутреннем, так на международном рынке продаж гражданских БАС.</w:t>
      </w:r>
      <w:proofErr w:type="gramEnd"/>
      <w:r>
        <w:t xml:space="preserve"> В основе успехов китайского государства в сфере производства БАС и технических инноваций лежит национально ориентированная политика по поддержке собственного производителя. Благодаря этой политике КНР удалось не только создать на своей территории сеть производственных мощностей, но и «заимствовать» передовой технологический опыт зарубежных государств. В настоящее время проводится комплексная работа по усовершенствованию системы сертификации БАС в соответствии с требованиями безопасности полетов, политики партии по инновационному развитию Китая. Опыт Китайской Народной Республики в регулировании исследуемой сферы является чрезвычайно успешным и может использоваться как лучшая передовая практика.</w:t>
      </w:r>
    </w:p>
    <w:p w14:paraId="72971465" w14:textId="709278FE" w:rsidR="0068236B" w:rsidRPr="00313FF4" w:rsidRDefault="0068236B" w:rsidP="0054693E">
      <w:pPr>
        <w:pStyle w:val="a5"/>
        <w:ind w:left="0"/>
        <w:rPr>
          <w:u w:val="single"/>
        </w:rPr>
      </w:pPr>
      <w:r>
        <w:rPr>
          <w:u w:val="single"/>
        </w:rPr>
        <w:t>Европейский союз</w:t>
      </w:r>
    </w:p>
    <w:p w14:paraId="10F91F48" w14:textId="7552061D" w:rsidR="003670B8" w:rsidRPr="0054693E" w:rsidRDefault="003670B8" w:rsidP="0054693E">
      <w:pPr>
        <w:pStyle w:val="a5"/>
        <w:ind w:left="0"/>
        <w:rPr>
          <w:lang w:val="kk-KZ"/>
        </w:rPr>
      </w:pPr>
      <w:r w:rsidRPr="00C22592">
        <w:t xml:space="preserve">Полеты и эксплуатация </w:t>
      </w:r>
      <w:proofErr w:type="spellStart"/>
      <w:r w:rsidRPr="00C22592">
        <w:t>дронов</w:t>
      </w:r>
      <w:proofErr w:type="spellEnd"/>
      <w:r w:rsidRPr="00C22592">
        <w:t xml:space="preserve"> в Германии регулируются Регламентом Европейского Союза 2019/947. </w:t>
      </w:r>
      <w:r w:rsidR="0068236B" w:rsidRPr="00974A91">
        <w:t xml:space="preserve">Европейское законодательство в сфере беспилотной авиации небезосновательно считается одним из наиболее </w:t>
      </w:r>
      <w:proofErr w:type="gramStart"/>
      <w:r w:rsidR="0068236B" w:rsidRPr="00974A91">
        <w:t>прогрессивных</w:t>
      </w:r>
      <w:proofErr w:type="gramEnd"/>
      <w:r w:rsidR="0068236B" w:rsidRPr="00974A91">
        <w:t>. Можно отметить, что</w:t>
      </w:r>
      <w:r w:rsidR="0068236B" w:rsidRPr="0068236B">
        <w:t xml:space="preserve"> специальные разделы по беспилотной авиации предусмотрены на официальных сайтах Еврокомиссии, созданы рабочие группы по стандартизации БАС (</w:t>
      </w:r>
      <w:r w:rsidR="0068236B" w:rsidRPr="0068236B">
        <w:rPr>
          <w:lang w:val="en-US"/>
        </w:rPr>
        <w:t>WG</w:t>
      </w:r>
      <w:r w:rsidR="0068236B" w:rsidRPr="00313FF4">
        <w:t>-105</w:t>
      </w:r>
      <w:r w:rsidR="0068236B" w:rsidRPr="0068236B">
        <w:rPr>
          <w:lang w:val="en-US"/>
        </w:rPr>
        <w:t>EUROCAE</w:t>
      </w:r>
      <w:r w:rsidR="0068236B" w:rsidRPr="0068236B">
        <w:t>)</w:t>
      </w:r>
      <w:r w:rsidR="0068236B" w:rsidRPr="00313FF4">
        <w:t xml:space="preserve"> </w:t>
      </w:r>
      <w:r w:rsidR="0068236B" w:rsidRPr="0068236B">
        <w:t>и противодействию незаконному применению БАС</w:t>
      </w:r>
      <w:r w:rsidR="0068236B" w:rsidRPr="00346750">
        <w:t xml:space="preserve"> (</w:t>
      </w:r>
      <w:r w:rsidR="0068236B" w:rsidRPr="0068236B">
        <w:rPr>
          <w:lang w:val="en-US"/>
        </w:rPr>
        <w:t>WG</w:t>
      </w:r>
      <w:r w:rsidR="0068236B" w:rsidRPr="00346750">
        <w:t xml:space="preserve">115 </w:t>
      </w:r>
      <w:r w:rsidR="0068236B" w:rsidRPr="0068236B">
        <w:rPr>
          <w:lang w:val="en-US"/>
        </w:rPr>
        <w:t>EUROCAE</w:t>
      </w:r>
      <w:r w:rsidR="0068236B" w:rsidRPr="00346750">
        <w:t>).</w:t>
      </w:r>
    </w:p>
    <w:p w14:paraId="70A01598" w14:textId="77777777" w:rsidR="0054693E" w:rsidRDefault="003670B8" w:rsidP="0054693E">
      <w:pPr>
        <w:pStyle w:val="a5"/>
        <w:ind w:left="0"/>
        <w:rPr>
          <w:lang w:val="kk-KZ"/>
        </w:rPr>
      </w:pPr>
      <w:r w:rsidRPr="00C22592">
        <w:t xml:space="preserve">В зависимости от уровня риска правовая база </w:t>
      </w:r>
      <w:r w:rsidR="008F4D30">
        <w:t xml:space="preserve">определяет </w:t>
      </w:r>
      <w:r w:rsidRPr="00C22592">
        <w:t xml:space="preserve">три категории операций </w:t>
      </w:r>
      <w:r w:rsidR="007A732A">
        <w:t>с применением БАС</w:t>
      </w:r>
      <w:r w:rsidRPr="00C22592">
        <w:t xml:space="preserve">: </w:t>
      </w:r>
      <w:r w:rsidR="007A732A">
        <w:t>О</w:t>
      </w:r>
      <w:r w:rsidRPr="00C22592">
        <w:t>ткрыт</w:t>
      </w:r>
      <w:r w:rsidR="007A732A">
        <w:t>ая</w:t>
      </w:r>
      <w:r w:rsidRPr="00C22592">
        <w:t xml:space="preserve">, </w:t>
      </w:r>
      <w:r w:rsidR="007A732A">
        <w:t>Специальная</w:t>
      </w:r>
      <w:r w:rsidRPr="00C22592">
        <w:t xml:space="preserve"> и </w:t>
      </w:r>
      <w:r w:rsidR="007A732A">
        <w:t>С</w:t>
      </w:r>
      <w:r w:rsidRPr="00C22592">
        <w:t>ертифицированн</w:t>
      </w:r>
      <w:r w:rsidR="007A732A">
        <w:t>ая</w:t>
      </w:r>
      <w:r w:rsidRPr="00C22592">
        <w:t>.</w:t>
      </w:r>
    </w:p>
    <w:p w14:paraId="069AC8A3" w14:textId="415180AB" w:rsidR="00521550" w:rsidRPr="0054693E" w:rsidRDefault="00280472" w:rsidP="0054693E">
      <w:pPr>
        <w:pStyle w:val="a5"/>
        <w:ind w:left="0"/>
        <w:rPr>
          <w:lang w:val="kk-KZ"/>
        </w:rPr>
      </w:pPr>
      <w:r>
        <w:t>«</w:t>
      </w:r>
      <w:r w:rsidR="00521550" w:rsidRPr="00C22592">
        <w:t>Открытая</w:t>
      </w:r>
      <w:r>
        <w:t>»</w:t>
      </w:r>
      <w:r w:rsidR="00521550" w:rsidRPr="00C22592">
        <w:t xml:space="preserve"> категория</w:t>
      </w:r>
      <w:r w:rsidR="0054693E">
        <w:rPr>
          <w:lang w:val="kk-KZ"/>
        </w:rPr>
        <w:t xml:space="preserve"> - я</w:t>
      </w:r>
      <w:proofErr w:type="spellStart"/>
      <w:r w:rsidR="007A732A" w:rsidRPr="007A732A">
        <w:t>вляется</w:t>
      </w:r>
      <w:proofErr w:type="spellEnd"/>
      <w:r w:rsidR="007A732A" w:rsidRPr="007A732A">
        <w:t xml:space="preserve"> категорией с наименьшим риском и делится на подкатегории А</w:t>
      </w:r>
      <w:proofErr w:type="gramStart"/>
      <w:r w:rsidR="007A732A" w:rsidRPr="007A732A">
        <w:t>1</w:t>
      </w:r>
      <w:proofErr w:type="gramEnd"/>
      <w:r w:rsidR="007A732A" w:rsidRPr="007A732A">
        <w:t>, А2 и А3</w:t>
      </w:r>
      <w:r w:rsidR="007A732A">
        <w:t xml:space="preserve"> и, у</w:t>
      </w:r>
      <w:r w:rsidR="00521550" w:rsidRPr="00C22592">
        <w:t xml:space="preserve">читывая низкий уровень риска, не требуется ни предварительного разрешения компетентного органа, ни декларации оператора </w:t>
      </w:r>
      <w:r w:rsidR="007A732A">
        <w:t>БАС («</w:t>
      </w:r>
      <w:proofErr w:type="spellStart"/>
      <w:r w:rsidR="007A732A">
        <w:t>дрона</w:t>
      </w:r>
      <w:proofErr w:type="spellEnd"/>
      <w:r w:rsidR="007A732A">
        <w:t>»)</w:t>
      </w:r>
      <w:r w:rsidR="00521550" w:rsidRPr="00C22592">
        <w:t xml:space="preserve">. Общая взлетная масса </w:t>
      </w:r>
      <w:proofErr w:type="spellStart"/>
      <w:r w:rsidR="00521550" w:rsidRPr="00C22592">
        <w:t>дрона</w:t>
      </w:r>
      <w:proofErr w:type="spellEnd"/>
      <w:r w:rsidR="00521550" w:rsidRPr="00C22592">
        <w:t xml:space="preserve"> должна составлять менее 25 кг и эксплуатироваться в пределах прямой видимости на максимальной высоте 120 м</w:t>
      </w:r>
      <w:r w:rsidR="007A732A">
        <w:t xml:space="preserve"> от земной или водной поверхности</w:t>
      </w:r>
      <w:r w:rsidR="00521550" w:rsidRPr="00C22592">
        <w:t>.</w:t>
      </w:r>
    </w:p>
    <w:p w14:paraId="7B0FDA38" w14:textId="5C58EC25" w:rsidR="00521550" w:rsidRPr="00C22592" w:rsidRDefault="00280472" w:rsidP="005C76A9">
      <w:pPr>
        <w:pStyle w:val="a5"/>
        <w:spacing w:line="268" w:lineRule="auto"/>
        <w:ind w:left="0" w:right="-1"/>
      </w:pPr>
      <w:r>
        <w:t>«</w:t>
      </w:r>
      <w:r w:rsidR="00521550" w:rsidRPr="00C22592">
        <w:t>Специальная</w:t>
      </w:r>
      <w:r>
        <w:t>»</w:t>
      </w:r>
      <w:r w:rsidR="00521550" w:rsidRPr="00C22592">
        <w:t xml:space="preserve"> категория</w:t>
      </w:r>
    </w:p>
    <w:p w14:paraId="19CF9744" w14:textId="4028A092" w:rsidR="00521550" w:rsidRPr="00C22592" w:rsidRDefault="007A732A" w:rsidP="005C76A9">
      <w:pPr>
        <w:pStyle w:val="a5"/>
        <w:spacing w:line="268" w:lineRule="auto"/>
        <w:ind w:left="0" w:right="-1"/>
      </w:pPr>
      <w:r>
        <w:t>Подразделяется н</w:t>
      </w:r>
      <w:r w:rsidRPr="007A732A">
        <w:t>а подкатегории С</w:t>
      </w:r>
      <w:proofErr w:type="gramStart"/>
      <w:r w:rsidRPr="007A732A">
        <w:t>0</w:t>
      </w:r>
      <w:proofErr w:type="gramEnd"/>
      <w:r w:rsidRPr="007A732A">
        <w:t>, С1, С2, С3 или С4</w:t>
      </w:r>
      <w:r>
        <w:t xml:space="preserve"> и у</w:t>
      </w:r>
      <w:r w:rsidR="00521550" w:rsidRPr="00C22592">
        <w:t>читывая умеренный уровень риска, полеты этой категории требуют разрешения перед выполнением операции. Разрешение выдается с учетом мер по снижению рисков, определенных в ходе оценки операционного риска, за исключением конкретных стандартных сценариев, когда достаточно заявления оператора.</w:t>
      </w:r>
    </w:p>
    <w:p w14:paraId="4BEABE81" w14:textId="6037FCAA" w:rsidR="00521550" w:rsidRPr="0054693E" w:rsidRDefault="00280472" w:rsidP="0054693E">
      <w:pPr>
        <w:pStyle w:val="a5"/>
        <w:ind w:left="0" w:firstLine="709"/>
        <w:rPr>
          <w:lang w:val="kk-KZ"/>
        </w:rPr>
      </w:pPr>
      <w:r>
        <w:t>«</w:t>
      </w:r>
      <w:r w:rsidR="00521550" w:rsidRPr="00C22592">
        <w:t>Сертифицированная</w:t>
      </w:r>
      <w:r>
        <w:t>»</w:t>
      </w:r>
      <w:r w:rsidR="00521550" w:rsidRPr="00C22592">
        <w:t xml:space="preserve"> категория</w:t>
      </w:r>
      <w:r w:rsidR="0054693E">
        <w:rPr>
          <w:lang w:val="kk-KZ"/>
        </w:rPr>
        <w:t xml:space="preserve">: </w:t>
      </w:r>
    </w:p>
    <w:p w14:paraId="79A9F067" w14:textId="38728A99" w:rsidR="00521550" w:rsidRPr="00C22592" w:rsidRDefault="00521550" w:rsidP="0054693E">
      <w:pPr>
        <w:pStyle w:val="a5"/>
        <w:ind w:left="0" w:firstLine="709"/>
      </w:pPr>
      <w:r w:rsidRPr="00C22592">
        <w:t xml:space="preserve">Учитывая присущие опасности, требуется сертификация </w:t>
      </w:r>
      <w:r w:rsidR="007A732A">
        <w:t>БАС («</w:t>
      </w:r>
      <w:proofErr w:type="spellStart"/>
      <w:r w:rsidRPr="00C22592">
        <w:t>дрона</w:t>
      </w:r>
      <w:proofErr w:type="spellEnd"/>
      <w:r w:rsidR="007A732A">
        <w:t>»)</w:t>
      </w:r>
      <w:r w:rsidRPr="00C22592">
        <w:t xml:space="preserve"> и лицензированный </w:t>
      </w:r>
      <w:r w:rsidR="007A732A">
        <w:t>внешний</w:t>
      </w:r>
      <w:r w:rsidRPr="00C22592">
        <w:t xml:space="preserve"> пилот. </w:t>
      </w:r>
    </w:p>
    <w:p w14:paraId="34362734" w14:textId="77777777" w:rsidR="00600AE9" w:rsidRPr="00C22592" w:rsidRDefault="00600AE9" w:rsidP="0054693E">
      <w:pPr>
        <w:pStyle w:val="a5"/>
        <w:ind w:left="0" w:firstLine="709"/>
      </w:pPr>
      <w:r w:rsidRPr="00C22592">
        <w:t>Должны быть соблюдены следующие условия:</w:t>
      </w:r>
    </w:p>
    <w:p w14:paraId="12534180" w14:textId="1D887A59" w:rsidR="00600AE9" w:rsidRPr="00C22592" w:rsidRDefault="00600AE9" w:rsidP="0054693E">
      <w:pPr>
        <w:pStyle w:val="a5"/>
        <w:ind w:left="0" w:firstLine="709"/>
      </w:pPr>
      <w:r w:rsidRPr="00C22592">
        <w:lastRenderedPageBreak/>
        <w:t xml:space="preserve">Оператор </w:t>
      </w:r>
      <w:proofErr w:type="spellStart"/>
      <w:r w:rsidRPr="00C22592">
        <w:t>дрона</w:t>
      </w:r>
      <w:proofErr w:type="spellEnd"/>
      <w:r w:rsidRPr="00C22592">
        <w:t xml:space="preserve"> должен быть зарегистрирован.</w:t>
      </w:r>
    </w:p>
    <w:p w14:paraId="02C19A2E" w14:textId="16D22612" w:rsidR="00280472" w:rsidRDefault="00280472" w:rsidP="0054693E">
      <w:pPr>
        <w:pStyle w:val="a5"/>
        <w:ind w:left="0" w:firstLine="709"/>
      </w:pPr>
      <w:r>
        <w:t>Для всех категорий</w:t>
      </w:r>
    </w:p>
    <w:p w14:paraId="1A8D6AFD" w14:textId="3AAE021B" w:rsidR="00600AE9" w:rsidRPr="00C22592" w:rsidRDefault="00600AE9" w:rsidP="0054693E">
      <w:pPr>
        <w:pStyle w:val="a5"/>
        <w:ind w:left="0" w:firstLine="709"/>
      </w:pPr>
      <w:r w:rsidRPr="00C22592">
        <w:t xml:space="preserve">Все эксплуатируемые </w:t>
      </w:r>
      <w:proofErr w:type="spellStart"/>
      <w:r w:rsidRPr="00C22592">
        <w:t>дроны</w:t>
      </w:r>
      <w:proofErr w:type="spellEnd"/>
      <w:r w:rsidRPr="00C22592">
        <w:t xml:space="preserve"> нуждаются в достаточном страховом покрытии. </w:t>
      </w:r>
      <w:r w:rsidR="007A732A">
        <w:t xml:space="preserve">Например, </w:t>
      </w:r>
      <w:r w:rsidR="00974A91">
        <w:t xml:space="preserve">в </w:t>
      </w:r>
      <w:r w:rsidRPr="00C22592">
        <w:t>Германии вы должны убедиться, что страховое покрытие составляет не менее 1 миллиона евро и ваша страховка действительна в Германии.</w:t>
      </w:r>
    </w:p>
    <w:p w14:paraId="595B6500" w14:textId="7FFC9E78" w:rsidR="00600AE9" w:rsidRPr="00C22592" w:rsidRDefault="00600AE9" w:rsidP="005C76A9">
      <w:pPr>
        <w:pStyle w:val="a5"/>
        <w:spacing w:line="268" w:lineRule="auto"/>
        <w:ind w:left="0" w:right="-1"/>
      </w:pPr>
      <w:r w:rsidRPr="00C22592">
        <w:t xml:space="preserve">Пилоту </w:t>
      </w:r>
      <w:proofErr w:type="spellStart"/>
      <w:r w:rsidRPr="00C22592">
        <w:t>дрона</w:t>
      </w:r>
      <w:proofErr w:type="spellEnd"/>
      <w:r w:rsidRPr="00C22592">
        <w:t xml:space="preserve"> необходимо подтверждение компетентности.</w:t>
      </w:r>
    </w:p>
    <w:p w14:paraId="58915B8A" w14:textId="021683D1" w:rsidR="00600AE9" w:rsidRPr="00C22592" w:rsidRDefault="00600AE9" w:rsidP="005C76A9">
      <w:pPr>
        <w:pStyle w:val="a5"/>
        <w:spacing w:line="268" w:lineRule="auto"/>
        <w:ind w:left="0" w:right="-1"/>
      </w:pPr>
      <w:r w:rsidRPr="00C22592">
        <w:t xml:space="preserve">В зависимости от подкатегории эксплуатации </w:t>
      </w:r>
      <w:r w:rsidR="007A732A">
        <w:t>БАС («</w:t>
      </w:r>
      <w:proofErr w:type="spellStart"/>
      <w:r w:rsidRPr="00C22592">
        <w:t>дрона</w:t>
      </w:r>
      <w:proofErr w:type="spellEnd"/>
      <w:r w:rsidR="007A732A">
        <w:t>»)</w:t>
      </w:r>
      <w:r w:rsidRPr="00C22592">
        <w:t xml:space="preserve"> потребуется сертификат А</w:t>
      </w:r>
      <w:proofErr w:type="gramStart"/>
      <w:r w:rsidRPr="00C22592">
        <w:t>1</w:t>
      </w:r>
      <w:proofErr w:type="gramEnd"/>
      <w:r w:rsidRPr="00C22592">
        <w:t>/А3 и дополнительно А2.</w:t>
      </w:r>
    </w:p>
    <w:p w14:paraId="2F43C56F" w14:textId="348D32B7" w:rsidR="00600AE9" w:rsidRPr="00C22592" w:rsidRDefault="00E25E34" w:rsidP="005C76A9">
      <w:pPr>
        <w:pStyle w:val="a5"/>
        <w:spacing w:line="268" w:lineRule="auto"/>
        <w:ind w:left="0" w:right="-1"/>
      </w:pPr>
      <w:r>
        <w:t>«</w:t>
      </w:r>
      <w:proofErr w:type="spellStart"/>
      <w:r w:rsidR="00600AE9" w:rsidRPr="00C22592">
        <w:t>Дрон</w:t>
      </w:r>
      <w:proofErr w:type="spellEnd"/>
      <w:r>
        <w:t>»</w:t>
      </w:r>
      <w:r w:rsidR="00600AE9" w:rsidRPr="00C22592">
        <w:t xml:space="preserve"> должен всегда находиться в зоне прямой видимости (VLOS).</w:t>
      </w:r>
    </w:p>
    <w:p w14:paraId="55F9F5DC" w14:textId="56D3D058" w:rsidR="00600AE9" w:rsidRPr="00C22592" w:rsidRDefault="00E25E34" w:rsidP="005C76A9">
      <w:pPr>
        <w:pStyle w:val="a5"/>
        <w:spacing w:line="268" w:lineRule="auto"/>
        <w:ind w:left="0" w:right="-1"/>
      </w:pPr>
      <w:r>
        <w:t>«</w:t>
      </w:r>
      <w:proofErr w:type="spellStart"/>
      <w:r w:rsidR="00600AE9" w:rsidRPr="00C22592">
        <w:t>Дрон</w:t>
      </w:r>
      <w:proofErr w:type="spellEnd"/>
      <w:r>
        <w:t>»</w:t>
      </w:r>
      <w:r w:rsidR="00600AE9" w:rsidRPr="00C22592">
        <w:t xml:space="preserve"> летает на высоте не более 120 метров над</w:t>
      </w:r>
      <w:r>
        <w:t xml:space="preserve"> земной или водной поверхностью</w:t>
      </w:r>
      <w:r w:rsidR="00600AE9" w:rsidRPr="00C22592">
        <w:t>.</w:t>
      </w:r>
    </w:p>
    <w:p w14:paraId="27AA6D2F" w14:textId="74FD58CF" w:rsidR="00521550" w:rsidRPr="00C22592" w:rsidRDefault="00E25E34" w:rsidP="005C76A9">
      <w:pPr>
        <w:pStyle w:val="a5"/>
        <w:spacing w:line="268" w:lineRule="auto"/>
        <w:ind w:left="0" w:right="-1"/>
      </w:pPr>
      <w:r>
        <w:t>«</w:t>
      </w:r>
      <w:proofErr w:type="spellStart"/>
      <w:r w:rsidR="00600AE9" w:rsidRPr="00C22592">
        <w:t>Дрон</w:t>
      </w:r>
      <w:proofErr w:type="spellEnd"/>
      <w:r>
        <w:t>»</w:t>
      </w:r>
      <w:r w:rsidR="00600AE9" w:rsidRPr="00C22592">
        <w:t xml:space="preserve"> не должен перевозить опасные грузы или сбрасывать какие-либо материалы.</w:t>
      </w:r>
    </w:p>
    <w:p w14:paraId="439167D1" w14:textId="3FE29090" w:rsidR="007170B0" w:rsidRPr="00C22592" w:rsidRDefault="007170B0" w:rsidP="0054693E">
      <w:pPr>
        <w:pStyle w:val="a5"/>
        <w:ind w:left="0" w:right="-1" w:firstLine="709"/>
      </w:pPr>
      <w:r w:rsidRPr="00C22592">
        <w:t xml:space="preserve">Согласно Европейскому регламенту (ЕС) 2019/947, регистрация обязательна для операторов </w:t>
      </w:r>
      <w:r w:rsidR="00280472">
        <w:t>БАС</w:t>
      </w:r>
      <w:r w:rsidR="00280472" w:rsidRPr="00C22592">
        <w:t xml:space="preserve"> </w:t>
      </w:r>
      <w:r w:rsidRPr="00C22592">
        <w:t xml:space="preserve">(а не для самих </w:t>
      </w:r>
      <w:r w:rsidR="00280472">
        <w:t>БАС</w:t>
      </w:r>
      <w:r w:rsidRPr="00C22592">
        <w:t>).</w:t>
      </w:r>
    </w:p>
    <w:p w14:paraId="46A1BC53" w14:textId="2E3203D2" w:rsidR="007170B0" w:rsidRPr="00C22592" w:rsidRDefault="00280472" w:rsidP="0054693E">
      <w:pPr>
        <w:pStyle w:val="a5"/>
        <w:ind w:left="0" w:right="-1" w:firstLine="709"/>
      </w:pPr>
      <w:r>
        <w:t>Оператор БАС</w:t>
      </w:r>
      <w:r w:rsidR="007170B0" w:rsidRPr="00C22592">
        <w:t xml:space="preserve"> нес</w:t>
      </w:r>
      <w:r>
        <w:t>е</w:t>
      </w:r>
      <w:r w:rsidR="007170B0" w:rsidRPr="00C22592">
        <w:t>т полную ответственность за безопасность полета на протяжении всей операции.</w:t>
      </w:r>
    </w:p>
    <w:p w14:paraId="11B72B30" w14:textId="22A84432" w:rsidR="00600AE9" w:rsidRPr="00C22592" w:rsidRDefault="00E25E34" w:rsidP="0054693E">
      <w:pPr>
        <w:pStyle w:val="a5"/>
        <w:ind w:left="0" w:right="-1" w:firstLine="709"/>
      </w:pPr>
      <w:r>
        <w:t>Минимальный возраст оператора БАС – 16 лет.</w:t>
      </w:r>
    </w:p>
    <w:p w14:paraId="17BE463A" w14:textId="77777777" w:rsidR="007170B0" w:rsidRPr="00C22592" w:rsidRDefault="007170B0" w:rsidP="0054693E">
      <w:pPr>
        <w:pStyle w:val="a5"/>
        <w:ind w:left="0" w:right="-1" w:firstLine="709"/>
      </w:pPr>
      <w:r w:rsidRPr="00C22592">
        <w:t>В рамках категории OPEN регистрация обязательна для операторов:</w:t>
      </w:r>
    </w:p>
    <w:p w14:paraId="7A3BEF37" w14:textId="33C6AD8B" w:rsidR="007170B0" w:rsidRPr="00C22592" w:rsidRDefault="007170B0" w:rsidP="0054693E">
      <w:pPr>
        <w:pStyle w:val="a5"/>
        <w:ind w:left="0" w:right="-1" w:firstLine="709"/>
      </w:pPr>
      <w:r w:rsidRPr="00C22592">
        <w:t xml:space="preserve">- </w:t>
      </w:r>
      <w:r w:rsidR="00280472" w:rsidRPr="00C22592">
        <w:t>Б</w:t>
      </w:r>
      <w:r w:rsidR="00280472">
        <w:t>ВС</w:t>
      </w:r>
      <w:r w:rsidR="00280472" w:rsidRPr="00C22592">
        <w:t xml:space="preserve"> </w:t>
      </w:r>
      <w:r w:rsidRPr="00C22592">
        <w:t>массой 250 г и более;</w:t>
      </w:r>
    </w:p>
    <w:p w14:paraId="53F6229F" w14:textId="77777777" w:rsidR="005C76A9" w:rsidRDefault="007170B0" w:rsidP="0054693E">
      <w:pPr>
        <w:pStyle w:val="a5"/>
        <w:ind w:left="0" w:right="-1" w:firstLine="709"/>
      </w:pPr>
      <w:r w:rsidRPr="00C22592">
        <w:t xml:space="preserve">- </w:t>
      </w:r>
      <w:r w:rsidR="00280472">
        <w:t>БВС</w:t>
      </w:r>
      <w:r w:rsidR="00280472" w:rsidRPr="00C22592">
        <w:t xml:space="preserve"> </w:t>
      </w:r>
      <w:r w:rsidRPr="00C22592">
        <w:t>массой менее 250 г, но:</w:t>
      </w:r>
    </w:p>
    <w:p w14:paraId="7054346D" w14:textId="77777777" w:rsidR="005C76A9" w:rsidRDefault="007170B0" w:rsidP="0054693E">
      <w:pPr>
        <w:pStyle w:val="a5"/>
        <w:ind w:left="0" w:right="-1" w:firstLine="709"/>
      </w:pPr>
      <w:r w:rsidRPr="00C22592">
        <w:t>А) может работать на скорости более 90 км/ч</w:t>
      </w:r>
    </w:p>
    <w:p w14:paraId="55DDFAD2" w14:textId="696C2485" w:rsidR="007170B0" w:rsidRPr="00C22592" w:rsidRDefault="007170B0" w:rsidP="0054693E">
      <w:pPr>
        <w:pStyle w:val="a5"/>
        <w:ind w:left="0" w:right="-1" w:firstLine="709"/>
      </w:pPr>
      <w:r w:rsidRPr="00C22592">
        <w:t xml:space="preserve"> Б) оснащены камерой или микрофоном, если эти </w:t>
      </w:r>
      <w:r w:rsidR="00280472">
        <w:t>БВС</w:t>
      </w:r>
      <w:r w:rsidR="00280472" w:rsidRPr="00C22592">
        <w:t xml:space="preserve"> </w:t>
      </w:r>
      <w:r w:rsidRPr="00C22592">
        <w:t>НЕ являются игрушками*</w:t>
      </w:r>
    </w:p>
    <w:p w14:paraId="745DA32D" w14:textId="010C6637" w:rsidR="007170B0" w:rsidRPr="00C22592" w:rsidRDefault="007170B0" w:rsidP="0054693E">
      <w:pPr>
        <w:pStyle w:val="a5"/>
        <w:ind w:left="0" w:right="-2" w:firstLine="709"/>
      </w:pPr>
      <w:r w:rsidRPr="00C22592">
        <w:t xml:space="preserve">* </w:t>
      </w:r>
      <w:r w:rsidR="00280472">
        <w:t>БАС</w:t>
      </w:r>
      <w:r w:rsidR="00280472" w:rsidRPr="00C22592">
        <w:t xml:space="preserve"> </w:t>
      </w:r>
      <w:r w:rsidRPr="00C22592">
        <w:t xml:space="preserve">считается игрушкой, если производитель предназначает его для детей до 14 лет и соответствует минимальным критериям безопасности, необходимым для такого названия. Соответствие этим стандартам естественным образом ограничивает возможности </w:t>
      </w:r>
      <w:r w:rsidR="00280472">
        <w:t>БВС</w:t>
      </w:r>
      <w:r w:rsidR="00280472" w:rsidRPr="00C22592">
        <w:t xml:space="preserve"> </w:t>
      </w:r>
      <w:r w:rsidRPr="00C22592">
        <w:t>(размер, вес, неопасные запасные части, отсутствие мощного двигателя и т. д.): см. Директиву 2009/48/EC от 18 июня 2009 г. о безопасности игрушек.</w:t>
      </w:r>
    </w:p>
    <w:p w14:paraId="75D69D84" w14:textId="77777777" w:rsidR="0054693E" w:rsidRPr="00C22592" w:rsidRDefault="0054693E" w:rsidP="002C12E2">
      <w:pPr>
        <w:pStyle w:val="a5"/>
        <w:spacing w:line="268" w:lineRule="auto"/>
        <w:ind w:left="0" w:right="316" w:firstLine="0"/>
      </w:pPr>
    </w:p>
    <w:p w14:paraId="42F06A86" w14:textId="0A387383" w:rsidR="00656D95" w:rsidRPr="00C22592" w:rsidRDefault="00656D95" w:rsidP="007170B0">
      <w:pPr>
        <w:pStyle w:val="a5"/>
        <w:spacing w:line="268" w:lineRule="auto"/>
        <w:ind w:left="0" w:right="316"/>
        <w:rPr>
          <w:u w:val="single"/>
        </w:rPr>
      </w:pPr>
      <w:r w:rsidRPr="00C22592">
        <w:rPr>
          <w:u w:val="single"/>
        </w:rPr>
        <w:t>Соединенные Штаты Америки</w:t>
      </w:r>
    </w:p>
    <w:p w14:paraId="65D25F30" w14:textId="77777777" w:rsidR="00656D95" w:rsidRPr="00B61E1A" w:rsidRDefault="00656D95" w:rsidP="0054693E">
      <w:pPr>
        <w:pStyle w:val="a5"/>
        <w:ind w:left="0" w:firstLine="709"/>
        <w:rPr>
          <w:lang w:val="en-US"/>
        </w:rPr>
      </w:pPr>
      <w:r w:rsidRPr="00C22592">
        <w:t>Регулятором</w:t>
      </w:r>
      <w:r w:rsidRPr="00B61E1A">
        <w:rPr>
          <w:lang w:val="en-US"/>
        </w:rPr>
        <w:t xml:space="preserve"> </w:t>
      </w:r>
      <w:r w:rsidRPr="00C22592">
        <w:t>выступает</w:t>
      </w:r>
      <w:r w:rsidRPr="00B61E1A">
        <w:rPr>
          <w:lang w:val="en-US"/>
        </w:rPr>
        <w:t xml:space="preserve"> </w:t>
      </w:r>
      <w:r w:rsidRPr="00C22592">
        <w:rPr>
          <w:lang w:val="en-US"/>
        </w:rPr>
        <w:t>Federal</w:t>
      </w:r>
      <w:r w:rsidRPr="00B61E1A">
        <w:rPr>
          <w:lang w:val="en-US"/>
        </w:rPr>
        <w:t xml:space="preserve"> </w:t>
      </w:r>
      <w:r w:rsidRPr="00C22592">
        <w:rPr>
          <w:lang w:val="en-US"/>
        </w:rPr>
        <w:t>Aviation</w:t>
      </w:r>
      <w:r w:rsidRPr="00B61E1A">
        <w:rPr>
          <w:lang w:val="en-US"/>
        </w:rPr>
        <w:t xml:space="preserve"> </w:t>
      </w:r>
      <w:r w:rsidRPr="00C22592">
        <w:rPr>
          <w:lang w:val="en-US"/>
        </w:rPr>
        <w:t>Administration</w:t>
      </w:r>
      <w:r w:rsidRPr="00B61E1A">
        <w:rPr>
          <w:lang w:val="en-US"/>
        </w:rPr>
        <w:t xml:space="preserve"> (</w:t>
      </w:r>
      <w:r w:rsidRPr="00C22592">
        <w:rPr>
          <w:lang w:val="en-US"/>
        </w:rPr>
        <w:t>FAA</w:t>
      </w:r>
      <w:r w:rsidRPr="00B61E1A">
        <w:rPr>
          <w:lang w:val="en-US"/>
        </w:rPr>
        <w:t xml:space="preserve">). </w:t>
      </w:r>
    </w:p>
    <w:p w14:paraId="71C4AC5F" w14:textId="0217CAF9" w:rsidR="00656D95" w:rsidRPr="00C22592" w:rsidRDefault="00656D95" w:rsidP="0054693E">
      <w:pPr>
        <w:pStyle w:val="a5"/>
        <w:ind w:left="0" w:firstLine="709"/>
      </w:pPr>
      <w:r w:rsidRPr="00C22592">
        <w:rPr>
          <w:lang w:val="en-US"/>
        </w:rPr>
        <w:t>FAA</w:t>
      </w:r>
      <w:r w:rsidRPr="00C22592">
        <w:t xml:space="preserve"> в партнерстве с </w:t>
      </w:r>
      <w:proofErr w:type="gramStart"/>
      <w:r w:rsidRPr="00C22592">
        <w:rPr>
          <w:lang w:val="en-US"/>
        </w:rPr>
        <w:t>Aloft</w:t>
      </w:r>
      <w:proofErr w:type="gramEnd"/>
      <w:r w:rsidRPr="00C22592">
        <w:t xml:space="preserve"> разработало мобильное приложение </w:t>
      </w:r>
      <w:r w:rsidRPr="00C22592">
        <w:rPr>
          <w:lang w:val="en-US"/>
        </w:rPr>
        <w:t>B</w:t>
      </w:r>
      <w:r w:rsidRPr="00C22592">
        <w:t>4</w:t>
      </w:r>
      <w:r w:rsidRPr="00C22592">
        <w:rPr>
          <w:lang w:val="en-US"/>
        </w:rPr>
        <w:t>UFLY</w:t>
      </w:r>
      <w:r w:rsidRPr="00C22592">
        <w:t>. Приложение может сообщить вам, есть ли какие-либо ограничения в воздушном пространстве, в котором вы хотите лететь.</w:t>
      </w:r>
    </w:p>
    <w:p w14:paraId="78CB5FCE" w14:textId="027B74EE" w:rsidR="00656D95" w:rsidRPr="00C22592" w:rsidRDefault="00656D95" w:rsidP="0054693E">
      <w:pPr>
        <w:pStyle w:val="a5"/>
        <w:ind w:left="0" w:firstLine="709"/>
      </w:pPr>
      <w:r w:rsidRPr="00C22592">
        <w:t xml:space="preserve">Приложение обеспечивает ситуационную осведомленность летчикам-любителям и другим пользователям </w:t>
      </w:r>
      <w:r w:rsidR="001164EA">
        <w:t>«</w:t>
      </w:r>
      <w:proofErr w:type="spellStart"/>
      <w:r w:rsidRPr="00C22592">
        <w:t>дронов</w:t>
      </w:r>
      <w:proofErr w:type="spellEnd"/>
      <w:r w:rsidR="001164EA">
        <w:t>»</w:t>
      </w:r>
      <w:r w:rsidRPr="00C22592">
        <w:t xml:space="preserve">. Для полетов в контролируемом воздушном пространстве </w:t>
      </w:r>
      <w:r w:rsidR="001164EA">
        <w:t>необходимо получить</w:t>
      </w:r>
      <w:r w:rsidRPr="00C22592">
        <w:t xml:space="preserve"> разрешения на использование воздушного пространства. Это приложение не позволяет </w:t>
      </w:r>
      <w:r w:rsidR="001164EA">
        <w:t xml:space="preserve">пользователям </w:t>
      </w:r>
      <w:r w:rsidRPr="00C22592">
        <w:t xml:space="preserve">получать разрешения на использование воздушного пространства. Разрешения </w:t>
      </w:r>
      <w:r w:rsidRPr="00C22592">
        <w:lastRenderedPageBreak/>
        <w:t xml:space="preserve">доступны через функцию авторизации и уведомления </w:t>
      </w:r>
      <w:r w:rsidRPr="00C22592">
        <w:rPr>
          <w:lang w:val="en-US"/>
        </w:rPr>
        <w:t>FAA</w:t>
      </w:r>
      <w:r w:rsidRPr="00C22592">
        <w:t xml:space="preserve"> на малой высоте (</w:t>
      </w:r>
      <w:r w:rsidRPr="00C22592">
        <w:rPr>
          <w:lang w:val="en-US"/>
        </w:rPr>
        <w:t>LAANC</w:t>
      </w:r>
      <w:r w:rsidRPr="00C22592">
        <w:t>).</w:t>
      </w:r>
    </w:p>
    <w:p w14:paraId="1E894704" w14:textId="628BB1BC" w:rsidR="003F036D" w:rsidRPr="00C22592" w:rsidRDefault="003F036D" w:rsidP="0054693E">
      <w:pPr>
        <w:pStyle w:val="a5"/>
        <w:ind w:left="0" w:firstLine="709"/>
      </w:pPr>
      <w:proofErr w:type="gramStart"/>
      <w:r w:rsidRPr="00C22592">
        <w:rPr>
          <w:lang w:val="en-US"/>
        </w:rPr>
        <w:t>FAA</w:t>
      </w:r>
      <w:r w:rsidRPr="00C22592">
        <w:t xml:space="preserve"> использует функцию авторизации и уведомления на малой высоте (LAANC).</w:t>
      </w:r>
      <w:proofErr w:type="gramEnd"/>
      <w:r w:rsidRPr="00C22592">
        <w:t xml:space="preserve"> Это единственный способ получить разрешение на полеты в контролируемом воздушном пространстве.</w:t>
      </w:r>
    </w:p>
    <w:p w14:paraId="3438E010" w14:textId="7D1ECCE5" w:rsidR="003F036D" w:rsidRPr="00C22592" w:rsidRDefault="003F036D" w:rsidP="0054693E">
      <w:pPr>
        <w:pStyle w:val="a5"/>
        <w:ind w:left="0" w:firstLine="709"/>
      </w:pPr>
      <w:r w:rsidRPr="00C22592">
        <w:t xml:space="preserve">Вы можете получить доступ через одного из одобренных </w:t>
      </w:r>
      <w:r w:rsidRPr="00C22592">
        <w:rPr>
          <w:lang w:val="en-US"/>
        </w:rPr>
        <w:t>FAA</w:t>
      </w:r>
      <w:r w:rsidRPr="00C22592">
        <w:t xml:space="preserve"> поставщиков услуг LANC UAS. У некоторых поставщиков есть приложения, которые можно использовать для подачи заявки на одобрение практически в реальном времени.</w:t>
      </w:r>
    </w:p>
    <w:p w14:paraId="4D4EB22A" w14:textId="77777777" w:rsidR="003F036D" w:rsidRPr="00C22592" w:rsidRDefault="003F036D" w:rsidP="0054693E">
      <w:pPr>
        <w:pStyle w:val="a5"/>
        <w:ind w:left="0" w:right="316"/>
      </w:pPr>
      <w:r w:rsidRPr="00C22592">
        <w:t>Существует два способа использования LAANC:</w:t>
      </w:r>
    </w:p>
    <w:p w14:paraId="64C35C1D" w14:textId="2259146D" w:rsidR="003F036D" w:rsidRPr="00C22592" w:rsidRDefault="003F036D" w:rsidP="0054693E">
      <w:pPr>
        <w:pStyle w:val="a5"/>
        <w:ind w:left="0"/>
      </w:pPr>
      <w:r w:rsidRPr="00C22592">
        <w:t xml:space="preserve">- </w:t>
      </w:r>
      <w:r w:rsidR="00521109">
        <w:t>Отправка</w:t>
      </w:r>
      <w:r w:rsidRPr="00C22592">
        <w:t xml:space="preserve"> запрос</w:t>
      </w:r>
      <w:r w:rsidR="00521109">
        <w:t>а</w:t>
      </w:r>
      <w:r w:rsidRPr="00C22592">
        <w:t xml:space="preserve"> на авторизацию для операций практически в режиме реального времени. Применяется к полетам на высоте менее 400 футов</w:t>
      </w:r>
      <w:r w:rsidR="00521109">
        <w:t xml:space="preserve"> (120 метров)</w:t>
      </w:r>
      <w:r w:rsidRPr="00C22592">
        <w:t xml:space="preserve"> в контролируемом воздушном пространстве вокруг аэропортов. Это доступно </w:t>
      </w:r>
      <w:r w:rsidR="008B62AE">
        <w:t>операторам БАС</w:t>
      </w:r>
      <w:r w:rsidRPr="00C22592">
        <w:t xml:space="preserve"> Части 107 и летчикам-любителям.</w:t>
      </w:r>
    </w:p>
    <w:p w14:paraId="1FF960DA" w14:textId="6B2F741E" w:rsidR="00600AE9" w:rsidRPr="00C22592" w:rsidRDefault="003F036D" w:rsidP="0054693E">
      <w:pPr>
        <w:pStyle w:val="a5"/>
        <w:ind w:left="0"/>
      </w:pPr>
      <w:r w:rsidRPr="00C22592">
        <w:t>- Отправ</w:t>
      </w:r>
      <w:r w:rsidR="008B62AE">
        <w:t>ка</w:t>
      </w:r>
      <w:r w:rsidRPr="00C22592">
        <w:t xml:space="preserve"> «запрос</w:t>
      </w:r>
      <w:r w:rsidR="008B62AE">
        <w:t>а</w:t>
      </w:r>
      <w:r w:rsidRPr="00C22592">
        <w:t xml:space="preserve"> на дальнейшую координацию». Это применимо, если необходимо </w:t>
      </w:r>
      <w:r w:rsidR="008B62AE">
        <w:t>выполнить полет</w:t>
      </w:r>
      <w:r w:rsidRPr="00C22592">
        <w:t xml:space="preserve"> выше установленного потолка высоты, указанного на карте объектов, до 400 футов</w:t>
      </w:r>
      <w:r w:rsidR="008B62AE">
        <w:t xml:space="preserve"> (120 метров)</w:t>
      </w:r>
      <w:r w:rsidRPr="00C22592">
        <w:t xml:space="preserve">. </w:t>
      </w:r>
      <w:r w:rsidR="008B62AE">
        <w:t xml:space="preserve">Заявка может быть подана </w:t>
      </w:r>
      <w:r w:rsidRPr="00C22592">
        <w:t xml:space="preserve">за 90 дней до полета. Одобрение координируется вручную через </w:t>
      </w:r>
      <w:r w:rsidRPr="00C22592">
        <w:rPr>
          <w:lang w:val="en-US"/>
        </w:rPr>
        <w:t>FAA</w:t>
      </w:r>
      <w:r w:rsidRPr="00C22592">
        <w:t xml:space="preserve">. Это доступно только </w:t>
      </w:r>
      <w:r w:rsidR="008B62AE">
        <w:t>операторам БАС</w:t>
      </w:r>
      <w:r w:rsidRPr="00C22592">
        <w:t xml:space="preserve"> Части 107.</w:t>
      </w:r>
    </w:p>
    <w:p w14:paraId="1E627B45" w14:textId="77777777" w:rsidR="0054693E" w:rsidRDefault="00C41D3F" w:rsidP="0054693E">
      <w:pPr>
        <w:pStyle w:val="a5"/>
        <w:ind w:left="0"/>
      </w:pPr>
      <w:r w:rsidRPr="00C22592">
        <w:rPr>
          <w:lang w:val="en-US"/>
        </w:rPr>
        <w:t>FAA</w:t>
      </w:r>
      <w:r w:rsidR="00D8046C" w:rsidRPr="00C22592">
        <w:t xml:space="preserve"> предъявляет особые требования к лицензиям </w:t>
      </w:r>
      <w:r w:rsidR="008B62AE">
        <w:t>операторам</w:t>
      </w:r>
      <w:r w:rsidR="00D8046C" w:rsidRPr="00C22592">
        <w:t xml:space="preserve"> коммерческих </w:t>
      </w:r>
      <w:r w:rsidR="008B62AE">
        <w:t>БАС («</w:t>
      </w:r>
      <w:proofErr w:type="spellStart"/>
      <w:r w:rsidR="00D8046C" w:rsidRPr="00C22592">
        <w:t>дронов</w:t>
      </w:r>
      <w:proofErr w:type="spellEnd"/>
      <w:r w:rsidR="008B62AE">
        <w:t>»)</w:t>
      </w:r>
      <w:r w:rsidR="00D8046C" w:rsidRPr="00C22592">
        <w:t xml:space="preserve"> для всех, кто работает в национальной системе воздушного пространства</w:t>
      </w:r>
      <w:r w:rsidRPr="00C22592">
        <w:t>:</w:t>
      </w:r>
    </w:p>
    <w:p w14:paraId="4C744CAD" w14:textId="77777777" w:rsidR="0054693E" w:rsidRDefault="00D8046C" w:rsidP="0054693E">
      <w:pPr>
        <w:pStyle w:val="a5"/>
        <w:numPr>
          <w:ilvl w:val="0"/>
          <w:numId w:val="2"/>
        </w:numPr>
      </w:pPr>
      <w:r w:rsidRPr="00C22592">
        <w:t>Быть не моложе 16 лет.</w:t>
      </w:r>
    </w:p>
    <w:p w14:paraId="1A78752B" w14:textId="24AE60E4" w:rsidR="00D8046C" w:rsidRPr="00C22592" w:rsidRDefault="00D8046C" w:rsidP="0054693E">
      <w:pPr>
        <w:pStyle w:val="a5"/>
        <w:numPr>
          <w:ilvl w:val="0"/>
          <w:numId w:val="2"/>
        </w:numPr>
        <w:tabs>
          <w:tab w:val="left" w:pos="1134"/>
        </w:tabs>
        <w:ind w:left="0" w:firstLine="709"/>
      </w:pPr>
      <w:r w:rsidRPr="00C22592">
        <w:t>Сдать обязательный экзамен по авиационным знаниям: «Беспилотные летательные аппараты общего назначения – малые (UAG)».</w:t>
      </w:r>
    </w:p>
    <w:p w14:paraId="6EDAF81A" w14:textId="7F629979" w:rsidR="00C41D3F" w:rsidRPr="00C22592" w:rsidRDefault="00C41D3F" w:rsidP="0054693E">
      <w:pPr>
        <w:pStyle w:val="a5"/>
        <w:ind w:left="0"/>
      </w:pPr>
      <w:r w:rsidRPr="00C22592">
        <w:t xml:space="preserve">Чтобы получить лицензию на </w:t>
      </w:r>
      <w:r w:rsidR="00C2380E">
        <w:t>БАС («</w:t>
      </w:r>
      <w:proofErr w:type="spellStart"/>
      <w:r w:rsidRPr="00C22592">
        <w:t>дрон</w:t>
      </w:r>
      <w:proofErr w:type="spellEnd"/>
      <w:r w:rsidR="00C2380E">
        <w:t>»)</w:t>
      </w:r>
      <w:r w:rsidRPr="00C22592">
        <w:t xml:space="preserve">, вы должны сначала выполнить требования, а затем пройти тест на свои знания. Тест охватывает различные аспекты работы </w:t>
      </w:r>
      <w:proofErr w:type="spellStart"/>
      <w:r w:rsidRPr="00C22592">
        <w:t>дронов</w:t>
      </w:r>
      <w:proofErr w:type="spellEnd"/>
      <w:r w:rsidRPr="00C22592">
        <w:t xml:space="preserve">, такие как правила </w:t>
      </w:r>
      <w:r w:rsidRPr="00C22592">
        <w:rPr>
          <w:lang w:val="en-US"/>
        </w:rPr>
        <w:t>FAA</w:t>
      </w:r>
      <w:r w:rsidRPr="00C22592">
        <w:t>, воздушное пространство, погоду и действия в чрезвычайной ситуации.</w:t>
      </w:r>
    </w:p>
    <w:p w14:paraId="03936872" w14:textId="657A2E42" w:rsidR="00C41D3F" w:rsidRPr="00C22592" w:rsidRDefault="00C41D3F" w:rsidP="0054693E">
      <w:pPr>
        <w:pStyle w:val="a5"/>
        <w:ind w:left="0"/>
      </w:pPr>
      <w:r w:rsidRPr="00C22592">
        <w:t xml:space="preserve">Тест состоит из 60 вопросов. На выполнение теста </w:t>
      </w:r>
      <w:r w:rsidR="00523C7E">
        <w:t>дается</w:t>
      </w:r>
      <w:r w:rsidRPr="00C22592">
        <w:t xml:space="preserve"> 2 часа. </w:t>
      </w:r>
      <w:r w:rsidR="00523C7E">
        <w:t>М</w:t>
      </w:r>
      <w:r w:rsidRPr="00C22592">
        <w:t>инимальный проходной балл составляет 70%, что требует правильного ответа на 42 вопроса.</w:t>
      </w:r>
    </w:p>
    <w:p w14:paraId="1A33A859" w14:textId="772190D4" w:rsidR="00D8046C" w:rsidRDefault="00C41D3F" w:rsidP="0054693E">
      <w:pPr>
        <w:pStyle w:val="a5"/>
        <w:ind w:left="0"/>
      </w:pPr>
      <w:r w:rsidRPr="00C22592">
        <w:t xml:space="preserve">Когда </w:t>
      </w:r>
      <w:r w:rsidR="00523C7E">
        <w:t>заявитель</w:t>
      </w:r>
      <w:r w:rsidRPr="00C22592">
        <w:t xml:space="preserve"> будет готов сдать тест, </w:t>
      </w:r>
      <w:r w:rsidR="00523C7E">
        <w:t>ему</w:t>
      </w:r>
      <w:r w:rsidRPr="00C22592">
        <w:t xml:space="preserve"> необходимо назначить встречу в утвержденном FAA Центре тестирования знаний. </w:t>
      </w:r>
    </w:p>
    <w:p w14:paraId="17789E8D" w14:textId="77777777" w:rsidR="0054693E" w:rsidRDefault="0093639B" w:rsidP="0054693E">
      <w:pPr>
        <w:pStyle w:val="a5"/>
      </w:pPr>
      <w:r>
        <w:t>Регистрировать БАС в США имеет право:</w:t>
      </w:r>
    </w:p>
    <w:p w14:paraId="0CA8D83F" w14:textId="77777777" w:rsidR="0054693E" w:rsidRDefault="0093639B" w:rsidP="0054693E">
      <w:pPr>
        <w:pStyle w:val="a5"/>
        <w:numPr>
          <w:ilvl w:val="0"/>
          <w:numId w:val="2"/>
        </w:numPr>
      </w:pPr>
      <w:r>
        <w:t>гражданин США;</w:t>
      </w:r>
    </w:p>
    <w:p w14:paraId="3E9421E2" w14:textId="77777777" w:rsidR="0054693E" w:rsidRDefault="0054693E" w:rsidP="0054693E">
      <w:pPr>
        <w:pStyle w:val="a5"/>
        <w:numPr>
          <w:ilvl w:val="0"/>
          <w:numId w:val="2"/>
        </w:numPr>
        <w:tabs>
          <w:tab w:val="left" w:pos="993"/>
        </w:tabs>
        <w:ind w:left="142" w:firstLine="567"/>
      </w:pPr>
      <w:r>
        <w:rPr>
          <w:lang w:val="kk-KZ"/>
        </w:rPr>
        <w:t xml:space="preserve"> </w:t>
      </w:r>
      <w:r w:rsidR="0093639B">
        <w:t>гражданин иностранного государства с правом проживания на территории США;</w:t>
      </w:r>
    </w:p>
    <w:p w14:paraId="50C86E0D" w14:textId="77777777" w:rsidR="0054693E" w:rsidRDefault="0093639B" w:rsidP="0054693E">
      <w:pPr>
        <w:pStyle w:val="a5"/>
        <w:numPr>
          <w:ilvl w:val="0"/>
          <w:numId w:val="2"/>
        </w:numPr>
        <w:tabs>
          <w:tab w:val="left" w:pos="993"/>
        </w:tabs>
        <w:ind w:left="142" w:firstLine="567"/>
      </w:pPr>
      <w:r>
        <w:t>юридическое лицо, организованное в соответствии с законодательством США или любого государства, если оно основано и функционирует на территории США.</w:t>
      </w:r>
    </w:p>
    <w:p w14:paraId="309112AC" w14:textId="77777777" w:rsidR="0054693E" w:rsidRDefault="0093639B" w:rsidP="0054693E">
      <w:pPr>
        <w:pStyle w:val="a5"/>
        <w:tabs>
          <w:tab w:val="left" w:pos="993"/>
        </w:tabs>
        <w:ind w:left="0" w:firstLine="709"/>
      </w:pPr>
      <w:r>
        <w:t>Регистрации подлежат БАС массой от 0,25 до 25 кг.</w:t>
      </w:r>
    </w:p>
    <w:p w14:paraId="236E8D09" w14:textId="77777777" w:rsidR="0054693E" w:rsidRDefault="0093639B" w:rsidP="0054693E">
      <w:pPr>
        <w:pStyle w:val="a5"/>
        <w:tabs>
          <w:tab w:val="left" w:pos="993"/>
        </w:tabs>
        <w:ind w:left="0" w:firstLine="709"/>
      </w:pPr>
      <w:r>
        <w:t>Требования к оператору БАС:</w:t>
      </w:r>
    </w:p>
    <w:p w14:paraId="17B72E61" w14:textId="77777777" w:rsidR="0054693E" w:rsidRDefault="0054693E" w:rsidP="0054693E">
      <w:pPr>
        <w:pStyle w:val="a5"/>
        <w:tabs>
          <w:tab w:val="left" w:pos="993"/>
        </w:tabs>
        <w:ind w:left="0" w:firstLine="709"/>
      </w:pPr>
      <w:r>
        <w:rPr>
          <w:lang w:val="kk-KZ"/>
        </w:rPr>
        <w:lastRenderedPageBreak/>
        <w:t xml:space="preserve">- </w:t>
      </w:r>
      <w:r w:rsidR="0093639B">
        <w:t>умение читать, говорить, писать и понимать по-английски (возможны исключения, если человек не может выполнить одно из этих требований по медицинским причинам, например, с нарушением слуха);</w:t>
      </w:r>
    </w:p>
    <w:p w14:paraId="5B893470" w14:textId="77777777" w:rsidR="0054693E" w:rsidRDefault="0054693E" w:rsidP="0054693E">
      <w:pPr>
        <w:pStyle w:val="a5"/>
        <w:tabs>
          <w:tab w:val="left" w:pos="993"/>
        </w:tabs>
        <w:ind w:left="0" w:firstLine="709"/>
      </w:pPr>
      <w:r>
        <w:rPr>
          <w:lang w:val="kk-KZ"/>
        </w:rPr>
        <w:t xml:space="preserve">- </w:t>
      </w:r>
      <w:r w:rsidR="0093639B">
        <w:t>быть здоровым физически и психически;</w:t>
      </w:r>
    </w:p>
    <w:p w14:paraId="441103CB" w14:textId="77777777" w:rsidR="0054693E" w:rsidRDefault="0054693E" w:rsidP="0054693E">
      <w:pPr>
        <w:pStyle w:val="a5"/>
        <w:tabs>
          <w:tab w:val="left" w:pos="993"/>
        </w:tabs>
        <w:ind w:left="0" w:firstLine="709"/>
      </w:pPr>
      <w:r>
        <w:rPr>
          <w:lang w:val="kk-KZ"/>
        </w:rPr>
        <w:t xml:space="preserve">- </w:t>
      </w:r>
      <w:r w:rsidR="0093639B">
        <w:t>сдать аэронавигационный тест в утвержденном FAA центре тестирования знаний;</w:t>
      </w:r>
    </w:p>
    <w:p w14:paraId="4A879BA6" w14:textId="526719B3" w:rsidR="0093639B" w:rsidRDefault="0054693E" w:rsidP="0054693E">
      <w:pPr>
        <w:pStyle w:val="a5"/>
        <w:tabs>
          <w:tab w:val="left" w:pos="993"/>
        </w:tabs>
        <w:ind w:left="0" w:firstLine="709"/>
      </w:pPr>
      <w:r>
        <w:rPr>
          <w:lang w:val="kk-KZ"/>
        </w:rPr>
        <w:t xml:space="preserve">- </w:t>
      </w:r>
      <w:r w:rsidR="0093639B">
        <w:t>пройти проверку безопасности Администрации транспортной безопасности (TSA).</w:t>
      </w:r>
    </w:p>
    <w:p w14:paraId="7CDBA20B" w14:textId="30EB803E" w:rsidR="0093639B" w:rsidRDefault="0093639B" w:rsidP="00C41D3F">
      <w:pPr>
        <w:pStyle w:val="a5"/>
        <w:spacing w:line="268" w:lineRule="auto"/>
        <w:ind w:left="0" w:right="316"/>
      </w:pPr>
      <w:r w:rsidRPr="00313FF4">
        <w:t>В США разработана «дорожная карта» развития рынка БАС до 2028 г.</w:t>
      </w:r>
    </w:p>
    <w:p w14:paraId="48B748CB" w14:textId="77777777" w:rsidR="00D36579" w:rsidRDefault="00D36579" w:rsidP="00D36579">
      <w:pPr>
        <w:jc w:val="both"/>
        <w:rPr>
          <w:rFonts w:ascii="Times New Roman" w:hAnsi="Times New Roman" w:cs="Times New Roman"/>
          <w:sz w:val="28"/>
          <w:szCs w:val="28"/>
          <w:highlight w:val="green"/>
          <w:u w:val="single"/>
          <w:lang w:val="ru-RU"/>
        </w:rPr>
      </w:pPr>
    </w:p>
    <w:p w14:paraId="29B002FD" w14:textId="2250975E" w:rsidR="00C41D3F" w:rsidRDefault="00F24A79" w:rsidP="00C41D3F">
      <w:pPr>
        <w:pStyle w:val="a5"/>
        <w:spacing w:line="268" w:lineRule="auto"/>
        <w:ind w:left="0" w:right="316"/>
        <w:rPr>
          <w:b/>
          <w:bCs/>
        </w:rPr>
      </w:pPr>
      <w:r w:rsidRPr="00C22592">
        <w:rPr>
          <w:b/>
          <w:bCs/>
        </w:rPr>
        <w:t>4</w:t>
      </w:r>
      <w:r w:rsidR="006A2E2D" w:rsidRPr="00C22592">
        <w:rPr>
          <w:b/>
          <w:bCs/>
        </w:rPr>
        <w:t>. Видение развития отрасли гражданской беспилотной авиации</w:t>
      </w:r>
    </w:p>
    <w:p w14:paraId="66AEC2CA" w14:textId="77777777" w:rsidR="0054693E" w:rsidRPr="00C22592" w:rsidRDefault="0054693E" w:rsidP="00C41D3F">
      <w:pPr>
        <w:pStyle w:val="a5"/>
        <w:spacing w:line="268" w:lineRule="auto"/>
        <w:ind w:left="0" w:right="316"/>
        <w:rPr>
          <w:b/>
          <w:bCs/>
        </w:rPr>
      </w:pPr>
    </w:p>
    <w:p w14:paraId="328051B6" w14:textId="46A9F4F9" w:rsidR="00993A00" w:rsidRPr="00C22592" w:rsidRDefault="009870CC" w:rsidP="005469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Принимая во внимание, что </w:t>
      </w:r>
      <w:r w:rsidRPr="0054693E">
        <w:rPr>
          <w:rFonts w:ascii="Times New Roman" w:hAnsi="Times New Roman" w:cs="Times New Roman"/>
          <w:sz w:val="28"/>
          <w:szCs w:val="28"/>
          <w:lang w:val="ru-RU"/>
        </w:rPr>
        <w:t>Казахстан я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вляется 9-й в мире по размеру территории страной, от развития гражданской беспилотной авиации напрямую зависит динамичное социально-экономическое развитие государства. </w:t>
      </w:r>
    </w:p>
    <w:p w14:paraId="57D1D1A9" w14:textId="254CF0B6" w:rsidR="009870CC" w:rsidRPr="00C22592" w:rsidRDefault="009870CC" w:rsidP="0054693E">
      <w:pPr>
        <w:pStyle w:val="a5"/>
        <w:ind w:left="0"/>
      </w:pPr>
      <w:r w:rsidRPr="00C22592">
        <w:t>Например, анализ</w:t>
      </w:r>
      <w:r w:rsidRPr="00C22592">
        <w:rPr>
          <w:spacing w:val="35"/>
        </w:rPr>
        <w:t xml:space="preserve"> </w:t>
      </w:r>
      <w:r w:rsidRPr="00C22592">
        <w:t xml:space="preserve">практики  </w:t>
      </w:r>
      <w:r w:rsidRPr="00C22592">
        <w:rPr>
          <w:spacing w:val="35"/>
        </w:rPr>
        <w:t xml:space="preserve"> </w:t>
      </w:r>
      <w:r w:rsidRPr="00C22592">
        <w:t xml:space="preserve">внедрения  </w:t>
      </w:r>
      <w:r w:rsidRPr="00C22592">
        <w:rPr>
          <w:spacing w:val="33"/>
        </w:rPr>
        <w:t xml:space="preserve"> </w:t>
      </w:r>
      <w:r w:rsidRPr="00C22592">
        <w:t xml:space="preserve">беспилотной  </w:t>
      </w:r>
      <w:r w:rsidRPr="00C22592">
        <w:rPr>
          <w:spacing w:val="33"/>
        </w:rPr>
        <w:t xml:space="preserve"> </w:t>
      </w:r>
      <w:r w:rsidRPr="00C22592">
        <w:t>авиации</w:t>
      </w:r>
      <w:r w:rsidRPr="00C22592">
        <w:rPr>
          <w:spacing w:val="-68"/>
        </w:rPr>
        <w:t xml:space="preserve"> </w:t>
      </w:r>
      <w:r w:rsidRPr="00C22592">
        <w:t>в</w:t>
      </w:r>
      <w:r w:rsidRPr="00C22592">
        <w:rPr>
          <w:spacing w:val="1"/>
        </w:rPr>
        <w:t xml:space="preserve"> </w:t>
      </w:r>
      <w:r w:rsidRPr="00C22592">
        <w:t>производственные</w:t>
      </w:r>
      <w:r w:rsidRPr="00C22592">
        <w:rPr>
          <w:spacing w:val="1"/>
        </w:rPr>
        <w:t xml:space="preserve"> </w:t>
      </w:r>
      <w:r w:rsidRPr="00C22592">
        <w:t>и</w:t>
      </w:r>
      <w:r w:rsidRPr="00C22592">
        <w:rPr>
          <w:spacing w:val="1"/>
        </w:rPr>
        <w:t xml:space="preserve"> </w:t>
      </w:r>
      <w:r w:rsidRPr="00C22592">
        <w:t>операционные</w:t>
      </w:r>
      <w:r w:rsidRPr="00C22592">
        <w:rPr>
          <w:spacing w:val="1"/>
        </w:rPr>
        <w:t xml:space="preserve"> </w:t>
      </w:r>
      <w:r w:rsidRPr="00C22592">
        <w:t>процессы в Российской Федерации</w:t>
      </w:r>
      <w:r w:rsidRPr="00C22592">
        <w:rPr>
          <w:spacing w:val="1"/>
        </w:rPr>
        <w:t xml:space="preserve"> </w:t>
      </w:r>
      <w:r w:rsidRPr="00C22592">
        <w:t>обеспечил</w:t>
      </w:r>
      <w:r w:rsidRPr="00C22592">
        <w:rPr>
          <w:spacing w:val="1"/>
        </w:rPr>
        <w:t xml:space="preserve"> </w:t>
      </w:r>
      <w:r w:rsidRPr="00C22592">
        <w:t>следующие</w:t>
      </w:r>
      <w:r w:rsidRPr="00C22592">
        <w:rPr>
          <w:spacing w:val="1"/>
        </w:rPr>
        <w:t xml:space="preserve"> </w:t>
      </w:r>
      <w:r w:rsidRPr="00C22592">
        <w:t>эффекты на предприятиях и в хозяйствах, являющихся передовыми с точки</w:t>
      </w:r>
      <w:r w:rsidRPr="00C22592">
        <w:rPr>
          <w:spacing w:val="-67"/>
        </w:rPr>
        <w:t xml:space="preserve"> </w:t>
      </w:r>
      <w:r w:rsidRPr="00C22592">
        <w:t>зрения</w:t>
      </w:r>
      <w:r w:rsidRPr="00C22592">
        <w:rPr>
          <w:spacing w:val="-1"/>
        </w:rPr>
        <w:t xml:space="preserve"> </w:t>
      </w:r>
      <w:r w:rsidRPr="00C22592">
        <w:t>внедрения</w:t>
      </w:r>
      <w:r w:rsidRPr="00C22592">
        <w:rPr>
          <w:spacing w:val="-1"/>
        </w:rPr>
        <w:t xml:space="preserve"> </w:t>
      </w:r>
      <w:r w:rsidRPr="00C22592">
        <w:t>беспилотных</w:t>
      </w:r>
      <w:r w:rsidRPr="00C22592">
        <w:rPr>
          <w:spacing w:val="1"/>
        </w:rPr>
        <w:t xml:space="preserve"> </w:t>
      </w:r>
      <w:r w:rsidRPr="00C22592">
        <w:t>авиационных систем:</w:t>
      </w:r>
    </w:p>
    <w:p w14:paraId="2125AF25" w14:textId="5F0ACEA2" w:rsidR="009870CC" w:rsidRPr="00C22592" w:rsidRDefault="009870CC" w:rsidP="0054693E">
      <w:pPr>
        <w:pStyle w:val="a5"/>
        <w:ind w:left="0"/>
      </w:pPr>
      <w:r w:rsidRPr="00C22592">
        <w:t>в области сельского хозяйства - в 2 раза выросла производительность</w:t>
      </w:r>
      <w:r w:rsidRPr="00C22592">
        <w:rPr>
          <w:spacing w:val="-67"/>
        </w:rPr>
        <w:t xml:space="preserve"> </w:t>
      </w:r>
      <w:r w:rsidR="00F516E8">
        <w:rPr>
          <w:spacing w:val="-67"/>
        </w:rPr>
        <w:t xml:space="preserve">                  </w:t>
      </w:r>
      <w:r w:rsidRPr="00C22592">
        <w:t>труда,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12,8 процента</w:t>
      </w:r>
      <w:r w:rsidRPr="00C22592">
        <w:rPr>
          <w:spacing w:val="1"/>
        </w:rPr>
        <w:t xml:space="preserve"> </w:t>
      </w:r>
      <w:r w:rsidRPr="00C22592">
        <w:t>сократились</w:t>
      </w:r>
      <w:r w:rsidRPr="00C22592">
        <w:rPr>
          <w:spacing w:val="1"/>
        </w:rPr>
        <w:t xml:space="preserve"> </w:t>
      </w:r>
      <w:r w:rsidRPr="00C22592">
        <w:t>расходы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средства</w:t>
      </w:r>
      <w:r w:rsidRPr="00C22592">
        <w:rPr>
          <w:spacing w:val="71"/>
        </w:rPr>
        <w:t xml:space="preserve"> </w:t>
      </w:r>
      <w:r w:rsidRPr="00C22592">
        <w:t>защиты</w:t>
      </w:r>
      <w:r w:rsidRPr="00C22592">
        <w:rPr>
          <w:spacing w:val="1"/>
        </w:rPr>
        <w:t xml:space="preserve"> </w:t>
      </w:r>
      <w:r w:rsidRPr="00C22592">
        <w:t>растений,</w:t>
      </w:r>
      <w:r w:rsidRPr="00C22592">
        <w:rPr>
          <w:spacing w:val="1"/>
        </w:rPr>
        <w:t xml:space="preserve"> </w:t>
      </w:r>
      <w:r w:rsidRPr="00C22592">
        <w:t>удельный</w:t>
      </w:r>
      <w:r w:rsidRPr="00C22592">
        <w:rPr>
          <w:spacing w:val="1"/>
        </w:rPr>
        <w:t xml:space="preserve"> </w:t>
      </w:r>
      <w:r w:rsidRPr="00C22592">
        <w:t>рост</w:t>
      </w:r>
      <w:r w:rsidRPr="00C22592">
        <w:rPr>
          <w:spacing w:val="1"/>
        </w:rPr>
        <w:t xml:space="preserve"> </w:t>
      </w:r>
      <w:r w:rsidRPr="00C22592">
        <w:t>сбора</w:t>
      </w:r>
      <w:r w:rsidRPr="00C22592">
        <w:rPr>
          <w:spacing w:val="1"/>
        </w:rPr>
        <w:t xml:space="preserve"> </w:t>
      </w:r>
      <w:r w:rsidRPr="00C22592">
        <w:t>урожая</w:t>
      </w:r>
      <w:r w:rsidRPr="00C22592">
        <w:rPr>
          <w:spacing w:val="1"/>
        </w:rPr>
        <w:t xml:space="preserve"> </w:t>
      </w:r>
      <w:r w:rsidRPr="00C22592">
        <w:t>по</w:t>
      </w:r>
      <w:r w:rsidRPr="00C22592">
        <w:rPr>
          <w:spacing w:val="1"/>
        </w:rPr>
        <w:t xml:space="preserve"> </w:t>
      </w:r>
      <w:r w:rsidRPr="00C22592">
        <w:t>отдельным</w:t>
      </w:r>
      <w:r w:rsidRPr="00C22592">
        <w:rPr>
          <w:spacing w:val="1"/>
        </w:rPr>
        <w:t xml:space="preserve"> </w:t>
      </w:r>
      <w:r w:rsidRPr="00C22592">
        <w:t>культурам</w:t>
      </w:r>
      <w:r w:rsidRPr="00C22592">
        <w:rPr>
          <w:spacing w:val="1"/>
        </w:rPr>
        <w:t xml:space="preserve"> </w:t>
      </w:r>
      <w:r w:rsidRPr="00C22592">
        <w:t>увеличился</w:t>
      </w:r>
      <w:r w:rsidRPr="00C22592">
        <w:rPr>
          <w:spacing w:val="16"/>
        </w:rPr>
        <w:t xml:space="preserve"> </w:t>
      </w:r>
      <w:r w:rsidRPr="00C22592">
        <w:t>на</w:t>
      </w:r>
      <w:r w:rsidRPr="00C22592">
        <w:rPr>
          <w:spacing w:val="13"/>
        </w:rPr>
        <w:t xml:space="preserve"> </w:t>
      </w:r>
      <w:r w:rsidRPr="00C22592">
        <w:t>10</w:t>
      </w:r>
      <w:r w:rsidRPr="00C22592">
        <w:rPr>
          <w:spacing w:val="1"/>
        </w:rPr>
        <w:t xml:space="preserve"> </w:t>
      </w:r>
      <w:r w:rsidRPr="00C22592">
        <w:t>-</w:t>
      </w:r>
      <w:r w:rsidRPr="00C22592">
        <w:rPr>
          <w:spacing w:val="-2"/>
        </w:rPr>
        <w:t xml:space="preserve"> </w:t>
      </w:r>
      <w:r w:rsidRPr="00C22592">
        <w:t>30 процентов</w:t>
      </w:r>
      <w:r w:rsidRPr="00C22592">
        <w:rPr>
          <w:spacing w:val="14"/>
        </w:rPr>
        <w:t xml:space="preserve"> </w:t>
      </w:r>
      <w:r w:rsidRPr="00C22592">
        <w:t>при</w:t>
      </w:r>
      <w:r w:rsidRPr="00C22592">
        <w:rPr>
          <w:spacing w:val="13"/>
        </w:rPr>
        <w:t xml:space="preserve"> </w:t>
      </w:r>
      <w:r w:rsidRPr="00C22592">
        <w:t>росте</w:t>
      </w:r>
      <w:r w:rsidRPr="00C22592">
        <w:rPr>
          <w:spacing w:val="15"/>
        </w:rPr>
        <w:t xml:space="preserve"> </w:t>
      </w:r>
      <w:r w:rsidRPr="00C22592">
        <w:t>издержек,</w:t>
      </w:r>
      <w:r w:rsidRPr="00C22592">
        <w:rPr>
          <w:spacing w:val="15"/>
        </w:rPr>
        <w:t xml:space="preserve"> </w:t>
      </w:r>
      <w:r w:rsidRPr="00C22592">
        <w:t>связанных с</w:t>
      </w:r>
      <w:r w:rsidRPr="00C22592">
        <w:rPr>
          <w:spacing w:val="30"/>
        </w:rPr>
        <w:t xml:space="preserve"> </w:t>
      </w:r>
      <w:r w:rsidRPr="00C22592">
        <w:t>высокотехнологичными</w:t>
      </w:r>
      <w:r w:rsidRPr="00C22592">
        <w:rPr>
          <w:spacing w:val="29"/>
        </w:rPr>
        <w:t xml:space="preserve"> </w:t>
      </w:r>
      <w:r w:rsidRPr="00C22592">
        <w:t>обработками,</w:t>
      </w:r>
      <w:r w:rsidRPr="00C22592">
        <w:rPr>
          <w:spacing w:val="26"/>
        </w:rPr>
        <w:t xml:space="preserve"> </w:t>
      </w:r>
      <w:r w:rsidRPr="00C22592">
        <w:t>лишь</w:t>
      </w:r>
      <w:r w:rsidRPr="00C22592">
        <w:rPr>
          <w:spacing w:val="29"/>
        </w:rPr>
        <w:t xml:space="preserve"> </w:t>
      </w:r>
      <w:r w:rsidRPr="00C22592">
        <w:t>на</w:t>
      </w:r>
      <w:r w:rsidRPr="00C22592">
        <w:rPr>
          <w:spacing w:val="27"/>
        </w:rPr>
        <w:t xml:space="preserve"> </w:t>
      </w:r>
      <w:r w:rsidRPr="00C22592">
        <w:t>2</w:t>
      </w:r>
      <w:r w:rsidRPr="00C22592">
        <w:rPr>
          <w:spacing w:val="39"/>
        </w:rPr>
        <w:t xml:space="preserve"> </w:t>
      </w:r>
      <w:r w:rsidRPr="00C22592">
        <w:t>-</w:t>
      </w:r>
      <w:r w:rsidRPr="00C22592">
        <w:rPr>
          <w:spacing w:val="28"/>
        </w:rPr>
        <w:t xml:space="preserve"> </w:t>
      </w:r>
      <w:r w:rsidRPr="00C22592">
        <w:t>4</w:t>
      </w:r>
      <w:r w:rsidRPr="00C22592">
        <w:rPr>
          <w:spacing w:val="-2"/>
        </w:rPr>
        <w:t xml:space="preserve"> </w:t>
      </w:r>
      <w:r w:rsidRPr="0054693E">
        <w:t>процентных</w:t>
      </w:r>
      <w:r w:rsidRPr="0054693E">
        <w:rPr>
          <w:spacing w:val="31"/>
        </w:rPr>
        <w:t xml:space="preserve"> </w:t>
      </w:r>
      <w:r w:rsidRPr="0054693E">
        <w:t>пункта</w:t>
      </w:r>
      <w:r w:rsidRPr="0054693E">
        <w:rPr>
          <w:spacing w:val="-68"/>
        </w:rPr>
        <w:t xml:space="preserve"> </w:t>
      </w:r>
      <w:r w:rsidR="008965C2" w:rsidRPr="0054693E">
        <w:rPr>
          <w:spacing w:val="-68"/>
          <w:lang w:val="kk-KZ"/>
        </w:rPr>
        <w:t xml:space="preserve">    </w:t>
      </w:r>
      <w:r w:rsidRPr="0054693E">
        <w:rPr>
          <w:spacing w:val="-3"/>
        </w:rPr>
        <w:t xml:space="preserve"> </w:t>
      </w:r>
      <w:r w:rsidR="008965C2" w:rsidRPr="0054693E">
        <w:rPr>
          <w:spacing w:val="-3"/>
          <w:lang w:val="kk-KZ"/>
        </w:rPr>
        <w:t xml:space="preserve">в </w:t>
      </w:r>
      <w:r w:rsidRPr="0054693E">
        <w:t>общей</w:t>
      </w:r>
      <w:r w:rsidRPr="00C22592">
        <w:t xml:space="preserve"> структуре затрат;</w:t>
      </w:r>
      <w:r w:rsidR="00F516E8">
        <w:t xml:space="preserve">    </w:t>
      </w:r>
    </w:p>
    <w:p w14:paraId="3DBCE3AD" w14:textId="77777777" w:rsidR="009870CC" w:rsidRPr="00C22592" w:rsidRDefault="009870CC" w:rsidP="0054693E">
      <w:pPr>
        <w:pStyle w:val="a5"/>
        <w:ind w:left="0"/>
      </w:pPr>
      <w:r w:rsidRPr="00C22592">
        <w:t>на</w:t>
      </w:r>
      <w:r w:rsidRPr="00C22592">
        <w:rPr>
          <w:spacing w:val="1"/>
        </w:rPr>
        <w:t xml:space="preserve"> </w:t>
      </w:r>
      <w:proofErr w:type="spellStart"/>
      <w:r w:rsidRPr="00C22592">
        <w:t>энергосетевых</w:t>
      </w:r>
      <w:proofErr w:type="spellEnd"/>
      <w:r w:rsidRPr="00C22592">
        <w:rPr>
          <w:spacing w:val="1"/>
        </w:rPr>
        <w:t xml:space="preserve"> </w:t>
      </w:r>
      <w:r w:rsidRPr="00C22592">
        <w:t>предприятиях</w:t>
      </w:r>
      <w:r w:rsidRPr="00C22592">
        <w:rPr>
          <w:spacing w:val="1"/>
        </w:rPr>
        <w:t xml:space="preserve"> </w:t>
      </w:r>
      <w:r w:rsidRPr="00C22592">
        <w:t>-</w:t>
      </w:r>
      <w:r w:rsidRPr="00C22592">
        <w:rPr>
          <w:spacing w:val="1"/>
        </w:rPr>
        <w:t xml:space="preserve"> </w:t>
      </w:r>
      <w:r w:rsidRPr="00C22592">
        <w:t>в</w:t>
      </w:r>
      <w:r w:rsidRPr="00C22592">
        <w:rPr>
          <w:spacing w:val="1"/>
        </w:rPr>
        <w:t xml:space="preserve"> </w:t>
      </w:r>
      <w:r w:rsidRPr="00C22592">
        <w:t>8</w:t>
      </w:r>
      <w:r w:rsidRPr="00C22592">
        <w:rPr>
          <w:spacing w:val="1"/>
        </w:rPr>
        <w:t xml:space="preserve"> </w:t>
      </w:r>
      <w:r w:rsidRPr="00C22592">
        <w:t>раз</w:t>
      </w:r>
      <w:r w:rsidRPr="00C22592">
        <w:rPr>
          <w:spacing w:val="1"/>
        </w:rPr>
        <w:t xml:space="preserve"> </w:t>
      </w:r>
      <w:r w:rsidRPr="00C22592">
        <w:t>снизился</w:t>
      </w:r>
      <w:r w:rsidRPr="00C22592">
        <w:rPr>
          <w:spacing w:val="1"/>
        </w:rPr>
        <w:t xml:space="preserve"> </w:t>
      </w:r>
      <w:r w:rsidRPr="00C22592">
        <w:t>риск</w:t>
      </w:r>
      <w:r w:rsidRPr="00C22592">
        <w:rPr>
          <w:spacing w:val="1"/>
        </w:rPr>
        <w:t xml:space="preserve"> </w:t>
      </w:r>
      <w:r w:rsidRPr="00C22592">
        <w:t>возникновения аварийных ситуаций за счет объективной инспекции линий</w:t>
      </w:r>
      <w:r w:rsidRPr="00C22592">
        <w:rPr>
          <w:spacing w:val="1"/>
        </w:rPr>
        <w:t xml:space="preserve"> </w:t>
      </w:r>
      <w:r w:rsidRPr="00C22592">
        <w:t>электропередачи,</w:t>
      </w:r>
      <w:r w:rsidRPr="00C22592">
        <w:rPr>
          <w:spacing w:val="1"/>
        </w:rPr>
        <w:t xml:space="preserve"> </w:t>
      </w:r>
      <w:r w:rsidRPr="00C22592">
        <w:t>повысилась</w:t>
      </w:r>
      <w:r w:rsidRPr="00C22592">
        <w:rPr>
          <w:spacing w:val="1"/>
        </w:rPr>
        <w:t xml:space="preserve"> </w:t>
      </w:r>
      <w:r w:rsidRPr="00C22592">
        <w:t>эффективность</w:t>
      </w:r>
      <w:r w:rsidRPr="00C22592">
        <w:rPr>
          <w:spacing w:val="1"/>
        </w:rPr>
        <w:t xml:space="preserve"> </w:t>
      </w:r>
      <w:r w:rsidRPr="00C22592">
        <w:t>расхода</w:t>
      </w:r>
      <w:r w:rsidRPr="00C22592">
        <w:rPr>
          <w:spacing w:val="1"/>
        </w:rPr>
        <w:t xml:space="preserve"> </w:t>
      </w:r>
      <w:r w:rsidRPr="00C22592">
        <w:t>бюджета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содержание</w:t>
      </w:r>
      <w:r w:rsidRPr="00C22592">
        <w:rPr>
          <w:spacing w:val="1"/>
        </w:rPr>
        <w:t xml:space="preserve"> </w:t>
      </w:r>
      <w:r w:rsidRPr="00C22592">
        <w:t>сетевой</w:t>
      </w:r>
      <w:r w:rsidRPr="00C22592">
        <w:rPr>
          <w:spacing w:val="1"/>
        </w:rPr>
        <w:t xml:space="preserve"> </w:t>
      </w:r>
      <w:r w:rsidRPr="00C22592">
        <w:t>инфраструктуры,</w:t>
      </w:r>
      <w:r w:rsidRPr="00C22592">
        <w:rPr>
          <w:spacing w:val="1"/>
        </w:rPr>
        <w:t xml:space="preserve"> </w:t>
      </w:r>
      <w:r w:rsidRPr="00C22592">
        <w:t>инспекции</w:t>
      </w:r>
      <w:r w:rsidRPr="00C22592">
        <w:rPr>
          <w:spacing w:val="1"/>
        </w:rPr>
        <w:t xml:space="preserve"> </w:t>
      </w:r>
      <w:r w:rsidRPr="00C22592">
        <w:t>выполняются</w:t>
      </w:r>
      <w:r w:rsidRPr="00C22592">
        <w:rPr>
          <w:spacing w:val="1"/>
        </w:rPr>
        <w:t xml:space="preserve"> </w:t>
      </w:r>
      <w:r w:rsidRPr="00C22592">
        <w:t>в</w:t>
      </w:r>
      <w:r w:rsidRPr="00C22592">
        <w:rPr>
          <w:spacing w:val="1"/>
        </w:rPr>
        <w:t xml:space="preserve"> </w:t>
      </w:r>
      <w:r w:rsidRPr="00C22592">
        <w:t>5</w:t>
      </w:r>
      <w:r w:rsidRPr="00C22592">
        <w:rPr>
          <w:spacing w:val="1"/>
        </w:rPr>
        <w:t xml:space="preserve"> </w:t>
      </w:r>
      <w:r w:rsidRPr="00C22592">
        <w:t>раз</w:t>
      </w:r>
      <w:r w:rsidRPr="00C22592">
        <w:rPr>
          <w:spacing w:val="1"/>
        </w:rPr>
        <w:t xml:space="preserve"> </w:t>
      </w:r>
      <w:r w:rsidRPr="00C22592">
        <w:t>быстрее,</w:t>
      </w:r>
      <w:r w:rsidRPr="00C22592">
        <w:rPr>
          <w:spacing w:val="1"/>
        </w:rPr>
        <w:t xml:space="preserve"> </w:t>
      </w:r>
      <w:r w:rsidRPr="00C22592">
        <w:t>также</w:t>
      </w:r>
      <w:r w:rsidRPr="00C22592">
        <w:rPr>
          <w:spacing w:val="1"/>
        </w:rPr>
        <w:t xml:space="preserve"> </w:t>
      </w:r>
      <w:r w:rsidRPr="00C22592">
        <w:t>снизилось</w:t>
      </w:r>
      <w:r w:rsidRPr="00C22592">
        <w:rPr>
          <w:spacing w:val="1"/>
        </w:rPr>
        <w:t xml:space="preserve"> </w:t>
      </w:r>
      <w:r w:rsidRPr="00C22592">
        <w:t>количество</w:t>
      </w:r>
      <w:r w:rsidRPr="00C22592">
        <w:rPr>
          <w:spacing w:val="1"/>
        </w:rPr>
        <w:t xml:space="preserve"> </w:t>
      </w:r>
      <w:r w:rsidRPr="00C22592">
        <w:t>несчастных</w:t>
      </w:r>
      <w:r w:rsidRPr="00C22592">
        <w:rPr>
          <w:spacing w:val="1"/>
        </w:rPr>
        <w:t xml:space="preserve"> </w:t>
      </w:r>
      <w:r w:rsidRPr="00C22592">
        <w:t>случаев</w:t>
      </w:r>
      <w:r w:rsidRPr="00C22592">
        <w:rPr>
          <w:spacing w:val="1"/>
        </w:rPr>
        <w:t xml:space="preserve"> </w:t>
      </w:r>
      <w:r w:rsidRPr="00C22592">
        <w:t>в</w:t>
      </w:r>
      <w:r w:rsidRPr="00C22592">
        <w:rPr>
          <w:spacing w:val="1"/>
        </w:rPr>
        <w:t xml:space="preserve"> </w:t>
      </w:r>
      <w:r w:rsidRPr="00C22592">
        <w:t>ходе</w:t>
      </w:r>
      <w:r w:rsidRPr="00C22592">
        <w:rPr>
          <w:spacing w:val="1"/>
        </w:rPr>
        <w:t xml:space="preserve"> </w:t>
      </w:r>
      <w:r w:rsidRPr="00C22592">
        <w:t>инспекций;</w:t>
      </w:r>
    </w:p>
    <w:p w14:paraId="12773765" w14:textId="77777777" w:rsidR="009870CC" w:rsidRPr="00C22592" w:rsidRDefault="009870CC" w:rsidP="0054693E">
      <w:pPr>
        <w:pStyle w:val="a5"/>
        <w:ind w:left="0"/>
      </w:pPr>
      <w:r w:rsidRPr="00C22592">
        <w:t>в</w:t>
      </w:r>
      <w:r w:rsidRPr="00C22592">
        <w:rPr>
          <w:spacing w:val="1"/>
        </w:rPr>
        <w:t xml:space="preserve"> </w:t>
      </w:r>
      <w:r w:rsidRPr="00C22592">
        <w:t>топливном</w:t>
      </w:r>
      <w:r w:rsidRPr="00C22592">
        <w:rPr>
          <w:spacing w:val="1"/>
        </w:rPr>
        <w:t xml:space="preserve"> </w:t>
      </w:r>
      <w:r w:rsidRPr="00C22592">
        <w:t>секторе</w:t>
      </w:r>
      <w:r w:rsidRPr="00C22592">
        <w:rPr>
          <w:spacing w:val="1"/>
        </w:rPr>
        <w:t xml:space="preserve"> </w:t>
      </w:r>
      <w:r w:rsidRPr="00C22592">
        <w:t>-</w:t>
      </w:r>
      <w:r w:rsidRPr="00C22592">
        <w:rPr>
          <w:spacing w:val="1"/>
        </w:rPr>
        <w:t xml:space="preserve"> </w:t>
      </w:r>
      <w:r w:rsidRPr="00C22592">
        <w:t>затраты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воздушное</w:t>
      </w:r>
      <w:r w:rsidRPr="00C22592">
        <w:rPr>
          <w:spacing w:val="1"/>
        </w:rPr>
        <w:t xml:space="preserve"> </w:t>
      </w:r>
      <w:r w:rsidRPr="00C22592">
        <w:t>патрулирование</w:t>
      </w:r>
      <w:r w:rsidRPr="00C22592">
        <w:rPr>
          <w:spacing w:val="-67"/>
        </w:rPr>
        <w:t xml:space="preserve"> </w:t>
      </w:r>
      <w:r w:rsidRPr="00C22592">
        <w:t>газопроводов</w:t>
      </w:r>
      <w:r w:rsidRPr="00C22592">
        <w:rPr>
          <w:spacing w:val="1"/>
        </w:rPr>
        <w:t xml:space="preserve"> </w:t>
      </w:r>
      <w:r w:rsidRPr="00C22592">
        <w:t>снизились</w:t>
      </w:r>
      <w:r w:rsidRPr="00C22592">
        <w:rPr>
          <w:spacing w:val="1"/>
        </w:rPr>
        <w:t xml:space="preserve"> </w:t>
      </w:r>
      <w:r w:rsidRPr="00C22592">
        <w:t>в</w:t>
      </w:r>
      <w:r w:rsidRPr="00C22592">
        <w:rPr>
          <w:spacing w:val="1"/>
        </w:rPr>
        <w:t xml:space="preserve"> </w:t>
      </w:r>
      <w:r w:rsidRPr="00C22592">
        <w:t>3 раза,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70 процентов</w:t>
      </w:r>
      <w:r w:rsidRPr="00C22592">
        <w:rPr>
          <w:spacing w:val="1"/>
        </w:rPr>
        <w:t xml:space="preserve"> </w:t>
      </w:r>
      <w:r w:rsidRPr="00C22592">
        <w:t>сократилась</w:t>
      </w:r>
      <w:r w:rsidRPr="00C22592">
        <w:rPr>
          <w:spacing w:val="1"/>
        </w:rPr>
        <w:t xml:space="preserve"> </w:t>
      </w:r>
      <w:r w:rsidRPr="00C22592">
        <w:t>длительность работ, объективный контроль и выявление нарушений в 5 раз</w:t>
      </w:r>
      <w:r w:rsidRPr="00C22592">
        <w:rPr>
          <w:spacing w:val="-67"/>
        </w:rPr>
        <w:t xml:space="preserve"> </w:t>
      </w:r>
      <w:r w:rsidRPr="00C22592">
        <w:t>снизили</w:t>
      </w:r>
      <w:r w:rsidRPr="00C22592">
        <w:rPr>
          <w:spacing w:val="-4"/>
        </w:rPr>
        <w:t xml:space="preserve"> </w:t>
      </w:r>
      <w:r w:rsidRPr="00C22592">
        <w:t>риски</w:t>
      </w:r>
      <w:r w:rsidRPr="00C22592">
        <w:rPr>
          <w:spacing w:val="-2"/>
        </w:rPr>
        <w:t xml:space="preserve"> </w:t>
      </w:r>
      <w:r w:rsidRPr="00C22592">
        <w:t>происшествий и ущерб</w:t>
      </w:r>
      <w:r w:rsidRPr="00C22592">
        <w:rPr>
          <w:spacing w:val="-2"/>
        </w:rPr>
        <w:t xml:space="preserve"> </w:t>
      </w:r>
      <w:r w:rsidRPr="00C22592">
        <w:t>от</w:t>
      </w:r>
      <w:r w:rsidRPr="00C22592">
        <w:rPr>
          <w:spacing w:val="-1"/>
        </w:rPr>
        <w:t xml:space="preserve"> </w:t>
      </w:r>
      <w:r w:rsidRPr="00C22592">
        <w:t>них;</w:t>
      </w:r>
    </w:p>
    <w:p w14:paraId="60E8DA4D" w14:textId="6CC53C0C" w:rsidR="00205536" w:rsidRDefault="009870CC" w:rsidP="0054693E">
      <w:pPr>
        <w:pStyle w:val="a5"/>
        <w:ind w:left="0"/>
      </w:pPr>
      <w:r w:rsidRPr="00C22592">
        <w:t>в области строительства - финансовые затраты только в отношении</w:t>
      </w:r>
      <w:r w:rsidRPr="00C22592">
        <w:rPr>
          <w:spacing w:val="1"/>
        </w:rPr>
        <w:t xml:space="preserve"> </w:t>
      </w:r>
      <w:r w:rsidRPr="00C22592">
        <w:t>этапа</w:t>
      </w:r>
      <w:r w:rsidRPr="00C22592">
        <w:rPr>
          <w:spacing w:val="1"/>
        </w:rPr>
        <w:t xml:space="preserve"> </w:t>
      </w:r>
      <w:r w:rsidRPr="00C22592">
        <w:t>земляных</w:t>
      </w:r>
      <w:r w:rsidRPr="00C22592">
        <w:rPr>
          <w:spacing w:val="1"/>
        </w:rPr>
        <w:t xml:space="preserve"> </w:t>
      </w:r>
      <w:r w:rsidRPr="00C22592">
        <w:t>работ</w:t>
      </w:r>
      <w:r w:rsidRPr="00C22592">
        <w:rPr>
          <w:spacing w:val="1"/>
        </w:rPr>
        <w:t xml:space="preserve"> </w:t>
      </w:r>
      <w:r w:rsidRPr="00C22592">
        <w:t>снизились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30</w:t>
      </w:r>
      <w:r w:rsidRPr="00C22592">
        <w:rPr>
          <w:spacing w:val="1"/>
        </w:rPr>
        <w:t xml:space="preserve"> </w:t>
      </w:r>
      <w:r w:rsidRPr="00C22592">
        <w:t>процентов,</w:t>
      </w:r>
      <w:r w:rsidRPr="00C22592">
        <w:rPr>
          <w:spacing w:val="1"/>
        </w:rPr>
        <w:t xml:space="preserve"> </w:t>
      </w:r>
      <w:r w:rsidRPr="00C22592">
        <w:t>общий</w:t>
      </w:r>
      <w:r w:rsidRPr="00C22592">
        <w:rPr>
          <w:spacing w:val="1"/>
        </w:rPr>
        <w:t xml:space="preserve"> </w:t>
      </w:r>
      <w:r w:rsidRPr="00C22592">
        <w:t>срок</w:t>
      </w:r>
      <w:r w:rsidRPr="00C22592">
        <w:rPr>
          <w:spacing w:val="1"/>
        </w:rPr>
        <w:t xml:space="preserve"> </w:t>
      </w:r>
      <w:r w:rsidRPr="00C22592">
        <w:t>строительства сократился на треть, вдвое сократились риски выявления</w:t>
      </w:r>
      <w:r w:rsidRPr="00C22592">
        <w:rPr>
          <w:spacing w:val="1"/>
        </w:rPr>
        <w:t xml:space="preserve"> </w:t>
      </w:r>
      <w:r w:rsidRPr="00C22592">
        <w:t>нарушений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поздних</w:t>
      </w:r>
      <w:r w:rsidRPr="00C22592">
        <w:rPr>
          <w:spacing w:val="1"/>
        </w:rPr>
        <w:t xml:space="preserve"> </w:t>
      </w:r>
      <w:r w:rsidRPr="00C22592">
        <w:t>этапах</w:t>
      </w:r>
      <w:r w:rsidRPr="00C22592">
        <w:rPr>
          <w:spacing w:val="1"/>
        </w:rPr>
        <w:t xml:space="preserve"> </w:t>
      </w:r>
      <w:r w:rsidRPr="00C22592">
        <w:t>строительства</w:t>
      </w:r>
      <w:r w:rsidRPr="00C22592">
        <w:rPr>
          <w:spacing w:val="1"/>
        </w:rPr>
        <w:t xml:space="preserve"> </w:t>
      </w:r>
      <w:r w:rsidRPr="00C22592">
        <w:t>вследствие</w:t>
      </w:r>
      <w:r w:rsidRPr="00C22592">
        <w:rPr>
          <w:spacing w:val="1"/>
        </w:rPr>
        <w:t xml:space="preserve"> </w:t>
      </w:r>
      <w:r w:rsidRPr="00C22592">
        <w:t>роста</w:t>
      </w:r>
      <w:r w:rsidRPr="00C22592">
        <w:rPr>
          <w:spacing w:val="1"/>
        </w:rPr>
        <w:t xml:space="preserve"> </w:t>
      </w:r>
      <w:r w:rsidRPr="00C22592">
        <w:t>качества</w:t>
      </w:r>
      <w:r w:rsidRPr="00C22592">
        <w:rPr>
          <w:spacing w:val="-67"/>
        </w:rPr>
        <w:t xml:space="preserve"> </w:t>
      </w:r>
      <w:r w:rsidR="00205536">
        <w:rPr>
          <w:spacing w:val="-67"/>
          <w:lang w:val="kk-KZ"/>
        </w:rPr>
        <w:t xml:space="preserve">    </w:t>
      </w:r>
      <w:r w:rsidR="00205536">
        <w:rPr>
          <w:lang w:val="kk-KZ"/>
        </w:rPr>
        <w:t xml:space="preserve">строительного </w:t>
      </w:r>
      <w:r w:rsidRPr="00C22592">
        <w:t>и технического</w:t>
      </w:r>
      <w:r w:rsidRPr="00C22592">
        <w:rPr>
          <w:spacing w:val="1"/>
        </w:rPr>
        <w:t xml:space="preserve"> </w:t>
      </w:r>
      <w:r w:rsidR="00205536">
        <w:rPr>
          <w:spacing w:val="1"/>
          <w:lang w:val="kk-KZ"/>
        </w:rPr>
        <w:t>надзора</w:t>
      </w:r>
      <w:r w:rsidRPr="00C22592">
        <w:t>;</w:t>
      </w:r>
    </w:p>
    <w:p w14:paraId="25342D3F" w14:textId="365B2009" w:rsidR="009870CC" w:rsidRPr="00C22592" w:rsidRDefault="009870CC" w:rsidP="0054693E">
      <w:pPr>
        <w:pStyle w:val="a5"/>
        <w:ind w:left="0"/>
      </w:pPr>
      <w:r w:rsidRPr="00C22592">
        <w:t>в</w:t>
      </w:r>
      <w:r w:rsidRPr="00C22592">
        <w:rPr>
          <w:spacing w:val="1"/>
        </w:rPr>
        <w:t xml:space="preserve"> </w:t>
      </w:r>
      <w:r w:rsidRPr="00C22592">
        <w:t>области</w:t>
      </w:r>
      <w:r w:rsidRPr="00C22592">
        <w:rPr>
          <w:spacing w:val="1"/>
        </w:rPr>
        <w:t xml:space="preserve"> </w:t>
      </w:r>
      <w:r w:rsidRPr="00C22592">
        <w:t>картографии</w:t>
      </w:r>
      <w:r w:rsidRPr="00C22592">
        <w:rPr>
          <w:spacing w:val="1"/>
        </w:rPr>
        <w:t xml:space="preserve"> </w:t>
      </w:r>
      <w:r w:rsidRPr="00C22592">
        <w:t>и</w:t>
      </w:r>
      <w:r w:rsidRPr="00C22592">
        <w:rPr>
          <w:spacing w:val="1"/>
        </w:rPr>
        <w:t xml:space="preserve"> </w:t>
      </w:r>
      <w:r w:rsidRPr="00C22592">
        <w:t>кадастра</w:t>
      </w:r>
      <w:r w:rsidRPr="00C22592">
        <w:rPr>
          <w:spacing w:val="1"/>
        </w:rPr>
        <w:t xml:space="preserve"> </w:t>
      </w:r>
      <w:r w:rsidRPr="00C22592">
        <w:t>-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20</w:t>
      </w:r>
      <w:r w:rsidRPr="00C22592">
        <w:rPr>
          <w:spacing w:val="1"/>
        </w:rPr>
        <w:t xml:space="preserve"> </w:t>
      </w:r>
      <w:r w:rsidRPr="00C22592">
        <w:t>процентов</w:t>
      </w:r>
      <w:r w:rsidRPr="00C22592">
        <w:rPr>
          <w:spacing w:val="1"/>
        </w:rPr>
        <w:t xml:space="preserve"> </w:t>
      </w:r>
      <w:r w:rsidRPr="00C22592">
        <w:t>снизилась</w:t>
      </w:r>
      <w:r w:rsidRPr="00C22592">
        <w:rPr>
          <w:spacing w:val="1"/>
        </w:rPr>
        <w:t xml:space="preserve"> </w:t>
      </w:r>
      <w:r w:rsidRPr="00C22592">
        <w:t>стоимость</w:t>
      </w:r>
      <w:r w:rsidRPr="00C22592">
        <w:rPr>
          <w:spacing w:val="1"/>
        </w:rPr>
        <w:t xml:space="preserve"> </w:t>
      </w:r>
      <w:r w:rsidRPr="00C22592">
        <w:t>комплексных</w:t>
      </w:r>
      <w:r w:rsidRPr="00C22592">
        <w:rPr>
          <w:spacing w:val="1"/>
        </w:rPr>
        <w:t xml:space="preserve"> </w:t>
      </w:r>
      <w:r w:rsidRPr="00C22592">
        <w:t>кадастровых</w:t>
      </w:r>
      <w:r w:rsidRPr="00C22592">
        <w:rPr>
          <w:spacing w:val="1"/>
        </w:rPr>
        <w:t xml:space="preserve"> </w:t>
      </w:r>
      <w:r w:rsidRPr="00C22592">
        <w:t>работ,</w:t>
      </w:r>
      <w:r w:rsidRPr="00C22592">
        <w:rPr>
          <w:spacing w:val="1"/>
        </w:rPr>
        <w:t xml:space="preserve"> </w:t>
      </w:r>
      <w:r w:rsidRPr="00C22592">
        <w:t>появилась</w:t>
      </w:r>
      <w:r w:rsidRPr="00C22592">
        <w:rPr>
          <w:spacing w:val="1"/>
        </w:rPr>
        <w:t xml:space="preserve"> </w:t>
      </w:r>
      <w:r w:rsidRPr="00C22592">
        <w:t>возможность</w:t>
      </w:r>
      <w:r w:rsidRPr="00C22592">
        <w:rPr>
          <w:spacing w:val="1"/>
        </w:rPr>
        <w:t xml:space="preserve"> </w:t>
      </w:r>
      <w:r w:rsidRPr="00C22592">
        <w:t>определить</w:t>
      </w:r>
      <w:r w:rsidRPr="00C22592">
        <w:rPr>
          <w:spacing w:val="1"/>
        </w:rPr>
        <w:t xml:space="preserve"> </w:t>
      </w:r>
      <w:r w:rsidRPr="00C22592">
        <w:t>точное</w:t>
      </w:r>
      <w:r w:rsidRPr="00C22592">
        <w:rPr>
          <w:spacing w:val="1"/>
        </w:rPr>
        <w:t xml:space="preserve"> </w:t>
      </w:r>
      <w:r w:rsidRPr="00C22592">
        <w:t>количество</w:t>
      </w:r>
      <w:r w:rsidRPr="00C22592">
        <w:rPr>
          <w:spacing w:val="1"/>
        </w:rPr>
        <w:t xml:space="preserve"> </w:t>
      </w:r>
      <w:r w:rsidRPr="00C22592">
        <w:t>земельных</w:t>
      </w:r>
      <w:r w:rsidRPr="00C22592">
        <w:rPr>
          <w:spacing w:val="1"/>
        </w:rPr>
        <w:t xml:space="preserve"> </w:t>
      </w:r>
      <w:r w:rsidRPr="00C22592">
        <w:t>участков,</w:t>
      </w:r>
      <w:r w:rsidRPr="00C22592">
        <w:rPr>
          <w:spacing w:val="1"/>
        </w:rPr>
        <w:t xml:space="preserve"> </w:t>
      </w:r>
      <w:r w:rsidRPr="00C22592">
        <w:t>поставить</w:t>
      </w:r>
      <w:r w:rsidRPr="00C22592">
        <w:rPr>
          <w:spacing w:val="1"/>
        </w:rPr>
        <w:t xml:space="preserve"> </w:t>
      </w:r>
      <w:r w:rsidRPr="00C22592">
        <w:t>на</w:t>
      </w:r>
      <w:r w:rsidRPr="00C22592">
        <w:rPr>
          <w:spacing w:val="1"/>
        </w:rPr>
        <w:t xml:space="preserve"> </w:t>
      </w:r>
      <w:r w:rsidRPr="00C22592">
        <w:t>учет</w:t>
      </w:r>
      <w:r w:rsidRPr="00C22592">
        <w:rPr>
          <w:spacing w:val="1"/>
        </w:rPr>
        <w:t xml:space="preserve"> </w:t>
      </w:r>
      <w:r w:rsidRPr="00C22592">
        <w:t>ранее</w:t>
      </w:r>
      <w:r w:rsidRPr="00C22592">
        <w:rPr>
          <w:spacing w:val="-1"/>
        </w:rPr>
        <w:t xml:space="preserve"> </w:t>
      </w:r>
      <w:r w:rsidRPr="00C22592">
        <w:t>не</w:t>
      </w:r>
      <w:r w:rsidRPr="00C22592">
        <w:rPr>
          <w:spacing w:val="-3"/>
        </w:rPr>
        <w:t xml:space="preserve"> </w:t>
      </w:r>
      <w:r w:rsidRPr="00C22592">
        <w:t>поставленные участки;</w:t>
      </w:r>
    </w:p>
    <w:p w14:paraId="5DB89F02" w14:textId="77777777" w:rsidR="009870CC" w:rsidRPr="00C22592" w:rsidRDefault="009870CC" w:rsidP="0054693E">
      <w:pPr>
        <w:pStyle w:val="a5"/>
        <w:ind w:left="0"/>
      </w:pPr>
      <w:r w:rsidRPr="00C22592">
        <w:t>в</w:t>
      </w:r>
      <w:r w:rsidRPr="00C22592">
        <w:rPr>
          <w:spacing w:val="1"/>
        </w:rPr>
        <w:t xml:space="preserve"> </w:t>
      </w:r>
      <w:r w:rsidRPr="00C22592">
        <w:t>области</w:t>
      </w:r>
      <w:r w:rsidRPr="00C22592">
        <w:rPr>
          <w:spacing w:val="1"/>
        </w:rPr>
        <w:t xml:space="preserve"> </w:t>
      </w:r>
      <w:r w:rsidRPr="00C22592">
        <w:t>управления</w:t>
      </w:r>
      <w:r w:rsidRPr="00C22592">
        <w:rPr>
          <w:spacing w:val="1"/>
        </w:rPr>
        <w:t xml:space="preserve"> </w:t>
      </w:r>
      <w:r w:rsidRPr="00C22592">
        <w:t>государственным,</w:t>
      </w:r>
      <w:r w:rsidRPr="00C22592">
        <w:rPr>
          <w:spacing w:val="1"/>
        </w:rPr>
        <w:t xml:space="preserve"> </w:t>
      </w:r>
      <w:r w:rsidRPr="00C22592">
        <w:t>муниципальным</w:t>
      </w:r>
      <w:r w:rsidRPr="00C22592">
        <w:rPr>
          <w:spacing w:val="1"/>
        </w:rPr>
        <w:t xml:space="preserve"> </w:t>
      </w:r>
      <w:r w:rsidRPr="00C22592">
        <w:t>имуществом</w:t>
      </w:r>
      <w:r w:rsidRPr="00C22592">
        <w:rPr>
          <w:spacing w:val="70"/>
        </w:rPr>
        <w:t xml:space="preserve"> </w:t>
      </w:r>
      <w:r w:rsidRPr="00C22592">
        <w:t>-</w:t>
      </w:r>
      <w:r w:rsidRPr="00C22592">
        <w:rPr>
          <w:spacing w:val="70"/>
        </w:rPr>
        <w:t xml:space="preserve"> </w:t>
      </w:r>
      <w:r w:rsidRPr="00C22592">
        <w:lastRenderedPageBreak/>
        <w:t>беспилотные</w:t>
      </w:r>
      <w:r w:rsidRPr="00C22592">
        <w:rPr>
          <w:spacing w:val="70"/>
        </w:rPr>
        <w:t xml:space="preserve"> </w:t>
      </w:r>
      <w:r w:rsidRPr="00C22592">
        <w:t>авиационные</w:t>
      </w:r>
      <w:r w:rsidRPr="00C22592">
        <w:rPr>
          <w:spacing w:val="70"/>
        </w:rPr>
        <w:t xml:space="preserve"> </w:t>
      </w:r>
      <w:r w:rsidRPr="00C22592">
        <w:t>системы</w:t>
      </w:r>
      <w:r w:rsidRPr="00C22592">
        <w:rPr>
          <w:spacing w:val="70"/>
        </w:rPr>
        <w:t xml:space="preserve"> </w:t>
      </w:r>
      <w:r w:rsidRPr="00C22592">
        <w:t>позволяют</w:t>
      </w:r>
      <w:r w:rsidRPr="00C22592">
        <w:rPr>
          <w:spacing w:val="70"/>
        </w:rPr>
        <w:t xml:space="preserve"> </w:t>
      </w:r>
      <w:r w:rsidRPr="00C22592">
        <w:t>выявлять</w:t>
      </w:r>
      <w:r w:rsidRPr="00C22592">
        <w:rPr>
          <w:spacing w:val="1"/>
        </w:rPr>
        <w:t xml:space="preserve"> </w:t>
      </w:r>
      <w:r w:rsidRPr="00C22592">
        <w:t>и</w:t>
      </w:r>
      <w:r w:rsidRPr="00C22592">
        <w:rPr>
          <w:spacing w:val="113"/>
        </w:rPr>
        <w:t xml:space="preserve"> </w:t>
      </w:r>
      <w:r w:rsidRPr="00C22592">
        <w:t xml:space="preserve">устранять  </w:t>
      </w:r>
      <w:r w:rsidRPr="00C22592">
        <w:rPr>
          <w:spacing w:val="38"/>
        </w:rPr>
        <w:t xml:space="preserve"> </w:t>
      </w:r>
      <w:r w:rsidRPr="00C22592">
        <w:t xml:space="preserve">нарушения  </w:t>
      </w:r>
      <w:r w:rsidRPr="00C22592">
        <w:rPr>
          <w:spacing w:val="42"/>
        </w:rPr>
        <w:t xml:space="preserve"> </w:t>
      </w:r>
      <w:r w:rsidRPr="00C22592">
        <w:t xml:space="preserve">на  </w:t>
      </w:r>
      <w:r w:rsidRPr="00C22592">
        <w:rPr>
          <w:spacing w:val="42"/>
        </w:rPr>
        <w:t xml:space="preserve"> </w:t>
      </w:r>
      <w:r w:rsidRPr="00C22592">
        <w:t xml:space="preserve">каждом  </w:t>
      </w:r>
      <w:r w:rsidRPr="00C22592">
        <w:rPr>
          <w:spacing w:val="40"/>
        </w:rPr>
        <w:t xml:space="preserve"> </w:t>
      </w:r>
      <w:r w:rsidRPr="00C22592">
        <w:t xml:space="preserve">втором  </w:t>
      </w:r>
      <w:r w:rsidRPr="00C22592">
        <w:rPr>
          <w:spacing w:val="39"/>
        </w:rPr>
        <w:t xml:space="preserve"> </w:t>
      </w:r>
      <w:r w:rsidRPr="00C22592">
        <w:t xml:space="preserve">объекте,  </w:t>
      </w:r>
      <w:r w:rsidRPr="00C22592">
        <w:rPr>
          <w:spacing w:val="41"/>
        </w:rPr>
        <w:t xml:space="preserve"> </w:t>
      </w:r>
      <w:r w:rsidRPr="00C22592">
        <w:t>находящемся</w:t>
      </w:r>
      <w:r w:rsidRPr="00C22592">
        <w:rPr>
          <w:spacing w:val="-68"/>
        </w:rPr>
        <w:t xml:space="preserve"> </w:t>
      </w:r>
      <w:r w:rsidRPr="00C22592">
        <w:t>в труднодоступных местах (постановка на учет отсутствующих объектов,</w:t>
      </w:r>
      <w:r w:rsidRPr="00C22592">
        <w:rPr>
          <w:spacing w:val="1"/>
        </w:rPr>
        <w:t xml:space="preserve"> </w:t>
      </w:r>
      <w:r w:rsidRPr="00C22592">
        <w:t>выявление</w:t>
      </w:r>
      <w:r w:rsidRPr="00C22592">
        <w:rPr>
          <w:spacing w:val="-4"/>
        </w:rPr>
        <w:t xml:space="preserve"> </w:t>
      </w:r>
      <w:r w:rsidRPr="00C22592">
        <w:t>объектов,</w:t>
      </w:r>
      <w:r w:rsidRPr="00C22592">
        <w:rPr>
          <w:spacing w:val="-1"/>
        </w:rPr>
        <w:t xml:space="preserve"> </w:t>
      </w:r>
      <w:r w:rsidRPr="00C22592">
        <w:t>существующих</w:t>
      </w:r>
      <w:r w:rsidRPr="00C22592">
        <w:rPr>
          <w:spacing w:val="1"/>
        </w:rPr>
        <w:t xml:space="preserve"> </w:t>
      </w:r>
      <w:r w:rsidRPr="00C22592">
        <w:t>только на</w:t>
      </w:r>
      <w:r w:rsidRPr="00C22592">
        <w:rPr>
          <w:spacing w:val="-3"/>
        </w:rPr>
        <w:t xml:space="preserve"> </w:t>
      </w:r>
      <w:r w:rsidRPr="00C22592">
        <w:t>бумаге);</w:t>
      </w:r>
    </w:p>
    <w:p w14:paraId="0EB8E765" w14:textId="77777777" w:rsidR="009870CC" w:rsidRPr="00C22592" w:rsidRDefault="009870CC" w:rsidP="0054693E">
      <w:pPr>
        <w:pStyle w:val="a5"/>
        <w:ind w:left="0"/>
      </w:pPr>
      <w:r w:rsidRPr="00C22592">
        <w:t>в</w:t>
      </w:r>
      <w:r w:rsidRPr="00C22592">
        <w:rPr>
          <w:spacing w:val="1"/>
        </w:rPr>
        <w:t xml:space="preserve"> </w:t>
      </w:r>
      <w:r w:rsidRPr="00C22592">
        <w:t>области</w:t>
      </w:r>
      <w:r w:rsidRPr="00C22592">
        <w:rPr>
          <w:spacing w:val="1"/>
        </w:rPr>
        <w:t xml:space="preserve"> </w:t>
      </w:r>
      <w:r w:rsidRPr="00C22592">
        <w:t>экологического</w:t>
      </w:r>
      <w:r w:rsidRPr="00C22592">
        <w:rPr>
          <w:spacing w:val="1"/>
        </w:rPr>
        <w:t xml:space="preserve"> </w:t>
      </w:r>
      <w:r w:rsidRPr="00C22592">
        <w:t>контроля</w:t>
      </w:r>
      <w:r w:rsidRPr="00C22592">
        <w:rPr>
          <w:spacing w:val="1"/>
        </w:rPr>
        <w:t xml:space="preserve"> </w:t>
      </w:r>
      <w:r w:rsidRPr="00C22592">
        <w:t>-</w:t>
      </w:r>
      <w:r w:rsidRPr="00C22592">
        <w:rPr>
          <w:spacing w:val="1"/>
        </w:rPr>
        <w:t xml:space="preserve"> </w:t>
      </w:r>
      <w:r w:rsidRPr="00C22592">
        <w:t>беспилотные</w:t>
      </w:r>
      <w:r w:rsidRPr="00C22592">
        <w:rPr>
          <w:spacing w:val="1"/>
        </w:rPr>
        <w:t xml:space="preserve"> </w:t>
      </w:r>
      <w:r w:rsidRPr="00C22592">
        <w:t>авиационные</w:t>
      </w:r>
      <w:r w:rsidRPr="00C22592">
        <w:rPr>
          <w:spacing w:val="1"/>
        </w:rPr>
        <w:t xml:space="preserve"> </w:t>
      </w:r>
      <w:r w:rsidRPr="00C22592">
        <w:t>системы</w:t>
      </w:r>
      <w:r w:rsidRPr="00C22592">
        <w:rPr>
          <w:spacing w:val="1"/>
        </w:rPr>
        <w:t xml:space="preserve"> </w:t>
      </w:r>
      <w:r w:rsidRPr="00C22592">
        <w:t>позволяют</w:t>
      </w:r>
      <w:r w:rsidRPr="00C22592">
        <w:rPr>
          <w:spacing w:val="1"/>
        </w:rPr>
        <w:t xml:space="preserve"> </w:t>
      </w:r>
      <w:r w:rsidRPr="00C22592">
        <w:t>выявлять</w:t>
      </w:r>
      <w:r w:rsidRPr="00C22592">
        <w:rPr>
          <w:spacing w:val="1"/>
        </w:rPr>
        <w:t xml:space="preserve"> </w:t>
      </w:r>
      <w:r w:rsidRPr="00C22592">
        <w:t>вчетверо</w:t>
      </w:r>
      <w:r w:rsidRPr="00C22592">
        <w:rPr>
          <w:spacing w:val="1"/>
        </w:rPr>
        <w:t xml:space="preserve"> </w:t>
      </w:r>
      <w:r w:rsidRPr="00C22592">
        <w:t>больше</w:t>
      </w:r>
      <w:r w:rsidRPr="00C22592">
        <w:rPr>
          <w:spacing w:val="1"/>
        </w:rPr>
        <w:t xml:space="preserve"> </w:t>
      </w:r>
      <w:r w:rsidRPr="00C22592">
        <w:t>нарушений</w:t>
      </w:r>
      <w:r w:rsidRPr="00C22592">
        <w:rPr>
          <w:spacing w:val="1"/>
        </w:rPr>
        <w:t xml:space="preserve"> </w:t>
      </w:r>
      <w:r w:rsidRPr="00C22592">
        <w:t>при</w:t>
      </w:r>
      <w:r w:rsidRPr="00C22592">
        <w:rPr>
          <w:spacing w:val="1"/>
        </w:rPr>
        <w:t xml:space="preserve"> </w:t>
      </w:r>
      <w:r w:rsidRPr="00C22592">
        <w:t>том</w:t>
      </w:r>
      <w:r w:rsidRPr="00C22592">
        <w:rPr>
          <w:spacing w:val="1"/>
        </w:rPr>
        <w:t xml:space="preserve"> </w:t>
      </w:r>
      <w:r w:rsidRPr="00C22592">
        <w:t>же</w:t>
      </w:r>
      <w:r w:rsidRPr="00C22592">
        <w:rPr>
          <w:spacing w:val="1"/>
        </w:rPr>
        <w:t xml:space="preserve"> </w:t>
      </w:r>
      <w:r w:rsidRPr="00C22592">
        <w:t>штате</w:t>
      </w:r>
      <w:r w:rsidRPr="00C22592">
        <w:rPr>
          <w:spacing w:val="-2"/>
        </w:rPr>
        <w:t xml:space="preserve"> </w:t>
      </w:r>
      <w:r w:rsidRPr="00C22592">
        <w:t>инспекторов</w:t>
      </w:r>
      <w:r w:rsidRPr="00C22592">
        <w:rPr>
          <w:spacing w:val="-5"/>
        </w:rPr>
        <w:t xml:space="preserve"> </w:t>
      </w:r>
      <w:r w:rsidRPr="00C22592">
        <w:t>и устранять</w:t>
      </w:r>
      <w:r w:rsidRPr="00C22592">
        <w:rPr>
          <w:spacing w:val="-3"/>
        </w:rPr>
        <w:t xml:space="preserve"> </w:t>
      </w:r>
      <w:r w:rsidRPr="00C22592">
        <w:t>нарушения</w:t>
      </w:r>
      <w:r w:rsidRPr="00C22592">
        <w:rPr>
          <w:spacing w:val="-3"/>
        </w:rPr>
        <w:t xml:space="preserve"> </w:t>
      </w:r>
      <w:r w:rsidRPr="00C22592">
        <w:t>на</w:t>
      </w:r>
      <w:r w:rsidRPr="00C22592">
        <w:rPr>
          <w:spacing w:val="-4"/>
        </w:rPr>
        <w:t xml:space="preserve"> </w:t>
      </w:r>
      <w:r w:rsidRPr="00C22592">
        <w:t>более</w:t>
      </w:r>
      <w:r w:rsidRPr="00C22592">
        <w:rPr>
          <w:spacing w:val="-3"/>
        </w:rPr>
        <w:t xml:space="preserve"> </w:t>
      </w:r>
      <w:r w:rsidRPr="00C22592">
        <w:t>ранних</w:t>
      </w:r>
      <w:r w:rsidRPr="00C22592">
        <w:rPr>
          <w:spacing w:val="-2"/>
        </w:rPr>
        <w:t xml:space="preserve"> </w:t>
      </w:r>
      <w:r w:rsidRPr="00C22592">
        <w:t>стадиях;</w:t>
      </w:r>
    </w:p>
    <w:p w14:paraId="6691D519" w14:textId="77777777" w:rsidR="009870CC" w:rsidRPr="00313FF4" w:rsidRDefault="009870CC" w:rsidP="0054693E">
      <w:pPr>
        <w:pStyle w:val="a5"/>
        <w:ind w:left="0"/>
      </w:pPr>
      <w:r w:rsidRPr="00C22592">
        <w:t>в области геологоразведки - в 2 раза снизилась стоимость полевых</w:t>
      </w:r>
      <w:r w:rsidRPr="00C22592">
        <w:rPr>
          <w:spacing w:val="1"/>
        </w:rPr>
        <w:t xml:space="preserve"> </w:t>
      </w:r>
      <w:r w:rsidRPr="00C22592">
        <w:t>работ,</w:t>
      </w:r>
      <w:r w:rsidRPr="00C22592">
        <w:rPr>
          <w:spacing w:val="1"/>
        </w:rPr>
        <w:t xml:space="preserve"> </w:t>
      </w:r>
      <w:r w:rsidRPr="00C22592">
        <w:t>стало</w:t>
      </w:r>
      <w:r w:rsidRPr="00C22592">
        <w:rPr>
          <w:spacing w:val="1"/>
        </w:rPr>
        <w:t xml:space="preserve"> </w:t>
      </w:r>
      <w:r w:rsidRPr="00C22592">
        <w:t>возможным</w:t>
      </w:r>
      <w:r w:rsidRPr="00C22592">
        <w:rPr>
          <w:spacing w:val="1"/>
        </w:rPr>
        <w:t xml:space="preserve"> </w:t>
      </w:r>
      <w:r w:rsidRPr="00C22592">
        <w:t>обеспечение</w:t>
      </w:r>
      <w:r w:rsidRPr="00C22592">
        <w:rPr>
          <w:spacing w:val="1"/>
        </w:rPr>
        <w:t xml:space="preserve"> </w:t>
      </w:r>
      <w:r w:rsidRPr="00C22592">
        <w:t>более</w:t>
      </w:r>
      <w:r w:rsidRPr="00C22592">
        <w:rPr>
          <w:spacing w:val="1"/>
        </w:rPr>
        <w:t xml:space="preserve"> </w:t>
      </w:r>
      <w:r w:rsidRPr="00C22592">
        <w:t>высокой</w:t>
      </w:r>
      <w:r w:rsidRPr="00C22592">
        <w:rPr>
          <w:spacing w:val="1"/>
        </w:rPr>
        <w:t xml:space="preserve"> </w:t>
      </w:r>
      <w:r w:rsidRPr="00C22592">
        <w:t>точности</w:t>
      </w:r>
      <w:r w:rsidRPr="00C22592">
        <w:rPr>
          <w:spacing w:val="1"/>
        </w:rPr>
        <w:t xml:space="preserve"> </w:t>
      </w:r>
      <w:r w:rsidRPr="00C22592">
        <w:t>и</w:t>
      </w:r>
      <w:r w:rsidRPr="00C22592">
        <w:rPr>
          <w:spacing w:val="1"/>
        </w:rPr>
        <w:t xml:space="preserve"> </w:t>
      </w:r>
      <w:r w:rsidRPr="00C22592">
        <w:t>более</w:t>
      </w:r>
      <w:r w:rsidRPr="00C22592">
        <w:rPr>
          <w:spacing w:val="1"/>
        </w:rPr>
        <w:t xml:space="preserve"> </w:t>
      </w:r>
      <w:r w:rsidRPr="00C22592">
        <w:t>быстрого</w:t>
      </w:r>
      <w:r w:rsidRPr="00C22592">
        <w:rPr>
          <w:spacing w:val="1"/>
        </w:rPr>
        <w:t xml:space="preserve"> </w:t>
      </w:r>
      <w:r w:rsidRPr="00C22592">
        <w:t>выполнения</w:t>
      </w:r>
      <w:r w:rsidRPr="00C22592">
        <w:rPr>
          <w:spacing w:val="1"/>
        </w:rPr>
        <w:t xml:space="preserve"> </w:t>
      </w:r>
      <w:proofErr w:type="gramStart"/>
      <w:r w:rsidRPr="00C22592">
        <w:t>геолого-разведочных</w:t>
      </w:r>
      <w:proofErr w:type="gramEnd"/>
      <w:r w:rsidRPr="00C22592">
        <w:rPr>
          <w:spacing w:val="1"/>
        </w:rPr>
        <w:t xml:space="preserve"> </w:t>
      </w:r>
      <w:r w:rsidRPr="00C22592">
        <w:t>работ</w:t>
      </w:r>
      <w:r w:rsidRPr="00C22592">
        <w:rPr>
          <w:spacing w:val="1"/>
        </w:rPr>
        <w:t xml:space="preserve"> </w:t>
      </w:r>
      <w:r w:rsidRPr="00C22592">
        <w:t>с</w:t>
      </w:r>
      <w:r w:rsidRPr="00C22592">
        <w:rPr>
          <w:spacing w:val="1"/>
        </w:rPr>
        <w:t xml:space="preserve"> </w:t>
      </w:r>
      <w:r w:rsidRPr="00C22592">
        <w:t>применением</w:t>
      </w:r>
      <w:r w:rsidRPr="00C22592">
        <w:rPr>
          <w:spacing w:val="1"/>
        </w:rPr>
        <w:t xml:space="preserve"> </w:t>
      </w:r>
      <w:r w:rsidRPr="00C22592">
        <w:t>беспилотных</w:t>
      </w:r>
      <w:r w:rsidRPr="00C22592">
        <w:rPr>
          <w:spacing w:val="1"/>
        </w:rPr>
        <w:t xml:space="preserve"> </w:t>
      </w:r>
      <w:r w:rsidRPr="00C22592">
        <w:t>авиационных</w:t>
      </w:r>
      <w:r w:rsidRPr="00C22592">
        <w:rPr>
          <w:spacing w:val="1"/>
        </w:rPr>
        <w:t xml:space="preserve"> </w:t>
      </w:r>
      <w:r w:rsidRPr="00C22592">
        <w:t>систем</w:t>
      </w:r>
      <w:r w:rsidRPr="00C22592">
        <w:rPr>
          <w:spacing w:val="1"/>
        </w:rPr>
        <w:t xml:space="preserve"> </w:t>
      </w:r>
      <w:r w:rsidRPr="00C22592">
        <w:t>по</w:t>
      </w:r>
      <w:r w:rsidRPr="00C22592">
        <w:rPr>
          <w:spacing w:val="1"/>
        </w:rPr>
        <w:t xml:space="preserve"> </w:t>
      </w:r>
      <w:r w:rsidRPr="00C22592">
        <w:t>сравнению</w:t>
      </w:r>
      <w:r w:rsidRPr="00C22592">
        <w:rPr>
          <w:spacing w:val="1"/>
        </w:rPr>
        <w:t xml:space="preserve"> </w:t>
      </w:r>
      <w:r w:rsidRPr="00C22592">
        <w:t>с</w:t>
      </w:r>
      <w:r w:rsidRPr="00C22592">
        <w:rPr>
          <w:spacing w:val="1"/>
        </w:rPr>
        <w:t xml:space="preserve"> </w:t>
      </w:r>
      <w:r w:rsidRPr="00C22592">
        <w:t>традиционной</w:t>
      </w:r>
      <w:r w:rsidRPr="00C22592">
        <w:rPr>
          <w:spacing w:val="1"/>
        </w:rPr>
        <w:t xml:space="preserve"> </w:t>
      </w:r>
      <w:r w:rsidRPr="00C22592">
        <w:t>аэромагнитной</w:t>
      </w:r>
      <w:r w:rsidRPr="00C22592">
        <w:rPr>
          <w:spacing w:val="-1"/>
        </w:rPr>
        <w:t xml:space="preserve"> </w:t>
      </w:r>
      <w:r w:rsidRPr="00C22592">
        <w:t>съемкой пилотируемым</w:t>
      </w:r>
      <w:r w:rsidRPr="00C22592">
        <w:rPr>
          <w:spacing w:val="-3"/>
        </w:rPr>
        <w:t xml:space="preserve"> </w:t>
      </w:r>
      <w:r w:rsidRPr="00C22592">
        <w:t>самолетом.</w:t>
      </w:r>
    </w:p>
    <w:p w14:paraId="3F651F95" w14:textId="3BA0518D" w:rsidR="009870CC" w:rsidRPr="00C22592" w:rsidRDefault="009870CC" w:rsidP="005469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Ключевыми направлениями развития гражданской беспилотной авиации должны стать</w:t>
      </w:r>
      <w:r w:rsidR="009027EB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направленные на увеличение</w:t>
      </w:r>
      <w:r w:rsidR="00463C62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количества авиационных работ проводимых соответствующе подготовленным персоналом с применением БАС в различных отраслях экономики, а также </w:t>
      </w:r>
      <w:proofErr w:type="spellStart"/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>дебюрократизация</w:t>
      </w:r>
      <w:proofErr w:type="spellEnd"/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>цифровизация</w:t>
      </w:r>
      <w:proofErr w:type="spellEnd"/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и трансформация действующих требований</w:t>
      </w:r>
      <w:r w:rsidR="00FD7AC4">
        <w:rPr>
          <w:rFonts w:ascii="Times New Roman" w:hAnsi="Times New Roman" w:cs="Times New Roman"/>
          <w:sz w:val="28"/>
          <w:szCs w:val="28"/>
          <w:lang w:val="ru-RU"/>
        </w:rPr>
        <w:t>, процессов, процедур, а также</w:t>
      </w:r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 xml:space="preserve"> упрощение формальностей для </w:t>
      </w:r>
      <w:r w:rsidR="00463C62">
        <w:rPr>
          <w:rFonts w:ascii="Times New Roman" w:hAnsi="Times New Roman" w:cs="Times New Roman"/>
          <w:sz w:val="28"/>
          <w:szCs w:val="28"/>
          <w:lang w:val="ru-RU"/>
        </w:rPr>
        <w:t>гармоничного выполнения полетов с применением беспилотных авиационных систем в выделенном воздушном пространстве</w:t>
      </w:r>
      <w:proofErr w:type="gramStart"/>
      <w:r w:rsidR="00463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7EB" w:rsidRPr="003D78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3B8FEB58" w14:textId="77777777" w:rsidR="00993A00" w:rsidRPr="00C22592" w:rsidRDefault="00993A00" w:rsidP="00546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697A1" w14:textId="77777777" w:rsidR="00993A00" w:rsidRPr="00C22592" w:rsidRDefault="00993A00" w:rsidP="00993A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3920"/>
        <w:gridCol w:w="5197"/>
      </w:tblGrid>
      <w:tr w:rsidR="00993A00" w:rsidRPr="00C22592" w14:paraId="11A15E57" w14:textId="77777777" w:rsidTr="006159B7">
        <w:tc>
          <w:tcPr>
            <w:tcW w:w="653" w:type="dxa"/>
          </w:tcPr>
          <w:p w14:paraId="779E54DC" w14:textId="77777777" w:rsidR="00993A00" w:rsidRPr="00C22592" w:rsidRDefault="00993A00" w:rsidP="0094222B">
            <w:pPr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102A61AE" w14:textId="77777777" w:rsidR="00993A00" w:rsidRPr="00C22592" w:rsidRDefault="00993A00" w:rsidP="0094222B">
            <w:pPr>
              <w:jc w:val="both"/>
              <w:rPr>
                <w:b/>
                <w:lang w:val="ru-RU"/>
              </w:rPr>
            </w:pPr>
            <w:r w:rsidRPr="00C22592">
              <w:rPr>
                <w:b/>
                <w:lang w:val="ru-RU"/>
              </w:rPr>
              <w:t>Предложение</w:t>
            </w:r>
          </w:p>
        </w:tc>
        <w:tc>
          <w:tcPr>
            <w:tcW w:w="5197" w:type="dxa"/>
          </w:tcPr>
          <w:p w14:paraId="44F1F719" w14:textId="77777777" w:rsidR="00993A00" w:rsidRPr="00C22592" w:rsidRDefault="00993A00" w:rsidP="0094222B">
            <w:pPr>
              <w:jc w:val="both"/>
              <w:rPr>
                <w:b/>
                <w:lang w:val="ru-RU"/>
              </w:rPr>
            </w:pPr>
            <w:r w:rsidRPr="00C22592">
              <w:rPr>
                <w:b/>
                <w:lang w:val="ru-RU"/>
              </w:rPr>
              <w:t>Комментарий</w:t>
            </w:r>
          </w:p>
        </w:tc>
      </w:tr>
      <w:tr w:rsidR="009027EB" w:rsidRPr="008A5DA6" w14:paraId="2C02254B" w14:textId="77777777" w:rsidTr="006159B7">
        <w:tc>
          <w:tcPr>
            <w:tcW w:w="653" w:type="dxa"/>
          </w:tcPr>
          <w:p w14:paraId="1E0ED7DE" w14:textId="77777777" w:rsidR="009027EB" w:rsidRPr="00C22592" w:rsidRDefault="009027EB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3A7C28DB" w14:textId="360D53DD" w:rsidR="009027EB" w:rsidRPr="00C22592" w:rsidRDefault="007B3E96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Регулирование ввоза БАС для эксплуатации на территории РК.</w:t>
            </w:r>
          </w:p>
        </w:tc>
        <w:tc>
          <w:tcPr>
            <w:tcW w:w="5197" w:type="dxa"/>
          </w:tcPr>
          <w:p w14:paraId="4395B750" w14:textId="3B5F97F5" w:rsidR="009027EB" w:rsidRDefault="007B3E96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Для </w:t>
            </w:r>
            <w:r w:rsidR="009D6A52">
              <w:rPr>
                <w:lang w:val="ru-RU"/>
              </w:rPr>
              <w:t>недопущения ввоза на территорию</w:t>
            </w:r>
            <w:r w:rsidR="00FD462F">
              <w:rPr>
                <w:lang w:val="ru-RU"/>
              </w:rPr>
              <w:t xml:space="preserve"> РК</w:t>
            </w:r>
            <w:r w:rsidR="009D6A52">
              <w:rPr>
                <w:lang w:val="ru-RU"/>
              </w:rPr>
              <w:t xml:space="preserve"> с целью последующей эксплуатации</w:t>
            </w:r>
            <w:r w:rsidR="00FD462F">
              <w:rPr>
                <w:lang w:val="ru-RU"/>
              </w:rPr>
              <w:t xml:space="preserve">, </w:t>
            </w:r>
            <w:r w:rsidR="009D6A52">
              <w:rPr>
                <w:lang w:val="ru-RU"/>
              </w:rPr>
              <w:t xml:space="preserve">необходимо создание инструмент, по аналогии с требованиями </w:t>
            </w:r>
            <w:r w:rsidR="009D6A52">
              <w:t>EU</w:t>
            </w:r>
            <w:r w:rsidR="009D6A52">
              <w:rPr>
                <w:lang w:val="ru-RU"/>
              </w:rPr>
              <w:t xml:space="preserve">, где каждый официальный импортер сертифицирует ввозимую продукцию и отвечает за послепродажное обслуживание. Данная мера позволит не допустить к ввозу продукцию, не соответствующую требованиям РК, а также обеспечить контроль и учет на этапе ввоза. </w:t>
            </w:r>
          </w:p>
          <w:p w14:paraId="48381ECB" w14:textId="2D673291" w:rsidR="00FD462F" w:rsidRPr="00C22592" w:rsidRDefault="00FD462F" w:rsidP="0094222B">
            <w:pPr>
              <w:jc w:val="both"/>
              <w:rPr>
                <w:lang w:val="ru-RU"/>
              </w:rPr>
            </w:pPr>
          </w:p>
        </w:tc>
      </w:tr>
      <w:tr w:rsidR="00DB16D3" w:rsidRPr="008A5DA6" w14:paraId="5D458C2D" w14:textId="77777777" w:rsidTr="006159B7">
        <w:tc>
          <w:tcPr>
            <w:tcW w:w="653" w:type="dxa"/>
          </w:tcPr>
          <w:p w14:paraId="7AB92560" w14:textId="77777777" w:rsidR="00DB16D3" w:rsidRPr="00C22592" w:rsidRDefault="00DB16D3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2BDBD2CE" w14:textId="1FE626AD" w:rsidR="00DB16D3" w:rsidRPr="00182063" w:rsidRDefault="00DB16D3" w:rsidP="0094222B">
            <w:pPr>
              <w:jc w:val="both"/>
              <w:rPr>
                <w:lang w:val="ru-RU"/>
              </w:rPr>
            </w:pPr>
            <w:r w:rsidRPr="00DB16D3">
              <w:rPr>
                <w:lang w:val="ru-RU"/>
              </w:rPr>
              <w:t xml:space="preserve">Сертификация, как товара </w:t>
            </w:r>
            <w:proofErr w:type="gramStart"/>
            <w:r w:rsidRPr="00DB16D3">
              <w:rPr>
                <w:lang w:val="ru-RU"/>
              </w:rPr>
              <w:t>для</w:t>
            </w:r>
            <w:proofErr w:type="gramEnd"/>
            <w:r w:rsidRPr="00DB16D3">
              <w:rPr>
                <w:lang w:val="ru-RU"/>
              </w:rPr>
              <w:t xml:space="preserve"> </w:t>
            </w:r>
            <w:proofErr w:type="gramStart"/>
            <w:r w:rsidRPr="00DB16D3">
              <w:rPr>
                <w:lang w:val="ru-RU"/>
              </w:rPr>
              <w:t>БАС</w:t>
            </w:r>
            <w:proofErr w:type="gramEnd"/>
            <w:r w:rsidRPr="00DB16D3">
              <w:rPr>
                <w:lang w:val="ru-RU"/>
              </w:rPr>
              <w:t xml:space="preserve"> с БВС менее 25 кг категории операции «Открытая» в рамках </w:t>
            </w:r>
            <w:r w:rsidR="00F516E8" w:rsidRPr="00DB16D3">
              <w:rPr>
                <w:lang w:val="ru-RU"/>
              </w:rPr>
              <w:t>аккредитованных организаций,</w:t>
            </w:r>
            <w:r>
              <w:rPr>
                <w:lang w:val="ru-RU"/>
              </w:rPr>
              <w:t xml:space="preserve"> и сертификация БАС с БВС без ограничений </w:t>
            </w:r>
            <w:r>
              <w:rPr>
                <w:lang w:val="ru-RU"/>
              </w:rPr>
              <w:lastRenderedPageBreak/>
              <w:t>по взлетной массе, предназначенных для коммерческого использования и выполнения полетов в категории операций «Специфическая».</w:t>
            </w:r>
          </w:p>
        </w:tc>
        <w:tc>
          <w:tcPr>
            <w:tcW w:w="5197" w:type="dxa"/>
          </w:tcPr>
          <w:p w14:paraId="2B32F74A" w14:textId="3660C3A7" w:rsidR="00DB16D3" w:rsidRDefault="00DB16D3" w:rsidP="0094222B">
            <w:pPr>
              <w:jc w:val="both"/>
              <w:rPr>
                <w:lang w:val="ru-RU"/>
              </w:rPr>
            </w:pPr>
            <w:r w:rsidRPr="00DB16D3">
              <w:rPr>
                <w:lang w:val="ru-RU"/>
              </w:rPr>
              <w:lastRenderedPageBreak/>
              <w:t xml:space="preserve">Разработка и применение требований к сертификации для обеспечения высокого уровня защиты общественных интересов, таких как </w:t>
            </w:r>
            <w:proofErr w:type="gramStart"/>
            <w:r w:rsidRPr="00DB16D3">
              <w:rPr>
                <w:lang w:val="ru-RU"/>
              </w:rPr>
              <w:t>безопасность</w:t>
            </w:r>
            <w:proofErr w:type="gramEnd"/>
            <w:r w:rsidRPr="00DB16D3">
              <w:rPr>
                <w:lang w:val="ru-RU"/>
              </w:rPr>
              <w:t xml:space="preserve"> для здоровья, и гарантировать честную конкуренцию на рынке, где субъекты экономики должны нести </w:t>
            </w:r>
            <w:r w:rsidRPr="00DB16D3">
              <w:rPr>
                <w:lang w:val="ru-RU"/>
              </w:rPr>
              <w:lastRenderedPageBreak/>
              <w:t xml:space="preserve">ответственность за соответствие БАС, предназначенных для эксплуатации в категории </w:t>
            </w:r>
            <w:r>
              <w:rPr>
                <w:lang w:val="ru-RU"/>
              </w:rPr>
              <w:t>«</w:t>
            </w:r>
            <w:r w:rsidRPr="00DB16D3">
              <w:rPr>
                <w:lang w:val="ru-RU"/>
              </w:rPr>
              <w:t>Открытая</w:t>
            </w:r>
            <w:r>
              <w:rPr>
                <w:lang w:val="ru-RU"/>
              </w:rPr>
              <w:t>» и «Специфическая»</w:t>
            </w:r>
            <w:r w:rsidRPr="00DB16D3">
              <w:rPr>
                <w:lang w:val="ru-RU"/>
              </w:rPr>
              <w:t>, требованиям, изложенным в НПА.</w:t>
            </w:r>
          </w:p>
        </w:tc>
      </w:tr>
      <w:tr w:rsidR="00182063" w:rsidRPr="008A5DA6" w14:paraId="0510FF06" w14:textId="77777777" w:rsidTr="006159B7">
        <w:tc>
          <w:tcPr>
            <w:tcW w:w="653" w:type="dxa"/>
          </w:tcPr>
          <w:p w14:paraId="6DC9F788" w14:textId="77777777" w:rsidR="00182063" w:rsidRPr="00C22592" w:rsidRDefault="00182063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782A1A0F" w14:textId="3434F777" w:rsidR="00182063" w:rsidRPr="00C22592" w:rsidRDefault="00182063" w:rsidP="0094222B">
            <w:pPr>
              <w:jc w:val="both"/>
              <w:rPr>
                <w:lang w:val="ru-RU"/>
              </w:rPr>
            </w:pPr>
            <w:r w:rsidRPr="00182063">
              <w:rPr>
                <w:lang w:val="ru-RU"/>
              </w:rPr>
              <w:t xml:space="preserve">Систематизация подготовки кадров для </w:t>
            </w:r>
            <w:r>
              <w:rPr>
                <w:lang w:val="ru-RU"/>
              </w:rPr>
              <w:t xml:space="preserve">разработки, производства </w:t>
            </w:r>
            <w:r w:rsidRPr="00182063">
              <w:rPr>
                <w:lang w:val="ru-RU"/>
              </w:rPr>
              <w:t>и эксплуатации БАС (</w:t>
            </w:r>
            <w:r>
              <w:rPr>
                <w:lang w:val="ru-RU"/>
              </w:rPr>
              <w:t xml:space="preserve">инженерно-технические специалисты, </w:t>
            </w:r>
            <w:r w:rsidRPr="00182063">
              <w:rPr>
                <w:lang w:val="ru-RU"/>
              </w:rPr>
              <w:t xml:space="preserve">IT – </w:t>
            </w:r>
            <w:r>
              <w:rPr>
                <w:lang w:val="ru-RU"/>
              </w:rPr>
              <w:t>специалисты</w:t>
            </w:r>
            <w:r w:rsidRPr="00182063">
              <w:rPr>
                <w:lang w:val="ru-RU"/>
              </w:rPr>
              <w:t>, операторы БАС)</w:t>
            </w:r>
          </w:p>
        </w:tc>
        <w:tc>
          <w:tcPr>
            <w:tcW w:w="5197" w:type="dxa"/>
          </w:tcPr>
          <w:p w14:paraId="0236A2D2" w14:textId="3B37F313" w:rsidR="00182063" w:rsidRPr="00C22592" w:rsidRDefault="007C52E9" w:rsidP="002937C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связи с тем, что сфера беспилотной авиации доступна для широких масс граждан, </w:t>
            </w:r>
            <w:r w:rsidR="005F118D">
              <w:rPr>
                <w:lang w:val="ru-RU"/>
              </w:rPr>
              <w:t xml:space="preserve">необходимо вовлечение детей школьного возраста путем организации внеклассного образования, кружков робототехники, организации соревнований, что </w:t>
            </w:r>
            <w:r w:rsidR="005F118D" w:rsidRPr="0054693E">
              <w:rPr>
                <w:lang w:val="ru-RU"/>
              </w:rPr>
              <w:t>позволит им в дальнейшем продолжить получение образования в высших учебных заведениях по всему спектру специальностей</w:t>
            </w:r>
            <w:r w:rsidR="00582CFD" w:rsidRPr="0054693E">
              <w:rPr>
                <w:lang w:val="ru-RU"/>
              </w:rPr>
              <w:t>,</w:t>
            </w:r>
            <w:r w:rsidR="005F118D" w:rsidRPr="0054693E">
              <w:rPr>
                <w:lang w:val="ru-RU"/>
              </w:rPr>
              <w:t xml:space="preserve"> связанных с беспилотной авиацией. Кроме того, в рамках образовательных программ высших учебных </w:t>
            </w:r>
            <w:r w:rsidR="00064582" w:rsidRPr="0054693E">
              <w:rPr>
                <w:lang w:val="ru-RU"/>
              </w:rPr>
              <w:t>заведений</w:t>
            </w:r>
            <w:r w:rsidR="00064582">
              <w:rPr>
                <w:lang w:val="ru-RU"/>
              </w:rPr>
              <w:t xml:space="preserve"> </w:t>
            </w:r>
            <w:r w:rsidR="005F118D">
              <w:rPr>
                <w:lang w:val="ru-RU"/>
              </w:rPr>
              <w:t xml:space="preserve">осуществлять подготовку специалистов в соответствии с </w:t>
            </w:r>
            <w:r w:rsidR="00171291">
              <w:rPr>
                <w:lang w:val="ru-RU"/>
              </w:rPr>
              <w:t>профессиональными стандартами.</w:t>
            </w:r>
          </w:p>
        </w:tc>
      </w:tr>
      <w:tr w:rsidR="000E3C24" w:rsidRPr="008A5DA6" w14:paraId="0EBA6678" w14:textId="77777777" w:rsidTr="006159B7">
        <w:tc>
          <w:tcPr>
            <w:tcW w:w="653" w:type="dxa"/>
          </w:tcPr>
          <w:p w14:paraId="1D7C6D2A" w14:textId="77777777" w:rsidR="000E3C24" w:rsidRPr="00C22592" w:rsidRDefault="000E3C24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4974AE5D" w14:textId="2114BDDF" w:rsidR="000E3C24" w:rsidRPr="00C22592" w:rsidRDefault="000E3C24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Развитие НИОКР с привлечением высших учебных заведений для изучения мирового опыта и развития собственных технологий в области беспилотной авиац</w:t>
            </w:r>
            <w:proofErr w:type="gramStart"/>
            <w:r>
              <w:rPr>
                <w:lang w:val="ru-RU"/>
              </w:rPr>
              <w:t>ии и ее</w:t>
            </w:r>
            <w:proofErr w:type="gramEnd"/>
            <w:r>
              <w:rPr>
                <w:lang w:val="ru-RU"/>
              </w:rPr>
              <w:t xml:space="preserve"> применения.</w:t>
            </w:r>
          </w:p>
        </w:tc>
        <w:tc>
          <w:tcPr>
            <w:tcW w:w="5197" w:type="dxa"/>
          </w:tcPr>
          <w:p w14:paraId="1C51F1EA" w14:textId="6AD910F3" w:rsidR="000E3C24" w:rsidRPr="00C22592" w:rsidRDefault="006D3C53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Финансирование исследований государством.</w:t>
            </w:r>
            <w:r w:rsidR="00B05775">
              <w:rPr>
                <w:lang w:val="ru-RU"/>
              </w:rPr>
              <w:t xml:space="preserve"> Консолидация государственных и негосударственных ресурсов, выделяемых на НИОКР в рамках программы исследований </w:t>
            </w:r>
            <w:r w:rsidR="00E36046">
              <w:rPr>
                <w:lang w:val="ru-RU"/>
              </w:rPr>
              <w:t>в области беспилотных технологий.</w:t>
            </w:r>
          </w:p>
        </w:tc>
      </w:tr>
      <w:tr w:rsidR="007C52E9" w:rsidRPr="008A5DA6" w14:paraId="5BBA1B67" w14:textId="77777777" w:rsidTr="006159B7">
        <w:tc>
          <w:tcPr>
            <w:tcW w:w="653" w:type="dxa"/>
          </w:tcPr>
          <w:p w14:paraId="7CE5FA6D" w14:textId="77777777" w:rsidR="007C52E9" w:rsidRPr="00C22592" w:rsidRDefault="007C52E9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1DC51A64" w14:textId="6E3CC722" w:rsidR="007C52E9" w:rsidRPr="00C22592" w:rsidRDefault="001327E1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Упрощение процедуры постановки на учет БАС </w:t>
            </w:r>
          </w:p>
        </w:tc>
        <w:tc>
          <w:tcPr>
            <w:tcW w:w="5197" w:type="dxa"/>
          </w:tcPr>
          <w:p w14:paraId="3B455762" w14:textId="77777777" w:rsidR="007C52E9" w:rsidRDefault="001327E1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рамках либерализации требований применять постановку БАС на учет в уполномоченной организации с применением уведомительного порядка. Данная мера позволит владельцам БАС осуществлять постановку на учет БАС в течение нескольких минут. Сейчас данная процедура занимает 30 рабочих дней. Кроме того, необходимо ввести порядок временной постановки на учет БАС для нерезидентов, что позволит развивать туристический потенциал РК.</w:t>
            </w:r>
          </w:p>
          <w:p w14:paraId="2D922C4C" w14:textId="20530791" w:rsidR="00D24E7A" w:rsidRPr="00C22592" w:rsidRDefault="00D24E7A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Данная мера может быть решена  путем разработки специального программного обеспечения для оперативной постановки на учет.</w:t>
            </w:r>
          </w:p>
        </w:tc>
      </w:tr>
      <w:tr w:rsidR="00993A00" w:rsidRPr="008A5DA6" w14:paraId="79BF7860" w14:textId="77777777" w:rsidTr="006159B7">
        <w:tc>
          <w:tcPr>
            <w:tcW w:w="653" w:type="dxa"/>
          </w:tcPr>
          <w:p w14:paraId="6F464A7B" w14:textId="77777777" w:rsidR="00993A00" w:rsidRPr="00C22592" w:rsidRDefault="00993A00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76A44FC2" w14:textId="5FD18BEA" w:rsidR="00555371" w:rsidRPr="00C22592" w:rsidRDefault="009546CF" w:rsidP="0094222B">
            <w:pPr>
              <w:jc w:val="both"/>
              <w:rPr>
                <w:lang w:val="ru-RU"/>
              </w:rPr>
            </w:pPr>
            <w:r w:rsidRPr="00C22592">
              <w:rPr>
                <w:lang w:val="ru-RU"/>
              </w:rPr>
              <w:t>Поэтапное внедрение с</w:t>
            </w:r>
            <w:r w:rsidR="00555371" w:rsidRPr="00C22592">
              <w:rPr>
                <w:lang w:val="ru-RU"/>
              </w:rPr>
              <w:t>истем</w:t>
            </w:r>
            <w:r w:rsidRPr="00C22592">
              <w:rPr>
                <w:lang w:val="ru-RU"/>
              </w:rPr>
              <w:t>ы</w:t>
            </w:r>
            <w:r w:rsidR="00555371" w:rsidRPr="00C22592">
              <w:rPr>
                <w:lang w:val="ru-RU"/>
              </w:rPr>
              <w:t xml:space="preserve"> координации использования воздушного пространства при выполнении полетов БАС</w:t>
            </w:r>
            <w:r w:rsidR="00B62693">
              <w:rPr>
                <w:lang w:val="ru-RU"/>
              </w:rPr>
              <w:t>.</w:t>
            </w:r>
          </w:p>
        </w:tc>
        <w:tc>
          <w:tcPr>
            <w:tcW w:w="5197" w:type="dxa"/>
          </w:tcPr>
          <w:p w14:paraId="735C9AAC" w14:textId="53183F1D" w:rsidR="006F3265" w:rsidRDefault="00B62693" w:rsidP="0094222B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В связи с необходимостью обеспечения национальной безопасности,  безопасности полетов, авиационной безопасности необходима разработка и внедрение системы, в которой пользователь воздушного пространства может получить актуальную информацию о запретах и ограничения на использование воздушного пространства на день полетов, изучить требования для конкретного района полетов, где планируется выполнение полета с применением БАС, а также при дальнейшем развитии системы подать заявку на использование воздушного</w:t>
            </w:r>
            <w:proofErr w:type="gramEnd"/>
            <w:r>
              <w:rPr>
                <w:lang w:val="ru-RU"/>
              </w:rPr>
              <w:t xml:space="preserve"> пространства для полетов БАС.</w:t>
            </w:r>
            <w:r w:rsidR="00E85530">
              <w:rPr>
                <w:lang w:val="ru-RU"/>
              </w:rPr>
              <w:t xml:space="preserve"> Применением данной системы поможет законопослушным пользователям воздушного пространства избежать нарушения порядка использования воздушного пространства и соответствующих административных правонарушений.</w:t>
            </w:r>
            <w:r w:rsidR="006F3265">
              <w:rPr>
                <w:lang w:val="ru-RU"/>
              </w:rPr>
              <w:t xml:space="preserve"> </w:t>
            </w:r>
          </w:p>
          <w:p w14:paraId="66B1A3A6" w14:textId="77777777" w:rsidR="00B62693" w:rsidRDefault="00B62693" w:rsidP="0094222B">
            <w:pPr>
              <w:jc w:val="both"/>
              <w:rPr>
                <w:lang w:val="ru-RU"/>
              </w:rPr>
            </w:pPr>
          </w:p>
          <w:p w14:paraId="1ECC71D2" w14:textId="77777777" w:rsidR="00993A00" w:rsidRPr="00C22592" w:rsidRDefault="00993A00" w:rsidP="0094222B">
            <w:pPr>
              <w:jc w:val="both"/>
              <w:rPr>
                <w:lang w:val="ru-RU"/>
              </w:rPr>
            </w:pPr>
          </w:p>
          <w:p w14:paraId="243754DD" w14:textId="21622C4A" w:rsidR="00993A00" w:rsidRPr="00C22592" w:rsidRDefault="00993A00" w:rsidP="0094222B">
            <w:pPr>
              <w:jc w:val="both"/>
              <w:rPr>
                <w:lang w:val="ru-RU"/>
              </w:rPr>
            </w:pPr>
          </w:p>
        </w:tc>
      </w:tr>
      <w:tr w:rsidR="00CF33A1" w:rsidRPr="008A5DA6" w14:paraId="667B6844" w14:textId="77777777" w:rsidTr="006159B7">
        <w:tc>
          <w:tcPr>
            <w:tcW w:w="653" w:type="dxa"/>
          </w:tcPr>
          <w:p w14:paraId="722D0C1A" w14:textId="77777777" w:rsidR="00CF33A1" w:rsidRPr="00C22592" w:rsidRDefault="00CF33A1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453641BA" w14:textId="2AA64200" w:rsidR="00CF33A1" w:rsidRPr="00C22592" w:rsidRDefault="00CF33A1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Поэтапное внедрение системы мониторинга полетов БВС в специальных зонах воздушного пространства.</w:t>
            </w:r>
          </w:p>
        </w:tc>
        <w:tc>
          <w:tcPr>
            <w:tcW w:w="5197" w:type="dxa"/>
          </w:tcPr>
          <w:p w14:paraId="2BDA0A4A" w14:textId="05460602" w:rsidR="00CF33A1" w:rsidRPr="00CF33A1" w:rsidRDefault="00CF33A1" w:rsidP="00CF33A1">
            <w:pPr>
              <w:jc w:val="both"/>
              <w:rPr>
                <w:lang w:val="ru-RU"/>
              </w:rPr>
            </w:pPr>
            <w:r w:rsidRPr="0054693E">
              <w:rPr>
                <w:lang w:val="ru-RU"/>
              </w:rPr>
              <w:t>Данная система может быть создана в рамка</w:t>
            </w:r>
            <w:r w:rsidR="0013364F" w:rsidRPr="0054693E">
              <w:rPr>
                <w:lang w:val="ru-RU"/>
              </w:rPr>
              <w:t>х</w:t>
            </w:r>
            <w:r w:rsidRPr="0054693E">
              <w:rPr>
                <w:lang w:val="ru-RU"/>
              </w:rPr>
              <w:t xml:space="preserve"> одного из этапов созда</w:t>
            </w:r>
            <w:r w:rsidR="008525AA" w:rsidRPr="0054693E">
              <w:rPr>
                <w:lang w:val="ru-RU"/>
              </w:rPr>
              <w:t>ния системы</w:t>
            </w:r>
            <w:r w:rsidR="008525AA">
              <w:rPr>
                <w:lang w:val="ru-RU"/>
              </w:rPr>
              <w:t xml:space="preserve"> координации полетов с применением БАС или объединения двух систем в одну. В связи с этим необходимо о</w:t>
            </w:r>
            <w:r w:rsidRPr="00CF33A1">
              <w:rPr>
                <w:lang w:val="ru-RU"/>
              </w:rPr>
              <w:t>пределение или создание государственного органа/организации или работа в рамках ГЧП для координации и мониторинга полетов БАС с применением программного продукта.</w:t>
            </w:r>
          </w:p>
          <w:p w14:paraId="59392B26" w14:textId="66795F0A" w:rsidR="00CF33A1" w:rsidRDefault="00CF33A1" w:rsidP="00CF33A1">
            <w:pPr>
              <w:jc w:val="both"/>
              <w:rPr>
                <w:lang w:val="ru-RU"/>
              </w:rPr>
            </w:pPr>
            <w:proofErr w:type="gramStart"/>
            <w:r w:rsidRPr="00CF33A1">
              <w:rPr>
                <w:lang w:val="ru-RU"/>
              </w:rPr>
              <w:t xml:space="preserve">Для реализации требований, определенных Постановлением </w:t>
            </w:r>
            <w:r w:rsidRPr="00CF33A1">
              <w:rPr>
                <w:lang w:val="ru-RU"/>
              </w:rPr>
              <w:lastRenderedPageBreak/>
              <w:t>Правительства РК № 506 «</w:t>
            </w:r>
            <w:r w:rsidR="00C62845">
              <w:rPr>
                <w:lang w:val="ru-RU"/>
              </w:rPr>
              <w:t xml:space="preserve">об утверждений </w:t>
            </w:r>
            <w:r w:rsidRPr="00CF33A1">
              <w:rPr>
                <w:lang w:val="ru-RU"/>
              </w:rPr>
              <w:t>Правил использования воздушного пространства Республики Казахстан» в части информирования пользователей воздушного пространства от действующих запретах и ограничениях на выполнение полетов с применением БАС, подачи заявки на использование воздушного пространства, контроля полетов БВС оборудованных системами дистанционной идентификации (</w:t>
            </w:r>
            <w:proofErr w:type="spellStart"/>
            <w:r w:rsidRPr="00CF33A1">
              <w:rPr>
                <w:lang w:val="ru-RU"/>
              </w:rPr>
              <w:t>Remote</w:t>
            </w:r>
            <w:proofErr w:type="spellEnd"/>
            <w:r w:rsidRPr="00CF33A1">
              <w:rPr>
                <w:lang w:val="ru-RU"/>
              </w:rPr>
              <w:t xml:space="preserve"> ID), предупреждения и предотвращения нарушения порядка использования воздушного пространства пользователями БАС необходима консолидация</w:t>
            </w:r>
            <w:proofErr w:type="gramEnd"/>
            <w:r w:rsidRPr="00CF33A1">
              <w:rPr>
                <w:lang w:val="ru-RU"/>
              </w:rPr>
              <w:t xml:space="preserve"> всех заинтересованных государственных органов для выработки решения данного вопроса. На данном этапе это «размыто» по различным государственным органам и учреждениям, которые не могут эффективно и оперативно взаимодействовать по данному вопросу.</w:t>
            </w:r>
          </w:p>
          <w:p w14:paraId="4D8445ED" w14:textId="0407C2BC" w:rsidR="006F3265" w:rsidRPr="00C22592" w:rsidRDefault="006F3265" w:rsidP="00CF33A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Кроме того, данная система должна позволять устанавливать </w:t>
            </w:r>
            <w:r w:rsidR="001E4307">
              <w:rPr>
                <w:lang w:val="ru-RU"/>
              </w:rPr>
              <w:t>«</w:t>
            </w:r>
            <w:proofErr w:type="spellStart"/>
            <w:proofErr w:type="gramStart"/>
            <w:r w:rsidR="001E4307">
              <w:rPr>
                <w:lang w:val="ru-RU"/>
              </w:rPr>
              <w:t>геозоны</w:t>
            </w:r>
            <w:proofErr w:type="spellEnd"/>
            <w:proofErr w:type="gramEnd"/>
            <w:r w:rsidR="001E4307">
              <w:rPr>
                <w:lang w:val="ru-RU"/>
              </w:rPr>
              <w:t>» которые на программном уровне будут не допускать полеты в указанных зонах.</w:t>
            </w:r>
          </w:p>
        </w:tc>
      </w:tr>
      <w:tr w:rsidR="00E10459" w:rsidRPr="008A5DA6" w14:paraId="54800EF9" w14:textId="77777777" w:rsidTr="006159B7">
        <w:tc>
          <w:tcPr>
            <w:tcW w:w="653" w:type="dxa"/>
          </w:tcPr>
          <w:p w14:paraId="35E959C0" w14:textId="77777777" w:rsidR="00E10459" w:rsidRPr="00C22592" w:rsidRDefault="00E10459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178C4812" w14:textId="77777777" w:rsidR="00E10459" w:rsidRDefault="00E10459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Передача функций по предотвращению административных правонарушений при использовании БАС от МТ в МВД.</w:t>
            </w:r>
          </w:p>
          <w:p w14:paraId="5424EA9F" w14:textId="2003C43B" w:rsidR="001E4307" w:rsidRPr="00C22592" w:rsidRDefault="001E4307" w:rsidP="0094222B">
            <w:pPr>
              <w:jc w:val="both"/>
              <w:rPr>
                <w:lang w:val="ru-RU"/>
              </w:rPr>
            </w:pPr>
            <w:r w:rsidRPr="001E4307">
              <w:rPr>
                <w:lang w:val="ru-RU"/>
              </w:rPr>
              <w:t xml:space="preserve">Наделение подразделений Министерства внутренних дел принимать, регистрировать и рассматривать заявления или сообщения о происшествии, совершенном или готовящемся уголовном или административном правонарушении в части </w:t>
            </w:r>
            <w:r w:rsidRPr="001E4307">
              <w:rPr>
                <w:lang w:val="ru-RU"/>
              </w:rPr>
              <w:lastRenderedPageBreak/>
              <w:t>нарушения порядка использования воздушного пространства операторами БАС.</w:t>
            </w:r>
          </w:p>
        </w:tc>
        <w:tc>
          <w:tcPr>
            <w:tcW w:w="5197" w:type="dxa"/>
          </w:tcPr>
          <w:p w14:paraId="6752953A" w14:textId="0E64AD4B" w:rsidR="001E4307" w:rsidRPr="0054693E" w:rsidRDefault="001E4307" w:rsidP="001E4307">
            <w:pPr>
              <w:jc w:val="both"/>
              <w:rPr>
                <w:lang w:val="ru-RU"/>
              </w:rPr>
            </w:pPr>
            <w:r w:rsidRPr="001E4307">
              <w:rPr>
                <w:lang w:val="ru-RU"/>
              </w:rPr>
              <w:lastRenderedPageBreak/>
              <w:t xml:space="preserve">Применяемый в рамках текущих требований Правил использования воздушного пространства порядок относится к пилотируемой авиации и не может быть применен к беспилотной, так как для привлечения </w:t>
            </w:r>
            <w:proofErr w:type="gramStart"/>
            <w:r w:rsidRPr="001E4307">
              <w:rPr>
                <w:lang w:val="ru-RU"/>
              </w:rPr>
              <w:t xml:space="preserve">нарушителя порядка использования воздушного </w:t>
            </w:r>
            <w:r w:rsidR="0099570B" w:rsidRPr="0054693E">
              <w:rPr>
                <w:lang w:val="ru-RU"/>
              </w:rPr>
              <w:t xml:space="preserve">пространства </w:t>
            </w:r>
            <w:r w:rsidRPr="0054693E">
              <w:rPr>
                <w:lang w:val="ru-RU"/>
              </w:rPr>
              <w:t>пилотируемой авиации</w:t>
            </w:r>
            <w:proofErr w:type="gramEnd"/>
            <w:r w:rsidRPr="0054693E">
              <w:rPr>
                <w:lang w:val="ru-RU"/>
              </w:rPr>
              <w:t xml:space="preserve"> необходимо дождаться окончания полета, так как нарушитель управляет воздушным судном находясь в воздушном судне.</w:t>
            </w:r>
          </w:p>
          <w:p w14:paraId="2749C7BB" w14:textId="20CDAA80" w:rsidR="00E10459" w:rsidRPr="00C22592" w:rsidRDefault="001E4307" w:rsidP="001E4307">
            <w:pPr>
              <w:jc w:val="both"/>
              <w:rPr>
                <w:lang w:val="ru-RU"/>
              </w:rPr>
            </w:pPr>
            <w:r w:rsidRPr="0054693E">
              <w:rPr>
                <w:lang w:val="ru-RU"/>
              </w:rPr>
              <w:t xml:space="preserve">В случае с беспилотными авиационными системами лицо, управляющее беспилотной авиационной системой, </w:t>
            </w:r>
            <w:r w:rsidRPr="0054693E">
              <w:rPr>
                <w:lang w:val="ru-RU"/>
              </w:rPr>
              <w:lastRenderedPageBreak/>
              <w:t xml:space="preserve">находиться на земле, и имеется возможность по предотвращению нарушения порядка использования воздушного пространства путем разъяснения гражданину, использующему БАС, его нарушения без привлечения к административной ответственности, либо поиск нарушителя, не дожидаясь окончания противоправных действий. </w:t>
            </w:r>
            <w:r w:rsidR="00E10459" w:rsidRPr="0054693E">
              <w:rPr>
                <w:lang w:val="ru-RU"/>
              </w:rPr>
              <w:t>Расследование и привлечение к административной ответственн</w:t>
            </w:r>
            <w:r w:rsidR="0054693E">
              <w:rPr>
                <w:lang w:val="ru-RU"/>
              </w:rPr>
              <w:t>ости останется в компетенции МТ</w:t>
            </w:r>
          </w:p>
        </w:tc>
      </w:tr>
      <w:tr w:rsidR="006F3265" w:rsidRPr="008A5DA6" w14:paraId="792EE59D" w14:textId="77777777" w:rsidTr="006159B7">
        <w:tc>
          <w:tcPr>
            <w:tcW w:w="653" w:type="dxa"/>
          </w:tcPr>
          <w:p w14:paraId="191F40DD" w14:textId="77777777" w:rsidR="006F3265" w:rsidRPr="00C22592" w:rsidRDefault="006F3265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5F0827F0" w14:textId="5C04FCE5" w:rsidR="006F3265" w:rsidRPr="00C22592" w:rsidRDefault="006F3265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Усиление административной ответственности при незаконном использовании БАС.</w:t>
            </w:r>
          </w:p>
        </w:tc>
        <w:tc>
          <w:tcPr>
            <w:tcW w:w="5197" w:type="dxa"/>
          </w:tcPr>
          <w:p w14:paraId="56F1113B" w14:textId="02499834" w:rsidR="006F3265" w:rsidRPr="00C22592" w:rsidRDefault="00570944" w:rsidP="0094222B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Внесение изменений в КоАП для адекватного наложения административных взысканий, связанной с противоправной или небезопасной эксплуатацией БАС.</w:t>
            </w:r>
            <w:proofErr w:type="gramEnd"/>
          </w:p>
        </w:tc>
      </w:tr>
      <w:tr w:rsidR="006F3265" w:rsidRPr="008A5DA6" w14:paraId="408C96B6" w14:textId="77777777" w:rsidTr="006159B7">
        <w:tc>
          <w:tcPr>
            <w:tcW w:w="653" w:type="dxa"/>
          </w:tcPr>
          <w:p w14:paraId="35584B37" w14:textId="77777777" w:rsidR="006F3265" w:rsidRPr="00C22592" w:rsidRDefault="006F3265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174A54CD" w14:textId="1FC343F0" w:rsidR="006F3265" w:rsidRPr="00C22592" w:rsidRDefault="00EA7E75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Защита </w:t>
            </w:r>
            <w:proofErr w:type="spellStart"/>
            <w:r>
              <w:rPr>
                <w:lang w:val="ru-RU"/>
              </w:rPr>
              <w:t>приаэродромной</w:t>
            </w:r>
            <w:proofErr w:type="spellEnd"/>
            <w:r>
              <w:rPr>
                <w:lang w:val="ru-RU"/>
              </w:rPr>
              <w:t xml:space="preserve"> территории</w:t>
            </w:r>
          </w:p>
        </w:tc>
        <w:tc>
          <w:tcPr>
            <w:tcW w:w="5197" w:type="dxa"/>
          </w:tcPr>
          <w:p w14:paraId="19A3EB75" w14:textId="141D9982" w:rsidR="006F3265" w:rsidRPr="00C22592" w:rsidRDefault="00570944" w:rsidP="009422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Для обеспечения авиационной безопасности и безопасности полетов, предотвращения незаконного вмешательства в деятельность гражданской авиации существует необходимость развития мер защиты от </w:t>
            </w:r>
            <w:proofErr w:type="spellStart"/>
            <w:r>
              <w:rPr>
                <w:lang w:val="ru-RU"/>
              </w:rPr>
              <w:t>дронов</w:t>
            </w:r>
            <w:proofErr w:type="spellEnd"/>
            <w:r>
              <w:rPr>
                <w:lang w:val="ru-RU"/>
              </w:rPr>
              <w:t xml:space="preserve"> в окрестностях аэродрома.</w:t>
            </w:r>
          </w:p>
        </w:tc>
      </w:tr>
      <w:tr w:rsidR="00993A00" w:rsidRPr="008A5DA6" w14:paraId="6435BE4A" w14:textId="77777777" w:rsidTr="006159B7">
        <w:tc>
          <w:tcPr>
            <w:tcW w:w="653" w:type="dxa"/>
          </w:tcPr>
          <w:p w14:paraId="5FD5AD6C" w14:textId="77777777" w:rsidR="00993A00" w:rsidRPr="00C22592" w:rsidRDefault="00993A00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236AE5BF" w14:textId="4401AD8E" w:rsidR="00993A00" w:rsidRPr="00C22592" w:rsidRDefault="00181283" w:rsidP="0094222B">
            <w:pPr>
              <w:jc w:val="both"/>
              <w:rPr>
                <w:lang w:val="ru-RU"/>
              </w:rPr>
            </w:pPr>
            <w:r w:rsidRPr="00C22592">
              <w:rPr>
                <w:lang w:val="ru-RU"/>
              </w:rPr>
              <w:t>С</w:t>
            </w:r>
            <w:r w:rsidR="00993A00" w:rsidRPr="00C22592">
              <w:rPr>
                <w:lang w:val="ru-RU"/>
              </w:rPr>
              <w:t>оздание на территории Казахстана зон для свободного тестирования передовых технологий в области беспилотных авиационных систем</w:t>
            </w:r>
          </w:p>
        </w:tc>
        <w:tc>
          <w:tcPr>
            <w:tcW w:w="5197" w:type="dxa"/>
          </w:tcPr>
          <w:p w14:paraId="56FC9E3C" w14:textId="77777777" w:rsidR="00993A00" w:rsidRPr="00C22592" w:rsidRDefault="00993A00" w:rsidP="0094222B">
            <w:pPr>
              <w:jc w:val="both"/>
              <w:rPr>
                <w:lang w:val="ru-RU"/>
              </w:rPr>
            </w:pPr>
            <w:r w:rsidRPr="00C22592">
              <w:rPr>
                <w:lang w:val="ru-RU"/>
              </w:rPr>
              <w:t xml:space="preserve">Должен быть утвержден порядок создания таких «песочниц», т.е. зон для свободного тестирования передовых технологий в области беспилотных авиационных систем. В таких зонах, безопасных для населения и авиации, но в то же время не расположенных </w:t>
            </w:r>
            <w:proofErr w:type="gramStart"/>
            <w:r w:rsidRPr="00C22592">
              <w:rPr>
                <w:lang w:val="ru-RU"/>
              </w:rPr>
              <w:t>значительно далеко</w:t>
            </w:r>
            <w:proofErr w:type="gramEnd"/>
            <w:r w:rsidRPr="00C22592">
              <w:rPr>
                <w:lang w:val="ru-RU"/>
              </w:rPr>
              <w:t xml:space="preserve"> от развитой инфраструктуры, должны отрабатываться передовые технологии.</w:t>
            </w:r>
          </w:p>
          <w:p w14:paraId="344F596F" w14:textId="77777777" w:rsidR="00993A00" w:rsidRPr="00C22592" w:rsidRDefault="00993A00" w:rsidP="0094222B">
            <w:pPr>
              <w:jc w:val="both"/>
              <w:rPr>
                <w:lang w:val="ru-RU"/>
              </w:rPr>
            </w:pPr>
          </w:p>
          <w:p w14:paraId="6326D7E8" w14:textId="77777777" w:rsidR="00993A00" w:rsidRPr="00C22592" w:rsidRDefault="00993A00" w:rsidP="0094222B">
            <w:pPr>
              <w:jc w:val="both"/>
              <w:rPr>
                <w:lang w:val="ru-RU"/>
              </w:rPr>
            </w:pPr>
            <w:r w:rsidRPr="00C22592">
              <w:rPr>
                <w:lang w:val="ru-RU"/>
              </w:rPr>
              <w:t>Казахстан должен быть на острие мирового прогресса в части использования беспилотных авиационных систем в различных отраслях экономики.</w:t>
            </w:r>
          </w:p>
        </w:tc>
      </w:tr>
      <w:tr w:rsidR="00993A00" w:rsidRPr="008A5DA6" w14:paraId="726BB635" w14:textId="77777777" w:rsidTr="006159B7">
        <w:tc>
          <w:tcPr>
            <w:tcW w:w="653" w:type="dxa"/>
          </w:tcPr>
          <w:p w14:paraId="7CD20302" w14:textId="77777777" w:rsidR="00993A00" w:rsidRPr="00C22592" w:rsidRDefault="00993A00" w:rsidP="00993A00">
            <w:pPr>
              <w:pStyle w:val="a4"/>
              <w:numPr>
                <w:ilvl w:val="0"/>
                <w:numId w:val="3"/>
              </w:numPr>
              <w:ind w:left="426"/>
              <w:jc w:val="both"/>
              <w:rPr>
                <w:lang w:val="ru-RU"/>
              </w:rPr>
            </w:pPr>
          </w:p>
        </w:tc>
        <w:tc>
          <w:tcPr>
            <w:tcW w:w="3920" w:type="dxa"/>
          </w:tcPr>
          <w:p w14:paraId="1FCA53AC" w14:textId="3DC06A45" w:rsidR="00993A00" w:rsidRPr="00C22592" w:rsidRDefault="00181283" w:rsidP="0094222B">
            <w:pPr>
              <w:jc w:val="both"/>
              <w:rPr>
                <w:lang w:val="ru-RU"/>
              </w:rPr>
            </w:pPr>
            <w:r w:rsidRPr="00C22592">
              <w:rPr>
                <w:lang w:val="ru-RU"/>
              </w:rPr>
              <w:t>Н</w:t>
            </w:r>
            <w:r w:rsidR="00993A00" w:rsidRPr="00C22592">
              <w:rPr>
                <w:lang w:val="ru-RU"/>
              </w:rPr>
              <w:t xml:space="preserve">аделение уполномоченного органа правом принятия </w:t>
            </w:r>
            <w:r w:rsidR="00993A00" w:rsidRPr="00C22592">
              <w:rPr>
                <w:lang w:val="ru-RU"/>
              </w:rPr>
              <w:lastRenderedPageBreak/>
              <w:t>нормативных правовых актов для реализации пилотных проектов в области беспилотных авиационных систем</w:t>
            </w:r>
          </w:p>
        </w:tc>
        <w:tc>
          <w:tcPr>
            <w:tcW w:w="5197" w:type="dxa"/>
          </w:tcPr>
          <w:p w14:paraId="2FF8AF59" w14:textId="034C3B71" w:rsidR="00993A00" w:rsidRPr="00C22592" w:rsidRDefault="00993A00" w:rsidP="00E66AAD">
            <w:pPr>
              <w:jc w:val="both"/>
              <w:rPr>
                <w:lang w:val="ru-RU"/>
              </w:rPr>
            </w:pPr>
            <w:r w:rsidRPr="00FC7C9E">
              <w:rPr>
                <w:lang w:val="ru-RU"/>
              </w:rPr>
              <w:lastRenderedPageBreak/>
              <w:t>Должна имет</w:t>
            </w:r>
            <w:r w:rsidR="00E66AAD" w:rsidRPr="00FC7C9E">
              <w:rPr>
                <w:lang w:val="ru-RU"/>
              </w:rPr>
              <w:t>ь</w:t>
            </w:r>
            <w:r w:rsidRPr="00FC7C9E">
              <w:rPr>
                <w:lang w:val="ru-RU"/>
              </w:rPr>
              <w:t>ся законная</w:t>
            </w:r>
            <w:r w:rsidRPr="00C22592">
              <w:rPr>
                <w:lang w:val="ru-RU"/>
              </w:rPr>
              <w:t xml:space="preserve"> возможность оперативной реализации проектов с </w:t>
            </w:r>
            <w:r w:rsidRPr="00C22592">
              <w:rPr>
                <w:lang w:val="ru-RU"/>
              </w:rPr>
              <w:lastRenderedPageBreak/>
              <w:t>ведущими мировыми разработчиками беспилотных авиационных систем и с ведущими мировыми корпорациями. Например, реализация пилотного проекта по доставке почтовых отправлений при помощи БПЛА.</w:t>
            </w:r>
          </w:p>
        </w:tc>
      </w:tr>
    </w:tbl>
    <w:p w14:paraId="1FB38B00" w14:textId="77777777" w:rsidR="00993A00" w:rsidRPr="003D78AB" w:rsidRDefault="00993A00" w:rsidP="00993A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AE0C06" w14:textId="77777777" w:rsidR="00313FF4" w:rsidRDefault="00313FF4" w:rsidP="00823B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461613" w14:textId="6686D534" w:rsidR="00344E0B" w:rsidRPr="00C22592" w:rsidRDefault="00F24A79" w:rsidP="00823B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823BF1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Основные принципы и подходы развития отрасли гражданской беспилотной авиации</w:t>
      </w:r>
    </w:p>
    <w:p w14:paraId="09E93407" w14:textId="1E42B5C5" w:rsidR="00823BF1" w:rsidRPr="00C22592" w:rsidRDefault="00735B87" w:rsidP="00823B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Развитие отрасли гражданской беспилотной авиации Казахстана должно базироваться на следующих ключевых принципах:</w:t>
      </w:r>
    </w:p>
    <w:p w14:paraId="4D8B5643" w14:textId="05E52F7C" w:rsidR="00735B87" w:rsidRPr="00C22592" w:rsidRDefault="008C47BB" w:rsidP="00823B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Безопасность гражданской беспилотной авиации: </w:t>
      </w:r>
      <w:r w:rsidR="007C34BA"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минимизация рисков причинения ущерба жизни и здоровью людей, минимизация рисков для общественной безопасности и национальной безопасности является наивысшим приоритетом. </w:t>
      </w:r>
      <w:r w:rsidR="009454F2"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этого принципа, видится целесообразным руководствоваться опытом Китайской Народной Республики в организации и государственном регулировании деятельности гражданской беспилотной авиации. Деятельность БАС должна быть прозрачна для уполномоченного органа и уполномоченной организации в сфере гражданской авиации, для правоохранительных органов на каждом этапе от ввоза или производства БАС до их эксплуатации и утилизации. </w:t>
      </w:r>
    </w:p>
    <w:p w14:paraId="0073EE1D" w14:textId="6106A572" w:rsidR="009454F2" w:rsidRPr="00C22592" w:rsidRDefault="009454F2" w:rsidP="00823B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="00792F86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Максимальная свобода для развития гражданской беспилотной авиации</w:t>
      </w:r>
      <w:r w:rsidR="00185516"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185516" w:rsidRPr="00C22592">
        <w:rPr>
          <w:rFonts w:ascii="Times New Roman" w:hAnsi="Times New Roman" w:cs="Times New Roman"/>
          <w:sz w:val="28"/>
          <w:szCs w:val="28"/>
          <w:lang w:val="ru-RU"/>
        </w:rPr>
        <w:t>Казахстан должен использовать исторический шанс и занять на вновь образующемся глобальном рынке БАС свою нишу. Это требует обеспечения полной свободы для субъектов гражданской беспилотной авиации в рамках установленных требований и под мониторингом со стороны уполномоченных и правоохранительных органов.</w:t>
      </w:r>
    </w:p>
    <w:p w14:paraId="0D2B4E6F" w14:textId="6738C924" w:rsidR="009F32A1" w:rsidRPr="00C22592" w:rsidRDefault="00D2352A" w:rsidP="00823B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Ключевыми подходами к развитию гражданской беспилотной авиации Казахстана станут:</w:t>
      </w:r>
    </w:p>
    <w:p w14:paraId="2301C2BF" w14:textId="77777777" w:rsidR="00FC7C9E" w:rsidRDefault="00440148" w:rsidP="00FC7C9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78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Формирование институциональной научной основы для развития гражданской беспилотной авиации в Республике Казахстан.</w:t>
      </w:r>
    </w:p>
    <w:p w14:paraId="3A1BABAE" w14:textId="77777777" w:rsidR="00FC7C9E" w:rsidRDefault="00440148" w:rsidP="00FC7C9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C7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Совершенствование системы подготовки кадров для отрасли беспилотной гражданской авиации</w:t>
      </w:r>
    </w:p>
    <w:p w14:paraId="46A42DBC" w14:textId="77777777" w:rsidR="00FC7C9E" w:rsidRDefault="00440148" w:rsidP="00FC7C9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C7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Расширение сферы применения беспилотных авиационных систем и формирование институциональной основы для безопасного роста масштабов использования беспилотных авиационных систем</w:t>
      </w:r>
    </w:p>
    <w:p w14:paraId="56F62081" w14:textId="77777777" w:rsidR="00FC7C9E" w:rsidRDefault="00440148" w:rsidP="00FC7C9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C7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Поддержка отечественных производителей беспилотных авиационных систем</w:t>
      </w:r>
      <w:r w:rsidR="00346750" w:rsidRPr="00FC7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их компонентов</w:t>
      </w:r>
    </w:p>
    <w:p w14:paraId="468E50DE" w14:textId="3B49CDCE" w:rsidR="00440148" w:rsidRPr="00FC7C9E" w:rsidRDefault="00440148" w:rsidP="00FC7C9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C7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Обеспечение ответственного подхода в развитии применения беспилотных авиационных систем</w:t>
      </w:r>
    </w:p>
    <w:p w14:paraId="6685AA71" w14:textId="77777777" w:rsidR="00440148" w:rsidRPr="00C22592" w:rsidRDefault="00440148" w:rsidP="004401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4B0C79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Целевые индикаторы и ожидаемые результаты</w:t>
      </w:r>
    </w:p>
    <w:p w14:paraId="5E2A5BD7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lastRenderedPageBreak/>
        <w:t>Эффективность реализации Концепции будет измеряться следующими целевыми индикаторами:</w:t>
      </w:r>
    </w:p>
    <w:p w14:paraId="1A1237CD" w14:textId="77777777" w:rsidR="005C76A9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и эффективное функционирование рабочей группы по беспилотным авиационным системам </w:t>
      </w:r>
      <w:r w:rsidRPr="001E3A7B">
        <w:rPr>
          <w:rFonts w:ascii="Times New Roman" w:hAnsi="Times New Roman" w:cs="Times New Roman"/>
          <w:sz w:val="28"/>
          <w:szCs w:val="28"/>
          <w:lang w:val="ru-RU"/>
        </w:rPr>
        <w:t>в составе Высшей научно-технической комиссии при Правительстве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2026 года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F36E24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Формирование и эффективная реализация долгосрочной и среднесрочной стратегии </w:t>
      </w:r>
      <w:r w:rsidRPr="002F33F0">
        <w:rPr>
          <w:rFonts w:ascii="Times New Roman" w:hAnsi="Times New Roman" w:cs="Times New Roman"/>
          <w:sz w:val="28"/>
          <w:szCs w:val="28"/>
          <w:lang w:val="ru-RU"/>
        </w:rPr>
        <w:t>по научной и научно-технической политике в сфере беспилотных авиационных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курируемой национальным научным советом, определенным головным советом по </w:t>
      </w:r>
      <w:r w:rsidRPr="002F33F0">
        <w:rPr>
          <w:rFonts w:ascii="Times New Roman" w:hAnsi="Times New Roman" w:cs="Times New Roman"/>
          <w:sz w:val="28"/>
          <w:szCs w:val="28"/>
          <w:lang w:val="ru-RU"/>
        </w:rPr>
        <w:t>вопросам гражданской беспилотной авиации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D53D88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>. Рост количества сертифицированных и прошедших профессиональное обучение операторов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и/или внешних пилотов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БАС </w:t>
      </w:r>
      <w:r>
        <w:rPr>
          <w:rFonts w:ascii="Times New Roman" w:hAnsi="Times New Roman" w:cs="Times New Roman"/>
          <w:sz w:val="28"/>
          <w:szCs w:val="28"/>
          <w:lang w:val="ru-RU"/>
        </w:rPr>
        <w:t>до 5000 человек до 2031 года.</w:t>
      </w:r>
    </w:p>
    <w:p w14:paraId="6FA67E2B" w14:textId="77777777" w:rsidR="005C76A9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329CF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Также по итогам реализации Концепции ожидается достижение следующих результатов в 2031 году:</w:t>
      </w:r>
    </w:p>
    <w:p w14:paraId="68A7E382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1. Доля субъектов сельского хозяйства, промышленности и энергетики, применяющих БАС составит не менее 30%;</w:t>
      </w:r>
    </w:p>
    <w:p w14:paraId="0BCFCEFE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>2. Занятие казахстанскими предприятиями, осуществляющими разработку и (или) производств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БАС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компонентов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>, включая программное обеспечение, перспективных специфичных ниш на глобальном рынке БАС, выражающееся в применении не менее 10 таких разработок на международных рынках;</w:t>
      </w:r>
    </w:p>
    <w:p w14:paraId="3E4494CE" w14:textId="77777777" w:rsidR="005C76A9" w:rsidRPr="00C22592" w:rsidRDefault="005C76A9" w:rsidP="005C76A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3. 80% охват организаций среднего и профессионального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обучением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основам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гражданской беспилотной авиации</w:t>
      </w:r>
      <w:r>
        <w:rPr>
          <w:rFonts w:ascii="Times New Roman" w:hAnsi="Times New Roman" w:cs="Times New Roman"/>
          <w:sz w:val="28"/>
          <w:szCs w:val="28"/>
          <w:lang w:val="ru-RU"/>
        </w:rPr>
        <w:t>, включая техническую и эксплуатационную части с учетом требований нормативных правовых актов в области гражданской и экспериментальной авиации</w:t>
      </w:r>
      <w:r w:rsidRPr="00C225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A6D62D" w14:textId="77777777" w:rsidR="00F738B0" w:rsidRPr="00C22592" w:rsidRDefault="00F738B0" w:rsidP="000573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0FE0FF" w14:textId="77777777" w:rsidR="004F0727" w:rsidRPr="00C22592" w:rsidRDefault="004F0727" w:rsidP="004F07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230E66" w14:textId="77777777" w:rsidR="00440148" w:rsidRPr="00C22592" w:rsidRDefault="00440148" w:rsidP="004F07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71BAB" w14:textId="77777777" w:rsidR="00836F15" w:rsidRDefault="00836F15" w:rsidP="004F0727">
      <w:pPr>
        <w:rPr>
          <w:rFonts w:ascii="Times New Roman" w:hAnsi="Times New Roman" w:cs="Times New Roman"/>
          <w:sz w:val="28"/>
          <w:szCs w:val="28"/>
          <w:lang w:val="ru-RU"/>
        </w:rPr>
        <w:sectPr w:rsidR="00836F15" w:rsidSect="002C12E2">
          <w:headerReference w:type="even" r:id="rId9"/>
          <w:headerReference w:type="default" r:id="rId10"/>
          <w:footerReference w:type="even" r:id="rId11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14:paraId="2274D241" w14:textId="77777777" w:rsidR="00F747C5" w:rsidRPr="00C22592" w:rsidRDefault="00F747C5" w:rsidP="004F07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4021EA" w14:textId="77777777" w:rsidR="00836F15" w:rsidRPr="00C22592" w:rsidRDefault="00836F15" w:rsidP="00836F15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 к Концепции развития</w:t>
      </w:r>
    </w:p>
    <w:p w14:paraId="1061CE99" w14:textId="77777777" w:rsidR="00836F15" w:rsidRPr="00C22592" w:rsidRDefault="00836F15" w:rsidP="00836F15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гражданской беспилотной авиации </w:t>
      </w:r>
    </w:p>
    <w:p w14:paraId="133F8D17" w14:textId="77777777" w:rsidR="00836F15" w:rsidRPr="00C22592" w:rsidRDefault="00836F15" w:rsidP="00836F15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Республики Казахстан на 2025-2031 годы</w:t>
      </w:r>
    </w:p>
    <w:p w14:paraId="212E8A4B" w14:textId="77777777" w:rsidR="00836F15" w:rsidRDefault="00836F15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A4CC57" w14:textId="77777777" w:rsidR="00836F15" w:rsidRDefault="00836F15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1D71BA" w14:textId="117C17AC" w:rsidR="004F0727" w:rsidRPr="00C22592" w:rsidRDefault="004F0727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действий</w:t>
      </w:r>
    </w:p>
    <w:p w14:paraId="3183D8F9" w14:textId="77777777" w:rsidR="004F0727" w:rsidRPr="00C22592" w:rsidRDefault="004F0727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реализации </w:t>
      </w:r>
      <w:bookmarkStart w:id="1" w:name="_Hlk178092911"/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Концепции развития</w:t>
      </w:r>
    </w:p>
    <w:p w14:paraId="2A2797F5" w14:textId="77777777" w:rsidR="004F0727" w:rsidRPr="00C22592" w:rsidRDefault="004F0727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гражданской беспилотной авиации </w:t>
      </w:r>
    </w:p>
    <w:p w14:paraId="4BFD6121" w14:textId="77777777" w:rsidR="004F0727" w:rsidRPr="00C22592" w:rsidRDefault="004F0727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Казахстан</w:t>
      </w:r>
    </w:p>
    <w:p w14:paraId="55FD7BE6" w14:textId="528401A2" w:rsidR="004F0727" w:rsidRPr="00C22592" w:rsidRDefault="004F0727" w:rsidP="004F07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25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2025-2031 годы</w:t>
      </w:r>
      <w:bookmarkEnd w:id="1"/>
    </w:p>
    <w:p w14:paraId="3BE43CDB" w14:textId="77777777" w:rsidR="00F747C5" w:rsidRPr="00C22592" w:rsidRDefault="00F747C5" w:rsidP="00F747C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47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098"/>
        <w:gridCol w:w="1963"/>
        <w:gridCol w:w="1535"/>
        <w:gridCol w:w="2172"/>
        <w:gridCol w:w="2126"/>
        <w:gridCol w:w="3260"/>
      </w:tblGrid>
      <w:tr w:rsidR="00836F15" w:rsidRPr="00CF042D" w14:paraId="67B914A3" w14:textId="6EEF18CB" w:rsidTr="00FC7C9E">
        <w:trPr>
          <w:trHeight w:val="576"/>
        </w:trPr>
        <w:tc>
          <w:tcPr>
            <w:tcW w:w="578" w:type="dxa"/>
            <w:shd w:val="clear" w:color="auto" w:fill="auto"/>
            <w:vAlign w:val="bottom"/>
            <w:hideMark/>
          </w:tcPr>
          <w:p w14:paraId="6D9E9821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098" w:type="dxa"/>
            <w:vMerge w:val="restart"/>
            <w:shd w:val="clear" w:color="auto" w:fill="auto"/>
            <w:vAlign w:val="bottom"/>
            <w:hideMark/>
          </w:tcPr>
          <w:p w14:paraId="783F1C8D" w14:textId="77777777" w:rsidR="00836F15" w:rsidRPr="00FC7C9E" w:rsidRDefault="00836F15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Наименование реформ/ основных мероприятий в разрезе задач/направлений</w:t>
            </w:r>
          </w:p>
        </w:tc>
        <w:tc>
          <w:tcPr>
            <w:tcW w:w="1963" w:type="dxa"/>
            <w:vMerge w:val="restart"/>
            <w:shd w:val="clear" w:color="auto" w:fill="auto"/>
            <w:vAlign w:val="bottom"/>
            <w:hideMark/>
          </w:tcPr>
          <w:p w14:paraId="1F433A1A" w14:textId="77777777" w:rsid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6FC6110" w14:textId="77777777" w:rsidR="00836F15" w:rsidRPr="00FC7C9E" w:rsidRDefault="00836F15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Форма завершения</w:t>
            </w:r>
          </w:p>
          <w:p w14:paraId="0B246CC5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8374316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bottom"/>
            <w:hideMark/>
          </w:tcPr>
          <w:p w14:paraId="0F6D7FC3" w14:textId="77777777" w:rsidR="00836F15" w:rsidRDefault="00836F15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Срок исполнения</w:t>
            </w:r>
          </w:p>
          <w:p w14:paraId="7118B81B" w14:textId="77777777" w:rsidR="00FC7C9E" w:rsidRPr="00FC7C9E" w:rsidRDefault="00FC7C9E" w:rsidP="00FC7C9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B157230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vMerge w:val="restart"/>
            <w:shd w:val="clear" w:color="auto" w:fill="auto"/>
            <w:vAlign w:val="bottom"/>
            <w:hideMark/>
          </w:tcPr>
          <w:p w14:paraId="76CB062C" w14:textId="77777777" w:rsidR="00836F15" w:rsidRDefault="00836F15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Ответственные исполнители</w:t>
            </w:r>
          </w:p>
          <w:p w14:paraId="5C5BDAA5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0CA9B6B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65B8B7E0" w14:textId="77777777" w:rsidR="00FC7C9E" w:rsidRP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DE44CC0" w14:textId="4FA83C80" w:rsidR="00836F15" w:rsidRPr="00FC7C9E" w:rsidRDefault="00562089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Объем финансирования</w:t>
            </w:r>
          </w:p>
        </w:tc>
        <w:tc>
          <w:tcPr>
            <w:tcW w:w="3260" w:type="dxa"/>
            <w:vMerge w:val="restart"/>
          </w:tcPr>
          <w:p w14:paraId="7BAC6247" w14:textId="77777777" w:rsidR="00FC7C9E" w:rsidRDefault="00FC7C9E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597170F" w14:textId="34DD9EFC" w:rsidR="00836F15" w:rsidRPr="00FC7C9E" w:rsidRDefault="00495591" w:rsidP="00FC7C9E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FC7C9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Источники финансирования</w:t>
            </w:r>
          </w:p>
        </w:tc>
      </w:tr>
      <w:tr w:rsidR="00836F15" w:rsidRPr="00CF042D" w14:paraId="18D9A361" w14:textId="22804E83" w:rsidTr="00FC7C9E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425996F8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3098" w:type="dxa"/>
            <w:vMerge/>
            <w:vAlign w:val="center"/>
            <w:hideMark/>
          </w:tcPr>
          <w:p w14:paraId="02017533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vMerge/>
            <w:vAlign w:val="center"/>
            <w:hideMark/>
          </w:tcPr>
          <w:p w14:paraId="0CF9D57C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  <w:hideMark/>
          </w:tcPr>
          <w:p w14:paraId="677FB31D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290751CB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5F297042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vMerge/>
          </w:tcPr>
          <w:p w14:paraId="2F50C990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36F15" w:rsidRPr="00CF042D" w14:paraId="3741B0F3" w14:textId="51BC5D75" w:rsidTr="00FC7C9E">
        <w:trPr>
          <w:trHeight w:val="288"/>
        </w:trPr>
        <w:tc>
          <w:tcPr>
            <w:tcW w:w="578" w:type="dxa"/>
            <w:shd w:val="clear" w:color="auto" w:fill="auto"/>
            <w:vAlign w:val="bottom"/>
            <w:hideMark/>
          </w:tcPr>
          <w:p w14:paraId="705D706A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98" w:type="dxa"/>
            <w:shd w:val="clear" w:color="auto" w:fill="auto"/>
            <w:vAlign w:val="bottom"/>
            <w:hideMark/>
          </w:tcPr>
          <w:p w14:paraId="4BAE8AD8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14:paraId="02114F86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14:paraId="6D246CFE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72" w:type="dxa"/>
            <w:shd w:val="clear" w:color="auto" w:fill="auto"/>
            <w:vAlign w:val="bottom"/>
            <w:hideMark/>
          </w:tcPr>
          <w:p w14:paraId="297637A6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16F2E57F" w14:textId="62B7B381" w:rsidR="00836F15" w:rsidRP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3260" w:type="dxa"/>
          </w:tcPr>
          <w:p w14:paraId="425A35C2" w14:textId="3C6E3DF2" w:rsidR="00836F15" w:rsidRP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</w:tc>
      </w:tr>
      <w:tr w:rsidR="00836F15" w:rsidRPr="008A5DA6" w14:paraId="7B5BEE0B" w14:textId="37C46081" w:rsidTr="00FC7C9E">
        <w:trPr>
          <w:trHeight w:val="468"/>
        </w:trPr>
        <w:tc>
          <w:tcPr>
            <w:tcW w:w="9346" w:type="dxa"/>
            <w:gridSpan w:val="5"/>
            <w:shd w:val="clear" w:color="auto" w:fill="auto"/>
            <w:vAlign w:val="bottom"/>
            <w:hideMark/>
          </w:tcPr>
          <w:p w14:paraId="6E2E255A" w14:textId="77777777" w:rsidR="00836F15" w:rsidRPr="003D78AB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430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1. Формирование институциональной научной основы для развития гражданской беспилотной авиации в Республике Казахстан.</w:t>
            </w:r>
          </w:p>
        </w:tc>
        <w:tc>
          <w:tcPr>
            <w:tcW w:w="2126" w:type="dxa"/>
          </w:tcPr>
          <w:p w14:paraId="04FBD66E" w14:textId="77777777" w:rsidR="00836F15" w:rsidRPr="003D78AB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03B709E9" w14:textId="77777777" w:rsidR="00836F15" w:rsidRPr="003D78AB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0EC6BE4B" w14:textId="27851824" w:rsidTr="00FC7C9E">
        <w:trPr>
          <w:trHeight w:val="504"/>
        </w:trPr>
        <w:tc>
          <w:tcPr>
            <w:tcW w:w="9346" w:type="dxa"/>
            <w:gridSpan w:val="5"/>
            <w:shd w:val="clear" w:color="auto" w:fill="auto"/>
            <w:vAlign w:val="bottom"/>
          </w:tcPr>
          <w:p w14:paraId="10C8220C" w14:textId="77777777" w:rsidR="00836F15" w:rsidRPr="005A0593" w:rsidRDefault="00836F15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Целевые индикаторы:</w:t>
            </w:r>
          </w:p>
          <w:p w14:paraId="68CED82F" w14:textId="77777777" w:rsidR="00836F15" w:rsidRPr="005A0593" w:rsidRDefault="00836F15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1AD7A4E" w14:textId="4ADFC914" w:rsidR="00836F15" w:rsidRPr="005A0593" w:rsidRDefault="00836F15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Ожидаемые результаты:</w:t>
            </w:r>
          </w:p>
          <w:p w14:paraId="4739C852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7D26DB94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14:paraId="37FBE409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36F15" w:rsidRPr="00CF042D" w14:paraId="28336FC1" w14:textId="0F92B319" w:rsidTr="00FC7C9E">
        <w:trPr>
          <w:trHeight w:val="828"/>
        </w:trPr>
        <w:tc>
          <w:tcPr>
            <w:tcW w:w="578" w:type="dxa"/>
            <w:shd w:val="clear" w:color="auto" w:fill="auto"/>
            <w:vAlign w:val="bottom"/>
          </w:tcPr>
          <w:p w14:paraId="12DD85A6" w14:textId="77777777" w:rsidR="00836F15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1</w:t>
            </w:r>
          </w:p>
          <w:p w14:paraId="575CDBCA" w14:textId="77777777" w:rsidR="005A0593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068ADD9" w14:textId="77777777" w:rsidR="005A0593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AE23306" w14:textId="77777777" w:rsidR="005A0593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2CC5B2E" w14:textId="77777777" w:rsidR="005A0593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97F082D" w14:textId="731BF6F2" w:rsidR="005A0593" w:rsidRPr="005A0593" w:rsidRDefault="005A0593" w:rsidP="005A0593">
            <w:pPr>
              <w:tabs>
                <w:tab w:val="left" w:pos="454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1969AAC0" w14:textId="77777777" w:rsidR="00836F15" w:rsidRPr="003D78AB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proofErr w:type="gramStart"/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Формирование перечня всех научных исследований, опытно-конструкторских работ проведенных вузами, научными организациями и отдельными учеными Республики Казахстан, включая публикации в 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 xml:space="preserve">научных изданиях в области беспилотных авиационных систем, с размещением данного перечня в открытом доступе, включая информационные ресурсы рабочей группы в составе Высшей научно-технической комиссии при Правительстве Республики Казахстан по вопросам национальной научной и научно-технической политики в сфере беспилотных авиационных систем. </w:t>
            </w:r>
            <w:proofErr w:type="gramEnd"/>
          </w:p>
        </w:tc>
        <w:tc>
          <w:tcPr>
            <w:tcW w:w="1963" w:type="dxa"/>
            <w:shd w:val="clear" w:color="auto" w:fill="auto"/>
            <w:vAlign w:val="bottom"/>
          </w:tcPr>
          <w:p w14:paraId="6FC93899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Информация в МТ</w:t>
            </w:r>
          </w:p>
          <w:p w14:paraId="158D2F8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5C839BB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64654840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1C91A2E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D5B7454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1A236817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МНВО, МЦРИАП</w:t>
            </w:r>
          </w:p>
          <w:p w14:paraId="5B5CEA9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6A13B9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88A9999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52E28C90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09ED7092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5A0593" w:rsidRPr="00CF042D" w14:paraId="72F476A4" w14:textId="67DFBB22" w:rsidTr="00D26E74">
        <w:trPr>
          <w:trHeight w:val="3036"/>
        </w:trPr>
        <w:tc>
          <w:tcPr>
            <w:tcW w:w="578" w:type="dxa"/>
            <w:shd w:val="clear" w:color="auto" w:fill="auto"/>
            <w:vAlign w:val="bottom"/>
          </w:tcPr>
          <w:p w14:paraId="356C853B" w14:textId="77777777" w:rsid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2</w:t>
            </w:r>
          </w:p>
          <w:p w14:paraId="1F3FF696" w14:textId="77777777" w:rsid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3E39D46" w14:textId="77777777" w:rsid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E157CE3" w14:textId="77777777" w:rsid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965176A" w14:textId="77777777" w:rsid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58530B8A" w14:textId="6EB51ED3" w:rsidR="005A0593" w:rsidRPr="005A0593" w:rsidRDefault="005A0593" w:rsidP="005A0593">
            <w:pPr>
              <w:ind w:left="-1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  <w:hideMark/>
          </w:tcPr>
          <w:p w14:paraId="04EE9177" w14:textId="77777777" w:rsidR="005A0593" w:rsidRPr="003D78AB" w:rsidRDefault="005A0593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Создание рабочей группы в составе Высшей научно-технической комиссии при Правительстве Республики Казахстан для изучения и выработки предложений по вопросам национальной научной и научно-технической политики в сфере беспилотных авиационных систем.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4278C0D0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Информация в МТ</w:t>
            </w:r>
          </w:p>
          <w:p w14:paraId="2D89D00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AFEFFB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3A5523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F4F3E06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38500B68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71D25F2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E9A761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6B0953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E0B4412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6F5A12EF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МНВО, МЦРИАП</w:t>
            </w:r>
          </w:p>
          <w:p w14:paraId="6D9549A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3370B4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1B919A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51B157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13F42DB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8B1CFBE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0D1B010A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1C8160EF" w14:textId="472BB9B1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68E84C1D" w14:textId="77777777" w:rsidR="00836F15" w:rsidRDefault="005A0593" w:rsidP="005A0593">
            <w:pPr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3</w:t>
            </w:r>
          </w:p>
          <w:p w14:paraId="32BCDA70" w14:textId="77777777" w:rsidR="005A0593" w:rsidRDefault="005A0593" w:rsidP="005A0593">
            <w:pPr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214D5BA" w14:textId="77777777" w:rsidR="005A0593" w:rsidRDefault="005A0593" w:rsidP="005A0593">
            <w:pPr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4580EA5" w14:textId="77777777" w:rsidR="005A0593" w:rsidRDefault="005A0593" w:rsidP="005A0593">
            <w:pPr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75AF859" w14:textId="2C6CE70B" w:rsidR="005A0593" w:rsidRPr="005A0593" w:rsidRDefault="005A0593" w:rsidP="005A0593">
            <w:pPr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  <w:hideMark/>
          </w:tcPr>
          <w:p w14:paraId="27F64F84" w14:textId="77777777" w:rsidR="00836F15" w:rsidRPr="003D78AB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Разработка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стратегического видения и конкретных рекомендаций по научной и научно-технической политике в сфере беспилотных авиационных систем для вынесения на 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рассмотрение Высшей научно-технической комиссии при Правительстве Республики Казахстан, включая вопрос о закреплении одного из национальных научных советов в качестве головного по вопросам гражданской беспилотной авиации.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2B12FCE7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Информация в МТ</w:t>
            </w:r>
          </w:p>
          <w:p w14:paraId="127CE3D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C3D723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F5544FC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3C5484C6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1176680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6810AE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5443CB4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4BB16B8F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МНВО, МЦРИАП</w:t>
            </w:r>
          </w:p>
          <w:p w14:paraId="707817F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A3BBEA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10E3D1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5D9B854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03F4586E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737F8614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4D1A3BCB" w14:textId="49F32C7E" w:rsidTr="00DE0E39">
        <w:trPr>
          <w:trHeight w:val="586"/>
        </w:trPr>
        <w:tc>
          <w:tcPr>
            <w:tcW w:w="578" w:type="dxa"/>
            <w:shd w:val="clear" w:color="auto" w:fill="auto"/>
            <w:vAlign w:val="bottom"/>
          </w:tcPr>
          <w:p w14:paraId="3F7EA255" w14:textId="77777777" w:rsidR="00836F15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4</w:t>
            </w:r>
          </w:p>
          <w:p w14:paraId="78267822" w14:textId="77777777" w:rsidR="005A0593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76DBA7B6" w14:textId="77777777" w:rsidR="005A0593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3BDD897" w14:textId="77777777" w:rsidR="005A0593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52B1338" w14:textId="77777777" w:rsidR="005A0593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A707250" w14:textId="3DCB68C2" w:rsidR="005A0593" w:rsidRPr="005A0593" w:rsidRDefault="005A0593" w:rsidP="005A0593">
            <w:pPr>
              <w:pStyle w:val="a4"/>
              <w:ind w:left="2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36DE3776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Формирование пула перспективных разработок научных организаций Республики Казахстан в сфере беспилотных авиационных систем и подготовка планов мероприятий по их коммерциализации 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4A4BC566" w14:textId="4099285A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План мероприятий, утвержденный совместным приказом, МЦРИАП и МНВО</w:t>
            </w:r>
          </w:p>
          <w:p w14:paraId="06027FE4" w14:textId="72464326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57E0ACB3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614E364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085272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F3C939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8F0EF06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31F78C3C" w14:textId="4EADEA4C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МЦРИАП, МНВО, </w:t>
            </w:r>
            <w:r w:rsidR="00A859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МНЭ</w:t>
            </w:r>
          </w:p>
          <w:p w14:paraId="00CB94F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D1F9AC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081C19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E0E7E90" w14:textId="18D90285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211AFDF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10FEBDAF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5A0593" w:rsidRPr="008A5DA6" w14:paraId="540F7B57" w14:textId="6825DA17" w:rsidTr="00481EDC">
        <w:trPr>
          <w:trHeight w:val="643"/>
        </w:trPr>
        <w:tc>
          <w:tcPr>
            <w:tcW w:w="14732" w:type="dxa"/>
            <w:gridSpan w:val="7"/>
            <w:shd w:val="clear" w:color="auto" w:fill="auto"/>
            <w:vAlign w:val="bottom"/>
          </w:tcPr>
          <w:p w14:paraId="6AC0DA1D" w14:textId="77777777" w:rsidR="005A0593" w:rsidRPr="005A0593" w:rsidRDefault="005A0593" w:rsidP="00D948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bookmarkStart w:id="2" w:name="_Hlk178266827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2. Совершенствование системы подготовки кадров для отрасли беспилотной гражданской авиации</w:t>
            </w:r>
          </w:p>
          <w:p w14:paraId="0F2C85C4" w14:textId="1F0054C5" w:rsidR="005A0593" w:rsidRPr="00CF042D" w:rsidRDefault="005A0593" w:rsidP="00D948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bookmarkEnd w:id="2"/>
      <w:tr w:rsidR="005A0593" w:rsidRPr="00CF042D" w14:paraId="7271A903" w14:textId="0CF4670F" w:rsidTr="004E3617">
        <w:trPr>
          <w:trHeight w:val="851"/>
        </w:trPr>
        <w:tc>
          <w:tcPr>
            <w:tcW w:w="14732" w:type="dxa"/>
            <w:gridSpan w:val="7"/>
            <w:shd w:val="clear" w:color="auto" w:fill="auto"/>
            <w:vAlign w:val="bottom"/>
          </w:tcPr>
          <w:p w14:paraId="5BE90A0E" w14:textId="77777777" w:rsidR="005A0593" w:rsidRPr="005A0593" w:rsidRDefault="005A0593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Целевые</w:t>
            </w:r>
            <w:proofErr w:type="spellEnd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индикаторы</w:t>
            </w:r>
            <w:proofErr w:type="spellEnd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57A79716" w14:textId="77777777" w:rsidR="005A0593" w:rsidRDefault="005A0593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Ожидаемые</w:t>
            </w:r>
            <w:proofErr w:type="spellEnd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результаты</w:t>
            </w:r>
            <w:proofErr w:type="spellEnd"/>
            <w:r w:rsidRPr="005A059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17226BCA" w14:textId="037C6E7E" w:rsidR="005A0593" w:rsidRPr="005A0593" w:rsidRDefault="005A0593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36F15" w:rsidRPr="008A5DA6" w14:paraId="6ED27B83" w14:textId="0BB72EBF" w:rsidTr="00DE0E39">
        <w:trPr>
          <w:trHeight w:val="1104"/>
        </w:trPr>
        <w:tc>
          <w:tcPr>
            <w:tcW w:w="578" w:type="dxa"/>
            <w:shd w:val="clear" w:color="auto" w:fill="auto"/>
            <w:vAlign w:val="bottom"/>
          </w:tcPr>
          <w:p w14:paraId="0D6DC6EA" w14:textId="608CF035" w:rsidR="00836F15" w:rsidRPr="005A0593" w:rsidRDefault="005A0593" w:rsidP="005A0593">
            <w:pPr>
              <w:pStyle w:val="a4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5</w:t>
            </w:r>
          </w:p>
        </w:tc>
        <w:tc>
          <w:tcPr>
            <w:tcW w:w="3098" w:type="dxa"/>
            <w:shd w:val="clear" w:color="auto" w:fill="auto"/>
            <w:vAlign w:val="bottom"/>
          </w:tcPr>
          <w:p w14:paraId="4774A4FF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Определение перечня профессий в сфере беспилотной гражданской авиации с последующей разработкой и утверждением профессиональных стандартов </w:t>
            </w:r>
            <w:proofErr w:type="gram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согласно Правил</w:t>
            </w:r>
            <w:proofErr w:type="gram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разработки и (или)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актуализации профессиональных стандартов, утвержденных приказом МТСЗН от 7 сентября 2023 года № 377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6CEBFE5A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Утвержденные профессиональные стандарты</w:t>
            </w:r>
          </w:p>
          <w:p w14:paraId="3489B20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180007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69F0FC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0EAA7FF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5F2E1040" w14:textId="77777777" w:rsidR="00836F15" w:rsidRDefault="005C76A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IV</w:t>
            </w:r>
            <w:r w:rsidR="00836F15"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36F15"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05324CD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5BB2CB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8AF93C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2C4A90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53BC7EA" w14:textId="1ECCC5DF" w:rsidR="00DE0E39" w:rsidRPr="005C76A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7D958825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МТСЗН, МНВО, МТ, НПП (по согласованию)</w:t>
            </w:r>
          </w:p>
          <w:p w14:paraId="6C94F78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9E94BF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6140CA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1713387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F1265EF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0D88FB74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57C00132" w14:textId="0491FBA0" w:rsidTr="00DE0E39">
        <w:trPr>
          <w:trHeight w:val="1104"/>
        </w:trPr>
        <w:tc>
          <w:tcPr>
            <w:tcW w:w="578" w:type="dxa"/>
            <w:shd w:val="clear" w:color="auto" w:fill="auto"/>
            <w:vAlign w:val="bottom"/>
          </w:tcPr>
          <w:p w14:paraId="75B50113" w14:textId="77777777" w:rsidR="00836F15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6</w:t>
            </w:r>
          </w:p>
          <w:p w14:paraId="3BF72E2A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4B2C944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9DFFE89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1349687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BD936A5" w14:textId="19E8092F" w:rsidR="005A0593" w:rsidRP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77122617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Внедрение образовательных программ в рамках среднего, профессионально-технического образования по основам беспилотной гражданской авиации, с углубленным изучением отраслевых особенностей применения беспилотных авиационных систем в организациях профессионально-технического образования.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1B9067EA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Информация в МТ</w:t>
            </w:r>
          </w:p>
          <w:p w14:paraId="7A377A2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D5514D6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40D2F4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8DBB95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DEF34A8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E4C2B82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2CC3D0CC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7061424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E3950B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7D9BCD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72F625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F2DEBB0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B2DC41D" w14:textId="77777777" w:rsidR="005A0593" w:rsidRPr="005C76A9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4FB7A703" w14:textId="5586D687" w:rsidR="00836F15" w:rsidRPr="00DE0E39" w:rsidRDefault="003015FC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C7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МП</w:t>
            </w:r>
            <w:proofErr w:type="gramStart"/>
            <w:r w:rsid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proofErr w:type="gramEnd"/>
          </w:p>
          <w:p w14:paraId="4FDBBD2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BF55BF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ED4D1F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38F0378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084E338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5C9549E" w14:textId="101E8B6F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F157580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6F6EDF25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5A0593" w:rsidRPr="005A0593" w14:paraId="7F9BCC9D" w14:textId="77777777" w:rsidTr="00DE0E39">
        <w:trPr>
          <w:trHeight w:val="1104"/>
        </w:trPr>
        <w:tc>
          <w:tcPr>
            <w:tcW w:w="578" w:type="dxa"/>
            <w:shd w:val="clear" w:color="auto" w:fill="auto"/>
            <w:vAlign w:val="bottom"/>
          </w:tcPr>
          <w:p w14:paraId="28C8AA94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  <w:p w14:paraId="3544C4CF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A3F1942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1B8CD92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9B336A7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B446BA0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AE1B37C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A3446E5" w14:textId="336E47E3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3FAF9E7F" w14:textId="2C98B199" w:rsidR="005A0593" w:rsidRDefault="007F6DE2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Систематизация подходов </w:t>
            </w:r>
            <w:r w:rsidR="005A0593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теоретической и практической подготовки операторов беспилотных авиационных систем,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разработка</w:t>
            </w:r>
            <w:r w:rsidR="005A0593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ы</w:t>
            </w:r>
            <w:r w:rsidR="005A0593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подготовки и оценки квалификации специалистов по техническому обслуживанию беспилотных авиационных систем с учетом прогнозируемой потребности отраслей экономики в таких </w:t>
            </w:r>
            <w:r w:rsidR="005A0593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специалистах, в целях обеспечения соблюдения интересов государства и общества (безопасность, контролируемость и эффективность).</w:t>
            </w:r>
          </w:p>
          <w:p w14:paraId="12908301" w14:textId="2F898610" w:rsidR="005A0593" w:rsidRPr="00CF042D" w:rsidRDefault="005A0593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14:paraId="2AE5D8AC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Поправки к Правилам использования беспилотных авиационных систем в воздушном пространстве Республики Казахстан, утвержденных приказом МТ от 31 декабря 2020 года № 706.</w:t>
            </w:r>
          </w:p>
          <w:p w14:paraId="42C96240" w14:textId="6FA0937F" w:rsidR="007F6DE2" w:rsidRDefault="007F6DE2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115</w:t>
            </w:r>
          </w:p>
          <w:p w14:paraId="040B1332" w14:textId="6DE06091" w:rsidR="007F6DE2" w:rsidRDefault="007F6DE2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764</w:t>
            </w:r>
          </w:p>
          <w:p w14:paraId="2BF3FA5A" w14:textId="503FD03F" w:rsidR="007F6DE2" w:rsidRDefault="007F6DE2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158</w:t>
            </w:r>
          </w:p>
          <w:p w14:paraId="4EB5FDF3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6DC2759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CFE7F99" w14:textId="260F1002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660BFD41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74FF9E59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D6AA037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E911667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F153EA4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D10EF85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DC1A844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9612892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F5E4A38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A72004C" w14:textId="77777777" w:rsidR="005A0593" w:rsidRP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046D2BDB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</w:t>
            </w:r>
          </w:p>
          <w:p w14:paraId="6B3833D8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629DAA5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EB5E04D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26AED8C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B27EC33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59D4048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CB80FC1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C4133DC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C6F431B" w14:textId="77777777" w:rsidR="005A0593" w:rsidRDefault="005A0593" w:rsidP="005A059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2825D24" w14:textId="77777777" w:rsidR="005A0593" w:rsidRPr="005C76A9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E3C1FBF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239AAAEB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33B3DCEC" w14:textId="11B72A52" w:rsidTr="00DE0E39">
        <w:trPr>
          <w:trHeight w:val="1390"/>
        </w:trPr>
        <w:tc>
          <w:tcPr>
            <w:tcW w:w="578" w:type="dxa"/>
            <w:shd w:val="clear" w:color="auto" w:fill="auto"/>
            <w:vAlign w:val="bottom"/>
          </w:tcPr>
          <w:p w14:paraId="3990EEA8" w14:textId="3D14C3B7" w:rsidR="00836F15" w:rsidRPr="005A0593" w:rsidRDefault="005A0593" w:rsidP="005A0593">
            <w:pPr>
              <w:pStyle w:val="a4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8</w:t>
            </w:r>
          </w:p>
        </w:tc>
        <w:tc>
          <w:tcPr>
            <w:tcW w:w="3098" w:type="dxa"/>
            <w:shd w:val="clear" w:color="auto" w:fill="auto"/>
            <w:vAlign w:val="bottom"/>
          </w:tcPr>
          <w:p w14:paraId="082073F5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Включение профессий в области применения беспилотных авиационных систем в перечень специальностей, по которым может проводиться подготовка казахстанских кадров за счет компаний-</w:t>
            </w:r>
            <w:proofErr w:type="spell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недропользователей</w:t>
            </w:r>
            <w:proofErr w:type="spell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в рамках контрактных обязательств.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11282CAD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Информация в МТ</w:t>
            </w:r>
          </w:p>
          <w:p w14:paraId="4D46991A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86C5363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EC7C7BE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00D3812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3146A881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7EBB2697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CC464DD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55E75C9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62D01F9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53D97177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МЭ, МПС, МТСЗН</w:t>
            </w:r>
          </w:p>
          <w:p w14:paraId="57E2CD14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2E252DB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F916630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7B19BD4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60A9A6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3ADF42A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5A0593" w:rsidRPr="008A5DA6" w14:paraId="27F08189" w14:textId="4F6CB10D" w:rsidTr="00557985">
        <w:trPr>
          <w:trHeight w:val="288"/>
        </w:trPr>
        <w:tc>
          <w:tcPr>
            <w:tcW w:w="14732" w:type="dxa"/>
            <w:gridSpan w:val="7"/>
            <w:shd w:val="clear" w:color="auto" w:fill="auto"/>
            <w:vAlign w:val="bottom"/>
          </w:tcPr>
          <w:p w14:paraId="17D12CD2" w14:textId="2DC5B571" w:rsidR="005A0593" w:rsidRPr="00CF042D" w:rsidRDefault="005A0593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bookmarkStart w:id="3" w:name="_Hlk178266834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3. </w:t>
            </w:r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Расширение сферы применения беспилотных авиационных систем и формирование институциональной основы для безопасного роста масштабов использования беспилотных авиационных систем</w:t>
            </w:r>
          </w:p>
        </w:tc>
      </w:tr>
      <w:bookmarkEnd w:id="3"/>
      <w:tr w:rsidR="00836F15" w:rsidRPr="00CF042D" w14:paraId="5AC29CBF" w14:textId="4A87BF86" w:rsidTr="00FC7C9E">
        <w:trPr>
          <w:trHeight w:val="288"/>
        </w:trPr>
        <w:tc>
          <w:tcPr>
            <w:tcW w:w="9346" w:type="dxa"/>
            <w:gridSpan w:val="5"/>
            <w:shd w:val="clear" w:color="auto" w:fill="auto"/>
            <w:vAlign w:val="bottom"/>
          </w:tcPr>
          <w:p w14:paraId="50A62B0D" w14:textId="77777777" w:rsidR="00836F15" w:rsidRPr="00F10BAD" w:rsidRDefault="00836F15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Целевые</w:t>
            </w:r>
            <w:proofErr w:type="spellEnd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индикаторы</w:t>
            </w:r>
            <w:proofErr w:type="spellEnd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392EEBE5" w14:textId="77777777" w:rsidR="00836F15" w:rsidRPr="00F10BAD" w:rsidRDefault="00836F15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Ожидаемые</w:t>
            </w:r>
            <w:proofErr w:type="spellEnd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результаты</w:t>
            </w:r>
            <w:proofErr w:type="spellEnd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581C8FB9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2126" w:type="dxa"/>
          </w:tcPr>
          <w:p w14:paraId="6D2AAFC2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14:paraId="54CB5318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36F15" w:rsidRPr="008A5DA6" w14:paraId="65CDB81B" w14:textId="3899D53B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770444D8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  <w:hideMark/>
          </w:tcPr>
          <w:p w14:paraId="79D1FD2A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Проработка вопроса по функционированию системы координации и мониторинга использования воздушного пространства Республики Казахстан беспилотными авиационными системами, в том числе в рамках государственно-частного партнерства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14:paraId="14CE6FD1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Информация в Правительство</w:t>
            </w:r>
          </w:p>
          <w:p w14:paraId="4EA46E81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53032F1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7EA2747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14:paraId="751F067D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4248D96E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FCA19B6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CF17B60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  <w:hideMark/>
          </w:tcPr>
          <w:p w14:paraId="074969A2" w14:textId="420C3C89" w:rsidR="00836F15" w:rsidRDefault="00AF7F97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,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836F15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МЦРИАП,</w:t>
            </w:r>
            <w:proofErr w:type="gramStart"/>
            <w:r w:rsidR="00836F15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,</w:t>
            </w:r>
            <w:proofErr w:type="gramEnd"/>
            <w:r w:rsidR="00836F15"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МВД, КНБ (по согласованию)</w:t>
            </w:r>
          </w:p>
          <w:p w14:paraId="266631E9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716EEA4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3A70C51B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0095FFB2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AF7F97" w14:paraId="6B72546B" w14:textId="3D26A02F" w:rsidTr="00DE0E39">
        <w:trPr>
          <w:trHeight w:val="1952"/>
        </w:trPr>
        <w:tc>
          <w:tcPr>
            <w:tcW w:w="578" w:type="dxa"/>
            <w:shd w:val="clear" w:color="auto" w:fill="auto"/>
            <w:vAlign w:val="bottom"/>
          </w:tcPr>
          <w:p w14:paraId="201CDC4C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0E3C0616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Проведение анализа по отраслям экономики с разработкой плана мероприятий по углублению и расширению применения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39958B1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План мероприятий</w:t>
            </w:r>
          </w:p>
          <w:p w14:paraId="3906BEB6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FC22F7E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52CF2A87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709F51C9" w14:textId="77777777" w:rsidR="005A0593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7A4C2C6" w14:textId="77777777" w:rsidR="005A0593" w:rsidRPr="00CF042D" w:rsidRDefault="005A0593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2B117692" w14:textId="26294918" w:rsidR="00836F15" w:rsidRPr="00DE0E39" w:rsidRDefault="00AF7F97" w:rsidP="00182EC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МНЭ, 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МТ, ЦГО, </w:t>
            </w:r>
            <w:proofErr w:type="spellStart"/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акиматы</w:t>
            </w:r>
            <w:proofErr w:type="spellEnd"/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областей</w:t>
            </w:r>
          </w:p>
          <w:p w14:paraId="57FE7DE7" w14:textId="77777777" w:rsidR="005A0593" w:rsidRPr="00DE0E39" w:rsidRDefault="005A0593" w:rsidP="00182EC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6D10325" w14:textId="6F8F9F5F" w:rsidR="005A0593" w:rsidRPr="00DE0E39" w:rsidRDefault="005A0593" w:rsidP="00182EC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E22904B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0DDBFC7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8A5DA6" w14:paraId="668607D7" w14:textId="0F7EBD43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1C1D6CA2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2FDD3BB9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Разработка республиканской и региональных карт потребности отраслей экономики и отдельных крупных предприятий в работах и услугах с использованием беспилотных авиационных систем, в компонентах и запасных частях беспилотных авиационных систем, которые могут производиться на территории Казахстана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30E0D9ED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proofErr w:type="gram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Республиканская</w:t>
            </w:r>
            <w:proofErr w:type="gram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и региональные карты </w:t>
            </w:r>
          </w:p>
          <w:p w14:paraId="3D152D9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083DC0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D9D5D1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548FCE0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69087C0A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058B792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2B4A29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6CF571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B4E244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FD3179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C1A00F4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703D5E49" w14:textId="2C2BA32E" w:rsidR="00836F15" w:rsidRPr="00DE0E39" w:rsidRDefault="00AF7F97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МПС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МСХ, </w:t>
            </w: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МЦРИАП, МЭ, </w:t>
            </w:r>
            <w:r w:rsidR="00957964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МТИ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proofErr w:type="spellStart"/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акиматы</w:t>
            </w:r>
            <w:proofErr w:type="spellEnd"/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областей, НПП (по согласованию)</w:t>
            </w:r>
          </w:p>
          <w:p w14:paraId="7D571392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096CE64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CA379D7" w14:textId="481FFC93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125F9EB8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0C2F670B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4D4157BB" w14:textId="2F95764B" w:rsidTr="00DE0E39">
        <w:trPr>
          <w:trHeight w:val="828"/>
        </w:trPr>
        <w:tc>
          <w:tcPr>
            <w:tcW w:w="578" w:type="dxa"/>
            <w:shd w:val="clear" w:color="auto" w:fill="auto"/>
            <w:vAlign w:val="bottom"/>
          </w:tcPr>
          <w:p w14:paraId="3EE7C209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  <w:hideMark/>
          </w:tcPr>
          <w:p w14:paraId="5C0BA191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Детализация и системный пересмотр требований к техническому обслуживанию беспилотных авиационных систем, с закреплением нормативов технического обслуживания, утверждения требований к центрам по техническому обслуживанию беспилотных авиационных систем 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14:paraId="62953EC0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Приказ МТ</w:t>
            </w:r>
          </w:p>
          <w:p w14:paraId="129536F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16AC58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828821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5129E9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65AF91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54230C3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  <w:hideMark/>
          </w:tcPr>
          <w:p w14:paraId="047879AB" w14:textId="77777777" w:rsidR="00836F15" w:rsidRPr="00DE0E39" w:rsidRDefault="00836F15" w:rsidP="00D9482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DE0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1CE05676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561AF54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F9007C6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387241B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75570B3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  <w:hideMark/>
          </w:tcPr>
          <w:p w14:paraId="7280C5F2" w14:textId="211FE19F" w:rsidR="00836F15" w:rsidRPr="00DE0E39" w:rsidRDefault="00836F15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МП</w:t>
            </w:r>
            <w:r w:rsidR="00957964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</w:t>
            </w: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,  </w:t>
            </w:r>
            <w:r w:rsidR="00957964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МТИ</w:t>
            </w:r>
          </w:p>
          <w:p w14:paraId="5136C036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C78B5A7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DDD9FEE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A4D6C9D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74CA651" w14:textId="77777777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3D13DEC" w14:textId="19220A36" w:rsidR="00DE0E39" w:rsidRPr="00DE0E39" w:rsidRDefault="00DE0E39" w:rsidP="009579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33719B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13E7DC8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8A5DA6" w14:paraId="6A7B545F" w14:textId="40897286" w:rsidTr="00FC7C9E">
        <w:trPr>
          <w:trHeight w:val="828"/>
        </w:trPr>
        <w:tc>
          <w:tcPr>
            <w:tcW w:w="578" w:type="dxa"/>
            <w:shd w:val="clear" w:color="auto" w:fill="auto"/>
            <w:vAlign w:val="bottom"/>
          </w:tcPr>
          <w:p w14:paraId="5ECF8855" w14:textId="77777777" w:rsidR="00836F15" w:rsidRPr="00CF042D" w:rsidRDefault="00836F15" w:rsidP="005A0593">
            <w:pPr>
              <w:pStyle w:val="a4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5AAE1831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Анализ и подготовка рекомендаций по использованию радиочастотного спектра с учетом динамики развития применения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1B13F42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Информация в Правительство</w:t>
            </w:r>
          </w:p>
          <w:p w14:paraId="678B3AF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362D12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3E2FE8B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60FFA04F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49B5E54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22A4BF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64C062C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0BB1BEF1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МЦРИАП, МТ, МО, КНБ (по согласованию)</w:t>
            </w:r>
          </w:p>
          <w:p w14:paraId="3CF6E676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D957A22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39329CBD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73FB4EA0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F10BAD" w:rsidRPr="008A5DA6" w14:paraId="52F07C99" w14:textId="7589432C" w:rsidTr="008B5E05">
        <w:trPr>
          <w:trHeight w:val="552"/>
        </w:trPr>
        <w:tc>
          <w:tcPr>
            <w:tcW w:w="14732" w:type="dxa"/>
            <w:gridSpan w:val="7"/>
            <w:shd w:val="clear" w:color="auto" w:fill="auto"/>
            <w:vAlign w:val="bottom"/>
          </w:tcPr>
          <w:p w14:paraId="338CA042" w14:textId="77777777" w:rsidR="00F10BAD" w:rsidRPr="00F10BAD" w:rsidRDefault="00F10BAD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bookmarkStart w:id="4" w:name="_Hlk178266843"/>
            <w:r w:rsidRPr="00F10B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4. Поддержка отечественных производителей беспилотных авиационных систем</w:t>
            </w:r>
          </w:p>
          <w:p w14:paraId="2DE2DD5B" w14:textId="77777777" w:rsidR="00F10BAD" w:rsidRPr="00F10BAD" w:rsidRDefault="00F10BAD" w:rsidP="00D9482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bookmarkEnd w:id="4"/>
      <w:tr w:rsidR="00836F15" w:rsidRPr="00CF042D" w14:paraId="4CD4831B" w14:textId="1FDF98CD" w:rsidTr="00FC7C9E">
        <w:trPr>
          <w:trHeight w:val="1656"/>
        </w:trPr>
        <w:tc>
          <w:tcPr>
            <w:tcW w:w="578" w:type="dxa"/>
            <w:shd w:val="clear" w:color="auto" w:fill="auto"/>
            <w:vAlign w:val="bottom"/>
          </w:tcPr>
          <w:p w14:paraId="5EC55D87" w14:textId="77777777" w:rsidR="00836F15" w:rsidRPr="003D78AB" w:rsidRDefault="00836F15" w:rsidP="005A0593">
            <w:pPr>
              <w:pStyle w:val="a4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54A1E560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Разработка и утверждение дорожной карты по мерам государственной поддержки отечественных разработчиков и производителей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34ECD81F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Дорожная карта</w:t>
            </w:r>
          </w:p>
          <w:p w14:paraId="7D2BF66C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5D76D27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1E96BD7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1A999349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2027 года</w:t>
            </w:r>
          </w:p>
          <w:p w14:paraId="10B4095A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2DAFA62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1483587F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МПС, МТ, МЦРИАП, МНЭ</w:t>
            </w:r>
          </w:p>
          <w:p w14:paraId="0DE6C620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5C4754B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1B7430D4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5FF5BAA6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54E39725" w14:textId="0AAB34CA" w:rsidTr="00FC7C9E">
        <w:trPr>
          <w:trHeight w:val="838"/>
        </w:trPr>
        <w:tc>
          <w:tcPr>
            <w:tcW w:w="578" w:type="dxa"/>
            <w:shd w:val="clear" w:color="auto" w:fill="auto"/>
            <w:vAlign w:val="bottom"/>
          </w:tcPr>
          <w:p w14:paraId="0FB679E1" w14:textId="77777777" w:rsidR="00836F15" w:rsidRPr="00CF042D" w:rsidRDefault="00836F15" w:rsidP="005A0593">
            <w:pPr>
              <w:pStyle w:val="a4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666E62C2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Определение организации, ответственной за координацию закупок беспилотных авиационных систем и запасных частей к ним, работ и услуг с их применением за счет государственного бюджета, а также субъектами </w:t>
            </w:r>
            <w:proofErr w:type="spell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квазигосударственного</w:t>
            </w:r>
            <w:proofErr w:type="spell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сектора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694B5FC3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Постановление Правительства</w:t>
            </w:r>
          </w:p>
          <w:p w14:paraId="0BA5A724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3CFAB42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6D09C7BF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2025 года</w:t>
            </w:r>
          </w:p>
          <w:p w14:paraId="2B40E904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0E9C357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74381764" w14:textId="4B8C2780" w:rsidR="00836F15" w:rsidRPr="00DE0E39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МФ, </w:t>
            </w:r>
            <w:r w:rsidR="003E5B3F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МПС, </w:t>
            </w: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 МНЭ</w:t>
            </w:r>
          </w:p>
          <w:p w14:paraId="26E64879" w14:textId="77777777" w:rsidR="00F10BAD" w:rsidRPr="00DE0E39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2F7BB91" w14:textId="16156D79" w:rsidR="00F10BAD" w:rsidRPr="00DE0E39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36F9F892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6514D5E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4BB6C89B" w14:textId="42BC490A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3A2A4EBE" w14:textId="77777777" w:rsidR="00836F15" w:rsidRPr="00CF042D" w:rsidRDefault="00836F15" w:rsidP="005A0593">
            <w:pPr>
              <w:pStyle w:val="a4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041BA2DF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proofErr w:type="gram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Ежегодное заслушивание итогов и перспектив развития отрасли гражданской беспилотной авиации включая</w:t>
            </w:r>
            <w:proofErr w:type="gram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вопросы поддержки отечественных разработчиков и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производителей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6B770838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Отчеты в Правительстве</w:t>
            </w:r>
          </w:p>
          <w:p w14:paraId="50834A5F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344024E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57C90C6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Ежегодно</w:t>
            </w:r>
          </w:p>
          <w:p w14:paraId="56EEC3B5" w14:textId="77777777" w:rsidR="00F10BA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3193424" w14:textId="77777777" w:rsidR="00F10BAD" w:rsidRPr="00CF042D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002D4D7C" w14:textId="1C37E5F5" w:rsidR="00836F15" w:rsidRPr="00DE0E39" w:rsidRDefault="003E5B3F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МПС, 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МЦРИАП</w:t>
            </w:r>
          </w:p>
          <w:p w14:paraId="08F21FB3" w14:textId="77777777" w:rsidR="00F10BAD" w:rsidRPr="00DE0E39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636CB085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4C4AE4FD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F10BAD" w:rsidRPr="008A5DA6" w14:paraId="34B79F96" w14:textId="7A1C5D9A" w:rsidTr="0066537D">
        <w:trPr>
          <w:trHeight w:val="828"/>
        </w:trPr>
        <w:tc>
          <w:tcPr>
            <w:tcW w:w="14732" w:type="dxa"/>
            <w:gridSpan w:val="7"/>
            <w:shd w:val="clear" w:color="auto" w:fill="auto"/>
            <w:vAlign w:val="bottom"/>
          </w:tcPr>
          <w:p w14:paraId="21B4CC9C" w14:textId="77777777" w:rsidR="00F10BAD" w:rsidRPr="00DE0E39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01A32EC" w14:textId="77777777" w:rsidR="00F10BAD" w:rsidRPr="00DE0E39" w:rsidRDefault="00F10BAD" w:rsidP="00D9482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bookmarkStart w:id="5" w:name="_Hlk178266848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5</w:t>
            </w:r>
            <w:r w:rsidRPr="00DE0E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. Обеспечение ответственного подхода в развитии применения беспилотных авиационных систем</w:t>
            </w:r>
            <w:bookmarkEnd w:id="5"/>
          </w:p>
          <w:p w14:paraId="2D3FCF96" w14:textId="77777777" w:rsidR="00F10BAD" w:rsidRPr="00DE0E39" w:rsidRDefault="00F10BAD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3AA17527" w14:textId="528048E6" w:rsidTr="006119A0">
        <w:trPr>
          <w:trHeight w:val="1920"/>
        </w:trPr>
        <w:tc>
          <w:tcPr>
            <w:tcW w:w="578" w:type="dxa"/>
            <w:shd w:val="clear" w:color="auto" w:fill="auto"/>
            <w:vAlign w:val="bottom"/>
          </w:tcPr>
          <w:p w14:paraId="670B63C9" w14:textId="6117E5C0" w:rsidR="00836F15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B001254" w14:textId="77777777" w:rsidR="00FC7C9E" w:rsidRDefault="00FC7C9E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CE168E9" w14:textId="6F3533A6" w:rsidR="00FC7C9E" w:rsidRPr="00FC7C9E" w:rsidRDefault="00FC7C9E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5E7A9C41" w14:textId="77777777" w:rsidR="00FC7C9E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Введение обязательной маркировки и </w:t>
            </w:r>
            <w:proofErr w:type="spellStart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прослеживаемости</w:t>
            </w:r>
            <w:proofErr w:type="spellEnd"/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импортируемых беспилотных авиационных систем и их ключевых компонентов</w:t>
            </w:r>
          </w:p>
          <w:p w14:paraId="4E8290FB" w14:textId="230DAB8A" w:rsidR="00FC7C9E" w:rsidRPr="00CF042D" w:rsidRDefault="00FC7C9E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14:paraId="0441A53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Внесение изменений в законодательные акты</w:t>
            </w:r>
          </w:p>
          <w:p w14:paraId="691DA895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1D93838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200BAF7" w14:textId="77777777" w:rsidR="00FC7C9E" w:rsidRPr="003D78AB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3C322964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</w:t>
            </w:r>
          </w:p>
          <w:p w14:paraId="6B6AB492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79E3DAC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11137AC" w14:textId="77777777" w:rsidR="00FC7C9E" w:rsidRPr="00CF042D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3032AE47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354B8E2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4456D7A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41AF089" w14:textId="77777777" w:rsidR="00836F15" w:rsidRPr="00DE0E39" w:rsidRDefault="00D862B1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МТИ</w:t>
            </w:r>
            <w:r w:rsidR="00836F15"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, МТ</w:t>
            </w:r>
          </w:p>
          <w:p w14:paraId="388A8CAA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64327E1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95DBF93" w14:textId="77777777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C91A631" w14:textId="2D8EA2DB" w:rsidR="00FC7C9E" w:rsidRPr="00DE0E39" w:rsidRDefault="00FC7C9E" w:rsidP="00D862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9EFE401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1E798981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4E28A9C9" w14:textId="64B9DE2A" w:rsidTr="00DE0E39">
        <w:trPr>
          <w:trHeight w:val="2494"/>
        </w:trPr>
        <w:tc>
          <w:tcPr>
            <w:tcW w:w="578" w:type="dxa"/>
            <w:shd w:val="clear" w:color="auto" w:fill="auto"/>
            <w:vAlign w:val="bottom"/>
          </w:tcPr>
          <w:p w14:paraId="5F181A5B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3AB7EFF2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Включение беспилотных авиационных систем и компонентов к ним в перечень товаров, подлежащих обязательной сертификации. Проработка вопросов создания органов по подтверждению соответствия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 сфере беспилотных авиационных систем</w:t>
            </w:r>
            <w:r w:rsidRPr="003D78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с максимальной взлетной массой от 0 до 750 кг.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66F41E92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Внесение изменений в законодательные акты</w:t>
            </w:r>
          </w:p>
          <w:p w14:paraId="3E45C1D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52A708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82AFA6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3D60136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D7CFD6B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03F957C0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0FA8202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FE5D22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EBD050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476C0F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AD5EBC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BC3B4B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F12B7ED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5DF7E45C" w14:textId="77777777" w:rsidR="00836F15" w:rsidRPr="00DE0E39" w:rsidRDefault="006C1251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МТИ, МТ</w:t>
            </w:r>
          </w:p>
          <w:p w14:paraId="0A007325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E4DFE20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11AE77F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02FACC2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0035C1A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BF1322D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C26F8EF" w14:textId="43829D23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0CC0998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498CED7D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8A5DA6" w14:paraId="6760F791" w14:textId="40078829" w:rsidTr="00FC7C9E">
        <w:trPr>
          <w:trHeight w:val="838"/>
        </w:trPr>
        <w:tc>
          <w:tcPr>
            <w:tcW w:w="578" w:type="dxa"/>
            <w:shd w:val="clear" w:color="auto" w:fill="auto"/>
            <w:vAlign w:val="bottom"/>
          </w:tcPr>
          <w:p w14:paraId="0906705F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571192A6" w14:textId="77777777" w:rsidR="00836F15" w:rsidRPr="00CF042D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Установление и ужесточение административной ответственности за неправомерное использование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5833D59A" w14:textId="77777777" w:rsidR="00836F15" w:rsidRPr="003D78AB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>Внесение изменений в законодательные акты</w:t>
            </w:r>
          </w:p>
        </w:tc>
        <w:tc>
          <w:tcPr>
            <w:tcW w:w="1535" w:type="dxa"/>
            <w:shd w:val="clear" w:color="auto" w:fill="auto"/>
            <w:vAlign w:val="bottom"/>
          </w:tcPr>
          <w:p w14:paraId="579652FB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</w:tc>
        <w:tc>
          <w:tcPr>
            <w:tcW w:w="2172" w:type="dxa"/>
            <w:shd w:val="clear" w:color="auto" w:fill="auto"/>
            <w:vAlign w:val="bottom"/>
          </w:tcPr>
          <w:p w14:paraId="3CFA3F73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МЮ, МВД, МО, КНБ (по согласованию)</w:t>
            </w:r>
          </w:p>
        </w:tc>
        <w:tc>
          <w:tcPr>
            <w:tcW w:w="2126" w:type="dxa"/>
          </w:tcPr>
          <w:p w14:paraId="26D0C145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7BFF5379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8A5DA6" w14:paraId="653F2D83" w14:textId="77C77907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0E0658E2" w14:textId="77777777" w:rsidR="00836F15" w:rsidRPr="003D78AB" w:rsidRDefault="00836F15" w:rsidP="005A0593">
            <w:pPr>
              <w:pStyle w:val="a4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248C9C76" w14:textId="77777777" w:rsidR="00836F15" w:rsidRPr="00DE0E39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Упорядочение вопросов, связанных с привлечением к ответственности лиц, нарушающих требования законодательства РК в отношении беспилотных авиационных систем, определение органа, уполномоченного на возбуждение и рассмотрение административных дел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2AA7290C" w14:textId="77777777" w:rsidR="00836F15" w:rsidRPr="00DE0E39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Внесение изменений в законодательные акты</w:t>
            </w:r>
          </w:p>
          <w:p w14:paraId="69DE6B20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4C0AC8E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EA875B7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FB8B4D0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BFD6667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15B23D9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534E6B43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2028 года</w:t>
            </w:r>
          </w:p>
          <w:p w14:paraId="0275CE1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C713A7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EDE260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B65D01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BED756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FBE935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D283C8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07B1286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1BA74763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МЮ, МВД, МО, КНБ (по согласованию)</w:t>
            </w:r>
          </w:p>
          <w:p w14:paraId="7B6A5ED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AC5D2B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232C579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0CE95DE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058102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D6FC1D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C827E96" w14:textId="77777777" w:rsidR="00DE0E39" w:rsidRPr="003D78AB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6EF44A04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3A7B063E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8A5DA6" w14:paraId="09F77EE3" w14:textId="2C87B264" w:rsidTr="00FC7C9E">
        <w:trPr>
          <w:trHeight w:val="1380"/>
        </w:trPr>
        <w:tc>
          <w:tcPr>
            <w:tcW w:w="578" w:type="dxa"/>
            <w:shd w:val="clear" w:color="auto" w:fill="auto"/>
            <w:vAlign w:val="bottom"/>
          </w:tcPr>
          <w:p w14:paraId="43C1DF85" w14:textId="77777777" w:rsidR="00836F15" w:rsidRPr="005A0593" w:rsidRDefault="00836F15" w:rsidP="005A05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7FA8BE7D" w14:textId="77777777" w:rsidR="00836F15" w:rsidRPr="00DE0E39" w:rsidRDefault="00836F15" w:rsidP="00FC7C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Проработка вопросов, связанных с мерами </w:t>
            </w:r>
            <w:proofErr w:type="gramStart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по</w:t>
            </w:r>
            <w:proofErr w:type="gramEnd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нейтрализацией угроз, исходящих от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07A0C510" w14:textId="77777777" w:rsidR="00836F15" w:rsidRPr="00DE0E39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Внесение изменений в законодательные акты</w:t>
            </w:r>
          </w:p>
        </w:tc>
        <w:tc>
          <w:tcPr>
            <w:tcW w:w="1535" w:type="dxa"/>
            <w:shd w:val="clear" w:color="auto" w:fill="auto"/>
            <w:vAlign w:val="bottom"/>
          </w:tcPr>
          <w:p w14:paraId="636B4F9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2028 года</w:t>
            </w:r>
          </w:p>
          <w:p w14:paraId="3DB4AFD5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57CA60FC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МЮ, МВД, МО, КНБ (по согласованию)</w:t>
            </w:r>
          </w:p>
        </w:tc>
        <w:tc>
          <w:tcPr>
            <w:tcW w:w="2126" w:type="dxa"/>
          </w:tcPr>
          <w:p w14:paraId="5FEF45F7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6CD35F0C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FC7C9E" w:rsidRPr="00CF042D" w14:paraId="2AF9F481" w14:textId="71DF0666" w:rsidTr="002D40D4">
        <w:trPr>
          <w:trHeight w:val="1932"/>
        </w:trPr>
        <w:tc>
          <w:tcPr>
            <w:tcW w:w="578" w:type="dxa"/>
            <w:shd w:val="clear" w:color="auto" w:fill="auto"/>
            <w:vAlign w:val="bottom"/>
          </w:tcPr>
          <w:p w14:paraId="7E95B905" w14:textId="081F5633" w:rsidR="00FC7C9E" w:rsidRPr="003D78AB" w:rsidRDefault="00FC7C9E" w:rsidP="005A0593">
            <w:pPr>
              <w:ind w:hanging="26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14F401DD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Упрощение процедуры постановки на учет БАС</w:t>
            </w:r>
          </w:p>
          <w:p w14:paraId="6FF835A7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02F349E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E024912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8BA0FCE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0E80221" w14:textId="77777777" w:rsidR="00FC7C9E" w:rsidRPr="00DE0E39" w:rsidRDefault="00FC7C9E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14:paraId="6FA69C01" w14:textId="77777777" w:rsidR="00FC7C9E" w:rsidRPr="00DE0E39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Приказ №409 Правила </w:t>
            </w:r>
            <w:proofErr w:type="spellStart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госрегистрации</w:t>
            </w:r>
            <w:proofErr w:type="spellEnd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гражданских воздушных судов и прав на них</w:t>
            </w:r>
          </w:p>
        </w:tc>
        <w:tc>
          <w:tcPr>
            <w:tcW w:w="1535" w:type="dxa"/>
            <w:shd w:val="clear" w:color="auto" w:fill="auto"/>
            <w:vAlign w:val="bottom"/>
          </w:tcPr>
          <w:p w14:paraId="1F591F55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770B5807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93D044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5BBC168" w14:textId="77777777" w:rsidR="00FC7C9E" w:rsidRPr="00CF042D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24FD2AA1" w14:textId="77777777" w:rsidR="00FC7C9E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</w:t>
            </w:r>
          </w:p>
          <w:p w14:paraId="04DAA5EA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31BAE5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7FD1401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EF7941C" w14:textId="77777777" w:rsidR="00FC7C9E" w:rsidRPr="00CF042D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</w:tcPr>
          <w:p w14:paraId="2F720551" w14:textId="77777777" w:rsidR="00FC7C9E" w:rsidRPr="00CF042D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</w:tcPr>
          <w:p w14:paraId="14057370" w14:textId="77777777" w:rsidR="00FC7C9E" w:rsidRPr="00CF042D" w:rsidRDefault="00FC7C9E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31BCAECA" w14:textId="6D10E0BD" w:rsidTr="00DE0E39">
        <w:trPr>
          <w:trHeight w:val="1656"/>
        </w:trPr>
        <w:tc>
          <w:tcPr>
            <w:tcW w:w="578" w:type="dxa"/>
            <w:shd w:val="clear" w:color="auto" w:fill="auto"/>
            <w:vAlign w:val="bottom"/>
          </w:tcPr>
          <w:p w14:paraId="351AA083" w14:textId="20D69609" w:rsidR="00836F15" w:rsidRPr="00AE7A4F" w:rsidRDefault="00836F15" w:rsidP="00AE7A4F">
            <w:pPr>
              <w:ind w:hanging="26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598C9FB3" w14:textId="77777777" w:rsidR="00836F15" w:rsidRPr="00DE0E39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Проработка вопросов защиты </w:t>
            </w:r>
            <w:proofErr w:type="spellStart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приаэродромной</w:t>
            </w:r>
            <w:proofErr w:type="spellEnd"/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территории от актов незаконного вмешательства с применением беспилотных авиационных систем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6F1ED54A" w14:textId="77777777" w:rsidR="00836F15" w:rsidRPr="00DE0E39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DE0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Правила АБ, ПП РК №506</w:t>
            </w:r>
          </w:p>
          <w:p w14:paraId="0CE97C49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451AE7E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2D78C45" w14:textId="77777777" w:rsidR="00DE0E39" w:rsidRP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7CA01DE4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2026 года</w:t>
            </w:r>
          </w:p>
          <w:p w14:paraId="25A7B96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E815F5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22CD84F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34337728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</w:t>
            </w:r>
          </w:p>
          <w:p w14:paraId="356EF83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D3663F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D730CBE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56541E6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3B8AAD3E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836F15" w:rsidRPr="00CF042D" w14:paraId="4F0FEBAC" w14:textId="2C6AE2B6" w:rsidTr="00DE0E39">
        <w:trPr>
          <w:trHeight w:val="1656"/>
        </w:trPr>
        <w:tc>
          <w:tcPr>
            <w:tcW w:w="578" w:type="dxa"/>
            <w:shd w:val="clear" w:color="auto" w:fill="auto"/>
            <w:vAlign w:val="bottom"/>
          </w:tcPr>
          <w:p w14:paraId="2E8A4616" w14:textId="7C7A18F2" w:rsidR="00836F15" w:rsidRPr="00AE7A4F" w:rsidRDefault="00836F15" w:rsidP="005A0593">
            <w:pPr>
              <w:ind w:hanging="26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098" w:type="dxa"/>
            <w:shd w:val="clear" w:color="auto" w:fill="auto"/>
            <w:vAlign w:val="bottom"/>
          </w:tcPr>
          <w:p w14:paraId="09AF9782" w14:textId="77777777" w:rsidR="00836F15" w:rsidRPr="00CF042D" w:rsidRDefault="00836F15" w:rsidP="00D9482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Создание на территории Казахстана зон для свободного тестирования передовых технологий в области беспилотных авиационных систем (по модели «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sand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-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box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»). Наделение уполномоченного органа правом принятия нормативных правовых актов для реализации пилотных проектов в области беспилотных авиационных систем.</w:t>
            </w:r>
          </w:p>
        </w:tc>
        <w:tc>
          <w:tcPr>
            <w:tcW w:w="1963" w:type="dxa"/>
            <w:shd w:val="clear" w:color="auto" w:fill="auto"/>
            <w:vAlign w:val="bottom"/>
          </w:tcPr>
          <w:p w14:paraId="72F54B9E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Внесение изменений в законодательные акты</w:t>
            </w:r>
          </w:p>
          <w:p w14:paraId="4762E3C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7C870F4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FA2149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7FB9C93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AB2791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BDC17F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590F40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053FDB7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14EF0724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II </w:t>
            </w: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квартал 2027 года</w:t>
            </w:r>
          </w:p>
          <w:p w14:paraId="30F1ABF2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25E41C6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50E211F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A19741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D8730F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66DED11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22C5248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95D7B5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13924C2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52514A4A" w14:textId="77777777" w:rsidR="00836F15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CF04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МТ, МПС, МЦРИАП</w:t>
            </w:r>
          </w:p>
          <w:p w14:paraId="139BCDA1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B2C5DA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50127490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F0E936C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1D3A91A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AF220B5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65DDC1AD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075C08DB" w14:textId="77777777" w:rsidR="00DE0E39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843E0B3" w14:textId="77777777" w:rsidR="00DE0E39" w:rsidRPr="00CF042D" w:rsidRDefault="00DE0E39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4F93EB6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3260" w:type="dxa"/>
            <w:shd w:val="clear" w:color="auto" w:fill="auto"/>
          </w:tcPr>
          <w:p w14:paraId="1B882787" w14:textId="77777777" w:rsidR="00836F15" w:rsidRPr="00CF042D" w:rsidRDefault="00836F15" w:rsidP="00D948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</w:tbl>
    <w:p w14:paraId="0C8E95FD" w14:textId="77777777" w:rsidR="00F747C5" w:rsidRPr="00C22592" w:rsidRDefault="00F747C5" w:rsidP="00F747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47C5" w:rsidRPr="00C22592" w:rsidSect="00836F1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791F" w14:textId="77777777" w:rsidR="00697574" w:rsidRDefault="00697574" w:rsidP="00BE40FD">
      <w:r>
        <w:separator/>
      </w:r>
    </w:p>
  </w:endnote>
  <w:endnote w:type="continuationSeparator" w:id="0">
    <w:p w14:paraId="596B4E12" w14:textId="77777777" w:rsidR="00697574" w:rsidRDefault="00697574" w:rsidP="00B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BC63" w14:textId="204F1BCE" w:rsidR="00BE40FD" w:rsidRDefault="00BE40FD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EA7F83" wp14:editId="017942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27785" cy="345440"/>
              <wp:effectExtent l="0" t="0" r="5715" b="0"/>
              <wp:wrapNone/>
              <wp:docPr id="1953446066" name="Надпись 5" descr="COMPANY CONFIDENTIAL">
                <a:extLst xmlns:a="http://schemas.openxmlformats.org/drawingml/2006/main">
                  <a:ext uri="{5AE41FA2-C0FF-4470-9BD4-5FADCA87CBE2}">
                    <aclsh:classification xmlns:w15="http://schemas.microsoft.com/office/word/2012/wordml"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9E3E2" w14:textId="1307FAB8" w:rsidR="00BE40FD" w:rsidRPr="00BE40FD" w:rsidRDefault="00BE40FD" w:rsidP="00BE40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E40FD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A7F8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left:0;text-align:left;margin-left:0;margin-top:0;width:104.5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" filled="f" stroked="f">
              <v:textbox style="mso-fit-shape-to-text:t" inset="0,0,0,15pt">
                <w:txbxContent>
                  <w:p w14:paraId="05D9E3E2" w14:textId="1307FAB8" w:rsidR="00BE40FD" w:rsidRPr="00BE40FD" w:rsidRDefault="00BE40FD" w:rsidP="00BE40FD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E40FD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1551B" w14:textId="77777777" w:rsidR="00697574" w:rsidRDefault="00697574" w:rsidP="00BE40FD">
      <w:r>
        <w:separator/>
      </w:r>
    </w:p>
  </w:footnote>
  <w:footnote w:type="continuationSeparator" w:id="0">
    <w:p w14:paraId="4A7FAC64" w14:textId="77777777" w:rsidR="00697574" w:rsidRDefault="00697574" w:rsidP="00BE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ED45" w14:textId="79CE335C" w:rsidR="00BE40FD" w:rsidRDefault="00BE40FD">
    <w:pPr>
      <w:pStyle w:val="a8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954A8D" wp14:editId="733E91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93215" cy="376555"/>
              <wp:effectExtent l="0" t="0" r="6985" b="4445"/>
              <wp:wrapNone/>
              <wp:docPr id="84548774" name="Надпись 2" descr="COMPANY CONFIDENTIAL">
                <a:extLst xmlns:a="http://schemas.openxmlformats.org/drawingml/2006/main">
                  <a:ext uri="{5AE41FA2-C0FF-4470-9BD4-5FADCA87CBE2}">
                    <aclsh:classification xmlns:w15="http://schemas.microsoft.com/office/word/2012/wordml"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F21F5" w14:textId="43A666BB" w:rsidR="00BE40FD" w:rsidRPr="00BE40FD" w:rsidRDefault="00BE40FD" w:rsidP="00BE40FD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BE40FD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954A8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left:0;text-align:left;margin-left:0;margin-top:0;width:125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" filled="f" stroked="f">
              <v:textbox style="mso-fit-shape-to-text:t" inset="0,15pt,0,0">
                <w:txbxContent>
                  <w:p w14:paraId="135F21F5" w14:textId="43A666BB" w:rsidR="00BE40FD" w:rsidRPr="00BE40FD" w:rsidRDefault="00BE40FD" w:rsidP="00BE40FD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BE40FD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43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6DEF73" w14:textId="46AD4663" w:rsidR="002C12E2" w:rsidRPr="002C12E2" w:rsidRDefault="002C12E2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 w:rsidRPr="002C12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12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12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DA6" w:rsidRPr="008A5D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C12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EEA340" w14:textId="77777777" w:rsidR="002C12E2" w:rsidRDefault="002C12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7C0C"/>
    <w:multiLevelType w:val="hybridMultilevel"/>
    <w:tmpl w:val="8B9685BA"/>
    <w:lvl w:ilvl="0" w:tplc="3F6C8988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7" w:hanging="360"/>
      </w:pPr>
    </w:lvl>
    <w:lvl w:ilvl="2" w:tplc="2000001B" w:tentative="1">
      <w:start w:val="1"/>
      <w:numFmt w:val="lowerRoman"/>
      <w:lvlText w:val="%3."/>
      <w:lvlJc w:val="right"/>
      <w:pPr>
        <w:ind w:left="2507" w:hanging="180"/>
      </w:pPr>
    </w:lvl>
    <w:lvl w:ilvl="3" w:tplc="2000000F" w:tentative="1">
      <w:start w:val="1"/>
      <w:numFmt w:val="decimal"/>
      <w:lvlText w:val="%4."/>
      <w:lvlJc w:val="left"/>
      <w:pPr>
        <w:ind w:left="3227" w:hanging="360"/>
      </w:pPr>
    </w:lvl>
    <w:lvl w:ilvl="4" w:tplc="20000019" w:tentative="1">
      <w:start w:val="1"/>
      <w:numFmt w:val="lowerLetter"/>
      <w:lvlText w:val="%5."/>
      <w:lvlJc w:val="left"/>
      <w:pPr>
        <w:ind w:left="3947" w:hanging="360"/>
      </w:pPr>
    </w:lvl>
    <w:lvl w:ilvl="5" w:tplc="2000001B" w:tentative="1">
      <w:start w:val="1"/>
      <w:numFmt w:val="lowerRoman"/>
      <w:lvlText w:val="%6."/>
      <w:lvlJc w:val="right"/>
      <w:pPr>
        <w:ind w:left="4667" w:hanging="180"/>
      </w:pPr>
    </w:lvl>
    <w:lvl w:ilvl="6" w:tplc="2000000F" w:tentative="1">
      <w:start w:val="1"/>
      <w:numFmt w:val="decimal"/>
      <w:lvlText w:val="%7."/>
      <w:lvlJc w:val="left"/>
      <w:pPr>
        <w:ind w:left="5387" w:hanging="360"/>
      </w:pPr>
    </w:lvl>
    <w:lvl w:ilvl="7" w:tplc="20000019" w:tentative="1">
      <w:start w:val="1"/>
      <w:numFmt w:val="lowerLetter"/>
      <w:lvlText w:val="%8."/>
      <w:lvlJc w:val="left"/>
      <w:pPr>
        <w:ind w:left="6107" w:hanging="360"/>
      </w:pPr>
    </w:lvl>
    <w:lvl w:ilvl="8" w:tplc="200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4EFC7041"/>
    <w:multiLevelType w:val="hybridMultilevel"/>
    <w:tmpl w:val="621A0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0009C"/>
    <w:multiLevelType w:val="hybridMultilevel"/>
    <w:tmpl w:val="1DCEAB66"/>
    <w:lvl w:ilvl="0" w:tplc="F1785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A97"/>
    <w:multiLevelType w:val="hybridMultilevel"/>
    <w:tmpl w:val="DDAA7A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83266"/>
    <w:multiLevelType w:val="hybridMultilevel"/>
    <w:tmpl w:val="48DEC1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67E4D"/>
    <w:multiLevelType w:val="hybridMultilevel"/>
    <w:tmpl w:val="D49E2D08"/>
    <w:lvl w:ilvl="0" w:tplc="CAB88402"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8A"/>
    <w:rsid w:val="00022F99"/>
    <w:rsid w:val="00024FA8"/>
    <w:rsid w:val="0003309F"/>
    <w:rsid w:val="0003423B"/>
    <w:rsid w:val="00042D23"/>
    <w:rsid w:val="000534DF"/>
    <w:rsid w:val="000573C7"/>
    <w:rsid w:val="00064582"/>
    <w:rsid w:val="0008290A"/>
    <w:rsid w:val="00097E67"/>
    <w:rsid w:val="000A3145"/>
    <w:rsid w:val="000E3C24"/>
    <w:rsid w:val="0010438A"/>
    <w:rsid w:val="001053B6"/>
    <w:rsid w:val="0010617F"/>
    <w:rsid w:val="001164EA"/>
    <w:rsid w:val="00122C78"/>
    <w:rsid w:val="00123557"/>
    <w:rsid w:val="001240C9"/>
    <w:rsid w:val="001327E1"/>
    <w:rsid w:val="0013364F"/>
    <w:rsid w:val="00134685"/>
    <w:rsid w:val="001350BA"/>
    <w:rsid w:val="00142F76"/>
    <w:rsid w:val="00171291"/>
    <w:rsid w:val="00181283"/>
    <w:rsid w:val="00182063"/>
    <w:rsid w:val="00182ECC"/>
    <w:rsid w:val="00185516"/>
    <w:rsid w:val="00193427"/>
    <w:rsid w:val="001C7CEB"/>
    <w:rsid w:val="001E41D6"/>
    <w:rsid w:val="001E4307"/>
    <w:rsid w:val="001E5A7E"/>
    <w:rsid w:val="001F1F17"/>
    <w:rsid w:val="001F5BED"/>
    <w:rsid w:val="00205536"/>
    <w:rsid w:val="0022619F"/>
    <w:rsid w:val="0023137F"/>
    <w:rsid w:val="00244951"/>
    <w:rsid w:val="00245047"/>
    <w:rsid w:val="002610FF"/>
    <w:rsid w:val="00270D1D"/>
    <w:rsid w:val="00272AD8"/>
    <w:rsid w:val="002732EC"/>
    <w:rsid w:val="00280472"/>
    <w:rsid w:val="00291EF2"/>
    <w:rsid w:val="002937CE"/>
    <w:rsid w:val="002A010C"/>
    <w:rsid w:val="002A076B"/>
    <w:rsid w:val="002C12E2"/>
    <w:rsid w:val="002C139C"/>
    <w:rsid w:val="002F11B2"/>
    <w:rsid w:val="003015FC"/>
    <w:rsid w:val="00313966"/>
    <w:rsid w:val="00313FF4"/>
    <w:rsid w:val="00315FDE"/>
    <w:rsid w:val="00344E0B"/>
    <w:rsid w:val="00346750"/>
    <w:rsid w:val="00351258"/>
    <w:rsid w:val="00360100"/>
    <w:rsid w:val="00365310"/>
    <w:rsid w:val="003670B8"/>
    <w:rsid w:val="00382933"/>
    <w:rsid w:val="003A0D55"/>
    <w:rsid w:val="003A6ED8"/>
    <w:rsid w:val="003C3146"/>
    <w:rsid w:val="003C3E2C"/>
    <w:rsid w:val="003C6D6F"/>
    <w:rsid w:val="003D78AB"/>
    <w:rsid w:val="003E5B3F"/>
    <w:rsid w:val="003F036D"/>
    <w:rsid w:val="00430C20"/>
    <w:rsid w:val="00436DC6"/>
    <w:rsid w:val="00440148"/>
    <w:rsid w:val="0044036C"/>
    <w:rsid w:val="00441192"/>
    <w:rsid w:val="0044592E"/>
    <w:rsid w:val="004507E2"/>
    <w:rsid w:val="00463C62"/>
    <w:rsid w:val="00466AD5"/>
    <w:rsid w:val="004729BD"/>
    <w:rsid w:val="00475E7B"/>
    <w:rsid w:val="00494550"/>
    <w:rsid w:val="00495591"/>
    <w:rsid w:val="004A2BC6"/>
    <w:rsid w:val="004B3F12"/>
    <w:rsid w:val="004F0727"/>
    <w:rsid w:val="0051214E"/>
    <w:rsid w:val="00515FCF"/>
    <w:rsid w:val="00521109"/>
    <w:rsid w:val="00521550"/>
    <w:rsid w:val="00523C7E"/>
    <w:rsid w:val="0053180C"/>
    <w:rsid w:val="00531822"/>
    <w:rsid w:val="005370ED"/>
    <w:rsid w:val="0054693E"/>
    <w:rsid w:val="00547A17"/>
    <w:rsid w:val="00552AF1"/>
    <w:rsid w:val="00555371"/>
    <w:rsid w:val="00557247"/>
    <w:rsid w:val="00562089"/>
    <w:rsid w:val="005662EB"/>
    <w:rsid w:val="00570944"/>
    <w:rsid w:val="00582CFD"/>
    <w:rsid w:val="005855BA"/>
    <w:rsid w:val="00586B42"/>
    <w:rsid w:val="0059098B"/>
    <w:rsid w:val="005A0593"/>
    <w:rsid w:val="005A2146"/>
    <w:rsid w:val="005B7A7F"/>
    <w:rsid w:val="005C4BAE"/>
    <w:rsid w:val="005C76A9"/>
    <w:rsid w:val="005D0A51"/>
    <w:rsid w:val="005D7F19"/>
    <w:rsid w:val="005E33F4"/>
    <w:rsid w:val="005F0225"/>
    <w:rsid w:val="005F118D"/>
    <w:rsid w:val="00600AE9"/>
    <w:rsid w:val="006119A0"/>
    <w:rsid w:val="00611C9E"/>
    <w:rsid w:val="006159B7"/>
    <w:rsid w:val="00633E6F"/>
    <w:rsid w:val="00637196"/>
    <w:rsid w:val="006402D2"/>
    <w:rsid w:val="006412A0"/>
    <w:rsid w:val="0064303D"/>
    <w:rsid w:val="006434C4"/>
    <w:rsid w:val="00656D95"/>
    <w:rsid w:val="00666825"/>
    <w:rsid w:val="0068236B"/>
    <w:rsid w:val="00695A43"/>
    <w:rsid w:val="00697574"/>
    <w:rsid w:val="006A2E2D"/>
    <w:rsid w:val="006C1251"/>
    <w:rsid w:val="006D3C53"/>
    <w:rsid w:val="006F3265"/>
    <w:rsid w:val="00700C8E"/>
    <w:rsid w:val="00701642"/>
    <w:rsid w:val="007160AF"/>
    <w:rsid w:val="007170B0"/>
    <w:rsid w:val="00721DB8"/>
    <w:rsid w:val="0072637C"/>
    <w:rsid w:val="00735B87"/>
    <w:rsid w:val="00744B1E"/>
    <w:rsid w:val="00766AA3"/>
    <w:rsid w:val="0077069E"/>
    <w:rsid w:val="00787FD6"/>
    <w:rsid w:val="00792F86"/>
    <w:rsid w:val="007A732A"/>
    <w:rsid w:val="007B3A48"/>
    <w:rsid w:val="007B3E96"/>
    <w:rsid w:val="007C34BA"/>
    <w:rsid w:val="007C52E9"/>
    <w:rsid w:val="007D37A2"/>
    <w:rsid w:val="007F6DE2"/>
    <w:rsid w:val="008070B5"/>
    <w:rsid w:val="00823BF1"/>
    <w:rsid w:val="0083503A"/>
    <w:rsid w:val="00836F15"/>
    <w:rsid w:val="008376D6"/>
    <w:rsid w:val="008443B0"/>
    <w:rsid w:val="008525AA"/>
    <w:rsid w:val="00876BFB"/>
    <w:rsid w:val="008965C2"/>
    <w:rsid w:val="00897E67"/>
    <w:rsid w:val="008A5DA6"/>
    <w:rsid w:val="008B62AE"/>
    <w:rsid w:val="008C47BB"/>
    <w:rsid w:val="008F4D30"/>
    <w:rsid w:val="009027EB"/>
    <w:rsid w:val="00921665"/>
    <w:rsid w:val="009340B5"/>
    <w:rsid w:val="0093639B"/>
    <w:rsid w:val="009454F2"/>
    <w:rsid w:val="00951A17"/>
    <w:rsid w:val="009546CF"/>
    <w:rsid w:val="00957964"/>
    <w:rsid w:val="009647F2"/>
    <w:rsid w:val="00974A91"/>
    <w:rsid w:val="009870CC"/>
    <w:rsid w:val="00993A00"/>
    <w:rsid w:val="0099570B"/>
    <w:rsid w:val="009A5587"/>
    <w:rsid w:val="009C7A00"/>
    <w:rsid w:val="009D6A52"/>
    <w:rsid w:val="009E423B"/>
    <w:rsid w:val="009F32A1"/>
    <w:rsid w:val="009F5580"/>
    <w:rsid w:val="00A36478"/>
    <w:rsid w:val="00A41FFA"/>
    <w:rsid w:val="00A4372C"/>
    <w:rsid w:val="00A561CD"/>
    <w:rsid w:val="00A64C4E"/>
    <w:rsid w:val="00A769A3"/>
    <w:rsid w:val="00A8598E"/>
    <w:rsid w:val="00AB645B"/>
    <w:rsid w:val="00AE7A4F"/>
    <w:rsid w:val="00AF7F97"/>
    <w:rsid w:val="00B05775"/>
    <w:rsid w:val="00B14AC3"/>
    <w:rsid w:val="00B408DB"/>
    <w:rsid w:val="00B61E1A"/>
    <w:rsid w:val="00B62693"/>
    <w:rsid w:val="00B7404A"/>
    <w:rsid w:val="00B7477F"/>
    <w:rsid w:val="00B9010A"/>
    <w:rsid w:val="00B93095"/>
    <w:rsid w:val="00BB17A8"/>
    <w:rsid w:val="00BB1955"/>
    <w:rsid w:val="00BE2F4F"/>
    <w:rsid w:val="00BE40FD"/>
    <w:rsid w:val="00BF7CD9"/>
    <w:rsid w:val="00C116A3"/>
    <w:rsid w:val="00C164B2"/>
    <w:rsid w:val="00C22592"/>
    <w:rsid w:val="00C2380E"/>
    <w:rsid w:val="00C41D3F"/>
    <w:rsid w:val="00C52B71"/>
    <w:rsid w:val="00C56B5A"/>
    <w:rsid w:val="00C62845"/>
    <w:rsid w:val="00C711F9"/>
    <w:rsid w:val="00C76A8E"/>
    <w:rsid w:val="00C8498B"/>
    <w:rsid w:val="00CB0750"/>
    <w:rsid w:val="00CE04CD"/>
    <w:rsid w:val="00CF042D"/>
    <w:rsid w:val="00CF33A1"/>
    <w:rsid w:val="00D059E3"/>
    <w:rsid w:val="00D10F3A"/>
    <w:rsid w:val="00D22CD5"/>
    <w:rsid w:val="00D2352A"/>
    <w:rsid w:val="00D24E7A"/>
    <w:rsid w:val="00D36579"/>
    <w:rsid w:val="00D368ED"/>
    <w:rsid w:val="00D373B8"/>
    <w:rsid w:val="00D426C9"/>
    <w:rsid w:val="00D45819"/>
    <w:rsid w:val="00D46489"/>
    <w:rsid w:val="00D54082"/>
    <w:rsid w:val="00D60AAA"/>
    <w:rsid w:val="00D758F5"/>
    <w:rsid w:val="00D8046C"/>
    <w:rsid w:val="00D862B1"/>
    <w:rsid w:val="00DA4352"/>
    <w:rsid w:val="00DB16D3"/>
    <w:rsid w:val="00DE0E39"/>
    <w:rsid w:val="00DE7D66"/>
    <w:rsid w:val="00E00B88"/>
    <w:rsid w:val="00E10459"/>
    <w:rsid w:val="00E147F6"/>
    <w:rsid w:val="00E244DE"/>
    <w:rsid w:val="00E25E34"/>
    <w:rsid w:val="00E25FA5"/>
    <w:rsid w:val="00E35D70"/>
    <w:rsid w:val="00E36046"/>
    <w:rsid w:val="00E37BD2"/>
    <w:rsid w:val="00E436E1"/>
    <w:rsid w:val="00E44036"/>
    <w:rsid w:val="00E452BE"/>
    <w:rsid w:val="00E4593D"/>
    <w:rsid w:val="00E511C7"/>
    <w:rsid w:val="00E66AAD"/>
    <w:rsid w:val="00E72368"/>
    <w:rsid w:val="00E760CF"/>
    <w:rsid w:val="00E77B42"/>
    <w:rsid w:val="00E85530"/>
    <w:rsid w:val="00E9239F"/>
    <w:rsid w:val="00E92F29"/>
    <w:rsid w:val="00EA7E75"/>
    <w:rsid w:val="00EC13A1"/>
    <w:rsid w:val="00EE3905"/>
    <w:rsid w:val="00EE596C"/>
    <w:rsid w:val="00F047DF"/>
    <w:rsid w:val="00F10BAD"/>
    <w:rsid w:val="00F24A79"/>
    <w:rsid w:val="00F26D05"/>
    <w:rsid w:val="00F36551"/>
    <w:rsid w:val="00F469CB"/>
    <w:rsid w:val="00F516E8"/>
    <w:rsid w:val="00F5366E"/>
    <w:rsid w:val="00F61725"/>
    <w:rsid w:val="00F71AFF"/>
    <w:rsid w:val="00F738B0"/>
    <w:rsid w:val="00F747C5"/>
    <w:rsid w:val="00F9194E"/>
    <w:rsid w:val="00FA20D3"/>
    <w:rsid w:val="00FA52E6"/>
    <w:rsid w:val="00FB5408"/>
    <w:rsid w:val="00FC7C9E"/>
    <w:rsid w:val="00FD462F"/>
    <w:rsid w:val="00FD4AC8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9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19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11F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44036"/>
    <w:pPr>
      <w:widowControl w:val="0"/>
      <w:autoSpaceDE w:val="0"/>
      <w:autoSpaceDN w:val="0"/>
      <w:ind w:left="3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E44036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table" w:styleId="a7">
    <w:name w:val="Table Grid"/>
    <w:basedOn w:val="a1"/>
    <w:uiPriority w:val="59"/>
    <w:rsid w:val="00993A00"/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40FD"/>
  </w:style>
  <w:style w:type="paragraph" w:styleId="aa">
    <w:name w:val="footer"/>
    <w:basedOn w:val="a"/>
    <w:link w:val="ab"/>
    <w:uiPriority w:val="99"/>
    <w:unhideWhenUsed/>
    <w:rsid w:val="00BE4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40FD"/>
  </w:style>
  <w:style w:type="character" w:styleId="ac">
    <w:name w:val="annotation reference"/>
    <w:basedOn w:val="a0"/>
    <w:uiPriority w:val="99"/>
    <w:semiHidden/>
    <w:unhideWhenUsed/>
    <w:rsid w:val="00951A1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1A1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1A1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1A1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1A1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C139C"/>
    <w:pPr>
      <w:jc w:val="left"/>
    </w:pPr>
  </w:style>
  <w:style w:type="character" w:customStyle="1" w:styleId="1">
    <w:name w:val="Заголовок №1_"/>
    <w:basedOn w:val="a0"/>
    <w:link w:val="10"/>
    <w:rsid w:val="00D365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36579"/>
    <w:pPr>
      <w:widowControl w:val="0"/>
      <w:shd w:val="clear" w:color="auto" w:fill="FFFFFF"/>
      <w:spacing w:before="360" w:line="302" w:lineRule="exact"/>
      <w:ind w:hanging="8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E147F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19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11F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44036"/>
    <w:pPr>
      <w:widowControl w:val="0"/>
      <w:autoSpaceDE w:val="0"/>
      <w:autoSpaceDN w:val="0"/>
      <w:ind w:left="3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E44036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table" w:styleId="a7">
    <w:name w:val="Table Grid"/>
    <w:basedOn w:val="a1"/>
    <w:uiPriority w:val="59"/>
    <w:rsid w:val="00993A00"/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40FD"/>
  </w:style>
  <w:style w:type="paragraph" w:styleId="aa">
    <w:name w:val="footer"/>
    <w:basedOn w:val="a"/>
    <w:link w:val="ab"/>
    <w:uiPriority w:val="99"/>
    <w:unhideWhenUsed/>
    <w:rsid w:val="00BE4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40FD"/>
  </w:style>
  <w:style w:type="character" w:styleId="ac">
    <w:name w:val="annotation reference"/>
    <w:basedOn w:val="a0"/>
    <w:uiPriority w:val="99"/>
    <w:semiHidden/>
    <w:unhideWhenUsed/>
    <w:rsid w:val="00951A1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1A1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1A1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1A1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1A1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C139C"/>
    <w:pPr>
      <w:jc w:val="left"/>
    </w:pPr>
  </w:style>
  <w:style w:type="character" w:customStyle="1" w:styleId="1">
    <w:name w:val="Заголовок №1_"/>
    <w:basedOn w:val="a0"/>
    <w:link w:val="10"/>
    <w:rsid w:val="00D365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36579"/>
    <w:pPr>
      <w:widowControl w:val="0"/>
      <w:shd w:val="clear" w:color="auto" w:fill="FFFFFF"/>
      <w:spacing w:before="360" w:line="302" w:lineRule="exact"/>
      <w:ind w:hanging="8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E147F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3D08A-6096-4606-B8DE-CD0FC0EC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7189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Бахыт Алиахметова</cp:lastModifiedBy>
  <cp:revision>9</cp:revision>
  <dcterms:created xsi:type="dcterms:W3CDTF">2024-12-10T08:58:00Z</dcterms:created>
  <dcterms:modified xsi:type="dcterms:W3CDTF">2024-12-12T12:02:00Z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7e11e6a4,50a1ca6,541155ad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247c677,746f38b2,50bc4ef5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2024-10-07T05:48:17Z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46739544-7919-4099-9c3f-b5316947415a</vt:lpwstr>
  </property>
  <property fmtid="{D5CDD505-2E9C-101B-9397-08002B2CF9AE}" pid="14" name="MSIP_Label_9f23f329-cef6-4347-85bf-6f631330e4b8_ContentBits">
    <vt:lpwstr>3</vt:lpwstr>
  </property>
</Properties>
</file>