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6F2B4" w14:textId="77777777" w:rsidR="003F43DE" w:rsidRPr="003F43DE" w:rsidRDefault="003F43DE" w:rsidP="003F43DE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F43DE">
        <w:rPr>
          <w:rFonts w:ascii="Arial" w:hAnsi="Arial" w:cs="Arial"/>
          <w:b/>
          <w:bCs/>
          <w:i/>
          <w:iCs/>
          <w:sz w:val="28"/>
          <w:szCs w:val="28"/>
        </w:rPr>
        <w:t>Вопросы-ответы</w:t>
      </w:r>
    </w:p>
    <w:p w14:paraId="3317925D" w14:textId="4CCDC2EF" w:rsidR="003F43DE" w:rsidRPr="003F43DE" w:rsidRDefault="003F43DE" w:rsidP="003F43DE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3F43DE">
        <w:rPr>
          <w:rFonts w:ascii="Arial" w:hAnsi="Arial" w:cs="Arial"/>
          <w:b/>
          <w:bCs/>
          <w:i/>
          <w:iCs/>
          <w:sz w:val="28"/>
          <w:szCs w:val="28"/>
        </w:rPr>
        <w:t xml:space="preserve">по Закону РК </w:t>
      </w:r>
      <w:r w:rsidRPr="003F43DE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«О внесении изменений и дополнений в некоторые законодательные акты Республики Казахстан по вопросам реформирования жилищной политики»</w:t>
      </w:r>
    </w:p>
    <w:p w14:paraId="1CD5A67C" w14:textId="2539BD15" w:rsidR="003F43DE" w:rsidRPr="003F43DE" w:rsidRDefault="003F43DE" w:rsidP="003F43DE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3F43DE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для размещения на сайте Министерства</w:t>
      </w:r>
    </w:p>
    <w:p w14:paraId="09C5FA40" w14:textId="77777777" w:rsidR="003F43DE" w:rsidRDefault="003F43DE" w:rsidP="003F43DE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14:paraId="28FAB02B" w14:textId="08358F45" w:rsidR="0006715D" w:rsidRPr="003373FA" w:rsidRDefault="00813FA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) </w:t>
      </w: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Сколько </w:t>
      </w:r>
      <w:proofErr w:type="spellStart"/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казахстанцев</w:t>
      </w:r>
      <w:proofErr w:type="spellEnd"/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нуждается сейчас в жилье?</w:t>
      </w:r>
    </w:p>
    <w:p w14:paraId="344533AB" w14:textId="10FF2FB8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На сегодняшний день количество граждан, состоящих в очереди МИО на получение жилища, составляет 649 </w:t>
      </w:r>
      <w:r w:rsidR="00C12344" w:rsidRPr="003373FA">
        <w:rPr>
          <w:rFonts w:ascii="Arial" w:hAnsi="Arial" w:cs="Arial"/>
          <w:sz w:val="28"/>
          <w:szCs w:val="28"/>
        </w:rPr>
        <w:t>949</w:t>
      </w:r>
      <w:r w:rsidRPr="003373FA">
        <w:rPr>
          <w:rFonts w:ascii="Arial" w:hAnsi="Arial" w:cs="Arial"/>
          <w:sz w:val="28"/>
          <w:szCs w:val="28"/>
        </w:rPr>
        <w:t xml:space="preserve"> чел. (на </w:t>
      </w:r>
      <w:r w:rsidR="00C12344" w:rsidRPr="003373FA">
        <w:rPr>
          <w:rFonts w:ascii="Arial" w:hAnsi="Arial" w:cs="Arial"/>
          <w:sz w:val="28"/>
          <w:szCs w:val="28"/>
        </w:rPr>
        <w:t>06</w:t>
      </w:r>
      <w:r w:rsidRPr="003373FA">
        <w:rPr>
          <w:rFonts w:ascii="Arial" w:hAnsi="Arial" w:cs="Arial"/>
          <w:sz w:val="28"/>
          <w:szCs w:val="28"/>
        </w:rPr>
        <w:t>.1</w:t>
      </w:r>
      <w:r w:rsidR="00C12344" w:rsidRPr="003373FA">
        <w:rPr>
          <w:rFonts w:ascii="Arial" w:hAnsi="Arial" w:cs="Arial"/>
          <w:sz w:val="28"/>
          <w:szCs w:val="28"/>
        </w:rPr>
        <w:t>1</w:t>
      </w:r>
      <w:r w:rsidRPr="003373FA">
        <w:rPr>
          <w:rFonts w:ascii="Arial" w:hAnsi="Arial" w:cs="Arial"/>
          <w:sz w:val="28"/>
          <w:szCs w:val="28"/>
        </w:rPr>
        <w:t>.24г).</w:t>
      </w:r>
    </w:p>
    <w:p w14:paraId="5DDBFCFD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Прирост очередников ежегодно в среднем составляет - 14%.</w:t>
      </w:r>
    </w:p>
    <w:p w14:paraId="5B8555E4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3373FA">
        <w:rPr>
          <w:rFonts w:ascii="Arial" w:hAnsi="Arial" w:cs="Arial"/>
          <w:i/>
          <w:iCs/>
          <w:sz w:val="28"/>
          <w:szCs w:val="28"/>
        </w:rPr>
        <w:t>На 1.01.2021 года – 394 302 чел.</w:t>
      </w:r>
    </w:p>
    <w:p w14:paraId="253CFFD2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3373FA">
        <w:rPr>
          <w:rFonts w:ascii="Arial" w:hAnsi="Arial" w:cs="Arial"/>
          <w:i/>
          <w:iCs/>
          <w:sz w:val="28"/>
          <w:szCs w:val="28"/>
        </w:rPr>
        <w:t>На 1.01.2022 года – 475 011 чел.</w:t>
      </w:r>
    </w:p>
    <w:p w14:paraId="302ED5A9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3373FA">
        <w:rPr>
          <w:rFonts w:ascii="Arial" w:hAnsi="Arial" w:cs="Arial"/>
          <w:i/>
          <w:iCs/>
          <w:sz w:val="28"/>
          <w:szCs w:val="28"/>
        </w:rPr>
        <w:t>На 1.01.2023 года – 538 268 чел.</w:t>
      </w:r>
    </w:p>
    <w:p w14:paraId="0FC77AFB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3373FA">
        <w:rPr>
          <w:rFonts w:ascii="Arial" w:hAnsi="Arial" w:cs="Arial"/>
          <w:i/>
          <w:iCs/>
          <w:sz w:val="28"/>
          <w:szCs w:val="28"/>
        </w:rPr>
        <w:t>На 1.01.2023 года – 615 745 чел.</w:t>
      </w:r>
    </w:p>
    <w:p w14:paraId="22B92667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EC8EE09" w14:textId="3C5ABE27" w:rsidR="0006715D" w:rsidRPr="003373FA" w:rsidRDefault="00813FA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3373FA">
        <w:rPr>
          <w:rFonts w:ascii="Arial" w:hAnsi="Arial" w:cs="Arial"/>
          <w:b/>
          <w:i/>
          <w:color w:val="FF0000"/>
          <w:sz w:val="28"/>
          <w:szCs w:val="28"/>
        </w:rPr>
        <w:t>2</w:t>
      </w:r>
      <w:r w:rsidR="0006715D" w:rsidRPr="003373FA">
        <w:rPr>
          <w:rFonts w:ascii="Arial" w:hAnsi="Arial" w:cs="Arial"/>
          <w:b/>
          <w:i/>
          <w:color w:val="FF0000"/>
          <w:sz w:val="28"/>
          <w:szCs w:val="28"/>
        </w:rPr>
        <w:t>) Какие меры господдержки предлагает закон?</w:t>
      </w:r>
    </w:p>
    <w:p w14:paraId="4D607BED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К мерам государственной поддержки, направленным на улучшение жилищных условий, относятся:</w:t>
      </w:r>
    </w:p>
    <w:p w14:paraId="097F16D5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1) предоставление арендного жилища из коммунального жилищного фонда;</w:t>
      </w:r>
    </w:p>
    <w:p w14:paraId="6B9B93C9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2) субсидирование части арендной платы за жилище, арендованное </w:t>
      </w:r>
    </w:p>
    <w:p w14:paraId="4A817EE1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в частном жилищном фонде;</w:t>
      </w:r>
    </w:p>
    <w:p w14:paraId="64ED5720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3) предоставление льготных ипотечных жилищных займов;</w:t>
      </w:r>
    </w:p>
    <w:p w14:paraId="00345B38" w14:textId="79105CB2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4) предоставление жилищных сертификатов.</w:t>
      </w:r>
    </w:p>
    <w:p w14:paraId="7E4BF53A" w14:textId="77777777" w:rsidR="00942825" w:rsidRPr="003373FA" w:rsidRDefault="00942825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14:paraId="430BB5CB" w14:textId="14F69AA8" w:rsidR="00942825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3</w:t>
      </w:r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) Какова цель закона?</w:t>
      </w:r>
    </w:p>
    <w:p w14:paraId="334A132D" w14:textId="7A547CCA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Целью принятия законопроекта является централизованное ведение жилищной политики, повышение эффективности обеспечения населения жильем, оптимизирование процедур получения жилья, а также внедрение единого механизма справедливого распределения жилья среди всех категорий граждан.</w:t>
      </w:r>
    </w:p>
    <w:p w14:paraId="164446CC" w14:textId="545CCBDC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F3B5038" w14:textId="0353CCD1" w:rsidR="00942825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4</w:t>
      </w:r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) Как планируется преобразовать </w:t>
      </w:r>
      <w:proofErr w:type="spellStart"/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Отбасы</w:t>
      </w:r>
      <w:proofErr w:type="spellEnd"/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банк?</w:t>
      </w:r>
    </w:p>
    <w:p w14:paraId="21816F3A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В рамках законопроекта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наделяется статусом национального института развития.</w:t>
      </w:r>
    </w:p>
    <w:p w14:paraId="7D94D9B6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При этом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остается в организационно-правовой форме акционерного общества, а также в системе банков второго уровня.</w:t>
      </w:r>
    </w:p>
    <w:p w14:paraId="52710C8F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Законопроектом предусматривается передать от МИО в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функции по постановке на учет граждан и его ведению, а также распределению жилища.</w:t>
      </w:r>
    </w:p>
    <w:p w14:paraId="55FBA416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lastRenderedPageBreak/>
        <w:t xml:space="preserve">При этом,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банком переданные функции будут реализовываться с соблюдением принципа прозрачности </w:t>
      </w:r>
      <w:r w:rsidRPr="003373FA">
        <w:rPr>
          <w:rFonts w:ascii="Arial" w:hAnsi="Arial" w:cs="Arial"/>
          <w:i/>
          <w:iCs/>
          <w:sz w:val="28"/>
          <w:szCs w:val="28"/>
        </w:rPr>
        <w:t xml:space="preserve">(на </w:t>
      </w:r>
      <w:proofErr w:type="spellStart"/>
      <w:r w:rsidRPr="003373FA">
        <w:rPr>
          <w:rFonts w:ascii="Arial" w:hAnsi="Arial" w:cs="Arial"/>
          <w:i/>
          <w:iCs/>
          <w:sz w:val="28"/>
          <w:szCs w:val="28"/>
        </w:rPr>
        <w:t>интернет-ресурсе</w:t>
      </w:r>
      <w:proofErr w:type="spellEnd"/>
      <w:r w:rsidRPr="003373F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3373FA">
        <w:rPr>
          <w:rFonts w:ascii="Arial" w:hAnsi="Arial" w:cs="Arial"/>
          <w:i/>
          <w:iCs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i/>
          <w:iCs/>
          <w:sz w:val="28"/>
          <w:szCs w:val="28"/>
        </w:rPr>
        <w:t xml:space="preserve"> банка будут публиковаться списки граждан, состоящих на учете в качестве нуждающихся в жилище, а также граждан, получивших меру государственной поддержки),</w:t>
      </w:r>
      <w:r w:rsidRPr="003373FA">
        <w:rPr>
          <w:rFonts w:ascii="Arial" w:hAnsi="Arial" w:cs="Arial"/>
          <w:sz w:val="28"/>
          <w:szCs w:val="28"/>
        </w:rPr>
        <w:t xml:space="preserve"> на постоянной основе будет проводиться работа по автоматизации и упрощению процедур получения жилья гражданами, нуждающимися в жилье.</w:t>
      </w:r>
    </w:p>
    <w:p w14:paraId="31D2CD8A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Постановка на учет и распределение мер государственных поддержек будут происходит в автоматизированном режиме посредством с интеграцией с государственными базами данных.</w:t>
      </w:r>
    </w:p>
    <w:p w14:paraId="00669AA7" w14:textId="7B47B176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954739F" w14:textId="2F0057F5" w:rsidR="00942825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5</w:t>
      </w:r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) Как будет изменен механизм ведения </w:t>
      </w:r>
      <w:proofErr w:type="gramStart"/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очередности</w:t>
      </w:r>
      <w:proofErr w:type="gramEnd"/>
      <w:r w:rsidR="0094282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нуждающихся в жилье?</w:t>
      </w:r>
    </w:p>
    <w:p w14:paraId="47E485C2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По действующему законодательству местные исполнительные органы ведут шесть раздельных списков очередников.</w:t>
      </w:r>
    </w:p>
    <w:p w14:paraId="24EC4C01" w14:textId="77777777" w:rsidR="00942825" w:rsidRPr="003373FA" w:rsidRDefault="00942825" w:rsidP="003373F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1) ветераны Великой Отечественной войны;</w:t>
      </w:r>
    </w:p>
    <w:p w14:paraId="182C84C1" w14:textId="77777777" w:rsidR="00942825" w:rsidRPr="003373FA" w:rsidRDefault="00942825" w:rsidP="003373F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2) дети-сироты;</w:t>
      </w:r>
    </w:p>
    <w:p w14:paraId="7EED910A" w14:textId="77777777" w:rsidR="00942825" w:rsidRPr="003373FA" w:rsidRDefault="00942825" w:rsidP="003373F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3) многодетные матери, многодетные семьи;</w:t>
      </w:r>
    </w:p>
    <w:p w14:paraId="7AE21DEC" w14:textId="77777777" w:rsidR="00942825" w:rsidRPr="003373FA" w:rsidRDefault="00942825" w:rsidP="003373F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 xml:space="preserve">4) социально уязвимые слои населения (лица с инвалидностью 1 и 2, семьи, имеющие или воспитывающие детей с инвалидностью, неполные семьи, </w:t>
      </w:r>
      <w:proofErr w:type="spellStart"/>
      <w:r w:rsidRPr="003373FA">
        <w:rPr>
          <w:rFonts w:ascii="Arial" w:hAnsi="Arial" w:cs="Arial"/>
          <w:i/>
          <w:iCs/>
          <w:sz w:val="24"/>
          <w:szCs w:val="24"/>
        </w:rPr>
        <w:t>кандасы</w:t>
      </w:r>
      <w:proofErr w:type="spellEnd"/>
      <w:r w:rsidRPr="003373FA">
        <w:rPr>
          <w:rFonts w:ascii="Arial" w:hAnsi="Arial" w:cs="Arial"/>
          <w:i/>
          <w:iCs/>
          <w:sz w:val="24"/>
          <w:szCs w:val="24"/>
        </w:rPr>
        <w:t xml:space="preserve"> и другие).</w:t>
      </w:r>
    </w:p>
    <w:p w14:paraId="4FA2D926" w14:textId="77777777" w:rsidR="00942825" w:rsidRPr="003373FA" w:rsidRDefault="00942825" w:rsidP="003373F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5) государственные служащие, работники бюджетных организаций, военнослужащие;</w:t>
      </w:r>
    </w:p>
    <w:p w14:paraId="35716EBB" w14:textId="77777777" w:rsidR="00942825" w:rsidRPr="003373FA" w:rsidRDefault="00942825" w:rsidP="003373F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6) граждане, единственное жилище которых признано аварийным.</w:t>
      </w:r>
    </w:p>
    <w:p w14:paraId="5BB1D34C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Эти списки будут переданы в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без изменений.</w:t>
      </w:r>
    </w:p>
    <w:p w14:paraId="500402DE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будет консолидировать полученные от </w:t>
      </w:r>
      <w:proofErr w:type="spellStart"/>
      <w:r w:rsidRPr="003373FA">
        <w:rPr>
          <w:rFonts w:ascii="Arial" w:hAnsi="Arial" w:cs="Arial"/>
          <w:sz w:val="28"/>
          <w:szCs w:val="28"/>
        </w:rPr>
        <w:t>акиматов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списки очередников в единую базу.</w:t>
      </w:r>
    </w:p>
    <w:p w14:paraId="44EEECF1" w14:textId="77777777" w:rsidR="00942825" w:rsidRPr="003373FA" w:rsidRDefault="0094282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С принятием законопроекта </w:t>
      </w:r>
      <w:proofErr w:type="gramStart"/>
      <w:r w:rsidRPr="003373FA">
        <w:rPr>
          <w:rFonts w:ascii="Arial" w:hAnsi="Arial" w:cs="Arial"/>
          <w:sz w:val="28"/>
          <w:szCs w:val="28"/>
        </w:rPr>
        <w:t>граждане</w:t>
      </w:r>
      <w:proofErr w:type="gramEnd"/>
      <w:r w:rsidRPr="003373FA">
        <w:rPr>
          <w:rFonts w:ascii="Arial" w:hAnsi="Arial" w:cs="Arial"/>
          <w:sz w:val="28"/>
          <w:szCs w:val="28"/>
        </w:rPr>
        <w:t xml:space="preserve"> обратившиеся в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будут поставлены в новую базу без разбивки на списки по принадлежности к категориям.</w:t>
      </w:r>
    </w:p>
    <w:p w14:paraId="7D818FF9" w14:textId="6E7D4BC0" w:rsidR="00813FAD" w:rsidRPr="003373FA" w:rsidRDefault="00813FAD" w:rsidP="00EC743A">
      <w:pPr>
        <w:widowControl w:val="0"/>
        <w:tabs>
          <w:tab w:val="left" w:pos="993"/>
          <w:tab w:val="left" w:pos="1418"/>
        </w:tabs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14:paraId="7DFC13D2" w14:textId="68782A5A" w:rsidR="00704496" w:rsidRPr="003373FA" w:rsidRDefault="00EC743A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6</w:t>
      </w:r>
      <w:r w:rsidR="00813FA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) </w:t>
      </w:r>
      <w:r w:rsidR="0090760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К</w:t>
      </w:r>
      <w:r w:rsidR="00813FA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акой б</w:t>
      </w:r>
      <w:r w:rsidR="0090760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удет порядок приватизации?</w:t>
      </w:r>
    </w:p>
    <w:p w14:paraId="259FF548" w14:textId="77777777" w:rsidR="00704496" w:rsidRPr="003373FA" w:rsidRDefault="00704496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По действующему законодательству предоставленное арендное жилье без права выкупа, а также жилье, предоставленное гражданам взамен аварийного жилья, не подлежит приватизации. </w:t>
      </w:r>
    </w:p>
    <w:p w14:paraId="08FB0ABC" w14:textId="77777777" w:rsidR="00704496" w:rsidRPr="003373FA" w:rsidRDefault="00704496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На сегодня в арендных жилищах без права выкупа проживают порядка 55 тыс. чел.</w:t>
      </w:r>
    </w:p>
    <w:p w14:paraId="25E50B92" w14:textId="77777777" w:rsidR="00704496" w:rsidRPr="003373FA" w:rsidRDefault="00704496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В данных жилищах в основном проживают социально уязвимые слои населения, как многодетные семьи, дети-сироты и др.</w:t>
      </w:r>
    </w:p>
    <w:p w14:paraId="49B84E44" w14:textId="62F681F9" w:rsidR="00907605" w:rsidRPr="003373FA" w:rsidRDefault="00704496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Законом предусматривается предоставить возможность права выкупа таких жилищ по остаточной стоимости, и в дальнейшем предоставлять арендное жилье с правом выкупа.</w:t>
      </w:r>
    </w:p>
    <w:p w14:paraId="04A91644" w14:textId="098B9A62" w:rsidR="00907605" w:rsidRPr="003373FA" w:rsidRDefault="00FA5F8E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lastRenderedPageBreak/>
        <w:t>Порядок приватизации в целом остается неизменным, то есть по остаточной стоимости (за вычетом физического износа в размере 2% от балансовой стоимости) с возможностью оформления в рассрочку до 10 лет при внесении первоочередного взноса в размере 30%.</w:t>
      </w:r>
    </w:p>
    <w:p w14:paraId="5E41B58F" w14:textId="77777777" w:rsidR="00813FAD" w:rsidRPr="003373FA" w:rsidRDefault="00813FA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14:paraId="479BFC72" w14:textId="75A56E51" w:rsidR="0006715D" w:rsidRPr="003373FA" w:rsidRDefault="00EC743A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7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) Не отсрочит ли возможность приватизации арендного жилья ещё на более длительный срок получение очередниками квадратных метров от государства?</w:t>
      </w:r>
    </w:p>
    <w:p w14:paraId="46307569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В рамках законопроекта предусматривается предоставление права приватизации, ранее предоставленного арендного жилья без права выкупа.</w:t>
      </w:r>
    </w:p>
    <w:p w14:paraId="4C15085F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При этом отмечаем, что данные жилища предоставляются бессрочно, до возникновения основания выселения, предусмотренные в статье 107 Закона РК «О жилищных отношениях».</w:t>
      </w:r>
    </w:p>
    <w:p w14:paraId="5DEF0C70" w14:textId="77777777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Даже в случае смерти основного нанимателя члены его семьи продолжают проживать в этом жилище и договор найма заключается повторно.</w:t>
      </w:r>
    </w:p>
    <w:p w14:paraId="36BCFC0E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proofErr w:type="spellStart"/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Справочно</w:t>
      </w:r>
      <w:proofErr w:type="spellEnd"/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: Выселение нанимателя (поднанимателя), членов его семьи или других совместно проживающих с ним лиц без предоставления другого жилища допускается в случаях, если:</w:t>
      </w:r>
    </w:p>
    <w:p w14:paraId="0B1E76FC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1) они систематически разрушают или портят жилище;</w:t>
      </w:r>
    </w:p>
    <w:p w14:paraId="2AC7697B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2) они используют жилище с нарушением требований статьи 4 настоящего Закона;</w:t>
      </w:r>
    </w:p>
    <w:p w14:paraId="3F26558C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3) они систематическим нарушением правил общежития делают невозможным для других проживание с ними в одном помещении или в одном жилом доме;</w:t>
      </w:r>
    </w:p>
    <w:p w14:paraId="3CACA8BD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4) они без уважительных причин уклоняются в течение шести месяцев подряд от внесения платы за пользование жилищем;</w:t>
      </w:r>
    </w:p>
    <w:p w14:paraId="46D21C13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5) лица лишены родительских прав и их совместное проживание с детьми, в отношении которых они лишены родительских прав, признано невозможным;</w:t>
      </w:r>
    </w:p>
    <w:p w14:paraId="058BCE56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6) лицо самоуправно заняло жилище;</w:t>
      </w:r>
    </w:p>
    <w:p w14:paraId="5F776D04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7) договор найма (поднайма) жилища был признан недействительным по основаниям, предусмотренным пунктом 1 статьи 108 настоящего Закона;</w:t>
      </w:r>
    </w:p>
    <w:p w14:paraId="039E2001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8) они приобрели иное жилище на праве собственности, независимо от его места нахождения;</w:t>
      </w:r>
    </w:p>
    <w:p w14:paraId="643E68E7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bidi="ar-OM"/>
        </w:rPr>
      </w:pPr>
      <w:r w:rsidRPr="003373FA">
        <w:rPr>
          <w:rFonts w:ascii="Arial" w:eastAsia="Calibri" w:hAnsi="Arial" w:cs="Arial"/>
          <w:i/>
          <w:sz w:val="24"/>
          <w:szCs w:val="24"/>
          <w:lang w:bidi="ar-OM"/>
        </w:rPr>
        <w:t>8-1) они приобрели в собственность квартиру в многоквартирном жилом доме, расположенном в том же населенном пункте, путем участия в жилищно-строительном кооперативе.</w:t>
      </w:r>
    </w:p>
    <w:p w14:paraId="494B5C01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Вместе с тем, поступившие деньги от приватизации пополнят государственный бюджет, что положительно скажется на увеличении обеспеченности жильем очередников.</w:t>
      </w:r>
    </w:p>
    <w:p w14:paraId="6B157664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lastRenderedPageBreak/>
        <w:t>В этой связи данная возможность позволит обеспечить доступный механизм приобретения жилища на праве собственности и удовлетворить пожелания граждан, в том числе социально уязвимых слоев населения.</w:t>
      </w:r>
    </w:p>
    <w:p w14:paraId="316BC6FA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Таким образом, полагаем, что предоставление права приватизации не приведет к затягиванию получения жилья другими гражданами, состоящими на учете.</w:t>
      </w:r>
    </w:p>
    <w:p w14:paraId="4AE3E092" w14:textId="7318CE1E" w:rsidR="0006715D" w:rsidRPr="003373FA" w:rsidRDefault="0006715D" w:rsidP="00EC743A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14:paraId="3C909E2A" w14:textId="55966C47" w:rsidR="00742DFF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8</w:t>
      </w:r>
      <w:r w:rsidR="00742DFF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) Что изменится в механизме распределения жилища?</w:t>
      </w:r>
    </w:p>
    <w:p w14:paraId="24B6F54D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>По действующему законодательству распределение жилья осуществляется пропорционально численности раздельных списков с учетом первоочередных прав определённых категорий граждан.</w:t>
      </w:r>
    </w:p>
    <w:p w14:paraId="19ED5D65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>Согласно законопроекту, распределение жилья среди нуждающихся будет осуществляться в зависимости от даты постановки на учет и уровню доходов.</w:t>
      </w:r>
    </w:p>
    <w:p w14:paraId="4224BE0A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>Таким образом, граждане, состоящие в очереди длительное время будут обеспечены в первую очередь.</w:t>
      </w:r>
    </w:p>
    <w:p w14:paraId="169B5103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>Также немаловажным фактором при распределении жилищ будет являться уровень дохода очередника.</w:t>
      </w:r>
    </w:p>
    <w:p w14:paraId="5F7FAF96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 xml:space="preserve">В зависимости от уровня доходов очереднику будут предоставляться меры государственной поддержки в виде субсидирования арендной платы, арендного жилья либо льготных ипотечных займов </w:t>
      </w: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(«</w:t>
      </w:r>
      <w:proofErr w:type="spellStart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Бакытты</w:t>
      </w:r>
      <w:proofErr w:type="spellEnd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 xml:space="preserve"> </w:t>
      </w:r>
      <w:proofErr w:type="spellStart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отбасы</w:t>
      </w:r>
      <w:proofErr w:type="spellEnd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», «</w:t>
      </w:r>
      <w:proofErr w:type="spellStart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Шанырак</w:t>
      </w:r>
      <w:proofErr w:type="spellEnd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», «</w:t>
      </w:r>
      <w:proofErr w:type="spellStart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Отау</w:t>
      </w:r>
      <w:proofErr w:type="spellEnd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», «</w:t>
      </w:r>
      <w:proofErr w:type="spellStart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Наурыз</w:t>
      </w:r>
      <w:proofErr w:type="spellEnd"/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»).</w:t>
      </w:r>
    </w:p>
    <w:p w14:paraId="408002FB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>Кроме того, учитывая социальное положение некоторых категорий граждан предусматривается предоставление восьмерым категориям первоочередное право с предоставлением им не менее 70% арендного и кредитного жилья.</w:t>
      </w:r>
    </w:p>
    <w:p w14:paraId="09FF29D5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ветераны ВОВ;</w:t>
      </w:r>
    </w:p>
    <w:p w14:paraId="1CF49145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дети-сироты;</w:t>
      </w:r>
    </w:p>
    <w:p w14:paraId="6D75C314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многодетные матери и многодетные семьи;</w:t>
      </w:r>
    </w:p>
    <w:p w14:paraId="59C9CD40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лица с инвалидностью 1 и 2 групп;</w:t>
      </w:r>
    </w:p>
    <w:p w14:paraId="2DD3FB2D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семьи, имеющие детей с инвалидностью;</w:t>
      </w:r>
    </w:p>
    <w:p w14:paraId="3857A88B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ветераны, приравненные по льготам к ветеранам ВОВ;</w:t>
      </w:r>
    </w:p>
    <w:p w14:paraId="15E9A302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ветераны боевых действий на территории других государств</w:t>
      </w:r>
    </w:p>
    <w:p w14:paraId="3F1F3448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/>
          <w:sz w:val="28"/>
          <w:szCs w:val="28"/>
          <w:lang w:val="ru-RU"/>
        </w:rPr>
        <w:t>- вдовы.</w:t>
      </w:r>
    </w:p>
    <w:p w14:paraId="2B257C9C" w14:textId="77777777" w:rsidR="00742DFF" w:rsidRPr="003373FA" w:rsidRDefault="00742DFF" w:rsidP="00EC743A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ru-RU"/>
        </w:rPr>
      </w:pP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t xml:space="preserve">Также предусматривается предоставление меры государственной поддержки один раз. То есть граждане, ранее получившие арендное и </w:t>
      </w:r>
      <w:r w:rsidRPr="003373FA">
        <w:rPr>
          <w:rFonts w:ascii="Arial" w:eastAsia="Calibri" w:hAnsi="Arial" w:cs="Arial"/>
          <w:bCs/>
          <w:iCs/>
          <w:sz w:val="28"/>
          <w:szCs w:val="28"/>
          <w:lang w:val="ru-RU"/>
        </w:rPr>
        <w:lastRenderedPageBreak/>
        <w:t>кредитное жилье, построенного за счет государства не смогут встать повторно на учет.</w:t>
      </w:r>
    </w:p>
    <w:p w14:paraId="5DBE30AB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884A64B" w14:textId="47178ABC" w:rsidR="0006715D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9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) Что предлагается для обеспечения гласности и прозрачности принимаемых мер господдержки?</w:t>
      </w:r>
    </w:p>
    <w:p w14:paraId="63EC4D8E" w14:textId="1A61D636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Законо</w:t>
      </w:r>
      <w:r w:rsidR="00907605" w:rsidRPr="003373FA">
        <w:rPr>
          <w:rFonts w:ascii="Arial" w:hAnsi="Arial" w:cs="Arial"/>
          <w:sz w:val="28"/>
          <w:szCs w:val="28"/>
        </w:rPr>
        <w:t>м</w:t>
      </w:r>
      <w:r w:rsidRPr="003373FA">
        <w:rPr>
          <w:rFonts w:ascii="Arial" w:hAnsi="Arial" w:cs="Arial"/>
          <w:sz w:val="28"/>
          <w:szCs w:val="28"/>
        </w:rPr>
        <w:t xml:space="preserve"> предусматривается передать от МИО в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 функции по постановке на учет граждан и его ведению, а также распределению жилища.</w:t>
      </w:r>
    </w:p>
    <w:p w14:paraId="7B683745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При этом,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банком переданные функции будут реализовываться с соблюдением принципа прозрачности.</w:t>
      </w:r>
    </w:p>
    <w:p w14:paraId="681D477A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На </w:t>
      </w:r>
      <w:proofErr w:type="spellStart"/>
      <w:r w:rsidRPr="003373FA">
        <w:rPr>
          <w:rFonts w:ascii="Arial" w:hAnsi="Arial" w:cs="Arial"/>
          <w:sz w:val="28"/>
          <w:szCs w:val="28"/>
        </w:rPr>
        <w:t>интернет-ресурсе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банка ежемесячно будут публиковаться списки граждан, состоящих на учете, а также граждан, получивших меру государственной поддержки за последние два года.</w:t>
      </w:r>
    </w:p>
    <w:p w14:paraId="464C0570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При размещении на сайте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банка списков граждан, получивших меру государственной поддержки в обязательном порядке будут указаны: дата постановки на учет, дата получения меры государственной поддержки, включая его вид и основания получения.</w:t>
      </w:r>
    </w:p>
    <w:p w14:paraId="6D7965AA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3373FA">
        <w:rPr>
          <w:rFonts w:ascii="Arial" w:hAnsi="Arial" w:cs="Arial"/>
          <w:i/>
          <w:iCs/>
          <w:sz w:val="24"/>
          <w:szCs w:val="24"/>
        </w:rPr>
        <w:t>Справочно</w:t>
      </w:r>
      <w:proofErr w:type="spellEnd"/>
      <w:r w:rsidRPr="003373FA">
        <w:rPr>
          <w:rFonts w:ascii="Arial" w:hAnsi="Arial" w:cs="Arial"/>
          <w:i/>
          <w:iCs/>
          <w:sz w:val="24"/>
          <w:szCs w:val="24"/>
        </w:rPr>
        <w:t>:</w:t>
      </w:r>
    </w:p>
    <w:p w14:paraId="653E0BA3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К мерам государственной поддержки, направленным на улучшение жилищных условий, относятся:</w:t>
      </w:r>
    </w:p>
    <w:p w14:paraId="1851672D" w14:textId="2BCC5963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1) предоставление арендно</w:t>
      </w:r>
      <w:r w:rsidR="00D21B8B">
        <w:rPr>
          <w:rFonts w:ascii="Arial" w:hAnsi="Arial" w:cs="Arial"/>
          <w:i/>
          <w:iCs/>
          <w:sz w:val="24"/>
          <w:szCs w:val="24"/>
        </w:rPr>
        <w:t>го</w:t>
      </w:r>
      <w:r w:rsidRPr="003373FA">
        <w:rPr>
          <w:rFonts w:ascii="Arial" w:hAnsi="Arial" w:cs="Arial"/>
          <w:i/>
          <w:iCs/>
          <w:sz w:val="24"/>
          <w:szCs w:val="24"/>
        </w:rPr>
        <w:t xml:space="preserve"> жилища из коммунального жилищного фонда;</w:t>
      </w:r>
    </w:p>
    <w:p w14:paraId="05EFDF9A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2) субсидирование части арендной платы за жилище, арендованное в частном жилищном фонде;</w:t>
      </w:r>
    </w:p>
    <w:p w14:paraId="5E61B78A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3) предоставление льготных ипотечных жилищных займов;</w:t>
      </w:r>
    </w:p>
    <w:p w14:paraId="65CB037F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373FA">
        <w:rPr>
          <w:rFonts w:ascii="Arial" w:hAnsi="Arial" w:cs="Arial"/>
          <w:i/>
          <w:iCs/>
          <w:sz w:val="24"/>
          <w:szCs w:val="24"/>
        </w:rPr>
        <w:t>4) предоставление жилищных сертификатов.</w:t>
      </w:r>
    </w:p>
    <w:p w14:paraId="3851FB39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Также списки граждан, получивших меру государственной поддержки, могут быть представлены для ознакомления по требованию граждан, состоящих на учете.</w:t>
      </w:r>
    </w:p>
    <w:p w14:paraId="3C1F9C9D" w14:textId="7777777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Кроме того, все заявления граждан будут приниматься в онлайн формате, что также обеспечивает прозрачность процессов регистрации и учета граждан.</w:t>
      </w:r>
    </w:p>
    <w:p w14:paraId="23C803E3" w14:textId="1D248638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Распределение мер государственн</w:t>
      </w:r>
      <w:r w:rsidR="00D21B8B">
        <w:rPr>
          <w:rFonts w:ascii="Arial" w:hAnsi="Arial" w:cs="Arial"/>
          <w:sz w:val="28"/>
          <w:szCs w:val="28"/>
        </w:rPr>
        <w:t>ой</w:t>
      </w:r>
      <w:r w:rsidRPr="003373FA">
        <w:rPr>
          <w:rFonts w:ascii="Arial" w:hAnsi="Arial" w:cs="Arial"/>
          <w:sz w:val="28"/>
          <w:szCs w:val="28"/>
        </w:rPr>
        <w:t xml:space="preserve"> поддерж</w:t>
      </w:r>
      <w:r w:rsidR="00D21B8B">
        <w:rPr>
          <w:rFonts w:ascii="Arial" w:hAnsi="Arial" w:cs="Arial"/>
          <w:sz w:val="28"/>
          <w:szCs w:val="28"/>
        </w:rPr>
        <w:t>ки</w:t>
      </w:r>
      <w:r w:rsidRPr="003373FA">
        <w:rPr>
          <w:rFonts w:ascii="Arial" w:hAnsi="Arial" w:cs="Arial"/>
          <w:sz w:val="28"/>
          <w:szCs w:val="28"/>
        </w:rPr>
        <w:t xml:space="preserve"> буд</w:t>
      </w:r>
      <w:r w:rsidR="00D21B8B">
        <w:rPr>
          <w:rFonts w:ascii="Arial" w:hAnsi="Arial" w:cs="Arial"/>
          <w:sz w:val="28"/>
          <w:szCs w:val="28"/>
        </w:rPr>
        <w:t>е</w:t>
      </w:r>
      <w:r w:rsidRPr="003373FA">
        <w:rPr>
          <w:rFonts w:ascii="Arial" w:hAnsi="Arial" w:cs="Arial"/>
          <w:sz w:val="28"/>
          <w:szCs w:val="28"/>
        </w:rPr>
        <w:t>т происходит</w:t>
      </w:r>
      <w:r w:rsidR="00D21B8B">
        <w:rPr>
          <w:rFonts w:ascii="Arial" w:hAnsi="Arial" w:cs="Arial"/>
          <w:sz w:val="28"/>
          <w:szCs w:val="28"/>
        </w:rPr>
        <w:t>ь</w:t>
      </w:r>
      <w:r w:rsidRPr="003373FA">
        <w:rPr>
          <w:rFonts w:ascii="Arial" w:hAnsi="Arial" w:cs="Arial"/>
          <w:sz w:val="28"/>
          <w:szCs w:val="28"/>
        </w:rPr>
        <w:t xml:space="preserve"> в автома</w:t>
      </w:r>
      <w:r w:rsidR="00D21B8B">
        <w:rPr>
          <w:rFonts w:ascii="Arial" w:hAnsi="Arial" w:cs="Arial"/>
          <w:sz w:val="28"/>
          <w:szCs w:val="28"/>
        </w:rPr>
        <w:t xml:space="preserve">тизированном режиме посредством </w:t>
      </w:r>
      <w:r w:rsidRPr="003373FA">
        <w:rPr>
          <w:rFonts w:ascii="Arial" w:hAnsi="Arial" w:cs="Arial"/>
          <w:sz w:val="28"/>
          <w:szCs w:val="28"/>
        </w:rPr>
        <w:t>интеграци</w:t>
      </w:r>
      <w:r w:rsidR="00D21B8B">
        <w:rPr>
          <w:rFonts w:ascii="Arial" w:hAnsi="Arial" w:cs="Arial"/>
          <w:sz w:val="28"/>
          <w:szCs w:val="28"/>
        </w:rPr>
        <w:t>и</w:t>
      </w:r>
      <w:r w:rsidRPr="003373FA">
        <w:rPr>
          <w:rFonts w:ascii="Arial" w:hAnsi="Arial" w:cs="Arial"/>
          <w:sz w:val="28"/>
          <w:szCs w:val="28"/>
        </w:rPr>
        <w:t xml:space="preserve"> с государственными базами данных.</w:t>
      </w:r>
    </w:p>
    <w:p w14:paraId="4B49CE91" w14:textId="69925BA7" w:rsidR="0006715D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Таким образом, вся информация, в том числе любые изменения в статусе граждан буд</w:t>
      </w:r>
      <w:r w:rsidR="00D21B8B">
        <w:rPr>
          <w:rFonts w:ascii="Arial" w:hAnsi="Arial" w:cs="Arial"/>
          <w:sz w:val="28"/>
          <w:szCs w:val="28"/>
        </w:rPr>
        <w:t>е</w:t>
      </w:r>
      <w:r w:rsidRPr="003373FA">
        <w:rPr>
          <w:rFonts w:ascii="Arial" w:hAnsi="Arial" w:cs="Arial"/>
          <w:sz w:val="28"/>
          <w:szCs w:val="28"/>
        </w:rPr>
        <w:t xml:space="preserve">т запрашиваться из государственных баз данных, что исключает вмешательство со стороны </w:t>
      </w:r>
      <w:proofErr w:type="spellStart"/>
      <w:r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банка.</w:t>
      </w:r>
    </w:p>
    <w:p w14:paraId="1418395E" w14:textId="005D7590" w:rsidR="00E93401" w:rsidRPr="003373FA" w:rsidRDefault="00E93401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C73C173" w14:textId="1A2E117D" w:rsidR="00E93401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10</w:t>
      </w:r>
      <w:r w:rsidR="00E93401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) </w:t>
      </w:r>
      <w:r w:rsidR="007E3310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Теперь кто может встать в очередь на жилье</w:t>
      </w:r>
      <w:r w:rsidR="003373FA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?</w:t>
      </w:r>
    </w:p>
    <w:p w14:paraId="409323BF" w14:textId="77777777" w:rsidR="00704496" w:rsidRPr="003373FA" w:rsidRDefault="00704496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lastRenderedPageBreak/>
        <w:t>В соответствии с действующим законодательством на учет могут встать определенные категории граждан, такие как многодетные семьи, дети-сироты, лица с инвалидностью 1 и 2 группы, государственные служащие, работники бюджетных организаций и др.</w:t>
      </w:r>
    </w:p>
    <w:p w14:paraId="31BBDA94" w14:textId="7709CF02" w:rsidR="00E93401" w:rsidRPr="003373FA" w:rsidRDefault="00704496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При этом Законом предусматривается отойти от </w:t>
      </w:r>
      <w:proofErr w:type="spellStart"/>
      <w:r w:rsidRPr="003373FA">
        <w:rPr>
          <w:rFonts w:ascii="Arial" w:hAnsi="Arial" w:cs="Arial"/>
          <w:sz w:val="28"/>
          <w:szCs w:val="28"/>
        </w:rPr>
        <w:t>категорийной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принадлежности для постановки на учет и предоставить право постановки на учет всем гражданам, нуждающимся в жилище, не имеющие жилья в течение последних 5 лет.</w:t>
      </w:r>
    </w:p>
    <w:p w14:paraId="4E576E2C" w14:textId="2AF8035F" w:rsidR="00704496" w:rsidRPr="003373FA" w:rsidRDefault="00704496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Таким образом, предоставление права постановки на учет всем гражданам позволит внедрить единый механизм справедливого распределения мер поддержки со стороны государства среди всех категорий граждан.</w:t>
      </w:r>
    </w:p>
    <w:p w14:paraId="73626C64" w14:textId="21E53EFA" w:rsidR="00704496" w:rsidRPr="003373FA" w:rsidRDefault="00704496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3F8A5E9" w14:textId="1401FA9D" w:rsidR="00907605" w:rsidRPr="003373FA" w:rsidRDefault="00EC743A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11</w:t>
      </w:r>
      <w:r w:rsidR="0090760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) К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акие </w:t>
      </w:r>
      <w:proofErr w:type="gramStart"/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еще</w:t>
      </w:r>
      <w:r w:rsidR="00D21B8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="00D21B8B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предусмотрены</w:t>
      </w:r>
      <w:proofErr w:type="gramEnd"/>
      <w:r w:rsidR="00D21B8B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дополнительные меры, направленн</w:t>
      </w:r>
      <w:r w:rsidR="0090760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ые</w:t>
      </w:r>
      <w:r w:rsidR="0006715D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на улучшение жилищных условий граждан</w:t>
      </w:r>
      <w:r w:rsidR="00907605" w:rsidRPr="003373F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?</w:t>
      </w:r>
    </w:p>
    <w:p w14:paraId="483253DF" w14:textId="77777777" w:rsidR="00907605" w:rsidRPr="003373FA" w:rsidRDefault="0090760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1) </w:t>
      </w:r>
      <w:r w:rsidR="0006715D" w:rsidRPr="003373FA">
        <w:rPr>
          <w:rFonts w:ascii="Arial" w:hAnsi="Arial" w:cs="Arial"/>
          <w:sz w:val="28"/>
          <w:szCs w:val="28"/>
        </w:rPr>
        <w:t>Учет граждан, в том числе детей-сирот, нуждающихся в жилище, осуществляется по месту жительства.</w:t>
      </w:r>
    </w:p>
    <w:p w14:paraId="56DB1128" w14:textId="77777777" w:rsidR="00907605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На сегодняшний день детей-сирот ставят на очередь по адресу </w:t>
      </w:r>
      <w:proofErr w:type="spellStart"/>
      <w:r w:rsidRPr="003373FA">
        <w:rPr>
          <w:rFonts w:ascii="Arial" w:hAnsi="Arial" w:cs="Arial"/>
          <w:sz w:val="28"/>
          <w:szCs w:val="28"/>
        </w:rPr>
        <w:t>интернатных</w:t>
      </w:r>
      <w:proofErr w:type="spellEnd"/>
      <w:r w:rsidRPr="003373FA">
        <w:rPr>
          <w:rFonts w:ascii="Arial" w:hAnsi="Arial" w:cs="Arial"/>
          <w:sz w:val="28"/>
          <w:szCs w:val="28"/>
        </w:rPr>
        <w:t xml:space="preserve"> учреждений, в которых они проживают и по зарегистрированному адресу опекуна.</w:t>
      </w:r>
    </w:p>
    <w:p w14:paraId="2DC7CF0B" w14:textId="77777777" w:rsidR="00907605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В этой связи положение действующего жилищного законодательства не предусматривает сохранение очередности детей-сирот в случае смены места жительства.</w:t>
      </w:r>
    </w:p>
    <w:p w14:paraId="561B5DB9" w14:textId="77777777" w:rsidR="00907605" w:rsidRPr="003373FA" w:rsidRDefault="0006715D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При этом в рамках законопроекта предусматривается сохранение первичной даты очереди детей сирот в случае смены место проживания в рамках одной области.</w:t>
      </w:r>
    </w:p>
    <w:p w14:paraId="7AF2E95A" w14:textId="035DD965" w:rsidR="00BD3351" w:rsidRPr="003373FA" w:rsidRDefault="0090760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2) </w:t>
      </w:r>
      <w:r w:rsidR="00BD3351" w:rsidRPr="003373FA">
        <w:rPr>
          <w:rFonts w:ascii="Arial" w:hAnsi="Arial" w:cs="Arial"/>
          <w:sz w:val="28"/>
          <w:szCs w:val="28"/>
        </w:rPr>
        <w:t>По действующему Закону для постановки на учет в городах Астана, Алматы и Шымкент требуется прописка за последние три года.</w:t>
      </w:r>
    </w:p>
    <w:p w14:paraId="1F4FEF86" w14:textId="0DF97405" w:rsidR="00907605" w:rsidRPr="003373FA" w:rsidRDefault="00BD3351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В рамках Закона </w:t>
      </w:r>
      <w:r w:rsidR="00A048FC" w:rsidRPr="003373FA">
        <w:rPr>
          <w:rFonts w:ascii="Arial" w:hAnsi="Arial" w:cs="Arial"/>
          <w:sz w:val="28"/>
          <w:szCs w:val="28"/>
        </w:rPr>
        <w:t xml:space="preserve">данное требование </w:t>
      </w:r>
      <w:r w:rsidRPr="003373FA">
        <w:rPr>
          <w:rFonts w:ascii="Arial" w:hAnsi="Arial" w:cs="Arial"/>
          <w:sz w:val="28"/>
          <w:szCs w:val="28"/>
        </w:rPr>
        <w:t>исключается для детей сирот</w:t>
      </w:r>
      <w:r w:rsidR="00A048FC" w:rsidRPr="003373FA">
        <w:rPr>
          <w:rFonts w:ascii="Arial" w:hAnsi="Arial" w:cs="Arial"/>
          <w:sz w:val="28"/>
          <w:szCs w:val="28"/>
        </w:rPr>
        <w:t>.</w:t>
      </w:r>
    </w:p>
    <w:p w14:paraId="761AA736" w14:textId="77777777" w:rsidR="00907605" w:rsidRPr="003373FA" w:rsidRDefault="0090760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3) </w:t>
      </w:r>
      <w:r w:rsidR="0006715D" w:rsidRPr="003373FA">
        <w:rPr>
          <w:rFonts w:ascii="Arial" w:hAnsi="Arial" w:cs="Arial"/>
          <w:sz w:val="28"/>
          <w:szCs w:val="28"/>
        </w:rPr>
        <w:t>Более того законопроектом предусматривается сохранение очередности детей-сирот в случае возврата их в организации образования после отмены усыновления, опеки или попечительства.</w:t>
      </w:r>
    </w:p>
    <w:p w14:paraId="18AB1173" w14:textId="605976E0" w:rsidR="00BD3351" w:rsidRPr="003373FA" w:rsidRDefault="0090760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 xml:space="preserve">4) </w:t>
      </w:r>
      <w:r w:rsidR="0006715D" w:rsidRPr="003373FA">
        <w:rPr>
          <w:rFonts w:ascii="Arial" w:hAnsi="Arial" w:cs="Arial"/>
          <w:sz w:val="28"/>
          <w:szCs w:val="28"/>
        </w:rPr>
        <w:t xml:space="preserve">Так, согласно действующему законодательству </w:t>
      </w:r>
      <w:proofErr w:type="spellStart"/>
      <w:r w:rsidR="0006715D" w:rsidRPr="003373FA">
        <w:rPr>
          <w:rFonts w:ascii="Arial" w:hAnsi="Arial" w:cs="Arial"/>
          <w:sz w:val="28"/>
          <w:szCs w:val="28"/>
        </w:rPr>
        <w:t>акиматы</w:t>
      </w:r>
      <w:proofErr w:type="spellEnd"/>
      <w:r w:rsidR="0006715D" w:rsidRPr="003373FA">
        <w:rPr>
          <w:rFonts w:ascii="Arial" w:hAnsi="Arial" w:cs="Arial"/>
          <w:sz w:val="28"/>
          <w:szCs w:val="28"/>
        </w:rPr>
        <w:t xml:space="preserve"> ежегодно проводят инвентаризацию.</w:t>
      </w:r>
    </w:p>
    <w:p w14:paraId="6D15D5FC" w14:textId="4E33FD1D" w:rsidR="0006715D" w:rsidRPr="003373FA" w:rsidRDefault="00907605" w:rsidP="00EC743A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73FA">
        <w:rPr>
          <w:rFonts w:ascii="Arial" w:hAnsi="Arial" w:cs="Arial"/>
          <w:sz w:val="28"/>
          <w:szCs w:val="28"/>
        </w:rPr>
        <w:t>В целях эффективного проведения жилищной политики, а также оперативной актуализации количества граждан, нуждающихся в жил</w:t>
      </w:r>
      <w:r w:rsidR="00D21B8B">
        <w:rPr>
          <w:rFonts w:ascii="Arial" w:hAnsi="Arial" w:cs="Arial"/>
          <w:sz w:val="28"/>
          <w:szCs w:val="28"/>
        </w:rPr>
        <w:t>ья</w:t>
      </w:r>
      <w:r w:rsidR="00D21B8B" w:rsidRPr="003373FA">
        <w:rPr>
          <w:rFonts w:ascii="Arial" w:hAnsi="Arial" w:cs="Arial"/>
          <w:sz w:val="28"/>
          <w:szCs w:val="28"/>
        </w:rPr>
        <w:t>,</w:t>
      </w:r>
      <w:r w:rsidR="00D21B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1B8B" w:rsidRPr="003373FA">
        <w:rPr>
          <w:rFonts w:ascii="Arial" w:hAnsi="Arial" w:cs="Arial"/>
          <w:sz w:val="28"/>
          <w:szCs w:val="28"/>
        </w:rPr>
        <w:t>Отбасы</w:t>
      </w:r>
      <w:proofErr w:type="spellEnd"/>
      <w:r w:rsidR="00D21B8B" w:rsidRPr="003373FA">
        <w:rPr>
          <w:rFonts w:ascii="Arial" w:hAnsi="Arial" w:cs="Arial"/>
          <w:sz w:val="28"/>
          <w:szCs w:val="28"/>
        </w:rPr>
        <w:t xml:space="preserve"> банк </w:t>
      </w:r>
      <w:r w:rsidR="00D21B8B">
        <w:rPr>
          <w:rFonts w:ascii="Arial" w:hAnsi="Arial" w:cs="Arial"/>
          <w:sz w:val="28"/>
          <w:szCs w:val="28"/>
        </w:rPr>
        <w:t xml:space="preserve">на </w:t>
      </w:r>
      <w:r w:rsidR="00D21B8B" w:rsidRPr="003373FA">
        <w:rPr>
          <w:rFonts w:ascii="Arial" w:hAnsi="Arial" w:cs="Arial"/>
          <w:sz w:val="28"/>
          <w:szCs w:val="28"/>
        </w:rPr>
        <w:t>ежеквартально</w:t>
      </w:r>
      <w:r w:rsidR="00D21B8B">
        <w:rPr>
          <w:rFonts w:ascii="Arial" w:hAnsi="Arial" w:cs="Arial"/>
          <w:sz w:val="28"/>
          <w:szCs w:val="28"/>
        </w:rPr>
        <w:t>й основе</w:t>
      </w:r>
      <w:r w:rsidR="00D21B8B" w:rsidRPr="003373FA">
        <w:rPr>
          <w:rFonts w:ascii="Arial" w:hAnsi="Arial" w:cs="Arial"/>
          <w:sz w:val="28"/>
          <w:szCs w:val="28"/>
        </w:rPr>
        <w:t xml:space="preserve"> </w:t>
      </w:r>
      <w:r w:rsidR="0006715D" w:rsidRPr="003373FA">
        <w:rPr>
          <w:rFonts w:ascii="Arial" w:hAnsi="Arial" w:cs="Arial"/>
          <w:sz w:val="28"/>
          <w:szCs w:val="28"/>
        </w:rPr>
        <w:t xml:space="preserve">будет проводить </w:t>
      </w:r>
      <w:bookmarkStart w:id="0" w:name="_GoBack"/>
      <w:bookmarkEnd w:id="0"/>
      <w:r w:rsidR="0006715D" w:rsidRPr="003373FA">
        <w:rPr>
          <w:rFonts w:ascii="Arial" w:hAnsi="Arial" w:cs="Arial"/>
          <w:sz w:val="28"/>
          <w:szCs w:val="28"/>
        </w:rPr>
        <w:t>инвентаризацию списков очередников</w:t>
      </w:r>
      <w:r w:rsidRPr="003373FA">
        <w:rPr>
          <w:rFonts w:ascii="Arial" w:hAnsi="Arial" w:cs="Arial"/>
          <w:sz w:val="28"/>
          <w:szCs w:val="28"/>
        </w:rPr>
        <w:t>.</w:t>
      </w:r>
    </w:p>
    <w:p w14:paraId="77799838" w14:textId="77777777" w:rsidR="00BD3351" w:rsidRPr="00942825" w:rsidRDefault="00BD3351" w:rsidP="00EC743A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sectPr w:rsidR="00BD3351" w:rsidRPr="00942825" w:rsidSect="003F43DE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4A7E" w14:textId="77777777" w:rsidR="00D53623" w:rsidRDefault="00D53623" w:rsidP="003F43DE">
      <w:pPr>
        <w:spacing w:after="0" w:line="240" w:lineRule="auto"/>
      </w:pPr>
      <w:r>
        <w:separator/>
      </w:r>
    </w:p>
  </w:endnote>
  <w:endnote w:type="continuationSeparator" w:id="0">
    <w:p w14:paraId="2554EA64" w14:textId="77777777" w:rsidR="00D53623" w:rsidRDefault="00D53623" w:rsidP="003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B7B93" w14:textId="77777777" w:rsidR="00D53623" w:rsidRDefault="00D53623" w:rsidP="003F43DE">
      <w:pPr>
        <w:spacing w:after="0" w:line="240" w:lineRule="auto"/>
      </w:pPr>
      <w:r>
        <w:separator/>
      </w:r>
    </w:p>
  </w:footnote>
  <w:footnote w:type="continuationSeparator" w:id="0">
    <w:p w14:paraId="0EAB60B4" w14:textId="77777777" w:rsidR="00D53623" w:rsidRDefault="00D53623" w:rsidP="003F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387101"/>
      <w:docPartObj>
        <w:docPartGallery w:val="Page Numbers (Top of Page)"/>
        <w:docPartUnique/>
      </w:docPartObj>
    </w:sdtPr>
    <w:sdtEndPr/>
    <w:sdtContent>
      <w:p w14:paraId="42218689" w14:textId="121E3782" w:rsidR="003F43DE" w:rsidRDefault="003F4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8B">
          <w:rPr>
            <w:noProof/>
          </w:rPr>
          <w:t>6</w:t>
        </w:r>
        <w:r>
          <w:fldChar w:fldCharType="end"/>
        </w:r>
      </w:p>
    </w:sdtContent>
  </w:sdt>
  <w:p w14:paraId="7D954746" w14:textId="77777777" w:rsidR="003F43DE" w:rsidRDefault="003F43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6E"/>
    <w:rsid w:val="0006715D"/>
    <w:rsid w:val="003373FA"/>
    <w:rsid w:val="003F43DE"/>
    <w:rsid w:val="00704496"/>
    <w:rsid w:val="00742DFF"/>
    <w:rsid w:val="007E3310"/>
    <w:rsid w:val="00813FAD"/>
    <w:rsid w:val="00907605"/>
    <w:rsid w:val="00942825"/>
    <w:rsid w:val="00946037"/>
    <w:rsid w:val="00967305"/>
    <w:rsid w:val="009B716E"/>
    <w:rsid w:val="00A048FC"/>
    <w:rsid w:val="00A73B41"/>
    <w:rsid w:val="00B413ED"/>
    <w:rsid w:val="00BD3351"/>
    <w:rsid w:val="00C12344"/>
    <w:rsid w:val="00D21B8B"/>
    <w:rsid w:val="00D53623"/>
    <w:rsid w:val="00E93401"/>
    <w:rsid w:val="00EC743A"/>
    <w:rsid w:val="00FA5F8E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6D89"/>
  <w15:chartTrackingRefBased/>
  <w15:docId w15:val="{4997CE25-57FD-4566-A720-4A65ADD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FF"/>
    <w:pPr>
      <w:ind w:left="720"/>
      <w:contextualSpacing/>
    </w:pPr>
    <w:rPr>
      <w:lang w:val="en-US"/>
    </w:rPr>
  </w:style>
  <w:style w:type="paragraph" w:styleId="a4">
    <w:name w:val="header"/>
    <w:basedOn w:val="a"/>
    <w:link w:val="a5"/>
    <w:uiPriority w:val="99"/>
    <w:unhideWhenUsed/>
    <w:rsid w:val="003F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3DE"/>
  </w:style>
  <w:style w:type="paragraph" w:styleId="a6">
    <w:name w:val="footer"/>
    <w:basedOn w:val="a"/>
    <w:link w:val="a7"/>
    <w:uiPriority w:val="99"/>
    <w:unhideWhenUsed/>
    <w:rsid w:val="003F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Transport of the Republic of Kazakhstan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Карахан Каби</dc:creator>
  <cp:keywords/>
  <dc:description/>
  <cp:lastModifiedBy>Молдир Касенова</cp:lastModifiedBy>
  <cp:revision>22</cp:revision>
  <cp:lastPrinted>2024-11-06T05:55:00Z</cp:lastPrinted>
  <dcterms:created xsi:type="dcterms:W3CDTF">2024-11-06T04:19:00Z</dcterms:created>
  <dcterms:modified xsi:type="dcterms:W3CDTF">2024-11-06T13:34:00Z</dcterms:modified>
</cp:coreProperties>
</file>