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03" w:rsidRDefault="00AE39A2" w:rsidP="00927603">
      <w:pPr>
        <w:spacing w:after="0" w:line="240" w:lineRule="auto"/>
        <w:jc w:val="center"/>
        <w:rPr>
          <w:rFonts w:ascii="Arial" w:hAnsi="Arial" w:cs="Arial"/>
          <w:b/>
          <w:bCs/>
          <w:sz w:val="28"/>
          <w:szCs w:val="28"/>
          <w:lang w:val="kk-KZ"/>
        </w:rPr>
      </w:pPr>
      <w:bookmarkStart w:id="0" w:name="_GoBack"/>
      <w:bookmarkEnd w:id="0"/>
      <w:r>
        <w:rPr>
          <w:rFonts w:ascii="Arial" w:hAnsi="Arial" w:cs="Arial"/>
          <w:b/>
          <w:bCs/>
          <w:sz w:val="28"/>
          <w:szCs w:val="28"/>
          <w:lang w:val="kk-KZ"/>
        </w:rPr>
        <w:t>Әлеуметтік кәсіпкерлік субъектілерінің</w:t>
      </w:r>
      <w:r w:rsidR="00927603" w:rsidRPr="00F9003A">
        <w:rPr>
          <w:rFonts w:ascii="Arial" w:hAnsi="Arial" w:cs="Arial"/>
          <w:b/>
          <w:bCs/>
          <w:sz w:val="28"/>
          <w:szCs w:val="28"/>
          <w:lang w:val="kk-KZ"/>
        </w:rPr>
        <w:t xml:space="preserve"> </w:t>
      </w:r>
      <w:r w:rsidR="004042E4">
        <w:rPr>
          <w:rFonts w:ascii="Arial" w:hAnsi="Arial" w:cs="Arial"/>
          <w:b/>
          <w:bCs/>
          <w:sz w:val="28"/>
          <w:szCs w:val="28"/>
          <w:lang w:val="kk-KZ"/>
        </w:rPr>
        <w:t>санаттары (Ә</w:t>
      </w:r>
      <w:r>
        <w:rPr>
          <w:rFonts w:ascii="Arial" w:hAnsi="Arial" w:cs="Arial"/>
          <w:b/>
          <w:bCs/>
          <w:sz w:val="28"/>
          <w:szCs w:val="28"/>
          <w:lang w:val="kk-KZ"/>
        </w:rPr>
        <w:t>КС</w:t>
      </w:r>
      <w:r w:rsidR="00927603" w:rsidRPr="00F9003A">
        <w:rPr>
          <w:rFonts w:ascii="Arial" w:hAnsi="Arial" w:cs="Arial"/>
          <w:b/>
          <w:bCs/>
          <w:sz w:val="28"/>
          <w:szCs w:val="28"/>
          <w:lang w:val="kk-KZ"/>
        </w:rPr>
        <w:t xml:space="preserve">) </w:t>
      </w:r>
    </w:p>
    <w:p w:rsidR="004042E4" w:rsidRPr="004042E4" w:rsidRDefault="004042E4" w:rsidP="004042E4">
      <w:pPr>
        <w:spacing w:after="0" w:line="240" w:lineRule="auto"/>
        <w:jc w:val="center"/>
        <w:rPr>
          <w:rFonts w:ascii="Arial" w:hAnsi="Arial" w:cs="Arial"/>
          <w:b/>
          <w:bCs/>
          <w:sz w:val="28"/>
          <w:szCs w:val="28"/>
          <w:lang w:val="kk-KZ"/>
        </w:rPr>
      </w:pPr>
      <w:r>
        <w:rPr>
          <w:rFonts w:ascii="Arial" w:hAnsi="Arial" w:cs="Arial"/>
          <w:b/>
          <w:bCs/>
          <w:sz w:val="28"/>
          <w:szCs w:val="28"/>
          <w:lang w:val="kk-KZ"/>
        </w:rPr>
        <w:t>және ә</w:t>
      </w:r>
      <w:r w:rsidRPr="004042E4">
        <w:rPr>
          <w:rFonts w:ascii="Arial" w:hAnsi="Arial" w:cs="Arial"/>
          <w:b/>
          <w:bCs/>
          <w:sz w:val="28"/>
          <w:szCs w:val="28"/>
          <w:lang w:val="kk-KZ"/>
        </w:rPr>
        <w:t>леуметтік кәсіпкерлік субъектілерінің тізілімін</w:t>
      </w:r>
      <w:r>
        <w:rPr>
          <w:rFonts w:ascii="Arial" w:hAnsi="Arial" w:cs="Arial"/>
          <w:b/>
          <w:bCs/>
          <w:sz w:val="28"/>
          <w:szCs w:val="28"/>
          <w:lang w:val="kk-KZ"/>
        </w:rPr>
        <w:t>е енгізу шарттары</w:t>
      </w:r>
    </w:p>
    <w:p w:rsidR="00927603" w:rsidRPr="005863A6" w:rsidRDefault="00927603" w:rsidP="004042E4">
      <w:pPr>
        <w:spacing w:after="0" w:line="240" w:lineRule="auto"/>
        <w:rPr>
          <w:rFonts w:ascii="Arial" w:hAnsi="Arial" w:cs="Arial"/>
          <w:bCs/>
          <w:sz w:val="28"/>
          <w:szCs w:val="28"/>
          <w:lang w:val="kk-KZ"/>
        </w:rPr>
      </w:pPr>
    </w:p>
    <w:tbl>
      <w:tblPr>
        <w:tblStyle w:val="a3"/>
        <w:tblW w:w="15735" w:type="dxa"/>
        <w:tblInd w:w="-431" w:type="dxa"/>
        <w:tblLook w:val="04A0" w:firstRow="1" w:lastRow="0" w:firstColumn="1" w:lastColumn="0" w:noHBand="0" w:noVBand="1"/>
      </w:tblPr>
      <w:tblGrid>
        <w:gridCol w:w="568"/>
        <w:gridCol w:w="1446"/>
        <w:gridCol w:w="6776"/>
        <w:gridCol w:w="2979"/>
        <w:gridCol w:w="3966"/>
      </w:tblGrid>
      <w:tr w:rsidR="00703518" w:rsidRPr="005863A6" w:rsidTr="00E34536">
        <w:tc>
          <w:tcPr>
            <w:tcW w:w="568" w:type="dxa"/>
          </w:tcPr>
          <w:p w:rsidR="00703518" w:rsidRPr="00BF63CC" w:rsidRDefault="00703518" w:rsidP="00927603">
            <w:pPr>
              <w:spacing w:after="0" w:line="240" w:lineRule="auto"/>
              <w:jc w:val="center"/>
              <w:rPr>
                <w:rFonts w:ascii="Arial" w:hAnsi="Arial" w:cs="Arial"/>
                <w:b/>
                <w:bCs/>
                <w:sz w:val="24"/>
                <w:szCs w:val="24"/>
              </w:rPr>
            </w:pPr>
            <w:r w:rsidRPr="00BF63CC">
              <w:rPr>
                <w:rFonts w:ascii="Arial" w:hAnsi="Arial" w:cs="Arial"/>
                <w:b/>
                <w:bCs/>
                <w:sz w:val="24"/>
                <w:szCs w:val="24"/>
              </w:rPr>
              <w:t>№</w:t>
            </w:r>
          </w:p>
        </w:tc>
        <w:tc>
          <w:tcPr>
            <w:tcW w:w="1446" w:type="dxa"/>
          </w:tcPr>
          <w:p w:rsidR="00703518" w:rsidRPr="00BF63CC" w:rsidRDefault="004042E4" w:rsidP="00EF3677">
            <w:pPr>
              <w:spacing w:after="0" w:line="240" w:lineRule="auto"/>
              <w:jc w:val="center"/>
              <w:rPr>
                <w:rFonts w:ascii="Arial" w:hAnsi="Arial" w:cs="Arial"/>
                <w:b/>
                <w:bCs/>
                <w:sz w:val="24"/>
                <w:szCs w:val="24"/>
                <w:lang w:val="kk-KZ"/>
              </w:rPr>
            </w:pPr>
            <w:r>
              <w:rPr>
                <w:rFonts w:ascii="Arial" w:hAnsi="Arial" w:cs="Arial"/>
                <w:b/>
                <w:bCs/>
                <w:sz w:val="24"/>
                <w:szCs w:val="24"/>
                <w:lang w:val="kk-KZ"/>
              </w:rPr>
              <w:t>Санат</w:t>
            </w:r>
            <w:r w:rsidR="00927603" w:rsidRPr="00BF63CC">
              <w:rPr>
                <w:rFonts w:ascii="Arial" w:hAnsi="Arial" w:cs="Arial"/>
                <w:b/>
                <w:bCs/>
                <w:sz w:val="24"/>
                <w:szCs w:val="24"/>
                <w:lang w:val="kk-KZ"/>
              </w:rPr>
              <w:t xml:space="preserve"> </w:t>
            </w:r>
          </w:p>
        </w:tc>
        <w:tc>
          <w:tcPr>
            <w:tcW w:w="6776" w:type="dxa"/>
          </w:tcPr>
          <w:p w:rsidR="00703518" w:rsidRPr="00BF63CC" w:rsidRDefault="004042E4" w:rsidP="00927603">
            <w:pPr>
              <w:spacing w:after="0" w:line="240" w:lineRule="auto"/>
              <w:jc w:val="center"/>
              <w:rPr>
                <w:rFonts w:ascii="Arial" w:hAnsi="Arial" w:cs="Arial"/>
                <w:b/>
                <w:bCs/>
                <w:sz w:val="24"/>
                <w:szCs w:val="24"/>
                <w:lang w:val="kk-KZ"/>
              </w:rPr>
            </w:pPr>
            <w:r>
              <w:rPr>
                <w:rFonts w:ascii="Arial" w:hAnsi="Arial" w:cs="Arial"/>
                <w:b/>
                <w:bCs/>
                <w:sz w:val="24"/>
                <w:szCs w:val="24"/>
                <w:lang w:val="kk-KZ"/>
              </w:rPr>
              <w:t>Шарты</w:t>
            </w:r>
          </w:p>
        </w:tc>
        <w:tc>
          <w:tcPr>
            <w:tcW w:w="2979" w:type="dxa"/>
          </w:tcPr>
          <w:p w:rsidR="00703518" w:rsidRPr="00BF63CC" w:rsidRDefault="004042E4" w:rsidP="00927603">
            <w:pPr>
              <w:spacing w:after="0" w:line="240" w:lineRule="auto"/>
              <w:jc w:val="center"/>
              <w:rPr>
                <w:rFonts w:ascii="Arial" w:hAnsi="Arial" w:cs="Arial"/>
                <w:b/>
                <w:bCs/>
                <w:sz w:val="24"/>
                <w:szCs w:val="24"/>
                <w:lang w:val="kk-KZ"/>
              </w:rPr>
            </w:pPr>
            <w:r>
              <w:rPr>
                <w:rFonts w:ascii="Arial" w:hAnsi="Arial" w:cs="Arial"/>
                <w:b/>
                <w:bCs/>
                <w:sz w:val="24"/>
                <w:szCs w:val="24"/>
                <w:lang w:val="kk-KZ"/>
              </w:rPr>
              <w:t>Тапсырылатын құжаттар тізімі</w:t>
            </w:r>
          </w:p>
        </w:tc>
        <w:tc>
          <w:tcPr>
            <w:tcW w:w="3966" w:type="dxa"/>
          </w:tcPr>
          <w:p w:rsidR="00703518" w:rsidRPr="00BF63CC" w:rsidRDefault="004042E4" w:rsidP="000B33C6">
            <w:pPr>
              <w:spacing w:after="0" w:line="240" w:lineRule="auto"/>
              <w:jc w:val="center"/>
              <w:rPr>
                <w:rFonts w:ascii="Arial" w:hAnsi="Arial" w:cs="Arial"/>
                <w:b/>
                <w:bCs/>
                <w:sz w:val="24"/>
                <w:szCs w:val="24"/>
                <w:lang w:val="kk-KZ"/>
              </w:rPr>
            </w:pPr>
            <w:r>
              <w:rPr>
                <w:rFonts w:ascii="Arial" w:hAnsi="Arial" w:cs="Arial"/>
                <w:b/>
                <w:bCs/>
                <w:sz w:val="24"/>
                <w:szCs w:val="24"/>
                <w:lang w:val="kk-KZ"/>
              </w:rPr>
              <w:t>Санатына байланысты қосымша тапсырылатын құжаттар</w:t>
            </w:r>
          </w:p>
        </w:tc>
      </w:tr>
      <w:tr w:rsidR="00F9003A" w:rsidRPr="005863A6" w:rsidTr="00E34536">
        <w:tc>
          <w:tcPr>
            <w:tcW w:w="568" w:type="dxa"/>
          </w:tcPr>
          <w:p w:rsidR="00F9003A" w:rsidRPr="004042E4" w:rsidRDefault="00F9003A" w:rsidP="00927603">
            <w:pPr>
              <w:pStyle w:val="a4"/>
              <w:numPr>
                <w:ilvl w:val="0"/>
                <w:numId w:val="1"/>
              </w:numPr>
              <w:spacing w:after="0" w:line="240" w:lineRule="auto"/>
              <w:ind w:hanging="548"/>
              <w:rPr>
                <w:rFonts w:ascii="Arial" w:hAnsi="Arial" w:cs="Arial"/>
                <w:bCs/>
                <w:sz w:val="24"/>
                <w:szCs w:val="24"/>
                <w:lang w:val="kk-KZ"/>
              </w:rPr>
            </w:pPr>
          </w:p>
        </w:tc>
        <w:tc>
          <w:tcPr>
            <w:tcW w:w="1446" w:type="dxa"/>
          </w:tcPr>
          <w:p w:rsidR="00F9003A" w:rsidRPr="004042E4" w:rsidRDefault="004042E4" w:rsidP="00CB081B">
            <w:pPr>
              <w:spacing w:after="0" w:line="240" w:lineRule="auto"/>
              <w:jc w:val="center"/>
              <w:rPr>
                <w:rFonts w:ascii="Arial" w:hAnsi="Arial" w:cs="Arial"/>
                <w:b/>
                <w:bCs/>
                <w:sz w:val="24"/>
                <w:szCs w:val="24"/>
                <w:lang w:val="kk-KZ"/>
              </w:rPr>
            </w:pPr>
            <w:r w:rsidRPr="005863A6">
              <w:rPr>
                <w:rFonts w:ascii="Arial" w:hAnsi="Arial" w:cs="Arial"/>
                <w:b/>
                <w:bCs/>
                <w:sz w:val="24"/>
                <w:szCs w:val="24"/>
                <w:highlight w:val="yellow"/>
                <w:lang w:val="kk-KZ"/>
              </w:rPr>
              <w:t>Бірінші санаттағы ӘКС</w:t>
            </w:r>
          </w:p>
        </w:tc>
        <w:tc>
          <w:tcPr>
            <w:tcW w:w="6776" w:type="dxa"/>
          </w:tcPr>
          <w:p w:rsidR="00461C08" w:rsidRPr="00461C08" w:rsidRDefault="00461C08" w:rsidP="00461C08">
            <w:pPr>
              <w:spacing w:after="0" w:line="240" w:lineRule="auto"/>
              <w:ind w:firstLine="520"/>
              <w:jc w:val="both"/>
              <w:rPr>
                <w:rFonts w:ascii="Arial" w:hAnsi="Arial" w:cs="Arial"/>
                <w:bCs/>
                <w:sz w:val="24"/>
                <w:szCs w:val="24"/>
                <w:lang w:val="kk-KZ"/>
              </w:rPr>
            </w:pPr>
            <w:r>
              <w:rPr>
                <w:rFonts w:ascii="Arial" w:hAnsi="Arial" w:cs="Arial"/>
                <w:bCs/>
                <w:sz w:val="24"/>
                <w:szCs w:val="24"/>
                <w:lang w:val="kk-KZ"/>
              </w:rPr>
              <w:t>А</w:t>
            </w:r>
            <w:r w:rsidRPr="00461C08">
              <w:rPr>
                <w:rFonts w:ascii="Arial" w:hAnsi="Arial" w:cs="Arial"/>
                <w:bCs/>
                <w:sz w:val="24"/>
                <w:szCs w:val="24"/>
                <w:lang w:val="kk-KZ"/>
              </w:rPr>
              <w:t>заматтардың мынадай санаттарын:</w:t>
            </w:r>
          </w:p>
          <w:p w:rsidR="00461C08" w:rsidRPr="00977116" w:rsidRDefault="00461C08" w:rsidP="00461C08">
            <w:pPr>
              <w:spacing w:after="0" w:line="240" w:lineRule="auto"/>
              <w:ind w:firstLine="520"/>
              <w:jc w:val="both"/>
              <w:rPr>
                <w:rFonts w:ascii="Arial" w:hAnsi="Arial" w:cs="Arial"/>
                <w:b/>
                <w:bCs/>
                <w:i/>
                <w:sz w:val="24"/>
                <w:szCs w:val="24"/>
                <w:lang w:val="kk-KZ"/>
              </w:rPr>
            </w:pPr>
            <w:r w:rsidRPr="00977116">
              <w:rPr>
                <w:rFonts w:ascii="Arial" w:hAnsi="Arial" w:cs="Arial"/>
                <w:bCs/>
                <w:i/>
                <w:sz w:val="24"/>
                <w:szCs w:val="24"/>
                <w:lang w:val="kk-KZ"/>
              </w:rPr>
              <w:t xml:space="preserve">      </w:t>
            </w:r>
            <w:r w:rsidRPr="00977116">
              <w:rPr>
                <w:rFonts w:ascii="Arial" w:hAnsi="Arial" w:cs="Arial"/>
                <w:b/>
                <w:bCs/>
                <w:i/>
                <w:sz w:val="24"/>
                <w:szCs w:val="24"/>
                <w:lang w:val="kk-KZ"/>
              </w:rPr>
              <w:t>мүгедектігі бар адамдарды;</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Cs/>
                <w:i/>
                <w:sz w:val="24"/>
                <w:szCs w:val="24"/>
                <w:lang w:val="kk-KZ"/>
              </w:rPr>
              <w:t xml:space="preserve">      </w:t>
            </w:r>
            <w:r w:rsidRPr="00977116">
              <w:rPr>
                <w:rFonts w:ascii="Arial" w:hAnsi="Arial" w:cs="Arial"/>
                <w:b/>
                <w:bCs/>
                <w:i/>
                <w:sz w:val="24"/>
                <w:szCs w:val="24"/>
                <w:lang w:val="kk-KZ"/>
              </w:rPr>
              <w:t xml:space="preserve">мүгедектігі бар бала тәрбиелеп отырған </w:t>
            </w:r>
            <w:r w:rsidRPr="00977116">
              <w:rPr>
                <w:rFonts w:ascii="Arial" w:hAnsi="Arial" w:cs="Arial"/>
                <w:bCs/>
                <w:i/>
                <w:sz w:val="24"/>
                <w:szCs w:val="24"/>
                <w:lang w:val="kk-KZ"/>
              </w:rPr>
              <w:t>ата-аналарды және басқа да заңды өкілдерді;</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Cs/>
                <w:i/>
                <w:sz w:val="24"/>
                <w:szCs w:val="24"/>
                <w:lang w:val="kk-KZ"/>
              </w:rPr>
              <w:t xml:space="preserve">      </w:t>
            </w:r>
            <w:r w:rsidRPr="00977116">
              <w:rPr>
                <w:rFonts w:ascii="Arial" w:hAnsi="Arial" w:cs="Arial"/>
                <w:b/>
                <w:bCs/>
                <w:i/>
                <w:sz w:val="24"/>
                <w:szCs w:val="24"/>
                <w:lang w:val="kk-KZ"/>
              </w:rPr>
              <w:t xml:space="preserve">зейнеткерлерді және зейнеталды жастағы азаматтарды </w:t>
            </w:r>
            <w:r w:rsidRPr="00977116">
              <w:rPr>
                <w:rFonts w:ascii="Arial" w:hAnsi="Arial" w:cs="Arial"/>
                <w:bCs/>
                <w:i/>
                <w:sz w:val="24"/>
                <w:szCs w:val="24"/>
                <w:lang w:val="kk-KZ"/>
              </w:rPr>
              <w:t>(жасына байланысты зейнетақы төлемдеріне құқық беретін жасқа келгенге дейін бес жыл бойы);</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Cs/>
                <w:i/>
                <w:sz w:val="24"/>
                <w:szCs w:val="24"/>
                <w:lang w:val="kk-KZ"/>
              </w:rPr>
              <w:t xml:space="preserve">      </w:t>
            </w:r>
            <w:r w:rsidRPr="00977116">
              <w:rPr>
                <w:rFonts w:ascii="Arial" w:hAnsi="Arial" w:cs="Arial"/>
                <w:b/>
                <w:bCs/>
                <w:i/>
                <w:sz w:val="24"/>
                <w:szCs w:val="24"/>
                <w:lang w:val="kk-KZ"/>
              </w:rPr>
              <w:t>балалар ауылдарының тәрбиеленушілерін</w:t>
            </w:r>
            <w:r w:rsidRPr="00977116">
              <w:rPr>
                <w:rFonts w:ascii="Arial" w:hAnsi="Arial" w:cs="Arial"/>
                <w:bCs/>
                <w:i/>
                <w:sz w:val="24"/>
                <w:szCs w:val="24"/>
                <w:lang w:val="kk-KZ"/>
              </w:rPr>
              <w:t xml:space="preserve">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
                <w:bCs/>
                <w:i/>
                <w:sz w:val="24"/>
                <w:szCs w:val="24"/>
                <w:lang w:val="kk-KZ"/>
              </w:rPr>
              <w:t xml:space="preserve">      қылмыстық-атқару (пенитенциарлық) жүйесі мекемелерінен жазасын өтеуден босатылған</w:t>
            </w:r>
            <w:r w:rsidRPr="00977116">
              <w:rPr>
                <w:rFonts w:ascii="Arial" w:hAnsi="Arial" w:cs="Arial"/>
                <w:bCs/>
                <w:i/>
                <w:sz w:val="24"/>
                <w:szCs w:val="24"/>
                <w:lang w:val="kk-KZ"/>
              </w:rPr>
              <w:t xml:space="preserve"> адамдарды – босатылғаннан кейін он екі ай ішінде;</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Cs/>
                <w:i/>
                <w:sz w:val="24"/>
                <w:szCs w:val="24"/>
                <w:lang w:val="kk-KZ"/>
              </w:rPr>
              <w:t xml:space="preserve">      </w:t>
            </w:r>
            <w:r w:rsidRPr="00977116">
              <w:rPr>
                <w:rFonts w:ascii="Arial" w:hAnsi="Arial" w:cs="Arial"/>
                <w:b/>
                <w:bCs/>
                <w:i/>
                <w:sz w:val="24"/>
                <w:szCs w:val="24"/>
                <w:lang w:val="kk-KZ"/>
              </w:rPr>
              <w:t>белгілі бір тұрғылықты жері жоқ адамдарды</w:t>
            </w:r>
            <w:r w:rsidRPr="00977116">
              <w:rPr>
                <w:rFonts w:ascii="Arial" w:hAnsi="Arial" w:cs="Arial"/>
                <w:bCs/>
                <w:i/>
                <w:sz w:val="24"/>
                <w:szCs w:val="24"/>
                <w:lang w:val="kk-KZ"/>
              </w:rPr>
              <w:t>;</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Cs/>
                <w:i/>
                <w:sz w:val="24"/>
                <w:szCs w:val="24"/>
                <w:lang w:val="kk-KZ"/>
              </w:rPr>
              <w:t xml:space="preserve">      </w:t>
            </w:r>
            <w:r w:rsidRPr="00977116">
              <w:rPr>
                <w:rFonts w:ascii="Arial" w:hAnsi="Arial" w:cs="Arial"/>
                <w:b/>
                <w:bCs/>
                <w:i/>
                <w:sz w:val="24"/>
                <w:szCs w:val="24"/>
                <w:lang w:val="kk-KZ"/>
              </w:rPr>
              <w:t>аз қамтылған, көпбалалы немесе толық емес отбасыларға</w:t>
            </w:r>
            <w:r w:rsidRPr="00977116">
              <w:rPr>
                <w:rFonts w:ascii="Arial" w:hAnsi="Arial" w:cs="Arial"/>
                <w:bCs/>
                <w:i/>
                <w:sz w:val="24"/>
                <w:szCs w:val="24"/>
                <w:lang w:val="kk-KZ"/>
              </w:rPr>
              <w:t xml:space="preserve">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
                <w:bCs/>
                <w:i/>
                <w:sz w:val="24"/>
                <w:szCs w:val="24"/>
                <w:lang w:val="kk-KZ"/>
              </w:rPr>
              <w:t xml:space="preserve">      наркологиялық науқастарды медициналық-әлеуметтік оңалтудан</w:t>
            </w:r>
            <w:r w:rsidRPr="00977116">
              <w:rPr>
                <w:rFonts w:ascii="Arial" w:hAnsi="Arial" w:cs="Arial"/>
                <w:bCs/>
                <w:i/>
                <w:sz w:val="24"/>
                <w:szCs w:val="24"/>
                <w:lang w:val="kk-KZ"/>
              </w:rPr>
              <w:t xml:space="preserve">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
                <w:bCs/>
                <w:i/>
                <w:sz w:val="24"/>
                <w:szCs w:val="24"/>
                <w:lang w:val="kk-KZ"/>
              </w:rPr>
              <w:t xml:space="preserve">      қандастарды;</w:t>
            </w:r>
            <w:r w:rsidRPr="00977116">
              <w:rPr>
                <w:rFonts w:ascii="Arial" w:hAnsi="Arial" w:cs="Arial"/>
                <w:bCs/>
                <w:i/>
                <w:sz w:val="24"/>
                <w:szCs w:val="24"/>
                <w:lang w:val="kk-KZ"/>
              </w:rPr>
              <w:t xml:space="preserve"> </w:t>
            </w:r>
          </w:p>
          <w:p w:rsidR="00F9003A" w:rsidRPr="00461C08" w:rsidRDefault="00461C08" w:rsidP="00461C08">
            <w:pPr>
              <w:spacing w:after="0" w:line="240" w:lineRule="auto"/>
              <w:ind w:firstLine="520"/>
              <w:jc w:val="both"/>
              <w:rPr>
                <w:rFonts w:ascii="Arial" w:hAnsi="Arial" w:cs="Arial"/>
                <w:b/>
                <w:bCs/>
                <w:sz w:val="24"/>
                <w:szCs w:val="24"/>
                <w:lang w:val="kk-KZ"/>
              </w:rPr>
            </w:pPr>
            <w:r w:rsidRPr="00461C08">
              <w:rPr>
                <w:rFonts w:ascii="Arial" w:hAnsi="Arial" w:cs="Arial"/>
                <w:bCs/>
                <w:sz w:val="24"/>
                <w:szCs w:val="24"/>
                <w:lang w:val="kk-KZ"/>
              </w:rPr>
              <w:lastRenderedPageBreak/>
              <w:t xml:space="preserve">жұмыспен қамтуға ықпал ететін ӘКС, бұл ретте ӘКС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w:t>
            </w:r>
            <w:r w:rsidRPr="00461C08">
              <w:rPr>
                <w:rFonts w:ascii="Arial" w:hAnsi="Arial" w:cs="Arial"/>
                <w:b/>
                <w:bCs/>
                <w:sz w:val="24"/>
                <w:szCs w:val="24"/>
                <w:lang w:val="kk-KZ"/>
              </w:rPr>
              <w:t>күнтізбелік жылдың қорытындысы бойынша кемінде елу пайызды құрауы</w:t>
            </w:r>
            <w:r w:rsidRPr="00461C08">
              <w:rPr>
                <w:rFonts w:ascii="Arial" w:hAnsi="Arial" w:cs="Arial"/>
                <w:bCs/>
                <w:sz w:val="24"/>
                <w:szCs w:val="24"/>
                <w:lang w:val="kk-KZ"/>
              </w:rPr>
              <w:t xml:space="preserve"> </w:t>
            </w:r>
            <w:r w:rsidRPr="00461C08">
              <w:rPr>
                <w:rFonts w:ascii="Arial" w:hAnsi="Arial" w:cs="Arial"/>
                <w:bCs/>
                <w:i/>
                <w:sz w:val="24"/>
                <w:szCs w:val="24"/>
                <w:lang w:val="kk-KZ"/>
              </w:rPr>
              <w:t>(бірақ осындай санаттарға жататын екі адамнан кем болмауы),</w:t>
            </w:r>
            <w:r w:rsidRPr="00461C08">
              <w:rPr>
                <w:rFonts w:ascii="Arial" w:hAnsi="Arial" w:cs="Arial"/>
                <w:bCs/>
                <w:sz w:val="24"/>
                <w:szCs w:val="24"/>
                <w:lang w:val="kk-KZ"/>
              </w:rPr>
              <w:t xml:space="preserve"> ал еңбекке ақы төлеу шығыстарында осындай санаттардың кез келгеніне (осындай санаттардың біріне немесе бірнешеуіне) жататын адамдардың </w:t>
            </w:r>
            <w:r w:rsidRPr="00461C08">
              <w:rPr>
                <w:rFonts w:ascii="Arial" w:hAnsi="Arial" w:cs="Arial"/>
                <w:b/>
                <w:bCs/>
                <w:sz w:val="24"/>
                <w:szCs w:val="24"/>
                <w:lang w:val="kk-KZ"/>
              </w:rPr>
              <w:t>еңбегіне ақы төлеуге арналған шығыстардың үлесі кемінде жиырма бес пайызды құрауы шарт</w:t>
            </w:r>
            <w:r>
              <w:rPr>
                <w:rFonts w:ascii="Arial" w:hAnsi="Arial" w:cs="Arial"/>
                <w:b/>
                <w:bCs/>
                <w:sz w:val="24"/>
                <w:szCs w:val="24"/>
                <w:lang w:val="kk-KZ"/>
              </w:rPr>
              <w:t>.</w:t>
            </w:r>
          </w:p>
        </w:tc>
        <w:tc>
          <w:tcPr>
            <w:tcW w:w="2979" w:type="dxa"/>
            <w:vMerge w:val="restart"/>
          </w:tcPr>
          <w:p w:rsidR="00461C08" w:rsidRPr="00461C08" w:rsidRDefault="00461C08" w:rsidP="00461C08">
            <w:pPr>
              <w:spacing w:after="0" w:line="240" w:lineRule="auto"/>
              <w:ind w:firstLine="452"/>
              <w:jc w:val="both"/>
              <w:rPr>
                <w:rFonts w:ascii="Arial" w:hAnsi="Arial" w:cs="Arial"/>
                <w:b/>
                <w:bCs/>
                <w:sz w:val="24"/>
                <w:szCs w:val="24"/>
                <w:lang w:val="kk-KZ"/>
              </w:rPr>
            </w:pPr>
            <w:r w:rsidRPr="005863A6">
              <w:rPr>
                <w:rFonts w:ascii="Arial" w:hAnsi="Arial" w:cs="Arial"/>
                <w:b/>
                <w:bCs/>
                <w:sz w:val="24"/>
                <w:szCs w:val="24"/>
                <w:lang w:val="kk-KZ"/>
              </w:rPr>
              <w:lastRenderedPageBreak/>
              <w:t xml:space="preserve">1) </w:t>
            </w:r>
            <w:r w:rsidRPr="005863A6">
              <w:rPr>
                <w:rFonts w:ascii="Arial" w:hAnsi="Arial" w:cs="Arial"/>
                <w:bCs/>
                <w:sz w:val="24"/>
                <w:szCs w:val="24"/>
                <w:lang w:val="kk-KZ"/>
              </w:rPr>
              <w:t xml:space="preserve">осы </w:t>
            </w:r>
            <w:r w:rsidRPr="005863A6">
              <w:rPr>
                <w:rFonts w:ascii="Arial" w:hAnsi="Arial" w:cs="Arial"/>
                <w:b/>
                <w:bCs/>
                <w:sz w:val="24"/>
                <w:szCs w:val="24"/>
                <w:lang w:val="kk-KZ"/>
              </w:rPr>
              <w:t>Қағидаларға 2-қосымшаға</w:t>
            </w:r>
            <w:r w:rsidRPr="005863A6">
              <w:rPr>
                <w:rFonts w:ascii="Arial" w:hAnsi="Arial" w:cs="Arial"/>
                <w:bCs/>
                <w:sz w:val="24"/>
                <w:szCs w:val="24"/>
                <w:lang w:val="kk-KZ"/>
              </w:rPr>
              <w:t xml:space="preserve"> сәйкес нысан бойынша дара кәсіпкерді немесе заңды тұлғаны тізілімге енгізу туралы өтініш</w:t>
            </w:r>
            <w:r>
              <w:rPr>
                <w:rFonts w:ascii="Arial" w:hAnsi="Arial" w:cs="Arial"/>
                <w:bCs/>
                <w:sz w:val="24"/>
                <w:szCs w:val="24"/>
                <w:lang w:val="kk-KZ"/>
              </w:rPr>
              <w:t>;</w:t>
            </w:r>
          </w:p>
          <w:p w:rsidR="00461C08" w:rsidRPr="00461C08" w:rsidRDefault="00461C08" w:rsidP="00461C08">
            <w:pPr>
              <w:spacing w:after="0" w:line="240" w:lineRule="auto"/>
              <w:ind w:firstLine="452"/>
              <w:jc w:val="both"/>
              <w:rPr>
                <w:rFonts w:ascii="Arial" w:hAnsi="Arial" w:cs="Arial"/>
                <w:b/>
                <w:bCs/>
                <w:sz w:val="24"/>
                <w:szCs w:val="24"/>
                <w:lang w:val="kk-KZ"/>
              </w:rPr>
            </w:pPr>
            <w:r w:rsidRPr="00461C08">
              <w:rPr>
                <w:rFonts w:ascii="Arial" w:hAnsi="Arial" w:cs="Arial"/>
                <w:b/>
                <w:bCs/>
                <w:sz w:val="24"/>
                <w:szCs w:val="24"/>
                <w:lang w:val="kk-KZ"/>
              </w:rPr>
              <w:t xml:space="preserve">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p w:rsidR="00F9003A" w:rsidRPr="005863A6" w:rsidRDefault="00461C08" w:rsidP="00461C08">
            <w:pPr>
              <w:spacing w:after="0" w:line="240" w:lineRule="auto"/>
              <w:ind w:firstLine="452"/>
              <w:jc w:val="both"/>
              <w:rPr>
                <w:rFonts w:ascii="Arial" w:hAnsi="Arial" w:cs="Arial"/>
                <w:bCs/>
                <w:sz w:val="24"/>
                <w:szCs w:val="24"/>
                <w:lang w:val="kk-KZ"/>
              </w:rPr>
            </w:pPr>
            <w:r w:rsidRPr="00461C08">
              <w:rPr>
                <w:rFonts w:ascii="Arial" w:hAnsi="Arial" w:cs="Arial"/>
                <w:b/>
                <w:bCs/>
                <w:sz w:val="24"/>
                <w:szCs w:val="24"/>
                <w:lang w:val="kk-KZ"/>
              </w:rPr>
              <w:t xml:space="preserve">      </w:t>
            </w:r>
            <w:r w:rsidRPr="005863A6">
              <w:rPr>
                <w:rFonts w:ascii="Arial" w:hAnsi="Arial" w:cs="Arial"/>
                <w:b/>
                <w:bCs/>
                <w:sz w:val="24"/>
                <w:szCs w:val="24"/>
                <w:lang w:val="kk-KZ"/>
              </w:rPr>
              <w:t xml:space="preserve">3) </w:t>
            </w:r>
            <w:r w:rsidRPr="005863A6">
              <w:rPr>
                <w:rFonts w:ascii="Arial" w:hAnsi="Arial" w:cs="Arial"/>
                <w:bCs/>
                <w:sz w:val="24"/>
                <w:szCs w:val="24"/>
                <w:lang w:val="kk-KZ"/>
              </w:rPr>
              <w:t xml:space="preserve">өтініш берушінің уәкілетті адамының өтінішке қол қою құқығын куәландыратын сенімхат </w:t>
            </w:r>
            <w:r w:rsidRPr="005863A6">
              <w:rPr>
                <w:rFonts w:ascii="Arial" w:hAnsi="Arial" w:cs="Arial"/>
                <w:bCs/>
                <w:i/>
                <w:sz w:val="24"/>
                <w:szCs w:val="24"/>
                <w:lang w:val="kk-KZ"/>
              </w:rPr>
              <w:t>(өтініш берушінің сенімхат негізінде әрекет ететін өкілі құжаттарды берген жағдайда).</w:t>
            </w:r>
          </w:p>
        </w:tc>
        <w:tc>
          <w:tcPr>
            <w:tcW w:w="3966" w:type="dxa"/>
          </w:tcPr>
          <w:p w:rsidR="00977116" w:rsidRPr="005863A6" w:rsidRDefault="00977116" w:rsidP="00977116">
            <w:pPr>
              <w:spacing w:after="0" w:line="240" w:lineRule="auto"/>
              <w:ind w:firstLine="455"/>
              <w:jc w:val="both"/>
              <w:rPr>
                <w:rFonts w:ascii="Arial" w:hAnsi="Arial" w:cs="Arial"/>
                <w:bCs/>
                <w:sz w:val="24"/>
                <w:szCs w:val="24"/>
                <w:lang w:val="kk-KZ"/>
              </w:rPr>
            </w:pPr>
            <w:r w:rsidRPr="005863A6">
              <w:rPr>
                <w:rFonts w:ascii="Arial" w:hAnsi="Arial" w:cs="Arial"/>
                <w:b/>
                <w:bCs/>
                <w:sz w:val="24"/>
                <w:szCs w:val="24"/>
                <w:lang w:val="kk-KZ"/>
              </w:rPr>
              <w:t>1)</w:t>
            </w:r>
            <w:r w:rsidRPr="005863A6">
              <w:rPr>
                <w:rFonts w:ascii="Arial" w:hAnsi="Arial" w:cs="Arial"/>
                <w:bCs/>
                <w:sz w:val="24"/>
                <w:szCs w:val="24"/>
                <w:lang w:val="kk-KZ"/>
              </w:rPr>
              <w:t xml:space="preserve"> өтініш берген күнге жарамды өтініш берушінің штат кестесінің көшірмесін;</w:t>
            </w:r>
          </w:p>
          <w:p w:rsidR="00977116" w:rsidRPr="005863A6" w:rsidRDefault="00977116" w:rsidP="00977116">
            <w:pPr>
              <w:spacing w:after="0" w:line="240" w:lineRule="auto"/>
              <w:ind w:firstLine="455"/>
              <w:jc w:val="both"/>
              <w:rPr>
                <w:rFonts w:ascii="Arial" w:hAnsi="Arial" w:cs="Arial"/>
                <w:bCs/>
                <w:sz w:val="24"/>
                <w:szCs w:val="24"/>
                <w:lang w:val="kk-KZ"/>
              </w:rPr>
            </w:pPr>
            <w:r w:rsidRPr="005863A6">
              <w:rPr>
                <w:rFonts w:ascii="Arial" w:hAnsi="Arial" w:cs="Arial"/>
                <w:b/>
                <w:bCs/>
                <w:sz w:val="24"/>
                <w:szCs w:val="24"/>
                <w:lang w:val="kk-KZ"/>
              </w:rPr>
              <w:t>2)</w:t>
            </w:r>
            <w:r w:rsidRPr="005863A6">
              <w:rPr>
                <w:rFonts w:ascii="Arial" w:hAnsi="Arial" w:cs="Arial"/>
                <w:bCs/>
                <w:sz w:val="24"/>
                <w:szCs w:val="24"/>
                <w:lang w:val="kk-KZ"/>
              </w:rPr>
              <w:t xml:space="preserve"> ӘКС-тің бірінші санатына жатқызу шарттарында көрсетілген халықтың әлеуметтік осал топтары қатарындағы өтініш берушінің қызметкерлерімен жасалатын еңбек шарттарының көшірмелерін;</w:t>
            </w:r>
          </w:p>
          <w:p w:rsidR="00977116" w:rsidRPr="005863A6" w:rsidRDefault="00977116" w:rsidP="00977116">
            <w:pPr>
              <w:spacing w:after="0" w:line="240" w:lineRule="auto"/>
              <w:ind w:firstLine="455"/>
              <w:jc w:val="both"/>
              <w:rPr>
                <w:rFonts w:ascii="Arial" w:hAnsi="Arial" w:cs="Arial"/>
                <w:bCs/>
                <w:sz w:val="24"/>
                <w:szCs w:val="24"/>
                <w:lang w:val="kk-KZ"/>
              </w:rPr>
            </w:pPr>
            <w:r w:rsidRPr="005863A6">
              <w:rPr>
                <w:rFonts w:ascii="Arial" w:hAnsi="Arial" w:cs="Arial"/>
                <w:b/>
                <w:bCs/>
                <w:sz w:val="24"/>
                <w:szCs w:val="24"/>
                <w:lang w:val="kk-KZ"/>
              </w:rPr>
              <w:t xml:space="preserve"> 3) осы Қағидаларға 3-қосымшаға</w:t>
            </w:r>
            <w:r w:rsidRPr="005863A6">
              <w:rPr>
                <w:rFonts w:ascii="Arial" w:hAnsi="Arial" w:cs="Arial"/>
                <w:bCs/>
                <w:sz w:val="24"/>
                <w:szCs w:val="24"/>
                <w:lang w:val="kk-KZ"/>
              </w:rPr>
              <w:t xml:space="preserve"> сәйкес тізбе бойынша өтініш берушінің қызметкерлерін ӘКС-тің бірінші санатына жатқызу шарттарында көрсетілген халықтың әлеуметтік осал топтарына жатқызуды растайтын құжаттардың көшірмелерін;</w:t>
            </w:r>
          </w:p>
          <w:p w:rsidR="00977116" w:rsidRPr="005863A6" w:rsidRDefault="00977116" w:rsidP="00977116">
            <w:pPr>
              <w:spacing w:after="0" w:line="240" w:lineRule="auto"/>
              <w:ind w:firstLine="455"/>
              <w:jc w:val="both"/>
              <w:rPr>
                <w:rFonts w:ascii="Arial" w:hAnsi="Arial" w:cs="Arial"/>
                <w:bCs/>
                <w:sz w:val="24"/>
                <w:szCs w:val="24"/>
                <w:lang w:val="kk-KZ"/>
              </w:rPr>
            </w:pPr>
            <w:r w:rsidRPr="005863A6">
              <w:rPr>
                <w:rFonts w:ascii="Arial" w:hAnsi="Arial" w:cs="Arial"/>
                <w:bCs/>
                <w:sz w:val="24"/>
                <w:szCs w:val="24"/>
                <w:lang w:val="kk-KZ"/>
              </w:rPr>
              <w:t xml:space="preserve"> </w:t>
            </w:r>
            <w:r w:rsidRPr="005863A6">
              <w:rPr>
                <w:rFonts w:ascii="Arial" w:hAnsi="Arial" w:cs="Arial"/>
                <w:b/>
                <w:bCs/>
                <w:sz w:val="24"/>
                <w:szCs w:val="24"/>
                <w:lang w:val="kk-KZ"/>
              </w:rPr>
              <w:t>4) осы Қағидаларға 4-қосымшаға</w:t>
            </w:r>
            <w:r w:rsidRPr="005863A6">
              <w:rPr>
                <w:rFonts w:ascii="Arial" w:hAnsi="Arial" w:cs="Arial"/>
                <w:bCs/>
                <w:sz w:val="24"/>
                <w:szCs w:val="24"/>
                <w:lang w:val="kk-KZ"/>
              </w:rPr>
              <w:t xml:space="preserve"> сәйкес нысан бойынша өтініш беруші қызметкерлерінің саны мен жалақысы туралы мәліметтерді;</w:t>
            </w:r>
          </w:p>
          <w:p w:rsidR="00F9003A" w:rsidRPr="005863A6" w:rsidRDefault="00977116" w:rsidP="00977116">
            <w:pPr>
              <w:spacing w:after="0" w:line="240" w:lineRule="auto"/>
              <w:ind w:firstLine="455"/>
              <w:jc w:val="both"/>
              <w:rPr>
                <w:rFonts w:ascii="Arial" w:hAnsi="Arial" w:cs="Arial"/>
                <w:bCs/>
                <w:sz w:val="24"/>
                <w:szCs w:val="24"/>
                <w:lang w:val="kk-KZ"/>
              </w:rPr>
            </w:pPr>
            <w:r w:rsidRPr="005863A6">
              <w:rPr>
                <w:rFonts w:ascii="Arial" w:hAnsi="Arial" w:cs="Arial"/>
                <w:bCs/>
                <w:sz w:val="24"/>
                <w:szCs w:val="24"/>
                <w:lang w:val="kk-KZ"/>
              </w:rPr>
              <w:t xml:space="preserve"> </w:t>
            </w:r>
            <w:r w:rsidRPr="005863A6">
              <w:rPr>
                <w:rFonts w:ascii="Arial" w:hAnsi="Arial" w:cs="Arial"/>
                <w:b/>
                <w:bCs/>
                <w:sz w:val="24"/>
                <w:szCs w:val="24"/>
                <w:lang w:val="kk-KZ"/>
              </w:rPr>
              <w:t>5) ӘКС-тің бірінші санатына жатқызу шарттарында</w:t>
            </w:r>
            <w:r w:rsidRPr="005863A6">
              <w:rPr>
                <w:rFonts w:ascii="Arial" w:hAnsi="Arial" w:cs="Arial"/>
                <w:bCs/>
                <w:sz w:val="24"/>
                <w:szCs w:val="24"/>
                <w:lang w:val="kk-KZ"/>
              </w:rPr>
              <w:t xml:space="preserve"> көрсетілген халықтың әлеуметтік осал топтары қатарындағы өтініш </w:t>
            </w:r>
            <w:r w:rsidRPr="005863A6">
              <w:rPr>
                <w:rFonts w:ascii="Arial" w:hAnsi="Arial" w:cs="Arial"/>
                <w:bCs/>
                <w:sz w:val="24"/>
                <w:szCs w:val="24"/>
                <w:lang w:val="kk-KZ"/>
              </w:rPr>
              <w:lastRenderedPageBreak/>
              <w:t xml:space="preserve">беруші қызметкерлерінің дербес деректерін өңдеуге арналған келісімдердің көшірмелерін </w:t>
            </w:r>
            <w:r w:rsidRPr="005863A6">
              <w:rPr>
                <w:rFonts w:ascii="Arial" w:hAnsi="Arial" w:cs="Arial"/>
                <w:bCs/>
                <w:i/>
                <w:sz w:val="24"/>
                <w:szCs w:val="24"/>
                <w:lang w:val="kk-KZ"/>
              </w:rPr>
              <w:t>(дербес деректердің дара кәсіпкерді немесе заңды тұлғаны тізілімге енгізу мақсаты үшін жергілікті атқарушы органдарға ұсынылатынын көрсете отырып)</w:t>
            </w:r>
            <w:r w:rsidRPr="005863A6">
              <w:rPr>
                <w:rFonts w:ascii="Arial" w:hAnsi="Arial" w:cs="Arial"/>
                <w:bCs/>
                <w:sz w:val="24"/>
                <w:szCs w:val="24"/>
                <w:lang w:val="kk-KZ"/>
              </w:rPr>
              <w:t xml:space="preserve"> ұсынады.</w:t>
            </w:r>
          </w:p>
        </w:tc>
      </w:tr>
      <w:tr w:rsidR="00F9003A" w:rsidRPr="00BF63CC" w:rsidTr="00E34536">
        <w:tc>
          <w:tcPr>
            <w:tcW w:w="568" w:type="dxa"/>
          </w:tcPr>
          <w:p w:rsidR="00F9003A" w:rsidRPr="005863A6" w:rsidRDefault="00F9003A" w:rsidP="00E9335A">
            <w:pPr>
              <w:pStyle w:val="a4"/>
              <w:numPr>
                <w:ilvl w:val="0"/>
                <w:numId w:val="1"/>
              </w:numPr>
              <w:spacing w:after="0" w:line="240" w:lineRule="auto"/>
              <w:ind w:hanging="548"/>
              <w:rPr>
                <w:rFonts w:ascii="Arial" w:hAnsi="Arial" w:cs="Arial"/>
                <w:bCs/>
                <w:sz w:val="24"/>
                <w:szCs w:val="24"/>
                <w:lang w:val="kk-KZ"/>
              </w:rPr>
            </w:pPr>
          </w:p>
        </w:tc>
        <w:tc>
          <w:tcPr>
            <w:tcW w:w="1446" w:type="dxa"/>
          </w:tcPr>
          <w:p w:rsidR="00F9003A" w:rsidRPr="00BF63CC" w:rsidRDefault="004042E4" w:rsidP="00E9335A">
            <w:pPr>
              <w:spacing w:after="0" w:line="240" w:lineRule="auto"/>
              <w:jc w:val="center"/>
              <w:rPr>
                <w:rFonts w:ascii="Arial" w:hAnsi="Arial" w:cs="Arial"/>
                <w:bCs/>
                <w:sz w:val="24"/>
                <w:szCs w:val="24"/>
              </w:rPr>
            </w:pPr>
            <w:r>
              <w:rPr>
                <w:rFonts w:ascii="Arial" w:hAnsi="Arial" w:cs="Arial"/>
                <w:b/>
                <w:bCs/>
                <w:sz w:val="24"/>
                <w:szCs w:val="24"/>
                <w:lang w:val="kk-KZ"/>
              </w:rPr>
              <w:t>Екінші санаттағы ӘКС</w:t>
            </w:r>
          </w:p>
        </w:tc>
        <w:tc>
          <w:tcPr>
            <w:tcW w:w="6776" w:type="dxa"/>
          </w:tcPr>
          <w:p w:rsidR="00F9003A" w:rsidRPr="00421AC9" w:rsidRDefault="00461C08" w:rsidP="00421AC9">
            <w:pPr>
              <w:spacing w:after="0" w:line="240" w:lineRule="auto"/>
              <w:jc w:val="both"/>
              <w:rPr>
                <w:rFonts w:ascii="Arial" w:hAnsi="Arial" w:cs="Arial"/>
                <w:b/>
                <w:bCs/>
                <w:sz w:val="24"/>
                <w:szCs w:val="24"/>
              </w:rPr>
            </w:pPr>
            <w:r w:rsidRPr="00461C08">
              <w:rPr>
                <w:rFonts w:ascii="Arial" w:hAnsi="Arial" w:cs="Arial"/>
                <w:b/>
                <w:color w:val="000000"/>
                <w:sz w:val="24"/>
                <w:szCs w:val="24"/>
              </w:rPr>
              <w:t>Бірінші санаттағы ӘКС</w:t>
            </w:r>
            <w:r w:rsidRPr="00461C08">
              <w:rPr>
                <w:rFonts w:ascii="Arial" w:hAnsi="Arial" w:cs="Arial"/>
                <w:color w:val="000000"/>
                <w:sz w:val="24"/>
                <w:szCs w:val="24"/>
              </w:rPr>
              <w:t xml:space="preserve"> қатарындағы азаматтар өндіретін тауарларды, орындайтын жұмыстарды, көрсететін қызметтерді өткізуге ықпал ететін ӘКС. Бұл ретте, алдыңғы күнтізбелік жылдың қорытындысы бойынша осындай қызметті (осындай қызмет түрлерін) жүзеге асырудан түсетін кірістердің үлесі </w:t>
            </w:r>
            <w:r w:rsidRPr="00461C08">
              <w:rPr>
                <w:rFonts w:ascii="Arial" w:hAnsi="Arial" w:cs="Arial"/>
                <w:b/>
                <w:color w:val="000000"/>
                <w:sz w:val="24"/>
                <w:szCs w:val="24"/>
              </w:rPr>
              <w:t>ӘКС кірістерінің жалпы көлемінің кемінде елу пайызын құрауға тиіс</w:t>
            </w:r>
            <w:r w:rsidRPr="00461C08">
              <w:rPr>
                <w:rFonts w:ascii="Arial" w:hAnsi="Arial" w:cs="Arial"/>
                <w:color w:val="000000"/>
                <w:sz w:val="24"/>
                <w:szCs w:val="24"/>
              </w:rPr>
              <w:t xml:space="preserve">,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w:t>
            </w:r>
            <w:r w:rsidRPr="00461C08">
              <w:rPr>
                <w:rFonts w:ascii="Arial" w:hAnsi="Arial" w:cs="Arial"/>
                <w:b/>
                <w:color w:val="000000"/>
                <w:sz w:val="24"/>
                <w:szCs w:val="24"/>
              </w:rPr>
              <w:t xml:space="preserve">кіріс мөлшерінің </w:t>
            </w:r>
            <w:r w:rsidRPr="00461C08">
              <w:rPr>
                <w:rFonts w:ascii="Arial" w:hAnsi="Arial" w:cs="Arial"/>
                <w:b/>
                <w:i/>
                <w:color w:val="000000"/>
                <w:sz w:val="24"/>
                <w:szCs w:val="24"/>
              </w:rPr>
              <w:t>(алдыңғы күнтізбелік жыл ішінде таза кіріс болған жағдайда)</w:t>
            </w:r>
            <w:r w:rsidRPr="00461C08">
              <w:rPr>
                <w:rFonts w:ascii="Arial" w:hAnsi="Arial" w:cs="Arial"/>
                <w:b/>
                <w:color w:val="000000"/>
                <w:sz w:val="24"/>
                <w:szCs w:val="24"/>
              </w:rPr>
              <w:t xml:space="preserve"> кемінде елу пайызын құрайды;</w:t>
            </w:r>
          </w:p>
        </w:tc>
        <w:tc>
          <w:tcPr>
            <w:tcW w:w="2979" w:type="dxa"/>
            <w:vMerge/>
          </w:tcPr>
          <w:p w:rsidR="00F9003A" w:rsidRPr="00BF63CC" w:rsidRDefault="00F9003A" w:rsidP="003F136D">
            <w:pPr>
              <w:spacing w:after="0" w:line="240" w:lineRule="auto"/>
              <w:ind w:firstLine="452"/>
              <w:jc w:val="both"/>
              <w:rPr>
                <w:rFonts w:ascii="Arial" w:hAnsi="Arial" w:cs="Arial"/>
                <w:bCs/>
                <w:sz w:val="24"/>
                <w:szCs w:val="24"/>
              </w:rPr>
            </w:pPr>
          </w:p>
        </w:tc>
        <w:tc>
          <w:tcPr>
            <w:tcW w:w="3966" w:type="dxa"/>
          </w:tcPr>
          <w:p w:rsidR="007624DD" w:rsidRPr="007624DD" w:rsidRDefault="007624DD" w:rsidP="007624DD">
            <w:pPr>
              <w:spacing w:after="0" w:line="240" w:lineRule="auto"/>
              <w:ind w:firstLine="463"/>
              <w:jc w:val="both"/>
              <w:rPr>
                <w:rFonts w:ascii="Arial" w:hAnsi="Arial" w:cs="Arial"/>
                <w:bCs/>
                <w:sz w:val="24"/>
                <w:szCs w:val="24"/>
              </w:rPr>
            </w:pPr>
            <w:r w:rsidRPr="007624DD">
              <w:rPr>
                <w:rFonts w:ascii="Arial" w:hAnsi="Arial" w:cs="Arial"/>
                <w:b/>
                <w:bCs/>
                <w:sz w:val="24"/>
                <w:szCs w:val="24"/>
              </w:rPr>
              <w:t>1) осы Қағидаларға 5-қосымшаға</w:t>
            </w:r>
            <w:r w:rsidRPr="007624DD">
              <w:rPr>
                <w:rFonts w:ascii="Arial" w:hAnsi="Arial" w:cs="Arial"/>
                <w:bCs/>
                <w:sz w:val="24"/>
                <w:szCs w:val="24"/>
              </w:rPr>
              <w:t xml:space="preserve"> сәйкес нысан бойынша ӘКС-тің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w:t>
            </w:r>
            <w:r>
              <w:rPr>
                <w:rFonts w:ascii="Arial" w:hAnsi="Arial" w:cs="Arial"/>
                <w:bCs/>
                <w:sz w:val="24"/>
                <w:szCs w:val="24"/>
              </w:rPr>
              <w:t>ді) өткізу туралы мәліметтерді;</w:t>
            </w:r>
          </w:p>
          <w:p w:rsidR="00F9003A" w:rsidRPr="00BF63CC" w:rsidRDefault="007624DD" w:rsidP="007624DD">
            <w:pPr>
              <w:spacing w:after="0" w:line="240" w:lineRule="auto"/>
              <w:ind w:firstLine="463"/>
              <w:jc w:val="both"/>
              <w:rPr>
                <w:rFonts w:ascii="Arial" w:hAnsi="Arial" w:cs="Arial"/>
                <w:bCs/>
                <w:sz w:val="24"/>
                <w:szCs w:val="24"/>
              </w:rPr>
            </w:pPr>
            <w:r w:rsidRPr="007624DD">
              <w:rPr>
                <w:rFonts w:ascii="Arial" w:hAnsi="Arial" w:cs="Arial"/>
                <w:bCs/>
                <w:sz w:val="24"/>
                <w:szCs w:val="24"/>
              </w:rPr>
              <w:t xml:space="preserve">       </w:t>
            </w:r>
            <w:r w:rsidRPr="007624DD">
              <w:rPr>
                <w:rFonts w:ascii="Arial" w:hAnsi="Arial" w:cs="Arial"/>
                <w:b/>
                <w:bCs/>
                <w:sz w:val="24"/>
                <w:szCs w:val="24"/>
              </w:rPr>
              <w:t xml:space="preserve">2) осы Қағидаларға 6-қосымшаға сәйкес 1-нысан бойынша </w:t>
            </w:r>
            <w:r w:rsidRPr="007624DD">
              <w:rPr>
                <w:rFonts w:ascii="Arial" w:hAnsi="Arial" w:cs="Arial"/>
                <w:bCs/>
                <w:sz w:val="24"/>
                <w:szCs w:val="24"/>
              </w:rPr>
              <w:t xml:space="preserve">алдыңғы күнтізбелік жылдың қорытындысы бойынша кірістердің жалпы көлеміндегі ӘКС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w:t>
            </w:r>
            <w:r w:rsidRPr="007624DD">
              <w:rPr>
                <w:rFonts w:ascii="Arial" w:hAnsi="Arial" w:cs="Arial"/>
                <w:bCs/>
                <w:sz w:val="24"/>
                <w:szCs w:val="24"/>
              </w:rPr>
              <w:lastRenderedPageBreak/>
              <w:t>қызметті жүзеге асыруға бағытталған үлесі туралы анықтаманы (</w:t>
            </w:r>
            <w:r w:rsidRPr="007624DD">
              <w:rPr>
                <w:rFonts w:ascii="Arial" w:hAnsi="Arial" w:cs="Arial"/>
                <w:bCs/>
                <w:i/>
                <w:sz w:val="24"/>
                <w:szCs w:val="24"/>
              </w:rPr>
              <w:t xml:space="preserve">алдыңғы күнтізбелік жыл ішінде таза пайда болған жағдайда) </w:t>
            </w:r>
            <w:r w:rsidRPr="007624DD">
              <w:rPr>
                <w:rFonts w:ascii="Arial" w:hAnsi="Arial" w:cs="Arial"/>
                <w:bCs/>
                <w:sz w:val="24"/>
                <w:szCs w:val="24"/>
              </w:rPr>
              <w:t>ұсынады.</w:t>
            </w:r>
          </w:p>
        </w:tc>
      </w:tr>
      <w:tr w:rsidR="00F9003A" w:rsidRPr="00BF63CC" w:rsidTr="00E34536">
        <w:tc>
          <w:tcPr>
            <w:tcW w:w="568" w:type="dxa"/>
          </w:tcPr>
          <w:p w:rsidR="00F9003A" w:rsidRPr="00BF63CC" w:rsidRDefault="00F9003A" w:rsidP="003F136D">
            <w:pPr>
              <w:pStyle w:val="a4"/>
              <w:numPr>
                <w:ilvl w:val="0"/>
                <w:numId w:val="1"/>
              </w:numPr>
              <w:spacing w:after="0" w:line="240" w:lineRule="auto"/>
              <w:ind w:hanging="548"/>
              <w:rPr>
                <w:rFonts w:ascii="Arial" w:hAnsi="Arial" w:cs="Arial"/>
                <w:bCs/>
                <w:sz w:val="24"/>
                <w:szCs w:val="24"/>
              </w:rPr>
            </w:pPr>
          </w:p>
        </w:tc>
        <w:tc>
          <w:tcPr>
            <w:tcW w:w="1446" w:type="dxa"/>
          </w:tcPr>
          <w:p w:rsidR="00F9003A" w:rsidRPr="00BF63CC" w:rsidRDefault="004042E4" w:rsidP="003F136D">
            <w:pPr>
              <w:spacing w:after="0" w:line="240" w:lineRule="auto"/>
              <w:jc w:val="center"/>
              <w:rPr>
                <w:rFonts w:ascii="Arial" w:hAnsi="Arial" w:cs="Arial"/>
                <w:bCs/>
                <w:sz w:val="24"/>
                <w:szCs w:val="24"/>
              </w:rPr>
            </w:pPr>
            <w:r>
              <w:rPr>
                <w:rFonts w:ascii="Arial" w:hAnsi="Arial" w:cs="Arial"/>
                <w:b/>
                <w:bCs/>
                <w:sz w:val="24"/>
                <w:szCs w:val="24"/>
                <w:lang w:val="kk-KZ"/>
              </w:rPr>
              <w:t>Үшінші санаттағы ӘКС</w:t>
            </w:r>
          </w:p>
        </w:tc>
        <w:tc>
          <w:tcPr>
            <w:tcW w:w="6776" w:type="dxa"/>
          </w:tcPr>
          <w:p w:rsidR="00461C08" w:rsidRPr="00461C08" w:rsidRDefault="00461C08" w:rsidP="00461C08">
            <w:pPr>
              <w:spacing w:after="0" w:line="240" w:lineRule="auto"/>
              <w:ind w:firstLine="520"/>
              <w:jc w:val="both"/>
              <w:rPr>
                <w:rFonts w:ascii="Arial" w:hAnsi="Arial" w:cs="Arial"/>
                <w:bCs/>
                <w:sz w:val="24"/>
                <w:szCs w:val="24"/>
              </w:rPr>
            </w:pPr>
            <w:r>
              <w:rPr>
                <w:rFonts w:ascii="Arial" w:hAnsi="Arial" w:cs="Arial"/>
                <w:bCs/>
                <w:sz w:val="24"/>
                <w:szCs w:val="24"/>
                <w:lang w:val="kk-KZ"/>
              </w:rPr>
              <w:t>Мү</w:t>
            </w:r>
            <w:r w:rsidRPr="00461C08">
              <w:rPr>
                <w:rFonts w:ascii="Arial" w:hAnsi="Arial" w:cs="Arial"/>
                <w:bCs/>
                <w:sz w:val="24"/>
                <w:szCs w:val="24"/>
              </w:rPr>
              <w:t xml:space="preserve">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w:t>
            </w:r>
            <w:r w:rsidRPr="00461C08">
              <w:rPr>
                <w:rFonts w:ascii="Arial" w:hAnsi="Arial" w:cs="Arial"/>
                <w:b/>
                <w:bCs/>
                <w:sz w:val="24"/>
                <w:szCs w:val="24"/>
              </w:rPr>
              <w:t>Бірінші санаттағы ӘКС</w:t>
            </w:r>
            <w:r w:rsidRPr="00461C08">
              <w:rPr>
                <w:rFonts w:ascii="Arial" w:hAnsi="Arial" w:cs="Arial"/>
                <w:bCs/>
                <w:sz w:val="24"/>
                <w:szCs w:val="24"/>
              </w:rPr>
              <w:t xml:space="preserve">  адамдарға арналған тауарлар өндіру, жұмыстар орындау, қызметтер көрсету </w:t>
            </w:r>
            <w:r w:rsidRPr="00977116">
              <w:rPr>
                <w:rFonts w:ascii="Arial" w:hAnsi="Arial" w:cs="Arial"/>
                <w:b/>
                <w:bCs/>
                <w:sz w:val="24"/>
                <w:szCs w:val="24"/>
              </w:rPr>
              <w:t>жөніндегі қызметті жүзеге асыратын ӘКС</w:t>
            </w:r>
            <w:r w:rsidRPr="00461C08">
              <w:rPr>
                <w:rFonts w:ascii="Arial" w:hAnsi="Arial" w:cs="Arial"/>
                <w:bCs/>
                <w:sz w:val="24"/>
                <w:szCs w:val="24"/>
              </w:rPr>
              <w:t>, бұл ретте мынадай:</w:t>
            </w:r>
          </w:p>
          <w:p w:rsidR="00461C08" w:rsidRPr="00977116" w:rsidRDefault="00461C08" w:rsidP="00461C08">
            <w:pPr>
              <w:spacing w:after="0" w:line="240" w:lineRule="auto"/>
              <w:ind w:firstLine="520"/>
              <w:jc w:val="both"/>
              <w:rPr>
                <w:rFonts w:ascii="Arial" w:hAnsi="Arial" w:cs="Arial"/>
                <w:bCs/>
                <w:i/>
                <w:sz w:val="24"/>
                <w:szCs w:val="24"/>
              </w:rPr>
            </w:pPr>
            <w:r w:rsidRPr="00461C08">
              <w:rPr>
                <w:rFonts w:ascii="Arial" w:hAnsi="Arial" w:cs="Arial"/>
                <w:bCs/>
                <w:sz w:val="24"/>
                <w:szCs w:val="24"/>
              </w:rPr>
              <w:t xml:space="preserve">     </w:t>
            </w:r>
            <w:r w:rsidRPr="00977116">
              <w:rPr>
                <w:rFonts w:ascii="Arial" w:hAnsi="Arial" w:cs="Arial"/>
                <w:bCs/>
                <w:i/>
                <w:sz w:val="24"/>
                <w:szCs w:val="24"/>
              </w:rPr>
              <w:t xml:space="preserve"> </w:t>
            </w:r>
            <w:r w:rsidRPr="00977116">
              <w:rPr>
                <w:rFonts w:ascii="Arial" w:hAnsi="Arial" w:cs="Arial"/>
                <w:b/>
                <w:bCs/>
                <w:i/>
                <w:sz w:val="24"/>
                <w:szCs w:val="24"/>
              </w:rPr>
              <w:t>тұрмыста тыныс-тіршілікті</w:t>
            </w:r>
            <w:r w:rsidRPr="00977116">
              <w:rPr>
                <w:rFonts w:ascii="Arial" w:hAnsi="Arial" w:cs="Arial"/>
                <w:bCs/>
                <w:i/>
                <w:sz w:val="24"/>
                <w:szCs w:val="24"/>
              </w:rPr>
              <w:t xml:space="preserve"> қолдауға бағытталған әлеуметтік-тұрмыстық қызметтерді көрсету жөніндегі;</w:t>
            </w:r>
          </w:p>
          <w:p w:rsidR="00461C08" w:rsidRPr="00977116" w:rsidRDefault="00461C08" w:rsidP="00461C08">
            <w:pPr>
              <w:spacing w:after="0" w:line="240" w:lineRule="auto"/>
              <w:ind w:firstLine="520"/>
              <w:jc w:val="both"/>
              <w:rPr>
                <w:rFonts w:ascii="Arial" w:hAnsi="Arial" w:cs="Arial"/>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күтімді ұйымдастыру, сауықтыру іс-шараларын жүргізуге жәрдем көрсету</w:t>
            </w:r>
            <w:r w:rsidRPr="00977116">
              <w:rPr>
                <w:rFonts w:ascii="Arial" w:hAnsi="Arial" w:cs="Arial"/>
                <w:bCs/>
                <w:i/>
                <w:sz w:val="24"/>
                <w:szCs w:val="24"/>
              </w:rPr>
              <w:t>,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rsidR="00461C08" w:rsidRPr="00977116" w:rsidRDefault="00461C08" w:rsidP="00461C08">
            <w:pPr>
              <w:spacing w:after="0" w:line="240" w:lineRule="auto"/>
              <w:ind w:firstLine="520"/>
              <w:jc w:val="both"/>
              <w:rPr>
                <w:rFonts w:ascii="Arial" w:hAnsi="Arial" w:cs="Arial"/>
                <w:bCs/>
                <w:i/>
                <w:sz w:val="24"/>
                <w:szCs w:val="24"/>
              </w:rPr>
            </w:pPr>
            <w:r w:rsidRPr="00977116">
              <w:rPr>
                <w:rFonts w:ascii="Arial" w:hAnsi="Arial" w:cs="Arial"/>
                <w:b/>
                <w:bCs/>
                <w:i/>
                <w:sz w:val="24"/>
                <w:szCs w:val="24"/>
              </w:rPr>
              <w:t xml:space="preserve">      әлеуметтік ортаға бейімдеу үшін психологиялық жай-күйін түзетуде</w:t>
            </w:r>
            <w:r w:rsidRPr="00977116">
              <w:rPr>
                <w:rFonts w:ascii="Arial" w:hAnsi="Arial" w:cs="Arial"/>
                <w:bCs/>
                <w:i/>
                <w:sz w:val="24"/>
                <w:szCs w:val="24"/>
              </w:rPr>
              <w:t xml:space="preserve"> көмек көрсетуді көздейтін әлеуметтік-психологиялық қызметтерді көрсету жөніндегі;</w:t>
            </w:r>
          </w:p>
          <w:p w:rsidR="00461C08" w:rsidRPr="00977116" w:rsidRDefault="00461C08" w:rsidP="00461C08">
            <w:pPr>
              <w:spacing w:after="0" w:line="240" w:lineRule="auto"/>
              <w:ind w:firstLine="520"/>
              <w:jc w:val="both"/>
              <w:rPr>
                <w:rFonts w:ascii="Arial" w:hAnsi="Arial" w:cs="Arial"/>
                <w:bCs/>
                <w:i/>
                <w:sz w:val="24"/>
                <w:szCs w:val="24"/>
              </w:rPr>
            </w:pPr>
            <w:r w:rsidRPr="00977116">
              <w:rPr>
                <w:rFonts w:ascii="Arial" w:hAnsi="Arial" w:cs="Arial"/>
                <w:b/>
                <w:bCs/>
                <w:i/>
                <w:sz w:val="24"/>
                <w:szCs w:val="24"/>
              </w:rPr>
              <w:t xml:space="preserve">      мінез-құлқындағы ауытқушылықтардың</w:t>
            </w:r>
            <w:r w:rsidRPr="00977116">
              <w:rPr>
                <w:rFonts w:ascii="Arial" w:hAnsi="Arial" w:cs="Arial"/>
                <w:bCs/>
                <w:i/>
                <w:sz w:val="24"/>
                <w:szCs w:val="24"/>
              </w:rPr>
              <w:t xml:space="preserve"> профилактикасына бағытталған әлеуметтік-педагогикалық қызметтерді көрсету жөніндегі;</w:t>
            </w:r>
          </w:p>
          <w:p w:rsidR="00461C08" w:rsidRPr="00977116" w:rsidRDefault="00461C08" w:rsidP="00461C08">
            <w:pPr>
              <w:spacing w:after="0" w:line="240" w:lineRule="auto"/>
              <w:ind w:firstLine="520"/>
              <w:jc w:val="both"/>
              <w:rPr>
                <w:rFonts w:ascii="Arial" w:hAnsi="Arial" w:cs="Arial"/>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 xml:space="preserve">жұмысқа орналасуда және еңбекте бейімделуге байланысты </w:t>
            </w:r>
            <w:r w:rsidRPr="00977116">
              <w:rPr>
                <w:rFonts w:ascii="Arial" w:hAnsi="Arial" w:cs="Arial"/>
                <w:bCs/>
                <w:i/>
                <w:sz w:val="24"/>
                <w:szCs w:val="24"/>
              </w:rPr>
              <w:t>өзге де проблемаларды шешуде көмек көрсетуге бағытталған әлеуметтік-еңбек қызметтерін көрсету жөніндегі;</w:t>
            </w:r>
          </w:p>
          <w:p w:rsidR="00461C08" w:rsidRPr="00977116" w:rsidRDefault="00461C08" w:rsidP="00461C08">
            <w:pPr>
              <w:spacing w:after="0" w:line="240" w:lineRule="auto"/>
              <w:ind w:firstLine="520"/>
              <w:jc w:val="both"/>
              <w:rPr>
                <w:rFonts w:ascii="Arial" w:hAnsi="Arial" w:cs="Arial"/>
                <w:bCs/>
                <w:i/>
                <w:sz w:val="24"/>
                <w:szCs w:val="24"/>
              </w:rPr>
            </w:pPr>
            <w:r w:rsidRPr="00977116">
              <w:rPr>
                <w:rFonts w:ascii="Arial" w:hAnsi="Arial" w:cs="Arial"/>
                <w:bCs/>
                <w:i/>
                <w:sz w:val="24"/>
                <w:szCs w:val="24"/>
              </w:rPr>
              <w:lastRenderedPageBreak/>
              <w:t xml:space="preserve">      </w:t>
            </w:r>
            <w:r w:rsidRPr="00977116">
              <w:rPr>
                <w:rFonts w:ascii="Arial" w:hAnsi="Arial" w:cs="Arial"/>
                <w:b/>
                <w:bCs/>
                <w:i/>
                <w:sz w:val="24"/>
                <w:szCs w:val="24"/>
              </w:rPr>
              <w:t>коммуникациялық әлеуетті арттыруды</w:t>
            </w:r>
            <w:r w:rsidRPr="00977116">
              <w:rPr>
                <w:rFonts w:ascii="Arial" w:hAnsi="Arial" w:cs="Arial"/>
                <w:bCs/>
                <w:i/>
                <w:sz w:val="24"/>
                <w:szCs w:val="24"/>
              </w:rPr>
              <w:t>, оңалту мен әлеуметтік бейімдеуді көздейтін қызметтерді, әлеуметтік қолдап отыру бойынша қызметтерді көрсету жөніндегі;</w:t>
            </w:r>
          </w:p>
          <w:p w:rsidR="00461C08" w:rsidRPr="00977116" w:rsidRDefault="00461C08" w:rsidP="00461C08">
            <w:pPr>
              <w:spacing w:after="0" w:line="240" w:lineRule="auto"/>
              <w:ind w:firstLine="520"/>
              <w:jc w:val="both"/>
              <w:rPr>
                <w:rFonts w:ascii="Arial" w:hAnsi="Arial" w:cs="Arial"/>
                <w:bCs/>
                <w:i/>
                <w:sz w:val="24"/>
                <w:szCs w:val="24"/>
              </w:rPr>
            </w:pPr>
            <w:r w:rsidRPr="00977116">
              <w:rPr>
                <w:rFonts w:ascii="Arial" w:hAnsi="Arial" w:cs="Arial"/>
                <w:b/>
                <w:bCs/>
                <w:i/>
                <w:sz w:val="24"/>
                <w:szCs w:val="24"/>
              </w:rPr>
              <w:t xml:space="preserve">      аурулардың профилактикасы,</w:t>
            </w:r>
            <w:r w:rsidRPr="00977116">
              <w:rPr>
                <w:rFonts w:ascii="Arial" w:hAnsi="Arial" w:cs="Arial"/>
                <w:bCs/>
                <w:i/>
                <w:sz w:val="24"/>
                <w:szCs w:val="24"/>
              </w:rPr>
              <w:t xml:space="preserve"> мүгедектігі бар адамдарды оңалту, оның ішінде мүгедектігі бар балаларды медициналық абилитациялау үшін ғана пайдалануға болатын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rsidR="00461C08" w:rsidRPr="00977116" w:rsidRDefault="00461C08" w:rsidP="00461C08">
            <w:pPr>
              <w:spacing w:after="0" w:line="240" w:lineRule="auto"/>
              <w:ind w:firstLine="520"/>
              <w:jc w:val="both"/>
              <w:rPr>
                <w:rFonts w:ascii="Arial" w:hAnsi="Arial" w:cs="Arial"/>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мүгедектігі бар адамдар мен зейнеткерлердің</w:t>
            </w:r>
            <w:r w:rsidRPr="00977116">
              <w:rPr>
                <w:rFonts w:ascii="Arial" w:hAnsi="Arial" w:cs="Arial"/>
                <w:bCs/>
                <w:i/>
                <w:sz w:val="24"/>
                <w:szCs w:val="24"/>
              </w:rPr>
              <w:t xml:space="preserve"> демалысын және оларды сауықтыруды ұйымдастыру жөніндегі;</w:t>
            </w:r>
          </w:p>
          <w:p w:rsidR="00461C08" w:rsidRPr="00977116" w:rsidRDefault="00461C08" w:rsidP="00461C08">
            <w:pPr>
              <w:spacing w:after="0" w:line="240" w:lineRule="auto"/>
              <w:ind w:firstLine="520"/>
              <w:jc w:val="both"/>
              <w:rPr>
                <w:rFonts w:ascii="Arial" w:hAnsi="Arial" w:cs="Arial"/>
                <w:b/>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қосымша білім берудің білім беру бағдарламаларын іске асыру жөніндегі;</w:t>
            </w:r>
          </w:p>
          <w:p w:rsidR="00461C08" w:rsidRPr="00977116" w:rsidRDefault="00461C08" w:rsidP="00461C08">
            <w:pPr>
              <w:spacing w:after="0" w:line="240" w:lineRule="auto"/>
              <w:ind w:firstLine="520"/>
              <w:jc w:val="both"/>
              <w:rPr>
                <w:rFonts w:ascii="Arial" w:hAnsi="Arial" w:cs="Arial"/>
                <w:bCs/>
                <w:i/>
                <w:sz w:val="24"/>
                <w:szCs w:val="24"/>
                <w:lang w:val="kk-KZ"/>
              </w:rPr>
            </w:pPr>
            <w:r w:rsidRPr="00977116">
              <w:rPr>
                <w:rFonts w:ascii="Arial" w:hAnsi="Arial" w:cs="Arial"/>
                <w:bCs/>
                <w:i/>
                <w:sz w:val="24"/>
                <w:szCs w:val="24"/>
              </w:rPr>
              <w:t xml:space="preserve">      </w:t>
            </w:r>
            <w:r w:rsidRPr="00977116">
              <w:rPr>
                <w:rFonts w:ascii="Arial" w:hAnsi="Arial" w:cs="Arial"/>
                <w:b/>
                <w:bCs/>
                <w:i/>
                <w:sz w:val="24"/>
                <w:szCs w:val="24"/>
              </w:rPr>
              <w:t>мүгедектігі бар адамдар мен халықтың жүріп-тұруы шектелген топтары үшін</w:t>
            </w:r>
            <w:r w:rsidRPr="00977116">
              <w:rPr>
                <w:rFonts w:ascii="Arial" w:hAnsi="Arial" w:cs="Arial"/>
                <w:bCs/>
                <w:i/>
                <w:sz w:val="24"/>
                <w:szCs w:val="24"/>
              </w:rPr>
              <w:t xml:space="preserve">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w:t>
            </w:r>
            <w:r w:rsidRPr="00977116">
              <w:rPr>
                <w:rFonts w:ascii="Arial" w:hAnsi="Arial" w:cs="Arial"/>
                <w:bCs/>
                <w:i/>
                <w:sz w:val="24"/>
                <w:szCs w:val="24"/>
                <w:lang w:val="kk-KZ"/>
              </w:rPr>
              <w:t>;</w:t>
            </w:r>
          </w:p>
          <w:p w:rsidR="00F9003A" w:rsidRPr="00461C08" w:rsidRDefault="00461C08" w:rsidP="00461C08">
            <w:pPr>
              <w:spacing w:after="0" w:line="240" w:lineRule="auto"/>
              <w:ind w:firstLine="520"/>
              <w:jc w:val="both"/>
              <w:rPr>
                <w:rFonts w:ascii="Arial" w:hAnsi="Arial" w:cs="Arial"/>
                <w:bCs/>
                <w:sz w:val="24"/>
                <w:szCs w:val="24"/>
                <w:lang w:val="kk-KZ"/>
              </w:rPr>
            </w:pPr>
            <w:r w:rsidRPr="00977116">
              <w:rPr>
                <w:rFonts w:ascii="Arial" w:hAnsi="Arial" w:cs="Arial"/>
                <w:bCs/>
                <w:i/>
                <w:sz w:val="24"/>
                <w:szCs w:val="24"/>
              </w:rPr>
              <w:t xml:space="preserve"> қызмет түрлеріне сәйкес алдыңғы күнтізбелік жылдың қорытындысы бойынша осындай қызметті (осындай қызмет түрлерін) жүзеге асырудан түсетін кірістердің үлесі ӘКС </w:t>
            </w:r>
            <w:r w:rsidRPr="00977116">
              <w:rPr>
                <w:rFonts w:ascii="Arial" w:hAnsi="Arial" w:cs="Arial"/>
                <w:b/>
                <w:bCs/>
                <w:i/>
                <w:sz w:val="24"/>
                <w:szCs w:val="24"/>
              </w:rPr>
              <w:t xml:space="preserve">кірістерінің жалпы көлемінің кемінде елу пайызын құрауы, </w:t>
            </w:r>
            <w:r w:rsidRPr="00977116">
              <w:rPr>
                <w:rFonts w:ascii="Arial" w:hAnsi="Arial" w:cs="Arial"/>
                <w:bCs/>
                <w:i/>
                <w:sz w:val="24"/>
                <w:szCs w:val="24"/>
              </w:rPr>
              <w:t xml:space="preserve">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w:t>
            </w:r>
            <w:r w:rsidRPr="00977116">
              <w:rPr>
                <w:rFonts w:ascii="Arial" w:hAnsi="Arial" w:cs="Arial"/>
                <w:b/>
                <w:bCs/>
                <w:i/>
                <w:sz w:val="24"/>
                <w:szCs w:val="24"/>
              </w:rPr>
              <w:t>кіріс мөлшерінің (алдыңғы күнтізбелік жыл ішінде таза кіріс болған жағдайда) кемінде елу пайызын құрауы шарт;</w:t>
            </w:r>
          </w:p>
        </w:tc>
        <w:tc>
          <w:tcPr>
            <w:tcW w:w="2979" w:type="dxa"/>
            <w:vMerge/>
          </w:tcPr>
          <w:p w:rsidR="00F9003A" w:rsidRPr="00BF63CC" w:rsidRDefault="00F9003A" w:rsidP="003F136D">
            <w:pPr>
              <w:spacing w:after="0" w:line="240" w:lineRule="auto"/>
              <w:ind w:firstLine="452"/>
              <w:jc w:val="both"/>
              <w:rPr>
                <w:rFonts w:ascii="Arial" w:hAnsi="Arial" w:cs="Arial"/>
                <w:bCs/>
                <w:sz w:val="24"/>
                <w:szCs w:val="24"/>
              </w:rPr>
            </w:pPr>
          </w:p>
        </w:tc>
        <w:tc>
          <w:tcPr>
            <w:tcW w:w="3966" w:type="dxa"/>
          </w:tcPr>
          <w:p w:rsidR="007624DD" w:rsidRPr="007624DD" w:rsidRDefault="007624DD" w:rsidP="007624DD">
            <w:pPr>
              <w:spacing w:after="0" w:line="240" w:lineRule="auto"/>
              <w:ind w:firstLine="463"/>
              <w:jc w:val="both"/>
              <w:rPr>
                <w:rFonts w:ascii="Arial" w:hAnsi="Arial" w:cs="Arial"/>
                <w:bCs/>
                <w:sz w:val="24"/>
                <w:szCs w:val="24"/>
              </w:rPr>
            </w:pPr>
            <w:r w:rsidRPr="007624DD">
              <w:rPr>
                <w:rFonts w:ascii="Arial" w:hAnsi="Arial" w:cs="Arial"/>
                <w:bCs/>
                <w:sz w:val="24"/>
                <w:szCs w:val="24"/>
              </w:rPr>
              <w:t xml:space="preserve">       </w:t>
            </w:r>
            <w:r w:rsidRPr="007624DD">
              <w:rPr>
                <w:rFonts w:ascii="Arial" w:hAnsi="Arial" w:cs="Arial"/>
                <w:b/>
                <w:bCs/>
                <w:sz w:val="24"/>
                <w:szCs w:val="24"/>
              </w:rPr>
              <w:t>1) осы Қағидаларға 7-қосымшаға сәйкес</w:t>
            </w:r>
            <w:r w:rsidRPr="007624DD">
              <w:rPr>
                <w:rFonts w:ascii="Arial" w:hAnsi="Arial" w:cs="Arial"/>
                <w:bCs/>
                <w:sz w:val="24"/>
                <w:szCs w:val="24"/>
              </w:rPr>
              <w:t xml:space="preserve"> нысан бойынша ӘКС-тің үшінші санатына жатқызу шарттарында көрсетілген қызмет бағыттарына сәйкес ӘКС-тің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мақсатындағы тауарлар </w:t>
            </w:r>
            <w:r w:rsidRPr="007624DD">
              <w:rPr>
                <w:rFonts w:ascii="Arial" w:hAnsi="Arial" w:cs="Arial"/>
                <w:bCs/>
                <w:i/>
                <w:sz w:val="24"/>
                <w:szCs w:val="24"/>
              </w:rPr>
              <w:t>(жұмыстар, көрсетілетін қызметтер)</w:t>
            </w:r>
            <w:r w:rsidRPr="007624DD">
              <w:rPr>
                <w:rFonts w:ascii="Arial" w:hAnsi="Arial" w:cs="Arial"/>
                <w:bCs/>
                <w:sz w:val="24"/>
                <w:szCs w:val="24"/>
              </w:rPr>
              <w:t xml:space="preserve"> өндірісі жөніндегі қызметті жүзеге асыру туралы мәліметтерді;</w:t>
            </w:r>
          </w:p>
          <w:p w:rsidR="00F9003A" w:rsidRPr="00BF63CC" w:rsidRDefault="007624DD" w:rsidP="007624DD">
            <w:pPr>
              <w:spacing w:after="0" w:line="240" w:lineRule="auto"/>
              <w:ind w:firstLine="463"/>
              <w:jc w:val="both"/>
              <w:rPr>
                <w:rFonts w:ascii="Arial" w:hAnsi="Arial" w:cs="Arial"/>
                <w:bCs/>
                <w:sz w:val="24"/>
                <w:szCs w:val="24"/>
              </w:rPr>
            </w:pPr>
            <w:r w:rsidRPr="007624DD">
              <w:rPr>
                <w:rFonts w:ascii="Arial" w:hAnsi="Arial" w:cs="Arial"/>
                <w:bCs/>
                <w:sz w:val="24"/>
                <w:szCs w:val="24"/>
              </w:rPr>
              <w:t xml:space="preserve">      </w:t>
            </w:r>
            <w:r w:rsidRPr="007624DD">
              <w:rPr>
                <w:rFonts w:ascii="Arial" w:hAnsi="Arial" w:cs="Arial"/>
                <w:b/>
                <w:bCs/>
                <w:sz w:val="24"/>
                <w:szCs w:val="24"/>
              </w:rPr>
              <w:t xml:space="preserve">2) осы Қағидаларға 6-қосымшаға сәйкес 2-нысан бойынша </w:t>
            </w:r>
            <w:r w:rsidRPr="007624DD">
              <w:rPr>
                <w:rFonts w:ascii="Arial" w:hAnsi="Arial" w:cs="Arial"/>
                <w:bCs/>
                <w:sz w:val="24"/>
                <w:szCs w:val="24"/>
              </w:rPr>
              <w:t xml:space="preserve">алдыңғы күнтізбелік жылдың қорытындысы бойынша кірістердің жалпы көлеміндегі ӘКС үшінші санатына жатқызу шарттарында көрсетілген қызметті жүзеге асырудан өтініш </w:t>
            </w:r>
            <w:r w:rsidRPr="007624DD">
              <w:rPr>
                <w:rFonts w:ascii="Arial" w:hAnsi="Arial" w:cs="Arial"/>
                <w:bCs/>
                <w:sz w:val="24"/>
                <w:szCs w:val="24"/>
              </w:rPr>
              <w:lastRenderedPageBreak/>
              <w:t xml:space="preserve">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w:t>
            </w:r>
            <w:r w:rsidRPr="007624DD">
              <w:rPr>
                <w:rFonts w:ascii="Arial" w:hAnsi="Arial" w:cs="Arial"/>
                <w:bCs/>
                <w:i/>
                <w:sz w:val="24"/>
                <w:szCs w:val="24"/>
              </w:rPr>
              <w:t>(алдыңғы күнтізбелік жыл ішінде таза пайда болған жағдайда)</w:t>
            </w:r>
            <w:r w:rsidRPr="007624DD">
              <w:rPr>
                <w:rFonts w:ascii="Arial" w:hAnsi="Arial" w:cs="Arial"/>
                <w:bCs/>
                <w:sz w:val="24"/>
                <w:szCs w:val="24"/>
              </w:rPr>
              <w:t xml:space="preserve"> ұсынады.</w:t>
            </w:r>
          </w:p>
        </w:tc>
      </w:tr>
      <w:tr w:rsidR="00F9003A" w:rsidRPr="00F9003A" w:rsidTr="00E34536">
        <w:tc>
          <w:tcPr>
            <w:tcW w:w="568" w:type="dxa"/>
          </w:tcPr>
          <w:p w:rsidR="00F9003A" w:rsidRPr="00BF63CC" w:rsidRDefault="00F9003A" w:rsidP="003F136D">
            <w:pPr>
              <w:pStyle w:val="a4"/>
              <w:numPr>
                <w:ilvl w:val="0"/>
                <w:numId w:val="1"/>
              </w:numPr>
              <w:spacing w:after="0" w:line="240" w:lineRule="auto"/>
              <w:ind w:hanging="548"/>
              <w:rPr>
                <w:rFonts w:ascii="Arial" w:hAnsi="Arial" w:cs="Arial"/>
                <w:bCs/>
                <w:sz w:val="24"/>
                <w:szCs w:val="24"/>
              </w:rPr>
            </w:pPr>
          </w:p>
        </w:tc>
        <w:tc>
          <w:tcPr>
            <w:tcW w:w="1446" w:type="dxa"/>
          </w:tcPr>
          <w:p w:rsidR="00F9003A" w:rsidRPr="00BF63CC" w:rsidRDefault="004042E4" w:rsidP="003F136D">
            <w:pPr>
              <w:spacing w:after="0" w:line="240" w:lineRule="auto"/>
              <w:jc w:val="center"/>
              <w:rPr>
                <w:rFonts w:ascii="Arial" w:hAnsi="Arial" w:cs="Arial"/>
                <w:bCs/>
                <w:i/>
                <w:sz w:val="24"/>
                <w:szCs w:val="24"/>
              </w:rPr>
            </w:pPr>
            <w:r>
              <w:rPr>
                <w:rFonts w:ascii="Arial" w:hAnsi="Arial" w:cs="Arial"/>
                <w:b/>
                <w:bCs/>
                <w:sz w:val="24"/>
                <w:szCs w:val="24"/>
                <w:lang w:val="kk-KZ"/>
              </w:rPr>
              <w:t>Төртінші санаттағы ӘКС</w:t>
            </w:r>
          </w:p>
        </w:tc>
        <w:tc>
          <w:tcPr>
            <w:tcW w:w="6776" w:type="dxa"/>
          </w:tcPr>
          <w:p w:rsidR="00977116" w:rsidRPr="00977116" w:rsidRDefault="00977116" w:rsidP="00977116">
            <w:pPr>
              <w:spacing w:after="0" w:line="240" w:lineRule="auto"/>
              <w:ind w:firstLine="520"/>
              <w:jc w:val="both"/>
              <w:rPr>
                <w:rFonts w:ascii="Arial" w:hAnsi="Arial" w:cs="Arial"/>
                <w:bCs/>
                <w:sz w:val="24"/>
                <w:szCs w:val="24"/>
              </w:rPr>
            </w:pPr>
            <w:r>
              <w:rPr>
                <w:rFonts w:ascii="Arial" w:hAnsi="Arial" w:cs="Arial"/>
                <w:bCs/>
                <w:sz w:val="24"/>
                <w:szCs w:val="24"/>
                <w:lang w:val="kk-KZ"/>
              </w:rPr>
              <w:t>Қ</w:t>
            </w:r>
            <w:r w:rsidRPr="00977116">
              <w:rPr>
                <w:rFonts w:ascii="Arial" w:hAnsi="Arial" w:cs="Arial"/>
                <w:bCs/>
                <w:sz w:val="24"/>
                <w:szCs w:val="24"/>
              </w:rPr>
              <w:t xml:space="preserve">ызметті алдыңғы күнтізбелік жылдың қорытындысы бойынша осындай қызметті (осындай қызмет түрлерін) жүзеге асырудан түсетін </w:t>
            </w:r>
            <w:r w:rsidRPr="00977116">
              <w:rPr>
                <w:rFonts w:ascii="Arial" w:hAnsi="Arial" w:cs="Arial"/>
                <w:b/>
                <w:bCs/>
                <w:sz w:val="24"/>
                <w:szCs w:val="24"/>
              </w:rPr>
              <w:t>кірістердің үлесі ӘКС кірістерінің жалпы көлемінің кемінде елу пайызын құраған</w:t>
            </w:r>
            <w:r w:rsidRPr="00977116">
              <w:rPr>
                <w:rFonts w:ascii="Arial" w:hAnsi="Arial" w:cs="Arial"/>
                <w:bCs/>
                <w:sz w:val="24"/>
                <w:szCs w:val="24"/>
              </w:rPr>
              <w:t xml:space="preserve">,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w:t>
            </w:r>
            <w:r w:rsidRPr="00977116">
              <w:rPr>
                <w:rFonts w:ascii="Arial" w:hAnsi="Arial" w:cs="Arial"/>
                <w:bCs/>
                <w:i/>
                <w:sz w:val="24"/>
                <w:szCs w:val="24"/>
              </w:rPr>
              <w:t>(алдыңғы күнтізбелік жыл ішінде таза кіріс болған жағдайда)</w:t>
            </w:r>
            <w:r w:rsidRPr="00977116">
              <w:rPr>
                <w:rFonts w:ascii="Arial" w:hAnsi="Arial" w:cs="Arial"/>
                <w:bCs/>
                <w:sz w:val="24"/>
                <w:szCs w:val="24"/>
              </w:rPr>
              <w:t xml:space="preserve"> </w:t>
            </w:r>
            <w:r w:rsidRPr="00977116">
              <w:rPr>
                <w:rFonts w:ascii="Arial" w:hAnsi="Arial" w:cs="Arial"/>
                <w:b/>
                <w:bCs/>
                <w:sz w:val="24"/>
                <w:szCs w:val="24"/>
              </w:rPr>
              <w:t xml:space="preserve">кемінде елу пайызын құраған жағдайда, </w:t>
            </w:r>
            <w:r w:rsidRPr="00977116">
              <w:rPr>
                <w:rFonts w:ascii="Arial" w:hAnsi="Arial" w:cs="Arial"/>
                <w:bCs/>
                <w:sz w:val="24"/>
                <w:szCs w:val="24"/>
              </w:rPr>
              <w:t>мынадай:</w:t>
            </w:r>
          </w:p>
          <w:p w:rsidR="00977116" w:rsidRPr="00977116" w:rsidRDefault="00977116" w:rsidP="00977116">
            <w:pPr>
              <w:spacing w:after="0" w:line="240" w:lineRule="auto"/>
              <w:ind w:firstLine="520"/>
              <w:jc w:val="both"/>
              <w:rPr>
                <w:rFonts w:ascii="Arial" w:hAnsi="Arial" w:cs="Arial"/>
                <w:bCs/>
                <w:i/>
                <w:sz w:val="24"/>
                <w:szCs w:val="24"/>
              </w:rPr>
            </w:pPr>
            <w:r w:rsidRPr="00977116">
              <w:rPr>
                <w:rFonts w:ascii="Arial" w:hAnsi="Arial" w:cs="Arial"/>
                <w:bCs/>
                <w:sz w:val="24"/>
                <w:szCs w:val="24"/>
              </w:rPr>
              <w:t xml:space="preserve">      </w:t>
            </w:r>
            <w:r w:rsidRPr="00977116">
              <w:rPr>
                <w:rFonts w:ascii="Arial" w:hAnsi="Arial" w:cs="Arial"/>
                <w:b/>
                <w:bCs/>
                <w:i/>
                <w:sz w:val="24"/>
                <w:szCs w:val="24"/>
              </w:rPr>
              <w:t>отбасын нығайтуға, балалардың отбасында тәрбиеленуін қамтамасыз</w:t>
            </w:r>
            <w:r w:rsidRPr="00977116">
              <w:rPr>
                <w:rFonts w:ascii="Arial" w:hAnsi="Arial" w:cs="Arial"/>
                <w:bCs/>
                <w:i/>
                <w:sz w:val="24"/>
                <w:szCs w:val="24"/>
              </w:rPr>
              <w:t xml:space="preserve"> етуге және ана мен баланы қолдауға бағытталған психологиялық-педагогикалық және өзге де қызметтерді көрсету жөніндегі;</w:t>
            </w:r>
          </w:p>
          <w:p w:rsidR="00977116" w:rsidRPr="00977116" w:rsidRDefault="00977116" w:rsidP="00977116">
            <w:pPr>
              <w:spacing w:after="0" w:line="240" w:lineRule="auto"/>
              <w:ind w:firstLine="520"/>
              <w:jc w:val="both"/>
              <w:rPr>
                <w:rFonts w:ascii="Arial" w:hAnsi="Arial" w:cs="Arial"/>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балалардың демалысын</w:t>
            </w:r>
            <w:r w:rsidRPr="00977116">
              <w:rPr>
                <w:rFonts w:ascii="Arial" w:hAnsi="Arial" w:cs="Arial"/>
                <w:bCs/>
                <w:i/>
                <w:sz w:val="24"/>
                <w:szCs w:val="24"/>
              </w:rPr>
              <w:t xml:space="preserve"> және оларды сауықтыруды ұйымдастыру жөніндегі;</w:t>
            </w:r>
          </w:p>
          <w:p w:rsidR="00977116" w:rsidRPr="00977116" w:rsidRDefault="00977116" w:rsidP="00977116">
            <w:pPr>
              <w:spacing w:after="0" w:line="240" w:lineRule="auto"/>
              <w:ind w:firstLine="520"/>
              <w:jc w:val="both"/>
              <w:rPr>
                <w:rFonts w:ascii="Arial" w:hAnsi="Arial" w:cs="Arial"/>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мектепке дейінгі тәрбие мен оқытудың, бастауыш</w:t>
            </w:r>
            <w:r w:rsidRPr="00977116">
              <w:rPr>
                <w:rFonts w:ascii="Arial" w:hAnsi="Arial" w:cs="Arial"/>
                <w:bCs/>
                <w:i/>
                <w:sz w:val="24"/>
                <w:szCs w:val="24"/>
              </w:rPr>
              <w:t>,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rsidR="00977116" w:rsidRPr="00977116" w:rsidRDefault="00977116" w:rsidP="00977116">
            <w:pPr>
              <w:spacing w:after="0" w:line="240" w:lineRule="auto"/>
              <w:ind w:firstLine="520"/>
              <w:jc w:val="both"/>
              <w:rPr>
                <w:rFonts w:ascii="Arial" w:hAnsi="Arial" w:cs="Arial"/>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мүмкіндігі шектеулі балаларға психологиялық-педагогикалық қолдау көрсету</w:t>
            </w:r>
            <w:r w:rsidRPr="00977116">
              <w:rPr>
                <w:rFonts w:ascii="Arial" w:hAnsi="Arial" w:cs="Arial"/>
                <w:bCs/>
                <w:i/>
                <w:sz w:val="24"/>
                <w:szCs w:val="24"/>
              </w:rPr>
              <w:t>,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rsidR="00977116" w:rsidRPr="00977116" w:rsidRDefault="00977116" w:rsidP="00977116">
            <w:pPr>
              <w:spacing w:after="0" w:line="240" w:lineRule="auto"/>
              <w:ind w:firstLine="520"/>
              <w:jc w:val="both"/>
              <w:rPr>
                <w:rFonts w:ascii="Arial" w:hAnsi="Arial" w:cs="Arial"/>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әлеуметтік бағдарланған коммерциялық емес ұйымдардың қызметтер ұсыну</w:t>
            </w:r>
            <w:r w:rsidRPr="00977116">
              <w:rPr>
                <w:rFonts w:ascii="Arial" w:hAnsi="Arial" w:cs="Arial"/>
                <w:bCs/>
                <w:i/>
                <w:sz w:val="24"/>
                <w:szCs w:val="24"/>
              </w:rPr>
              <w:t xml:space="preserve"> сапасын арттыруға бағытталған, осы ұйымдардың қызметкерлері мен еріктілерін (волонтерлерді) оқыту жөніндегі;</w:t>
            </w:r>
          </w:p>
          <w:p w:rsidR="00977116" w:rsidRPr="00977116" w:rsidRDefault="00977116" w:rsidP="00977116">
            <w:pPr>
              <w:spacing w:after="0" w:line="240" w:lineRule="auto"/>
              <w:ind w:firstLine="520"/>
              <w:jc w:val="both"/>
              <w:rPr>
                <w:rFonts w:ascii="Arial" w:hAnsi="Arial" w:cs="Arial"/>
                <w:bCs/>
                <w:i/>
                <w:sz w:val="24"/>
                <w:szCs w:val="24"/>
              </w:rPr>
            </w:pPr>
            <w:r w:rsidRPr="00977116">
              <w:rPr>
                <w:rFonts w:ascii="Arial" w:hAnsi="Arial" w:cs="Arial"/>
                <w:b/>
                <w:bCs/>
                <w:i/>
                <w:sz w:val="24"/>
                <w:szCs w:val="24"/>
              </w:rPr>
              <w:t xml:space="preserve">      мәдени-ағартушылық</w:t>
            </w:r>
            <w:r w:rsidRPr="00977116">
              <w:rPr>
                <w:rFonts w:ascii="Arial" w:hAnsi="Arial" w:cs="Arial"/>
                <w:bCs/>
                <w:i/>
                <w:sz w:val="24"/>
                <w:szCs w:val="24"/>
              </w:rPr>
              <w:t xml:space="preserve"> (оның ішінде, жеке музейлердің, театрлардың, кітапханалардың, архивтердің, мектеп-студиялардың, шығармашылық </w:t>
            </w:r>
            <w:r w:rsidRPr="00977116">
              <w:rPr>
                <w:rFonts w:ascii="Arial" w:hAnsi="Arial" w:cs="Arial"/>
                <w:bCs/>
                <w:i/>
                <w:sz w:val="24"/>
                <w:szCs w:val="24"/>
              </w:rPr>
              <w:lastRenderedPageBreak/>
              <w:t>шеберханалардың, ботаникалық және зоологиялық бақтардың, мәдениет үйлерінің, халық шығармашылығы үйлерінің қызметі);</w:t>
            </w:r>
          </w:p>
          <w:p w:rsidR="00977116" w:rsidRPr="00977116" w:rsidRDefault="00977116" w:rsidP="00977116">
            <w:pPr>
              <w:spacing w:after="0" w:line="240" w:lineRule="auto"/>
              <w:ind w:firstLine="520"/>
              <w:jc w:val="both"/>
              <w:rPr>
                <w:rFonts w:ascii="Arial" w:hAnsi="Arial" w:cs="Arial"/>
                <w:b/>
                <w:bCs/>
                <w:i/>
                <w:sz w:val="24"/>
                <w:szCs w:val="24"/>
              </w:rPr>
            </w:pPr>
            <w:r w:rsidRPr="00977116">
              <w:rPr>
                <w:rFonts w:ascii="Arial" w:hAnsi="Arial" w:cs="Arial"/>
                <w:bCs/>
                <w:i/>
                <w:sz w:val="24"/>
                <w:szCs w:val="24"/>
              </w:rPr>
              <w:t xml:space="preserve">      </w:t>
            </w:r>
            <w:r w:rsidRPr="00977116">
              <w:rPr>
                <w:rFonts w:ascii="Arial" w:hAnsi="Arial" w:cs="Arial"/>
                <w:b/>
                <w:bCs/>
                <w:i/>
                <w:sz w:val="24"/>
                <w:szCs w:val="24"/>
              </w:rPr>
              <w:t>қоршаған ортаны қорғау жөніндегі;</w:t>
            </w:r>
          </w:p>
          <w:p w:rsidR="00F9003A" w:rsidRPr="00977116" w:rsidRDefault="00977116" w:rsidP="00977116">
            <w:pPr>
              <w:spacing w:after="0" w:line="240" w:lineRule="auto"/>
              <w:ind w:firstLine="520"/>
              <w:jc w:val="both"/>
              <w:rPr>
                <w:rFonts w:ascii="Arial" w:hAnsi="Arial" w:cs="Arial"/>
                <w:bCs/>
                <w:sz w:val="24"/>
                <w:szCs w:val="24"/>
              </w:rPr>
            </w:pPr>
            <w:r w:rsidRPr="00977116">
              <w:rPr>
                <w:rFonts w:ascii="Arial" w:hAnsi="Arial" w:cs="Arial"/>
                <w:bCs/>
                <w:i/>
                <w:sz w:val="24"/>
                <w:szCs w:val="24"/>
              </w:rPr>
              <w:t xml:space="preserve">      </w:t>
            </w:r>
            <w:r w:rsidRPr="00977116">
              <w:rPr>
                <w:rFonts w:ascii="Arial" w:hAnsi="Arial" w:cs="Arial"/>
                <w:b/>
                <w:bCs/>
                <w:i/>
                <w:sz w:val="24"/>
                <w:szCs w:val="24"/>
                <w:lang w:val="kk-KZ"/>
              </w:rPr>
              <w:t>1,2,3 санаттағы ӘКС</w:t>
            </w:r>
            <w:r w:rsidRPr="00977116">
              <w:rPr>
                <w:rFonts w:ascii="Arial" w:hAnsi="Arial" w:cs="Arial"/>
                <w:b/>
                <w:bCs/>
                <w:i/>
                <w:sz w:val="24"/>
                <w:szCs w:val="24"/>
              </w:rPr>
              <w:t xml:space="preserve"> топтарына гериатриялық және геронтологиялық көмек көрсету</w:t>
            </w:r>
            <w:r w:rsidRPr="00977116">
              <w:rPr>
                <w:rFonts w:ascii="Arial" w:hAnsi="Arial" w:cs="Arial"/>
                <w:bCs/>
                <w:i/>
                <w:sz w:val="24"/>
                <w:szCs w:val="24"/>
              </w:rPr>
              <w:t>,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tc>
        <w:tc>
          <w:tcPr>
            <w:tcW w:w="2979" w:type="dxa"/>
            <w:vMerge/>
          </w:tcPr>
          <w:p w:rsidR="00F9003A" w:rsidRPr="00BF63CC" w:rsidRDefault="00F9003A" w:rsidP="003F136D">
            <w:pPr>
              <w:spacing w:after="0" w:line="240" w:lineRule="auto"/>
              <w:ind w:firstLine="452"/>
              <w:jc w:val="both"/>
              <w:rPr>
                <w:rFonts w:ascii="Arial" w:hAnsi="Arial" w:cs="Arial"/>
                <w:bCs/>
                <w:sz w:val="24"/>
                <w:szCs w:val="24"/>
              </w:rPr>
            </w:pPr>
          </w:p>
        </w:tc>
        <w:tc>
          <w:tcPr>
            <w:tcW w:w="3966" w:type="dxa"/>
          </w:tcPr>
          <w:p w:rsidR="007624DD" w:rsidRPr="007624DD" w:rsidRDefault="007624DD" w:rsidP="007624DD">
            <w:pPr>
              <w:spacing w:after="0" w:line="240" w:lineRule="auto"/>
              <w:ind w:firstLine="463"/>
              <w:jc w:val="both"/>
              <w:rPr>
                <w:rFonts w:ascii="Arial" w:hAnsi="Arial" w:cs="Arial"/>
                <w:bCs/>
                <w:sz w:val="24"/>
                <w:szCs w:val="24"/>
              </w:rPr>
            </w:pPr>
            <w:r w:rsidRPr="007624DD">
              <w:rPr>
                <w:rFonts w:ascii="Arial" w:hAnsi="Arial" w:cs="Arial"/>
                <w:b/>
                <w:bCs/>
                <w:sz w:val="24"/>
                <w:szCs w:val="24"/>
              </w:rPr>
              <w:t xml:space="preserve">       1) осы Қағидаларға 8-қосымшаға сәйкес</w:t>
            </w:r>
            <w:r w:rsidRPr="007624DD">
              <w:rPr>
                <w:rFonts w:ascii="Arial" w:hAnsi="Arial" w:cs="Arial"/>
                <w:bCs/>
                <w:sz w:val="24"/>
                <w:szCs w:val="24"/>
              </w:rPr>
              <w:t xml:space="preserve"> нысан бойынша ӘКС-тің төртінші санатына жатқызу шарттарында көрсетілген қоғамдық пайдалы мақсаттарға қол жеткізуге бағытталған және қоғамның әлеуметтік проблемаларын шешуге ықпал ететін қызметті жүзеге асыру туралы мәліметтерді;</w:t>
            </w:r>
          </w:p>
          <w:p w:rsidR="00F9003A" w:rsidRPr="00F9003A" w:rsidRDefault="007624DD" w:rsidP="007624DD">
            <w:pPr>
              <w:spacing w:after="0" w:line="240" w:lineRule="auto"/>
              <w:ind w:firstLine="463"/>
              <w:jc w:val="both"/>
              <w:rPr>
                <w:rFonts w:ascii="Arial" w:hAnsi="Arial" w:cs="Arial"/>
                <w:bCs/>
                <w:sz w:val="24"/>
                <w:szCs w:val="24"/>
              </w:rPr>
            </w:pPr>
            <w:r w:rsidRPr="007624DD">
              <w:rPr>
                <w:rFonts w:ascii="Arial" w:hAnsi="Arial" w:cs="Arial"/>
                <w:bCs/>
                <w:sz w:val="24"/>
                <w:szCs w:val="24"/>
              </w:rPr>
              <w:t xml:space="preserve">      </w:t>
            </w:r>
            <w:r w:rsidRPr="007624DD">
              <w:rPr>
                <w:rFonts w:ascii="Arial" w:hAnsi="Arial" w:cs="Arial"/>
                <w:b/>
                <w:bCs/>
                <w:sz w:val="24"/>
                <w:szCs w:val="24"/>
              </w:rPr>
              <w:t>2) осы Қағидаларға 6-қосымшаға сәйкес 3-нысан бойынша</w:t>
            </w:r>
            <w:r w:rsidRPr="007624DD">
              <w:rPr>
                <w:rFonts w:ascii="Arial" w:hAnsi="Arial" w:cs="Arial"/>
                <w:bCs/>
                <w:sz w:val="24"/>
                <w:szCs w:val="24"/>
              </w:rPr>
              <w:t xml:space="preserve"> алдыңғы күнтізбелік жылдың қорытындысы бойынша кірістердің жалпы көлеміндегі ӘКС төртінші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w:t>
            </w:r>
            <w:r w:rsidRPr="007624DD">
              <w:rPr>
                <w:rFonts w:ascii="Arial" w:hAnsi="Arial" w:cs="Arial"/>
                <w:bCs/>
                <w:i/>
                <w:sz w:val="24"/>
                <w:szCs w:val="24"/>
              </w:rPr>
              <w:t>анықтаманы (алдыңғы күнтізбелік жыл ішінде таза пайда болған жағдайда)</w:t>
            </w:r>
            <w:r w:rsidRPr="007624DD">
              <w:rPr>
                <w:rFonts w:ascii="Arial" w:hAnsi="Arial" w:cs="Arial"/>
                <w:bCs/>
                <w:sz w:val="24"/>
                <w:szCs w:val="24"/>
              </w:rPr>
              <w:t xml:space="preserve"> ұсынады.</w:t>
            </w:r>
          </w:p>
        </w:tc>
      </w:tr>
    </w:tbl>
    <w:p w:rsidR="00703518" w:rsidRPr="00F9003A" w:rsidRDefault="00703518" w:rsidP="00927603">
      <w:pPr>
        <w:spacing w:after="0" w:line="240" w:lineRule="auto"/>
        <w:rPr>
          <w:rFonts w:ascii="Arial" w:hAnsi="Arial" w:cs="Arial"/>
          <w:bCs/>
          <w:sz w:val="28"/>
          <w:szCs w:val="28"/>
        </w:rPr>
      </w:pPr>
    </w:p>
    <w:p w:rsidR="000B33C6" w:rsidRPr="00F9003A" w:rsidRDefault="007624DD" w:rsidP="00927603">
      <w:pPr>
        <w:spacing w:after="0" w:line="240" w:lineRule="auto"/>
        <w:jc w:val="both"/>
        <w:rPr>
          <w:rFonts w:ascii="Arial" w:hAnsi="Arial" w:cs="Arial"/>
          <w:bCs/>
          <w:i/>
          <w:sz w:val="24"/>
          <w:szCs w:val="28"/>
        </w:rPr>
      </w:pPr>
      <w:r>
        <w:rPr>
          <w:rFonts w:ascii="Arial" w:hAnsi="Arial" w:cs="Arial"/>
          <w:bCs/>
          <w:i/>
          <w:sz w:val="24"/>
          <w:szCs w:val="28"/>
          <w:u w:val="single"/>
          <w:lang w:val="kk-KZ"/>
        </w:rPr>
        <w:t>Ескертпе</w:t>
      </w:r>
      <w:r w:rsidR="00E26842" w:rsidRPr="00F9003A">
        <w:rPr>
          <w:rFonts w:ascii="Arial" w:hAnsi="Arial" w:cs="Arial"/>
          <w:bCs/>
          <w:i/>
          <w:sz w:val="24"/>
          <w:szCs w:val="28"/>
          <w:u w:val="single"/>
        </w:rPr>
        <w:t>:</w:t>
      </w:r>
      <w:r w:rsidR="00E26842" w:rsidRPr="00F9003A">
        <w:rPr>
          <w:rFonts w:ascii="Arial" w:hAnsi="Arial" w:cs="Arial"/>
          <w:bCs/>
          <w:i/>
          <w:sz w:val="24"/>
          <w:szCs w:val="28"/>
        </w:rPr>
        <w:t xml:space="preserve"> </w:t>
      </w:r>
    </w:p>
    <w:p w:rsidR="007624DD" w:rsidRPr="007624DD" w:rsidRDefault="007624DD" w:rsidP="007624DD">
      <w:pPr>
        <w:pStyle w:val="a4"/>
        <w:spacing w:after="0" w:line="240" w:lineRule="auto"/>
        <w:jc w:val="both"/>
        <w:rPr>
          <w:rFonts w:ascii="Arial" w:hAnsi="Arial" w:cs="Arial"/>
          <w:b/>
          <w:bCs/>
          <w:i/>
          <w:sz w:val="24"/>
          <w:szCs w:val="28"/>
          <w:lang w:val="kk-KZ"/>
        </w:rPr>
      </w:pPr>
      <w:r w:rsidRPr="007624DD">
        <w:rPr>
          <w:rFonts w:ascii="Arial" w:hAnsi="Arial" w:cs="Arial"/>
          <w:b/>
          <w:bCs/>
          <w:i/>
          <w:sz w:val="24"/>
          <w:szCs w:val="28"/>
          <w:lang w:val="kk-KZ"/>
        </w:rPr>
        <w:t>«</w:t>
      </w:r>
      <w:r w:rsidRPr="007624DD">
        <w:rPr>
          <w:rFonts w:ascii="Arial" w:hAnsi="Arial" w:cs="Arial"/>
          <w:b/>
          <w:bCs/>
          <w:i/>
          <w:sz w:val="24"/>
          <w:szCs w:val="28"/>
        </w:rPr>
        <w:t>Әлеуметтік кәсіпкерлік субъектілерінің тізілімін жүргізу қағидаларын бекіту туралы</w:t>
      </w:r>
      <w:r w:rsidRPr="007624DD">
        <w:rPr>
          <w:rFonts w:ascii="Arial" w:hAnsi="Arial" w:cs="Arial"/>
          <w:b/>
          <w:bCs/>
          <w:i/>
          <w:sz w:val="24"/>
          <w:szCs w:val="28"/>
          <w:lang w:val="kk-KZ"/>
        </w:rPr>
        <w:t>»</w:t>
      </w:r>
    </w:p>
    <w:p w:rsidR="00703518" w:rsidRPr="007624DD" w:rsidRDefault="007624DD" w:rsidP="007624DD">
      <w:pPr>
        <w:pStyle w:val="a4"/>
        <w:spacing w:after="0" w:line="240" w:lineRule="auto"/>
        <w:jc w:val="both"/>
        <w:rPr>
          <w:rFonts w:ascii="Arial" w:hAnsi="Arial" w:cs="Arial"/>
          <w:bCs/>
          <w:i/>
          <w:sz w:val="24"/>
          <w:szCs w:val="28"/>
        </w:rPr>
      </w:pPr>
      <w:r w:rsidRPr="007624DD">
        <w:rPr>
          <w:rFonts w:ascii="Arial" w:hAnsi="Arial" w:cs="Arial"/>
          <w:bCs/>
          <w:i/>
          <w:sz w:val="24"/>
          <w:szCs w:val="28"/>
        </w:rPr>
        <w:t>Қазақстан Республикасы Ұлттық экономика министрінің м.а. 2023 жылғы 17 шiлдедегi № 140 бұйрығы.</w:t>
      </w:r>
    </w:p>
    <w:sectPr w:rsidR="00703518" w:rsidRPr="007624DD" w:rsidSect="0070351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505B"/>
    <w:multiLevelType w:val="hybridMultilevel"/>
    <w:tmpl w:val="6480FD02"/>
    <w:lvl w:ilvl="0" w:tplc="C562DE80">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944FEE"/>
    <w:multiLevelType w:val="hybridMultilevel"/>
    <w:tmpl w:val="93580CBA"/>
    <w:lvl w:ilvl="0" w:tplc="420668CA">
      <w:start w:val="1"/>
      <w:numFmt w:val="bullet"/>
      <w:lvlText w:val="-"/>
      <w:lvlJc w:val="left"/>
      <w:pPr>
        <w:ind w:left="880" w:hanging="360"/>
      </w:pPr>
      <w:rPr>
        <w:rFonts w:ascii="Arial" w:eastAsiaTheme="minorEastAsia" w:hAnsi="Arial" w:cs="Arial" w:hint="default"/>
        <w:color w:val="000000"/>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 w15:restartNumberingAfterBreak="0">
    <w:nsid w:val="4FF52C1A"/>
    <w:multiLevelType w:val="hybridMultilevel"/>
    <w:tmpl w:val="54C8E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70"/>
    <w:rsid w:val="00022545"/>
    <w:rsid w:val="00033871"/>
    <w:rsid w:val="000B33C6"/>
    <w:rsid w:val="00104C35"/>
    <w:rsid w:val="00132DCC"/>
    <w:rsid w:val="0019732B"/>
    <w:rsid w:val="001E0670"/>
    <w:rsid w:val="00290996"/>
    <w:rsid w:val="002D3048"/>
    <w:rsid w:val="002D547B"/>
    <w:rsid w:val="002F333B"/>
    <w:rsid w:val="0037699A"/>
    <w:rsid w:val="00382DB9"/>
    <w:rsid w:val="0039244C"/>
    <w:rsid w:val="003F136D"/>
    <w:rsid w:val="004042E4"/>
    <w:rsid w:val="00421AC9"/>
    <w:rsid w:val="00423B6D"/>
    <w:rsid w:val="00461C08"/>
    <w:rsid w:val="0049654B"/>
    <w:rsid w:val="004C76C8"/>
    <w:rsid w:val="005863A6"/>
    <w:rsid w:val="005E1273"/>
    <w:rsid w:val="005F4D67"/>
    <w:rsid w:val="00644E9B"/>
    <w:rsid w:val="00670564"/>
    <w:rsid w:val="0067177F"/>
    <w:rsid w:val="00703518"/>
    <w:rsid w:val="00724BAF"/>
    <w:rsid w:val="007624DD"/>
    <w:rsid w:val="007A1534"/>
    <w:rsid w:val="007A580D"/>
    <w:rsid w:val="007F4499"/>
    <w:rsid w:val="008B0905"/>
    <w:rsid w:val="008C3406"/>
    <w:rsid w:val="008E63F2"/>
    <w:rsid w:val="00927603"/>
    <w:rsid w:val="00977116"/>
    <w:rsid w:val="00997B09"/>
    <w:rsid w:val="00A149AD"/>
    <w:rsid w:val="00A27DC3"/>
    <w:rsid w:val="00A93168"/>
    <w:rsid w:val="00AA3567"/>
    <w:rsid w:val="00AA4B07"/>
    <w:rsid w:val="00AB0533"/>
    <w:rsid w:val="00AE35EA"/>
    <w:rsid w:val="00AE39A2"/>
    <w:rsid w:val="00B1097C"/>
    <w:rsid w:val="00B42B11"/>
    <w:rsid w:val="00BD6012"/>
    <w:rsid w:val="00BF38DE"/>
    <w:rsid w:val="00BF63CC"/>
    <w:rsid w:val="00CB081B"/>
    <w:rsid w:val="00CC2E95"/>
    <w:rsid w:val="00CD7391"/>
    <w:rsid w:val="00D8664E"/>
    <w:rsid w:val="00DB7945"/>
    <w:rsid w:val="00DC3806"/>
    <w:rsid w:val="00DE1131"/>
    <w:rsid w:val="00E2604A"/>
    <w:rsid w:val="00E26842"/>
    <w:rsid w:val="00E34536"/>
    <w:rsid w:val="00E76F5C"/>
    <w:rsid w:val="00E9335A"/>
    <w:rsid w:val="00EA4BC5"/>
    <w:rsid w:val="00EE434E"/>
    <w:rsid w:val="00EF3677"/>
    <w:rsid w:val="00EF7E13"/>
    <w:rsid w:val="00F33A0C"/>
    <w:rsid w:val="00F845DE"/>
    <w:rsid w:val="00F9003A"/>
    <w:rsid w:val="00F93105"/>
    <w:rsid w:val="00FB78E9"/>
    <w:rsid w:val="00FE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26213-A9D4-445D-B33D-012E98B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1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E95"/>
    <w:pPr>
      <w:ind w:left="720"/>
      <w:contextualSpacing/>
    </w:pPr>
  </w:style>
  <w:style w:type="paragraph" w:styleId="a5">
    <w:name w:val="Balloon Text"/>
    <w:basedOn w:val="a"/>
    <w:link w:val="a6"/>
    <w:uiPriority w:val="99"/>
    <w:semiHidden/>
    <w:unhideWhenUsed/>
    <w:rsid w:val="005E12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27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29085">
      <w:bodyDiv w:val="1"/>
      <w:marLeft w:val="0"/>
      <w:marRight w:val="0"/>
      <w:marTop w:val="0"/>
      <w:marBottom w:val="0"/>
      <w:divBdr>
        <w:top w:val="none" w:sz="0" w:space="0" w:color="auto"/>
        <w:left w:val="none" w:sz="0" w:space="0" w:color="auto"/>
        <w:bottom w:val="none" w:sz="0" w:space="0" w:color="auto"/>
        <w:right w:val="none" w:sz="0" w:space="0" w:color="auto"/>
      </w:divBdr>
    </w:div>
    <w:div w:id="1517503458">
      <w:bodyDiv w:val="1"/>
      <w:marLeft w:val="0"/>
      <w:marRight w:val="0"/>
      <w:marTop w:val="0"/>
      <w:marBottom w:val="0"/>
      <w:divBdr>
        <w:top w:val="none" w:sz="0" w:space="0" w:color="auto"/>
        <w:left w:val="none" w:sz="0" w:space="0" w:color="auto"/>
        <w:bottom w:val="none" w:sz="0" w:space="0" w:color="auto"/>
        <w:right w:val="none" w:sz="0" w:space="0" w:color="auto"/>
      </w:divBdr>
    </w:div>
    <w:div w:id="16928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2022-11-03T04:35:00Z</cp:lastPrinted>
  <dcterms:created xsi:type="dcterms:W3CDTF">2024-08-15T12:09:00Z</dcterms:created>
  <dcterms:modified xsi:type="dcterms:W3CDTF">2024-08-15T12:09:00Z</dcterms:modified>
</cp:coreProperties>
</file>