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18" w:type="dxa"/>
        <w:tblCellSpacing w:w="15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0577"/>
        <w:gridCol w:w="4541"/>
      </w:tblGrid>
      <w:tr w:rsidR="004E62C2" w:rsidRPr="00BD428E" w14:paraId="06E59693" w14:textId="77777777" w:rsidTr="00BD428E">
        <w:trPr>
          <w:trHeight w:val="2079"/>
          <w:tblCellSpacing w:w="15" w:type="dxa"/>
        </w:trPr>
        <w:tc>
          <w:tcPr>
            <w:tcW w:w="10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D29D0" w14:textId="77777777" w:rsidR="004E62C2" w:rsidRPr="00540D75" w:rsidRDefault="004E62C2" w:rsidP="00467A1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E010" w14:textId="77777777" w:rsidR="004E62C2" w:rsidRDefault="004E62C2" w:rsidP="00467A17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kk-KZ"/>
              </w:rPr>
            </w:pPr>
          </w:p>
          <w:p w14:paraId="14F5ABF1" w14:textId="77777777" w:rsidR="004E62C2" w:rsidRPr="004E62C2" w:rsidRDefault="004E62C2" w:rsidP="004E62C2">
            <w:pPr>
              <w:ind w:left="259" w:hanging="29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 w:rsidRPr="00540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kk-KZ"/>
              </w:rPr>
              <w:t>«</w:t>
            </w:r>
            <w:r w:rsidRPr="004E62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  <w:t>УТВЕРЖДАЮ»</w:t>
            </w:r>
            <w:r w:rsidRPr="004E62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  <w:tab/>
            </w:r>
          </w:p>
          <w:p w14:paraId="2FD20622" w14:textId="74ECBF26" w:rsidR="004E62C2" w:rsidRPr="00540D75" w:rsidRDefault="004E62C2" w:rsidP="00467A17">
            <w:pPr>
              <w:tabs>
                <w:tab w:val="left" w:pos="993"/>
              </w:tabs>
              <w:spacing w:line="254" w:lineRule="auto"/>
              <w:ind w:right="-549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Р</w:t>
            </w:r>
            <w:r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уководител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ь </w:t>
            </w:r>
            <w:r w:rsidR="00BD428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КГУ «</w:t>
            </w:r>
            <w:r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Управления </w:t>
            </w:r>
          </w:p>
          <w:p w14:paraId="27420811" w14:textId="5104A9EB" w:rsidR="004E62C2" w:rsidRDefault="00BD428E" w:rsidP="00467A17">
            <w:pPr>
              <w:tabs>
                <w:tab w:val="left" w:pos="993"/>
              </w:tabs>
              <w:spacing w:line="254" w:lineRule="auto"/>
              <w:ind w:right="-549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земельных отношений </w:t>
            </w:r>
            <w:r w:rsidR="004E62C2"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г. Алматы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»</w:t>
            </w:r>
          </w:p>
          <w:p w14:paraId="2B3C331E" w14:textId="77777777" w:rsidR="004E62C2" w:rsidRPr="00540D75" w:rsidRDefault="004E62C2" w:rsidP="00467A17">
            <w:pPr>
              <w:tabs>
                <w:tab w:val="left" w:pos="993"/>
              </w:tabs>
              <w:spacing w:line="254" w:lineRule="auto"/>
              <w:ind w:left="8318" w:right="-549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  <w:p w14:paraId="3F81CF8E" w14:textId="0C8B07E1" w:rsidR="004E62C2" w:rsidRDefault="004E62C2" w:rsidP="00467A17">
            <w:pPr>
              <w:tabs>
                <w:tab w:val="left" w:pos="993"/>
              </w:tabs>
              <w:spacing w:line="254" w:lineRule="auto"/>
              <w:ind w:right="-549" w:hanging="446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______________ </w:t>
            </w:r>
            <w:r w:rsidR="00BD428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Г.Кокобаева</w:t>
            </w:r>
            <w:r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14:paraId="72044343" w14:textId="77777777" w:rsidR="004E62C2" w:rsidRPr="00BD428E" w:rsidRDefault="004E62C2" w:rsidP="00467A17">
            <w:pPr>
              <w:tabs>
                <w:tab w:val="left" w:pos="993"/>
              </w:tabs>
              <w:spacing w:line="254" w:lineRule="auto"/>
              <w:ind w:right="-549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 w:rsidRPr="00BD428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  <w:t>«___» ____________ 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kk-KZ"/>
              </w:rPr>
              <w:t>4</w:t>
            </w:r>
            <w:r w:rsidRPr="00BD428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года</w:t>
            </w:r>
          </w:p>
          <w:p w14:paraId="289568E3" w14:textId="77777777" w:rsidR="004E62C2" w:rsidRPr="00540D75" w:rsidRDefault="004E62C2" w:rsidP="00467A17">
            <w:pPr>
              <w:ind w:left="2333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</w:tbl>
    <w:p w14:paraId="033F333C" w14:textId="77777777" w:rsidR="004E62C2" w:rsidRDefault="004E62C2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95B720D" w14:textId="0D48668C" w:rsidR="00FC6554" w:rsidRDefault="00BD428E" w:rsidP="00BD428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850DB7"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542471FA" w14:textId="419C2720" w:rsidR="00BD428E" w:rsidRDefault="00BD428E" w:rsidP="00BD428E">
      <w:pPr>
        <w:tabs>
          <w:tab w:val="left" w:pos="993"/>
        </w:tabs>
        <w:spacing w:line="254" w:lineRule="auto"/>
        <w:ind w:right="-549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540D75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Управления </w:t>
      </w:r>
      <w:r>
        <w:rPr>
          <w:rFonts w:ascii="Times New Roman" w:eastAsia="Calibri" w:hAnsi="Times New Roman" w:cs="Times New Roman"/>
          <w:b/>
          <w:sz w:val="28"/>
          <w:szCs w:val="24"/>
          <w:lang w:val="kk-KZ"/>
        </w:rPr>
        <w:t>з</w:t>
      </w:r>
      <w:r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емельных отношений </w:t>
      </w:r>
      <w:r w:rsidRPr="00540D75">
        <w:rPr>
          <w:rFonts w:ascii="Times New Roman" w:eastAsia="Calibri" w:hAnsi="Times New Roman" w:cs="Times New Roman"/>
          <w:b/>
          <w:sz w:val="28"/>
          <w:szCs w:val="24"/>
          <w:lang w:val="kk-KZ"/>
        </w:rPr>
        <w:t>г. Алматы</w:t>
      </w:r>
    </w:p>
    <w:p w14:paraId="29991CD1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3640"/>
        <w:gridCol w:w="3017"/>
        <w:gridCol w:w="2313"/>
        <w:gridCol w:w="3091"/>
        <w:gridCol w:w="1939"/>
      </w:tblGrid>
      <w:tr w:rsidR="00850DB7" w:rsidRPr="00850DB7" w14:paraId="7785DF7A" w14:textId="77777777" w:rsidTr="00BD428E">
        <w:tc>
          <w:tcPr>
            <w:tcW w:w="560" w:type="dxa"/>
          </w:tcPr>
          <w:p w14:paraId="71F348ED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40" w:type="dxa"/>
          </w:tcPr>
          <w:p w14:paraId="1D41A57C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17" w:type="dxa"/>
          </w:tcPr>
          <w:p w14:paraId="7A764369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26050A48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2A683ECE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313" w:type="dxa"/>
          </w:tcPr>
          <w:p w14:paraId="7C3E25B8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091" w:type="dxa"/>
          </w:tcPr>
          <w:p w14:paraId="773A0F9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0974BE32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5EB12967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14:paraId="4D8E38D2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39" w:type="dxa"/>
          </w:tcPr>
          <w:p w14:paraId="6426B969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3CA3EB47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850DB7" w:rsidRPr="004E62C2" w14:paraId="5E54EFC5" w14:textId="77777777" w:rsidTr="00BD428E">
        <w:tc>
          <w:tcPr>
            <w:tcW w:w="560" w:type="dxa"/>
            <w:vAlign w:val="center"/>
          </w:tcPr>
          <w:p w14:paraId="65DB3F9B" w14:textId="7411070F" w:rsidR="00850DB7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40" w:type="dxa"/>
            <w:vAlign w:val="center"/>
          </w:tcPr>
          <w:p w14:paraId="272419EB" w14:textId="10174376" w:rsidR="00850DB7" w:rsidRPr="004E62C2" w:rsidRDefault="00BD428E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24FA">
              <w:rPr>
                <w:rFonts w:ascii="Times New Roman" w:hAnsi="Times New Roman" w:cs="Times New Roman"/>
                <w:sz w:val="28"/>
                <w:szCs w:val="28"/>
              </w:rPr>
              <w:t>оллизия между Кодексами и Законом может привести к коррупционным рискам.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vAlign w:val="center"/>
          </w:tcPr>
          <w:p w14:paraId="2F030278" w14:textId="158B28EC" w:rsidR="00850DB7" w:rsidRPr="004E62C2" w:rsidRDefault="00BD428E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315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письмо в Министерство сельского хозяйства </w:t>
            </w:r>
            <w:r w:rsidRPr="000517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(Далее-МСХ)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31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Казахстан и Министерство цифрового развития, инноваций и аэрокосмической промышленности Республики Казахстан </w:t>
            </w:r>
            <w:r w:rsidRPr="000517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76315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r w:rsidRPr="00F76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76315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17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вопросу </w:t>
            </w:r>
            <w:r w:rsidRPr="00B824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ставления</w:t>
            </w:r>
            <w:r w:rsidRPr="00B824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земельны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B824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ов в</w:t>
            </w:r>
            <w:r w:rsidRPr="00B824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качестве государственных натурных грантов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2313" w:type="dxa"/>
            <w:vAlign w:val="center"/>
          </w:tcPr>
          <w:p w14:paraId="218294FB" w14:textId="61D359A2" w:rsidR="00850DB7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Письмо от Управления отправленное через Облачный документооборот</w:t>
            </w:r>
          </w:p>
        </w:tc>
        <w:tc>
          <w:tcPr>
            <w:tcW w:w="3091" w:type="dxa"/>
            <w:vAlign w:val="center"/>
          </w:tcPr>
          <w:p w14:paraId="299A1D6D" w14:textId="5E592C16" w:rsidR="00850DB7" w:rsidRPr="004E62C2" w:rsidRDefault="00D4385F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="00BD428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внесению изменений в законодательство,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рамках которого данный вопрос также будет рассмотрен</w:t>
            </w:r>
            <w:r w:rsidR="00BD4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  <w:vAlign w:val="center"/>
          </w:tcPr>
          <w:p w14:paraId="1867B9F0" w14:textId="19EF50E5" w:rsidR="00850DB7" w:rsidRPr="004E62C2" w:rsidRDefault="00E62390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конца </w:t>
            </w:r>
            <w:r w:rsidR="004E62C2"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года</w:t>
            </w:r>
          </w:p>
        </w:tc>
      </w:tr>
      <w:tr w:rsidR="004E62C2" w:rsidRPr="004E62C2" w14:paraId="611636D1" w14:textId="77777777" w:rsidTr="00BD428E">
        <w:tc>
          <w:tcPr>
            <w:tcW w:w="560" w:type="dxa"/>
            <w:vAlign w:val="center"/>
          </w:tcPr>
          <w:p w14:paraId="7B7F529F" w14:textId="4C48B6CC" w:rsidR="004E62C2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40" w:type="dxa"/>
            <w:vAlign w:val="center"/>
          </w:tcPr>
          <w:p w14:paraId="2965B076" w14:textId="78EB44A2" w:rsidR="006B095C" w:rsidRPr="006B095C" w:rsidRDefault="006B095C" w:rsidP="006B095C">
            <w:pPr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</w:t>
            </w:r>
            <w:proofErr w:type="spellStart"/>
            <w:r w:rsidRPr="006B095C">
              <w:rPr>
                <w:rFonts w:ascii="Times New Roman" w:hAnsi="Times New Roman" w:cs="Times New Roman"/>
                <w:bCs/>
                <w:sz w:val="28"/>
                <w:szCs w:val="28"/>
              </w:rPr>
              <w:t>слугополучателями</w:t>
            </w:r>
            <w:proofErr w:type="spellEnd"/>
            <w:r w:rsidRPr="006B0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неправильно </w:t>
            </w:r>
            <w:r w:rsidRPr="006B09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понимается</w:t>
            </w:r>
            <w:r w:rsidRPr="006B0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услуге отказали и пригласили на заслушивание при этом нет окончательного решения </w:t>
            </w:r>
            <w:proofErr w:type="spellStart"/>
            <w:r w:rsidRPr="006B095C">
              <w:rPr>
                <w:rFonts w:ascii="Times New Roman" w:hAnsi="Times New Roman" w:cs="Times New Roman"/>
                <w:bCs/>
                <w:sz w:val="28"/>
                <w:szCs w:val="28"/>
              </w:rPr>
              <w:t>услугодателя</w:t>
            </w:r>
            <w:proofErr w:type="spellEnd"/>
            <w:r w:rsidRPr="006B095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E9199D7" w14:textId="10406361" w:rsidR="004E62C2" w:rsidRPr="006B095C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14:paraId="12C7C585" w14:textId="793E92FD" w:rsidR="004E62C2" w:rsidRPr="004E62C2" w:rsidRDefault="00BD428E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Инициировать</w:t>
            </w:r>
            <w:r w:rsidRPr="00DB0309"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МСХ РК,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разрабатывающий нормативно-правовой акт (</w:t>
            </w:r>
            <w:r w:rsidRPr="001A1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государственная услуга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0302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землеустроительных проектов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земельных участков») по внесению функции электронного портала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B0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фукцию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заслушивания.</w:t>
            </w:r>
          </w:p>
        </w:tc>
        <w:tc>
          <w:tcPr>
            <w:tcW w:w="2313" w:type="dxa"/>
            <w:vAlign w:val="center"/>
          </w:tcPr>
          <w:p w14:paraId="14F12ED3" w14:textId="634B7B9F" w:rsidR="004E62C2" w:rsidRPr="004E62C2" w:rsidRDefault="00BD428E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Направление письма в МСХ</w:t>
            </w:r>
          </w:p>
        </w:tc>
        <w:tc>
          <w:tcPr>
            <w:tcW w:w="3091" w:type="dxa"/>
            <w:vAlign w:val="center"/>
          </w:tcPr>
          <w:p w14:paraId="039E0E47" w14:textId="4DD84456" w:rsidR="004E62C2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vAlign w:val="center"/>
          </w:tcPr>
          <w:p w14:paraId="6196610E" w14:textId="1638BE75" w:rsidR="004E62C2" w:rsidRPr="004E62C2" w:rsidRDefault="00E62390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конца</w:t>
            </w:r>
            <w:r w:rsidR="004E62C2"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2024 года</w:t>
            </w:r>
          </w:p>
        </w:tc>
      </w:tr>
      <w:tr w:rsidR="00BD428E" w:rsidRPr="00BD428E" w14:paraId="53CC13B4" w14:textId="77777777" w:rsidTr="00BD428E">
        <w:tc>
          <w:tcPr>
            <w:tcW w:w="560" w:type="dxa"/>
            <w:vAlign w:val="center"/>
          </w:tcPr>
          <w:p w14:paraId="1F803DE7" w14:textId="6D0CB0A9" w:rsidR="00BD428E" w:rsidRPr="004E62C2" w:rsidRDefault="00BD428E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40" w:type="dxa"/>
            <w:vAlign w:val="center"/>
          </w:tcPr>
          <w:p w14:paraId="15D38F60" w14:textId="71BAF411" w:rsidR="00BD428E" w:rsidRDefault="006B095C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6DEC">
              <w:rPr>
                <w:rFonts w:ascii="Times New Roman" w:hAnsi="Times New Roman" w:cs="Times New Roman"/>
                <w:sz w:val="28"/>
                <w:szCs w:val="28"/>
              </w:rPr>
              <w:t xml:space="preserve">ри рассмотрении обращений и заявления из-за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6DEC">
              <w:rPr>
                <w:rFonts w:ascii="Times New Roman" w:hAnsi="Times New Roman" w:cs="Times New Roman"/>
                <w:sz w:val="28"/>
                <w:szCs w:val="28"/>
              </w:rPr>
              <w:t>жатых сроков рассмотрения и большим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количеством обращении, качество</w:t>
            </w:r>
            <w:r w:rsidRPr="00246DE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услуг и разъяснение законодательства заявителям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DEC">
              <w:rPr>
                <w:rFonts w:ascii="Times New Roman" w:hAnsi="Times New Roman" w:cs="Times New Roman"/>
                <w:sz w:val="28"/>
                <w:szCs w:val="28"/>
              </w:rPr>
              <w:t>существенно снижается</w:t>
            </w:r>
            <w:r w:rsidRPr="00246D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17" w:type="dxa"/>
          </w:tcPr>
          <w:p w14:paraId="70302226" w14:textId="4C9D50C0" w:rsidR="00BD428E" w:rsidRDefault="006B095C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</w:t>
            </w:r>
            <w:r w:rsidRPr="00246DEC">
              <w:rPr>
                <w:rFonts w:ascii="Times New Roman" w:hAnsi="Times New Roman" w:cs="Times New Roman"/>
                <w:sz w:val="28"/>
                <w:szCs w:val="28"/>
              </w:rPr>
              <w:t xml:space="preserve"> штатной численности сотрудников в связи с увеличением числа населения с каждым годом.</w:t>
            </w:r>
          </w:p>
        </w:tc>
        <w:tc>
          <w:tcPr>
            <w:tcW w:w="2313" w:type="dxa"/>
            <w:vAlign w:val="center"/>
          </w:tcPr>
          <w:p w14:paraId="019B0890" w14:textId="4C7EEC8A" w:rsidR="00BD428E" w:rsidRDefault="00E62390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Направление письма в МСХ</w:t>
            </w:r>
          </w:p>
        </w:tc>
        <w:tc>
          <w:tcPr>
            <w:tcW w:w="3091" w:type="dxa"/>
            <w:vAlign w:val="center"/>
          </w:tcPr>
          <w:p w14:paraId="33A4406C" w14:textId="77777777" w:rsidR="00BD428E" w:rsidRPr="004E62C2" w:rsidRDefault="00BD428E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vAlign w:val="center"/>
          </w:tcPr>
          <w:p w14:paraId="3F484D59" w14:textId="291AF1D6" w:rsidR="00BD428E" w:rsidRPr="004E62C2" w:rsidRDefault="00E62390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конца </w:t>
            </w:r>
            <w:r w:rsidR="00BD42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года</w:t>
            </w:r>
          </w:p>
        </w:tc>
      </w:tr>
      <w:tr w:rsidR="00BD428E" w:rsidRPr="00BD428E" w14:paraId="728B8225" w14:textId="77777777" w:rsidTr="00BD428E">
        <w:tc>
          <w:tcPr>
            <w:tcW w:w="560" w:type="dxa"/>
            <w:vAlign w:val="center"/>
          </w:tcPr>
          <w:p w14:paraId="58E37B9F" w14:textId="5566EA58" w:rsidR="00BD428E" w:rsidRPr="004E62C2" w:rsidRDefault="00BD428E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640" w:type="dxa"/>
            <w:vAlign w:val="center"/>
          </w:tcPr>
          <w:p w14:paraId="578A9737" w14:textId="64C7DE59" w:rsidR="00E62390" w:rsidRDefault="00E62390" w:rsidP="00E62390">
            <w:pPr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слугополучателями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понимается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услуге отказали и пригласили на заслушивание при этом нет окончательного решения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0A727B" w14:textId="77777777" w:rsidR="00BD428E" w:rsidRDefault="00BD428E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14:paraId="298EFF5A" w14:textId="77777777" w:rsidR="00E62390" w:rsidRDefault="00E62390" w:rsidP="00E62390">
            <w:pPr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Инициирова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ть</w:t>
            </w:r>
            <w:r w:rsidRPr="00DB0309"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Министерство сельского хозяйства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разрабатывающий нормативно-правовой акт (</w:t>
            </w:r>
            <w:r w:rsidRPr="001A1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государственная услуга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0302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землеустроительных проектов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земельных участков») по внесению изменений в вышеуказанные Правила.</w:t>
            </w:r>
          </w:p>
          <w:p w14:paraId="6DD6ABDA" w14:textId="2A30B4A6" w:rsidR="00BD428E" w:rsidRDefault="00BD428E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14:paraId="5F8BBBDC" w14:textId="3C454E16" w:rsidR="00BD428E" w:rsidRDefault="00E62390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Направление письма в МСХ</w:t>
            </w:r>
            <w:bookmarkStart w:id="0" w:name="_GoBack"/>
            <w:bookmarkEnd w:id="0"/>
          </w:p>
        </w:tc>
        <w:tc>
          <w:tcPr>
            <w:tcW w:w="3091" w:type="dxa"/>
            <w:vAlign w:val="center"/>
          </w:tcPr>
          <w:p w14:paraId="0EB2D5E5" w14:textId="77777777" w:rsidR="00BD428E" w:rsidRPr="004E62C2" w:rsidRDefault="00BD428E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vAlign w:val="center"/>
          </w:tcPr>
          <w:p w14:paraId="7DC4660A" w14:textId="7998F5DA" w:rsidR="00BD428E" w:rsidRPr="004E62C2" w:rsidRDefault="00E62390" w:rsidP="00BD4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конца 2024 года</w:t>
            </w:r>
          </w:p>
        </w:tc>
      </w:tr>
    </w:tbl>
    <w:p w14:paraId="4D0031D3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4E62C2">
      <w:pgSz w:w="16838" w:h="11906" w:orient="landscape"/>
      <w:pgMar w:top="284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1B05AB"/>
    <w:rsid w:val="004E62C2"/>
    <w:rsid w:val="006B095C"/>
    <w:rsid w:val="00850DB7"/>
    <w:rsid w:val="009C17AA"/>
    <w:rsid w:val="00BD428E"/>
    <w:rsid w:val="00D4385F"/>
    <w:rsid w:val="00E17EE0"/>
    <w:rsid w:val="00E62390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92BA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Даурбек Канаев</cp:lastModifiedBy>
  <cp:revision>2</cp:revision>
  <dcterms:created xsi:type="dcterms:W3CDTF">2024-11-13T13:47:00Z</dcterms:created>
  <dcterms:modified xsi:type="dcterms:W3CDTF">2024-11-13T13:47:00Z</dcterms:modified>
</cp:coreProperties>
</file>