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7F61" w14:textId="6C7C4DCE" w:rsidR="008C7179" w:rsidRPr="00B93242" w:rsidRDefault="006C371E" w:rsidP="006C371E">
      <w:pPr>
        <w:spacing w:after="0" w:line="240" w:lineRule="auto"/>
        <w:ind w:firstLine="708"/>
        <w:jc w:val="both"/>
        <w:rPr>
          <w:rFonts w:ascii="Times New Roman" w:hAnsi="Times New Roman" w:cs="Times New Roman"/>
          <w:sz w:val="28"/>
          <w:szCs w:val="28"/>
        </w:rPr>
      </w:pPr>
      <w:r w:rsidRPr="00B93242">
        <w:rPr>
          <w:rFonts w:ascii="Times New Roman" w:hAnsi="Times New Roman" w:cs="Times New Roman"/>
          <w:color w:val="151515"/>
          <w:sz w:val="28"/>
          <w:szCs w:val="28"/>
          <w:shd w:val="clear" w:color="auto" w:fill="FFFFFF"/>
        </w:rPr>
        <w:t>В соответствии с подпунктом 2-3) статьи 14, пунктом 4) пункта 1, пунктами 3-1 и пунктом 6 статьи 101 Конституционного закона Республики Казахстан «О выборах в Республике Казахстан» и на основании постановления Центральной избирательной комиссии Республики Казахстан от 6 сентября 2024 года №39/47 «О согласовании даты одновременного проведения выборов депутатов маслихатов вместо выбывших»</w:t>
      </w:r>
      <w:r w:rsidR="00866587" w:rsidRPr="00B93242">
        <w:rPr>
          <w:rFonts w:ascii="Times New Roman" w:hAnsi="Times New Roman" w:cs="Times New Roman"/>
          <w:color w:val="151515"/>
          <w:sz w:val="28"/>
          <w:szCs w:val="28"/>
          <w:shd w:val="clear" w:color="auto" w:fill="FFFFFF"/>
        </w:rPr>
        <w:t xml:space="preserve">, </w:t>
      </w:r>
      <w:r w:rsidR="00957815" w:rsidRPr="00B93242">
        <w:rPr>
          <w:rFonts w:ascii="Times New Roman" w:hAnsi="Times New Roman" w:cs="Times New Roman"/>
          <w:color w:val="151515"/>
          <w:sz w:val="28"/>
          <w:szCs w:val="28"/>
          <w:shd w:val="clear" w:color="auto" w:fill="FFFFFF"/>
          <w:lang w:val="kk-KZ"/>
        </w:rPr>
        <w:t>в</w:t>
      </w:r>
      <w:r w:rsidR="00957815" w:rsidRPr="00B93242">
        <w:rPr>
          <w:rFonts w:ascii="Times New Roman" w:hAnsi="Times New Roman" w:cs="Times New Roman"/>
          <w:color w:val="151515"/>
          <w:sz w:val="28"/>
          <w:szCs w:val="28"/>
          <w:shd w:val="clear" w:color="auto" w:fill="FFFFFF"/>
        </w:rPr>
        <w:t xml:space="preserve"> соответствии</w:t>
      </w:r>
      <w:r w:rsidR="00957815" w:rsidRPr="00B93242">
        <w:rPr>
          <w:rFonts w:ascii="Times New Roman" w:hAnsi="Times New Roman" w:cs="Times New Roman"/>
          <w:color w:val="151515"/>
          <w:sz w:val="28"/>
          <w:szCs w:val="28"/>
          <w:shd w:val="clear" w:color="auto" w:fill="FFFFFF"/>
          <w:lang w:val="kk-KZ"/>
        </w:rPr>
        <w:t xml:space="preserve"> с постановлением</w:t>
      </w:r>
      <w:r w:rsidR="00112A9D" w:rsidRPr="00B93242">
        <w:rPr>
          <w:rFonts w:ascii="Times New Roman" w:hAnsi="Times New Roman" w:cs="Times New Roman"/>
          <w:color w:val="151515"/>
          <w:sz w:val="28"/>
          <w:szCs w:val="28"/>
          <w:shd w:val="clear" w:color="auto" w:fill="FFFFFF"/>
          <w:lang w:val="kk-KZ"/>
        </w:rPr>
        <w:t xml:space="preserve"> </w:t>
      </w:r>
      <w:r w:rsidR="00112A9D" w:rsidRPr="00B93242">
        <w:rPr>
          <w:rFonts w:ascii="Times New Roman" w:hAnsi="Times New Roman" w:cs="Times New Roman"/>
          <w:color w:val="151515"/>
          <w:sz w:val="28"/>
          <w:szCs w:val="28"/>
          <w:shd w:val="clear" w:color="auto" w:fill="FFFFFF"/>
        </w:rPr>
        <w:t>№АСК-24/</w:t>
      </w:r>
      <w:r w:rsidR="00112A9D" w:rsidRPr="00B93242">
        <w:rPr>
          <w:rFonts w:ascii="Times New Roman" w:hAnsi="Times New Roman" w:cs="Times New Roman"/>
          <w:color w:val="151515"/>
          <w:sz w:val="28"/>
          <w:szCs w:val="28"/>
          <w:shd w:val="clear" w:color="auto" w:fill="FFFFFF"/>
          <w:lang w:val="kk-KZ"/>
        </w:rPr>
        <w:t>104</w:t>
      </w:r>
      <w:r w:rsidR="00112A9D" w:rsidRPr="00B93242">
        <w:rPr>
          <w:rFonts w:ascii="Times New Roman" w:hAnsi="Times New Roman" w:cs="Times New Roman"/>
          <w:color w:val="151515"/>
          <w:sz w:val="28"/>
          <w:szCs w:val="28"/>
          <w:shd w:val="clear" w:color="auto" w:fill="FFFFFF"/>
        </w:rPr>
        <w:t xml:space="preserve"> от </w:t>
      </w:r>
      <w:r w:rsidR="00112A9D" w:rsidRPr="00B93242">
        <w:rPr>
          <w:rFonts w:ascii="Times New Roman" w:hAnsi="Times New Roman" w:cs="Times New Roman"/>
          <w:color w:val="151515"/>
          <w:sz w:val="28"/>
          <w:szCs w:val="28"/>
          <w:shd w:val="clear" w:color="auto" w:fill="FFFFFF"/>
          <w:lang w:val="kk-KZ"/>
        </w:rPr>
        <w:t>11</w:t>
      </w:r>
      <w:r w:rsidR="00112A9D" w:rsidRPr="00B93242">
        <w:rPr>
          <w:rFonts w:ascii="Times New Roman" w:hAnsi="Times New Roman" w:cs="Times New Roman"/>
          <w:color w:val="151515"/>
          <w:sz w:val="28"/>
          <w:szCs w:val="28"/>
          <w:shd w:val="clear" w:color="auto" w:fill="FFFFFF"/>
        </w:rPr>
        <w:t xml:space="preserve"> </w:t>
      </w:r>
      <w:r w:rsidR="00112A9D" w:rsidRPr="00B93242">
        <w:rPr>
          <w:rFonts w:ascii="Times New Roman" w:hAnsi="Times New Roman" w:cs="Times New Roman"/>
          <w:color w:val="151515"/>
          <w:sz w:val="28"/>
          <w:szCs w:val="28"/>
          <w:shd w:val="clear" w:color="auto" w:fill="FFFFFF"/>
          <w:lang w:val="kk-KZ"/>
        </w:rPr>
        <w:t>октября</w:t>
      </w:r>
      <w:r w:rsidR="00112A9D" w:rsidRPr="00B93242">
        <w:rPr>
          <w:rFonts w:ascii="Times New Roman" w:hAnsi="Times New Roman" w:cs="Times New Roman"/>
          <w:color w:val="151515"/>
          <w:sz w:val="28"/>
          <w:szCs w:val="28"/>
          <w:shd w:val="clear" w:color="auto" w:fill="FFFFFF"/>
        </w:rPr>
        <w:t xml:space="preserve"> 2024 года</w:t>
      </w:r>
      <w:r w:rsidR="00957815" w:rsidRPr="00B93242">
        <w:rPr>
          <w:rFonts w:ascii="Times New Roman" w:hAnsi="Times New Roman" w:cs="Times New Roman"/>
          <w:color w:val="151515"/>
          <w:sz w:val="28"/>
          <w:szCs w:val="28"/>
          <w:shd w:val="clear" w:color="auto" w:fill="FFFFFF"/>
          <w:lang w:val="kk-KZ"/>
        </w:rPr>
        <w:t xml:space="preserve"> избирательной комиссий Шиелийского района, </w:t>
      </w:r>
      <w:r w:rsidR="00957815" w:rsidRPr="00B93242">
        <w:rPr>
          <w:rFonts w:ascii="Times New Roman" w:hAnsi="Times New Roman" w:cs="Times New Roman"/>
          <w:color w:val="151515"/>
          <w:sz w:val="28"/>
          <w:szCs w:val="28"/>
          <w:shd w:val="clear" w:color="auto" w:fill="FFFFFF"/>
        </w:rPr>
        <w:t xml:space="preserve"> </w:t>
      </w:r>
      <w:r w:rsidR="00866587" w:rsidRPr="00B93242">
        <w:rPr>
          <w:rFonts w:ascii="Times New Roman" w:hAnsi="Times New Roman" w:cs="Times New Roman"/>
          <w:color w:val="151515"/>
          <w:sz w:val="28"/>
          <w:szCs w:val="28"/>
          <w:shd w:val="clear" w:color="auto" w:fill="FFFFFF"/>
        </w:rPr>
        <w:t xml:space="preserve">аппарат акима Шиелийского района сообщает </w:t>
      </w:r>
      <w:r w:rsidR="008C7179" w:rsidRPr="00B93242">
        <w:rPr>
          <w:rFonts w:ascii="Times New Roman" w:hAnsi="Times New Roman" w:cs="Times New Roman"/>
          <w:sz w:val="28"/>
          <w:szCs w:val="28"/>
          <w:lang w:val="kk-KZ"/>
        </w:rPr>
        <w:t>м</w:t>
      </w:r>
      <w:proofErr w:type="spellStart"/>
      <w:r w:rsidR="00866587" w:rsidRPr="00B93242">
        <w:rPr>
          <w:rFonts w:ascii="Times New Roman" w:hAnsi="Times New Roman" w:cs="Times New Roman"/>
          <w:sz w:val="28"/>
          <w:szCs w:val="28"/>
        </w:rPr>
        <w:t>ест</w:t>
      </w:r>
      <w:r w:rsidR="002615EB" w:rsidRPr="00B93242">
        <w:rPr>
          <w:rFonts w:ascii="Times New Roman" w:hAnsi="Times New Roman" w:cs="Times New Roman"/>
          <w:sz w:val="28"/>
          <w:szCs w:val="28"/>
        </w:rPr>
        <w:t>а</w:t>
      </w:r>
      <w:proofErr w:type="spellEnd"/>
      <w:r w:rsidR="00866587" w:rsidRPr="00B93242">
        <w:rPr>
          <w:rFonts w:ascii="Times New Roman" w:hAnsi="Times New Roman" w:cs="Times New Roman"/>
          <w:sz w:val="28"/>
          <w:szCs w:val="28"/>
        </w:rPr>
        <w:t xml:space="preserve"> для размещения агитационных печатных материалов для всех кандидатов</w:t>
      </w:r>
      <w:r w:rsidR="002615EB" w:rsidRPr="00B93242">
        <w:rPr>
          <w:rFonts w:ascii="Times New Roman" w:hAnsi="Times New Roman" w:cs="Times New Roman"/>
          <w:b/>
          <w:bCs/>
          <w:sz w:val="28"/>
          <w:szCs w:val="28"/>
        </w:rPr>
        <w:t>.</w:t>
      </w:r>
    </w:p>
    <w:p w14:paraId="5E5FCE6D" w14:textId="77777777" w:rsidR="002615EB" w:rsidRPr="00B93242" w:rsidRDefault="002615EB" w:rsidP="002615EB">
      <w:pPr>
        <w:pStyle w:val="a4"/>
        <w:spacing w:before="0" w:beforeAutospacing="0" w:after="0" w:afterAutospacing="0"/>
        <w:ind w:firstLine="708"/>
        <w:jc w:val="both"/>
        <w:rPr>
          <w:rFonts w:ascii="Times New Roman" w:hAnsi="Times New Roman" w:cs="Times New Roman"/>
          <w:b/>
          <w:bCs/>
          <w:sz w:val="28"/>
          <w:szCs w:val="28"/>
        </w:rPr>
      </w:pPr>
    </w:p>
    <w:p w14:paraId="19455F82" w14:textId="6F6FEA61" w:rsidR="00866587" w:rsidRPr="00B93242" w:rsidRDefault="00866587" w:rsidP="00866587">
      <w:pPr>
        <w:pStyle w:val="a4"/>
        <w:spacing w:before="0" w:beforeAutospacing="0" w:after="0" w:afterAutospacing="0"/>
        <w:jc w:val="center"/>
        <w:rPr>
          <w:rFonts w:ascii="Times New Roman" w:hAnsi="Times New Roman" w:cs="Times New Roman"/>
          <w:b/>
          <w:bCs/>
          <w:sz w:val="28"/>
          <w:szCs w:val="28"/>
        </w:rPr>
      </w:pPr>
      <w:r w:rsidRPr="00B93242">
        <w:rPr>
          <w:rFonts w:ascii="Times New Roman" w:hAnsi="Times New Roman" w:cs="Times New Roman"/>
          <w:b/>
          <w:bCs/>
          <w:sz w:val="28"/>
          <w:szCs w:val="28"/>
        </w:rPr>
        <w:t xml:space="preserve">Места для размещения агитационных печатных материалов </w:t>
      </w:r>
    </w:p>
    <w:p w14:paraId="156DBC7F" w14:textId="77777777" w:rsidR="00866587" w:rsidRPr="00B93242" w:rsidRDefault="00866587" w:rsidP="00866587">
      <w:pPr>
        <w:pStyle w:val="a4"/>
        <w:spacing w:before="0" w:beforeAutospacing="0" w:after="0" w:afterAutospacing="0"/>
        <w:jc w:val="center"/>
        <w:rPr>
          <w:rFonts w:ascii="Times New Roman" w:hAnsi="Times New Roman" w:cs="Times New Roman"/>
          <w:b/>
          <w:bCs/>
          <w:sz w:val="28"/>
          <w:szCs w:val="28"/>
        </w:rPr>
      </w:pPr>
      <w:r w:rsidRPr="00B93242">
        <w:rPr>
          <w:rFonts w:ascii="Times New Roman" w:hAnsi="Times New Roman" w:cs="Times New Roman"/>
          <w:b/>
          <w:bCs/>
          <w:sz w:val="28"/>
          <w:szCs w:val="28"/>
        </w:rPr>
        <w:t>для всех кандидатов</w:t>
      </w:r>
    </w:p>
    <w:p w14:paraId="460E8775" w14:textId="77777777" w:rsidR="00866587" w:rsidRPr="00B93242" w:rsidRDefault="00866587" w:rsidP="00866587">
      <w:pPr>
        <w:pStyle w:val="a4"/>
        <w:spacing w:before="0" w:beforeAutospacing="0" w:after="0" w:afterAutospacing="0"/>
        <w:jc w:val="center"/>
        <w:rPr>
          <w:rFonts w:ascii="Times New Roman" w:hAnsi="Times New Roman" w:cs="Times New Roman"/>
          <w:bCs/>
          <w:lang w:val="kk-KZ"/>
        </w:rPr>
      </w:pPr>
    </w:p>
    <w:tbl>
      <w:tblPr>
        <w:tblStyle w:val="a5"/>
        <w:tblW w:w="9606" w:type="dxa"/>
        <w:tblLook w:val="04A0" w:firstRow="1" w:lastRow="0" w:firstColumn="1" w:lastColumn="0" w:noHBand="0" w:noVBand="1"/>
      </w:tblPr>
      <w:tblGrid>
        <w:gridCol w:w="498"/>
        <w:gridCol w:w="3113"/>
        <w:gridCol w:w="5995"/>
      </w:tblGrid>
      <w:tr w:rsidR="00866587" w:rsidRPr="00B93242" w14:paraId="621BB937" w14:textId="77777777" w:rsidTr="00866587">
        <w:tc>
          <w:tcPr>
            <w:tcW w:w="498" w:type="dxa"/>
            <w:tcBorders>
              <w:top w:val="single" w:sz="4" w:space="0" w:color="auto"/>
              <w:left w:val="single" w:sz="4" w:space="0" w:color="auto"/>
              <w:bottom w:val="single" w:sz="4" w:space="0" w:color="auto"/>
              <w:right w:val="single" w:sz="4" w:space="0" w:color="auto"/>
            </w:tcBorders>
            <w:hideMark/>
          </w:tcPr>
          <w:p w14:paraId="366F7151" w14:textId="77777777" w:rsidR="00866587" w:rsidRPr="00B93242" w:rsidRDefault="00866587" w:rsidP="00866587">
            <w:pPr>
              <w:pStyle w:val="a4"/>
              <w:tabs>
                <w:tab w:val="left" w:pos="851"/>
              </w:tabs>
              <w:spacing w:before="0" w:beforeAutospacing="0" w:after="0" w:afterAutospacing="0"/>
              <w:jc w:val="center"/>
              <w:rPr>
                <w:rFonts w:ascii="Times New Roman" w:eastAsia="Calibri" w:hAnsi="Times New Roman" w:cs="Times New Roman"/>
                <w:b/>
                <w:lang w:val="kk-KZ"/>
              </w:rPr>
            </w:pPr>
            <w:r w:rsidRPr="00B93242">
              <w:rPr>
                <w:rFonts w:ascii="Times New Roman" w:eastAsia="Calibri" w:hAnsi="Times New Roman" w:cs="Times New Roman"/>
                <w:b/>
                <w:lang w:val="kk-KZ"/>
              </w:rPr>
              <w:t>№</w:t>
            </w:r>
          </w:p>
        </w:tc>
        <w:tc>
          <w:tcPr>
            <w:tcW w:w="3113" w:type="dxa"/>
            <w:tcBorders>
              <w:top w:val="single" w:sz="4" w:space="0" w:color="auto"/>
              <w:left w:val="single" w:sz="4" w:space="0" w:color="auto"/>
              <w:bottom w:val="single" w:sz="4" w:space="0" w:color="auto"/>
              <w:right w:val="single" w:sz="4" w:space="0" w:color="auto"/>
            </w:tcBorders>
            <w:hideMark/>
          </w:tcPr>
          <w:p w14:paraId="6C5AF3C9" w14:textId="77777777" w:rsidR="00866587" w:rsidRPr="00B93242" w:rsidRDefault="00866587" w:rsidP="00866587">
            <w:pPr>
              <w:jc w:val="center"/>
              <w:rPr>
                <w:rFonts w:ascii="Times New Roman" w:hAnsi="Times New Roman" w:cs="Times New Roman"/>
                <w:b/>
                <w:sz w:val="24"/>
                <w:szCs w:val="24"/>
              </w:rPr>
            </w:pPr>
            <w:r w:rsidRPr="00B93242">
              <w:rPr>
                <w:rFonts w:ascii="Times New Roman" w:hAnsi="Times New Roman" w:cs="Times New Roman"/>
                <w:b/>
                <w:sz w:val="24"/>
                <w:szCs w:val="24"/>
              </w:rPr>
              <w:t>Наименование населенного пункта</w:t>
            </w:r>
          </w:p>
        </w:tc>
        <w:tc>
          <w:tcPr>
            <w:tcW w:w="5995" w:type="dxa"/>
            <w:tcBorders>
              <w:top w:val="single" w:sz="4" w:space="0" w:color="auto"/>
              <w:left w:val="single" w:sz="4" w:space="0" w:color="auto"/>
              <w:bottom w:val="single" w:sz="4" w:space="0" w:color="auto"/>
              <w:right w:val="single" w:sz="4" w:space="0" w:color="auto"/>
            </w:tcBorders>
            <w:hideMark/>
          </w:tcPr>
          <w:p w14:paraId="78474B2B" w14:textId="77777777" w:rsidR="00866587" w:rsidRPr="00B93242" w:rsidRDefault="00866587" w:rsidP="00866587">
            <w:pPr>
              <w:jc w:val="center"/>
              <w:rPr>
                <w:rFonts w:ascii="Times New Roman" w:hAnsi="Times New Roman" w:cs="Times New Roman"/>
                <w:b/>
                <w:sz w:val="24"/>
                <w:szCs w:val="24"/>
              </w:rPr>
            </w:pPr>
            <w:r w:rsidRPr="00B93242">
              <w:rPr>
                <w:rFonts w:ascii="Times New Roman" w:hAnsi="Times New Roman" w:cs="Times New Roman"/>
                <w:b/>
                <w:sz w:val="24"/>
                <w:szCs w:val="24"/>
              </w:rPr>
              <w:t>Места размещения агитационных печатных материалов</w:t>
            </w:r>
          </w:p>
        </w:tc>
      </w:tr>
      <w:tr w:rsidR="00B93242" w:rsidRPr="00B93242" w14:paraId="6F5213F9" w14:textId="77777777" w:rsidTr="00112A9D">
        <w:tc>
          <w:tcPr>
            <w:tcW w:w="498" w:type="dxa"/>
            <w:hideMark/>
          </w:tcPr>
          <w:p w14:paraId="2D8C24B8" w14:textId="2894B709" w:rsidR="00B93242" w:rsidRPr="00B93242" w:rsidRDefault="00B93242" w:rsidP="00B93242">
            <w:pPr>
              <w:pStyle w:val="a4"/>
              <w:tabs>
                <w:tab w:val="left" w:pos="851"/>
              </w:tabs>
              <w:spacing w:before="0" w:beforeAutospacing="0" w:after="0" w:afterAutospacing="0"/>
              <w:jc w:val="center"/>
              <w:rPr>
                <w:rFonts w:ascii="Times New Roman" w:eastAsia="Calibri" w:hAnsi="Times New Roman" w:cs="Times New Roman"/>
                <w:lang w:val="kk-KZ"/>
              </w:rPr>
            </w:pPr>
            <w:r w:rsidRPr="00B93242">
              <w:rPr>
                <w:rFonts w:ascii="Times New Roman" w:eastAsia="Calibri" w:hAnsi="Times New Roman" w:cs="Times New Roman"/>
                <w:lang w:val="kk-KZ"/>
              </w:rPr>
              <w:t>1</w:t>
            </w:r>
          </w:p>
        </w:tc>
        <w:tc>
          <w:tcPr>
            <w:tcW w:w="3113" w:type="dxa"/>
          </w:tcPr>
          <w:p w14:paraId="74696901" w14:textId="5E141B4C" w:rsidR="00B93242" w:rsidRPr="00B93242" w:rsidRDefault="00B93242" w:rsidP="00B93242">
            <w:pPr>
              <w:jc w:val="center"/>
              <w:rPr>
                <w:rFonts w:ascii="Times New Roman" w:hAnsi="Times New Roman" w:cs="Times New Roman"/>
                <w:sz w:val="24"/>
                <w:szCs w:val="24"/>
              </w:rPr>
            </w:pPr>
            <w:r w:rsidRPr="00B93242">
              <w:rPr>
                <w:rFonts w:ascii="Times New Roman" w:hAnsi="Times New Roman" w:cs="Times New Roman"/>
              </w:rPr>
              <w:t xml:space="preserve">село </w:t>
            </w:r>
            <w:proofErr w:type="spellStart"/>
            <w:r w:rsidRPr="00B93242">
              <w:rPr>
                <w:rFonts w:ascii="Times New Roman" w:hAnsi="Times New Roman" w:cs="Times New Roman"/>
              </w:rPr>
              <w:t>Байг</w:t>
            </w:r>
            <w:proofErr w:type="spellEnd"/>
            <w:r w:rsidRPr="00B93242">
              <w:rPr>
                <w:rFonts w:ascii="Times New Roman" w:hAnsi="Times New Roman" w:cs="Times New Roman"/>
                <w:lang w:val="kk-KZ"/>
              </w:rPr>
              <w:t>е</w:t>
            </w:r>
            <w:r w:rsidRPr="00B93242">
              <w:rPr>
                <w:rFonts w:ascii="Times New Roman" w:hAnsi="Times New Roman" w:cs="Times New Roman"/>
              </w:rPr>
              <w:t xml:space="preserve">кум сельского округа </w:t>
            </w:r>
            <w:proofErr w:type="spellStart"/>
            <w:r w:rsidRPr="00B93242">
              <w:rPr>
                <w:rFonts w:ascii="Times New Roman" w:hAnsi="Times New Roman" w:cs="Times New Roman"/>
              </w:rPr>
              <w:t>Байг</w:t>
            </w:r>
            <w:proofErr w:type="spellEnd"/>
            <w:r w:rsidRPr="00B93242">
              <w:rPr>
                <w:rFonts w:ascii="Times New Roman" w:hAnsi="Times New Roman" w:cs="Times New Roman"/>
                <w:lang w:val="kk-KZ"/>
              </w:rPr>
              <w:t>е</w:t>
            </w:r>
            <w:r w:rsidRPr="00B93242">
              <w:rPr>
                <w:rFonts w:ascii="Times New Roman" w:hAnsi="Times New Roman" w:cs="Times New Roman"/>
              </w:rPr>
              <w:t>кум</w:t>
            </w:r>
          </w:p>
        </w:tc>
        <w:tc>
          <w:tcPr>
            <w:tcW w:w="5995" w:type="dxa"/>
          </w:tcPr>
          <w:p w14:paraId="0AEE341E" w14:textId="446822ED" w:rsidR="00B93242" w:rsidRPr="00B93242" w:rsidRDefault="00B93242" w:rsidP="00B93242">
            <w:pPr>
              <w:ind w:left="280"/>
              <w:jc w:val="center"/>
              <w:rPr>
                <w:rFonts w:ascii="Times New Roman" w:hAnsi="Times New Roman" w:cs="Times New Roman"/>
                <w:sz w:val="24"/>
                <w:szCs w:val="24"/>
              </w:rPr>
            </w:pPr>
            <w:r w:rsidRPr="00B93242">
              <w:rPr>
                <w:rFonts w:ascii="Times New Roman" w:hAnsi="Times New Roman" w:cs="Times New Roman"/>
                <w:lang w:val="kk-KZ"/>
              </w:rPr>
              <w:t>у</w:t>
            </w:r>
            <w:r w:rsidRPr="00B93242">
              <w:rPr>
                <w:rFonts w:ascii="Times New Roman" w:hAnsi="Times New Roman" w:cs="Times New Roman"/>
              </w:rPr>
              <w:t>л</w:t>
            </w:r>
            <w:r w:rsidRPr="00B93242">
              <w:rPr>
                <w:rFonts w:ascii="Times New Roman" w:hAnsi="Times New Roman" w:cs="Times New Roman"/>
                <w:lang w:val="kk-KZ"/>
              </w:rPr>
              <w:t xml:space="preserve">ица </w:t>
            </w:r>
            <w:proofErr w:type="spellStart"/>
            <w:r w:rsidRPr="00B93242">
              <w:rPr>
                <w:rFonts w:ascii="Times New Roman" w:hAnsi="Times New Roman" w:cs="Times New Roman"/>
              </w:rPr>
              <w:t>А.Кунанбаева</w:t>
            </w:r>
            <w:proofErr w:type="spellEnd"/>
            <w:r w:rsidRPr="00B93242">
              <w:rPr>
                <w:rFonts w:ascii="Times New Roman" w:hAnsi="Times New Roman" w:cs="Times New Roman"/>
                <w:lang w:val="kk-KZ"/>
              </w:rPr>
              <w:t>,</w:t>
            </w:r>
            <w:r w:rsidRPr="00B93242">
              <w:rPr>
                <w:rFonts w:ascii="Times New Roman" w:hAnsi="Times New Roman" w:cs="Times New Roman"/>
              </w:rPr>
              <w:t xml:space="preserve"> дом №1</w:t>
            </w:r>
          </w:p>
        </w:tc>
      </w:tr>
      <w:tr w:rsidR="00B93242" w:rsidRPr="00B93242" w14:paraId="39120A2A" w14:textId="77777777" w:rsidTr="00112A9D">
        <w:tc>
          <w:tcPr>
            <w:tcW w:w="498" w:type="dxa"/>
          </w:tcPr>
          <w:p w14:paraId="18794FD4" w14:textId="5DEF68AF" w:rsidR="00B93242" w:rsidRPr="00B93242" w:rsidRDefault="00B93242" w:rsidP="00B93242">
            <w:pPr>
              <w:pStyle w:val="a4"/>
              <w:tabs>
                <w:tab w:val="left" w:pos="851"/>
              </w:tabs>
              <w:spacing w:before="0" w:beforeAutospacing="0" w:after="0" w:afterAutospacing="0"/>
              <w:jc w:val="center"/>
              <w:rPr>
                <w:rFonts w:ascii="Times New Roman" w:eastAsia="Calibri" w:hAnsi="Times New Roman" w:cs="Times New Roman"/>
                <w:lang w:val="kk-KZ"/>
              </w:rPr>
            </w:pPr>
            <w:r w:rsidRPr="00B93242">
              <w:rPr>
                <w:rFonts w:ascii="Times New Roman" w:eastAsia="Calibri" w:hAnsi="Times New Roman" w:cs="Times New Roman"/>
                <w:lang w:val="kk-KZ"/>
              </w:rPr>
              <w:t>2</w:t>
            </w:r>
          </w:p>
        </w:tc>
        <w:tc>
          <w:tcPr>
            <w:tcW w:w="3113" w:type="dxa"/>
          </w:tcPr>
          <w:p w14:paraId="00F848B8" w14:textId="6A10C2A6" w:rsidR="00B93242" w:rsidRPr="00B93242" w:rsidRDefault="00B93242" w:rsidP="00B93242">
            <w:pPr>
              <w:jc w:val="center"/>
              <w:rPr>
                <w:rFonts w:ascii="Times New Roman" w:hAnsi="Times New Roman" w:cs="Times New Roman"/>
                <w:sz w:val="24"/>
                <w:szCs w:val="24"/>
              </w:rPr>
            </w:pPr>
            <w:r w:rsidRPr="00B93242">
              <w:rPr>
                <w:rFonts w:ascii="Times New Roman" w:hAnsi="Times New Roman" w:cs="Times New Roman"/>
              </w:rPr>
              <w:t xml:space="preserve">село Бала би сельского округа </w:t>
            </w:r>
            <w:proofErr w:type="spellStart"/>
            <w:r w:rsidRPr="00B93242">
              <w:rPr>
                <w:rFonts w:ascii="Times New Roman" w:hAnsi="Times New Roman" w:cs="Times New Roman"/>
              </w:rPr>
              <w:t>Талаптан</w:t>
            </w:r>
            <w:proofErr w:type="spellEnd"/>
          </w:p>
        </w:tc>
        <w:tc>
          <w:tcPr>
            <w:tcW w:w="5995" w:type="dxa"/>
          </w:tcPr>
          <w:p w14:paraId="500A6002" w14:textId="2008515E" w:rsidR="00B93242" w:rsidRPr="00B93242" w:rsidRDefault="00B93242" w:rsidP="00B93242">
            <w:pPr>
              <w:ind w:left="280"/>
              <w:jc w:val="center"/>
              <w:rPr>
                <w:rFonts w:ascii="Times New Roman" w:hAnsi="Times New Roman" w:cs="Times New Roman"/>
                <w:sz w:val="24"/>
                <w:szCs w:val="24"/>
              </w:rPr>
            </w:pPr>
            <w:r w:rsidRPr="00B93242">
              <w:rPr>
                <w:rFonts w:ascii="Times New Roman" w:hAnsi="Times New Roman" w:cs="Times New Roman"/>
                <w:lang w:val="kk-KZ"/>
              </w:rPr>
              <w:t>у</w:t>
            </w:r>
            <w:r w:rsidRPr="00B93242">
              <w:rPr>
                <w:rFonts w:ascii="Times New Roman" w:hAnsi="Times New Roman" w:cs="Times New Roman"/>
              </w:rPr>
              <w:t>л</w:t>
            </w:r>
            <w:r w:rsidRPr="00B93242">
              <w:rPr>
                <w:rFonts w:ascii="Times New Roman" w:hAnsi="Times New Roman" w:cs="Times New Roman"/>
                <w:lang w:val="kk-KZ"/>
              </w:rPr>
              <w:t xml:space="preserve">ица </w:t>
            </w:r>
            <w:proofErr w:type="spellStart"/>
            <w:r w:rsidRPr="00B93242">
              <w:rPr>
                <w:rFonts w:ascii="Times New Roman" w:hAnsi="Times New Roman" w:cs="Times New Roman"/>
              </w:rPr>
              <w:t>Балаби</w:t>
            </w:r>
            <w:proofErr w:type="spellEnd"/>
            <w:r w:rsidRPr="00B93242">
              <w:rPr>
                <w:rFonts w:ascii="Times New Roman" w:hAnsi="Times New Roman" w:cs="Times New Roman"/>
                <w:lang w:val="kk-KZ"/>
              </w:rPr>
              <w:t xml:space="preserve"> </w:t>
            </w:r>
            <w:r w:rsidRPr="00B93242">
              <w:rPr>
                <w:rFonts w:ascii="Times New Roman" w:hAnsi="Times New Roman" w:cs="Times New Roman"/>
              </w:rPr>
              <w:t>дом</w:t>
            </w:r>
            <w:r w:rsidRPr="00B93242">
              <w:rPr>
                <w:rFonts w:ascii="Times New Roman" w:hAnsi="Times New Roman" w:cs="Times New Roman"/>
                <w:lang w:val="kk-KZ"/>
              </w:rPr>
              <w:t>, №10</w:t>
            </w:r>
          </w:p>
        </w:tc>
      </w:tr>
    </w:tbl>
    <w:p w14:paraId="5E9D9146" w14:textId="77777777" w:rsidR="00BE4E02" w:rsidRPr="00B93242" w:rsidRDefault="00BE4E02" w:rsidP="00866587">
      <w:pPr>
        <w:spacing w:after="0" w:line="240" w:lineRule="auto"/>
        <w:rPr>
          <w:rFonts w:ascii="Times New Roman" w:hAnsi="Times New Roman" w:cs="Times New Roman"/>
          <w:sz w:val="24"/>
          <w:szCs w:val="24"/>
        </w:rPr>
      </w:pPr>
    </w:p>
    <w:sectPr w:rsidR="00BE4E02" w:rsidRPr="00B93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02"/>
    <w:rsid w:val="000B3821"/>
    <w:rsid w:val="00112A9D"/>
    <w:rsid w:val="002615EB"/>
    <w:rsid w:val="00353ABB"/>
    <w:rsid w:val="004C682C"/>
    <w:rsid w:val="00637522"/>
    <w:rsid w:val="00682DE9"/>
    <w:rsid w:val="006C371E"/>
    <w:rsid w:val="00866587"/>
    <w:rsid w:val="0087210A"/>
    <w:rsid w:val="008C7179"/>
    <w:rsid w:val="0091051D"/>
    <w:rsid w:val="00957815"/>
    <w:rsid w:val="009E273E"/>
    <w:rsid w:val="009F173F"/>
    <w:rsid w:val="00B04619"/>
    <w:rsid w:val="00B90101"/>
    <w:rsid w:val="00B93242"/>
    <w:rsid w:val="00BE4E02"/>
    <w:rsid w:val="00C0048D"/>
    <w:rsid w:val="00C02C4B"/>
    <w:rsid w:val="00CE2B12"/>
    <w:rsid w:val="00E6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BF16"/>
  <w15:chartTrackingRefBased/>
  <w15:docId w15:val="{7FCDDC58-1D05-4A88-95FE-43B4F4FC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4"/>
    <w:uiPriority w:val="99"/>
    <w:locked/>
    <w:rsid w:val="00BE4E02"/>
    <w:rPr>
      <w:sz w:val="24"/>
      <w:szCs w:val="24"/>
    </w:rPr>
  </w:style>
  <w:style w:type="paragraph" w:styleId="a4">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ак4 Знак Знак,Знак4 Знак,Обычный (Web)1"/>
    <w:basedOn w:val="a"/>
    <w:link w:val="a3"/>
    <w:uiPriority w:val="99"/>
    <w:unhideWhenUsed/>
    <w:qFormat/>
    <w:rsid w:val="00BE4E02"/>
    <w:pPr>
      <w:spacing w:before="100" w:beforeAutospacing="1" w:after="100" w:afterAutospacing="1" w:line="240" w:lineRule="auto"/>
    </w:pPr>
    <w:rPr>
      <w:sz w:val="24"/>
      <w:szCs w:val="24"/>
    </w:rPr>
  </w:style>
  <w:style w:type="table" w:styleId="a5">
    <w:name w:val="Table Grid"/>
    <w:basedOn w:val="a1"/>
    <w:uiPriority w:val="59"/>
    <w:rsid w:val="0086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Serik</dc:creator>
  <cp:keywords/>
  <dc:description/>
  <cp:lastModifiedBy>Азиз</cp:lastModifiedBy>
  <cp:revision>17</cp:revision>
  <dcterms:created xsi:type="dcterms:W3CDTF">2024-05-28T07:54:00Z</dcterms:created>
  <dcterms:modified xsi:type="dcterms:W3CDTF">2024-10-17T10:57:00Z</dcterms:modified>
</cp:coreProperties>
</file>