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87590">
      <w:pPr>
        <w:ind w:right="-4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Управление предпринимательства и инвестиций города Алматы»</w:t>
      </w:r>
    </w:p>
    <w:p w14:paraId="25F4CF4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</w:p>
    <w:p w14:paraId="4C6A53C4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CB5204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14:paraId="27F3DF5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1C63874A">
      <w:pPr>
        <w:rPr>
          <w:rFonts w:ascii="Times New Roman" w:hAnsi="Times New Roman" w:cs="Times New Roman"/>
          <w:sz w:val="28"/>
          <w:lang w:val="kk-KZ"/>
        </w:rPr>
      </w:pPr>
    </w:p>
    <w:p w14:paraId="4FEE412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7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232"/>
        <w:gridCol w:w="3260"/>
        <w:gridCol w:w="3402"/>
        <w:gridCol w:w="2693"/>
        <w:gridCol w:w="1843"/>
      </w:tblGrid>
      <w:tr w14:paraId="7B96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1EAA00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232" w:type="dxa"/>
          </w:tcPr>
          <w:p w14:paraId="0A4635A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260" w:type="dxa"/>
          </w:tcPr>
          <w:p w14:paraId="49E95AA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41B3A60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2FCD6B2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3402" w:type="dxa"/>
          </w:tcPr>
          <w:p w14:paraId="79B9022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2693" w:type="dxa"/>
          </w:tcPr>
          <w:p w14:paraId="3324BAF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4D34E25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1F575B01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*При направлении рекомендаций </w:t>
            </w:r>
          </w:p>
          <w:p w14:paraId="62A0E4A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843" w:type="dxa"/>
          </w:tcPr>
          <w:p w14:paraId="5B9FB93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6AB3ABD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14:paraId="6D4A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21EF17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1. </w:t>
            </w:r>
          </w:p>
        </w:tc>
        <w:tc>
          <w:tcPr>
            <w:tcW w:w="3232" w:type="dxa"/>
          </w:tcPr>
          <w:p w14:paraId="253F63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 проведения конкурса по выделению грантов в рамках «Единой комплексной программы»</w:t>
            </w:r>
          </w:p>
        </w:tc>
        <w:tc>
          <w:tcPr>
            <w:tcW w:w="3260" w:type="dxa"/>
          </w:tcPr>
          <w:p w14:paraId="24FF2164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 xml:space="preserve">При приеме документов для включения в реестр субъектов социального предпринимательства, на бумажном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носителе которых в           последствии непредставляется определить их подлинность, распознать и определить тип документа, для последующего внесения в информационную систему.</w:t>
            </w:r>
          </w:p>
        </w:tc>
        <w:tc>
          <w:tcPr>
            <w:tcW w:w="3402" w:type="dxa"/>
          </w:tcPr>
          <w:p w14:paraId="50CE8847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Направить письмо в Министерство национальной экономики Республики Казахстан </w:t>
            </w:r>
          </w:p>
        </w:tc>
        <w:tc>
          <w:tcPr>
            <w:tcW w:w="2693" w:type="dxa"/>
          </w:tcPr>
          <w:p w14:paraId="3EFEF7C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14:paraId="4CF5F1C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01.08.2024г.</w:t>
            </w:r>
          </w:p>
        </w:tc>
      </w:tr>
      <w:tr w14:paraId="2648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CE80EB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</w:t>
            </w:r>
          </w:p>
        </w:tc>
        <w:tc>
          <w:tcPr>
            <w:tcW w:w="3232" w:type="dxa"/>
          </w:tcPr>
          <w:p w14:paraId="733EA75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Формирование перечня приоритетных местных, бюджетных инвестиционных проектов по развитию агропромышленного комплекса, финансируемых за счет бюджетных средств</w:t>
            </w:r>
          </w:p>
        </w:tc>
        <w:tc>
          <w:tcPr>
            <w:tcW w:w="3260" w:type="dxa"/>
          </w:tcPr>
          <w:p w14:paraId="7CFAA85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ланировать бюджетные средства  по программам субсидирования, согласно Правилам Министерства сельского хозяйства РК;</w:t>
            </w:r>
          </w:p>
        </w:tc>
        <w:tc>
          <w:tcPr>
            <w:tcW w:w="3402" w:type="dxa"/>
          </w:tcPr>
          <w:p w14:paraId="32207DC8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Направить предложение в Министерство сельского хозяйства Республики Казахстан</w:t>
            </w:r>
          </w:p>
        </w:tc>
        <w:tc>
          <w:tcPr>
            <w:tcW w:w="2693" w:type="dxa"/>
          </w:tcPr>
          <w:p w14:paraId="3D80BA9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14:paraId="0D7F454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01.08.2024г.</w:t>
            </w:r>
          </w:p>
        </w:tc>
      </w:tr>
      <w:tr w14:paraId="5DC2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89E7A2E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</w:t>
            </w:r>
          </w:p>
        </w:tc>
        <w:tc>
          <w:tcPr>
            <w:tcW w:w="3232" w:type="dxa"/>
          </w:tcPr>
          <w:p w14:paraId="0681708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предложений по государственной поддержке субъектов агропромышленного комплекса</w:t>
            </w:r>
          </w:p>
        </w:tc>
        <w:tc>
          <w:tcPr>
            <w:tcW w:w="3260" w:type="dxa"/>
          </w:tcPr>
          <w:p w14:paraId="656EECB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Внести изменения в правила субсидирования по закреплению государственных программ на 3 года. Благодаря чему, субъекты АПК смогут планировать свой бюджет и рассчитывать на возмещение ее части, с последующим приведением к их финансовой стабильности</w:t>
            </w:r>
          </w:p>
          <w:p w14:paraId="41FF13E3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34EE5C1A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Направить письмо в Министерство сельского хозяйства Республики Казахстан</w:t>
            </w:r>
          </w:p>
        </w:tc>
        <w:tc>
          <w:tcPr>
            <w:tcW w:w="2693" w:type="dxa"/>
          </w:tcPr>
          <w:p w14:paraId="3AC18D3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14:paraId="7FA4793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01.08.2024г.</w:t>
            </w:r>
          </w:p>
        </w:tc>
      </w:tr>
      <w:tr w14:paraId="52B2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965D18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4.</w:t>
            </w:r>
          </w:p>
        </w:tc>
        <w:tc>
          <w:tcPr>
            <w:tcW w:w="3232" w:type="dxa"/>
          </w:tcPr>
          <w:p w14:paraId="3C8E09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государственной политики в области развития агропромышленного комплекса</w:t>
            </w:r>
          </w:p>
        </w:tc>
        <w:tc>
          <w:tcPr>
            <w:tcW w:w="3260" w:type="dxa"/>
          </w:tcPr>
          <w:p w14:paraId="5E846F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Создать единый контакт-центр при МСХ РК, для получения оперативной информации при возникновении проблемных вопросов у сотрудников рабочего органа, которые в последующем будут зафиксированы и являться основанием при принятии решений рабочими органами;</w:t>
            </w:r>
          </w:p>
        </w:tc>
        <w:tc>
          <w:tcPr>
            <w:tcW w:w="3402" w:type="dxa"/>
          </w:tcPr>
          <w:p w14:paraId="6F38ADAE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Направить предложение в Министерство сельского хозяйства Республики Казахстан</w:t>
            </w:r>
          </w:p>
        </w:tc>
        <w:tc>
          <w:tcPr>
            <w:tcW w:w="2693" w:type="dxa"/>
          </w:tcPr>
          <w:p w14:paraId="451166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14:paraId="245EE15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01.08.2024г.</w:t>
            </w:r>
          </w:p>
        </w:tc>
      </w:tr>
      <w:tr w14:paraId="4C9A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8D493F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</w:p>
        </w:tc>
        <w:tc>
          <w:tcPr>
            <w:tcW w:w="3232" w:type="dxa"/>
          </w:tcPr>
          <w:p w14:paraId="12A8565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 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</w:t>
            </w:r>
          </w:p>
        </w:tc>
        <w:tc>
          <w:tcPr>
            <w:tcW w:w="3260" w:type="dxa"/>
          </w:tcPr>
          <w:p w14:paraId="70850C5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Внести изменения в Правила субсидирования МСХ РК №317, в части: </w:t>
            </w:r>
          </w:p>
          <w:p w14:paraId="6228AD6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- исключения (увеличения) перечня паспортов для создания равных условий для субъектов АПК;</w:t>
            </w:r>
          </w:p>
          <w:p w14:paraId="227D896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- разъяснения перевозки приобретаемого оборудования;</w:t>
            </w:r>
          </w:p>
          <w:p w14:paraId="113539D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- определения ответственности Группы специалистов и Управления при составлении акта осмотра объектов инвестора;</w:t>
            </w:r>
          </w:p>
          <w:p w14:paraId="23EB020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- принятия мер по регламентированию процедуры сохранения фото-видео материалов, а также закрепления ответственного сотрудника по ведению и хранению журнала учета;</w:t>
            </w:r>
          </w:p>
          <w:p w14:paraId="7C21FF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- добавления в группу специалистов представителей Департамента санитарно-эпидемиологического контроля по городу Алматы</w:t>
            </w:r>
          </w:p>
        </w:tc>
        <w:tc>
          <w:tcPr>
            <w:tcW w:w="3402" w:type="dxa"/>
          </w:tcPr>
          <w:p w14:paraId="2C18AD26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Направить предложения в Министерство сельского хозяйства Республики Казахстан</w:t>
            </w:r>
          </w:p>
        </w:tc>
        <w:tc>
          <w:tcPr>
            <w:tcW w:w="2693" w:type="dxa"/>
          </w:tcPr>
          <w:p w14:paraId="7EBEC82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14:paraId="08EF7CD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01.08.2024г.</w:t>
            </w:r>
          </w:p>
        </w:tc>
      </w:tr>
      <w:tr w14:paraId="7A84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9DAF0C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6.</w:t>
            </w:r>
          </w:p>
        </w:tc>
        <w:tc>
          <w:tcPr>
            <w:tcW w:w="3232" w:type="dxa"/>
          </w:tcPr>
          <w:p w14:paraId="5E416B69">
            <w:pPr>
              <w:tabs>
                <w:tab w:val="left" w:pos="1276"/>
                <w:tab w:val="left" w:pos="949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государственной поддержки субъектов АПК в виде субсидирования: </w:t>
            </w:r>
          </w:p>
          <w:p w14:paraId="7F61401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 инвестиционных затрат;</w:t>
            </w:r>
          </w:p>
          <w:p w14:paraId="7C6E8FE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 ставки вознаграждения по кредитам и лизингу для предприятий;</w:t>
            </w:r>
          </w:p>
          <w:p w14:paraId="36A8585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 стоимости закупленного сельскохозяйственного сырья для производства продукции глубокой переработки</w:t>
            </w:r>
          </w:p>
        </w:tc>
        <w:tc>
          <w:tcPr>
            <w:tcW w:w="3260" w:type="dxa"/>
          </w:tcPr>
          <w:p w14:paraId="65411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Усилить информационную пропаганду проводимой государственной поддержки субъектов АПК с использованием современных средств и технологий (уведомление всех зарегистрированных субъектов АПК о начале приема заявок, о выделенных субсидиях) и извещением в печатных СМИ</w:t>
            </w:r>
          </w:p>
        </w:tc>
        <w:tc>
          <w:tcPr>
            <w:tcW w:w="3402" w:type="dxa"/>
          </w:tcPr>
          <w:p w14:paraId="79772BB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Направить предложение по внесению соответствующих изменений в Правила субсидирования Министерства сельского хозяйства Республики Казахстан</w:t>
            </w:r>
          </w:p>
        </w:tc>
        <w:tc>
          <w:tcPr>
            <w:tcW w:w="2693" w:type="dxa"/>
          </w:tcPr>
          <w:p w14:paraId="00DBFB3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14:paraId="20EC41F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01.08.2024г.</w:t>
            </w:r>
          </w:p>
        </w:tc>
      </w:tr>
      <w:tr w14:paraId="678C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7F9CE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232" w:type="dxa"/>
          </w:tcPr>
          <w:p w14:paraId="3B1350DD">
            <w:pPr>
              <w:tabs>
                <w:tab w:val="left" w:pos="1276"/>
                <w:tab w:val="left" w:pos="949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Процедура оказания государственных услуг</w:t>
            </w:r>
          </w:p>
        </w:tc>
        <w:tc>
          <w:tcPr>
            <w:tcW w:w="3260" w:type="dxa"/>
          </w:tcPr>
          <w:p w14:paraId="3D3035E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При проверке предоставленных документов заявителей не предоставляется возможным проверить их подлинность</w:t>
            </w:r>
          </w:p>
        </w:tc>
        <w:tc>
          <w:tcPr>
            <w:tcW w:w="3402" w:type="dxa"/>
          </w:tcPr>
          <w:p w14:paraId="32F094CB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Направить предложения по внесению соответствующих изменений в Правила субсидирования Министерства сельского хозяйства Республики Казахстан, в части ответственности заявителей за подлинность представленных документов и сведений</w:t>
            </w:r>
          </w:p>
        </w:tc>
        <w:tc>
          <w:tcPr>
            <w:tcW w:w="2693" w:type="dxa"/>
          </w:tcPr>
          <w:p w14:paraId="6B58033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843" w:type="dxa"/>
          </w:tcPr>
          <w:p w14:paraId="081FC1A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01.08.2024г</w:t>
            </w:r>
          </w:p>
        </w:tc>
      </w:tr>
    </w:tbl>
    <w:p w14:paraId="48B571F8">
      <w:pPr>
        <w:rPr>
          <w:rFonts w:ascii="Times New Roman" w:hAnsi="Times New Roman" w:cs="Times New Roman"/>
          <w:sz w:val="28"/>
          <w:lang w:val="kk-KZ"/>
        </w:rPr>
      </w:pPr>
    </w:p>
    <w:sectPr>
      <w:pgSz w:w="16838" w:h="11906" w:orient="landscape"/>
      <w:pgMar w:top="1135" w:right="1134" w:bottom="851" w:left="1134" w:header="709" w:footer="709" w:gutter="0"/>
      <w:cols w:space="708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AA"/>
    <w:rsid w:val="0004442A"/>
    <w:rsid w:val="000B19CC"/>
    <w:rsid w:val="000F0C06"/>
    <w:rsid w:val="00210732"/>
    <w:rsid w:val="0023481F"/>
    <w:rsid w:val="00291ECE"/>
    <w:rsid w:val="00295446"/>
    <w:rsid w:val="00297FB3"/>
    <w:rsid w:val="004A4707"/>
    <w:rsid w:val="004E21A9"/>
    <w:rsid w:val="004E64F7"/>
    <w:rsid w:val="00635CB4"/>
    <w:rsid w:val="00710BBF"/>
    <w:rsid w:val="00735BD3"/>
    <w:rsid w:val="007B4635"/>
    <w:rsid w:val="00802C28"/>
    <w:rsid w:val="00824533"/>
    <w:rsid w:val="00850DB7"/>
    <w:rsid w:val="009341FE"/>
    <w:rsid w:val="009C17AA"/>
    <w:rsid w:val="00A132C9"/>
    <w:rsid w:val="00A835FD"/>
    <w:rsid w:val="00AE50D2"/>
    <w:rsid w:val="00BB6589"/>
    <w:rsid w:val="00C23595"/>
    <w:rsid w:val="00C64CFF"/>
    <w:rsid w:val="00CD11DC"/>
    <w:rsid w:val="00CE2D4A"/>
    <w:rsid w:val="00CF7196"/>
    <w:rsid w:val="00D37371"/>
    <w:rsid w:val="00D6395D"/>
    <w:rsid w:val="00E17EE0"/>
    <w:rsid w:val="00E227D7"/>
    <w:rsid w:val="00FC2910"/>
    <w:rsid w:val="00FC6554"/>
    <w:rsid w:val="1559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Theme="minorHAnsi" w:cstheme="minorBidi"/>
      <w:sz w:val="32"/>
      <w:szCs w:val="3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3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uiPriority w:val="99"/>
    <w:rPr>
      <w:lang w:val="ru-RU"/>
    </w:rPr>
  </w:style>
  <w:style w:type="character" w:customStyle="1" w:styleId="9">
    <w:name w:val="Нижний колонтитул Знак"/>
    <w:basedOn w:val="2"/>
    <w:link w:val="6"/>
    <w:uiPriority w:val="99"/>
    <w:rPr>
      <w:lang w:val="ru-RU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  <w:lang w:val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546</Words>
  <Characters>4201</Characters>
  <Lines>323</Lines>
  <Paragraphs>77</Paragraphs>
  <TotalTime>118</TotalTime>
  <ScaleCrop>false</ScaleCrop>
  <LinksUpToDate>false</LinksUpToDate>
  <CharactersWithSpaces>4670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2024-08-28T15:22:00Z</dcterms:created>
  <dc:creator>Тлеужан Мейрманов</dc:creator>
  <cp:lastModifiedBy>d.aubakirov</cp:lastModifiedBy>
  <dcterms:modified xsi:type="dcterms:W3CDTF">2024-10-14T05:48:30Z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E860B59D68B94EE5959D92FB8D76167D_12</vt:lpwstr>
  </property>
</Properties>
</file>