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C1499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7D21B0">
        <w:rPr>
          <w:color w:val="3399FF"/>
          <w:lang w:val="kk-KZ"/>
        </w:rPr>
        <w:t>Қостанай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7D21B0">
        <w:rPr>
          <w:color w:val="3399FF"/>
          <w:lang w:val="kk-KZ"/>
        </w:rPr>
        <w:t>Костанай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159F2653" w14:textId="77777777" w:rsidR="005C14F1" w:rsidRDefault="005C14F1" w:rsidP="00934587"/>
    <w:p w14:paraId="1B5F6B6D" w14:textId="77777777" w:rsidR="0074023E" w:rsidRPr="0002320B" w:rsidRDefault="0074023E" w:rsidP="0074023E">
      <w:pPr>
        <w:jc w:val="right"/>
        <w:rPr>
          <w:sz w:val="28"/>
          <w:szCs w:val="28"/>
        </w:rPr>
      </w:pPr>
      <w:r w:rsidRPr="0002320B">
        <w:rPr>
          <w:sz w:val="28"/>
          <w:szCs w:val="28"/>
        </w:rPr>
        <w:t>Проект</w:t>
      </w:r>
    </w:p>
    <w:p w14:paraId="158DF17B" w14:textId="77777777" w:rsidR="0094678B" w:rsidRDefault="0094678B" w:rsidP="00934587"/>
    <w:p w14:paraId="0175BF6C" w14:textId="77777777" w:rsidR="008819CE" w:rsidRDefault="008819CE" w:rsidP="00934587"/>
    <w:p w14:paraId="281602D2" w14:textId="77777777" w:rsidR="0074023E" w:rsidRPr="0074023E" w:rsidRDefault="0074023E" w:rsidP="0074023E">
      <w:pPr>
        <w:overflowPunct/>
        <w:autoSpaceDE/>
        <w:autoSpaceDN/>
        <w:adjustRightInd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4023E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</w:t>
      </w:r>
      <w:r w:rsidRPr="0074023E">
        <w:rPr>
          <w:rFonts w:eastAsiaTheme="minorHAnsi"/>
          <w:b/>
          <w:color w:val="000000"/>
          <w:sz w:val="28"/>
          <w:szCs w:val="28"/>
          <w:lang w:eastAsia="en-US"/>
        </w:rPr>
        <w:t xml:space="preserve">Правил содержания сельскохозяйственных животных </w:t>
      </w:r>
    </w:p>
    <w:p w14:paraId="6F7707EE" w14:textId="77FDA8F7" w:rsidR="0074023E" w:rsidRPr="00120DA0" w:rsidRDefault="0074023E" w:rsidP="0074023E">
      <w:pPr>
        <w:overflowPunct/>
        <w:autoSpaceDE/>
        <w:autoSpaceDN/>
        <w:adjustRightInd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74023E">
        <w:rPr>
          <w:rFonts w:eastAsiaTheme="minorHAnsi"/>
          <w:b/>
          <w:color w:val="000000"/>
          <w:sz w:val="28"/>
          <w:szCs w:val="28"/>
          <w:lang w:eastAsia="en-US"/>
        </w:rPr>
        <w:t>в населенных пунктах Костанайской области</w:t>
      </w:r>
    </w:p>
    <w:p w14:paraId="447826E7" w14:textId="77777777" w:rsidR="0074023E" w:rsidRPr="0074023E" w:rsidRDefault="0074023E" w:rsidP="0074023E">
      <w:pPr>
        <w:overflowPunct/>
        <w:autoSpaceDE/>
        <w:autoSpaceDN/>
        <w:adjustRightInd/>
        <w:jc w:val="center"/>
        <w:rPr>
          <w:sz w:val="28"/>
          <w:szCs w:val="24"/>
        </w:rPr>
      </w:pPr>
    </w:p>
    <w:p w14:paraId="13725107" w14:textId="54433EDA" w:rsidR="0074023E" w:rsidRPr="0002320B" w:rsidRDefault="0074023E" w:rsidP="0074023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2320B">
        <w:rPr>
          <w:sz w:val="28"/>
          <w:szCs w:val="28"/>
        </w:rPr>
        <w:t xml:space="preserve">В соответствии </w:t>
      </w:r>
      <w:r w:rsidR="00940F27">
        <w:rPr>
          <w:color w:val="000000"/>
          <w:sz w:val="28"/>
        </w:rPr>
        <w:t>пунктом</w:t>
      </w:r>
      <w:r w:rsidR="00940F27">
        <w:rPr>
          <w:color w:val="000000"/>
          <w:sz w:val="28"/>
          <w:lang w:val="kk-KZ"/>
        </w:rPr>
        <w:t xml:space="preserve"> </w:t>
      </w:r>
      <w:r w:rsidR="00940F27" w:rsidRPr="001E16F4">
        <w:rPr>
          <w:color w:val="000000"/>
          <w:sz w:val="28"/>
        </w:rPr>
        <w:t>2-2 статьи 6</w:t>
      </w:r>
      <w:r w:rsidRPr="0002320B">
        <w:rPr>
          <w:sz w:val="28"/>
          <w:szCs w:val="28"/>
        </w:rPr>
        <w:t xml:space="preserve"> Закона Республики Казахстан </w:t>
      </w:r>
      <w:r w:rsidR="00940F27">
        <w:rPr>
          <w:sz w:val="28"/>
          <w:szCs w:val="28"/>
          <w:lang w:val="kk-KZ"/>
        </w:rPr>
        <w:t xml:space="preserve">                     </w:t>
      </w:r>
      <w:r w:rsidRPr="0002320B">
        <w:rPr>
          <w:sz w:val="28"/>
          <w:szCs w:val="28"/>
        </w:rPr>
        <w:t xml:space="preserve">«О местном государственном управлении и самоуправлении в Республике Казахстан», </w:t>
      </w:r>
      <w:r>
        <w:rPr>
          <w:sz w:val="28"/>
          <w:szCs w:val="28"/>
          <w:lang w:eastAsia="en-US"/>
        </w:rPr>
        <w:t>Костанайский областной</w:t>
      </w:r>
      <w:r w:rsidRPr="0002320B">
        <w:rPr>
          <w:sz w:val="28"/>
          <w:szCs w:val="28"/>
          <w:lang w:eastAsia="en-US"/>
        </w:rPr>
        <w:t xml:space="preserve"> маслихат </w:t>
      </w:r>
      <w:r w:rsidRPr="0002320B">
        <w:rPr>
          <w:b/>
          <w:sz w:val="28"/>
          <w:szCs w:val="28"/>
          <w:lang w:eastAsia="en-US"/>
        </w:rPr>
        <w:t>РЕШИЛ:</w:t>
      </w:r>
    </w:p>
    <w:p w14:paraId="239B3543" w14:textId="3C8F3189" w:rsidR="0074023E" w:rsidRPr="0002320B" w:rsidRDefault="0074023E" w:rsidP="0074023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2320B">
        <w:rPr>
          <w:sz w:val="28"/>
          <w:szCs w:val="28"/>
        </w:rPr>
        <w:t xml:space="preserve">1. Утвердить </w:t>
      </w:r>
      <w:hyperlink r:id="rId7" w:anchor="z10" w:history="1">
        <w:r w:rsidRPr="0002320B">
          <w:rPr>
            <w:sz w:val="28"/>
            <w:szCs w:val="28"/>
          </w:rPr>
          <w:t>Правила</w:t>
        </w:r>
      </w:hyperlink>
      <w:r w:rsidRPr="0002320B">
        <w:rPr>
          <w:sz w:val="28"/>
          <w:szCs w:val="28"/>
        </w:rPr>
        <w:t xml:space="preserve"> </w:t>
      </w:r>
      <w:r w:rsidRPr="0074023E">
        <w:rPr>
          <w:sz w:val="28"/>
          <w:szCs w:val="28"/>
        </w:rPr>
        <w:t xml:space="preserve">содержания сельскохозяйственных животных </w:t>
      </w:r>
      <w:r>
        <w:rPr>
          <w:sz w:val="28"/>
          <w:szCs w:val="28"/>
        </w:rPr>
        <w:t xml:space="preserve">                           </w:t>
      </w:r>
      <w:r w:rsidRPr="0074023E">
        <w:rPr>
          <w:sz w:val="28"/>
          <w:szCs w:val="28"/>
        </w:rPr>
        <w:t>в населенных пунктах Костанайской области</w:t>
      </w:r>
      <w:r w:rsidRPr="0002320B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согласно приложению </w:t>
      </w:r>
      <w:r w:rsidR="00A6610F">
        <w:rPr>
          <w:sz w:val="28"/>
          <w:szCs w:val="28"/>
          <w:lang w:eastAsia="en-US"/>
        </w:rPr>
        <w:t xml:space="preserve">                                        </w:t>
      </w:r>
      <w:r w:rsidRPr="0002320B">
        <w:rPr>
          <w:sz w:val="28"/>
          <w:szCs w:val="28"/>
          <w:lang w:eastAsia="en-US"/>
        </w:rPr>
        <w:t>к настоящему решению</w:t>
      </w:r>
      <w:r w:rsidRPr="0002320B">
        <w:rPr>
          <w:sz w:val="28"/>
          <w:szCs w:val="28"/>
        </w:rPr>
        <w:t>.</w:t>
      </w:r>
    </w:p>
    <w:p w14:paraId="6CE416C5" w14:textId="3AAAB48E" w:rsidR="0074023E" w:rsidRPr="0002320B" w:rsidRDefault="0074023E" w:rsidP="0074023E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02320B">
        <w:rPr>
          <w:sz w:val="28"/>
          <w:szCs w:val="28"/>
        </w:rPr>
        <w:t xml:space="preserve">. </w:t>
      </w:r>
      <w:r w:rsidRPr="0002320B">
        <w:rPr>
          <w:sz w:val="28"/>
          <w:szCs w:val="28"/>
          <w:lang w:eastAsia="en-US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p w14:paraId="054A7B02" w14:textId="77777777" w:rsidR="0074023E" w:rsidRPr="0002320B" w:rsidRDefault="0074023E" w:rsidP="0074023E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155D9D5F" w14:textId="77777777" w:rsidR="0074023E" w:rsidRPr="0002320B" w:rsidRDefault="0074023E" w:rsidP="0074023E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tbl>
      <w:tblPr>
        <w:tblStyle w:val="312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74023E" w:rsidRPr="006C3838" w14:paraId="7A460A54" w14:textId="77777777" w:rsidTr="0034658C">
        <w:tc>
          <w:tcPr>
            <w:tcW w:w="3652" w:type="dxa"/>
            <w:hideMark/>
          </w:tcPr>
          <w:p w14:paraId="436B0E58" w14:textId="77777777" w:rsidR="0074023E" w:rsidRPr="0002320B" w:rsidRDefault="0074023E" w:rsidP="0034658C">
            <w:pPr>
              <w:overflowPunct/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02320B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7D120EB9" w14:textId="77777777" w:rsidR="0074023E" w:rsidRPr="0002320B" w:rsidRDefault="0074023E" w:rsidP="0034658C">
            <w:pPr>
              <w:overflowPunct/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14:paraId="38CBB75C" w14:textId="77777777" w:rsidR="0074023E" w:rsidRPr="006C3838" w:rsidRDefault="0074023E" w:rsidP="0034658C">
            <w:pPr>
              <w:overflowPunct/>
              <w:autoSpaceDE/>
              <w:autoSpaceDN/>
              <w:adjustRightInd/>
              <w:rPr>
                <w:rFonts w:eastAsia="Calibri"/>
                <w:b/>
                <w:sz w:val="28"/>
                <w:szCs w:val="28"/>
              </w:rPr>
            </w:pPr>
            <w:r w:rsidRPr="0002320B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</w:tr>
    </w:tbl>
    <w:p w14:paraId="53D31B57" w14:textId="77777777" w:rsidR="00AC2A63" w:rsidRDefault="00AC2A63" w:rsidP="00AC2A63">
      <w:pPr>
        <w:ind w:left="5670"/>
        <w:jc w:val="both"/>
        <w:rPr>
          <w:sz w:val="28"/>
          <w:szCs w:val="28"/>
        </w:rPr>
      </w:pPr>
    </w:p>
    <w:p w14:paraId="273A875E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0B67F78B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2E905388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71E15F8C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6E1B6136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2B6D4F47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1B87179C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28A173B8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54E12E96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5DC51B0A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6DAB33B5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5BEBA83B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7AA1B479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28958C61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0C3739D6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3DB27CFE" w14:textId="77777777" w:rsidR="00C51C81" w:rsidRDefault="00C51C81" w:rsidP="00AC2A63">
      <w:pPr>
        <w:ind w:left="5670"/>
        <w:jc w:val="both"/>
        <w:rPr>
          <w:sz w:val="28"/>
          <w:szCs w:val="28"/>
        </w:rPr>
      </w:pPr>
    </w:p>
    <w:p w14:paraId="5054F632" w14:textId="77777777" w:rsidR="00C51C81" w:rsidRDefault="00C51C81" w:rsidP="00C51C81">
      <w:pPr>
        <w:jc w:val="both"/>
        <w:rPr>
          <w:sz w:val="28"/>
          <w:szCs w:val="28"/>
        </w:rPr>
      </w:pPr>
    </w:p>
    <w:p w14:paraId="1EA63D6E" w14:textId="77777777" w:rsidR="00C51C81" w:rsidRDefault="00C51C81" w:rsidP="00C51C81">
      <w:pPr>
        <w:jc w:val="both"/>
        <w:rPr>
          <w:sz w:val="28"/>
          <w:szCs w:val="28"/>
        </w:rPr>
      </w:pPr>
    </w:p>
    <w:p w14:paraId="1D4E182A" w14:textId="51B2CEAD" w:rsidR="00C51C81" w:rsidRPr="00B14649" w:rsidRDefault="00C51C81" w:rsidP="00C51C81">
      <w:pPr>
        <w:spacing w:line="240" w:lineRule="atLeast"/>
        <w:jc w:val="center"/>
        <w:rPr>
          <w:sz w:val="28"/>
          <w:szCs w:val="28"/>
          <w:lang w:val="kk-KZ"/>
        </w:rPr>
      </w:pPr>
      <w:r w:rsidRPr="00906FC8">
        <w:rPr>
          <w:sz w:val="28"/>
          <w:szCs w:val="28"/>
          <w:lang w:val="kk-KZ"/>
        </w:rPr>
        <w:lastRenderedPageBreak/>
        <w:t xml:space="preserve">                                                  </w:t>
      </w:r>
      <w:bookmarkStart w:id="0" w:name="z10"/>
      <w:r>
        <w:rPr>
          <w:sz w:val="28"/>
          <w:szCs w:val="28"/>
          <w:lang w:val="kk-KZ"/>
        </w:rPr>
        <w:t xml:space="preserve">                            </w:t>
      </w:r>
      <w:r w:rsidRPr="00B14649">
        <w:rPr>
          <w:sz w:val="28"/>
          <w:szCs w:val="28"/>
          <w:lang w:val="kk-KZ"/>
        </w:rPr>
        <w:t xml:space="preserve">Приложение </w:t>
      </w:r>
    </w:p>
    <w:p w14:paraId="5801CF9C" w14:textId="06562B7E" w:rsidR="00C51C81" w:rsidRPr="00B14649" w:rsidRDefault="00C51C81" w:rsidP="00C51C81">
      <w:pPr>
        <w:spacing w:line="240" w:lineRule="atLeast"/>
        <w:jc w:val="center"/>
        <w:rPr>
          <w:sz w:val="28"/>
          <w:szCs w:val="28"/>
          <w:lang w:val="kk-KZ"/>
        </w:rPr>
      </w:pPr>
      <w:r w:rsidRPr="00B14649">
        <w:rPr>
          <w:sz w:val="28"/>
          <w:szCs w:val="28"/>
          <w:lang w:val="kk-KZ"/>
        </w:rPr>
        <w:t xml:space="preserve">                                                                  </w:t>
      </w:r>
      <w:r w:rsidR="006205A6">
        <w:rPr>
          <w:sz w:val="28"/>
          <w:szCs w:val="28"/>
          <w:lang w:val="kk-KZ"/>
        </w:rPr>
        <w:t xml:space="preserve">                            </w:t>
      </w:r>
      <w:bookmarkStart w:id="1" w:name="_GoBack"/>
      <w:bookmarkEnd w:id="1"/>
      <w:r w:rsidRPr="00B14649">
        <w:rPr>
          <w:sz w:val="28"/>
          <w:szCs w:val="28"/>
          <w:lang w:val="kk-KZ"/>
        </w:rPr>
        <w:t>к решению маслихата</w:t>
      </w:r>
    </w:p>
    <w:p w14:paraId="58867108" w14:textId="77777777" w:rsidR="00C51C81" w:rsidRPr="00B14649" w:rsidRDefault="00C51C81" w:rsidP="00C51C81">
      <w:pPr>
        <w:spacing w:line="240" w:lineRule="atLeast"/>
        <w:jc w:val="right"/>
        <w:rPr>
          <w:sz w:val="28"/>
          <w:szCs w:val="28"/>
          <w:lang w:val="kk-KZ"/>
        </w:rPr>
      </w:pPr>
    </w:p>
    <w:p w14:paraId="38AB262F" w14:textId="77777777" w:rsidR="00C51C81" w:rsidRPr="00B14649" w:rsidRDefault="00C51C81" w:rsidP="00C51C81">
      <w:pPr>
        <w:spacing w:line="240" w:lineRule="atLeast"/>
        <w:jc w:val="right"/>
        <w:rPr>
          <w:sz w:val="28"/>
          <w:szCs w:val="28"/>
          <w:lang w:val="kk-KZ"/>
        </w:rPr>
      </w:pPr>
    </w:p>
    <w:p w14:paraId="18E4B098" w14:textId="77777777" w:rsidR="00C51C81" w:rsidRPr="00B14649" w:rsidRDefault="00C51C81" w:rsidP="00C51C81">
      <w:pPr>
        <w:jc w:val="center"/>
        <w:rPr>
          <w:b/>
          <w:color w:val="000000"/>
          <w:sz w:val="28"/>
          <w:szCs w:val="28"/>
        </w:rPr>
      </w:pPr>
      <w:r w:rsidRPr="00B14649">
        <w:rPr>
          <w:b/>
          <w:color w:val="000000"/>
          <w:sz w:val="28"/>
          <w:szCs w:val="28"/>
        </w:rPr>
        <w:t xml:space="preserve">Правила содержания сельскохозяйственных животных </w:t>
      </w:r>
    </w:p>
    <w:p w14:paraId="185770B1" w14:textId="77777777" w:rsidR="00C51C81" w:rsidRPr="00B14649" w:rsidRDefault="00C51C81" w:rsidP="00C51C81">
      <w:pPr>
        <w:jc w:val="center"/>
        <w:rPr>
          <w:b/>
          <w:color w:val="000000"/>
          <w:sz w:val="28"/>
          <w:szCs w:val="28"/>
        </w:rPr>
      </w:pPr>
      <w:r w:rsidRPr="00B14649">
        <w:rPr>
          <w:b/>
          <w:color w:val="000000"/>
          <w:sz w:val="28"/>
          <w:szCs w:val="28"/>
        </w:rPr>
        <w:t>в населенных пунктах Костанайской области</w:t>
      </w:r>
    </w:p>
    <w:p w14:paraId="6D8AF5FD" w14:textId="77777777" w:rsidR="00C51C81" w:rsidRPr="00B14649" w:rsidRDefault="00C51C81" w:rsidP="00C51C81">
      <w:pPr>
        <w:jc w:val="center"/>
        <w:rPr>
          <w:sz w:val="28"/>
          <w:szCs w:val="28"/>
        </w:rPr>
      </w:pPr>
    </w:p>
    <w:p w14:paraId="070BD3E3" w14:textId="77777777" w:rsidR="00C51C81" w:rsidRPr="00B14649" w:rsidRDefault="00C51C81" w:rsidP="00C51C81">
      <w:pPr>
        <w:jc w:val="center"/>
        <w:rPr>
          <w:b/>
          <w:color w:val="000000"/>
          <w:sz w:val="28"/>
          <w:szCs w:val="28"/>
        </w:rPr>
      </w:pPr>
      <w:bookmarkStart w:id="2" w:name="z11"/>
      <w:bookmarkEnd w:id="0"/>
      <w:r w:rsidRPr="00B14649">
        <w:rPr>
          <w:b/>
          <w:color w:val="000000"/>
          <w:sz w:val="28"/>
          <w:szCs w:val="28"/>
        </w:rPr>
        <w:t>1. Общие положения</w:t>
      </w:r>
    </w:p>
    <w:p w14:paraId="6BCC715F" w14:textId="77777777" w:rsidR="00C51C81" w:rsidRPr="00B14649" w:rsidRDefault="00C51C81" w:rsidP="00C51C81">
      <w:pPr>
        <w:jc w:val="center"/>
        <w:rPr>
          <w:sz w:val="28"/>
          <w:szCs w:val="28"/>
        </w:rPr>
      </w:pPr>
    </w:p>
    <w:p w14:paraId="1D263569" w14:textId="77777777" w:rsidR="00C51C81" w:rsidRPr="00B14649" w:rsidRDefault="00C51C81" w:rsidP="00C51C81">
      <w:pPr>
        <w:jc w:val="both"/>
        <w:rPr>
          <w:color w:val="000000"/>
          <w:sz w:val="28"/>
          <w:szCs w:val="28"/>
        </w:rPr>
      </w:pPr>
      <w:bookmarkStart w:id="3" w:name="z12"/>
      <w:bookmarkEnd w:id="2"/>
      <w:r w:rsidRPr="00B14649">
        <w:rPr>
          <w:color w:val="000000"/>
          <w:sz w:val="28"/>
          <w:szCs w:val="28"/>
        </w:rPr>
        <w:t xml:space="preserve">       1. Настоящие Правила содержания сельскохозяйственных животных в населенных пунктах Костанайской области (</w:t>
      </w:r>
      <w:r w:rsidRPr="00B14649">
        <w:rPr>
          <w:i/>
          <w:color w:val="000000"/>
          <w:sz w:val="28"/>
          <w:szCs w:val="28"/>
        </w:rPr>
        <w:t>далее – Правила</w:t>
      </w:r>
      <w:r w:rsidRPr="00B14649">
        <w:rPr>
          <w:color w:val="000000"/>
          <w:sz w:val="28"/>
          <w:szCs w:val="28"/>
        </w:rPr>
        <w:t>) разработаны в соответствии с пунктом 2-2 статьи 6 Закона Республики Казахстан</w:t>
      </w:r>
      <w:r>
        <w:rPr>
          <w:color w:val="000000"/>
          <w:sz w:val="28"/>
          <w:szCs w:val="28"/>
        </w:rPr>
        <w:t xml:space="preserve"> </w:t>
      </w:r>
      <w:r w:rsidRPr="00B14649">
        <w:rPr>
          <w:color w:val="000000"/>
          <w:sz w:val="28"/>
          <w:szCs w:val="28"/>
        </w:rPr>
        <w:t xml:space="preserve"> «О местном государственном управлении и самоуправлении в Республике Казахстан», подпункта 4-3) пункта 1 статьи 10 Закона Республики Казахстан                                 «О ветеринарии», иными нормативными правовыми актами Республики Казахстан.</w:t>
      </w:r>
      <w:bookmarkStart w:id="4" w:name="z13"/>
      <w:bookmarkEnd w:id="3"/>
    </w:p>
    <w:p w14:paraId="5DDBC633" w14:textId="77777777" w:rsidR="00C51C81" w:rsidRPr="00B14649" w:rsidRDefault="00C51C81" w:rsidP="00C51C81">
      <w:pPr>
        <w:ind w:firstLine="708"/>
        <w:jc w:val="both"/>
        <w:rPr>
          <w:sz w:val="28"/>
          <w:szCs w:val="28"/>
        </w:rPr>
      </w:pPr>
      <w:r w:rsidRPr="00B14649">
        <w:rPr>
          <w:color w:val="000000"/>
          <w:sz w:val="28"/>
          <w:szCs w:val="28"/>
        </w:rPr>
        <w:t xml:space="preserve">2. Настоящие Правила </w:t>
      </w:r>
      <w:r w:rsidRPr="00B14649">
        <w:rPr>
          <w:sz w:val="28"/>
          <w:szCs w:val="28"/>
        </w:rPr>
        <w:t>регламентируют порядок содержания сельскохозяйственных животных в населенных пунктах Костанайской области.</w:t>
      </w:r>
    </w:p>
    <w:p w14:paraId="534F7030" w14:textId="77777777" w:rsidR="00C51C81" w:rsidRPr="00B14649" w:rsidRDefault="00C51C81" w:rsidP="00C51C81">
      <w:pPr>
        <w:ind w:firstLine="708"/>
        <w:jc w:val="both"/>
        <w:rPr>
          <w:sz w:val="28"/>
          <w:szCs w:val="28"/>
        </w:rPr>
      </w:pPr>
      <w:r w:rsidRPr="00B14649">
        <w:rPr>
          <w:color w:val="000000"/>
          <w:sz w:val="28"/>
          <w:szCs w:val="28"/>
        </w:rPr>
        <w:t xml:space="preserve">3. В случаях, не урегулированных настоящими Правилами, следует руководствоваться нормами действующего законодательства Республики Казахстан. </w:t>
      </w:r>
      <w:bookmarkStart w:id="5" w:name="z14"/>
      <w:bookmarkEnd w:id="4"/>
    </w:p>
    <w:p w14:paraId="298FBD3A" w14:textId="77777777" w:rsidR="00C51C81" w:rsidRPr="00B14649" w:rsidRDefault="00C51C81" w:rsidP="00C51C81">
      <w:pPr>
        <w:ind w:firstLine="708"/>
        <w:jc w:val="both"/>
        <w:rPr>
          <w:sz w:val="28"/>
          <w:szCs w:val="28"/>
        </w:rPr>
      </w:pPr>
      <w:r w:rsidRPr="00B14649">
        <w:rPr>
          <w:color w:val="000000"/>
          <w:sz w:val="28"/>
          <w:szCs w:val="28"/>
        </w:rPr>
        <w:t>4. В Правилах используются следующие понятия:</w:t>
      </w:r>
    </w:p>
    <w:p w14:paraId="0A5B211B" w14:textId="77777777" w:rsidR="00C51C81" w:rsidRPr="00B14649" w:rsidRDefault="00C51C81" w:rsidP="00C51C81">
      <w:pPr>
        <w:jc w:val="both"/>
        <w:rPr>
          <w:sz w:val="28"/>
          <w:szCs w:val="28"/>
        </w:rPr>
      </w:pPr>
      <w:bookmarkStart w:id="6" w:name="z15"/>
      <w:bookmarkEnd w:id="5"/>
      <w:r w:rsidRPr="00B14649">
        <w:rPr>
          <w:color w:val="000000"/>
          <w:sz w:val="28"/>
          <w:szCs w:val="28"/>
        </w:rPr>
        <w:t>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 w14:paraId="6511C3C6" w14:textId="77777777" w:rsidR="00C51C81" w:rsidRPr="00B14649" w:rsidRDefault="00C51C81" w:rsidP="00C51C81">
      <w:pPr>
        <w:jc w:val="both"/>
        <w:rPr>
          <w:sz w:val="28"/>
          <w:szCs w:val="28"/>
        </w:rPr>
      </w:pPr>
      <w:bookmarkStart w:id="7" w:name="z16"/>
      <w:bookmarkEnd w:id="6"/>
      <w:r w:rsidRPr="00B14649">
        <w:rPr>
          <w:color w:val="000000"/>
          <w:sz w:val="28"/>
          <w:szCs w:val="28"/>
        </w:rPr>
        <w:t>      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</w:t>
      </w:r>
      <w:r w:rsidRPr="00B14649">
        <w:rPr>
          <w:i/>
          <w:color w:val="000000"/>
          <w:sz w:val="28"/>
          <w:szCs w:val="28"/>
        </w:rPr>
        <w:t>средств</w:t>
      </w:r>
      <w:r w:rsidRPr="00B14649">
        <w:rPr>
          <w:color w:val="000000"/>
          <w:sz w:val="28"/>
          <w:szCs w:val="28"/>
        </w:rPr>
        <w:t>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 w14:paraId="75908141" w14:textId="77777777" w:rsidR="00C51C81" w:rsidRPr="00B14649" w:rsidRDefault="00C51C81" w:rsidP="00C51C81">
      <w:pPr>
        <w:jc w:val="both"/>
        <w:rPr>
          <w:color w:val="000000"/>
          <w:sz w:val="28"/>
          <w:szCs w:val="28"/>
        </w:rPr>
      </w:pPr>
      <w:bookmarkStart w:id="8" w:name="z18"/>
      <w:bookmarkEnd w:id="7"/>
      <w:r w:rsidRPr="00B14649">
        <w:rPr>
          <w:color w:val="000000"/>
          <w:sz w:val="28"/>
          <w:szCs w:val="28"/>
        </w:rPr>
        <w:t>      3)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</w:t>
      </w:r>
      <w:r w:rsidRPr="00B14649">
        <w:rPr>
          <w:i/>
          <w:color w:val="000000"/>
          <w:sz w:val="28"/>
          <w:szCs w:val="28"/>
        </w:rPr>
        <w:t>обеззараживание</w:t>
      </w:r>
      <w:r w:rsidRPr="00B14649">
        <w:rPr>
          <w:color w:val="000000"/>
          <w:sz w:val="28"/>
          <w:szCs w:val="28"/>
        </w:rPr>
        <w:t>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p w14:paraId="43BBA442" w14:textId="77777777" w:rsidR="00C51C81" w:rsidRPr="00B14649" w:rsidRDefault="00C51C81" w:rsidP="00C51C81">
      <w:pPr>
        <w:ind w:firstLine="708"/>
        <w:jc w:val="both"/>
        <w:rPr>
          <w:color w:val="000000"/>
          <w:sz w:val="28"/>
          <w:szCs w:val="28"/>
        </w:rPr>
      </w:pPr>
      <w:r w:rsidRPr="00B14649">
        <w:rPr>
          <w:color w:val="000000"/>
          <w:sz w:val="28"/>
          <w:szCs w:val="28"/>
        </w:rPr>
        <w:t xml:space="preserve">4) дезинфекция – комплекс мер по уничтожению возбудителей заразных и незаразных заболеваний; </w:t>
      </w:r>
    </w:p>
    <w:p w14:paraId="10994561" w14:textId="77777777" w:rsidR="00C51C81" w:rsidRPr="00B14649" w:rsidRDefault="00C51C81" w:rsidP="00C51C81">
      <w:pPr>
        <w:ind w:firstLine="708"/>
        <w:jc w:val="both"/>
        <w:rPr>
          <w:color w:val="000000"/>
          <w:sz w:val="28"/>
          <w:szCs w:val="28"/>
        </w:rPr>
      </w:pPr>
    </w:p>
    <w:p w14:paraId="63076610" w14:textId="77777777" w:rsidR="00C51C81" w:rsidRPr="00B14649" w:rsidRDefault="00C51C81" w:rsidP="00C51C81">
      <w:pPr>
        <w:jc w:val="center"/>
        <w:rPr>
          <w:sz w:val="28"/>
          <w:szCs w:val="28"/>
        </w:rPr>
      </w:pPr>
      <w:bookmarkStart w:id="9" w:name="z19"/>
      <w:bookmarkEnd w:id="8"/>
      <w:r w:rsidRPr="00B14649">
        <w:rPr>
          <w:b/>
          <w:color w:val="000000"/>
          <w:sz w:val="28"/>
          <w:szCs w:val="28"/>
        </w:rPr>
        <w:lastRenderedPageBreak/>
        <w:t>2. Порядок содержания сельскохозяйственных животных</w:t>
      </w:r>
    </w:p>
    <w:p w14:paraId="2DE36D1F" w14:textId="77777777" w:rsidR="00C51C81" w:rsidRPr="00B14649" w:rsidRDefault="00C51C81" w:rsidP="00C51C81">
      <w:pPr>
        <w:jc w:val="both"/>
        <w:rPr>
          <w:sz w:val="28"/>
          <w:szCs w:val="28"/>
        </w:rPr>
      </w:pPr>
      <w:bookmarkStart w:id="10" w:name="z20"/>
      <w:bookmarkEnd w:id="9"/>
      <w:r w:rsidRPr="00B14649">
        <w:rPr>
          <w:color w:val="000000"/>
          <w:sz w:val="28"/>
          <w:szCs w:val="28"/>
        </w:rPr>
        <w:t>        5. При содержании сельскохозяйственных животных владельцам необходимо:</w:t>
      </w:r>
    </w:p>
    <w:p w14:paraId="08DE1B07" w14:textId="77777777" w:rsidR="00C51C81" w:rsidRPr="00B14649" w:rsidRDefault="00C51C81" w:rsidP="00C51C81">
      <w:pPr>
        <w:ind w:firstLine="708"/>
        <w:jc w:val="both"/>
        <w:rPr>
          <w:sz w:val="28"/>
          <w:szCs w:val="28"/>
        </w:rPr>
      </w:pPr>
      <w:bookmarkStart w:id="11" w:name="z21"/>
      <w:bookmarkEnd w:id="10"/>
      <w:r w:rsidRPr="00B14649">
        <w:rPr>
          <w:color w:val="000000"/>
          <w:sz w:val="28"/>
          <w:szCs w:val="28"/>
        </w:rPr>
        <w:t>1) беспрепятственно предоставлять сельскохозяйственных животных для осуществления ветеринарных мероприятий, обеспечивающих предупреждение болезней животных и безопасность перемещаемых (</w:t>
      </w:r>
      <w:r w:rsidRPr="00B14649">
        <w:rPr>
          <w:i/>
          <w:color w:val="000000"/>
          <w:sz w:val="28"/>
          <w:szCs w:val="28"/>
        </w:rPr>
        <w:t>перевозимых</w:t>
      </w:r>
      <w:r w:rsidRPr="00B14649">
        <w:rPr>
          <w:color w:val="000000"/>
          <w:sz w:val="28"/>
          <w:szCs w:val="28"/>
        </w:rPr>
        <w:t>) объектов (</w:t>
      </w:r>
      <w:r w:rsidRPr="00B14649">
        <w:rPr>
          <w:i/>
          <w:color w:val="000000"/>
          <w:sz w:val="28"/>
          <w:szCs w:val="28"/>
        </w:rPr>
        <w:t>животные, продукция и сырье животного происхождения</w:t>
      </w:r>
      <w:r w:rsidRPr="00B14649">
        <w:rPr>
          <w:color w:val="000000"/>
          <w:sz w:val="28"/>
          <w:szCs w:val="28"/>
        </w:rPr>
        <w:t>);</w:t>
      </w:r>
    </w:p>
    <w:p w14:paraId="4BBF8A13" w14:textId="77777777" w:rsidR="00C51C81" w:rsidRPr="00B14649" w:rsidRDefault="00C51C81" w:rsidP="00C51C81">
      <w:pPr>
        <w:ind w:firstLine="708"/>
        <w:jc w:val="both"/>
        <w:rPr>
          <w:color w:val="000000"/>
          <w:sz w:val="28"/>
          <w:szCs w:val="28"/>
        </w:rPr>
      </w:pPr>
      <w:bookmarkStart w:id="12" w:name="z22"/>
      <w:bookmarkEnd w:id="11"/>
      <w:r w:rsidRPr="00B14649">
        <w:rPr>
          <w:color w:val="000000"/>
          <w:sz w:val="28"/>
          <w:szCs w:val="28"/>
        </w:rPr>
        <w:t>2) обеспечивать идентификацию сельскохозяйственных животных в соответствии с требованиями Правил идентификации сельскохозяйственных животных, утвержденных приказом Министра сельского хозяйства Республики Казахстан от 30 января 2015 года № 7-1/68 (</w:t>
      </w:r>
      <w:r w:rsidRPr="00B14649">
        <w:rPr>
          <w:sz w:val="28"/>
          <w:szCs w:val="28"/>
        </w:rPr>
        <w:t>зарегистрирован в Реестре государственной регистрации нормативных правовых актов под № 11127)</w:t>
      </w:r>
      <w:r w:rsidRPr="00B14649">
        <w:rPr>
          <w:color w:val="000000"/>
          <w:sz w:val="28"/>
          <w:szCs w:val="28"/>
        </w:rPr>
        <w:t>;</w:t>
      </w:r>
    </w:p>
    <w:p w14:paraId="0E20CD07" w14:textId="77777777" w:rsidR="00C51C81" w:rsidRPr="00B14649" w:rsidRDefault="00C51C81" w:rsidP="00C51C81">
      <w:pPr>
        <w:jc w:val="both"/>
        <w:rPr>
          <w:sz w:val="28"/>
          <w:szCs w:val="28"/>
        </w:rPr>
      </w:pPr>
      <w:bookmarkStart w:id="13" w:name="z28"/>
      <w:r w:rsidRPr="00B14649">
        <w:rPr>
          <w:color w:val="000000"/>
          <w:sz w:val="28"/>
          <w:szCs w:val="28"/>
        </w:rPr>
        <w:t>        3) обеспечивать своевременную вакцинацию и диагностику животных;</w:t>
      </w:r>
    </w:p>
    <w:p w14:paraId="1B663C05" w14:textId="77777777" w:rsidR="00C51C81" w:rsidRPr="00B14649" w:rsidRDefault="00C51C81" w:rsidP="00C51C81">
      <w:pPr>
        <w:jc w:val="both"/>
        <w:rPr>
          <w:sz w:val="28"/>
          <w:szCs w:val="28"/>
        </w:rPr>
      </w:pPr>
      <w:bookmarkStart w:id="14" w:name="z23"/>
      <w:bookmarkEnd w:id="12"/>
      <w:bookmarkEnd w:id="13"/>
      <w:r w:rsidRPr="00B14649">
        <w:rPr>
          <w:color w:val="000000"/>
          <w:sz w:val="28"/>
          <w:szCs w:val="28"/>
        </w:rPr>
        <w:t>      4) извещать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p w14:paraId="3C194151" w14:textId="77777777" w:rsidR="00C51C81" w:rsidRPr="00B14649" w:rsidRDefault="00C51C81" w:rsidP="00C51C81">
      <w:pPr>
        <w:jc w:val="both"/>
        <w:rPr>
          <w:sz w:val="28"/>
          <w:szCs w:val="28"/>
        </w:rPr>
      </w:pPr>
      <w:bookmarkStart w:id="15" w:name="z24"/>
      <w:bookmarkEnd w:id="14"/>
      <w:r w:rsidRPr="00B14649">
        <w:rPr>
          <w:color w:val="000000"/>
          <w:sz w:val="28"/>
          <w:szCs w:val="28"/>
        </w:rPr>
        <w:t>      вновь приобретенном (</w:t>
      </w:r>
      <w:r w:rsidRPr="00B14649">
        <w:rPr>
          <w:i/>
          <w:color w:val="000000"/>
          <w:sz w:val="28"/>
          <w:szCs w:val="28"/>
        </w:rPr>
        <w:t>приобретенных</w:t>
      </w:r>
      <w:r w:rsidRPr="00B14649">
        <w:rPr>
          <w:color w:val="000000"/>
          <w:sz w:val="28"/>
          <w:szCs w:val="28"/>
        </w:rPr>
        <w:t>) животном (</w:t>
      </w:r>
      <w:r w:rsidRPr="00B14649">
        <w:rPr>
          <w:i/>
          <w:color w:val="000000"/>
          <w:sz w:val="28"/>
          <w:szCs w:val="28"/>
        </w:rPr>
        <w:t>животных</w:t>
      </w:r>
      <w:r w:rsidRPr="00B14649">
        <w:rPr>
          <w:color w:val="000000"/>
          <w:sz w:val="28"/>
          <w:szCs w:val="28"/>
        </w:rPr>
        <w:t>), полученном приплоде, его (</w:t>
      </w:r>
      <w:r w:rsidRPr="00B14649">
        <w:rPr>
          <w:i/>
          <w:color w:val="000000"/>
          <w:sz w:val="28"/>
          <w:szCs w:val="28"/>
        </w:rPr>
        <w:t>их</w:t>
      </w:r>
      <w:r w:rsidRPr="00B14649">
        <w:rPr>
          <w:color w:val="000000"/>
          <w:sz w:val="28"/>
          <w:szCs w:val="28"/>
        </w:rPr>
        <w:t>) убое и реализации – в течение 7 (</w:t>
      </w:r>
      <w:r w:rsidRPr="00B14649">
        <w:rPr>
          <w:i/>
          <w:color w:val="000000"/>
          <w:sz w:val="28"/>
          <w:szCs w:val="28"/>
        </w:rPr>
        <w:t>семи</w:t>
      </w:r>
      <w:r w:rsidRPr="00B14649">
        <w:rPr>
          <w:color w:val="000000"/>
          <w:sz w:val="28"/>
          <w:szCs w:val="28"/>
        </w:rPr>
        <w:t>) календарных дней;</w:t>
      </w:r>
    </w:p>
    <w:p w14:paraId="2FEB8E6D" w14:textId="77777777" w:rsidR="00C51C81" w:rsidRPr="00B14649" w:rsidRDefault="00C51C81" w:rsidP="00C51C81">
      <w:pPr>
        <w:jc w:val="both"/>
        <w:rPr>
          <w:color w:val="000000"/>
          <w:sz w:val="28"/>
          <w:szCs w:val="28"/>
        </w:rPr>
      </w:pPr>
      <w:bookmarkStart w:id="16" w:name="z25"/>
      <w:bookmarkEnd w:id="15"/>
      <w:r w:rsidRPr="00B14649">
        <w:rPr>
          <w:color w:val="000000"/>
          <w:sz w:val="28"/>
          <w:szCs w:val="28"/>
        </w:rPr>
        <w:t>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 – в течение 3 (</w:t>
      </w:r>
      <w:r w:rsidRPr="00B14649">
        <w:rPr>
          <w:i/>
          <w:color w:val="000000"/>
          <w:sz w:val="28"/>
          <w:szCs w:val="28"/>
        </w:rPr>
        <w:t>трех</w:t>
      </w:r>
      <w:r w:rsidRPr="00B14649">
        <w:rPr>
          <w:color w:val="000000"/>
          <w:sz w:val="28"/>
          <w:szCs w:val="28"/>
        </w:rPr>
        <w:t>) календарных дней;</w:t>
      </w:r>
    </w:p>
    <w:p w14:paraId="7AC3C8CE" w14:textId="77777777" w:rsidR="00C51C81" w:rsidRPr="00B14649" w:rsidRDefault="00C51C81" w:rsidP="00C51C81">
      <w:pPr>
        <w:jc w:val="both"/>
        <w:rPr>
          <w:color w:val="000000"/>
          <w:sz w:val="28"/>
          <w:szCs w:val="28"/>
        </w:rPr>
      </w:pPr>
      <w:bookmarkStart w:id="17" w:name="z26"/>
      <w:bookmarkEnd w:id="16"/>
      <w:r w:rsidRPr="00B14649">
        <w:rPr>
          <w:color w:val="000000"/>
          <w:sz w:val="28"/>
          <w:szCs w:val="28"/>
        </w:rPr>
        <w:t>       5)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требованиями Ветеринарных (</w:t>
      </w:r>
      <w:r w:rsidRPr="00B14649">
        <w:rPr>
          <w:i/>
          <w:color w:val="000000"/>
          <w:sz w:val="28"/>
          <w:szCs w:val="28"/>
        </w:rPr>
        <w:t>ветеринарно-санитарных</w:t>
      </w:r>
      <w:r w:rsidRPr="00B14649">
        <w:rPr>
          <w:color w:val="000000"/>
          <w:sz w:val="28"/>
          <w:szCs w:val="28"/>
        </w:rPr>
        <w:t>) правил, утвержденных приказом Министра сельского хозяйства Республики Казахстан от 29 июня 2015 года № 7-1/587 (</w:t>
      </w:r>
      <w:r w:rsidRPr="00B14649">
        <w:rPr>
          <w:i/>
          <w:color w:val="000000"/>
          <w:sz w:val="28"/>
          <w:szCs w:val="28"/>
        </w:rPr>
        <w:t>далее – Ветеринарно-санитарные правила</w:t>
      </w:r>
      <w:r w:rsidRPr="00B14649">
        <w:rPr>
          <w:color w:val="000000"/>
          <w:sz w:val="28"/>
          <w:szCs w:val="28"/>
        </w:rPr>
        <w:t>) (</w:t>
      </w:r>
      <w:r w:rsidRPr="00B14649">
        <w:rPr>
          <w:sz w:val="28"/>
          <w:szCs w:val="28"/>
        </w:rPr>
        <w:t>зарегистрирован в Реестре государственной регистрации нормативных правовых актов под № 11940</w:t>
      </w:r>
      <w:r w:rsidRPr="00B14649">
        <w:rPr>
          <w:color w:val="000000"/>
          <w:sz w:val="28"/>
          <w:szCs w:val="28"/>
        </w:rPr>
        <w:t>);</w:t>
      </w:r>
    </w:p>
    <w:p w14:paraId="43FB858A" w14:textId="77777777" w:rsidR="00C51C81" w:rsidRPr="00B14649" w:rsidRDefault="00C51C81" w:rsidP="00C51C81">
      <w:pPr>
        <w:ind w:firstLine="426"/>
        <w:jc w:val="both"/>
        <w:rPr>
          <w:color w:val="000000"/>
          <w:sz w:val="28"/>
          <w:szCs w:val="28"/>
        </w:rPr>
      </w:pPr>
      <w:r w:rsidRPr="00B14649">
        <w:rPr>
          <w:color w:val="000000"/>
          <w:sz w:val="28"/>
          <w:szCs w:val="28"/>
        </w:rPr>
        <w:t>6) осуществлять содержание, разведение и использование сельскохозяйственных животных в соответствии с ветеринарно-санитарными правилами;</w:t>
      </w:r>
      <w:bookmarkStart w:id="18" w:name="z27"/>
      <w:bookmarkEnd w:id="17"/>
    </w:p>
    <w:p w14:paraId="233EDEF8" w14:textId="77777777" w:rsidR="00C51C81" w:rsidRPr="00B14649" w:rsidRDefault="00C51C81" w:rsidP="00C51C81">
      <w:pPr>
        <w:ind w:firstLine="426"/>
        <w:jc w:val="both"/>
        <w:rPr>
          <w:color w:val="000000"/>
          <w:sz w:val="28"/>
          <w:szCs w:val="28"/>
        </w:rPr>
      </w:pPr>
      <w:r w:rsidRPr="00B14649">
        <w:rPr>
          <w:color w:val="000000"/>
          <w:sz w:val="28"/>
          <w:szCs w:val="28"/>
        </w:rPr>
        <w:t>7) проводить профилактическую дезинфекцию два раза в год в соответствии с требованиями Правил проведения дезинфекции, дезинсекции, дератизации, утвержденных приказом Министра сельского хозяйства Республики Казахстан от 27 ноября 2014 года № 7-1/619 (</w:t>
      </w:r>
      <w:r w:rsidRPr="00B14649">
        <w:rPr>
          <w:sz w:val="28"/>
          <w:szCs w:val="28"/>
        </w:rPr>
        <w:t>зарегистрирован в Реестре государственной регистрации нормативных правовых актов под № 10028</w:t>
      </w:r>
      <w:r w:rsidRPr="00B14649">
        <w:rPr>
          <w:color w:val="000000"/>
          <w:sz w:val="28"/>
          <w:szCs w:val="28"/>
        </w:rPr>
        <w:t>);</w:t>
      </w:r>
    </w:p>
    <w:p w14:paraId="3DFC8FC9" w14:textId="77777777" w:rsidR="00C51C81" w:rsidRPr="00B14649" w:rsidRDefault="00C51C81" w:rsidP="00C51C81">
      <w:pPr>
        <w:jc w:val="both"/>
        <w:rPr>
          <w:sz w:val="28"/>
          <w:szCs w:val="28"/>
        </w:rPr>
      </w:pPr>
      <w:bookmarkStart w:id="19" w:name="z30"/>
      <w:bookmarkEnd w:id="18"/>
      <w:r w:rsidRPr="00B14649">
        <w:rPr>
          <w:color w:val="000000"/>
          <w:sz w:val="28"/>
          <w:szCs w:val="28"/>
        </w:rPr>
        <w:t>      8) не допускать убоя животных для реализации без предубойного ветеринарного осмотра и послеубойной ветеринарно-санитарной экспертизы туш и органов;</w:t>
      </w:r>
    </w:p>
    <w:p w14:paraId="1D24D4A2" w14:textId="77777777" w:rsidR="00C51C81" w:rsidRPr="00B14649" w:rsidRDefault="00C51C81" w:rsidP="00C51C81">
      <w:pPr>
        <w:jc w:val="both"/>
        <w:rPr>
          <w:sz w:val="28"/>
          <w:szCs w:val="28"/>
        </w:rPr>
      </w:pPr>
      <w:bookmarkStart w:id="20" w:name="z31"/>
      <w:bookmarkEnd w:id="19"/>
      <w:r w:rsidRPr="00B14649">
        <w:rPr>
          <w:color w:val="000000"/>
          <w:sz w:val="28"/>
          <w:szCs w:val="28"/>
        </w:rPr>
        <w:t>      9)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p w14:paraId="28FE10B0" w14:textId="77777777" w:rsidR="00C51C81" w:rsidRPr="00B14649" w:rsidRDefault="00C51C81" w:rsidP="00C51C81">
      <w:pPr>
        <w:jc w:val="both"/>
        <w:rPr>
          <w:color w:val="000000"/>
          <w:sz w:val="28"/>
          <w:szCs w:val="28"/>
        </w:rPr>
      </w:pPr>
      <w:bookmarkStart w:id="21" w:name="z33"/>
      <w:bookmarkEnd w:id="20"/>
      <w:r w:rsidRPr="00B14649">
        <w:rPr>
          <w:color w:val="000000"/>
          <w:sz w:val="28"/>
          <w:szCs w:val="28"/>
        </w:rPr>
        <w:lastRenderedPageBreak/>
        <w:t>      10) обособленно содержать вновь прибывших, ввезенных, приобретенных животных с целью проведения диагностических исследований и ветеринарных обработок за счет владельца животных в соответствии с требованиями Правил карантинирования животных, утвержденных приказом Министра сельского хозяйства Республики Казахстан от 30 декабря 2014 года № 7-1/700 (</w:t>
      </w:r>
      <w:r w:rsidRPr="00B14649">
        <w:rPr>
          <w:sz w:val="28"/>
          <w:szCs w:val="28"/>
        </w:rPr>
        <w:t>зарегистрирован в Реестре государственной регистрации нормативных правовых актов под № 10223</w:t>
      </w:r>
      <w:r w:rsidRPr="00B14649">
        <w:rPr>
          <w:color w:val="000000"/>
          <w:sz w:val="28"/>
          <w:szCs w:val="28"/>
        </w:rPr>
        <w:t>).</w:t>
      </w:r>
    </w:p>
    <w:p w14:paraId="35D2EE81" w14:textId="77777777" w:rsidR="00C51C81" w:rsidRPr="00B14649" w:rsidRDefault="00C51C81" w:rsidP="00C51C81">
      <w:pPr>
        <w:jc w:val="both"/>
        <w:rPr>
          <w:color w:val="000000"/>
          <w:sz w:val="28"/>
          <w:szCs w:val="28"/>
        </w:rPr>
      </w:pPr>
      <w:bookmarkStart w:id="22" w:name="z35"/>
      <w:bookmarkEnd w:id="21"/>
      <w:r w:rsidRPr="00B14649">
        <w:rPr>
          <w:color w:val="000000"/>
          <w:sz w:val="28"/>
          <w:szCs w:val="28"/>
        </w:rPr>
        <w:tab/>
        <w:t>6. Государственной ветеринарной организации, созданной местными исполнительными органами, организовать и обеспечить идентификацию сельскохозяйственного животного в течение 14 (</w:t>
      </w:r>
      <w:r w:rsidRPr="00B14649">
        <w:rPr>
          <w:i/>
          <w:color w:val="000000"/>
          <w:sz w:val="28"/>
          <w:szCs w:val="28"/>
        </w:rPr>
        <w:t>четырнадцати</w:t>
      </w:r>
      <w:r w:rsidRPr="00B14649">
        <w:rPr>
          <w:color w:val="000000"/>
          <w:sz w:val="28"/>
          <w:szCs w:val="28"/>
        </w:rPr>
        <w:t>) рабочих дней после получения извещения от владельца животного.</w:t>
      </w:r>
    </w:p>
    <w:p w14:paraId="78149809" w14:textId="77777777" w:rsidR="00C51C81" w:rsidRPr="00B14649" w:rsidRDefault="00C51C81" w:rsidP="00C51C81">
      <w:pPr>
        <w:jc w:val="both"/>
        <w:rPr>
          <w:color w:val="000000"/>
          <w:sz w:val="28"/>
          <w:szCs w:val="28"/>
        </w:rPr>
      </w:pPr>
      <w:r w:rsidRPr="00B14649">
        <w:rPr>
          <w:color w:val="000000"/>
          <w:sz w:val="28"/>
          <w:szCs w:val="28"/>
        </w:rPr>
        <w:t>     </w:t>
      </w:r>
      <w:bookmarkStart w:id="23" w:name="z32"/>
      <w:r w:rsidRPr="00B14649">
        <w:rPr>
          <w:color w:val="000000"/>
          <w:sz w:val="28"/>
          <w:szCs w:val="28"/>
        </w:rPr>
        <w:t xml:space="preserve">   7. Местным исполнительным органам (</w:t>
      </w:r>
      <w:r w:rsidRPr="00B14649">
        <w:rPr>
          <w:i/>
          <w:color w:val="000000"/>
          <w:sz w:val="28"/>
          <w:szCs w:val="28"/>
        </w:rPr>
        <w:t>акиматы сельских округов, поселков, сел</w:t>
      </w:r>
      <w:r w:rsidRPr="00B14649">
        <w:rPr>
          <w:color w:val="000000"/>
          <w:sz w:val="28"/>
          <w:szCs w:val="28"/>
        </w:rPr>
        <w:t>) оказывать содействие специалистам в области ветеринарии при выполнении ими служебных обязанностей по проведению ветеринарных мероприятий.</w:t>
      </w:r>
      <w:bookmarkEnd w:id="23"/>
    </w:p>
    <w:p w14:paraId="491994EB" w14:textId="77777777" w:rsidR="00C51C81" w:rsidRPr="00B14649" w:rsidRDefault="00C51C81" w:rsidP="00C51C81">
      <w:pPr>
        <w:jc w:val="both"/>
        <w:rPr>
          <w:color w:val="000000"/>
          <w:sz w:val="28"/>
          <w:szCs w:val="28"/>
        </w:rPr>
      </w:pPr>
      <w:bookmarkStart w:id="24" w:name="z37"/>
      <w:bookmarkEnd w:id="22"/>
      <w:r w:rsidRPr="00B14649">
        <w:rPr>
          <w:color w:val="000000"/>
          <w:sz w:val="28"/>
          <w:szCs w:val="28"/>
        </w:rPr>
        <w:t xml:space="preserve">       8. Биологические отходы, возникающие в процессе деятельности содержания животных, подлежат уничтожению или утилизации в соответствии с Правилами утилизации, уничтожения биологических отходов, утвержденными приказом Министра сельского хозяйства Республики Казахстан от 6 апреля 2015 года № 16-07/307 (</w:t>
      </w:r>
      <w:r w:rsidRPr="00B14649">
        <w:rPr>
          <w:sz w:val="28"/>
          <w:szCs w:val="28"/>
        </w:rPr>
        <w:t>зарегистрирован в Реестре государственной регистрации нормативных правовых актов под № 11003</w:t>
      </w:r>
      <w:r w:rsidRPr="00B14649">
        <w:rPr>
          <w:color w:val="000000"/>
          <w:sz w:val="28"/>
          <w:szCs w:val="28"/>
        </w:rPr>
        <w:t>).</w:t>
      </w:r>
    </w:p>
    <w:p w14:paraId="7572DAC0" w14:textId="77777777" w:rsidR="00C51C81" w:rsidRPr="00906FC8" w:rsidRDefault="00C51C81" w:rsidP="00C51C81">
      <w:pPr>
        <w:pStyle w:val="a9"/>
        <w:spacing w:line="276" w:lineRule="auto"/>
        <w:ind w:firstLine="567"/>
        <w:jc w:val="both"/>
        <w:rPr>
          <w:rFonts w:eastAsia="Consolas"/>
          <w:sz w:val="28"/>
          <w:szCs w:val="28"/>
        </w:rPr>
      </w:pPr>
      <w:bookmarkStart w:id="25" w:name="z38"/>
      <w:bookmarkEnd w:id="24"/>
      <w:r w:rsidRPr="00B14649">
        <w:rPr>
          <w:color w:val="000000"/>
          <w:sz w:val="28"/>
          <w:szCs w:val="28"/>
        </w:rPr>
        <w:t xml:space="preserve">  9. Транспортировка (</w:t>
      </w:r>
      <w:r w:rsidRPr="00B14649">
        <w:rPr>
          <w:i/>
          <w:color w:val="000000"/>
          <w:sz w:val="28"/>
          <w:szCs w:val="28"/>
        </w:rPr>
        <w:t>перемещение</w:t>
      </w:r>
      <w:r w:rsidRPr="00B14649">
        <w:rPr>
          <w:color w:val="000000"/>
          <w:sz w:val="28"/>
          <w:szCs w:val="28"/>
        </w:rPr>
        <w:t xml:space="preserve">) и реализация сельскохозяйственных животных производится при наличии ветеринарных документов, </w:t>
      </w:r>
      <w:bookmarkEnd w:id="25"/>
      <w:r w:rsidRPr="00B14649">
        <w:rPr>
          <w:rFonts w:eastAsia="Consolas"/>
          <w:sz w:val="28"/>
          <w:szCs w:val="28"/>
        </w:rPr>
        <w:t xml:space="preserve">выданных в соответствии с Правилами выдачи ветеринарных документов и требований к их бланкам, утвержденных приказом </w:t>
      </w:r>
      <w:r w:rsidRPr="00B14649">
        <w:rPr>
          <w:color w:val="000000"/>
          <w:sz w:val="28"/>
          <w:szCs w:val="28"/>
        </w:rPr>
        <w:t>Министра сельского хозяйства Республики Казахстан</w:t>
      </w:r>
      <w:r w:rsidRPr="00B14649">
        <w:rPr>
          <w:rFonts w:eastAsia="Consolas"/>
          <w:sz w:val="28"/>
          <w:szCs w:val="28"/>
        </w:rPr>
        <w:t xml:space="preserve"> от 21 мая 2015 года № 7-1/453</w:t>
      </w:r>
      <w:r w:rsidRPr="00B14649">
        <w:rPr>
          <w:rFonts w:eastAsia="Consolas"/>
          <w:sz w:val="28"/>
          <w:szCs w:val="28"/>
          <w:lang w:val="kk-KZ"/>
        </w:rPr>
        <w:t xml:space="preserve"> (</w:t>
      </w:r>
      <w:r w:rsidRPr="00B14649">
        <w:rPr>
          <w:sz w:val="28"/>
          <w:szCs w:val="28"/>
        </w:rPr>
        <w:t>зарегистрирован в Реестре государственной регистрации нормативных правовых актов под № 11898)</w:t>
      </w:r>
      <w:r w:rsidRPr="00B14649">
        <w:rPr>
          <w:rFonts w:eastAsia="Consolas"/>
          <w:sz w:val="28"/>
          <w:szCs w:val="28"/>
        </w:rPr>
        <w:t>.</w:t>
      </w:r>
    </w:p>
    <w:p w14:paraId="523F00B8" w14:textId="77777777" w:rsidR="00C51C81" w:rsidRPr="00906FC8" w:rsidRDefault="00C51C81" w:rsidP="00C51C81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6A8F7A27" w14:textId="77777777" w:rsidR="00C51C81" w:rsidRPr="0025181B" w:rsidRDefault="00C51C81" w:rsidP="00AC2A63">
      <w:pPr>
        <w:ind w:left="5670"/>
        <w:jc w:val="both"/>
        <w:rPr>
          <w:sz w:val="28"/>
          <w:szCs w:val="28"/>
        </w:rPr>
      </w:pPr>
    </w:p>
    <w:sectPr w:rsidR="00C51C81" w:rsidRPr="0025181B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31452" w14:textId="77777777" w:rsidR="00B0690A" w:rsidRDefault="00B0690A">
      <w:r>
        <w:separator/>
      </w:r>
    </w:p>
  </w:endnote>
  <w:endnote w:type="continuationSeparator" w:id="0">
    <w:p w14:paraId="26A2A095" w14:textId="77777777" w:rsidR="00B0690A" w:rsidRDefault="00B0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D2E1" w14:textId="77777777" w:rsidR="00B0690A" w:rsidRDefault="00B0690A">
      <w:r>
        <w:separator/>
      </w:r>
    </w:p>
  </w:footnote>
  <w:footnote w:type="continuationSeparator" w:id="0">
    <w:p w14:paraId="1026E28B" w14:textId="77777777" w:rsidR="00B0690A" w:rsidRDefault="00B0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C1E4" w14:textId="77777777"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9CC20EA" w14:textId="77777777"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183B" w14:textId="7E960790"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205A6">
      <w:rPr>
        <w:rStyle w:val="af1"/>
        <w:noProof/>
      </w:rPr>
      <w:t>3</w:t>
    </w:r>
    <w:r>
      <w:rPr>
        <w:rStyle w:val="af1"/>
      </w:rPr>
      <w:fldChar w:fldCharType="end"/>
    </w:r>
  </w:p>
  <w:p w14:paraId="046D59EB" w14:textId="77777777"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29A63EFE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314C1740" w14:textId="77777777" w:rsidR="004B400D" w:rsidRPr="00D100F6" w:rsidRDefault="007D21B0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ҚОСТАНАЙ ОБЛЫСТЫҚ МӘСЛИХАТЫ</w:t>
          </w:r>
        </w:p>
      </w:tc>
      <w:tc>
        <w:tcPr>
          <w:tcW w:w="2126" w:type="dxa"/>
          <w:shd w:val="clear" w:color="auto" w:fill="auto"/>
        </w:tcPr>
        <w:p w14:paraId="4F24C066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E746A0B" wp14:editId="4314EDC1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FF5F434" w14:textId="77777777" w:rsidR="004B400D" w:rsidRPr="00D100F6" w:rsidRDefault="007D21B0" w:rsidP="007D21B0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КОСТАНАЙСКИЙ ОБЛАСТНОЙ МАСЛИХАТ</w:t>
          </w:r>
        </w:p>
      </w:tc>
    </w:tr>
    <w:tr w:rsidR="00642211" w:rsidRPr="00D100F6" w14:paraId="24C57E6E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69CB506A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7D8F0EA" w14:textId="77777777" w:rsidR="00642211" w:rsidRPr="00642211" w:rsidRDefault="007D21B0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14:paraId="189F04E5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78B8E66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FE2A44A" w14:textId="77777777" w:rsidR="00642211" w:rsidRDefault="007D21B0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14:paraId="479009BE" w14:textId="77777777"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14:paraId="7BD2984F" w14:textId="77777777"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F1E314" wp14:editId="1EA12134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A0A1F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B74BA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592A0A2E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3CD56DBD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362E2"/>
    <w:rsid w:val="0005075A"/>
    <w:rsid w:val="00066A87"/>
    <w:rsid w:val="00073119"/>
    <w:rsid w:val="000922AA"/>
    <w:rsid w:val="000A24BD"/>
    <w:rsid w:val="000D4DAC"/>
    <w:rsid w:val="000E5E5E"/>
    <w:rsid w:val="000F48E7"/>
    <w:rsid w:val="000F671E"/>
    <w:rsid w:val="001204BA"/>
    <w:rsid w:val="00120DA0"/>
    <w:rsid w:val="0013074D"/>
    <w:rsid w:val="001319EE"/>
    <w:rsid w:val="00133A48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540C3"/>
    <w:rsid w:val="00286D3A"/>
    <w:rsid w:val="002A394A"/>
    <w:rsid w:val="002C4F0E"/>
    <w:rsid w:val="002E49C5"/>
    <w:rsid w:val="003131EB"/>
    <w:rsid w:val="00323A7C"/>
    <w:rsid w:val="00330B0F"/>
    <w:rsid w:val="00344C08"/>
    <w:rsid w:val="003505A7"/>
    <w:rsid w:val="003536DB"/>
    <w:rsid w:val="00364E0B"/>
    <w:rsid w:val="00373110"/>
    <w:rsid w:val="0038799B"/>
    <w:rsid w:val="003D781A"/>
    <w:rsid w:val="003E3019"/>
    <w:rsid w:val="003E58EC"/>
    <w:rsid w:val="003F241E"/>
    <w:rsid w:val="003F45FF"/>
    <w:rsid w:val="004100C8"/>
    <w:rsid w:val="00423754"/>
    <w:rsid w:val="00430E89"/>
    <w:rsid w:val="004726FE"/>
    <w:rsid w:val="00486785"/>
    <w:rsid w:val="0049623C"/>
    <w:rsid w:val="004B400D"/>
    <w:rsid w:val="004C34B8"/>
    <w:rsid w:val="004C4C4E"/>
    <w:rsid w:val="004E49BE"/>
    <w:rsid w:val="004F3375"/>
    <w:rsid w:val="00544670"/>
    <w:rsid w:val="00552C06"/>
    <w:rsid w:val="00580613"/>
    <w:rsid w:val="005C14F1"/>
    <w:rsid w:val="005C1A8A"/>
    <w:rsid w:val="005C6BC2"/>
    <w:rsid w:val="005F582C"/>
    <w:rsid w:val="006205A6"/>
    <w:rsid w:val="00623D28"/>
    <w:rsid w:val="0064190D"/>
    <w:rsid w:val="00642211"/>
    <w:rsid w:val="00647787"/>
    <w:rsid w:val="006B6140"/>
    <w:rsid w:val="006B6938"/>
    <w:rsid w:val="006C4115"/>
    <w:rsid w:val="006D5747"/>
    <w:rsid w:val="007006E3"/>
    <w:rsid w:val="007111E8"/>
    <w:rsid w:val="00731B2A"/>
    <w:rsid w:val="0074023E"/>
    <w:rsid w:val="00740441"/>
    <w:rsid w:val="00764AAC"/>
    <w:rsid w:val="007767CD"/>
    <w:rsid w:val="00782A16"/>
    <w:rsid w:val="00787A78"/>
    <w:rsid w:val="007A3C4D"/>
    <w:rsid w:val="007B4F26"/>
    <w:rsid w:val="007C3494"/>
    <w:rsid w:val="007D21B0"/>
    <w:rsid w:val="007D5C5B"/>
    <w:rsid w:val="007E53E2"/>
    <w:rsid w:val="007E588D"/>
    <w:rsid w:val="0081000A"/>
    <w:rsid w:val="00834F45"/>
    <w:rsid w:val="008436CA"/>
    <w:rsid w:val="008564DA"/>
    <w:rsid w:val="00866964"/>
    <w:rsid w:val="00867FA4"/>
    <w:rsid w:val="008819CE"/>
    <w:rsid w:val="008B382C"/>
    <w:rsid w:val="008B74BA"/>
    <w:rsid w:val="008C0B93"/>
    <w:rsid w:val="009139A9"/>
    <w:rsid w:val="00914138"/>
    <w:rsid w:val="00915A4B"/>
    <w:rsid w:val="00934587"/>
    <w:rsid w:val="00940F27"/>
    <w:rsid w:val="0094678B"/>
    <w:rsid w:val="009647F4"/>
    <w:rsid w:val="009924CE"/>
    <w:rsid w:val="009A08F7"/>
    <w:rsid w:val="009B69F4"/>
    <w:rsid w:val="009C036E"/>
    <w:rsid w:val="00A06ABD"/>
    <w:rsid w:val="00A10052"/>
    <w:rsid w:val="00A17FE7"/>
    <w:rsid w:val="00A338BC"/>
    <w:rsid w:val="00A47D62"/>
    <w:rsid w:val="00A55764"/>
    <w:rsid w:val="00A646AF"/>
    <w:rsid w:val="00A6610F"/>
    <w:rsid w:val="00A721B9"/>
    <w:rsid w:val="00A877C8"/>
    <w:rsid w:val="00A96149"/>
    <w:rsid w:val="00AA225A"/>
    <w:rsid w:val="00AA74F5"/>
    <w:rsid w:val="00AC2A63"/>
    <w:rsid w:val="00AC76FB"/>
    <w:rsid w:val="00AD462C"/>
    <w:rsid w:val="00B0690A"/>
    <w:rsid w:val="00B86340"/>
    <w:rsid w:val="00B86C12"/>
    <w:rsid w:val="00B92A72"/>
    <w:rsid w:val="00BD42EA"/>
    <w:rsid w:val="00BE3CFA"/>
    <w:rsid w:val="00BE78CA"/>
    <w:rsid w:val="00C44EEE"/>
    <w:rsid w:val="00C51C81"/>
    <w:rsid w:val="00C6396E"/>
    <w:rsid w:val="00C716FF"/>
    <w:rsid w:val="00C7780A"/>
    <w:rsid w:val="00C95BED"/>
    <w:rsid w:val="00CA1875"/>
    <w:rsid w:val="00CC7D90"/>
    <w:rsid w:val="00CD2156"/>
    <w:rsid w:val="00CE0BFC"/>
    <w:rsid w:val="00CE2A2D"/>
    <w:rsid w:val="00CE6A1B"/>
    <w:rsid w:val="00CF617E"/>
    <w:rsid w:val="00D02BDF"/>
    <w:rsid w:val="00D03D0C"/>
    <w:rsid w:val="00D11982"/>
    <w:rsid w:val="00D14F06"/>
    <w:rsid w:val="00D2148D"/>
    <w:rsid w:val="00D42C93"/>
    <w:rsid w:val="00D43C20"/>
    <w:rsid w:val="00D52DE8"/>
    <w:rsid w:val="00D56BEB"/>
    <w:rsid w:val="00D61254"/>
    <w:rsid w:val="00E23F21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22BCC"/>
    <w:rsid w:val="00F41509"/>
    <w:rsid w:val="00F525B9"/>
    <w:rsid w:val="00F63A59"/>
    <w:rsid w:val="00F64017"/>
    <w:rsid w:val="00F66167"/>
    <w:rsid w:val="00F93EE0"/>
    <w:rsid w:val="00F95CFC"/>
    <w:rsid w:val="00FA4401"/>
    <w:rsid w:val="00FA7E02"/>
    <w:rsid w:val="00FB6A13"/>
    <w:rsid w:val="00FF18EA"/>
    <w:rsid w:val="00FF4CCD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67185"/>
  <w15:docId w15:val="{2E87EC6A-C52C-41F5-8AE9-1D64561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link w:val="a5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7D21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7D21B0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8819CE"/>
    <w:rPr>
      <w:sz w:val="24"/>
      <w:szCs w:val="24"/>
      <w:lang w:val="kk-KZ"/>
    </w:rPr>
  </w:style>
  <w:style w:type="table" w:customStyle="1" w:styleId="312">
    <w:name w:val="Сетка таблицы312"/>
    <w:basedOn w:val="a1"/>
    <w:rsid w:val="007402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20NB009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Windows</cp:lastModifiedBy>
  <cp:revision>76</cp:revision>
  <dcterms:created xsi:type="dcterms:W3CDTF">2018-09-21T12:01:00Z</dcterms:created>
  <dcterms:modified xsi:type="dcterms:W3CDTF">2024-01-30T08:43:00Z</dcterms:modified>
</cp:coreProperties>
</file>