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4D01" w:rsidRPr="00C10866" w:rsidRDefault="005B52B0" w:rsidP="0079328E">
      <w:pPr>
        <w:pStyle w:val="a3"/>
        <w:ind w:left="6372"/>
        <w:jc w:val="right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C10866">
        <w:rPr>
          <w:rFonts w:ascii="Times New Roman" w:eastAsia="Times New Roman" w:hAnsi="Times New Roman" w:cs="Times New Roman"/>
          <w:caps/>
          <w:sz w:val="28"/>
          <w:szCs w:val="28"/>
        </w:rPr>
        <w:t>Утверждено</w:t>
      </w:r>
    </w:p>
    <w:p w:rsidR="005B52B0" w:rsidRPr="001309AD" w:rsidRDefault="005B52B0" w:rsidP="0079328E">
      <w:pPr>
        <w:pStyle w:val="a3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постановлением акимата</w:t>
      </w:r>
    </w:p>
    <w:p w:rsidR="005B52B0" w:rsidRPr="001309AD" w:rsidRDefault="005B52B0" w:rsidP="0079328E">
      <w:pPr>
        <w:pStyle w:val="a3"/>
        <w:ind w:left="6372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</w:t>
      </w:r>
    </w:p>
    <w:p w:rsidR="00741E7D" w:rsidRDefault="005B52B0" w:rsidP="0079328E">
      <w:pPr>
        <w:pStyle w:val="a3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Pr="007C65DA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gramStart"/>
      <w:r w:rsidR="0079328E">
        <w:rPr>
          <w:rFonts w:ascii="Times New Roman" w:eastAsia="Times New Roman" w:hAnsi="Times New Roman" w:cs="Times New Roman"/>
          <w:sz w:val="28"/>
          <w:szCs w:val="28"/>
          <w:lang w:val="kk-KZ"/>
        </w:rPr>
        <w:t>15</w:t>
      </w:r>
      <w:r w:rsidRPr="007C65DA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79328E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07</w:t>
      </w:r>
      <w:proofErr w:type="gramEnd"/>
      <w:r w:rsidR="005158F0" w:rsidRPr="007C65DA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EA4C96" w:rsidRPr="007C65D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9328E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Pr="007C65DA">
        <w:rPr>
          <w:rFonts w:ascii="Times New Roman" w:eastAsia="Times New Roman" w:hAnsi="Times New Roman" w:cs="Times New Roman"/>
          <w:sz w:val="28"/>
          <w:szCs w:val="28"/>
        </w:rPr>
        <w:t>0</w:t>
      </w:r>
      <w:r w:rsidR="0047105D" w:rsidRPr="007C65DA">
        <w:rPr>
          <w:rFonts w:ascii="Times New Roman" w:eastAsia="Times New Roman" w:hAnsi="Times New Roman" w:cs="Times New Roman"/>
          <w:sz w:val="28"/>
          <w:szCs w:val="28"/>
        </w:rPr>
        <w:t>2</w:t>
      </w:r>
      <w:r w:rsidR="00EA4C96" w:rsidRPr="007C65D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7C65D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741E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5B52B0" w:rsidRPr="0079328E" w:rsidRDefault="005B52B0" w:rsidP="0079328E">
      <w:pPr>
        <w:pStyle w:val="a3"/>
        <w:ind w:left="6372"/>
        <w:jc w:val="right"/>
        <w:rPr>
          <w:rFonts w:ascii="Times New Roman" w:eastAsia="Times New Roman" w:hAnsi="Times New Roman" w:cs="Times New Roman"/>
          <w:sz w:val="28"/>
          <w:szCs w:val="28"/>
          <w:u w:val="single"/>
          <w:lang w:val="kk-KZ"/>
        </w:rPr>
      </w:pPr>
      <w:bookmarkStart w:id="0" w:name="_GoBack"/>
      <w:bookmarkEnd w:id="0"/>
      <w:r w:rsidRPr="007C65DA">
        <w:rPr>
          <w:rFonts w:ascii="Times New Roman" w:eastAsia="Times New Roman" w:hAnsi="Times New Roman" w:cs="Times New Roman"/>
          <w:sz w:val="28"/>
          <w:szCs w:val="28"/>
        </w:rPr>
        <w:t>№</w:t>
      </w:r>
      <w:r w:rsidR="00741E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79328E">
        <w:rPr>
          <w:rFonts w:ascii="Times New Roman" w:eastAsia="Times New Roman" w:hAnsi="Times New Roman" w:cs="Times New Roman"/>
          <w:sz w:val="28"/>
          <w:szCs w:val="28"/>
          <w:lang w:val="kk-KZ"/>
        </w:rPr>
        <w:t>231</w:t>
      </w:r>
    </w:p>
    <w:p w:rsidR="00B34D01" w:rsidRPr="001309AD" w:rsidRDefault="00B34D01" w:rsidP="00BD0B38">
      <w:pPr>
        <w:pStyle w:val="a3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813792" w:rsidRPr="001309AD" w:rsidRDefault="00813792" w:rsidP="00BD0B38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37E3D" w:rsidRDefault="00B34D01" w:rsidP="007F70A9">
      <w:pPr>
        <w:pStyle w:val="a3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</w:pPr>
      <w:r w:rsidRPr="00C10866">
        <w:rPr>
          <w:rFonts w:ascii="Times New Roman" w:eastAsia="Times New Roman" w:hAnsi="Times New Roman" w:cs="Times New Roman"/>
          <w:b/>
          <w:caps/>
          <w:sz w:val="28"/>
          <w:szCs w:val="28"/>
        </w:rPr>
        <w:t>Положение</w:t>
      </w:r>
      <w:r w:rsidR="004C5199">
        <w:rPr>
          <w:rFonts w:ascii="Times New Roman" w:eastAsia="Times New Roman" w:hAnsi="Times New Roman" w:cs="Times New Roman"/>
          <w:b/>
          <w:caps/>
          <w:sz w:val="28"/>
          <w:szCs w:val="28"/>
          <w:lang w:val="kk-KZ"/>
        </w:rPr>
        <w:t xml:space="preserve"> </w:t>
      </w:r>
    </w:p>
    <w:p w:rsidR="00B34D01" w:rsidRPr="001309AD" w:rsidRDefault="00B34D01" w:rsidP="007F70A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sz w:val="28"/>
          <w:szCs w:val="28"/>
        </w:rPr>
        <w:t>о государственном учреждении</w:t>
      </w:r>
    </w:p>
    <w:p w:rsidR="00B34D01" w:rsidRPr="001309AD" w:rsidRDefault="00B34D01" w:rsidP="007F70A9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sz w:val="28"/>
          <w:szCs w:val="28"/>
        </w:rPr>
        <w:t xml:space="preserve">«Управление </w:t>
      </w:r>
      <w:r w:rsidR="00A4628F">
        <w:rPr>
          <w:rFonts w:ascii="Times New Roman" w:eastAsia="Times New Roman" w:hAnsi="Times New Roman" w:cs="Times New Roman"/>
          <w:b/>
          <w:sz w:val="28"/>
          <w:szCs w:val="28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b/>
          <w:sz w:val="28"/>
          <w:szCs w:val="28"/>
        </w:rPr>
        <w:t xml:space="preserve"> Актюбинской области»</w:t>
      </w:r>
    </w:p>
    <w:p w:rsidR="00D707E9" w:rsidRPr="001309AD" w:rsidRDefault="00D707E9" w:rsidP="00BD0B38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E9" w:rsidRPr="001309AD" w:rsidRDefault="00D707E9" w:rsidP="00BD0B38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>Общие положения</w:t>
      </w:r>
    </w:p>
    <w:p w:rsidR="00D707E9" w:rsidRPr="001309AD" w:rsidRDefault="00D707E9" w:rsidP="00BD0B38">
      <w:pPr>
        <w:pStyle w:val="a3"/>
        <w:ind w:left="720"/>
        <w:rPr>
          <w:rFonts w:ascii="Times New Roman" w:eastAsia="Times New Roman" w:hAnsi="Times New Roman" w:cs="Times New Roman"/>
          <w:sz w:val="28"/>
          <w:szCs w:val="28"/>
        </w:rPr>
      </w:pPr>
    </w:p>
    <w:p w:rsidR="008F5E17" w:rsidRPr="001309AD" w:rsidRDefault="006D4B48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309AD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A4628F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является </w:t>
      </w:r>
      <w:r w:rsidR="006551CE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государственным органом Республики Казахстан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6551CE" w:rsidRPr="001309AD">
        <w:rPr>
          <w:rFonts w:ascii="Times New Roman" w:eastAsia="Times New Roman" w:hAnsi="Times New Roman" w:cs="Times New Roman"/>
          <w:sz w:val="28"/>
          <w:szCs w:val="28"/>
        </w:rPr>
        <w:t>осуществляющим руководство в сфере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 xml:space="preserve"> социальной защиты</w:t>
      </w:r>
      <w:r w:rsidR="00A4628F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 xml:space="preserve"> занятости населения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B837A6" w:rsidRPr="001309AD" w:rsidRDefault="006D4B48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2.</w:t>
      </w:r>
      <w:r w:rsidR="001309AD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A4628F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Актюбинской области»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>не имеет филиалов и представительств.</w:t>
      </w:r>
    </w:p>
    <w:p w:rsidR="00813792" w:rsidRPr="001309AD" w:rsidRDefault="006D4B48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3.</w:t>
      </w:r>
      <w:r w:rsidR="001309AD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A4628F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 xml:space="preserve">Актюбинской области»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>осуществляет свою деятельность в соответствии с Конституцией и законами Республики Казахстан, актами Президента и Правительства Республики Казахстан, иными нормативными правовыми актами, а также настоящим Положением.</w:t>
      </w:r>
    </w:p>
    <w:p w:rsidR="00813792" w:rsidRPr="001309AD" w:rsidRDefault="00B837A6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4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813792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A4628F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A4628F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13792" w:rsidRPr="001309AD">
        <w:rPr>
          <w:rFonts w:ascii="Times New Roman" w:eastAsia="Times New Roman" w:hAnsi="Times New Roman" w:cs="Times New Roman"/>
          <w:sz w:val="28"/>
          <w:szCs w:val="28"/>
        </w:rPr>
        <w:t xml:space="preserve">Актюбинской области» является юридическим лицом </w:t>
      </w:r>
      <w:r w:rsidR="00B57666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13792" w:rsidRPr="001309AD">
        <w:rPr>
          <w:rFonts w:ascii="Times New Roman" w:eastAsia="Times New Roman" w:hAnsi="Times New Roman" w:cs="Times New Roman"/>
          <w:sz w:val="28"/>
          <w:szCs w:val="28"/>
        </w:rPr>
        <w:t>в организационно-правовой форме государственного учреждения, имеет печати и штампы со своим наименованием на государственном языке, бланки установленного образца,  в соответствии с законодательством Республики Казахстан счета в органах казначейства.</w:t>
      </w:r>
    </w:p>
    <w:p w:rsidR="00BE193F" w:rsidRDefault="00B837A6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5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F2437B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вступает в гражданско-правовые отношения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от собственного имени. </w:t>
      </w:r>
    </w:p>
    <w:p w:rsidR="00D707E9" w:rsidRPr="001309AD" w:rsidRDefault="00B837A6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6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CE10BC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CE10BC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</w:t>
      </w:r>
      <w:r w:rsidR="00AF5751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имеет право выступать стороной гражданско-правовых отношений от имени государства, если оно уполномочено на это в соответствии с законодательством. </w:t>
      </w:r>
    </w:p>
    <w:p w:rsidR="00CE10BC" w:rsidRDefault="00CE10BC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7.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учреждение «Управление </w:t>
      </w:r>
      <w:r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по вопросам своей компетенции в установленном законодательством порядке принимает решения, оформляемые приказами руководителя государственного учреждения «Управление </w:t>
      </w:r>
      <w:r w:rsidR="00E60903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области» и другими актами, предусмотренными законодательством Республики Казахстан. </w:t>
      </w:r>
    </w:p>
    <w:p w:rsidR="00CE10BC" w:rsidRPr="001309AD" w:rsidRDefault="00CE10BC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8.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Структура и лимит штатной численности государственного учреждения «Управление </w:t>
      </w:r>
      <w:r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утверждается в соответствии с действующим законодательством.</w:t>
      </w:r>
    </w:p>
    <w:p w:rsidR="00CE10BC" w:rsidRPr="001309AD" w:rsidRDefault="00CE10BC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Местонахождение юридического лица: индекс 03001</w:t>
      </w:r>
      <w:r w:rsidR="001227FF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, Республика Казахстан, Актюбинская область, город Актобе,</w:t>
      </w: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район Астана,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A43">
        <w:rPr>
          <w:rFonts w:ascii="Times New Roman" w:eastAsia="Times New Roman" w:hAnsi="Times New Roman" w:cs="Times New Roman"/>
          <w:sz w:val="28"/>
          <w:szCs w:val="28"/>
        </w:rPr>
        <w:t>улица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10A43">
        <w:rPr>
          <w:rFonts w:ascii="Times New Roman" w:eastAsia="Times New Roman" w:hAnsi="Times New Roman" w:cs="Times New Roman"/>
          <w:sz w:val="28"/>
          <w:szCs w:val="28"/>
        </w:rPr>
        <w:t>Маресьева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, дом </w:t>
      </w:r>
      <w:r w:rsidR="00110A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0</w:t>
      </w:r>
      <w:r w:rsidR="00110A43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CE10BC" w:rsidRPr="001309AD" w:rsidRDefault="00CE10BC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10.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Полное наименование государственного органа - государственное учреждение «Управление </w:t>
      </w:r>
      <w:r w:rsidR="00110A43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области».</w:t>
      </w:r>
    </w:p>
    <w:p w:rsidR="00110A43" w:rsidRPr="001309AD" w:rsidRDefault="00110A43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11.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Настоящее Положение является учредительным документом государственного учреждения «Управление </w:t>
      </w:r>
      <w:r w:rsidR="001E25D8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1E25D8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области».</w:t>
      </w:r>
    </w:p>
    <w:p w:rsidR="00D61381" w:rsidRPr="001309AD" w:rsidRDefault="00D61381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12.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Финансирование деятельности государственного учреждения «Управление </w:t>
      </w:r>
      <w:r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осуществляется за счет средств местного бюджета.</w:t>
      </w:r>
    </w:p>
    <w:p w:rsidR="009E16DF" w:rsidRPr="001309AD" w:rsidRDefault="006D4B48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13.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 xml:space="preserve">Учредителем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</w:t>
      </w:r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D61381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 области» является акимат</w:t>
      </w:r>
      <w:r w:rsidR="00E602E2" w:rsidRPr="001309AD">
        <w:rPr>
          <w:rFonts w:ascii="Times New Roman" w:eastAsia="Times New Roman" w:hAnsi="Times New Roman" w:cs="Times New Roman"/>
          <w:sz w:val="28"/>
          <w:szCs w:val="28"/>
        </w:rPr>
        <w:t xml:space="preserve"> Актюбинской</w:t>
      </w:r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 xml:space="preserve"> области.</w:t>
      </w:r>
    </w:p>
    <w:p w:rsidR="00D707E9" w:rsidRPr="001309AD" w:rsidRDefault="00D707E9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1</w:t>
      </w:r>
      <w:r w:rsidR="009E16DF" w:rsidRPr="001309A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осударственному учреждению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D61381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D61381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 xml:space="preserve">Актюбинской области» запрещается вступать </w:t>
      </w:r>
      <w:r w:rsidR="00F21545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 xml:space="preserve">в договорные отношения с субъектами предпринимательства на предмет выполнения обязанностей, являющихся функциями государственного учреждения «Управление </w:t>
      </w:r>
      <w:r w:rsidR="00D61381" w:rsidRPr="00A4628F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</w:t>
      </w:r>
      <w:r w:rsidR="00D61381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837A6"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области».</w:t>
      </w:r>
    </w:p>
    <w:p w:rsidR="00BE193F" w:rsidRDefault="00BE193F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707E9" w:rsidRPr="001309AD" w:rsidRDefault="00D707E9" w:rsidP="00BD0B38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Миссия, основные задачи, функции, права и обязанности государственного </w:t>
      </w:r>
      <w:r w:rsidR="00E52A62"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</w:p>
    <w:p w:rsidR="00D707E9" w:rsidRPr="001309AD" w:rsidRDefault="00D707E9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60903" w:rsidRPr="00E60903" w:rsidRDefault="00E60903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15. Миссией государственного учреждения «Управление координации занятости и социальных программ Актюбинской области» является обеспечение содействия  социальных гарантий, социальной защиты и занятости населения, </w:t>
      </w:r>
      <w:r w:rsidRPr="00E60903">
        <w:rPr>
          <w:rStyle w:val="s0"/>
          <w:sz w:val="28"/>
          <w:szCs w:val="28"/>
        </w:rPr>
        <w:t>предусмотренных программ</w:t>
      </w:r>
      <w:r w:rsidRPr="00E60903">
        <w:rPr>
          <w:rStyle w:val="s0"/>
          <w:sz w:val="28"/>
          <w:szCs w:val="28"/>
          <w:lang w:val="kk-KZ"/>
        </w:rPr>
        <w:t xml:space="preserve">ой </w:t>
      </w:r>
      <w:r w:rsidRPr="00E60903">
        <w:rPr>
          <w:rStyle w:val="s0"/>
          <w:sz w:val="28"/>
          <w:szCs w:val="28"/>
        </w:rPr>
        <w:t xml:space="preserve"> развития территорий и  бюджетными программами </w:t>
      </w:r>
      <w:r w:rsidRPr="00E60903">
        <w:rPr>
          <w:rStyle w:val="s0"/>
          <w:sz w:val="28"/>
          <w:szCs w:val="28"/>
          <w:lang w:val="kk-KZ"/>
        </w:rPr>
        <w:t>управления</w:t>
      </w:r>
      <w:r w:rsidRPr="00E60903">
        <w:rPr>
          <w:rFonts w:ascii="Times New Roman" w:hAnsi="Times New Roman" w:cs="Times New Roman"/>
          <w:color w:val="C00000"/>
          <w:sz w:val="28"/>
          <w:szCs w:val="28"/>
          <w:lang w:val="kk-KZ"/>
        </w:rPr>
        <w:t xml:space="preserve"> 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>координации занятости и социальных программ области.</w:t>
      </w:r>
    </w:p>
    <w:p w:rsidR="00E60903" w:rsidRPr="00E60903" w:rsidRDefault="00E60903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16. Задачи:</w:t>
      </w:r>
    </w:p>
    <w:p w:rsidR="00E60903" w:rsidRPr="00E60903" w:rsidRDefault="00E60903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1) обеспечение и проведение государственной политики</w:t>
      </w:r>
      <w:r w:rsidR="00DA1D05">
        <w:rPr>
          <w:rFonts w:ascii="Times New Roman" w:hAnsi="Times New Roman" w:cs="Times New Roman"/>
          <w:sz w:val="28"/>
          <w:szCs w:val="28"/>
          <w:lang w:val="kk-KZ"/>
        </w:rPr>
        <w:t xml:space="preserve"> и</w:t>
      </w:r>
      <w:r w:rsidR="00DA1D05" w:rsidRPr="00DA1D0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DA1D05" w:rsidRPr="00E60903">
        <w:rPr>
          <w:rFonts w:ascii="Times New Roman" w:hAnsi="Times New Roman" w:cs="Times New Roman"/>
          <w:sz w:val="28"/>
          <w:szCs w:val="28"/>
          <w:lang w:val="kk-KZ"/>
        </w:rPr>
        <w:t>государственных гарантий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 в сфере   занятости населения; </w:t>
      </w:r>
    </w:p>
    <w:p w:rsidR="00DA1D05" w:rsidRDefault="00E60903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F56F0F" w:rsidRPr="00E60903">
        <w:rPr>
          <w:rFonts w:ascii="Times New Roman" w:hAnsi="Times New Roman" w:cs="Times New Roman"/>
          <w:sz w:val="28"/>
          <w:szCs w:val="28"/>
          <w:lang w:val="kk-KZ"/>
        </w:rPr>
        <w:t>обеспечение и проведение государственной политики в сфере  социальной защиты инвалидов, социальной помощи инвалидам;</w:t>
      </w:r>
    </w:p>
    <w:p w:rsidR="00E60903" w:rsidRPr="00E60903" w:rsidRDefault="00E60903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F56F0F" w:rsidRPr="00E60903">
        <w:rPr>
          <w:rFonts w:ascii="Times New Roman" w:hAnsi="Times New Roman" w:cs="Times New Roman"/>
          <w:sz w:val="28"/>
          <w:szCs w:val="28"/>
          <w:lang w:val="kk-KZ"/>
        </w:rPr>
        <w:t>обеспечение и проведение государственной политики в сфере предоставления специальных социальных услуг;</w:t>
      </w:r>
    </w:p>
    <w:p w:rsidR="00E60903" w:rsidRPr="00E60903" w:rsidRDefault="00E60903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F56F0F"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обеспечение и проведение государственной политики, </w:t>
      </w:r>
      <w:r w:rsidR="00F56F0F" w:rsidRPr="00E60903">
        <w:rPr>
          <w:rFonts w:ascii="Times New Roman" w:hAnsi="Times New Roman" w:cs="Times New Roman"/>
          <w:sz w:val="28"/>
          <w:szCs w:val="28"/>
        </w:rPr>
        <w:t xml:space="preserve">связанной </w:t>
      </w:r>
      <w:r w:rsidR="00F56F0F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E13550">
        <w:rPr>
          <w:rFonts w:ascii="Times New Roman" w:hAnsi="Times New Roman" w:cs="Times New Roman"/>
          <w:sz w:val="28"/>
          <w:szCs w:val="28"/>
          <w:lang w:val="kk-KZ"/>
        </w:rPr>
        <w:t xml:space="preserve">        </w:t>
      </w:r>
      <w:r w:rsidR="00F56F0F" w:rsidRPr="00E60903">
        <w:rPr>
          <w:rFonts w:ascii="Times New Roman" w:hAnsi="Times New Roman" w:cs="Times New Roman"/>
          <w:sz w:val="28"/>
          <w:szCs w:val="28"/>
        </w:rPr>
        <w:t>с оказанием государственной адресной социальной помощи населению;</w:t>
      </w:r>
    </w:p>
    <w:p w:rsidR="00E60903" w:rsidRPr="00E60903" w:rsidRDefault="00007CC0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lastRenderedPageBreak/>
        <w:t>5</w:t>
      </w:r>
      <w:r w:rsidR="00E60903"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EF6CB1" w:rsidRPr="00E60903">
        <w:rPr>
          <w:rFonts w:ascii="Times New Roman" w:hAnsi="Times New Roman" w:cs="Times New Roman"/>
          <w:sz w:val="28"/>
          <w:szCs w:val="28"/>
        </w:rPr>
        <w:t>регулирование правоотношений, связанных с рассмотрением обращений физических и юридических лиц в целях реализации и защиты их  прав, свобод и законных интересов;</w:t>
      </w:r>
    </w:p>
    <w:p w:rsidR="006B059B" w:rsidRDefault="00007CC0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E60903" w:rsidRPr="00E60903">
        <w:rPr>
          <w:rFonts w:ascii="Times New Roman" w:hAnsi="Times New Roman" w:cs="Times New Roman"/>
          <w:sz w:val="28"/>
          <w:szCs w:val="28"/>
        </w:rPr>
        <w:t xml:space="preserve">) </w:t>
      </w:r>
      <w:r w:rsidR="006B059B" w:rsidRPr="00E60903">
        <w:rPr>
          <w:rFonts w:ascii="Times New Roman" w:hAnsi="Times New Roman" w:cs="Times New Roman"/>
          <w:sz w:val="28"/>
          <w:szCs w:val="28"/>
        </w:rPr>
        <w:t>повышение качества предоставления государственных услуг, развитие «электронных государственных услуг»</w:t>
      </w:r>
      <w:r w:rsidR="006B059B" w:rsidRPr="00E6090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F6CB1" w:rsidRPr="00E60903" w:rsidRDefault="00007CC0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color w:val="FF66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60903" w:rsidRPr="00E60903">
        <w:rPr>
          <w:rFonts w:ascii="Times New Roman" w:hAnsi="Times New Roman" w:cs="Times New Roman"/>
          <w:sz w:val="28"/>
          <w:szCs w:val="28"/>
        </w:rPr>
        <w:t xml:space="preserve">) </w:t>
      </w:r>
      <w:r w:rsidR="006B059B" w:rsidRPr="00E60903">
        <w:rPr>
          <w:rFonts w:ascii="Times New Roman" w:hAnsi="Times New Roman" w:cs="Times New Roman"/>
          <w:sz w:val="28"/>
          <w:szCs w:val="28"/>
          <w:lang w:val="kk-KZ"/>
        </w:rPr>
        <w:t>обеспечение и проведение антикорупционной политики государства;</w:t>
      </w:r>
    </w:p>
    <w:p w:rsidR="00EF6CB1" w:rsidRDefault="00007CC0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E60903" w:rsidRPr="00E60903">
        <w:rPr>
          <w:rFonts w:ascii="Times New Roman" w:hAnsi="Times New Roman" w:cs="Times New Roman"/>
          <w:sz w:val="28"/>
          <w:szCs w:val="28"/>
        </w:rPr>
        <w:t xml:space="preserve">) </w:t>
      </w:r>
      <w:r w:rsidR="006B059B" w:rsidRPr="00E60903">
        <w:rPr>
          <w:rFonts w:ascii="Times New Roman" w:hAnsi="Times New Roman" w:cs="Times New Roman"/>
          <w:sz w:val="28"/>
          <w:szCs w:val="28"/>
          <w:lang w:val="kk-KZ"/>
        </w:rPr>
        <w:t>координация организации социальной адаптации и реабилитации лиц, отбывших уголовные наказания;</w:t>
      </w:r>
    </w:p>
    <w:p w:rsidR="00E60903" w:rsidRPr="00E60903" w:rsidRDefault="00007CC0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9</w:t>
      </w:r>
      <w:r w:rsidR="00E60903"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EF5237" w:rsidRPr="00E60903">
        <w:rPr>
          <w:rFonts w:ascii="Times New Roman" w:hAnsi="Times New Roman" w:cs="Times New Roman"/>
          <w:sz w:val="28"/>
          <w:szCs w:val="28"/>
          <w:lang w:val="kk-KZ"/>
        </w:rPr>
        <w:t>обеспечение и проведение принципов бюджетной системы Республики Казахстан, налогового законодательства Республики Казахстан;</w:t>
      </w:r>
    </w:p>
    <w:p w:rsidR="00E60903" w:rsidRPr="00E60903" w:rsidRDefault="00E60903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007CC0">
        <w:rPr>
          <w:rFonts w:ascii="Times New Roman" w:hAnsi="Times New Roman" w:cs="Times New Roman"/>
          <w:sz w:val="28"/>
          <w:szCs w:val="28"/>
          <w:lang w:val="kk-KZ"/>
        </w:rPr>
        <w:t>0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EF5237" w:rsidRPr="00E60903">
        <w:rPr>
          <w:rFonts w:ascii="Times New Roman" w:hAnsi="Times New Roman" w:cs="Times New Roman"/>
          <w:sz w:val="28"/>
          <w:szCs w:val="28"/>
          <w:lang w:val="kk-KZ"/>
        </w:rPr>
        <w:t>обеспечение и проведение в пределах своей компетенции государственной политики в области миграции населения.</w:t>
      </w:r>
    </w:p>
    <w:p w:rsidR="00E60903" w:rsidRPr="00E60903" w:rsidRDefault="00E60903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17. Функции Управления:</w:t>
      </w:r>
    </w:p>
    <w:p w:rsidR="00E60903" w:rsidRPr="00E60903" w:rsidRDefault="00E60903" w:rsidP="00BD0B3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</w:rPr>
        <w:t>1)</w:t>
      </w:r>
      <w:r w:rsidRPr="00E6090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осуществляет реализационные функции, направленные на исполнение плановых документов, нормативных правовых актов, достижение целей и задач, предусмотренных плановыми документами управления, оказание государственных услуг; </w:t>
      </w:r>
    </w:p>
    <w:p w:rsidR="00E60903" w:rsidRPr="00E60903" w:rsidRDefault="00E60903" w:rsidP="00BD0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2)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>координирует оказание социальной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>помощи социально уязвимым слоям населения;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E60903" w:rsidRPr="00E60903" w:rsidRDefault="00E60903" w:rsidP="00BD0B38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3) </w:t>
      </w:r>
      <w:r w:rsidR="00117D61" w:rsidRPr="00E60903">
        <w:rPr>
          <w:rFonts w:ascii="Times New Roman" w:hAnsi="Times New Roman" w:cs="Times New Roman"/>
          <w:sz w:val="28"/>
          <w:szCs w:val="28"/>
          <w:lang w:val="kk-KZ"/>
        </w:rPr>
        <w:t>в пределах своей компетенции обеспечивает реализацию государственной политики в сфере занятости населения путем проведения мероприятий, обеспечивающих содействие занятости населения, а также осуществление других мер содействия занятости, финансируемых за счет бюджетных средств</w:t>
      </w:r>
      <w:r w:rsidR="000B35A2" w:rsidRPr="000B35A2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0B35A2">
        <w:rPr>
          <w:rFonts w:ascii="Times New Roman" w:hAnsi="Times New Roman" w:cs="Times New Roman"/>
          <w:sz w:val="28"/>
          <w:szCs w:val="28"/>
          <w:lang w:val="kk-KZ"/>
        </w:rPr>
        <w:t>в рамках</w:t>
      </w:r>
      <w:r w:rsidR="000B35A2" w:rsidRPr="00534E6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35A2" w:rsidRPr="00E60903">
        <w:rPr>
          <w:rFonts w:ascii="Times New Roman" w:hAnsi="Times New Roman" w:cs="Times New Roman"/>
          <w:color w:val="000000"/>
          <w:sz w:val="28"/>
          <w:szCs w:val="28"/>
        </w:rPr>
        <w:t>Закона</w:t>
      </w:r>
      <w:r w:rsidR="000B35A2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Республики Казахстан «О занятости населения»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>;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</w:p>
    <w:p w:rsidR="00E60903" w:rsidRPr="00E60903" w:rsidRDefault="00E60903" w:rsidP="00BD0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4) </w:t>
      </w:r>
      <w:r w:rsidR="00405B08" w:rsidRPr="00E60903">
        <w:rPr>
          <w:rStyle w:val="s0"/>
          <w:sz w:val="28"/>
          <w:szCs w:val="28"/>
        </w:rPr>
        <w:t xml:space="preserve">разработка и исполнение бюджета, ориентированного на достижение показателей результатов, предусмотренных бюджетными программами </w:t>
      </w:r>
      <w:r w:rsidR="00405B08" w:rsidRPr="00E60903">
        <w:rPr>
          <w:rStyle w:val="s0"/>
          <w:sz w:val="28"/>
          <w:szCs w:val="28"/>
          <w:lang w:val="kk-KZ"/>
        </w:rPr>
        <w:t>управления</w:t>
      </w:r>
      <w:r w:rsidR="00405B08" w:rsidRPr="00E60903">
        <w:rPr>
          <w:rStyle w:val="s0"/>
          <w:sz w:val="28"/>
          <w:szCs w:val="28"/>
        </w:rPr>
        <w:t>;</w:t>
      </w:r>
    </w:p>
    <w:p w:rsidR="00E60903" w:rsidRPr="00E60903" w:rsidRDefault="00E60903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5)</w:t>
      </w:r>
      <w:r w:rsidR="00717E69" w:rsidRPr="00717E69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717E69"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осуществление </w:t>
      </w:r>
      <w:r w:rsidR="00CD667F" w:rsidRPr="00E60903">
        <w:rPr>
          <w:rFonts w:ascii="Times New Roman" w:hAnsi="Times New Roman" w:cs="Times New Roman"/>
          <w:sz w:val="28"/>
          <w:szCs w:val="28"/>
        </w:rPr>
        <w:t>деятельности</w:t>
      </w:r>
      <w:r w:rsidR="00717E69" w:rsidRPr="00E60903">
        <w:rPr>
          <w:rFonts w:ascii="Times New Roman" w:hAnsi="Times New Roman" w:cs="Times New Roman"/>
          <w:sz w:val="28"/>
          <w:szCs w:val="28"/>
        </w:rPr>
        <w:t xml:space="preserve"> по планированию, рассмотрению, утверждению, исполнению, уточнению и корректировке бюджета</w:t>
      </w:r>
      <w:r w:rsidR="00717E69"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 управления</w:t>
      </w:r>
      <w:r w:rsidR="00717E69" w:rsidRPr="00E60903">
        <w:rPr>
          <w:rFonts w:ascii="Times New Roman" w:hAnsi="Times New Roman" w:cs="Times New Roman"/>
          <w:sz w:val="28"/>
          <w:szCs w:val="28"/>
        </w:rPr>
        <w:t>, ведению бухгалтерского учета и финансовой отчетности, бюджетного учета и бюджетной отчетности</w:t>
      </w: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; </w:t>
      </w:r>
    </w:p>
    <w:p w:rsidR="00E60903" w:rsidRPr="00E60903" w:rsidRDefault="00E60903" w:rsidP="00BD0B38">
      <w:pPr>
        <w:spacing w:after="0" w:line="240" w:lineRule="auto"/>
        <w:ind w:firstLine="709"/>
        <w:jc w:val="both"/>
        <w:rPr>
          <w:rStyle w:val="s0"/>
          <w:i/>
          <w:sz w:val="28"/>
          <w:szCs w:val="28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6)</w:t>
      </w:r>
      <w:r w:rsidRPr="00E60903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717E69" w:rsidRPr="00E60903">
        <w:rPr>
          <w:rFonts w:ascii="Times New Roman" w:hAnsi="Times New Roman" w:cs="Times New Roman"/>
          <w:sz w:val="28"/>
          <w:szCs w:val="28"/>
          <w:lang w:val="kk-KZ"/>
        </w:rPr>
        <w:t>внесение в пределах компетенции представлений к награждению государственными и ведомственными наградами Республики Казахстан;</w:t>
      </w:r>
    </w:p>
    <w:p w:rsidR="00E60903" w:rsidRPr="00E60903" w:rsidRDefault="00E60903" w:rsidP="00BD0B38">
      <w:pPr>
        <w:spacing w:after="0" w:line="240" w:lineRule="auto"/>
        <w:ind w:firstLine="709"/>
        <w:jc w:val="both"/>
        <w:rPr>
          <w:rStyle w:val="s0"/>
          <w:i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>7)</w:t>
      </w:r>
      <w:r w:rsidR="00717E69" w:rsidRPr="00717E69">
        <w:rPr>
          <w:rFonts w:ascii="Times New Roman" w:hAnsi="Times New Roman" w:cs="Times New Roman"/>
          <w:sz w:val="28"/>
          <w:szCs w:val="28"/>
        </w:rPr>
        <w:t xml:space="preserve"> </w:t>
      </w:r>
      <w:r w:rsidR="00717E69" w:rsidRPr="00E60903">
        <w:rPr>
          <w:rFonts w:ascii="Times New Roman" w:hAnsi="Times New Roman" w:cs="Times New Roman"/>
          <w:sz w:val="28"/>
          <w:szCs w:val="28"/>
          <w:lang w:val="kk-KZ"/>
        </w:rPr>
        <w:t>организация и проведение на региональном уровне республиканских  конкурсов по социальной ответственности</w:t>
      </w:r>
      <w:r w:rsidR="00717E69">
        <w:rPr>
          <w:rFonts w:ascii="Times New Roman" w:hAnsi="Times New Roman" w:cs="Times New Roman"/>
          <w:sz w:val="28"/>
          <w:szCs w:val="28"/>
          <w:lang w:val="kk-KZ"/>
        </w:rPr>
        <w:t xml:space="preserve"> бизнеса «Парыз», «Еңбек Жолы»</w:t>
      </w:r>
      <w:r w:rsidRPr="00E60903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D0F3B" w:rsidRPr="001D0F3B" w:rsidRDefault="00E60903" w:rsidP="00BD0B3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 w:rsidRPr="00E60903">
        <w:rPr>
          <w:rFonts w:ascii="Times New Roman" w:hAnsi="Times New Roman" w:cs="Times New Roman"/>
          <w:sz w:val="28"/>
          <w:szCs w:val="28"/>
          <w:lang w:val="kk-KZ"/>
        </w:rPr>
        <w:t xml:space="preserve">8) </w:t>
      </w:r>
      <w:r w:rsidR="003575BE" w:rsidRPr="00E60903">
        <w:rPr>
          <w:rFonts w:ascii="Times New Roman" w:hAnsi="Times New Roman" w:cs="Times New Roman"/>
          <w:color w:val="000000"/>
          <w:sz w:val="28"/>
          <w:szCs w:val="28"/>
        </w:rPr>
        <w:t>выдач</w:t>
      </w:r>
      <w:r w:rsidR="003575BE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3575BE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r w:rsidR="00CD667F" w:rsidRPr="00E60903">
        <w:rPr>
          <w:rFonts w:ascii="Times New Roman" w:hAnsi="Times New Roman" w:cs="Times New Roman"/>
          <w:color w:val="000000"/>
          <w:sz w:val="28"/>
          <w:szCs w:val="28"/>
        </w:rPr>
        <w:t>продление</w:t>
      </w:r>
      <w:r w:rsidR="003575BE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разрешений </w:t>
      </w:r>
      <w:r w:rsidR="001D0F3B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работодателям на привлечение иностранной </w:t>
      </w:r>
      <w:r w:rsidR="00F25291">
        <w:rPr>
          <w:rFonts w:ascii="Times New Roman" w:hAnsi="Times New Roman" w:cs="Times New Roman"/>
          <w:color w:val="000000"/>
          <w:sz w:val="28"/>
          <w:szCs w:val="28"/>
          <w:lang w:val="kk-KZ"/>
        </w:rPr>
        <w:t>рабочей силы, а также осуществление внутрикорпоративного перевода;</w:t>
      </w:r>
    </w:p>
    <w:p w:rsidR="00566B32" w:rsidRPr="004957C6" w:rsidRDefault="00137DE6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3575BE">
        <w:rPr>
          <w:rFonts w:ascii="Times New Roman" w:hAnsi="Times New Roman" w:cs="Times New Roman"/>
          <w:sz w:val="28"/>
          <w:szCs w:val="28"/>
          <w:lang w:val="kk-KZ"/>
        </w:rPr>
        <w:t>)</w:t>
      </w:r>
      <w:r w:rsidR="00E627E1" w:rsidRPr="00E627E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66B32" w:rsidRPr="00E60903">
        <w:rPr>
          <w:rFonts w:ascii="Times New Roman" w:hAnsi="Times New Roman" w:cs="Times New Roman"/>
          <w:color w:val="000000"/>
          <w:sz w:val="28"/>
          <w:szCs w:val="28"/>
        </w:rPr>
        <w:t>выдач</w:t>
      </w:r>
      <w:r w:rsidR="00566B32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а</w:t>
      </w:r>
      <w:r w:rsidR="00566B32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и</w:t>
      </w:r>
      <w:r w:rsidR="00566B32">
        <w:rPr>
          <w:rFonts w:ascii="Times New Roman" w:hAnsi="Times New Roman" w:cs="Times New Roman"/>
          <w:color w:val="000000"/>
          <w:sz w:val="28"/>
          <w:szCs w:val="28"/>
        </w:rPr>
        <w:t>ли</w:t>
      </w:r>
      <w:r w:rsidR="00566B32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67F" w:rsidRPr="00E60903">
        <w:rPr>
          <w:rFonts w:ascii="Times New Roman" w:hAnsi="Times New Roman" w:cs="Times New Roman"/>
          <w:color w:val="000000"/>
          <w:sz w:val="28"/>
          <w:szCs w:val="28"/>
        </w:rPr>
        <w:t>продление</w:t>
      </w:r>
      <w:r w:rsidR="00566B32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е</w:t>
      </w:r>
      <w:r w:rsidR="00566B32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справок иностранцу или лицу без гражданства</w:t>
      </w:r>
      <w:r w:rsidR="004957C6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21545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           </w:t>
      </w:r>
      <w:r w:rsidR="004957C6">
        <w:rPr>
          <w:rFonts w:ascii="Times New Roman" w:hAnsi="Times New Roman" w:cs="Times New Roman"/>
          <w:color w:val="000000"/>
          <w:sz w:val="28"/>
          <w:szCs w:val="28"/>
          <w:lang w:val="kk-KZ"/>
        </w:rPr>
        <w:t>о соответствии его квалификации для самостоятельного трудоустройства;</w:t>
      </w:r>
    </w:p>
    <w:p w:rsidR="002A7245" w:rsidRPr="003575BE" w:rsidRDefault="00137DE6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10</w:t>
      </w:r>
      <w:r w:rsidR="00E60903" w:rsidRPr="00E609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E0E9B" w:rsidRPr="007E0E9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D667F" w:rsidRPr="00050297">
        <w:rPr>
          <w:rFonts w:ascii="Times New Roman" w:hAnsi="Times New Roman" w:cs="Times New Roman"/>
          <w:sz w:val="28"/>
          <w:szCs w:val="28"/>
        </w:rPr>
        <w:t>в</w:t>
      </w:r>
      <w:r w:rsidR="00075FC7" w:rsidRPr="00050297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обеспечивает реализацию </w:t>
      </w:r>
      <w:r w:rsidR="00CD667F" w:rsidRPr="00050297">
        <w:rPr>
          <w:rFonts w:ascii="Times New Roman" w:hAnsi="Times New Roman" w:cs="Times New Roman"/>
          <w:sz w:val="28"/>
          <w:szCs w:val="28"/>
        </w:rPr>
        <w:t>государственной</w:t>
      </w:r>
      <w:r w:rsidR="00075FC7" w:rsidRPr="00050297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075FC7" w:rsidRPr="0005029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075FC7" w:rsidRPr="00050297">
        <w:rPr>
          <w:rFonts w:ascii="Times New Roman" w:hAnsi="Times New Roman" w:cs="Times New Roman"/>
          <w:sz w:val="28"/>
          <w:szCs w:val="28"/>
        </w:rPr>
        <w:t xml:space="preserve"> в области миграции населения в рамках Закона Республики Казахстан </w:t>
      </w:r>
      <w:r w:rsidR="00075FC7" w:rsidRPr="00050297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="00075FC7" w:rsidRPr="00050297">
        <w:rPr>
          <w:rStyle w:val="s1"/>
          <w:rFonts w:ascii="Times New Roman" w:hAnsi="Times New Roman" w:cs="Times New Roman"/>
          <w:sz w:val="28"/>
          <w:szCs w:val="28"/>
        </w:rPr>
        <w:t>О миграции населения</w:t>
      </w:r>
      <w:r w:rsidR="00075FC7" w:rsidRPr="00050297">
        <w:rPr>
          <w:rStyle w:val="s1"/>
          <w:rFonts w:ascii="Times New Roman" w:hAnsi="Times New Roman" w:cs="Times New Roman"/>
          <w:sz w:val="28"/>
          <w:szCs w:val="28"/>
          <w:lang w:val="kk-KZ"/>
        </w:rPr>
        <w:t>»</w:t>
      </w:r>
      <w:r w:rsidR="00075FC7" w:rsidRPr="00050297">
        <w:rPr>
          <w:rFonts w:ascii="Times New Roman" w:hAnsi="Times New Roman" w:cs="Times New Roman"/>
          <w:sz w:val="28"/>
          <w:szCs w:val="28"/>
        </w:rPr>
        <w:t xml:space="preserve">, </w:t>
      </w:r>
      <w:r w:rsidR="00075FC7">
        <w:rPr>
          <w:rFonts w:ascii="Times New Roman" w:hAnsi="Times New Roman" w:cs="Times New Roman"/>
          <w:sz w:val="28"/>
          <w:szCs w:val="28"/>
          <w:lang w:val="kk-KZ"/>
        </w:rPr>
        <w:t xml:space="preserve">с </w:t>
      </w:r>
      <w:r w:rsidR="00075FC7" w:rsidRPr="00050297">
        <w:rPr>
          <w:rFonts w:ascii="Times New Roman" w:hAnsi="Times New Roman" w:cs="Times New Roman"/>
          <w:sz w:val="28"/>
          <w:szCs w:val="28"/>
        </w:rPr>
        <w:t>осуществле</w:t>
      </w:r>
      <w:r w:rsidR="00075FC7">
        <w:rPr>
          <w:rFonts w:ascii="Times New Roman" w:hAnsi="Times New Roman" w:cs="Times New Roman"/>
          <w:sz w:val="28"/>
          <w:szCs w:val="28"/>
          <w:lang w:val="kk-KZ"/>
        </w:rPr>
        <w:t>нием государственных услуг по присвоению или продлению статуса кандаса;</w:t>
      </w:r>
    </w:p>
    <w:p w:rsidR="00E60903" w:rsidRPr="00E60903" w:rsidRDefault="00137DE6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11</w:t>
      </w:r>
      <w:r w:rsidR="00E60903" w:rsidRPr="00E609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6681C" w:rsidRPr="0076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A017D" w:rsidRPr="00467989">
        <w:rPr>
          <w:rFonts w:ascii="Times New Roman" w:hAnsi="Times New Roman" w:cs="Times New Roman"/>
          <w:sz w:val="28"/>
          <w:szCs w:val="28"/>
        </w:rPr>
        <w:t>реализу</w:t>
      </w:r>
      <w:r w:rsidR="007A017D">
        <w:rPr>
          <w:rFonts w:ascii="Times New Roman" w:hAnsi="Times New Roman" w:cs="Times New Roman"/>
          <w:sz w:val="28"/>
          <w:szCs w:val="28"/>
        </w:rPr>
        <w:t>е</w:t>
      </w:r>
      <w:r w:rsidR="007A017D" w:rsidRPr="00467989">
        <w:rPr>
          <w:rFonts w:ascii="Times New Roman" w:hAnsi="Times New Roman" w:cs="Times New Roman"/>
          <w:sz w:val="28"/>
          <w:szCs w:val="28"/>
        </w:rPr>
        <w:t>т в пределах своей компетенции государственную политику по вопросам беженцев</w:t>
      </w:r>
      <w:r w:rsidR="007A017D" w:rsidRPr="00E609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5E018F" w:rsidRDefault="00137DE6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E60903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E60903" w:rsidRPr="00E609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76681C" w:rsidRPr="007668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C21F8">
        <w:rPr>
          <w:rFonts w:ascii="Times New Roman" w:hAnsi="Times New Roman" w:cs="Times New Roman"/>
          <w:color w:val="000000"/>
          <w:sz w:val="28"/>
          <w:szCs w:val="28"/>
          <w:lang w:val="kk-KZ"/>
        </w:rPr>
        <w:t>в</w:t>
      </w:r>
      <w:r w:rsidR="00AC21F8" w:rsidRPr="00050297">
        <w:rPr>
          <w:rFonts w:ascii="Times New Roman" w:hAnsi="Times New Roman" w:cs="Times New Roman"/>
          <w:sz w:val="28"/>
          <w:szCs w:val="28"/>
        </w:rPr>
        <w:t xml:space="preserve"> пределах своей комп</w:t>
      </w:r>
      <w:r w:rsidR="005E018F">
        <w:rPr>
          <w:rFonts w:ascii="Times New Roman" w:hAnsi="Times New Roman" w:cs="Times New Roman"/>
          <w:sz w:val="28"/>
          <w:szCs w:val="28"/>
        </w:rPr>
        <w:t>етенции обеспечивает реализацию</w:t>
      </w:r>
    </w:p>
    <w:p w:rsidR="00AC21F8" w:rsidRPr="00F977F4" w:rsidRDefault="00AA1972" w:rsidP="005E018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50297">
        <w:rPr>
          <w:rFonts w:ascii="Times New Roman" w:hAnsi="Times New Roman" w:cs="Times New Roman"/>
          <w:sz w:val="28"/>
          <w:szCs w:val="28"/>
        </w:rPr>
        <w:t>государственной</w:t>
      </w:r>
      <w:r w:rsidR="00AC21F8">
        <w:rPr>
          <w:rFonts w:ascii="Times New Roman" w:hAnsi="Times New Roman" w:cs="Times New Roman"/>
          <w:sz w:val="28"/>
          <w:szCs w:val="28"/>
          <w:lang w:val="kk-KZ"/>
        </w:rPr>
        <w:t>ой</w:t>
      </w:r>
      <w:r w:rsidR="00AC21F8" w:rsidRPr="00050297">
        <w:rPr>
          <w:rFonts w:ascii="Times New Roman" w:hAnsi="Times New Roman" w:cs="Times New Roman"/>
          <w:sz w:val="28"/>
          <w:szCs w:val="28"/>
        </w:rPr>
        <w:t xml:space="preserve"> политик</w:t>
      </w:r>
      <w:r w:rsidR="00AC21F8" w:rsidRPr="00050297">
        <w:rPr>
          <w:rFonts w:ascii="Times New Roman" w:hAnsi="Times New Roman" w:cs="Times New Roman"/>
          <w:sz w:val="28"/>
          <w:szCs w:val="28"/>
          <w:lang w:val="kk-KZ"/>
        </w:rPr>
        <w:t>и</w:t>
      </w:r>
      <w:r w:rsidR="00AC21F8" w:rsidRPr="00050297">
        <w:rPr>
          <w:rFonts w:ascii="Times New Roman" w:hAnsi="Times New Roman" w:cs="Times New Roman"/>
          <w:sz w:val="28"/>
          <w:szCs w:val="28"/>
        </w:rPr>
        <w:t xml:space="preserve"> в </w:t>
      </w:r>
      <w:r w:rsidR="00AC21F8">
        <w:rPr>
          <w:rFonts w:ascii="Times New Roman" w:hAnsi="Times New Roman" w:cs="Times New Roman"/>
          <w:sz w:val="28"/>
          <w:szCs w:val="28"/>
          <w:lang w:val="kk-KZ"/>
        </w:rPr>
        <w:t>сфере оказания государственных услуг в рамках Закона Республики Казахстан «О государственных услугах»</w:t>
      </w:r>
      <w:r w:rsidR="00A1073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2F6A4E" w:rsidRPr="009F0163" w:rsidRDefault="00137DE6" w:rsidP="00BD0B3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9F0163">
        <w:rPr>
          <w:rFonts w:ascii="Times New Roman" w:hAnsi="Times New Roman" w:cs="Times New Roman"/>
          <w:sz w:val="28"/>
          <w:szCs w:val="28"/>
        </w:rPr>
        <w:t>13</w:t>
      </w:r>
      <w:r w:rsidR="00E60903" w:rsidRPr="009F0163">
        <w:rPr>
          <w:rFonts w:ascii="Times New Roman" w:hAnsi="Times New Roman" w:cs="Times New Roman"/>
          <w:sz w:val="28"/>
          <w:szCs w:val="28"/>
        </w:rPr>
        <w:t>)</w:t>
      </w:r>
      <w:r w:rsidR="006D3654" w:rsidRPr="009F0163">
        <w:rPr>
          <w:rFonts w:ascii="Times New Roman" w:hAnsi="Times New Roman" w:cs="Times New Roman"/>
          <w:sz w:val="28"/>
          <w:szCs w:val="28"/>
        </w:rPr>
        <w:t xml:space="preserve"> </w:t>
      </w:r>
      <w:r w:rsidR="002F6A4E" w:rsidRPr="009F0163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="002F6A4E" w:rsidRPr="009F0163">
        <w:rPr>
          <w:rFonts w:ascii="Times New Roman" w:hAnsi="Times New Roman" w:cs="Times New Roman"/>
          <w:sz w:val="28"/>
          <w:szCs w:val="28"/>
        </w:rPr>
        <w:t xml:space="preserve"> пределах своей компетенции обеспечивает реализацию</w:t>
      </w:r>
      <w:r w:rsidR="002F6A4E" w:rsidRPr="009F01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FE6" w:rsidRPr="002B18AD">
        <w:rPr>
          <w:rFonts w:ascii="Times New Roman" w:eastAsia="Times New Roman" w:hAnsi="Times New Roman" w:cs="Times New Roman"/>
          <w:sz w:val="28"/>
          <w:szCs w:val="28"/>
        </w:rPr>
        <w:t>государственной</w:t>
      </w:r>
      <w:r w:rsidR="002F6A4E" w:rsidRPr="009F0163">
        <w:rPr>
          <w:rFonts w:ascii="Times New Roman" w:eastAsia="Times New Roman" w:hAnsi="Times New Roman" w:cs="Times New Roman"/>
          <w:sz w:val="28"/>
          <w:szCs w:val="28"/>
        </w:rPr>
        <w:t xml:space="preserve"> политики</w:t>
      </w:r>
      <w:r w:rsidR="002F6A4E" w:rsidRPr="002B18AD">
        <w:rPr>
          <w:rFonts w:ascii="Times New Roman" w:eastAsia="Times New Roman" w:hAnsi="Times New Roman" w:cs="Times New Roman"/>
          <w:sz w:val="28"/>
          <w:szCs w:val="28"/>
        </w:rPr>
        <w:t xml:space="preserve"> в сфере предоставления специальных социальных услуг</w:t>
      </w:r>
      <w:r w:rsidR="002F6A4E" w:rsidRPr="009F0163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в рамках </w:t>
      </w:r>
      <w:r w:rsidR="002F6A4E" w:rsidRPr="009F0163">
        <w:rPr>
          <w:rFonts w:ascii="Times New Roman" w:hAnsi="Times New Roman" w:cs="Times New Roman"/>
          <w:sz w:val="28"/>
          <w:szCs w:val="28"/>
        </w:rPr>
        <w:t>Закона Республики Казахстан</w:t>
      </w:r>
      <w:r w:rsidR="002F6A4E" w:rsidRPr="009F0163">
        <w:rPr>
          <w:rFonts w:ascii="Times New Roman" w:hAnsi="Times New Roman" w:cs="Times New Roman"/>
          <w:sz w:val="28"/>
          <w:szCs w:val="28"/>
          <w:lang w:val="kk-KZ"/>
        </w:rPr>
        <w:t xml:space="preserve"> «О специальных социальных услугах»</w:t>
      </w:r>
      <w:r w:rsidR="00A1073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F31DB7" w:rsidRPr="00F6564F" w:rsidRDefault="00F6564F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64F">
        <w:rPr>
          <w:rFonts w:ascii="Times New Roman" w:hAnsi="Times New Roman" w:cs="Times New Roman"/>
          <w:sz w:val="28"/>
          <w:szCs w:val="28"/>
        </w:rPr>
        <w:t xml:space="preserve">14) </w:t>
      </w:r>
      <w:r w:rsidR="00F31DB7" w:rsidRPr="00F6564F">
        <w:rPr>
          <w:rFonts w:ascii="Times New Roman" w:hAnsi="Times New Roman" w:cs="Times New Roman"/>
          <w:sz w:val="28"/>
          <w:szCs w:val="28"/>
        </w:rPr>
        <w:t>осуществля</w:t>
      </w:r>
      <w:r w:rsidR="00F31DB7" w:rsidRPr="00F656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31DB7" w:rsidRPr="00F6564F">
        <w:rPr>
          <w:rFonts w:ascii="Times New Roman" w:hAnsi="Times New Roman" w:cs="Times New Roman"/>
          <w:sz w:val="28"/>
          <w:szCs w:val="28"/>
        </w:rPr>
        <w:t>т государственные закупки, а также размеща</w:t>
      </w:r>
      <w:r w:rsidR="00F31DB7" w:rsidRPr="00F6564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F31DB7" w:rsidRPr="00F6564F">
        <w:rPr>
          <w:rFonts w:ascii="Times New Roman" w:hAnsi="Times New Roman" w:cs="Times New Roman"/>
          <w:sz w:val="28"/>
          <w:szCs w:val="28"/>
        </w:rPr>
        <w:t>т государственный социальный заказ по предоставлению специальных социальных услуг;</w:t>
      </w:r>
    </w:p>
    <w:p w:rsidR="00F30A33" w:rsidRDefault="00137DE6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="00E60903" w:rsidRPr="00E609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D3654" w:rsidRPr="006D3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86A7A" w:rsidRPr="00AB055A">
        <w:rPr>
          <w:rFonts w:ascii="Times New Roman" w:hAnsi="Times New Roman" w:cs="Times New Roman"/>
          <w:sz w:val="28"/>
          <w:szCs w:val="28"/>
          <w:lang w:val="kk-KZ"/>
        </w:rPr>
        <w:t>осуществляет</w:t>
      </w:r>
      <w:r w:rsidR="00386A7A" w:rsidRPr="00EC7441">
        <w:rPr>
          <w:rFonts w:ascii="Times New Roman" w:hAnsi="Times New Roman" w:cs="Times New Roman"/>
          <w:sz w:val="28"/>
          <w:szCs w:val="28"/>
          <w:lang w:val="kk-KZ"/>
        </w:rPr>
        <w:t xml:space="preserve"> социальную реабилитацию инвалидов в рамках законодательства Республики Казахстан о государственном социальном заказе, грантах и премиях для неправительственных организаций в Республике Казахстан</w:t>
      </w:r>
      <w:r w:rsidR="00386A7A" w:rsidRPr="003D3589">
        <w:rPr>
          <w:rFonts w:ascii="Times New Roman" w:hAnsi="Times New Roman" w:cs="Times New Roman"/>
          <w:sz w:val="28"/>
          <w:szCs w:val="28"/>
        </w:rPr>
        <w:t>;</w:t>
      </w:r>
    </w:p>
    <w:p w:rsidR="00E60903" w:rsidRPr="00E60903" w:rsidRDefault="00137DE6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16</w:t>
      </w:r>
      <w:r w:rsidR="00E60903" w:rsidRPr="00E609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D3654" w:rsidRPr="006D365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C6C1F" w:rsidRPr="00E60903">
        <w:rPr>
          <w:rFonts w:ascii="Times New Roman" w:hAnsi="Times New Roman" w:cs="Times New Roman"/>
          <w:sz w:val="28"/>
          <w:szCs w:val="28"/>
        </w:rPr>
        <w:t>созда</w:t>
      </w:r>
      <w:r w:rsidR="004C5199">
        <w:rPr>
          <w:rFonts w:ascii="Times New Roman" w:hAnsi="Times New Roman" w:cs="Times New Roman"/>
          <w:sz w:val="28"/>
          <w:szCs w:val="28"/>
        </w:rPr>
        <w:t>ё</w:t>
      </w:r>
      <w:r w:rsidR="00DC6C1F" w:rsidRPr="00E60903">
        <w:rPr>
          <w:rFonts w:ascii="Times New Roman" w:hAnsi="Times New Roman" w:cs="Times New Roman"/>
          <w:sz w:val="28"/>
          <w:szCs w:val="28"/>
        </w:rPr>
        <w:t>т государственные учреждения и предприятия, осуществляющие реабилитацию инвалидов</w:t>
      </w:r>
      <w:r w:rsidR="00DC6C1F" w:rsidRPr="00E60903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E60903" w:rsidRPr="00E60903" w:rsidRDefault="00137DE6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17</w:t>
      </w:r>
      <w:r w:rsidR="00E60903" w:rsidRPr="00E609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596CF5" w:rsidRPr="00596CF5">
        <w:rPr>
          <w:rFonts w:ascii="Times New Roman" w:hAnsi="Times New Roman" w:cs="Times New Roman"/>
          <w:sz w:val="28"/>
          <w:szCs w:val="28"/>
        </w:rPr>
        <w:t xml:space="preserve"> </w:t>
      </w:r>
      <w:r w:rsidR="000A6A5F" w:rsidRPr="00E60903">
        <w:rPr>
          <w:rFonts w:ascii="Times New Roman" w:hAnsi="Times New Roman" w:cs="Times New Roman"/>
          <w:sz w:val="28"/>
          <w:szCs w:val="28"/>
        </w:rPr>
        <w:t>организу</w:t>
      </w:r>
      <w:r w:rsidR="000A6A5F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0A6A5F" w:rsidRPr="00E60903">
        <w:rPr>
          <w:rFonts w:ascii="Times New Roman" w:hAnsi="Times New Roman" w:cs="Times New Roman"/>
          <w:sz w:val="28"/>
          <w:szCs w:val="28"/>
        </w:rPr>
        <w:t xml:space="preserve">т профессиональное обучение (переобучение) инвалидов </w:t>
      </w:r>
      <w:r w:rsidR="000A6A5F">
        <w:rPr>
          <w:rFonts w:ascii="Times New Roman" w:hAnsi="Times New Roman" w:cs="Times New Roman"/>
          <w:sz w:val="28"/>
          <w:szCs w:val="28"/>
          <w:lang w:val="kk-KZ"/>
        </w:rPr>
        <w:t xml:space="preserve">             </w:t>
      </w:r>
      <w:r w:rsidR="000A6A5F" w:rsidRPr="00E60903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0A6A5F" w:rsidRPr="00E60903">
        <w:rPr>
          <w:rFonts w:ascii="Times New Roman" w:hAnsi="Times New Roman" w:cs="Times New Roman"/>
          <w:sz w:val="28"/>
          <w:szCs w:val="28"/>
          <w:lang w:val="kk-KZ"/>
        </w:rPr>
        <w:t>законодательством Республики Казахстан о занятости населения</w:t>
      </w:r>
      <w:r w:rsidR="000A6A5F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E60903" w:rsidRPr="00E60903" w:rsidRDefault="00137DE6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18</w:t>
      </w:r>
      <w:r w:rsidR="00E60903" w:rsidRPr="00E609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D3654" w:rsidRPr="006D3654">
        <w:rPr>
          <w:rFonts w:ascii="Times New Roman" w:hAnsi="Times New Roman" w:cs="Times New Roman"/>
          <w:sz w:val="28"/>
          <w:szCs w:val="28"/>
        </w:rPr>
        <w:t xml:space="preserve"> </w:t>
      </w:r>
      <w:r w:rsidR="00987D93" w:rsidRPr="009739F0">
        <w:rPr>
          <w:rFonts w:ascii="Times New Roman" w:hAnsi="Times New Roman" w:cs="Times New Roman"/>
          <w:sz w:val="28"/>
          <w:szCs w:val="28"/>
        </w:rPr>
        <w:t xml:space="preserve">координирует работу по обеспечению санаторно-курортным лечением </w:t>
      </w:r>
      <w:r w:rsidR="00987D93">
        <w:rPr>
          <w:rFonts w:ascii="Times New Roman" w:hAnsi="Times New Roman" w:cs="Times New Roman"/>
          <w:sz w:val="28"/>
          <w:szCs w:val="28"/>
          <w:lang w:val="kk-KZ"/>
        </w:rPr>
        <w:t xml:space="preserve">и </w:t>
      </w:r>
      <w:r w:rsidR="00987D93" w:rsidRPr="009739F0">
        <w:rPr>
          <w:rFonts w:ascii="Times New Roman" w:hAnsi="Times New Roman" w:cs="Times New Roman"/>
          <w:sz w:val="28"/>
          <w:szCs w:val="28"/>
        </w:rPr>
        <w:t xml:space="preserve">техническими вспомогательными (компенсаторными) средствами и (или) специальными </w:t>
      </w:r>
      <w:r w:rsidR="00987D93" w:rsidRPr="00AD47CA">
        <w:rPr>
          <w:rFonts w:ascii="Times New Roman" w:hAnsi="Times New Roman" w:cs="Times New Roman"/>
          <w:sz w:val="28"/>
          <w:szCs w:val="28"/>
        </w:rPr>
        <w:t>средствами передвижения</w:t>
      </w:r>
      <w:r w:rsidR="00987D9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987D93" w:rsidRPr="009739F0"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987D93" w:rsidRPr="00AD47CA">
        <w:rPr>
          <w:rFonts w:ascii="Times New Roman" w:hAnsi="Times New Roman" w:cs="Times New Roman"/>
          <w:sz w:val="28"/>
          <w:szCs w:val="28"/>
        </w:rPr>
        <w:t>в соответствии с индивидуальной программой реабилитации инвалида через Портал социальных услуг;</w:t>
      </w:r>
    </w:p>
    <w:p w:rsidR="00987D93" w:rsidRPr="00520F5F" w:rsidRDefault="00E60903" w:rsidP="00987D9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>1</w:t>
      </w:r>
      <w:r w:rsidR="00137DE6">
        <w:rPr>
          <w:rFonts w:ascii="Times New Roman" w:hAnsi="Times New Roman" w:cs="Times New Roman"/>
          <w:color w:val="000000"/>
          <w:sz w:val="28"/>
          <w:szCs w:val="28"/>
          <w:lang w:val="kk-KZ"/>
        </w:rPr>
        <w:t>9</w:t>
      </w:r>
      <w:r w:rsidRPr="00E60903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6D3654" w:rsidRPr="00467989">
        <w:rPr>
          <w:rFonts w:ascii="Times New Roman" w:hAnsi="Times New Roman" w:cs="Times New Roman"/>
          <w:sz w:val="28"/>
          <w:szCs w:val="28"/>
        </w:rPr>
        <w:t> </w:t>
      </w:r>
      <w:r w:rsidR="00987D93" w:rsidRPr="00520F5F">
        <w:rPr>
          <w:rFonts w:ascii="Times New Roman" w:hAnsi="Times New Roman" w:cs="Times New Roman"/>
          <w:color w:val="000000"/>
          <w:sz w:val="28"/>
          <w:szCs w:val="28"/>
          <w:lang w:val="kk-KZ"/>
        </w:rPr>
        <w:t>осуществляет прием, регистрацию, учет и рассмотрение обращений физических и юридических лиц по вопросам входящим в компетенцию управления</w:t>
      </w:r>
      <w:r w:rsidR="00987D93" w:rsidRPr="00520F5F">
        <w:rPr>
          <w:rFonts w:ascii="Times New Roman" w:hAnsi="Times New Roman" w:cs="Times New Roman"/>
          <w:sz w:val="28"/>
          <w:szCs w:val="28"/>
        </w:rPr>
        <w:t>;</w:t>
      </w:r>
    </w:p>
    <w:p w:rsidR="00987D93" w:rsidRDefault="00E60903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0F5F">
        <w:rPr>
          <w:rFonts w:ascii="Times New Roman" w:hAnsi="Times New Roman" w:cs="Times New Roman"/>
          <w:color w:val="000000"/>
          <w:sz w:val="28"/>
          <w:szCs w:val="28"/>
          <w:lang w:val="kk-KZ"/>
        </w:rPr>
        <w:t>2</w:t>
      </w:r>
      <w:r w:rsidR="00137DE6" w:rsidRPr="00520F5F">
        <w:rPr>
          <w:rFonts w:ascii="Times New Roman" w:hAnsi="Times New Roman" w:cs="Times New Roman"/>
          <w:color w:val="000000"/>
          <w:sz w:val="28"/>
          <w:szCs w:val="28"/>
          <w:lang w:val="kk-KZ"/>
        </w:rPr>
        <w:t>0</w:t>
      </w:r>
      <w:r w:rsidRPr="00520F5F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34600" w:rsidRPr="00520F5F">
        <w:rPr>
          <w:rFonts w:ascii="Times New Roman" w:hAnsi="Times New Roman" w:cs="Times New Roman"/>
          <w:sz w:val="28"/>
          <w:szCs w:val="28"/>
        </w:rPr>
        <w:t xml:space="preserve"> </w:t>
      </w:r>
      <w:r w:rsidR="00987D93" w:rsidRPr="00A36412">
        <w:rPr>
          <w:rFonts w:ascii="Times New Roman" w:hAnsi="Times New Roman" w:cs="Times New Roman"/>
          <w:sz w:val="28"/>
          <w:szCs w:val="28"/>
          <w:lang w:val="kk-KZ"/>
        </w:rPr>
        <w:t>координирует работу по реализации Закона Республики  Казахстан            «О ветеранах»</w:t>
      </w:r>
      <w:r w:rsidR="00987D93" w:rsidRPr="00A36412">
        <w:rPr>
          <w:rFonts w:ascii="Times New Roman" w:hAnsi="Times New Roman" w:cs="Times New Roman"/>
          <w:color w:val="1F497D" w:themeColor="text2"/>
          <w:sz w:val="28"/>
          <w:szCs w:val="28"/>
          <w:lang w:val="kk-KZ"/>
        </w:rPr>
        <w:t>;</w:t>
      </w:r>
    </w:p>
    <w:p w:rsidR="00E60903" w:rsidRPr="00A36412" w:rsidRDefault="00111178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  <w:r w:rsidRPr="00A36412">
        <w:rPr>
          <w:rFonts w:ascii="Times New Roman" w:hAnsi="Times New Roman" w:cs="Times New Roman"/>
          <w:color w:val="000000"/>
          <w:sz w:val="28"/>
          <w:szCs w:val="28"/>
        </w:rPr>
        <w:t>21</w:t>
      </w:r>
      <w:r w:rsidR="00E60903" w:rsidRPr="00A3641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34600" w:rsidRPr="00A36412">
        <w:rPr>
          <w:rFonts w:ascii="Times New Roman" w:hAnsi="Times New Roman" w:cs="Times New Roman"/>
          <w:sz w:val="28"/>
          <w:szCs w:val="28"/>
        </w:rPr>
        <w:t xml:space="preserve"> </w:t>
      </w:r>
      <w:r w:rsidR="00987D93">
        <w:rPr>
          <w:rFonts w:ascii="Times New Roman" w:hAnsi="Times New Roman" w:cs="Times New Roman"/>
          <w:sz w:val="28"/>
          <w:szCs w:val="28"/>
          <w:lang w:val="kk-KZ"/>
        </w:rPr>
        <w:t xml:space="preserve">проводит </w:t>
      </w:r>
      <w:r w:rsidR="00987D93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в пределах своей компетенции </w:t>
      </w:r>
      <w:r w:rsidR="00987D93">
        <w:rPr>
          <w:rFonts w:ascii="Times New Roman" w:hAnsi="Times New Roman" w:cs="Times New Roman"/>
          <w:sz w:val="28"/>
          <w:szCs w:val="28"/>
          <w:lang w:val="kk-KZ"/>
        </w:rPr>
        <w:t>работу</w:t>
      </w:r>
      <w:r w:rsidR="00987D93" w:rsidRPr="00E6090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987D93">
        <w:rPr>
          <w:rFonts w:ascii="Times New Roman" w:hAnsi="Times New Roman" w:cs="Times New Roman"/>
          <w:color w:val="000000"/>
          <w:sz w:val="28"/>
          <w:szCs w:val="28"/>
          <w:lang w:val="kk-KZ"/>
        </w:rPr>
        <w:t xml:space="preserve">по </w:t>
      </w:r>
      <w:r w:rsidR="000A5FE6">
        <w:rPr>
          <w:rFonts w:ascii="Times New Roman" w:hAnsi="Times New Roman" w:cs="Times New Roman"/>
          <w:color w:val="000000"/>
          <w:sz w:val="28"/>
          <w:szCs w:val="28"/>
        </w:rPr>
        <w:t>противодействию</w:t>
      </w:r>
      <w:r w:rsidR="00987D93" w:rsidRPr="00E60903">
        <w:rPr>
          <w:rFonts w:ascii="Times New Roman" w:hAnsi="Times New Roman" w:cs="Times New Roman"/>
          <w:color w:val="000000"/>
          <w:sz w:val="28"/>
          <w:szCs w:val="28"/>
        </w:rPr>
        <w:t xml:space="preserve"> коррупции</w:t>
      </w:r>
      <w:r w:rsidR="00987D93">
        <w:rPr>
          <w:rFonts w:ascii="Times New Roman" w:hAnsi="Times New Roman" w:cs="Times New Roman"/>
          <w:sz w:val="28"/>
          <w:szCs w:val="28"/>
          <w:lang w:val="kk-KZ"/>
        </w:rPr>
        <w:t>;</w:t>
      </w:r>
    </w:p>
    <w:p w:rsidR="00145245" w:rsidRPr="009739F0" w:rsidRDefault="00111178" w:rsidP="00BD0B38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36412">
        <w:rPr>
          <w:rFonts w:ascii="Times New Roman" w:hAnsi="Times New Roman" w:cs="Times New Roman"/>
          <w:color w:val="000000"/>
          <w:sz w:val="28"/>
          <w:szCs w:val="28"/>
        </w:rPr>
        <w:t>22</w:t>
      </w:r>
      <w:r w:rsidR="00E60903" w:rsidRPr="00A36412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34600" w:rsidRPr="00A36412">
        <w:rPr>
          <w:rFonts w:ascii="Times New Roman" w:hAnsi="Times New Roman" w:cs="Times New Roman"/>
          <w:sz w:val="28"/>
          <w:szCs w:val="28"/>
        </w:rPr>
        <w:t xml:space="preserve"> </w:t>
      </w:r>
      <w:r w:rsidR="00987D93">
        <w:rPr>
          <w:rFonts w:ascii="Times New Roman" w:hAnsi="Times New Roman" w:cs="Times New Roman"/>
          <w:color w:val="000000"/>
          <w:sz w:val="28"/>
          <w:szCs w:val="28"/>
          <w:lang w:val="kk-KZ"/>
        </w:rPr>
        <w:t>о</w:t>
      </w:r>
      <w:r w:rsidR="00987D93">
        <w:rPr>
          <w:rFonts w:ascii="Times New Roman" w:hAnsi="Times New Roman" w:cs="Times New Roman"/>
          <w:sz w:val="28"/>
          <w:szCs w:val="28"/>
          <w:lang w:val="kk-KZ"/>
        </w:rPr>
        <w:t>существляет свою деятельность по вопросам защиты прав потребителей в рамках 6 статьи Закона Республики Казахстан «О защите прав потребителей»;</w:t>
      </w:r>
    </w:p>
    <w:p w:rsidR="00A4711F" w:rsidRDefault="00111178" w:rsidP="00A4711F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B56E1">
        <w:rPr>
          <w:rFonts w:ascii="Times New Roman" w:hAnsi="Times New Roman" w:cs="Times New Roman"/>
          <w:color w:val="000000"/>
          <w:sz w:val="28"/>
          <w:szCs w:val="28"/>
        </w:rPr>
        <w:t>23</w:t>
      </w:r>
      <w:r w:rsidR="00E60903" w:rsidRPr="003B56E1">
        <w:rPr>
          <w:rFonts w:ascii="Times New Roman" w:hAnsi="Times New Roman" w:cs="Times New Roman"/>
          <w:color w:val="000000"/>
          <w:sz w:val="28"/>
          <w:szCs w:val="28"/>
        </w:rPr>
        <w:t>)</w:t>
      </w:r>
      <w:r w:rsidR="00C34600" w:rsidRPr="003B56E1">
        <w:rPr>
          <w:rFonts w:ascii="Times New Roman" w:hAnsi="Times New Roman" w:cs="Times New Roman"/>
          <w:sz w:val="28"/>
          <w:szCs w:val="28"/>
        </w:rPr>
        <w:t xml:space="preserve"> </w:t>
      </w:r>
      <w:r w:rsidR="00A4711F" w:rsidRPr="00E60903">
        <w:rPr>
          <w:rFonts w:ascii="Times New Roman" w:hAnsi="Times New Roman" w:cs="Times New Roman"/>
          <w:sz w:val="28"/>
          <w:szCs w:val="28"/>
        </w:rPr>
        <w:t>осуществля</w:t>
      </w:r>
      <w:r w:rsidR="00A4711F" w:rsidRPr="00E60903">
        <w:rPr>
          <w:rFonts w:ascii="Times New Roman" w:hAnsi="Times New Roman" w:cs="Times New Roman"/>
          <w:sz w:val="28"/>
          <w:szCs w:val="28"/>
          <w:lang w:val="kk-KZ"/>
        </w:rPr>
        <w:t>е</w:t>
      </w:r>
      <w:r w:rsidR="00A4711F" w:rsidRPr="00E60903">
        <w:rPr>
          <w:rFonts w:ascii="Times New Roman" w:hAnsi="Times New Roman" w:cs="Times New Roman"/>
          <w:sz w:val="28"/>
          <w:szCs w:val="28"/>
        </w:rPr>
        <w:t>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</w:t>
      </w:r>
      <w:r w:rsidR="00A4711F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636DFB" w:rsidRPr="008C6B98" w:rsidRDefault="00C52275" w:rsidP="00BD0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636DFB" w:rsidRPr="00636DFB">
        <w:rPr>
          <w:rFonts w:ascii="Times New Roman" w:hAnsi="Times New Roman" w:cs="Times New Roman"/>
          <w:sz w:val="28"/>
          <w:szCs w:val="28"/>
        </w:rPr>
        <w:t xml:space="preserve">8. Права и обязанности: </w:t>
      </w:r>
    </w:p>
    <w:p w:rsidR="00636DFB" w:rsidRPr="00636DFB" w:rsidRDefault="00636DFB" w:rsidP="00B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</w:rPr>
        <w:tab/>
        <w:t>Имеет право:</w:t>
      </w:r>
    </w:p>
    <w:p w:rsidR="00636DFB" w:rsidRPr="00636DFB" w:rsidRDefault="00636DFB" w:rsidP="00B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</w:rPr>
        <w:tab/>
        <w:t xml:space="preserve">1) запрашивать и получать в установленном законодательством порядке от государственных и негосударственных органов, подведомственных учреждений сведения, необходимые для выполнения возложенных на Управление задач и функций; </w:t>
      </w:r>
    </w:p>
    <w:p w:rsidR="00636DFB" w:rsidRPr="00636DFB" w:rsidRDefault="00636DFB" w:rsidP="00B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</w:rPr>
        <w:lastRenderedPageBreak/>
        <w:t xml:space="preserve">      </w:t>
      </w:r>
      <w:r w:rsidRPr="00636DFB">
        <w:rPr>
          <w:rFonts w:ascii="Times New Roman" w:hAnsi="Times New Roman" w:cs="Times New Roman"/>
          <w:sz w:val="28"/>
          <w:szCs w:val="28"/>
        </w:rPr>
        <w:tab/>
        <w:t xml:space="preserve">2) представительство в установленном законодательством порядке </w:t>
      </w:r>
      <w:r w:rsidR="00796FAD">
        <w:rPr>
          <w:rFonts w:ascii="Times New Roman" w:hAnsi="Times New Roman" w:cs="Times New Roman"/>
          <w:sz w:val="28"/>
          <w:szCs w:val="28"/>
          <w:lang w:val="kk-KZ"/>
        </w:rPr>
        <w:t xml:space="preserve">              </w:t>
      </w:r>
      <w:r w:rsidRPr="00636DFB">
        <w:rPr>
          <w:rFonts w:ascii="Times New Roman" w:hAnsi="Times New Roman" w:cs="Times New Roman"/>
          <w:sz w:val="28"/>
          <w:szCs w:val="28"/>
        </w:rPr>
        <w:t>в судах всех инстанций, государственных и общественных организациях, других органах в качестве истца, ответчика;</w:t>
      </w:r>
    </w:p>
    <w:p w:rsidR="00636DFB" w:rsidRPr="00636DFB" w:rsidRDefault="00B41FDC" w:rsidP="00B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636DFB" w:rsidRPr="00636DFB">
        <w:rPr>
          <w:rFonts w:ascii="Times New Roman" w:hAnsi="Times New Roman" w:cs="Times New Roman"/>
          <w:sz w:val="28"/>
          <w:szCs w:val="28"/>
          <w:lang w:val="kk-KZ"/>
        </w:rPr>
        <w:t xml:space="preserve">) </w:t>
      </w:r>
      <w:r w:rsidR="00A4711F" w:rsidRPr="00636DFB">
        <w:rPr>
          <w:rFonts w:ascii="Times New Roman" w:hAnsi="Times New Roman" w:cs="Times New Roman"/>
          <w:sz w:val="28"/>
          <w:szCs w:val="28"/>
        </w:rPr>
        <w:t xml:space="preserve">издавать акты в пределах своей компетенции в соответствии </w:t>
      </w:r>
      <w:r w:rsidR="00A4711F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</w:t>
      </w:r>
      <w:r w:rsidR="00A4711F" w:rsidRPr="00636DFB">
        <w:rPr>
          <w:rFonts w:ascii="Times New Roman" w:hAnsi="Times New Roman" w:cs="Times New Roman"/>
          <w:sz w:val="28"/>
          <w:szCs w:val="28"/>
        </w:rPr>
        <w:t>с  Трудовым Кодексом и иными нормативными правовыми актами;</w:t>
      </w:r>
    </w:p>
    <w:p w:rsidR="00636DFB" w:rsidRPr="00636DFB" w:rsidRDefault="00B41FDC" w:rsidP="00B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4</w:t>
      </w:r>
      <w:r w:rsidR="00636DFB" w:rsidRPr="00636DFB">
        <w:rPr>
          <w:rFonts w:ascii="Times New Roman" w:hAnsi="Times New Roman" w:cs="Times New Roman"/>
          <w:sz w:val="28"/>
          <w:szCs w:val="28"/>
        </w:rPr>
        <w:t xml:space="preserve">) </w:t>
      </w:r>
      <w:r w:rsidR="00A4711F" w:rsidRPr="00636DFB">
        <w:rPr>
          <w:rFonts w:ascii="Times New Roman" w:hAnsi="Times New Roman" w:cs="Times New Roman"/>
          <w:sz w:val="28"/>
          <w:szCs w:val="28"/>
        </w:rPr>
        <w:t>требовать в соответствии с законодательством от работников управления выполнения условий трудового, коллективного договоров, правил трудового распорядка и других актов работодателя;</w:t>
      </w:r>
    </w:p>
    <w:p w:rsidR="00636DFB" w:rsidRPr="00636DFB" w:rsidRDefault="00B41FDC" w:rsidP="00BD0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636DFB" w:rsidRPr="00636DFB">
        <w:rPr>
          <w:rFonts w:ascii="Times New Roman" w:hAnsi="Times New Roman" w:cs="Times New Roman"/>
          <w:sz w:val="28"/>
          <w:szCs w:val="28"/>
        </w:rPr>
        <w:t xml:space="preserve">) </w:t>
      </w:r>
      <w:r w:rsidR="00A4711F" w:rsidRPr="00636DFB">
        <w:rPr>
          <w:rFonts w:ascii="Times New Roman" w:hAnsi="Times New Roman" w:cs="Times New Roman"/>
          <w:sz w:val="28"/>
          <w:szCs w:val="28"/>
        </w:rPr>
        <w:t>поощрять работников, налагать дисциплинарные взыскания, привлекать работников к материальной ответственности в случаях и порядке, предусмотренных Трудовым Кодексом, законодательством о государственной службе;</w:t>
      </w:r>
    </w:p>
    <w:p w:rsidR="00636DFB" w:rsidRPr="00636DFB" w:rsidRDefault="00B41FDC" w:rsidP="00B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A471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="00636DFB" w:rsidRPr="00636DFB">
        <w:rPr>
          <w:rFonts w:ascii="Times New Roman" w:hAnsi="Times New Roman" w:cs="Times New Roman"/>
          <w:sz w:val="28"/>
          <w:szCs w:val="28"/>
        </w:rPr>
        <w:t xml:space="preserve">) </w:t>
      </w:r>
      <w:r w:rsidR="00DA1312" w:rsidRPr="00636DFB">
        <w:rPr>
          <w:rFonts w:ascii="Times New Roman" w:hAnsi="Times New Roman" w:cs="Times New Roman"/>
          <w:sz w:val="28"/>
          <w:szCs w:val="28"/>
        </w:rPr>
        <w:t xml:space="preserve">вносить на рассмотрение акима области и областного </w:t>
      </w:r>
      <w:proofErr w:type="spellStart"/>
      <w:r w:rsidR="00DA1312" w:rsidRPr="00636DFB">
        <w:rPr>
          <w:rFonts w:ascii="Times New Roman" w:hAnsi="Times New Roman" w:cs="Times New Roman"/>
          <w:sz w:val="28"/>
          <w:szCs w:val="28"/>
        </w:rPr>
        <w:t>маслихата</w:t>
      </w:r>
      <w:proofErr w:type="spellEnd"/>
      <w:r w:rsidR="00DA1312" w:rsidRPr="00636DFB">
        <w:rPr>
          <w:rFonts w:ascii="Times New Roman" w:hAnsi="Times New Roman" w:cs="Times New Roman"/>
          <w:sz w:val="28"/>
          <w:szCs w:val="28"/>
        </w:rPr>
        <w:t xml:space="preserve"> предложения  по решению вопросов, относящихся к компетенции Управления;</w:t>
      </w:r>
    </w:p>
    <w:p w:rsidR="00636DFB" w:rsidRPr="00636DFB" w:rsidRDefault="00B41FDC" w:rsidP="00B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  <w:lang w:val="kk-KZ"/>
        </w:rPr>
        <w:t>7</w:t>
      </w:r>
      <w:r w:rsidR="00636DFB" w:rsidRPr="00636DFB">
        <w:rPr>
          <w:rFonts w:ascii="Times New Roman" w:hAnsi="Times New Roman" w:cs="Times New Roman"/>
          <w:sz w:val="28"/>
          <w:szCs w:val="28"/>
        </w:rPr>
        <w:t xml:space="preserve">) </w:t>
      </w:r>
      <w:r w:rsidR="00DA1312" w:rsidRPr="00636DFB">
        <w:rPr>
          <w:rFonts w:ascii="Times New Roman" w:hAnsi="Times New Roman" w:cs="Times New Roman"/>
          <w:sz w:val="28"/>
          <w:szCs w:val="28"/>
        </w:rPr>
        <w:t>участвовать в подготовке проектов актов акимата</w:t>
      </w:r>
      <w:r w:rsidR="00DA1312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DA1312" w:rsidRPr="00636DFB">
        <w:rPr>
          <w:rFonts w:ascii="Times New Roman" w:hAnsi="Times New Roman" w:cs="Times New Roman"/>
          <w:sz w:val="28"/>
          <w:szCs w:val="28"/>
        </w:rPr>
        <w:t xml:space="preserve"> акима области</w:t>
      </w:r>
      <w:r w:rsidR="00DA1312">
        <w:rPr>
          <w:rFonts w:ascii="Times New Roman" w:hAnsi="Times New Roman" w:cs="Times New Roman"/>
          <w:sz w:val="28"/>
          <w:szCs w:val="28"/>
          <w:lang w:val="kk-KZ"/>
        </w:rPr>
        <w:t xml:space="preserve"> и маслихата.</w:t>
      </w:r>
    </w:p>
    <w:p w:rsidR="00636DFB" w:rsidRPr="00B41FDC" w:rsidRDefault="00B41FDC" w:rsidP="00DA13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36DFB" w:rsidRPr="00636DFB">
        <w:rPr>
          <w:rFonts w:ascii="Times New Roman" w:hAnsi="Times New Roman" w:cs="Times New Roman"/>
          <w:sz w:val="28"/>
          <w:szCs w:val="28"/>
        </w:rPr>
        <w:t>Обязанности:</w:t>
      </w:r>
    </w:p>
    <w:p w:rsidR="00636DFB" w:rsidRPr="00636DFB" w:rsidRDefault="00636DFB" w:rsidP="00BD0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</w:rPr>
        <w:t xml:space="preserve">1) </w:t>
      </w:r>
      <w:r w:rsidR="00DA1312" w:rsidRPr="00636DFB">
        <w:rPr>
          <w:rFonts w:ascii="Times New Roman" w:hAnsi="Times New Roman" w:cs="Times New Roman"/>
          <w:sz w:val="28"/>
          <w:szCs w:val="28"/>
        </w:rPr>
        <w:t>всемерно  развивать государственный язык  в Управлении, создавать все необходимые условия  для свободного и бесплатного овладения государственным языком работниками Управления;</w:t>
      </w:r>
    </w:p>
    <w:p w:rsidR="00636DFB" w:rsidRPr="00636DFB" w:rsidRDefault="00636DFB" w:rsidP="00BD0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6DFB">
        <w:rPr>
          <w:rFonts w:ascii="Times New Roman" w:hAnsi="Times New Roman" w:cs="Times New Roman"/>
          <w:sz w:val="28"/>
          <w:szCs w:val="28"/>
          <w:lang w:val="kk-KZ"/>
        </w:rPr>
        <w:t xml:space="preserve">2) </w:t>
      </w:r>
      <w:r w:rsidR="00EE256A" w:rsidRPr="00636DFB">
        <w:rPr>
          <w:rFonts w:ascii="Times New Roman" w:hAnsi="Times New Roman" w:cs="Times New Roman"/>
          <w:sz w:val="28"/>
          <w:szCs w:val="28"/>
        </w:rPr>
        <w:t xml:space="preserve">вести </w:t>
      </w:r>
      <w:r w:rsidRPr="00636DFB">
        <w:rPr>
          <w:rFonts w:ascii="Times New Roman" w:hAnsi="Times New Roman" w:cs="Times New Roman"/>
          <w:sz w:val="28"/>
          <w:szCs w:val="28"/>
        </w:rPr>
        <w:t xml:space="preserve">в пределах </w:t>
      </w:r>
      <w:r w:rsidR="00EE256A">
        <w:rPr>
          <w:rFonts w:ascii="Times New Roman" w:hAnsi="Times New Roman" w:cs="Times New Roman"/>
          <w:sz w:val="28"/>
          <w:szCs w:val="28"/>
          <w:lang w:val="kk-KZ"/>
        </w:rPr>
        <w:t xml:space="preserve">своей </w:t>
      </w:r>
      <w:r w:rsidRPr="00636DFB">
        <w:rPr>
          <w:rFonts w:ascii="Times New Roman" w:hAnsi="Times New Roman" w:cs="Times New Roman"/>
          <w:sz w:val="28"/>
          <w:szCs w:val="28"/>
        </w:rPr>
        <w:t xml:space="preserve">компетенции </w:t>
      </w:r>
      <w:r w:rsidR="00EE256A">
        <w:rPr>
          <w:rFonts w:ascii="Times New Roman" w:hAnsi="Times New Roman" w:cs="Times New Roman"/>
          <w:sz w:val="28"/>
          <w:szCs w:val="28"/>
          <w:lang w:val="kk-KZ"/>
        </w:rPr>
        <w:t>противодействие коррупции.</w:t>
      </w:r>
    </w:p>
    <w:p w:rsidR="00EE256A" w:rsidRDefault="00EE256A" w:rsidP="00BD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kk-KZ"/>
        </w:rPr>
      </w:pPr>
    </w:p>
    <w:p w:rsidR="00D707E9" w:rsidRPr="009619AB" w:rsidRDefault="00D707E9" w:rsidP="00BD0B3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9619A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Организация деятельности государственного </w:t>
      </w:r>
      <w:r w:rsidR="00E52A62" w:rsidRPr="009619AB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</w:p>
    <w:p w:rsidR="00D707E9" w:rsidRPr="00636DFB" w:rsidRDefault="00D707E9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:rsidR="00E52A62" w:rsidRPr="001309AD" w:rsidRDefault="00670A56" w:rsidP="00BD0B38">
      <w:pPr>
        <w:tabs>
          <w:tab w:val="left" w:pos="1985"/>
          <w:tab w:val="left" w:pos="3119"/>
        </w:tabs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19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Руководство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E628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области» осуществляется руководителем, который несет персональную ответственность за выполнение возложенных на </w:t>
      </w:r>
      <w:r w:rsidR="00BE0AA7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государственное учреждение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EA0FCA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области» задач и осуществление им своих функций.</w:t>
      </w:r>
    </w:p>
    <w:p w:rsidR="00E52A62" w:rsidRPr="001309AD" w:rsidRDefault="00BD10AE" w:rsidP="00BD0B38">
      <w:pPr>
        <w:tabs>
          <w:tab w:val="left" w:pos="1985"/>
          <w:tab w:val="left" w:pos="3119"/>
        </w:tabs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2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0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Р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уководитель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E6289A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области» назначается на должность и освобождается от должности акимом Актюбинской области.</w:t>
      </w:r>
    </w:p>
    <w:p w:rsidR="00E52A62" w:rsidRPr="001309AD" w:rsidRDefault="00BD10AE" w:rsidP="00BD0B38">
      <w:pPr>
        <w:tabs>
          <w:tab w:val="left" w:pos="1985"/>
          <w:tab w:val="left" w:pos="3119"/>
        </w:tabs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2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1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Р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уководитель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F10A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области» имеет заместителей, которые назначаются на должности и</w:t>
      </w:r>
      <w:r w:rsidR="006551CE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освобождаются от должностей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 </w:t>
      </w:r>
      <w:r w:rsidR="0057586A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 xml:space="preserve">                </w:t>
      </w:r>
      <w:r w:rsidR="00A4436F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 xml:space="preserve">              </w:t>
      </w:r>
      <w:r w:rsidR="00E52A62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в соответствии с законодательством Республики Казахстан.</w:t>
      </w:r>
    </w:p>
    <w:p w:rsidR="00E52A62" w:rsidRPr="001309AD" w:rsidRDefault="00E52A62" w:rsidP="00BD0B38">
      <w:pPr>
        <w:tabs>
          <w:tab w:val="left" w:pos="1985"/>
          <w:tab w:val="left" w:pos="3119"/>
        </w:tabs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2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2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Полномочия руководителя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F10A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744C75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744C75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Актюбинской области»:</w:t>
      </w:r>
    </w:p>
    <w:p w:rsidR="00744C75" w:rsidRPr="001470D6" w:rsidRDefault="00744C75" w:rsidP="00BD0B38">
      <w:pPr>
        <w:pStyle w:val="a7"/>
        <w:ind w:firstLine="720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 xml:space="preserve">1) организует и руководит работой Управления, </w:t>
      </w:r>
    </w:p>
    <w:p w:rsidR="00744C75" w:rsidRPr="001470D6" w:rsidRDefault="00744C75" w:rsidP="00BD0B38">
      <w:pPr>
        <w:pStyle w:val="a7"/>
        <w:ind w:firstLine="720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>2)  несет персональную ответственность за выполнение, возложенных на  Управление задач и осуществлении им своих функций;</w:t>
      </w:r>
    </w:p>
    <w:p w:rsidR="00744C75" w:rsidRPr="001470D6" w:rsidRDefault="00744C75" w:rsidP="00BD0B38">
      <w:pPr>
        <w:pStyle w:val="a7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ab/>
        <w:t>3) определяет обязанности и круг полномочий заместителей, руководителей подведомственных государственных учреждений Управления;</w:t>
      </w:r>
    </w:p>
    <w:p w:rsidR="00744C75" w:rsidRPr="001470D6" w:rsidRDefault="00744C75" w:rsidP="00BD0B38">
      <w:pPr>
        <w:pStyle w:val="a7"/>
        <w:ind w:firstLine="708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lastRenderedPageBreak/>
        <w:t>4) назначает на должности и освобождает от должностей в установленном законодательством порядке работников Управления, руководителей подведомственных государственных учреждений;</w:t>
      </w:r>
    </w:p>
    <w:p w:rsidR="00744C75" w:rsidRPr="001470D6" w:rsidRDefault="00744C75" w:rsidP="00BD0B38">
      <w:pPr>
        <w:pStyle w:val="a7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ab/>
        <w:t xml:space="preserve">5) ведет подбор, расстановку и назначение работников, организует повышение их квалификации; </w:t>
      </w:r>
    </w:p>
    <w:p w:rsidR="00744C75" w:rsidRPr="001470D6" w:rsidRDefault="00744C75" w:rsidP="00BD0B38">
      <w:pPr>
        <w:pStyle w:val="a7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ab/>
        <w:t>6) представляет Управление во взаимоотношениях с государственными органами и иными организациями в соответствии с действующим законодательством;</w:t>
      </w:r>
    </w:p>
    <w:p w:rsidR="00744C75" w:rsidRPr="001470D6" w:rsidRDefault="00744C75" w:rsidP="00BD0B38">
      <w:pPr>
        <w:pStyle w:val="a7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ab/>
        <w:t>7) издает приказы;</w:t>
      </w:r>
    </w:p>
    <w:p w:rsidR="00744C75" w:rsidRPr="001470D6" w:rsidRDefault="00744C75" w:rsidP="00BD0B38">
      <w:pPr>
        <w:pStyle w:val="a7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ab/>
        <w:t xml:space="preserve">8) утверждает смету расходов, штатное расписание Управления </w:t>
      </w:r>
      <w:r w:rsidR="00796FAD">
        <w:rPr>
          <w:b w:val="0"/>
          <w:szCs w:val="28"/>
          <w:lang w:val="kk-KZ"/>
        </w:rPr>
        <w:t xml:space="preserve">                         </w:t>
      </w:r>
      <w:r w:rsidRPr="001470D6">
        <w:rPr>
          <w:b w:val="0"/>
          <w:szCs w:val="28"/>
          <w:lang w:val="kk-KZ"/>
        </w:rPr>
        <w:t>в пределах установленного фонда оплаты труда и численности работников;</w:t>
      </w:r>
    </w:p>
    <w:p w:rsidR="00744C75" w:rsidRPr="001470D6" w:rsidRDefault="00744C75" w:rsidP="00BD0B38">
      <w:pPr>
        <w:pStyle w:val="a7"/>
        <w:ind w:firstLine="708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>9) в установленном законодательством порядке решает вопросы поощрения, оказания материальной помощи, наложения дисциплинарных взысканий сотрудников Управления;</w:t>
      </w:r>
    </w:p>
    <w:p w:rsidR="00744C75" w:rsidRPr="001470D6" w:rsidRDefault="00744C75" w:rsidP="00BD0B38">
      <w:pPr>
        <w:pStyle w:val="a7"/>
        <w:ind w:firstLine="708"/>
        <w:jc w:val="both"/>
        <w:rPr>
          <w:b w:val="0"/>
          <w:szCs w:val="28"/>
          <w:lang w:val="kk-KZ"/>
        </w:rPr>
      </w:pPr>
      <w:r w:rsidRPr="001470D6">
        <w:rPr>
          <w:b w:val="0"/>
          <w:szCs w:val="28"/>
          <w:lang w:val="kk-KZ"/>
        </w:rPr>
        <w:t>10) принима</w:t>
      </w:r>
      <w:r w:rsidR="006530A7">
        <w:rPr>
          <w:b w:val="0"/>
          <w:szCs w:val="28"/>
          <w:lang w:val="kk-KZ"/>
        </w:rPr>
        <w:t>е</w:t>
      </w:r>
      <w:r w:rsidRPr="001470D6">
        <w:rPr>
          <w:b w:val="0"/>
          <w:szCs w:val="28"/>
          <w:lang w:val="kk-KZ"/>
        </w:rPr>
        <w:t xml:space="preserve">т меры, направленные на противодействие коррупции </w:t>
      </w:r>
      <w:r w:rsidR="00796FAD">
        <w:rPr>
          <w:b w:val="0"/>
          <w:szCs w:val="28"/>
          <w:lang w:val="kk-KZ"/>
        </w:rPr>
        <w:t xml:space="preserve">                   </w:t>
      </w:r>
      <w:r w:rsidRPr="001470D6">
        <w:rPr>
          <w:b w:val="0"/>
          <w:szCs w:val="28"/>
          <w:lang w:val="kk-KZ"/>
        </w:rPr>
        <w:t>в Управлении с установлением персональной ответственности руководителя за принятие антикоррупционных мер;</w:t>
      </w:r>
    </w:p>
    <w:p w:rsidR="00744C75" w:rsidRPr="006530A7" w:rsidRDefault="00744C75" w:rsidP="00BD0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6530A7">
        <w:rPr>
          <w:rFonts w:ascii="Times New Roman" w:hAnsi="Times New Roman" w:cs="Times New Roman"/>
          <w:sz w:val="28"/>
          <w:szCs w:val="28"/>
          <w:lang w:val="kk-KZ"/>
        </w:rPr>
        <w:t>11) принимает решения по другим вопросам, отнесенным к его компетенции в соответствии с должностной инструкций, утвержденной распоряжением акима области.</w:t>
      </w:r>
    </w:p>
    <w:p w:rsidR="00744C75" w:rsidRPr="006530A7" w:rsidRDefault="006530A7" w:rsidP="00BD0B3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 w:rsidR="00744C75" w:rsidRPr="006530A7">
        <w:rPr>
          <w:rFonts w:ascii="Times New Roman" w:hAnsi="Times New Roman" w:cs="Times New Roman"/>
          <w:sz w:val="28"/>
          <w:szCs w:val="28"/>
        </w:rPr>
        <w:t>Исполнение полномочий руководителя государственного учреждения «Управление координации занятости и социальных программ Актюбинской области» в период его отсутствия осуществляется лицом, его замещающим в соответствии с действующим законодательством.</w:t>
      </w:r>
    </w:p>
    <w:p w:rsidR="00744C75" w:rsidRPr="006530A7" w:rsidRDefault="00744C75" w:rsidP="00BD0B3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D707E9" w:rsidRPr="001309AD" w:rsidRDefault="00D707E9" w:rsidP="00BD0B38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Имущество государственного </w:t>
      </w:r>
      <w:r w:rsidR="00A30F8F"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</w:p>
    <w:p w:rsidR="006D4B48" w:rsidRPr="001309AD" w:rsidRDefault="006D4B48" w:rsidP="00BD0B38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E9" w:rsidRPr="001309AD" w:rsidRDefault="00D707E9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sz w:val="28"/>
          <w:szCs w:val="28"/>
        </w:rPr>
        <w:t>2</w:t>
      </w:r>
      <w:r w:rsidR="00A4436F">
        <w:rPr>
          <w:rFonts w:ascii="Times New Roman" w:eastAsia="Times New Roman" w:hAnsi="Times New Roman" w:cs="Times New Roman"/>
          <w:sz w:val="28"/>
          <w:szCs w:val="28"/>
        </w:rPr>
        <w:t>3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D4B48" w:rsidRPr="001309AD">
        <w:rPr>
          <w:rFonts w:ascii="Times New Roman" w:eastAsia="Times New Roman" w:hAnsi="Times New Roman" w:cs="Times New Roman"/>
          <w:sz w:val="28"/>
          <w:szCs w:val="28"/>
        </w:rPr>
        <w:t>Г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осударственное учреждение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9F47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9F477D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Актюбинской области» может иметь на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прав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 xml:space="preserve"> опер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ативного управления обособленное 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имущество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 в случаях, предусмотренных законодательством</w:t>
      </w:r>
      <w:r w:rsidRPr="001309AD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30F8F" w:rsidRPr="001309AD" w:rsidRDefault="00A30F8F" w:rsidP="00BD0B3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Имущество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9F47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 области» формируется за счет имущества, переданного ему собственником, а т</w:t>
      </w:r>
      <w:r w:rsidR="00D7062D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акже имущества (включая денежные доходы), приобретенного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в результате собственной деятельности и иных источников, не запрещенных законодательством Республики Казахстан.</w:t>
      </w:r>
    </w:p>
    <w:p w:rsidR="00A30F8F" w:rsidRPr="001309AD" w:rsidRDefault="00A30F8F" w:rsidP="00BD0B3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2</w:t>
      </w:r>
      <w:r w:rsidR="00A4436F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4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Имущество, закрепленное за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государственным учреждением</w:t>
      </w:r>
      <w:r w:rsid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9F47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9F477D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Актюбинской области» относится к коммунальной собственности.</w:t>
      </w:r>
    </w:p>
    <w:p w:rsidR="009E16DF" w:rsidRPr="001309AD" w:rsidRDefault="009E16DF" w:rsidP="00BD0B3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Уполномоченным органом 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>государственного учреждения</w:t>
      </w:r>
      <w:r w:rsidR="00F10A7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9F47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9F477D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Актюбинской области» по управлению государственным имуществом (далее – уполномоченный орган  по государственному имуществу) является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государственное учреждение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«Управление финансов Актюбинской области»</w:t>
      </w:r>
      <w:r w:rsidR="006438EF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</w:p>
    <w:p w:rsidR="00A30F8F" w:rsidRPr="001309AD" w:rsidRDefault="00A30F8F" w:rsidP="00BD0B3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lastRenderedPageBreak/>
        <w:t>2</w:t>
      </w:r>
      <w:r w:rsidR="00A4436F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5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.</w:t>
      </w:r>
      <w:r w:rsid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6D4B48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>Г</w:t>
      </w:r>
      <w:r w:rsidR="00BE0AA7"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осударственное учреждение 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«Управление </w:t>
      </w:r>
      <w:r w:rsidR="006C368C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6C368C" w:rsidRPr="006C368C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 xml:space="preserve"> </w:t>
      </w:r>
      <w:r w:rsidR="006C368C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Pr="001309AD"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  <w:t xml:space="preserve"> Актюбинской» не вправе самостоятельно отчуждать или иным способом распоряжаться закрепленным за ним имуществом и имуществом, приобретенным за счет средств, выданных ему по плану финансирования, если иное не установлено законодательством.</w:t>
      </w:r>
    </w:p>
    <w:p w:rsidR="00A30F8F" w:rsidRPr="001309AD" w:rsidRDefault="00A30F8F" w:rsidP="00BD0B38">
      <w:pPr>
        <w:spacing w:after="0" w:line="240" w:lineRule="auto"/>
        <w:ind w:firstLine="567"/>
        <w:jc w:val="both"/>
        <w:rPr>
          <w:rFonts w:ascii="Times New Roman" w:eastAsia="Consolas" w:hAnsi="Times New Roman" w:cs="Times New Roman"/>
          <w:color w:val="000000"/>
          <w:sz w:val="28"/>
          <w:szCs w:val="28"/>
          <w:lang w:eastAsia="en-US"/>
        </w:rPr>
      </w:pPr>
    </w:p>
    <w:p w:rsidR="00D707E9" w:rsidRPr="001309AD" w:rsidRDefault="00D707E9" w:rsidP="00BD0B38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5. Реорганизация и упразднение государственного </w:t>
      </w:r>
      <w:r w:rsidR="00A30F8F" w:rsidRPr="001309AD">
        <w:rPr>
          <w:rFonts w:ascii="Times New Roman" w:eastAsia="Times New Roman" w:hAnsi="Times New Roman" w:cs="Times New Roman"/>
          <w:b/>
          <w:bCs/>
          <w:sz w:val="28"/>
          <w:szCs w:val="28"/>
        </w:rPr>
        <w:t>органа</w:t>
      </w:r>
    </w:p>
    <w:p w:rsidR="006551CE" w:rsidRPr="001309AD" w:rsidRDefault="006551CE" w:rsidP="00BD0B38">
      <w:pPr>
        <w:pStyle w:val="a3"/>
        <w:ind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707E9" w:rsidRDefault="006C368C" w:rsidP="00BD0B38">
      <w:pPr>
        <w:pStyle w:val="a3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A4436F">
        <w:rPr>
          <w:rFonts w:ascii="Times New Roman" w:eastAsia="Times New Roman" w:hAnsi="Times New Roman" w:cs="Times New Roman"/>
          <w:sz w:val="28"/>
          <w:szCs w:val="28"/>
          <w:lang w:val="kk-KZ"/>
        </w:rPr>
        <w:t>6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. Реорганизация и упразднение </w:t>
      </w:r>
      <w:r w:rsidR="00BE0AA7" w:rsidRPr="001309AD"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государственного учреждения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«Управление </w:t>
      </w:r>
      <w:r w:rsidR="00AF147D">
        <w:rPr>
          <w:rFonts w:ascii="Times New Roman" w:eastAsia="Consolas" w:hAnsi="Times New Roman" w:cs="Times New Roman"/>
          <w:color w:val="000000"/>
          <w:sz w:val="28"/>
          <w:szCs w:val="28"/>
          <w:lang w:val="kk-KZ" w:eastAsia="en-US"/>
        </w:rPr>
        <w:t>координации занятости и социальных программ</w:t>
      </w:r>
      <w:r w:rsidR="00AF147D" w:rsidRPr="001309A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Актюбинской области»</w:t>
      </w:r>
      <w:r w:rsidR="00AF147D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, внесение изменений и дополнений в настоящее Положение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осуществля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>ю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 xml:space="preserve">тся </w:t>
      </w:r>
      <w:r w:rsidR="00A30F8F" w:rsidRPr="001309AD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законодательством </w:t>
      </w:r>
      <w:r w:rsidR="00D707E9" w:rsidRPr="001309AD">
        <w:rPr>
          <w:rFonts w:ascii="Times New Roman" w:eastAsia="Times New Roman" w:hAnsi="Times New Roman" w:cs="Times New Roman"/>
          <w:sz w:val="28"/>
          <w:szCs w:val="28"/>
        </w:rPr>
        <w:t>Республики Казахстан.</w:t>
      </w:r>
    </w:p>
    <w:p w:rsidR="0011312D" w:rsidRDefault="0011312D" w:rsidP="00BD0B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510" w:rsidRPr="00CA2510" w:rsidRDefault="00CA2510" w:rsidP="00BD0B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A2510">
        <w:rPr>
          <w:rFonts w:ascii="Times New Roman" w:hAnsi="Times New Roman" w:cs="Times New Roman"/>
          <w:b/>
          <w:sz w:val="28"/>
          <w:szCs w:val="28"/>
        </w:rPr>
        <w:t>Перечень государственных учреждений, находящихся в ведении  государственного учреждения  «Управление координации занятости и социальных программ Актюбинской области»</w:t>
      </w:r>
    </w:p>
    <w:p w:rsidR="00CA2510" w:rsidRPr="00CA2510" w:rsidRDefault="00CA2510" w:rsidP="00BD0B3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A2510" w:rsidRPr="00CA2510" w:rsidRDefault="00CA2510" w:rsidP="00BD0B3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A2510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«Центр социального обслуживания №1» государственного учреждения «Управление координации занятости и социальных программ Актюбинской области»;</w:t>
      </w:r>
    </w:p>
    <w:p w:rsidR="00650D48" w:rsidRDefault="00CA2510" w:rsidP="00BD0B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CA2510">
        <w:rPr>
          <w:rFonts w:ascii="Times New Roman" w:hAnsi="Times New Roman" w:cs="Times New Roman"/>
          <w:sz w:val="28"/>
          <w:szCs w:val="28"/>
        </w:rPr>
        <w:t>Коммунальное государственное учреждение «Центр социального обслуживания №2» государственного учреждения «Управление координации занятости и социальных программ Актюбинской области».</w:t>
      </w:r>
    </w:p>
    <w:p w:rsidR="000A4E64" w:rsidRDefault="000A4E64" w:rsidP="00BD0B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0A4E64" w:rsidRDefault="000A4E64" w:rsidP="00BD0B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p w:rsidR="006F114A" w:rsidRPr="006F114A" w:rsidRDefault="006F114A" w:rsidP="00BD0B3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F114A" w:rsidRDefault="006F114A" w:rsidP="00BD0B38">
      <w:pPr>
        <w:pStyle w:val="a3"/>
        <w:ind w:firstLine="567"/>
        <w:rPr>
          <w:rFonts w:ascii="Times New Roman" w:hAnsi="Times New Roman" w:cs="Times New Roman"/>
          <w:sz w:val="28"/>
          <w:szCs w:val="28"/>
        </w:rPr>
      </w:pPr>
    </w:p>
    <w:sectPr w:rsidR="006F114A" w:rsidSect="00C10866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CA39C3"/>
    <w:multiLevelType w:val="hybridMultilevel"/>
    <w:tmpl w:val="78BC3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7E9"/>
    <w:rsid w:val="00007CC0"/>
    <w:rsid w:val="00010616"/>
    <w:rsid w:val="000147EB"/>
    <w:rsid w:val="0003036B"/>
    <w:rsid w:val="00034929"/>
    <w:rsid w:val="00053538"/>
    <w:rsid w:val="00056706"/>
    <w:rsid w:val="00074D22"/>
    <w:rsid w:val="00075FC7"/>
    <w:rsid w:val="00080EF0"/>
    <w:rsid w:val="00094AC2"/>
    <w:rsid w:val="000A06B4"/>
    <w:rsid w:val="000A3414"/>
    <w:rsid w:val="000A4E64"/>
    <w:rsid w:val="000A5FE6"/>
    <w:rsid w:val="000A6A5F"/>
    <w:rsid w:val="000B3323"/>
    <w:rsid w:val="000B35A2"/>
    <w:rsid w:val="000D17D2"/>
    <w:rsid w:val="000E031F"/>
    <w:rsid w:val="000E2619"/>
    <w:rsid w:val="000F1D31"/>
    <w:rsid w:val="000F219C"/>
    <w:rsid w:val="001105B0"/>
    <w:rsid w:val="00110A43"/>
    <w:rsid w:val="00111178"/>
    <w:rsid w:val="0011312D"/>
    <w:rsid w:val="00113737"/>
    <w:rsid w:val="00117D61"/>
    <w:rsid w:val="001227FF"/>
    <w:rsid w:val="001264F5"/>
    <w:rsid w:val="001276DC"/>
    <w:rsid w:val="00127C00"/>
    <w:rsid w:val="001309AD"/>
    <w:rsid w:val="00137DE6"/>
    <w:rsid w:val="00145245"/>
    <w:rsid w:val="00161496"/>
    <w:rsid w:val="00163DD5"/>
    <w:rsid w:val="0017064F"/>
    <w:rsid w:val="001711CE"/>
    <w:rsid w:val="00180F6E"/>
    <w:rsid w:val="00192F28"/>
    <w:rsid w:val="001A5E03"/>
    <w:rsid w:val="001A5EF1"/>
    <w:rsid w:val="001B34D0"/>
    <w:rsid w:val="001D0F3B"/>
    <w:rsid w:val="001D14B5"/>
    <w:rsid w:val="001D751D"/>
    <w:rsid w:val="001D7D77"/>
    <w:rsid w:val="001E25D8"/>
    <w:rsid w:val="00200828"/>
    <w:rsid w:val="00213EFB"/>
    <w:rsid w:val="00220390"/>
    <w:rsid w:val="0023197F"/>
    <w:rsid w:val="00235B65"/>
    <w:rsid w:val="00237751"/>
    <w:rsid w:val="00243A9C"/>
    <w:rsid w:val="00246329"/>
    <w:rsid w:val="00247F8C"/>
    <w:rsid w:val="0025793D"/>
    <w:rsid w:val="00262FC5"/>
    <w:rsid w:val="00271C12"/>
    <w:rsid w:val="00274B68"/>
    <w:rsid w:val="002766C5"/>
    <w:rsid w:val="00285252"/>
    <w:rsid w:val="00285397"/>
    <w:rsid w:val="00297D71"/>
    <w:rsid w:val="002A7245"/>
    <w:rsid w:val="002B3DA2"/>
    <w:rsid w:val="002C2DF6"/>
    <w:rsid w:val="002C5C16"/>
    <w:rsid w:val="002D012F"/>
    <w:rsid w:val="002D5321"/>
    <w:rsid w:val="002E10E6"/>
    <w:rsid w:val="002E69AF"/>
    <w:rsid w:val="002F6A4E"/>
    <w:rsid w:val="002F74C0"/>
    <w:rsid w:val="00337223"/>
    <w:rsid w:val="003575BE"/>
    <w:rsid w:val="0036572D"/>
    <w:rsid w:val="00386A7A"/>
    <w:rsid w:val="003B19C8"/>
    <w:rsid w:val="003B56E1"/>
    <w:rsid w:val="003B6034"/>
    <w:rsid w:val="003C260C"/>
    <w:rsid w:val="003D3589"/>
    <w:rsid w:val="003E1AC6"/>
    <w:rsid w:val="003E45BB"/>
    <w:rsid w:val="003F38A3"/>
    <w:rsid w:val="00405B08"/>
    <w:rsid w:val="0040657B"/>
    <w:rsid w:val="00424890"/>
    <w:rsid w:val="00425A2C"/>
    <w:rsid w:val="0043758A"/>
    <w:rsid w:val="00442A02"/>
    <w:rsid w:val="0046471F"/>
    <w:rsid w:val="00464791"/>
    <w:rsid w:val="00467989"/>
    <w:rsid w:val="0047105D"/>
    <w:rsid w:val="004713CE"/>
    <w:rsid w:val="004849A3"/>
    <w:rsid w:val="004902C2"/>
    <w:rsid w:val="004930F7"/>
    <w:rsid w:val="004957C6"/>
    <w:rsid w:val="004A4963"/>
    <w:rsid w:val="004A6DF3"/>
    <w:rsid w:val="004C5199"/>
    <w:rsid w:val="004D0CBB"/>
    <w:rsid w:val="004F02A1"/>
    <w:rsid w:val="004F4264"/>
    <w:rsid w:val="005158F0"/>
    <w:rsid w:val="00520F5F"/>
    <w:rsid w:val="005329AE"/>
    <w:rsid w:val="00543861"/>
    <w:rsid w:val="0054459E"/>
    <w:rsid w:val="0055701E"/>
    <w:rsid w:val="00566B32"/>
    <w:rsid w:val="005757E6"/>
    <w:rsid w:val="0057586A"/>
    <w:rsid w:val="00590BDB"/>
    <w:rsid w:val="00591269"/>
    <w:rsid w:val="00596CF5"/>
    <w:rsid w:val="005A08E1"/>
    <w:rsid w:val="005B46B5"/>
    <w:rsid w:val="005B52B0"/>
    <w:rsid w:val="005B565A"/>
    <w:rsid w:val="005C0C70"/>
    <w:rsid w:val="005C6F1A"/>
    <w:rsid w:val="005E018F"/>
    <w:rsid w:val="005E1035"/>
    <w:rsid w:val="005F0BDB"/>
    <w:rsid w:val="005F450B"/>
    <w:rsid w:val="005F6E98"/>
    <w:rsid w:val="0061352D"/>
    <w:rsid w:val="006343E9"/>
    <w:rsid w:val="00636DFB"/>
    <w:rsid w:val="006438EF"/>
    <w:rsid w:val="00650D48"/>
    <w:rsid w:val="006530A7"/>
    <w:rsid w:val="00654D09"/>
    <w:rsid w:val="006551CE"/>
    <w:rsid w:val="00656507"/>
    <w:rsid w:val="00670A56"/>
    <w:rsid w:val="00697808"/>
    <w:rsid w:val="006A11EA"/>
    <w:rsid w:val="006B059B"/>
    <w:rsid w:val="006C368C"/>
    <w:rsid w:val="006C6A0C"/>
    <w:rsid w:val="006D3654"/>
    <w:rsid w:val="006D37D2"/>
    <w:rsid w:val="006D4B48"/>
    <w:rsid w:val="006E12C7"/>
    <w:rsid w:val="006E2937"/>
    <w:rsid w:val="006F114A"/>
    <w:rsid w:val="006F752C"/>
    <w:rsid w:val="00717E69"/>
    <w:rsid w:val="00737DA7"/>
    <w:rsid w:val="00741E7D"/>
    <w:rsid w:val="00744609"/>
    <w:rsid w:val="00744C75"/>
    <w:rsid w:val="00753415"/>
    <w:rsid w:val="0076429F"/>
    <w:rsid w:val="007648B8"/>
    <w:rsid w:val="0076681C"/>
    <w:rsid w:val="0079328E"/>
    <w:rsid w:val="00796FAD"/>
    <w:rsid w:val="007A017D"/>
    <w:rsid w:val="007A18B5"/>
    <w:rsid w:val="007A67B9"/>
    <w:rsid w:val="007B28AB"/>
    <w:rsid w:val="007C65DA"/>
    <w:rsid w:val="007D680B"/>
    <w:rsid w:val="007E0E9B"/>
    <w:rsid w:val="007E27DC"/>
    <w:rsid w:val="007E6B74"/>
    <w:rsid w:val="007F70A9"/>
    <w:rsid w:val="007F75CA"/>
    <w:rsid w:val="00813792"/>
    <w:rsid w:val="00816DF0"/>
    <w:rsid w:val="00874E5D"/>
    <w:rsid w:val="00882C46"/>
    <w:rsid w:val="00887D36"/>
    <w:rsid w:val="00890A97"/>
    <w:rsid w:val="00893061"/>
    <w:rsid w:val="008C396D"/>
    <w:rsid w:val="008C6B98"/>
    <w:rsid w:val="008D196B"/>
    <w:rsid w:val="008E2C77"/>
    <w:rsid w:val="008E2D0C"/>
    <w:rsid w:val="008E3E63"/>
    <w:rsid w:val="008E4E4E"/>
    <w:rsid w:val="008E71A1"/>
    <w:rsid w:val="008F09DC"/>
    <w:rsid w:val="008F5562"/>
    <w:rsid w:val="008F5E17"/>
    <w:rsid w:val="009174BF"/>
    <w:rsid w:val="00920FD5"/>
    <w:rsid w:val="00926222"/>
    <w:rsid w:val="00950553"/>
    <w:rsid w:val="00957ECF"/>
    <w:rsid w:val="009619AB"/>
    <w:rsid w:val="009739F0"/>
    <w:rsid w:val="00977C28"/>
    <w:rsid w:val="00987D93"/>
    <w:rsid w:val="009B2466"/>
    <w:rsid w:val="009C4DB9"/>
    <w:rsid w:val="009E05AF"/>
    <w:rsid w:val="009E16DF"/>
    <w:rsid w:val="009F0163"/>
    <w:rsid w:val="009F477D"/>
    <w:rsid w:val="00A0508D"/>
    <w:rsid w:val="00A062EA"/>
    <w:rsid w:val="00A07292"/>
    <w:rsid w:val="00A1073F"/>
    <w:rsid w:val="00A23E52"/>
    <w:rsid w:val="00A23EDE"/>
    <w:rsid w:val="00A30E96"/>
    <w:rsid w:val="00A30F8F"/>
    <w:rsid w:val="00A317AA"/>
    <w:rsid w:val="00A36412"/>
    <w:rsid w:val="00A409D8"/>
    <w:rsid w:val="00A40AEC"/>
    <w:rsid w:val="00A4436F"/>
    <w:rsid w:val="00A44C0D"/>
    <w:rsid w:val="00A4628F"/>
    <w:rsid w:val="00A4711F"/>
    <w:rsid w:val="00A50E40"/>
    <w:rsid w:val="00A52698"/>
    <w:rsid w:val="00A745E5"/>
    <w:rsid w:val="00A76A18"/>
    <w:rsid w:val="00A83C26"/>
    <w:rsid w:val="00AA1972"/>
    <w:rsid w:val="00AA61B3"/>
    <w:rsid w:val="00AB055A"/>
    <w:rsid w:val="00AB5310"/>
    <w:rsid w:val="00AC0CD7"/>
    <w:rsid w:val="00AC21F8"/>
    <w:rsid w:val="00AC7D8C"/>
    <w:rsid w:val="00AD2B81"/>
    <w:rsid w:val="00AD47CA"/>
    <w:rsid w:val="00AF147D"/>
    <w:rsid w:val="00AF1A9C"/>
    <w:rsid w:val="00AF3BDC"/>
    <w:rsid w:val="00AF5751"/>
    <w:rsid w:val="00B015A6"/>
    <w:rsid w:val="00B27926"/>
    <w:rsid w:val="00B33189"/>
    <w:rsid w:val="00B34D01"/>
    <w:rsid w:val="00B37E3D"/>
    <w:rsid w:val="00B41FDC"/>
    <w:rsid w:val="00B44608"/>
    <w:rsid w:val="00B52A9B"/>
    <w:rsid w:val="00B57666"/>
    <w:rsid w:val="00B62841"/>
    <w:rsid w:val="00B81CA6"/>
    <w:rsid w:val="00B837A6"/>
    <w:rsid w:val="00B96337"/>
    <w:rsid w:val="00BA02C8"/>
    <w:rsid w:val="00BA576A"/>
    <w:rsid w:val="00BA6883"/>
    <w:rsid w:val="00BB37CE"/>
    <w:rsid w:val="00BC1704"/>
    <w:rsid w:val="00BD07CA"/>
    <w:rsid w:val="00BD0B38"/>
    <w:rsid w:val="00BD0EA7"/>
    <w:rsid w:val="00BD10AE"/>
    <w:rsid w:val="00BD2C86"/>
    <w:rsid w:val="00BD44E9"/>
    <w:rsid w:val="00BD56AD"/>
    <w:rsid w:val="00BE0AA7"/>
    <w:rsid w:val="00BE193F"/>
    <w:rsid w:val="00BE5A14"/>
    <w:rsid w:val="00BF177B"/>
    <w:rsid w:val="00C001C5"/>
    <w:rsid w:val="00C10866"/>
    <w:rsid w:val="00C10973"/>
    <w:rsid w:val="00C1345F"/>
    <w:rsid w:val="00C14BC0"/>
    <w:rsid w:val="00C22DD5"/>
    <w:rsid w:val="00C2743D"/>
    <w:rsid w:val="00C34600"/>
    <w:rsid w:val="00C34E7E"/>
    <w:rsid w:val="00C3563F"/>
    <w:rsid w:val="00C45C15"/>
    <w:rsid w:val="00C52275"/>
    <w:rsid w:val="00C655D3"/>
    <w:rsid w:val="00C7676C"/>
    <w:rsid w:val="00C864B8"/>
    <w:rsid w:val="00C86E52"/>
    <w:rsid w:val="00C8738F"/>
    <w:rsid w:val="00C92B5F"/>
    <w:rsid w:val="00CA2510"/>
    <w:rsid w:val="00CB4C6A"/>
    <w:rsid w:val="00CC3ABA"/>
    <w:rsid w:val="00CD667F"/>
    <w:rsid w:val="00CE10BC"/>
    <w:rsid w:val="00D13DAB"/>
    <w:rsid w:val="00D16D12"/>
    <w:rsid w:val="00D254D0"/>
    <w:rsid w:val="00D26394"/>
    <w:rsid w:val="00D30674"/>
    <w:rsid w:val="00D40C2A"/>
    <w:rsid w:val="00D61381"/>
    <w:rsid w:val="00D61B91"/>
    <w:rsid w:val="00D7062D"/>
    <w:rsid w:val="00D707E9"/>
    <w:rsid w:val="00D76BDE"/>
    <w:rsid w:val="00D77EB7"/>
    <w:rsid w:val="00D81005"/>
    <w:rsid w:val="00D87A08"/>
    <w:rsid w:val="00DA1312"/>
    <w:rsid w:val="00DA1D05"/>
    <w:rsid w:val="00DA6040"/>
    <w:rsid w:val="00DB0168"/>
    <w:rsid w:val="00DB172B"/>
    <w:rsid w:val="00DB2C8D"/>
    <w:rsid w:val="00DC1499"/>
    <w:rsid w:val="00DC5E2D"/>
    <w:rsid w:val="00DC6C1F"/>
    <w:rsid w:val="00DC7B00"/>
    <w:rsid w:val="00DD118D"/>
    <w:rsid w:val="00DD2A14"/>
    <w:rsid w:val="00DF22BF"/>
    <w:rsid w:val="00E0724D"/>
    <w:rsid w:val="00E13550"/>
    <w:rsid w:val="00E13BE6"/>
    <w:rsid w:val="00E170AA"/>
    <w:rsid w:val="00E228B8"/>
    <w:rsid w:val="00E24A6C"/>
    <w:rsid w:val="00E27C54"/>
    <w:rsid w:val="00E3347C"/>
    <w:rsid w:val="00E43742"/>
    <w:rsid w:val="00E47C72"/>
    <w:rsid w:val="00E52A62"/>
    <w:rsid w:val="00E53656"/>
    <w:rsid w:val="00E55583"/>
    <w:rsid w:val="00E602E2"/>
    <w:rsid w:val="00E60903"/>
    <w:rsid w:val="00E627E1"/>
    <w:rsid w:val="00E6289A"/>
    <w:rsid w:val="00E71144"/>
    <w:rsid w:val="00E824B5"/>
    <w:rsid w:val="00E86947"/>
    <w:rsid w:val="00EA0FCA"/>
    <w:rsid w:val="00EA33DF"/>
    <w:rsid w:val="00EA4C96"/>
    <w:rsid w:val="00EA5AAD"/>
    <w:rsid w:val="00EC7441"/>
    <w:rsid w:val="00EE256A"/>
    <w:rsid w:val="00EF05FA"/>
    <w:rsid w:val="00EF5237"/>
    <w:rsid w:val="00EF6CB1"/>
    <w:rsid w:val="00EF71AD"/>
    <w:rsid w:val="00F03461"/>
    <w:rsid w:val="00F06682"/>
    <w:rsid w:val="00F10A76"/>
    <w:rsid w:val="00F13DDC"/>
    <w:rsid w:val="00F15A73"/>
    <w:rsid w:val="00F21545"/>
    <w:rsid w:val="00F2437B"/>
    <w:rsid w:val="00F25291"/>
    <w:rsid w:val="00F30A33"/>
    <w:rsid w:val="00F31DB7"/>
    <w:rsid w:val="00F56F0F"/>
    <w:rsid w:val="00F6564F"/>
    <w:rsid w:val="00F6568B"/>
    <w:rsid w:val="00F865A9"/>
    <w:rsid w:val="00F90A46"/>
    <w:rsid w:val="00F92DF8"/>
    <w:rsid w:val="00FA1D65"/>
    <w:rsid w:val="00FA7B33"/>
    <w:rsid w:val="00FB1719"/>
    <w:rsid w:val="00FB6703"/>
    <w:rsid w:val="00FC4784"/>
    <w:rsid w:val="00FC48C1"/>
    <w:rsid w:val="00FC59A7"/>
    <w:rsid w:val="00FC6E83"/>
    <w:rsid w:val="00FD72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AA217AB-E36C-4655-A292-E1C4B8282C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F114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707E9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4F02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02A1"/>
    <w:rPr>
      <w:rFonts w:ascii="Tahoma" w:hAnsi="Tahoma" w:cs="Tahoma"/>
      <w:sz w:val="16"/>
      <w:szCs w:val="16"/>
    </w:rPr>
  </w:style>
  <w:style w:type="character" w:customStyle="1" w:styleId="s0">
    <w:name w:val="s0"/>
    <w:basedOn w:val="a0"/>
    <w:uiPriority w:val="99"/>
    <w:rsid w:val="006A11EA"/>
    <w:rPr>
      <w:rFonts w:ascii="Times New Roman" w:hAnsi="Times New Roman" w:cs="Times New Roman"/>
      <w:color w:val="000000"/>
    </w:rPr>
  </w:style>
  <w:style w:type="character" w:styleId="a6">
    <w:name w:val="Hyperlink"/>
    <w:basedOn w:val="a0"/>
    <w:uiPriority w:val="99"/>
    <w:rsid w:val="0023197F"/>
    <w:rPr>
      <w:rFonts w:cs="Times New Roman"/>
      <w:color w:val="0000FF"/>
      <w:u w:val="single"/>
    </w:rPr>
  </w:style>
  <w:style w:type="paragraph" w:styleId="a7">
    <w:name w:val="Title"/>
    <w:basedOn w:val="a"/>
    <w:link w:val="a8"/>
    <w:uiPriority w:val="99"/>
    <w:qFormat/>
    <w:rsid w:val="00744C75"/>
    <w:pPr>
      <w:spacing w:after="0" w:line="240" w:lineRule="auto"/>
      <w:jc w:val="center"/>
    </w:pPr>
    <w:rPr>
      <w:rFonts w:ascii="Times New Roman" w:eastAsia="Batang" w:hAnsi="Times New Roman" w:cs="Times New Roman"/>
      <w:b/>
      <w:sz w:val="28"/>
      <w:szCs w:val="20"/>
      <w:lang w:eastAsia="ko-KR"/>
    </w:rPr>
  </w:style>
  <w:style w:type="character" w:customStyle="1" w:styleId="a8">
    <w:name w:val="Название Знак"/>
    <w:basedOn w:val="a0"/>
    <w:link w:val="a7"/>
    <w:uiPriority w:val="99"/>
    <w:rsid w:val="00744C75"/>
    <w:rPr>
      <w:rFonts w:ascii="Times New Roman" w:eastAsia="Batang" w:hAnsi="Times New Roman" w:cs="Times New Roman"/>
      <w:b/>
      <w:sz w:val="28"/>
      <w:szCs w:val="20"/>
      <w:lang w:eastAsia="ko-KR"/>
    </w:rPr>
  </w:style>
  <w:style w:type="paragraph" w:customStyle="1" w:styleId="3">
    <w:name w:val="Знак Знак3 Знак Знак Знак Знак Знак Знак Знак Знак Знак Знак Знак Знак Знак"/>
    <w:basedOn w:val="a"/>
    <w:autoRedefine/>
    <w:uiPriority w:val="99"/>
    <w:rsid w:val="00CA2510"/>
    <w:pPr>
      <w:spacing w:after="160" w:line="240" w:lineRule="exact"/>
    </w:pPr>
    <w:rPr>
      <w:rFonts w:ascii="Times New Roman" w:eastAsia="SimSun" w:hAnsi="Times New Roman" w:cs="Times New Roman"/>
      <w:b/>
      <w:sz w:val="28"/>
      <w:szCs w:val="24"/>
      <w:lang w:val="en-US" w:eastAsia="en-US"/>
    </w:rPr>
  </w:style>
  <w:style w:type="character" w:customStyle="1" w:styleId="apple-converted-space">
    <w:name w:val="apple-converted-space"/>
    <w:basedOn w:val="a0"/>
    <w:rsid w:val="00094AC2"/>
  </w:style>
  <w:style w:type="paragraph" w:styleId="a9">
    <w:name w:val="Normal (Web)"/>
    <w:basedOn w:val="a"/>
    <w:uiPriority w:val="99"/>
    <w:unhideWhenUsed/>
    <w:rsid w:val="006F11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6F114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s1">
    <w:name w:val="s1"/>
    <w:basedOn w:val="a0"/>
    <w:rsid w:val="00075F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740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06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473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72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59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16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4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93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83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70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261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72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25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5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50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0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589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01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17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480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72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1499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29072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3132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326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452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0113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420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674228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132367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952782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40252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04412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51207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40432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864403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357038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689284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12991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247811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8242071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9563181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539846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47237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870828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6179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7245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620550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32623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483345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4425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133055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23941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2631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92278998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901314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389160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079179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7519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532928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5443256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43590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5205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829241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791987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500915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9501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338815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6352868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197019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470386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226027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8106344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773794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6024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99472503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5885522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8179903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7753209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275738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933246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290742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54386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866120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87374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713629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516475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1727151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895029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19641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414909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80878517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1990317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22063265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459096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79087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55763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212123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5948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318482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010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6872363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2678367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2816527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5965901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03743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659062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09204910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717160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4245734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34166745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789013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40328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57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32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41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539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0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01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55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862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21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8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97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5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5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8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48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20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75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9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07C503-0910-426E-A22D-674234CB0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7</Pages>
  <Words>2320</Words>
  <Characters>13225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УВП</Company>
  <LinksUpToDate>false</LinksUpToDate>
  <CharactersWithSpaces>15514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динара</dc:creator>
  <cp:lastModifiedBy>Abubakirova_G</cp:lastModifiedBy>
  <cp:revision>14</cp:revision>
  <cp:lastPrinted>2022-06-30T12:43:00Z</cp:lastPrinted>
  <dcterms:created xsi:type="dcterms:W3CDTF">2022-06-29T10:06:00Z</dcterms:created>
  <dcterms:modified xsi:type="dcterms:W3CDTF">2024-01-09T11:20:00Z</dcterms:modified>
</cp:coreProperties>
</file>