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CD" w:rsidRDefault="005A3E2C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Петропавл қ</w:t>
      </w:r>
      <w:r>
        <w:rPr>
          <w:color w:val="3399FF"/>
        </w:rPr>
        <w:t>аласы</w:t>
      </w:r>
      <w:r>
        <w:rPr>
          <w:color w:val="3399FF"/>
          <w:lang w:val="kk-KZ"/>
        </w:rPr>
        <w:t xml:space="preserve">                                                                                                         город Петропавловск                                                                                                               </w:t>
      </w:r>
    </w:p>
    <w:p w:rsidR="00612CCD" w:rsidRDefault="00612CCD"/>
    <w:p w:rsidR="00612CCD" w:rsidRDefault="00612CCD">
      <w:pPr>
        <w:spacing w:line="20" w:lineRule="atLeast"/>
        <w:jc w:val="center"/>
        <w:rPr>
          <w:b/>
          <w:bCs/>
          <w:color w:val="000000"/>
          <w:sz w:val="16"/>
          <w:szCs w:val="16"/>
        </w:rPr>
      </w:pPr>
    </w:p>
    <w:p w:rsidR="00612CCD" w:rsidRDefault="00612CCD">
      <w:pPr>
        <w:jc w:val="center"/>
        <w:rPr>
          <w:b/>
          <w:bCs/>
          <w:sz w:val="28"/>
          <w:szCs w:val="28"/>
        </w:rPr>
      </w:pPr>
    </w:p>
    <w:p w:rsidR="00612CCD" w:rsidRDefault="00612CCD">
      <w:pPr>
        <w:jc w:val="center"/>
        <w:rPr>
          <w:b/>
          <w:bCs/>
          <w:sz w:val="28"/>
          <w:szCs w:val="28"/>
        </w:rPr>
      </w:pPr>
    </w:p>
    <w:p w:rsidR="00612CCD" w:rsidRDefault="005A3E2C">
      <w:pPr>
        <w:ind w:right="-1"/>
        <w:jc w:val="center"/>
        <w:rPr>
          <w:b/>
          <w:sz w:val="28"/>
          <w:szCs w:val="28"/>
        </w:rPr>
      </w:pPr>
      <w:r w:rsidRPr="00E32887">
        <w:rPr>
          <w:b/>
          <w:color w:val="000000"/>
          <w:sz w:val="28"/>
          <w:szCs w:val="28"/>
        </w:rPr>
        <w:t>О признании утра</w:t>
      </w:r>
      <w:r w:rsidRPr="00E32887">
        <w:rPr>
          <w:b/>
          <w:color w:val="000000"/>
          <w:sz w:val="28"/>
          <w:szCs w:val="28"/>
        </w:rPr>
        <w:t>тившим силу</w:t>
      </w:r>
      <w:r>
        <w:rPr>
          <w:b/>
          <w:color w:val="000000"/>
          <w:sz w:val="28"/>
          <w:szCs w:val="28"/>
        </w:rPr>
        <w:t xml:space="preserve"> </w:t>
      </w:r>
      <w:r w:rsidRPr="00E32887">
        <w:rPr>
          <w:b/>
          <w:color w:val="000000"/>
          <w:sz w:val="28"/>
        </w:rPr>
        <w:t>решени</w:t>
      </w:r>
      <w:r>
        <w:rPr>
          <w:b/>
          <w:color w:val="000000"/>
          <w:sz w:val="28"/>
          <w:lang w:val="kk-KZ"/>
        </w:rPr>
        <w:t>я</w:t>
      </w:r>
      <w:r w:rsidRPr="00E32887">
        <w:rPr>
          <w:b/>
          <w:color w:val="000000"/>
          <w:sz w:val="28"/>
        </w:rPr>
        <w:t xml:space="preserve"> Северо-Казахстанского областного маслихата от 29 августа 2018 года № 24/4</w:t>
      </w:r>
    </w:p>
    <w:p w:rsidR="00612CCD" w:rsidRDefault="005A3E2C">
      <w:pPr>
        <w:jc w:val="center"/>
        <w:rPr>
          <w:b/>
        </w:rPr>
      </w:pPr>
      <w:r>
        <w:rPr>
          <w:b/>
          <w:color w:val="000000"/>
          <w:sz w:val="28"/>
        </w:rPr>
        <w:t>«</w:t>
      </w:r>
      <w:r w:rsidRPr="00E32887">
        <w:rPr>
          <w:b/>
          <w:color w:val="000000"/>
          <w:sz w:val="28"/>
        </w:rPr>
        <w:t>Об утверждении целевых показателей качества окружающей среды в пределах Северо-Казахстанской области на 2018-2027 годы</w:t>
      </w:r>
      <w:r>
        <w:rPr>
          <w:b/>
          <w:color w:val="000000"/>
          <w:sz w:val="28"/>
        </w:rPr>
        <w:t>»</w:t>
      </w:r>
    </w:p>
    <w:p w:rsidR="00612CCD" w:rsidRDefault="00612CCD">
      <w:pPr>
        <w:ind w:right="5069"/>
        <w:jc w:val="center"/>
        <w:rPr>
          <w:sz w:val="28"/>
          <w:szCs w:val="28"/>
        </w:rPr>
      </w:pPr>
    </w:p>
    <w:p w:rsidR="00612CCD" w:rsidRDefault="00612CCD">
      <w:pPr>
        <w:ind w:right="5069"/>
        <w:jc w:val="center"/>
        <w:rPr>
          <w:sz w:val="28"/>
          <w:szCs w:val="28"/>
        </w:rPr>
      </w:pPr>
    </w:p>
    <w:p w:rsidR="00612CCD" w:rsidRDefault="005A3E2C">
      <w:pPr>
        <w:ind w:firstLine="708"/>
        <w:jc w:val="both"/>
      </w:pPr>
      <w:r w:rsidRPr="00D9530E">
        <w:rPr>
          <w:rFonts w:eastAsia="Calibri"/>
          <w:color w:val="000000"/>
          <w:sz w:val="28"/>
          <w:szCs w:val="28"/>
        </w:rPr>
        <w:t xml:space="preserve">В соответствии </w:t>
      </w:r>
      <w:r w:rsidRPr="00B1390D">
        <w:rPr>
          <w:rFonts w:eastAsia="Calibri"/>
          <w:color w:val="000000"/>
          <w:sz w:val="28"/>
          <w:szCs w:val="28"/>
        </w:rPr>
        <w:t>с</w:t>
      </w:r>
      <w:r>
        <w:rPr>
          <w:rFonts w:eastAsia="Calibri"/>
          <w:color w:val="000000"/>
          <w:sz w:val="28"/>
          <w:szCs w:val="28"/>
        </w:rPr>
        <w:t>о</w:t>
      </w:r>
      <w:r w:rsidRPr="00B1390D">
        <w:rPr>
          <w:color w:val="000000"/>
          <w:sz w:val="28"/>
        </w:rPr>
        <w:t xml:space="preserve"> стать</w:t>
      </w:r>
      <w:r>
        <w:rPr>
          <w:color w:val="000000"/>
          <w:sz w:val="28"/>
        </w:rPr>
        <w:t>ей</w:t>
      </w:r>
      <w:r w:rsidRPr="00B1390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27</w:t>
      </w:r>
      <w:r w:rsidRPr="00B1390D">
        <w:rPr>
          <w:color w:val="000000"/>
          <w:sz w:val="28"/>
        </w:rPr>
        <w:t xml:space="preserve"> Закона Республики Казахстан «О </w:t>
      </w:r>
      <w:r>
        <w:rPr>
          <w:color w:val="000000"/>
          <w:sz w:val="28"/>
        </w:rPr>
        <w:t>правовых актах</w:t>
      </w:r>
      <w:r w:rsidRPr="00B1390D">
        <w:rPr>
          <w:color w:val="000000"/>
          <w:sz w:val="28"/>
        </w:rPr>
        <w:t>»</w:t>
      </w:r>
      <w:r w:rsidRPr="00B1390D">
        <w:rPr>
          <w:color w:val="000000"/>
          <w:sz w:val="28"/>
          <w:szCs w:val="28"/>
        </w:rPr>
        <w:t xml:space="preserve"> Северо-</w:t>
      </w:r>
      <w:r w:rsidRPr="00B1390D">
        <w:rPr>
          <w:color w:val="000000"/>
          <w:sz w:val="28"/>
        </w:rPr>
        <w:t xml:space="preserve">Казахстанский областной маслихат </w:t>
      </w:r>
      <w:r w:rsidRPr="00B1390D">
        <w:rPr>
          <w:b/>
          <w:color w:val="000000"/>
          <w:sz w:val="28"/>
        </w:rPr>
        <w:t>РЕШИЛ:</w:t>
      </w:r>
    </w:p>
    <w:p w:rsidR="00612CCD" w:rsidRDefault="005A3E2C">
      <w:pPr>
        <w:ind w:right="-1"/>
        <w:jc w:val="both"/>
      </w:pPr>
      <w:r w:rsidRPr="00B1390D">
        <w:rPr>
          <w:color w:val="000000"/>
          <w:sz w:val="28"/>
        </w:rPr>
        <w:t xml:space="preserve">      </w:t>
      </w:r>
      <w:r w:rsidRPr="00B1390D">
        <w:rPr>
          <w:color w:val="000000"/>
          <w:sz w:val="28"/>
        </w:rPr>
        <w:tab/>
        <w:t xml:space="preserve">1. </w:t>
      </w:r>
      <w:r w:rsidRPr="00B1390D">
        <w:rPr>
          <w:sz w:val="28"/>
          <w:szCs w:val="28"/>
        </w:rPr>
        <w:t xml:space="preserve">Признать утратившим силу </w:t>
      </w:r>
      <w:r w:rsidRPr="00E32887">
        <w:rPr>
          <w:color w:val="000000"/>
          <w:sz w:val="28"/>
        </w:rPr>
        <w:t>решение Северо-Казахстанского областного маслихата «Об утверждении целевых показателей качества окружающей среды в пределах Се</w:t>
      </w:r>
      <w:r w:rsidRPr="00E32887">
        <w:rPr>
          <w:color w:val="000000"/>
          <w:sz w:val="28"/>
        </w:rPr>
        <w:t xml:space="preserve">веро-Казахстанской области </w:t>
      </w:r>
      <w:r>
        <w:rPr>
          <w:color w:val="000000"/>
          <w:sz w:val="28"/>
        </w:rPr>
        <w:t xml:space="preserve"> </w:t>
      </w:r>
      <w:r w:rsidRPr="00E32887">
        <w:rPr>
          <w:color w:val="000000"/>
          <w:sz w:val="28"/>
        </w:rPr>
        <w:t xml:space="preserve">на 2018-2027 годы» от 29 августа </w:t>
      </w:r>
      <w:r>
        <w:rPr>
          <w:color w:val="000000"/>
          <w:sz w:val="28"/>
          <w:lang w:val="kk-KZ"/>
        </w:rPr>
        <w:t xml:space="preserve">       </w:t>
      </w:r>
      <w:r w:rsidRPr="00E32887">
        <w:rPr>
          <w:color w:val="000000"/>
          <w:sz w:val="28"/>
        </w:rPr>
        <w:t xml:space="preserve">2018 года № 24/4 </w:t>
      </w:r>
      <w:r>
        <w:rPr>
          <w:color w:val="000000"/>
          <w:sz w:val="28"/>
        </w:rPr>
        <w:t>(</w:t>
      </w:r>
      <w:r w:rsidRPr="00583697">
        <w:rPr>
          <w:color w:val="000000"/>
          <w:sz w:val="28"/>
        </w:rPr>
        <w:t xml:space="preserve">зарегистрировано в Реестре государственной регистрации нормативных правовых актов под № </w:t>
      </w:r>
      <w:r>
        <w:rPr>
          <w:color w:val="000000"/>
          <w:sz w:val="28"/>
        </w:rPr>
        <w:t>4905</w:t>
      </w:r>
      <w:r w:rsidRPr="00583697"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:rsidR="00612CCD" w:rsidRDefault="005A3E2C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2</w:t>
      </w:r>
      <w:r w:rsidRPr="005F1CEE">
        <w:rPr>
          <w:color w:val="000000"/>
          <w:sz w:val="28"/>
          <w:szCs w:val="28"/>
        </w:rPr>
        <w:t>. Настоящее решение вводится в действие по истечении десяти календарных дн</w:t>
      </w:r>
      <w:r w:rsidRPr="005F1CEE">
        <w:rPr>
          <w:color w:val="000000"/>
          <w:sz w:val="28"/>
          <w:szCs w:val="28"/>
        </w:rPr>
        <w:t>ей после дня его первого официального опубликования</w:t>
      </w:r>
      <w:r>
        <w:rPr>
          <w:color w:val="000000"/>
          <w:sz w:val="28"/>
          <w:szCs w:val="28"/>
        </w:rPr>
        <w:t>.</w:t>
      </w:r>
    </w:p>
    <w:p w:rsidR="00612CCD" w:rsidRDefault="00612CCD">
      <w:pPr>
        <w:ind w:firstLine="708"/>
        <w:jc w:val="both"/>
        <w:rPr>
          <w:color w:val="000000" w:themeColor="text1"/>
          <w:sz w:val="28"/>
          <w:szCs w:val="28"/>
          <w:lang w:val="kk-KZ" w:eastAsia="en-US"/>
        </w:rPr>
      </w:pPr>
    </w:p>
    <w:p w:rsidR="00612CCD" w:rsidRDefault="00612CCD">
      <w:pPr>
        <w:jc w:val="both"/>
        <w:rPr>
          <w:lang w:val="kk-KZ"/>
        </w:rPr>
      </w:pPr>
    </w:p>
    <w:p w:rsidR="00612CCD" w:rsidRDefault="00612CCD"/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612CCD">
        <w:tc>
          <w:tcPr>
            <w:tcW w:w="3652" w:type="dxa"/>
            <w:hideMark/>
          </w:tcPr>
          <w:p w:rsidR="00612CCD" w:rsidRDefault="005A3E2C">
            <w:r>
              <w:rPr>
                <w:b/>
                <w:sz w:val="28"/>
              </w:rPr>
              <w:t>Председатель Северо-Казахстанского областного маслихата</w:t>
            </w:r>
          </w:p>
        </w:tc>
        <w:tc>
          <w:tcPr>
            <w:tcW w:w="2126" w:type="dxa"/>
          </w:tcPr>
          <w:p w:rsidR="00612CCD" w:rsidRDefault="00612CCD"/>
        </w:tc>
        <w:tc>
          <w:tcPr>
            <w:tcW w:w="3152" w:type="dxa"/>
            <w:hideMark/>
          </w:tcPr>
          <w:p w:rsidR="00612CCD" w:rsidRDefault="005A3E2C">
            <w:r>
              <w:rPr>
                <w:b/>
                <w:sz w:val="28"/>
              </w:rPr>
              <w:t>В. Бубенко</w:t>
            </w:r>
          </w:p>
        </w:tc>
      </w:tr>
    </w:tbl>
    <w:p w:rsidR="00612CCD" w:rsidRDefault="00612CCD"/>
    <w:p w:rsidR="00612CCD" w:rsidRDefault="00612CCD"/>
    <w:p w:rsidR="00612CCD" w:rsidRDefault="005A3E2C">
      <w:r>
        <w:rPr>
          <w:u w:val="single"/>
        </w:rPr>
        <w:t>Қазақстан Республикасының Әділет министрлігі</w:t>
      </w:r>
    </w:p>
    <w:p w:rsidR="00612CCD" w:rsidRDefault="005A3E2C">
      <w:r>
        <w:rPr>
          <w:u w:val="single"/>
        </w:rPr>
        <w:t>________ облысының/қаласының Әділет департаменті</w:t>
      </w:r>
    </w:p>
    <w:p w:rsidR="00612CCD" w:rsidRDefault="005A3E2C">
      <w:r>
        <w:rPr>
          <w:u w:val="single"/>
        </w:rPr>
        <w:t>Нормативтік құқықтық акті 03.07.2023</w:t>
      </w:r>
    </w:p>
    <w:p w:rsidR="00612CCD" w:rsidRDefault="005A3E2C">
      <w:r>
        <w:rPr>
          <w:u w:val="single"/>
        </w:rPr>
        <w:t>Нормативтік құқықтық актілерді мемлекеттік</w:t>
      </w:r>
    </w:p>
    <w:p w:rsidR="00612CCD" w:rsidRDefault="005A3E2C">
      <w:r>
        <w:rPr>
          <w:u w:val="single"/>
        </w:rPr>
        <w:t>тіркеудің тізіліміне № 7542-15 болып енгізілді</w:t>
      </w:r>
    </w:p>
    <w:p w:rsidR="00612CCD" w:rsidRDefault="00612CCD"/>
    <w:p w:rsidR="00612CCD" w:rsidRDefault="005A3E2C">
      <w:r>
        <w:rPr>
          <w:u w:val="single"/>
        </w:rPr>
        <w:t>Результаты согласования</w:t>
      </w:r>
    </w:p>
    <w:p w:rsidR="00612CCD" w:rsidRDefault="005A3E2C">
      <w:r>
        <w:t>Северо-Казахстанский областной маслихат - Главный инспектор-юрист аппарата областного маслихата Алма Жол</w:t>
      </w:r>
      <w:r>
        <w:t>аушовна Кудабаева, 01.07.2023 16:46:16, положительный результат проверки ЭЦП</w:t>
      </w:r>
    </w:p>
    <w:p w:rsidR="00612CCD" w:rsidRDefault="005A3E2C">
      <w:r>
        <w:t>Северо-Казахстанский областной маслихат - Председатель Северо-Казахстанского областного маслихата Владимир Степанович Бубенко, 01.07.2023 16:48:22, положительный результат проверк</w:t>
      </w:r>
      <w:r>
        <w:t>и ЭЦП</w:t>
      </w:r>
    </w:p>
    <w:sectPr w:rsidR="00612CC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2C" w:rsidRDefault="005A3E2C">
      <w:r>
        <w:separator/>
      </w:r>
    </w:p>
  </w:endnote>
  <w:endnote w:type="continuationSeparator" w:id="0">
    <w:p w:rsidR="005A3E2C" w:rsidRDefault="005A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CD" w:rsidRDefault="00612CCD">
    <w:pPr>
      <w:jc w:val="center"/>
    </w:pPr>
  </w:p>
  <w:p w:rsidR="00612CCD" w:rsidRDefault="005A3E2C">
    <w:pPr>
      <w:jc w:val="center"/>
    </w:pPr>
    <w:r>
      <w:t>Нормативтік құқықтық актілерді мемлекеттік тіркеудің тізіліміне № 7542</w:t>
    </w:r>
    <w:r>
      <w:t>-15 болып енгізілді</w:t>
    </w:r>
  </w:p>
  <w:p w:rsidR="00612CCD" w:rsidRDefault="005A3E2C">
    <w:pPr>
      <w:jc w:val="center"/>
    </w:pPr>
    <w:r>
      <w:t>ИС «ИПГО». Копия электронного документа. Дата  05.07.2023.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CD" w:rsidRDefault="00612CCD">
    <w:pPr>
      <w:jc w:val="center"/>
    </w:pPr>
  </w:p>
  <w:p w:rsidR="00612CCD" w:rsidRDefault="005A3E2C">
    <w:pPr>
      <w:jc w:val="center"/>
    </w:pPr>
    <w:r>
      <w:t>ИС «ИПГО». Копия электронного документа. Дата  05.07.2023.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2C" w:rsidRDefault="005A3E2C">
      <w:r>
        <w:separator/>
      </w:r>
    </w:p>
  </w:footnote>
  <w:footnote w:type="continuationSeparator" w:id="0">
    <w:p w:rsidR="005A3E2C" w:rsidRDefault="005A3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CD" w:rsidRDefault="005A3E2C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54.7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КАЖ 204365101"/>
          <w10:wrap anchorx="margin" anchory="margin"/>
        </v:shape>
      </w:pict>
    </w:r>
    <w:r>
      <w:rPr>
        <w:rStyle w:val="ae"/>
      </w:rPr>
      <w:pgNum/>
    </w:r>
  </w:p>
  <w:p w:rsidR="00612CCD" w:rsidRDefault="00612CC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CD" w:rsidRDefault="005A3E2C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54.7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КАЖ 204365101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612CCD" w:rsidRDefault="00612CC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612CCD">
      <w:trPr>
        <w:trHeight w:val="1348"/>
      </w:trPr>
      <w:tc>
        <w:tcPr>
          <w:tcW w:w="3936" w:type="dxa"/>
          <w:shd w:val="clear" w:color="auto" w:fill="auto"/>
        </w:tcPr>
        <w:p w:rsidR="00612CCD" w:rsidRDefault="005A3E2C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</w:rPr>
            <w:t>СОЛТ</w:t>
          </w:r>
          <w:r>
            <w:rPr>
              <w:b/>
              <w:bCs/>
              <w:color w:val="3399FF"/>
              <w:lang w:val="kk-KZ"/>
            </w:rPr>
            <w:t>ҮСТІК ҚАЗАҚСТАН ОБЛЫСТЫҚ МӘСЛИХАТЫ</w:t>
          </w:r>
        </w:p>
      </w:tc>
      <w:tc>
        <w:tcPr>
          <w:tcW w:w="2126" w:type="dxa"/>
          <w:shd w:val="clear" w:color="auto" w:fill="auto"/>
        </w:tcPr>
        <w:p w:rsidR="00612CCD" w:rsidRDefault="005A3E2C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1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612CCD" w:rsidRDefault="005A3E2C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</w:rPr>
            <w:t>СЕВЕРО-КАЗАХСТАНСКИЙ ОБЛАСТНОЙ МАСЛИХАТ</w:t>
          </w:r>
        </w:p>
      </w:tc>
    </w:tr>
    <w:tr w:rsidR="00612CCD">
      <w:trPr>
        <w:trHeight w:val="591"/>
      </w:trPr>
      <w:tc>
        <w:tcPr>
          <w:tcW w:w="3936" w:type="dxa"/>
          <w:shd w:val="clear" w:color="auto" w:fill="auto"/>
        </w:tcPr>
        <w:p w:rsidR="00612CCD" w:rsidRDefault="00612CCD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12CCD" w:rsidRDefault="005A3E2C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12CCD" w:rsidRDefault="00612CCD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12CCD" w:rsidRDefault="00612CCD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12CCD" w:rsidRDefault="005A3E2C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:rsidR="00612CCD" w:rsidRDefault="005A3E2C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54.7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КАЖ 204365101"/>
          <w10:wrap anchorx="margin" anchory="margin"/>
        </v:shape>
      </w:pict>
    </w:r>
  </w:p>
  <w:p w:rsidR="00612CCD" w:rsidRDefault="005A3E2C">
    <w:pPr>
      <w:pStyle w:val="a9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217" name="Line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id="Line 26" o:spid="_x0000_s2594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0.55pt,119.95pt" to="505.4pt,119.95pt" strokecolor="#39f" strokeweight="1.25pt">
              <v:stroke joinstyle="round"/>
              <w10:bordertop type="single" width="10"/>
              <w10:borderleft type="single" width="10"/>
              <w10:borderbottom type="single" width="10"/>
              <w10:borderright type="single" width="10"/>
            </v:line>
          </w:pict>
        </mc:Fallback>
      </mc:AlternateContent>
    </w:r>
    <w:r>
      <w:rPr>
        <w:b/>
        <w:bCs/>
        <w:color w:val="3399FF"/>
        <w:sz w:val="22"/>
        <w:szCs w:val="22"/>
        <w:lang w:eastAsia="ru-RU"/>
      </w:rPr>
      <w:t>№ 4/14                                                                                                от 30 июня 2023 года</w:t>
    </w:r>
  </w:p>
  <w:p w:rsidR="00612CCD" w:rsidRDefault="00612CCD">
    <w:pPr>
      <w:rPr>
        <w:color w:val="3A7234"/>
        <w:sz w:val="14"/>
        <w:szCs w:val="14"/>
        <w:lang w:val="kk-KZ"/>
      </w:rPr>
    </w:pPr>
  </w:p>
  <w:p w:rsidR="00612CCD" w:rsidRDefault="00612CCD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4C30"/>
    <w:multiLevelType w:val="multilevel"/>
    <w:tmpl w:val="223A6F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2B1343F3"/>
    <w:multiLevelType w:val="hybridMultilevel"/>
    <w:tmpl w:val="E64A4874"/>
    <w:lvl w:ilvl="0" w:tplc="1F1CD7F8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CF4ADA44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E31A1FAC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5A4EC8F8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5DE4710E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9B1CE624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93FC8DDA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7B480184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6524B622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2">
    <w:nsid w:val="311231EE"/>
    <w:multiLevelType w:val="hybridMultilevel"/>
    <w:tmpl w:val="6EA42052"/>
    <w:lvl w:ilvl="0" w:tplc="509A99B6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8BF25FE8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9B22E71C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E264D928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64DCCB7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DE8EA540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E5A805A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8F9AA8E6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2F80A80C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31582F45"/>
    <w:multiLevelType w:val="hybridMultilevel"/>
    <w:tmpl w:val="4F68A9A8"/>
    <w:lvl w:ilvl="0" w:tplc="36746A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EF4140A">
      <w:start w:val="1"/>
      <w:numFmt w:val="lowerLetter"/>
      <w:lvlText w:val="%2."/>
      <w:lvlJc w:val="left"/>
      <w:pPr>
        <w:ind w:left="1785" w:hanging="360"/>
      </w:pPr>
    </w:lvl>
    <w:lvl w:ilvl="2" w:tplc="3B6AB3E0">
      <w:start w:val="1"/>
      <w:numFmt w:val="lowerRoman"/>
      <w:lvlText w:val="%3."/>
      <w:lvlJc w:val="right"/>
      <w:pPr>
        <w:ind w:left="2505" w:hanging="180"/>
      </w:pPr>
    </w:lvl>
    <w:lvl w:ilvl="3" w:tplc="2892D680">
      <w:start w:val="1"/>
      <w:numFmt w:val="decimal"/>
      <w:lvlText w:val="%4."/>
      <w:lvlJc w:val="left"/>
      <w:pPr>
        <w:ind w:left="3225" w:hanging="360"/>
      </w:pPr>
    </w:lvl>
    <w:lvl w:ilvl="4" w:tplc="6AACC884">
      <w:start w:val="1"/>
      <w:numFmt w:val="lowerLetter"/>
      <w:lvlText w:val="%5."/>
      <w:lvlJc w:val="left"/>
      <w:pPr>
        <w:ind w:left="3945" w:hanging="360"/>
      </w:pPr>
    </w:lvl>
    <w:lvl w:ilvl="5" w:tplc="FDC05B7A">
      <w:start w:val="1"/>
      <w:numFmt w:val="lowerRoman"/>
      <w:lvlText w:val="%6."/>
      <w:lvlJc w:val="right"/>
      <w:pPr>
        <w:ind w:left="4665" w:hanging="180"/>
      </w:pPr>
    </w:lvl>
    <w:lvl w:ilvl="6" w:tplc="EEFCEEA4">
      <w:start w:val="1"/>
      <w:numFmt w:val="decimal"/>
      <w:lvlText w:val="%7."/>
      <w:lvlJc w:val="left"/>
      <w:pPr>
        <w:ind w:left="5385" w:hanging="360"/>
      </w:pPr>
    </w:lvl>
    <w:lvl w:ilvl="7" w:tplc="C7F6C76E">
      <w:start w:val="1"/>
      <w:numFmt w:val="lowerLetter"/>
      <w:lvlText w:val="%8."/>
      <w:lvlJc w:val="left"/>
      <w:pPr>
        <w:ind w:left="6105" w:hanging="360"/>
      </w:pPr>
    </w:lvl>
    <w:lvl w:ilvl="8" w:tplc="48FC541E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E4410B6"/>
    <w:multiLevelType w:val="multilevel"/>
    <w:tmpl w:val="74D4838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CD"/>
    <w:rsid w:val="004965FE"/>
    <w:rsid w:val="005A3E2C"/>
    <w:rsid w:val="0061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B750B8F-6847-4B30-A700-28582C95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uiPriority w:val="1"/>
    <w:qFormat/>
    <w:rPr>
      <w:sz w:val="24"/>
      <w:szCs w:val="24"/>
    </w:rPr>
  </w:style>
  <w:style w:type="paragraph" w:customStyle="1" w:styleId="015">
    <w:name w:val="Стиль Слева:  0 см Выступ:  15 см"/>
    <w:basedOn w:val="a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Pr>
      <w:sz w:val="28"/>
      <w:szCs w:val="24"/>
      <w:lang w:val="ru-RU" w:eastAsia="ru-RU" w:bidi="ar-SA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a">
    <w:name w:val="Hyperlink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</w:style>
  <w:style w:type="character" w:styleId="af">
    <w:name w:val="Strong"/>
    <w:qFormat/>
    <w:rPr>
      <w:b/>
      <w:bCs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</w:style>
  <w:style w:type="paragraph" w:customStyle="1" w:styleId="21">
    <w:name w:val="Знак_2"/>
    <w:basedOn w:val="a"/>
    <w:autoRedefine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1109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2023-06-29T03:35:00Z</dcterms:created>
  <dc:creator>user</dc:creator>
  <lastModifiedBy>UserMas</lastModifiedBy>
  <lastPrinted>2022-01-18T04:25:00Z</lastPrinted>
  <dcterms:modified xsi:type="dcterms:W3CDTF">2023-07-01T09:28:00Z</dcterms:modified>
  <revision>5</revision>
  <dc:title>ЌАЗАЌСТАН</dc:title>
</coreProperties>
</file>

<file path=customXml/itemProps1.xml><?xml version="1.0" encoding="utf-8"?>
<ds:datastoreItem xmlns:ds="http://schemas.openxmlformats.org/officeDocument/2006/customXml" ds:itemID="{C9EFA9C3-91A4-450B-9F31-BBAF31D5485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2AC5D96-DDC0-4B8E-8F00-5220D84F6740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UserMas</cp:lastModifiedBy>
  <cp:revision>2</cp:revision>
  <cp:lastPrinted>2022-01-18T04:25:00Z</cp:lastPrinted>
  <dcterms:created xsi:type="dcterms:W3CDTF">2023-07-05T11:10:00Z</dcterms:created>
  <dcterms:modified xsi:type="dcterms:W3CDTF">2023-07-05T11:10:00Z</dcterms:modified>
</cp:coreProperties>
</file>