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587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6095"/>
        <w:gridCol w:w="4395"/>
      </w:tblGrid>
      <w:tr w:rsidR="00BA7402" w:rsidRPr="001101C2" w:rsidTr="00B0773E">
        <w:tc>
          <w:tcPr>
            <w:tcW w:w="5387" w:type="dxa"/>
          </w:tcPr>
          <w:p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 xml:space="preserve">Бекітемін </w:t>
            </w:r>
          </w:p>
          <w:p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>Қарағанды облысының әкімі</w:t>
            </w:r>
          </w:p>
          <w:p w:rsidR="00BA740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</w:rPr>
              <w:t>_______</w:t>
            </w:r>
            <w:r w:rsidR="00802974">
              <w:rPr>
                <w:rFonts w:ascii="Arial" w:hAnsi="Arial" w:cs="Arial"/>
              </w:rPr>
              <w:t>__</w:t>
            </w:r>
            <w:r w:rsidRPr="001101C2">
              <w:rPr>
                <w:rFonts w:ascii="Arial" w:hAnsi="Arial" w:cs="Arial"/>
              </w:rPr>
              <w:t xml:space="preserve">____ </w:t>
            </w:r>
            <w:r w:rsidR="001101C2" w:rsidRPr="001101C2">
              <w:rPr>
                <w:rFonts w:ascii="Arial" w:hAnsi="Arial" w:cs="Arial"/>
                <w:lang w:val="kk-KZ"/>
              </w:rPr>
              <w:t>Е.Қ</w:t>
            </w:r>
            <w:r w:rsidRPr="001101C2">
              <w:rPr>
                <w:rFonts w:ascii="Arial" w:hAnsi="Arial" w:cs="Arial"/>
                <w:lang w:val="kk-KZ"/>
              </w:rPr>
              <w:t>.</w:t>
            </w:r>
            <w:r w:rsidRPr="001101C2">
              <w:rPr>
                <w:rFonts w:ascii="Arial" w:hAnsi="Arial" w:cs="Arial"/>
              </w:rPr>
              <w:t>Б</w:t>
            </w:r>
            <w:r w:rsidRPr="001101C2">
              <w:rPr>
                <w:rFonts w:ascii="Arial" w:hAnsi="Arial" w:cs="Arial"/>
                <w:lang w:val="kk-KZ"/>
              </w:rPr>
              <w:t>өлекпаев</w:t>
            </w:r>
          </w:p>
          <w:p w:rsidR="003823CD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:rsidR="003823CD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:rsidR="003823CD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</w:p>
          <w:p w:rsidR="003823CD" w:rsidRPr="001101C2" w:rsidRDefault="003823CD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</w:p>
          <w:p w:rsidR="00BA7402" w:rsidRPr="001101C2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</w:rPr>
              <w:t>«_____» _________ 2023</w:t>
            </w:r>
            <w:r w:rsidRPr="001101C2">
              <w:rPr>
                <w:rFonts w:ascii="Arial" w:hAnsi="Arial" w:cs="Arial"/>
                <w:lang w:val="kk-KZ"/>
              </w:rPr>
              <w:t>ж</w:t>
            </w:r>
            <w:r w:rsidRPr="001101C2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</w:tcPr>
          <w:p w:rsidR="00BA7402" w:rsidRPr="001101C2" w:rsidRDefault="00975299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  <w:lang w:val="kk-KZ"/>
              </w:rPr>
              <w:t>Бекітемін</w:t>
            </w:r>
            <w:r w:rsidR="00BA7402" w:rsidRPr="001101C2">
              <w:rPr>
                <w:rFonts w:ascii="Arial" w:hAnsi="Arial" w:cs="Arial"/>
              </w:rPr>
              <w:t xml:space="preserve"> </w:t>
            </w:r>
          </w:p>
          <w:p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</w:rPr>
              <w:t xml:space="preserve"> «</w:t>
            </w:r>
            <w:r w:rsidRPr="001101C2">
              <w:rPr>
                <w:rFonts w:ascii="Arial" w:hAnsi="Arial" w:cs="Arial"/>
                <w:lang w:val="kk-KZ"/>
              </w:rPr>
              <w:t>Қазақстан Республикасының Сыбайлас жемқорлыққа қарсы іс-қимыл Агенттігінің (Сыбайлас жемқорлыққа қарсы қызмет) Қарағанды облысы бойынша департаменті» РММ басшысы</w:t>
            </w:r>
          </w:p>
          <w:p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</w:rPr>
              <w:t>____</w:t>
            </w:r>
            <w:r w:rsidR="00802974">
              <w:rPr>
                <w:rFonts w:ascii="Arial" w:hAnsi="Arial" w:cs="Arial"/>
              </w:rPr>
              <w:t>_____</w:t>
            </w:r>
            <w:r w:rsidRPr="001101C2">
              <w:rPr>
                <w:rFonts w:ascii="Arial" w:hAnsi="Arial" w:cs="Arial"/>
              </w:rPr>
              <w:t xml:space="preserve">______ </w:t>
            </w:r>
            <w:r w:rsidRPr="001101C2">
              <w:rPr>
                <w:rFonts w:ascii="Arial" w:hAnsi="Arial" w:cs="Arial"/>
                <w:lang w:val="kk-KZ"/>
              </w:rPr>
              <w:t>С.Н.</w:t>
            </w:r>
            <w:r w:rsidRPr="001101C2">
              <w:rPr>
                <w:rFonts w:ascii="Arial" w:hAnsi="Arial" w:cs="Arial"/>
              </w:rPr>
              <w:t>Перов</w:t>
            </w:r>
          </w:p>
          <w:p w:rsidR="00BA7402" w:rsidRPr="001101C2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</w:rPr>
            </w:pPr>
            <w:r w:rsidRPr="001101C2">
              <w:rPr>
                <w:rFonts w:ascii="Arial" w:hAnsi="Arial" w:cs="Arial"/>
              </w:rPr>
              <w:t>«_____» _________ 2023ж.</w:t>
            </w:r>
          </w:p>
        </w:tc>
        <w:tc>
          <w:tcPr>
            <w:tcW w:w="4395" w:type="dxa"/>
          </w:tcPr>
          <w:p w:rsidR="00BA7402" w:rsidRPr="001101C2" w:rsidRDefault="00BA7402" w:rsidP="00BB3300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 xml:space="preserve">Бекітемін </w:t>
            </w:r>
          </w:p>
          <w:p w:rsidR="003823CD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val="kk-KZ" w:eastAsia="ru-RU"/>
              </w:rPr>
            </w:pPr>
            <w:r w:rsidRPr="001101C2">
              <w:rPr>
                <w:rFonts w:ascii="Arial" w:hAnsi="Arial" w:cs="Arial"/>
                <w:lang w:val="kk-KZ"/>
              </w:rPr>
              <w:t xml:space="preserve">«Қарағанды облысының жастар және балалар ұйымдары одағы» ЖҚБ </w:t>
            </w:r>
            <w:r w:rsidRPr="001101C2">
              <w:rPr>
                <w:rFonts w:ascii="Arial" w:hAnsi="Arial" w:cs="Arial"/>
                <w:color w:val="050505"/>
                <w:lang w:val="kk-KZ" w:eastAsia="ru-RU"/>
              </w:rPr>
              <w:t>_____</w:t>
            </w:r>
            <w:r w:rsidR="00802974">
              <w:rPr>
                <w:rFonts w:ascii="Arial" w:hAnsi="Arial" w:cs="Arial"/>
                <w:color w:val="050505"/>
                <w:lang w:val="kk-KZ" w:eastAsia="ru-RU"/>
              </w:rPr>
              <w:t>___</w:t>
            </w:r>
            <w:r w:rsidRPr="001101C2">
              <w:rPr>
                <w:rFonts w:ascii="Arial" w:hAnsi="Arial" w:cs="Arial"/>
                <w:color w:val="050505"/>
                <w:lang w:val="kk-KZ" w:eastAsia="ru-RU"/>
              </w:rPr>
              <w:t xml:space="preserve">_____ Ж.С.Әбішев </w:t>
            </w:r>
          </w:p>
          <w:p w:rsidR="003823CD" w:rsidRDefault="003823CD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val="kk-KZ" w:eastAsia="ru-RU"/>
              </w:rPr>
            </w:pPr>
          </w:p>
          <w:p w:rsidR="003823CD" w:rsidRDefault="003823CD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color w:val="050505"/>
                <w:lang w:val="kk-KZ" w:eastAsia="ru-RU"/>
              </w:rPr>
            </w:pPr>
          </w:p>
          <w:p w:rsidR="00BA7402" w:rsidRPr="001101C2" w:rsidRDefault="00BA7402" w:rsidP="00BA7402">
            <w:pPr>
              <w:pStyle w:val="1"/>
              <w:spacing w:line="240" w:lineRule="auto"/>
              <w:ind w:left="0" w:right="3"/>
              <w:jc w:val="center"/>
              <w:rPr>
                <w:rFonts w:ascii="Arial" w:hAnsi="Arial" w:cs="Arial"/>
                <w:lang w:val="kk-KZ"/>
              </w:rPr>
            </w:pPr>
            <w:r w:rsidRPr="001101C2">
              <w:rPr>
                <w:rFonts w:ascii="Arial" w:hAnsi="Arial" w:cs="Arial"/>
                <w:lang w:val="kk-KZ"/>
              </w:rPr>
              <w:t>«_____» _________ 2023ж.</w:t>
            </w:r>
          </w:p>
        </w:tc>
      </w:tr>
    </w:tbl>
    <w:p w:rsidR="00445884" w:rsidRPr="001101C2" w:rsidRDefault="00445884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18"/>
          <w:szCs w:val="18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  <w:r>
        <w:rPr>
          <w:rFonts w:ascii="Arial" w:hAnsi="Arial" w:cs="Arial"/>
          <w:sz w:val="40"/>
          <w:szCs w:val="40"/>
          <w:lang w:val="kk-KZ"/>
        </w:rPr>
        <w:t>«</w:t>
      </w:r>
      <w:r w:rsidR="0009645D" w:rsidRPr="001101C2">
        <w:rPr>
          <w:rFonts w:ascii="Arial" w:hAnsi="Arial" w:cs="Arial"/>
          <w:sz w:val="40"/>
          <w:szCs w:val="40"/>
          <w:lang w:val="kk-KZ"/>
        </w:rPr>
        <w:t>Сыбайлас жемқорлыққа қарсы инновациялық шешімдер</w:t>
      </w:r>
      <w:r>
        <w:rPr>
          <w:rFonts w:ascii="Arial" w:hAnsi="Arial" w:cs="Arial"/>
          <w:sz w:val="40"/>
          <w:szCs w:val="40"/>
          <w:lang w:val="kk-KZ"/>
        </w:rPr>
        <w:t>»</w:t>
      </w:r>
      <w:r w:rsidR="00DD7293" w:rsidRPr="001101C2">
        <w:rPr>
          <w:rFonts w:ascii="Arial" w:hAnsi="Arial" w:cs="Arial"/>
          <w:sz w:val="40"/>
          <w:szCs w:val="40"/>
          <w:lang w:val="kk-KZ"/>
        </w:rPr>
        <w:t xml:space="preserve"> </w:t>
      </w:r>
      <w:r w:rsidR="0009645D" w:rsidRPr="001101C2">
        <w:rPr>
          <w:rFonts w:ascii="Arial" w:hAnsi="Arial" w:cs="Arial"/>
          <w:sz w:val="40"/>
          <w:szCs w:val="40"/>
          <w:lang w:val="kk-KZ"/>
        </w:rPr>
        <w:t xml:space="preserve">тақырыбында </w:t>
      </w:r>
      <w:r>
        <w:rPr>
          <w:rFonts w:ascii="Arial" w:hAnsi="Arial" w:cs="Arial"/>
          <w:sz w:val="40"/>
          <w:szCs w:val="40"/>
          <w:lang w:val="kk-KZ"/>
        </w:rPr>
        <w:t>с</w:t>
      </w:r>
      <w:r w:rsidR="0009645D" w:rsidRPr="001101C2">
        <w:rPr>
          <w:rFonts w:ascii="Arial" w:hAnsi="Arial" w:cs="Arial"/>
          <w:sz w:val="40"/>
          <w:szCs w:val="40"/>
          <w:lang w:val="kk-KZ"/>
        </w:rPr>
        <w:t>ыбайлас жемқорлыққа қарсы жобалардың</w:t>
      </w:r>
    </w:p>
    <w:p w:rsidR="001101C2" w:rsidRDefault="0009645D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  <w:r w:rsidRPr="001101C2">
        <w:rPr>
          <w:rFonts w:ascii="Arial" w:hAnsi="Arial" w:cs="Arial"/>
          <w:sz w:val="40"/>
          <w:szCs w:val="40"/>
          <w:lang w:val="kk-KZ"/>
        </w:rPr>
        <w:t xml:space="preserve"> республикалық конкурсын өткізу туралы</w:t>
      </w:r>
    </w:p>
    <w:p w:rsidR="00663879" w:rsidRDefault="0009645D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  <w:r w:rsidRPr="001101C2">
        <w:rPr>
          <w:rFonts w:ascii="Arial" w:hAnsi="Arial" w:cs="Arial"/>
          <w:sz w:val="40"/>
          <w:szCs w:val="40"/>
          <w:lang w:val="kk-KZ"/>
        </w:rPr>
        <w:t xml:space="preserve"> </w:t>
      </w:r>
      <w:r w:rsidR="004F429B" w:rsidRPr="001101C2">
        <w:rPr>
          <w:rFonts w:ascii="Arial" w:hAnsi="Arial" w:cs="Arial"/>
          <w:sz w:val="40"/>
          <w:szCs w:val="40"/>
          <w:lang w:val="kk-KZ"/>
        </w:rPr>
        <w:t>Е</w:t>
      </w:r>
      <w:r w:rsidR="00663879" w:rsidRPr="001101C2">
        <w:rPr>
          <w:rFonts w:ascii="Arial" w:hAnsi="Arial" w:cs="Arial"/>
          <w:sz w:val="40"/>
          <w:szCs w:val="40"/>
          <w:lang w:val="kk-KZ"/>
        </w:rPr>
        <w:t>реже</w:t>
      </w: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sz w:val="40"/>
          <w:szCs w:val="40"/>
          <w:lang w:val="kk-KZ"/>
        </w:rPr>
      </w:pPr>
    </w:p>
    <w:p w:rsidR="001101C2" w:rsidRPr="001101C2" w:rsidRDefault="001101C2" w:rsidP="007A3600">
      <w:pPr>
        <w:pStyle w:val="1"/>
        <w:spacing w:line="240" w:lineRule="auto"/>
        <w:ind w:left="0" w:right="3"/>
        <w:jc w:val="center"/>
        <w:rPr>
          <w:rFonts w:ascii="Arial" w:hAnsi="Arial" w:cs="Arial"/>
          <w:lang w:val="kk-KZ"/>
        </w:rPr>
      </w:pPr>
      <w:r w:rsidRPr="001101C2">
        <w:rPr>
          <w:rFonts w:ascii="Arial" w:hAnsi="Arial" w:cs="Arial"/>
          <w:lang w:val="kk-KZ"/>
        </w:rPr>
        <w:t>Қарағанды – 2023 жыл</w:t>
      </w:r>
    </w:p>
    <w:p w:rsidR="00932261" w:rsidRPr="001101C2" w:rsidRDefault="001101C2" w:rsidP="007A3600">
      <w:pPr>
        <w:pStyle w:val="1"/>
        <w:numPr>
          <w:ilvl w:val="0"/>
          <w:numId w:val="6"/>
        </w:numPr>
        <w:tabs>
          <w:tab w:val="left" w:pos="4117"/>
        </w:tabs>
        <w:spacing w:line="240" w:lineRule="auto"/>
        <w:ind w:left="0" w:hanging="241"/>
        <w:jc w:val="center"/>
        <w:rPr>
          <w:rFonts w:ascii="Arial" w:hAnsi="Arial" w:cs="Arial"/>
        </w:rPr>
      </w:pPr>
      <w:r>
        <w:rPr>
          <w:rFonts w:ascii="Arial" w:hAnsi="Arial" w:cs="Arial"/>
          <w:lang w:val="kk-KZ"/>
        </w:rPr>
        <w:lastRenderedPageBreak/>
        <w:t xml:space="preserve"> </w:t>
      </w:r>
      <w:r w:rsidR="00663879" w:rsidRPr="001101C2">
        <w:rPr>
          <w:rFonts w:ascii="Arial" w:hAnsi="Arial" w:cs="Arial"/>
          <w:lang w:val="kk-KZ"/>
        </w:rPr>
        <w:t>Жалпы ережелер</w:t>
      </w:r>
    </w:p>
    <w:p w:rsidR="0009645D" w:rsidRPr="001101C2" w:rsidRDefault="0009645D" w:rsidP="0009645D">
      <w:pPr>
        <w:pStyle w:val="1"/>
        <w:tabs>
          <w:tab w:val="left" w:pos="4117"/>
        </w:tabs>
        <w:spacing w:line="240" w:lineRule="auto"/>
        <w:ind w:left="0"/>
        <w:rPr>
          <w:rFonts w:ascii="Arial" w:hAnsi="Arial" w:cs="Arial"/>
        </w:rPr>
      </w:pPr>
    </w:p>
    <w:p w:rsidR="004A4A85" w:rsidRPr="001101C2" w:rsidRDefault="004A4A85" w:rsidP="007A3600">
      <w:pPr>
        <w:pStyle w:val="1"/>
        <w:tabs>
          <w:tab w:val="left" w:pos="4117"/>
        </w:tabs>
        <w:spacing w:line="240" w:lineRule="auto"/>
        <w:ind w:left="4116"/>
        <w:jc w:val="right"/>
        <w:rPr>
          <w:rFonts w:ascii="Arial" w:hAnsi="Arial" w:cs="Arial"/>
          <w:b w:val="0"/>
        </w:rPr>
      </w:pPr>
    </w:p>
    <w:p w:rsidR="0009645D" w:rsidRPr="001101C2" w:rsidRDefault="0009645D" w:rsidP="00CE45E5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Осы ереже «Сыбайлас жемқорлыққа қарсы инновациялық шешімдер</w:t>
      </w:r>
      <w:r w:rsidR="00D52924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  <w:lang w:val="kk-KZ"/>
        </w:rPr>
        <w:t>(бұдан әрі - Конкурс)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тақырыбында республикалық жобалар конкурсын өткізу тәртібін, қатысушыларға қойылатын талаптарды, бағалау өлшемшарттарын, өткізу мерзімдерін айқындайды және барлық конкурстық іс-шаралар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аяқталғанға дейін қолданылады.</w:t>
      </w:r>
    </w:p>
    <w:p w:rsidR="00047E02" w:rsidRPr="001101C2" w:rsidRDefault="0009645D" w:rsidP="00064F84">
      <w:pPr>
        <w:pStyle w:val="a4"/>
        <w:numPr>
          <w:ilvl w:val="1"/>
          <w:numId w:val="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Конкурстың міндеттері</w:t>
      </w:r>
      <w:r w:rsidR="00663879" w:rsidRPr="001101C2">
        <w:rPr>
          <w:rFonts w:ascii="Arial" w:hAnsi="Arial" w:cs="Arial"/>
          <w:sz w:val="28"/>
          <w:szCs w:val="28"/>
          <w:lang w:val="kk-KZ"/>
        </w:rPr>
        <w:t>:</w:t>
      </w:r>
    </w:p>
    <w:p w:rsidR="005B7058" w:rsidRPr="001101C2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парасаттылық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пен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 сыбайлас жемқорлық көріністеріне «мүлдем төзбеушілік» идеологиясын ілгерлету;</w:t>
      </w:r>
    </w:p>
    <w:p w:rsidR="005B7058" w:rsidRPr="001101C2" w:rsidRDefault="00272D57" w:rsidP="00064F8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09645D" w:rsidRPr="001101C2">
        <w:rPr>
          <w:rFonts w:ascii="Arial" w:hAnsi="Arial" w:cs="Arial"/>
          <w:sz w:val="28"/>
          <w:szCs w:val="28"/>
          <w:lang w:val="kk-KZ"/>
        </w:rPr>
        <w:t xml:space="preserve">азаматтық қоғамды 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сыбайлас жемқорлыққа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қызметке</w:t>
      </w:r>
      <w:r w:rsidR="005B7058" w:rsidRPr="001101C2">
        <w:rPr>
          <w:rFonts w:ascii="Arial" w:hAnsi="Arial" w:cs="Arial"/>
          <w:sz w:val="28"/>
          <w:szCs w:val="28"/>
          <w:lang w:val="kk-KZ"/>
        </w:rPr>
        <w:t xml:space="preserve"> тарту;</w:t>
      </w:r>
    </w:p>
    <w:p w:rsidR="005B7058" w:rsidRPr="001101C2" w:rsidRDefault="00272D57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сыбайлас жемқорлыққа қарсы іс-қимыл саласындағы перспективалы жобаларды іздеу</w:t>
      </w:r>
      <w:r w:rsidR="005B7058" w:rsidRPr="001101C2">
        <w:rPr>
          <w:rFonts w:ascii="Arial" w:hAnsi="Arial" w:cs="Arial"/>
          <w:sz w:val="28"/>
          <w:szCs w:val="28"/>
          <w:lang w:val="kk-KZ"/>
        </w:rPr>
        <w:t>;</w:t>
      </w:r>
    </w:p>
    <w:p w:rsidR="00D12EE9" w:rsidRPr="001101C2" w:rsidRDefault="00AC0C76" w:rsidP="001D42E4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09645D" w:rsidRPr="001101C2">
        <w:rPr>
          <w:rFonts w:ascii="Arial" w:hAnsi="Arial" w:cs="Arial"/>
          <w:sz w:val="28"/>
          <w:szCs w:val="28"/>
          <w:lang w:val="kk-KZ"/>
        </w:rPr>
        <w:t>сыбайлас жемқорлыққа қарсы іс-қимыл саласындағы азаматтық бастамаларды қолдау</w:t>
      </w:r>
      <w:r w:rsidR="00D12EE9" w:rsidRPr="001101C2">
        <w:rPr>
          <w:rFonts w:ascii="Arial" w:hAnsi="Arial" w:cs="Arial"/>
          <w:sz w:val="28"/>
          <w:szCs w:val="28"/>
          <w:lang w:val="kk-KZ"/>
        </w:rPr>
        <w:t>.</w:t>
      </w:r>
    </w:p>
    <w:p w:rsidR="00393200" w:rsidRPr="001101C2" w:rsidRDefault="00393200" w:rsidP="00064F84">
      <w:pPr>
        <w:tabs>
          <w:tab w:val="left" w:pos="1510"/>
        </w:tabs>
        <w:ind w:firstLine="709"/>
        <w:rPr>
          <w:rFonts w:ascii="Arial" w:hAnsi="Arial" w:cs="Arial"/>
          <w:sz w:val="28"/>
          <w:szCs w:val="28"/>
          <w:lang w:val="kk-KZ"/>
        </w:rPr>
      </w:pPr>
    </w:p>
    <w:p w:rsidR="00C430F3" w:rsidRPr="001101C2" w:rsidRDefault="00C430F3" w:rsidP="00C430F3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101C2">
        <w:rPr>
          <w:rFonts w:ascii="Arial" w:hAnsi="Arial" w:cs="Arial"/>
          <w:b/>
          <w:sz w:val="28"/>
          <w:szCs w:val="28"/>
          <w:lang w:val="kk-KZ"/>
        </w:rPr>
        <w:t>2.</w:t>
      </w:r>
      <w:r w:rsidR="0009645D" w:rsidRPr="001101C2">
        <w:rPr>
          <w:rFonts w:ascii="Arial" w:hAnsi="Arial" w:cs="Arial"/>
          <w:b/>
          <w:sz w:val="28"/>
          <w:szCs w:val="28"/>
          <w:lang w:val="kk-KZ"/>
        </w:rPr>
        <w:t>Конкурсты ұйымдастыру тәртібі мен өткізу мерзімдері</w:t>
      </w:r>
    </w:p>
    <w:p w:rsidR="00C430F3" w:rsidRPr="001101C2" w:rsidRDefault="00C430F3" w:rsidP="002D2EE7">
      <w:pPr>
        <w:pStyle w:val="a4"/>
        <w:tabs>
          <w:tab w:val="left" w:pos="709"/>
        </w:tabs>
        <w:ind w:left="0" w:firstLine="0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ab/>
      </w:r>
    </w:p>
    <w:p w:rsidR="002D2EE7" w:rsidRPr="001101C2" w:rsidRDefault="002D2EE7" w:rsidP="005F706C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 Қарағанды облысының әкімдігі, Қазақстан Республикасы Сыбайлас жемқорлыққа қарсы іс-қимыл агенттігінің (Сыбайлас жемқорлыққа қарсы қызмет) Қарағанды облысы бойынша департаменті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«Қарағанды облысының жастар және балалар ұйымдары одағы» ЖҚБ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ұйымдастырады</w:t>
      </w:r>
      <w:r w:rsidR="004F429B" w:rsidRPr="001101C2">
        <w:rPr>
          <w:rFonts w:ascii="Arial" w:hAnsi="Arial" w:cs="Arial"/>
          <w:sz w:val="28"/>
          <w:szCs w:val="28"/>
          <w:lang w:val="kk-KZ"/>
        </w:rPr>
        <w:t>.</w:t>
      </w:r>
    </w:p>
    <w:p w:rsidR="00C430F3" w:rsidRPr="001101C2" w:rsidRDefault="00C430F3" w:rsidP="005F706C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Конкурсқа барлық </w:t>
      </w:r>
      <w:r w:rsidR="004F429B" w:rsidRPr="001101C2">
        <w:rPr>
          <w:rFonts w:ascii="Arial" w:hAnsi="Arial" w:cs="Arial"/>
          <w:sz w:val="28"/>
          <w:szCs w:val="28"/>
          <w:lang w:val="kk-KZ"/>
        </w:rPr>
        <w:t>ниет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білдіруші тұлғалар </w:t>
      </w:r>
      <w:r w:rsidRPr="001101C2">
        <w:rPr>
          <w:rFonts w:ascii="Arial" w:hAnsi="Arial" w:cs="Arial"/>
          <w:i/>
          <w:sz w:val="24"/>
          <w:szCs w:val="24"/>
          <w:lang w:val="kk-KZ"/>
        </w:rPr>
        <w:t>(жеке және заңды тұлғалар)</w:t>
      </w:r>
      <w:r w:rsidRPr="001101C2">
        <w:rPr>
          <w:rFonts w:ascii="Arial" w:hAnsi="Arial" w:cs="Arial"/>
          <w:sz w:val="28"/>
          <w:szCs w:val="28"/>
          <w:lang w:val="kk-KZ"/>
        </w:rPr>
        <w:t>, оның ішінде қоғам, үкіметтік емес ұйымдардың өкілдері қатыса алады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430F3" w:rsidRPr="001101C2" w:rsidRDefault="00C430F3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color w:val="050505"/>
          <w:sz w:val="28"/>
          <w:szCs w:val="28"/>
          <w:lang w:val="kk-KZ" w:eastAsia="ru-RU"/>
        </w:rPr>
        <w:t>Конкурсқа қатысу бойынша шығындарды</w:t>
      </w:r>
      <w:r w:rsidR="001101C2">
        <w:rPr>
          <w:rFonts w:ascii="Arial" w:hAnsi="Arial" w:cs="Arial"/>
          <w:color w:val="050505"/>
          <w:sz w:val="28"/>
          <w:szCs w:val="28"/>
          <w:lang w:val="kk-KZ" w:eastAsia="ru-RU"/>
        </w:rPr>
        <w:t xml:space="preserve"> </w:t>
      </w:r>
      <w:r w:rsidRPr="001101C2">
        <w:rPr>
          <w:rFonts w:ascii="Arial" w:hAnsi="Arial" w:cs="Arial"/>
          <w:i/>
          <w:color w:val="050505"/>
          <w:sz w:val="24"/>
          <w:szCs w:val="24"/>
          <w:lang w:val="kk-KZ" w:eastAsia="ru-RU"/>
        </w:rPr>
        <w:t>(конкурс өтетін жерге бару және кері қайту, тұрғын үй-жайды жалдау, тұру және т.б.)</w:t>
      </w:r>
      <w:r w:rsidRPr="001101C2">
        <w:rPr>
          <w:rFonts w:ascii="Arial" w:hAnsi="Arial" w:cs="Arial"/>
          <w:color w:val="050505"/>
          <w:sz w:val="28"/>
          <w:szCs w:val="28"/>
          <w:lang w:val="kk-KZ" w:eastAsia="ru-RU"/>
        </w:rPr>
        <w:t xml:space="preserve"> қатысушылар өз қаражаты есебінен жүргізеді.</w:t>
      </w:r>
    </w:p>
    <w:p w:rsidR="00DD1518" w:rsidRPr="001101C2" w:rsidRDefault="002D2EE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Байқаудың басталуы туралы хабарландыру - 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 xml:space="preserve">25 </w:t>
      </w:r>
      <w:r w:rsidRPr="001101C2">
        <w:rPr>
          <w:rFonts w:ascii="Arial" w:hAnsi="Arial" w:cs="Arial"/>
          <w:b/>
          <w:sz w:val="28"/>
          <w:szCs w:val="28"/>
          <w:lang w:val="kk-KZ"/>
        </w:rPr>
        <w:t>қыркүйек</w:t>
      </w:r>
      <w:r w:rsidRPr="001101C2">
        <w:rPr>
          <w:rFonts w:ascii="Arial" w:hAnsi="Arial" w:cs="Arial"/>
          <w:sz w:val="28"/>
          <w:szCs w:val="28"/>
          <w:lang w:val="kk-KZ"/>
        </w:rPr>
        <w:t>.</w:t>
      </w:r>
    </w:p>
    <w:p w:rsidR="0089330A" w:rsidRPr="001101C2" w:rsidRDefault="002D2EE7" w:rsidP="0089330A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Конкурсқа қатысу үшін қатысушылар осы Ереженің қосымшасында көрсетілген нысанға сәйкес өтінім береді</w:t>
      </w:r>
      <w:r w:rsidR="0089330A" w:rsidRPr="001101C2">
        <w:rPr>
          <w:rFonts w:ascii="Arial" w:hAnsi="Arial" w:cs="Arial"/>
          <w:sz w:val="28"/>
          <w:szCs w:val="28"/>
          <w:lang w:val="kk-KZ"/>
        </w:rPr>
        <w:t>.</w:t>
      </w:r>
    </w:p>
    <w:p w:rsidR="0089330A" w:rsidRPr="001101C2" w:rsidRDefault="002D2EE7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Өтінімге қоса беріледі</w:t>
      </w:r>
      <w:r w:rsidR="0089330A" w:rsidRPr="001101C2">
        <w:rPr>
          <w:rFonts w:ascii="Arial" w:hAnsi="Arial" w:cs="Arial"/>
          <w:sz w:val="28"/>
          <w:szCs w:val="28"/>
          <w:lang w:val="kk-KZ"/>
        </w:rPr>
        <w:t>:</w:t>
      </w:r>
    </w:p>
    <w:p w:rsidR="0089330A" w:rsidRPr="001101C2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2D2EE7" w:rsidRPr="001101C2">
        <w:rPr>
          <w:rFonts w:ascii="Arial" w:hAnsi="Arial" w:cs="Arial"/>
          <w:sz w:val="28"/>
          <w:szCs w:val="28"/>
          <w:lang w:val="kk-KZ"/>
        </w:rPr>
        <w:t xml:space="preserve">конкурстық жұмыстың қысқаша сипаттамасы </w:t>
      </w:r>
      <w:r w:rsidR="002D2EE7" w:rsidRPr="001101C2">
        <w:rPr>
          <w:rFonts w:ascii="Arial" w:hAnsi="Arial" w:cs="Arial"/>
          <w:i/>
          <w:sz w:val="24"/>
          <w:szCs w:val="24"/>
          <w:lang w:val="kk-KZ"/>
        </w:rPr>
        <w:t>(көлемі 2 беттен аспайтын Word мәтіндік құжаты түрінде)</w:t>
      </w:r>
      <w:r w:rsidRPr="001101C2">
        <w:rPr>
          <w:rFonts w:ascii="Arial" w:hAnsi="Arial" w:cs="Arial"/>
          <w:sz w:val="28"/>
          <w:szCs w:val="28"/>
          <w:lang w:val="kk-KZ"/>
        </w:rPr>
        <w:t>;</w:t>
      </w:r>
    </w:p>
    <w:p w:rsidR="0089330A" w:rsidRPr="001101C2" w:rsidRDefault="0089330A" w:rsidP="0089330A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2D2EE7" w:rsidRPr="001101C2">
        <w:rPr>
          <w:rFonts w:ascii="Arial" w:hAnsi="Arial" w:cs="Arial"/>
          <w:sz w:val="28"/>
          <w:szCs w:val="28"/>
        </w:rPr>
        <w:t>конкурстық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="002D2EE7" w:rsidRPr="001101C2">
        <w:rPr>
          <w:rFonts w:ascii="Arial" w:hAnsi="Arial" w:cs="Arial"/>
          <w:sz w:val="28"/>
          <w:szCs w:val="28"/>
        </w:rPr>
        <w:t>жұмыс</w:t>
      </w:r>
      <w:r w:rsidRPr="001101C2">
        <w:rPr>
          <w:rFonts w:ascii="Arial" w:hAnsi="Arial" w:cs="Arial"/>
          <w:sz w:val="28"/>
          <w:szCs w:val="28"/>
        </w:rPr>
        <w:t>.</w:t>
      </w:r>
    </w:p>
    <w:p w:rsidR="0089330A" w:rsidRPr="001101C2" w:rsidRDefault="002D2EE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lastRenderedPageBreak/>
        <w:t>Бір конкурсант үшін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жобалар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(жұмыстар)</w:t>
      </w:r>
      <w:r w:rsidRPr="001101C2">
        <w:rPr>
          <w:rFonts w:ascii="Arial" w:hAnsi="Arial" w:cs="Arial"/>
          <w:sz w:val="28"/>
          <w:szCs w:val="28"/>
        </w:rPr>
        <w:t xml:space="preserve"> саны 2-ден аспайды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</w:p>
    <w:p w:rsidR="00DD1518" w:rsidRPr="001101C2" w:rsidRDefault="002D2EE7" w:rsidP="00DD1518">
      <w:pPr>
        <w:pStyle w:val="a4"/>
        <w:numPr>
          <w:ilvl w:val="1"/>
          <w:numId w:val="15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Байқау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екі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кезеңде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өткізіледі – іріктеу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 финал</w:t>
      </w:r>
      <w:r w:rsidR="00E27E55" w:rsidRPr="001101C2">
        <w:rPr>
          <w:rFonts w:ascii="Arial" w:hAnsi="Arial" w:cs="Arial"/>
          <w:sz w:val="28"/>
          <w:szCs w:val="28"/>
        </w:rPr>
        <w:t>.</w:t>
      </w:r>
    </w:p>
    <w:p w:rsidR="001101C2" w:rsidRPr="001101C2" w:rsidRDefault="001101C2" w:rsidP="001101C2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</w:rPr>
      </w:pPr>
    </w:p>
    <w:p w:rsidR="00B43C62" w:rsidRDefault="002D2EE7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b/>
          <w:sz w:val="28"/>
          <w:szCs w:val="28"/>
        </w:rPr>
        <w:t>Іріктеу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b/>
          <w:sz w:val="28"/>
          <w:szCs w:val="28"/>
        </w:rPr>
        <w:t xml:space="preserve">кезеңі 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30</w:t>
      </w:r>
      <w:r w:rsidRPr="001101C2">
        <w:rPr>
          <w:rFonts w:ascii="Arial" w:hAnsi="Arial" w:cs="Arial"/>
          <w:b/>
          <w:sz w:val="28"/>
          <w:szCs w:val="28"/>
        </w:rPr>
        <w:t xml:space="preserve"> қазаннан 1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0</w:t>
      </w:r>
      <w:r w:rsidRPr="001101C2">
        <w:rPr>
          <w:rFonts w:ascii="Arial" w:hAnsi="Arial" w:cs="Arial"/>
          <w:b/>
          <w:sz w:val="28"/>
          <w:szCs w:val="28"/>
        </w:rPr>
        <w:t xml:space="preserve"> қарашаға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b/>
          <w:sz w:val="28"/>
          <w:szCs w:val="28"/>
        </w:rPr>
        <w:t>дейін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 xml:space="preserve">өткізіледі. </w:t>
      </w:r>
    </w:p>
    <w:p w:rsidR="001101C2" w:rsidRPr="001101C2" w:rsidRDefault="001101C2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DC36AC" w:rsidRPr="001101C2" w:rsidRDefault="002D2EE7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Конкурстық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жұмыстарды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қабылдауды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Қазақстан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Республикасы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Сыбайлас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жемқорлыққа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іс-қимыл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агенттігінің (Сыбайлас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жемқорлыққа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қызмет) Қарағанды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облысы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бойынша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департаменті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b/>
          <w:sz w:val="28"/>
          <w:szCs w:val="28"/>
          <w:lang w:val="kk-KZ"/>
        </w:rPr>
        <w:t>2023 жылғы</w:t>
      </w:r>
      <w:r w:rsidR="00DD7293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 xml:space="preserve">25 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қыркүйектен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30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 қазанға</w:t>
      </w:r>
      <w:r w:rsidR="00DD7293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b/>
          <w:sz w:val="28"/>
          <w:szCs w:val="28"/>
          <w:lang w:val="kk-KZ"/>
        </w:rPr>
        <w:t>дейін</w:t>
      </w:r>
      <w:r w:rsidR="00DD7293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жүзеге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асырады</w:t>
      </w:r>
      <w:r w:rsidR="00DC36AC" w:rsidRPr="001101C2">
        <w:rPr>
          <w:rFonts w:ascii="Arial" w:hAnsi="Arial" w:cs="Arial"/>
          <w:sz w:val="28"/>
          <w:szCs w:val="28"/>
          <w:lang w:val="kk-KZ"/>
        </w:rPr>
        <w:t>.</w:t>
      </w:r>
    </w:p>
    <w:p w:rsidR="003C2404" w:rsidRPr="001101C2" w:rsidRDefault="002D2EE7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Көрсетілген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мерзімнен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кейін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алынған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жұмыстарды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 комиссия қарамайды.</w:t>
      </w:r>
    </w:p>
    <w:p w:rsidR="002D2EE7" w:rsidRPr="001101C2" w:rsidRDefault="004F429B" w:rsidP="004F429B">
      <w:pPr>
        <w:tabs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</w:rPr>
        <w:tab/>
      </w:r>
      <w:r w:rsidR="002D2EE7" w:rsidRPr="001101C2">
        <w:rPr>
          <w:rFonts w:ascii="Arial" w:hAnsi="Arial" w:cs="Arial"/>
          <w:sz w:val="28"/>
          <w:szCs w:val="28"/>
        </w:rPr>
        <w:t>Конкурстық комиссия ұсынылған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="002D2EE7" w:rsidRPr="001101C2">
        <w:rPr>
          <w:rFonts w:ascii="Arial" w:hAnsi="Arial" w:cs="Arial"/>
          <w:sz w:val="28"/>
          <w:szCs w:val="28"/>
        </w:rPr>
        <w:t>жұмыстарды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="002D2EE7" w:rsidRPr="001101C2">
        <w:rPr>
          <w:rFonts w:ascii="Arial" w:hAnsi="Arial" w:cs="Arial"/>
          <w:b/>
          <w:sz w:val="28"/>
          <w:szCs w:val="28"/>
        </w:rPr>
        <w:t xml:space="preserve">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30</w:t>
      </w:r>
      <w:r w:rsidR="002D2EE7" w:rsidRPr="001101C2">
        <w:rPr>
          <w:rFonts w:ascii="Arial" w:hAnsi="Arial" w:cs="Arial"/>
          <w:b/>
          <w:sz w:val="28"/>
          <w:szCs w:val="28"/>
        </w:rPr>
        <w:t xml:space="preserve"> қазаннан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10</w:t>
      </w:r>
      <w:r w:rsidR="002D2EE7" w:rsidRPr="001101C2">
        <w:rPr>
          <w:rFonts w:ascii="Arial" w:hAnsi="Arial" w:cs="Arial"/>
          <w:b/>
          <w:sz w:val="28"/>
          <w:szCs w:val="28"/>
        </w:rPr>
        <w:t xml:space="preserve"> қа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рашаға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="002D2EE7" w:rsidRPr="001101C2">
        <w:rPr>
          <w:rFonts w:ascii="Arial" w:hAnsi="Arial" w:cs="Arial"/>
          <w:b/>
          <w:sz w:val="28"/>
          <w:szCs w:val="28"/>
        </w:rPr>
        <w:t>дейін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="002D2EE7" w:rsidRPr="001101C2">
        <w:rPr>
          <w:rFonts w:ascii="Arial" w:hAnsi="Arial" w:cs="Arial"/>
          <w:sz w:val="28"/>
          <w:szCs w:val="28"/>
        </w:rPr>
        <w:t>бағалайды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</w:p>
    <w:p w:rsidR="00CA54C6" w:rsidRPr="001101C2" w:rsidRDefault="002D2EE7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Конкурстық комиссия іріктеп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алған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жобаларға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  <w:lang w:val="kk-KZ"/>
        </w:rPr>
        <w:t>(20 жұмыстан</w:t>
      </w:r>
      <w:r w:rsidR="00DD7293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  <w:lang w:val="kk-KZ"/>
        </w:rPr>
        <w:t>аспайтын)</w:t>
      </w:r>
      <w:r w:rsidR="00DD7293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конкурстың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соңғы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кезеңіне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қатысу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үшін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жол</w:t>
      </w:r>
      <w:r w:rsidR="00DD7293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беріледі</w:t>
      </w:r>
      <w:r w:rsidR="001101C2">
        <w:rPr>
          <w:rFonts w:ascii="Arial" w:hAnsi="Arial" w:cs="Arial"/>
          <w:sz w:val="28"/>
          <w:szCs w:val="28"/>
          <w:lang w:val="kk-KZ"/>
        </w:rPr>
        <w:t>.</w:t>
      </w:r>
    </w:p>
    <w:p w:rsidR="00907FE6" w:rsidRPr="001101C2" w:rsidRDefault="002D2EE7" w:rsidP="00CA54C6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Іріктеу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кезеңінің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нәтижелерін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 xml:space="preserve">жариялау - </w:t>
      </w:r>
      <w:r w:rsidRPr="001101C2">
        <w:rPr>
          <w:rFonts w:ascii="Arial" w:hAnsi="Arial" w:cs="Arial"/>
          <w:b/>
          <w:sz w:val="28"/>
          <w:szCs w:val="28"/>
        </w:rPr>
        <w:t xml:space="preserve">2023 жылғы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11</w:t>
      </w:r>
      <w:r w:rsidRPr="001101C2">
        <w:rPr>
          <w:rFonts w:ascii="Arial" w:hAnsi="Arial" w:cs="Arial"/>
          <w:b/>
          <w:sz w:val="28"/>
          <w:szCs w:val="28"/>
        </w:rPr>
        <w:t xml:space="preserve"> қараша</w:t>
      </w:r>
      <w:r w:rsidR="004F429B" w:rsidRPr="001101C2">
        <w:rPr>
          <w:rFonts w:ascii="Arial" w:hAnsi="Arial" w:cs="Arial"/>
          <w:b/>
          <w:sz w:val="28"/>
          <w:szCs w:val="28"/>
          <w:lang w:val="kk-KZ"/>
        </w:rPr>
        <w:t>.</w:t>
      </w:r>
    </w:p>
    <w:p w:rsidR="008D5698" w:rsidRPr="001101C2" w:rsidRDefault="004C26E3" w:rsidP="00DD1518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b/>
          <w:sz w:val="28"/>
          <w:szCs w:val="28"/>
        </w:rPr>
        <w:t>Соңғы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b/>
          <w:sz w:val="28"/>
          <w:szCs w:val="28"/>
        </w:rPr>
        <w:t>кезең 2023 жылдың 1 желтоқсанында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өтеді.</w:t>
      </w:r>
    </w:p>
    <w:p w:rsidR="00A92F1D" w:rsidRPr="001101C2" w:rsidRDefault="001642ED" w:rsidP="00A92F1D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Финалдық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кезеңге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жіберілген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әрбір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қатысушы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өз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жұмысын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комиссияның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ұсынымдарын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ескере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отырып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пысықтайды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 xml:space="preserve">және оны </w:t>
      </w:r>
      <w:r w:rsidRPr="001101C2">
        <w:rPr>
          <w:rFonts w:ascii="Arial" w:hAnsi="Arial" w:cs="Arial"/>
          <w:b/>
          <w:sz w:val="28"/>
          <w:szCs w:val="28"/>
        </w:rPr>
        <w:t>2023 жылғы 27 қарашаға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b/>
          <w:sz w:val="28"/>
          <w:szCs w:val="28"/>
        </w:rPr>
        <w:t>дейін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Қазақстан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агенттігінің (Сыбайлас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Қарағанды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облысы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департаментіне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жібереді</w:t>
      </w:r>
      <w:r w:rsidR="00A92F1D" w:rsidRPr="001101C2">
        <w:rPr>
          <w:rFonts w:ascii="Arial" w:hAnsi="Arial" w:cs="Arial"/>
          <w:sz w:val="28"/>
          <w:szCs w:val="28"/>
        </w:rPr>
        <w:t>.</w:t>
      </w:r>
    </w:p>
    <w:p w:rsidR="001642ED" w:rsidRPr="001101C2" w:rsidRDefault="001642ED" w:rsidP="0012443B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2023 жылғы 1 желтоқсанда 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Қарағанды қаласында қатысушылар конкурстық комиссияға өз жұмыстарын таныстырады және конкурстың жеңімпаздары анықталады. </w:t>
      </w:r>
    </w:p>
    <w:p w:rsidR="005E2510" w:rsidRPr="001101C2" w:rsidRDefault="005E2510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E27E55" w:rsidRPr="001101C2" w:rsidRDefault="001B58D2" w:rsidP="001B58D2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101C2">
        <w:rPr>
          <w:rFonts w:ascii="Arial" w:hAnsi="Arial" w:cs="Arial"/>
          <w:b/>
          <w:sz w:val="28"/>
          <w:szCs w:val="28"/>
        </w:rPr>
        <w:t xml:space="preserve">3. </w:t>
      </w:r>
      <w:r w:rsidR="001642ED" w:rsidRPr="001101C2">
        <w:rPr>
          <w:rFonts w:ascii="Arial" w:hAnsi="Arial" w:cs="Arial"/>
          <w:b/>
          <w:sz w:val="28"/>
          <w:szCs w:val="28"/>
        </w:rPr>
        <w:t>Конкурстық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="001642ED" w:rsidRPr="001101C2">
        <w:rPr>
          <w:rFonts w:ascii="Arial" w:hAnsi="Arial" w:cs="Arial"/>
          <w:b/>
          <w:sz w:val="28"/>
          <w:szCs w:val="28"/>
        </w:rPr>
        <w:t>жұмыстың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="001642ED" w:rsidRPr="001101C2">
        <w:rPr>
          <w:rFonts w:ascii="Arial" w:hAnsi="Arial" w:cs="Arial"/>
          <w:b/>
          <w:sz w:val="28"/>
          <w:szCs w:val="28"/>
        </w:rPr>
        <w:t>мазмұны мен ресімделуіне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="001642ED" w:rsidRPr="001101C2">
        <w:rPr>
          <w:rFonts w:ascii="Arial" w:hAnsi="Arial" w:cs="Arial"/>
          <w:b/>
          <w:sz w:val="28"/>
          <w:szCs w:val="28"/>
        </w:rPr>
        <w:t>қойылатын</w:t>
      </w:r>
      <w:r w:rsidR="00DD7293" w:rsidRPr="001101C2">
        <w:rPr>
          <w:rFonts w:ascii="Arial" w:hAnsi="Arial" w:cs="Arial"/>
          <w:b/>
          <w:sz w:val="28"/>
          <w:szCs w:val="28"/>
        </w:rPr>
        <w:t xml:space="preserve"> </w:t>
      </w:r>
      <w:r w:rsidR="001642ED" w:rsidRPr="001101C2">
        <w:rPr>
          <w:rFonts w:ascii="Arial" w:hAnsi="Arial" w:cs="Arial"/>
          <w:b/>
          <w:sz w:val="28"/>
          <w:szCs w:val="28"/>
        </w:rPr>
        <w:t>талаптар</w:t>
      </w:r>
    </w:p>
    <w:p w:rsidR="00E27E55" w:rsidRPr="001101C2" w:rsidRDefault="00E27E55" w:rsidP="00C10775">
      <w:pPr>
        <w:tabs>
          <w:tab w:val="left" w:pos="1510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627254" w:rsidRPr="001101C2" w:rsidRDefault="001642ED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Конкурсқа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келесі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басым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бағыттар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ұсынылуы</w:t>
      </w:r>
      <w:r w:rsidR="00DD7293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мүмкін</w:t>
      </w:r>
      <w:r w:rsidR="00627254" w:rsidRPr="001101C2">
        <w:rPr>
          <w:rFonts w:ascii="Arial" w:hAnsi="Arial" w:cs="Arial"/>
          <w:sz w:val="28"/>
          <w:szCs w:val="28"/>
        </w:rPr>
        <w:t>:</w:t>
      </w:r>
    </w:p>
    <w:p w:rsidR="00537A4C" w:rsidRPr="001101C2" w:rsidRDefault="00537A4C" w:rsidP="00537A4C">
      <w:pPr>
        <w:pStyle w:val="a4"/>
        <w:tabs>
          <w:tab w:val="left" w:pos="1510"/>
        </w:tabs>
        <w:ind w:left="709" w:firstLine="0"/>
        <w:jc w:val="both"/>
        <w:rPr>
          <w:rFonts w:ascii="Arial" w:hAnsi="Arial" w:cs="Arial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345"/>
        <w:gridCol w:w="8364"/>
      </w:tblGrid>
      <w:tr w:rsidR="00730E7F" w:rsidRPr="001101C2" w:rsidTr="001101C2">
        <w:tc>
          <w:tcPr>
            <w:tcW w:w="6345" w:type="dxa"/>
          </w:tcPr>
          <w:p w:rsidR="00730E7F" w:rsidRPr="001101C2" w:rsidRDefault="001642ED" w:rsidP="00824734">
            <w:pPr>
              <w:pStyle w:val="a4"/>
              <w:tabs>
                <w:tab w:val="left" w:pos="1510"/>
              </w:tabs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</w:rPr>
              <w:t>Басым</w:t>
            </w:r>
            <w:r w:rsidR="00292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01C2">
              <w:rPr>
                <w:rFonts w:ascii="Arial" w:hAnsi="Arial" w:cs="Arial"/>
                <w:b/>
                <w:sz w:val="24"/>
                <w:szCs w:val="24"/>
              </w:rPr>
              <w:t>бағыттар</w:t>
            </w:r>
          </w:p>
        </w:tc>
        <w:tc>
          <w:tcPr>
            <w:tcW w:w="8364" w:type="dxa"/>
          </w:tcPr>
          <w:p w:rsidR="00730E7F" w:rsidRPr="001101C2" w:rsidRDefault="001642ED" w:rsidP="00824734">
            <w:pPr>
              <w:pStyle w:val="a4"/>
              <w:tabs>
                <w:tab w:val="left" w:pos="1510"/>
              </w:tabs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</w:rPr>
              <w:t>Шамамен</w:t>
            </w:r>
            <w:r w:rsidR="00292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01C2">
              <w:rPr>
                <w:rFonts w:ascii="Arial" w:hAnsi="Arial" w:cs="Arial"/>
                <w:b/>
                <w:sz w:val="24"/>
                <w:szCs w:val="24"/>
              </w:rPr>
              <w:t>жұмыст</w:t>
            </w:r>
            <w:r w:rsidR="00292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101C2">
              <w:rPr>
                <w:rFonts w:ascii="Arial" w:hAnsi="Arial" w:cs="Arial"/>
                <w:b/>
                <w:sz w:val="24"/>
                <w:szCs w:val="24"/>
              </w:rPr>
              <w:t>үрлері*</w:t>
            </w:r>
          </w:p>
        </w:tc>
      </w:tr>
      <w:tr w:rsidR="00730E7F" w:rsidRPr="001101C2" w:rsidTr="001101C2">
        <w:tc>
          <w:tcPr>
            <w:tcW w:w="6345" w:type="dxa"/>
          </w:tcPr>
          <w:p w:rsidR="00730E7F" w:rsidRPr="001101C2" w:rsidRDefault="00527EB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</w:t>
            </w:r>
          </w:p>
        </w:tc>
        <w:tc>
          <w:tcPr>
            <w:tcW w:w="8364" w:type="dxa"/>
          </w:tcPr>
          <w:p w:rsidR="00730E7F" w:rsidRPr="001101C2" w:rsidRDefault="005A7782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Журналистік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зерттеулер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жүргізу</w:t>
            </w:r>
            <w:r w:rsidR="00E03E2D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3E2D" w:rsidRPr="001101C2" w:rsidRDefault="00E03E2D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1.2.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Бюджет қаражатын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жұмсау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тиімділігінің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мониторингі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CC3" w:rsidRPr="001101C2" w:rsidRDefault="00E03E2D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1.3.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бақылаудың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тетіктері мен нысандары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CC3" w:rsidRPr="001101C2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1.4.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органдар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қызметінің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ашықтығын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есептілігін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қамтамасыз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ету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03E2D" w:rsidRPr="001101C2" w:rsidRDefault="007C1CC3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1.5.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шеңберінде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органдардың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азаматтық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қоғаммен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өзара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іс-қимыл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тетіктері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CC3" w:rsidRPr="001101C2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1.6. </w:t>
            </w:r>
            <w:r w:rsidR="001642ED" w:rsidRPr="001101C2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жемқорлыққа қарсы іс-қимылға азаматтық қатысу нысандары мен тетіктері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21A7C" w:rsidRPr="001101C2" w:rsidRDefault="00D37486" w:rsidP="00922A29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1.7.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Қоғамдық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бақылауды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жүзеге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асыру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жөніндегі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  <w:lang w:val="kk-KZ"/>
              </w:rPr>
              <w:t>басшылықт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ы/нұсқаулықтарды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әзірлеу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6AC0" w:rsidRPr="001101C2" w:rsidRDefault="00D37486" w:rsidP="00B0773E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1.8. </w:t>
            </w:r>
            <w:r w:rsidR="00824734" w:rsidRPr="001101C2">
              <w:rPr>
                <w:rFonts w:ascii="Arial" w:hAnsi="Arial" w:cs="Arial"/>
                <w:sz w:val="24"/>
                <w:szCs w:val="24"/>
              </w:rPr>
              <w:t>Еріктілерге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734" w:rsidRPr="001101C2">
              <w:rPr>
                <w:rFonts w:ascii="Arial" w:hAnsi="Arial" w:cs="Arial"/>
                <w:sz w:val="24"/>
                <w:szCs w:val="24"/>
              </w:rPr>
              <w:t>арналған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4734" w:rsidRPr="001101C2">
              <w:rPr>
                <w:rFonts w:ascii="Arial" w:hAnsi="Arial" w:cs="Arial"/>
                <w:sz w:val="24"/>
                <w:szCs w:val="24"/>
              </w:rPr>
              <w:t>нұсқаулық</w:t>
            </w:r>
            <w:r w:rsidR="000174FA" w:rsidRPr="00110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0E7F" w:rsidRPr="001101C2" w:rsidTr="001101C2">
        <w:tc>
          <w:tcPr>
            <w:tcW w:w="6345" w:type="dxa"/>
          </w:tcPr>
          <w:p w:rsidR="00730E7F" w:rsidRPr="001101C2" w:rsidRDefault="00527EBA" w:rsidP="000174F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Сыбайласжемқорлыққақарсыбілім беру жәнезерттеу</w:t>
            </w:r>
          </w:p>
        </w:tc>
        <w:tc>
          <w:tcPr>
            <w:tcW w:w="8364" w:type="dxa"/>
          </w:tcPr>
          <w:p w:rsidR="00730E7F" w:rsidRPr="001101C2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 комплаенс-офицерлерге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арналған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нұсқаулық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428A" w:rsidRPr="001101C2" w:rsidRDefault="00BC428A" w:rsidP="00BC428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2.2.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іс-қимыл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жөніндегі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уәкілетті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органға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ұсынылатын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 комплаенс-қызметтердің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есептілік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нысаны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42B52" w:rsidRPr="001101C2" w:rsidRDefault="00342B52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2.3.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Цифрлық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қаржы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активтерін, криптобиржаларды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жәнебасқа да цифрлық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платформаларды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пайдалана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отырып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жасалған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сыбайласжемқорлық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қылмыстарға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іс-қимыл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жөніндегі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әдістемелік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2ED" w:rsidRPr="001101C2">
              <w:rPr>
                <w:rFonts w:ascii="Arial" w:hAnsi="Arial" w:cs="Arial"/>
                <w:sz w:val="24"/>
                <w:szCs w:val="24"/>
              </w:rPr>
              <w:t>ұсынымдар</w:t>
            </w:r>
            <w:r w:rsidR="00B10D3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42B52" w:rsidRPr="001101C2" w:rsidRDefault="006E1A26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>2.4</w:t>
            </w:r>
            <w:r w:rsidR="00FC09A0" w:rsidRPr="001101C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жария портал</w:t>
            </w:r>
            <w:r w:rsidR="00B10D3A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D3A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2.5.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Әлеуметтік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желілерде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 БАҚ-та 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ағарту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3350A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2.6.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Бейне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ойындар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арқылы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сананы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қалыптастыру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 xml:space="preserve">тетіктері; </w:t>
            </w:r>
          </w:p>
          <w:p w:rsidR="00B10D3A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2.7.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Квазимемлекеттік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жеке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ұйымдарда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тиімді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комплаенсті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енгізу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тетіктері;</w:t>
            </w:r>
          </w:p>
          <w:p w:rsidR="00A71329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2.8.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бойынша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оқу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кейстерін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қалыптастыру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1101C2" w:rsidRDefault="00B10D3A" w:rsidP="00342B52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2.9.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ақпараттық-білім беру ресурстары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1101C2" w:rsidRDefault="00E02C1A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>2.10.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Қазақстандық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жемқордың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психологиялық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портреті</w:t>
            </w:r>
            <w:r w:rsidR="00196C83"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2.11.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білім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базасын</w:t>
            </w:r>
            <w:r w:rsidR="00DD7293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құру / энциклопедия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>2.12.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ағарту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бойынша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оқу-көмекші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материалдарды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жобалау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бағдарламалық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ресімдеу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53A5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2.13.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қызметшілер, квазимемлекеттік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жеке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ұйымдардың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қызметкерлері, студенттер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үшін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lastRenderedPageBreak/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білім беру бағдарламаларын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әзірлеу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F53A5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2.14.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Корпоративтік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оқытуға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компонентті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енгізу</w:t>
            </w:r>
          </w:p>
          <w:p w:rsidR="009F53A5" w:rsidRPr="001101C2" w:rsidRDefault="00196C83" w:rsidP="009D317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2.15.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жемқорлықты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өлшеу: оныңдеңгейі мен динамикасын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тікелей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жанама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бақылау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тәсілдері мен әдістері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62C2" w:rsidRPr="001101C2" w:rsidRDefault="00196C83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2.16.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Парасатты бизнесті ынталандыру және дамыту;</w:t>
            </w:r>
          </w:p>
          <w:p w:rsidR="00867AD5" w:rsidRPr="001101C2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2.17.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Корпоративтік сектордағы сыбайлас жемқорлық практикалары мен алаяқтыққа қарсы іс-қимылдың Комплаенс-әдістемелері</w:t>
            </w: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>;</w:t>
            </w:r>
          </w:p>
          <w:p w:rsidR="00867AD5" w:rsidRPr="001101C2" w:rsidRDefault="00867AD5" w:rsidP="00196C83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2.18.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Жеке тұлғаның ерекшеліктері мен сыбайлас жемқорлықты қабылдаудың өзара байланысын зерттеу;</w:t>
            </w:r>
          </w:p>
          <w:p w:rsidR="000A2826" w:rsidRPr="001101C2" w:rsidRDefault="000A2826" w:rsidP="000A2826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2.19.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Корпоративтік сектордағы сыбайлас жемқорлыққа қарсы комплаенстің нәтижелілігі мен тиімділігін бағалау; </w:t>
            </w:r>
          </w:p>
          <w:p w:rsidR="000A2826" w:rsidRPr="001101C2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2.20.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Цифрландыру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жағдайындағы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технологиялар;</w:t>
            </w:r>
          </w:p>
          <w:p w:rsidR="00E3350A" w:rsidRPr="001101C2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2.21.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Сыбайлас жемқорлық тәуекелдерін анықтау тетіктері; </w:t>
            </w:r>
          </w:p>
          <w:p w:rsidR="000A2826" w:rsidRPr="001101C2" w:rsidRDefault="000A2826" w:rsidP="000A2826">
            <w:pPr>
              <w:tabs>
                <w:tab w:val="left" w:pos="1510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2.22.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Сыбайлас жемқорлық құқық бұзушылықтар туралы хабарлаған адамдарды қорғау</w:t>
            </w: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>;</w:t>
            </w:r>
          </w:p>
          <w:p w:rsidR="00196C83" w:rsidRPr="001101C2" w:rsidRDefault="000A2826" w:rsidP="00B0773E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  <w:lang w:val="kk-KZ"/>
              </w:rPr>
              <w:t xml:space="preserve">2.23. </w:t>
            </w:r>
            <w:r w:rsidR="00E3350A" w:rsidRPr="001101C2">
              <w:rPr>
                <w:rFonts w:ascii="Arial" w:hAnsi="Arial" w:cs="Arial"/>
                <w:sz w:val="24"/>
                <w:szCs w:val="24"/>
                <w:lang w:val="kk-KZ"/>
              </w:rPr>
              <w:t>Мүдделер қақтығысы: активтер мен мүдделерді декларациялау.</w:t>
            </w:r>
          </w:p>
        </w:tc>
      </w:tr>
      <w:tr w:rsidR="00730E7F" w:rsidRPr="001101C2" w:rsidTr="001101C2">
        <w:tc>
          <w:tcPr>
            <w:tcW w:w="6345" w:type="dxa"/>
          </w:tcPr>
          <w:p w:rsidR="00730E7F" w:rsidRPr="001101C2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Сыбайласжемқорлықтәуекелдерінанықтаужәнежою</w:t>
            </w:r>
          </w:p>
        </w:tc>
        <w:tc>
          <w:tcPr>
            <w:tcW w:w="8364" w:type="dxa"/>
          </w:tcPr>
          <w:p w:rsidR="00730E7F" w:rsidRPr="001101C2" w:rsidRDefault="00F4050D" w:rsidP="004C604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3.1.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Экономика 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басқару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салаларына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қатысты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тәуекелдерінің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бейіндері бар 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картограммасы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B7AFD" w:rsidRPr="001101C2" w:rsidRDefault="000B7AFD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3.2.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Сандық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шешімдер;</w:t>
            </w:r>
          </w:p>
          <w:p w:rsidR="007C1CC3" w:rsidRPr="001101C2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3.3.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тәуекелдерін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анықтауда АИ әлеуетін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пайдалану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1329" w:rsidRPr="001101C2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3.4.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Нормативтік-құқықтық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актілердің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сараптамасындаМашиналықоқыту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C1CC3" w:rsidRPr="001101C2" w:rsidRDefault="000F792C" w:rsidP="00F4050D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3.5.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және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квазимемлекеттік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ұйымдардағы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мүдделер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қақтығысын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реттеу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тетіктері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6AC0" w:rsidRPr="001101C2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3.6.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қарсы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  <w:lang w:val="kk-KZ"/>
              </w:rPr>
              <w:t>ж</w:t>
            </w:r>
            <w:r w:rsidR="00E3350A" w:rsidRPr="001101C2">
              <w:rPr>
                <w:rFonts w:ascii="Arial" w:hAnsi="Arial" w:cs="Arial"/>
                <w:sz w:val="24"/>
                <w:szCs w:val="24"/>
              </w:rPr>
              <w:t>асанды интеллект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3173" w:rsidRPr="001101C2" w:rsidRDefault="00867AD5" w:rsidP="00A71329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3.7.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тәуекелдерін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анықтау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процесін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автоматтандыру;</w:t>
            </w:r>
          </w:p>
          <w:p w:rsidR="00B10D3A" w:rsidRPr="001101C2" w:rsidRDefault="000A2826" w:rsidP="00B0773E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3.8.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қарсы комплаенс-рәсімдерді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автоматтандыру</w:t>
            </w:r>
            <w:r w:rsidRPr="00110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0E7F" w:rsidRPr="001101C2" w:rsidTr="001101C2">
        <w:tc>
          <w:tcPr>
            <w:tcW w:w="6345" w:type="dxa"/>
          </w:tcPr>
          <w:p w:rsidR="00730E7F" w:rsidRPr="001101C2" w:rsidRDefault="00527EBA" w:rsidP="00E03E2D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6820C7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жемқорлыққа</w:t>
            </w:r>
            <w:r w:rsidR="006820C7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қарсы медиа құралдар</w:t>
            </w:r>
          </w:p>
        </w:tc>
        <w:tc>
          <w:tcPr>
            <w:tcW w:w="8364" w:type="dxa"/>
          </w:tcPr>
          <w:p w:rsidR="00730E7F" w:rsidRPr="001101C2" w:rsidRDefault="008101E7" w:rsidP="00B10D3A">
            <w:pPr>
              <w:pStyle w:val="a4"/>
              <w:tabs>
                <w:tab w:val="left" w:pos="151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4.1.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Аудио-визуалды</w:t>
            </w:r>
            <w:r w:rsidR="006820C7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бұқаралық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ақпарат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құралдары;</w:t>
            </w:r>
          </w:p>
          <w:p w:rsidR="008101E7" w:rsidRPr="001101C2" w:rsidRDefault="008101E7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4.2.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Фильмдер (телехикаялар);</w:t>
            </w:r>
          </w:p>
          <w:p w:rsidR="00A71329" w:rsidRPr="001101C2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4.3.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Комикстер, ойындар;</w:t>
            </w:r>
          </w:p>
          <w:p w:rsidR="008A62C2" w:rsidRPr="001101C2" w:rsidRDefault="00B10D3A" w:rsidP="007A0E7F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4.4.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Мобильді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ойындарды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оқытуға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арналған дизайн мен бағдарламалық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жасақтаманы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әзірлеу</w:t>
            </w:r>
            <w:r w:rsidRPr="001101C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10D3A" w:rsidRPr="001101C2" w:rsidRDefault="00B10D3A" w:rsidP="00B0773E">
            <w:pPr>
              <w:pStyle w:val="a4"/>
              <w:tabs>
                <w:tab w:val="left" w:pos="1510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1C2">
              <w:rPr>
                <w:rFonts w:ascii="Arial" w:hAnsi="Arial" w:cs="Arial"/>
                <w:sz w:val="24"/>
                <w:szCs w:val="24"/>
              </w:rPr>
              <w:t xml:space="preserve">4.5.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Сыбайлас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жемқорлық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туралы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мобильді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оқыт</w:t>
            </w:r>
            <w:r w:rsidR="00184B59" w:rsidRPr="001101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0B" w:rsidRPr="001101C2">
              <w:rPr>
                <w:rFonts w:ascii="Arial" w:hAnsi="Arial" w:cs="Arial"/>
                <w:sz w:val="24"/>
                <w:szCs w:val="24"/>
              </w:rPr>
              <w:t>уойыны</w:t>
            </w:r>
            <w:r w:rsidRPr="001101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A0E7F" w:rsidRPr="001101C2" w:rsidRDefault="00026AC0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4"/>
          <w:szCs w:val="28"/>
        </w:rPr>
        <w:t xml:space="preserve">* </w:t>
      </w:r>
      <w:r w:rsidR="0083100B" w:rsidRPr="001101C2">
        <w:rPr>
          <w:rFonts w:ascii="Arial" w:hAnsi="Arial" w:cs="Arial"/>
          <w:sz w:val="24"/>
          <w:szCs w:val="28"/>
        </w:rPr>
        <w:t>көрсетілген</w:t>
      </w:r>
      <w:r w:rsidR="00184B59" w:rsidRPr="001101C2">
        <w:rPr>
          <w:rFonts w:ascii="Arial" w:hAnsi="Arial" w:cs="Arial"/>
          <w:sz w:val="24"/>
          <w:szCs w:val="28"/>
        </w:rPr>
        <w:t xml:space="preserve"> </w:t>
      </w:r>
      <w:r w:rsidR="0083100B" w:rsidRPr="001101C2">
        <w:rPr>
          <w:rFonts w:ascii="Arial" w:hAnsi="Arial" w:cs="Arial"/>
          <w:sz w:val="24"/>
          <w:szCs w:val="28"/>
        </w:rPr>
        <w:t>жұмыс</w:t>
      </w:r>
      <w:r w:rsidR="00184B59" w:rsidRPr="001101C2">
        <w:rPr>
          <w:rFonts w:ascii="Arial" w:hAnsi="Arial" w:cs="Arial"/>
          <w:sz w:val="24"/>
          <w:szCs w:val="28"/>
        </w:rPr>
        <w:t xml:space="preserve"> </w:t>
      </w:r>
      <w:r w:rsidR="0083100B" w:rsidRPr="001101C2">
        <w:rPr>
          <w:rFonts w:ascii="Arial" w:hAnsi="Arial" w:cs="Arial"/>
          <w:sz w:val="24"/>
          <w:szCs w:val="28"/>
        </w:rPr>
        <w:t>түрлері</w:t>
      </w:r>
      <w:r w:rsidR="00184B59" w:rsidRPr="001101C2">
        <w:rPr>
          <w:rFonts w:ascii="Arial" w:hAnsi="Arial" w:cs="Arial"/>
          <w:sz w:val="24"/>
          <w:szCs w:val="28"/>
        </w:rPr>
        <w:t xml:space="preserve"> </w:t>
      </w:r>
      <w:r w:rsidR="0083100B" w:rsidRPr="001101C2">
        <w:rPr>
          <w:rFonts w:ascii="Arial" w:hAnsi="Arial" w:cs="Arial"/>
          <w:sz w:val="24"/>
          <w:szCs w:val="28"/>
        </w:rPr>
        <w:t>толықемес.</w:t>
      </w:r>
    </w:p>
    <w:p w:rsidR="000B26F7" w:rsidRPr="001101C2" w:rsidRDefault="000B26F7" w:rsidP="007A0E7F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627254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жеке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немесе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ұжымдық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болуы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мүмкін</w:t>
      </w:r>
      <w:r w:rsidR="002F6D8A" w:rsidRPr="001101C2">
        <w:rPr>
          <w:rFonts w:ascii="Arial" w:hAnsi="Arial" w:cs="Arial"/>
          <w:sz w:val="28"/>
          <w:szCs w:val="28"/>
        </w:rPr>
        <w:t>.</w:t>
      </w:r>
    </w:p>
    <w:p w:rsidR="00627254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Word</w:t>
      </w:r>
      <w:r w:rsidR="00184B59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мәтіндік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құжаты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Power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Point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презентациясы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түрінде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жасалады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(көлемі 15 слайдқа</w:t>
      </w:r>
      <w:r w:rsid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дейін)</w:t>
      </w:r>
      <w:r w:rsidR="006820C7" w:rsidRPr="001101C2">
        <w:rPr>
          <w:rFonts w:ascii="Arial" w:hAnsi="Arial" w:cs="Arial"/>
          <w:i/>
          <w:sz w:val="24"/>
          <w:szCs w:val="24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Қазақстан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 (Сыбайлас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Қарағанды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облысы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департаменті</w:t>
      </w:r>
      <w:r w:rsidRPr="001101C2">
        <w:rPr>
          <w:rFonts w:ascii="Arial" w:hAnsi="Arial" w:cs="Arial"/>
          <w:sz w:val="28"/>
          <w:szCs w:val="28"/>
          <w:lang w:val="kk-KZ"/>
        </w:rPr>
        <w:t>нің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хабарламада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көрсетілген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e-mail-</w:t>
      </w:r>
      <w:r w:rsidRPr="001101C2">
        <w:rPr>
          <w:rFonts w:ascii="Arial" w:hAnsi="Arial" w:cs="Arial"/>
          <w:sz w:val="28"/>
          <w:szCs w:val="28"/>
          <w:lang w:val="kk-KZ"/>
        </w:rPr>
        <w:t>г</w:t>
      </w:r>
      <w:r w:rsidRPr="001101C2">
        <w:rPr>
          <w:rFonts w:ascii="Arial" w:hAnsi="Arial" w:cs="Arial"/>
          <w:sz w:val="28"/>
          <w:szCs w:val="28"/>
        </w:rPr>
        <w:t xml:space="preserve">е </w:t>
      </w:r>
      <w:r w:rsidR="003823CD" w:rsidRPr="001101C2">
        <w:rPr>
          <w:rFonts w:ascii="Arial" w:hAnsi="Arial" w:cs="Arial"/>
          <w:sz w:val="28"/>
          <w:szCs w:val="28"/>
        </w:rPr>
        <w:t xml:space="preserve">konkurs1424@mail.ru </w:t>
      </w:r>
      <w:r w:rsidRPr="001101C2">
        <w:rPr>
          <w:rFonts w:ascii="Arial" w:hAnsi="Arial" w:cs="Arial"/>
          <w:sz w:val="28"/>
          <w:szCs w:val="28"/>
        </w:rPr>
        <w:t>электронды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түрде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ұсынылуы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керек (</w:t>
      </w:r>
      <w:r w:rsidR="003823CD">
        <w:rPr>
          <w:rFonts w:ascii="Arial" w:hAnsi="Arial" w:cs="Arial"/>
          <w:sz w:val="28"/>
          <w:szCs w:val="28"/>
          <w:lang w:val="kk-KZ"/>
        </w:rPr>
        <w:t>т</w:t>
      </w:r>
      <w:r w:rsidRPr="001101C2">
        <w:rPr>
          <w:rFonts w:ascii="Arial" w:hAnsi="Arial" w:cs="Arial"/>
          <w:sz w:val="28"/>
          <w:szCs w:val="28"/>
        </w:rPr>
        <w:t>.87011864300</w:t>
      </w:r>
      <w:r w:rsidR="00BA7402" w:rsidRPr="001101C2">
        <w:rPr>
          <w:rFonts w:ascii="Arial" w:hAnsi="Arial" w:cs="Arial"/>
          <w:sz w:val="28"/>
          <w:szCs w:val="28"/>
          <w:lang w:val="kk-KZ"/>
        </w:rPr>
        <w:t>, 87024122906</w:t>
      </w:r>
      <w:r w:rsidR="00033B9B" w:rsidRPr="001101C2">
        <w:rPr>
          <w:rFonts w:ascii="Arial" w:hAnsi="Arial" w:cs="Arial"/>
          <w:sz w:val="28"/>
          <w:szCs w:val="28"/>
          <w:lang w:val="kk-KZ"/>
        </w:rPr>
        <w:t>)</w:t>
      </w:r>
      <w:r w:rsidRPr="001101C2">
        <w:rPr>
          <w:rFonts w:ascii="Arial" w:hAnsi="Arial" w:cs="Arial"/>
          <w:sz w:val="28"/>
          <w:szCs w:val="28"/>
        </w:rPr>
        <w:t>.</w:t>
      </w:r>
    </w:p>
    <w:p w:rsidR="002D6420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Жұмыста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келесі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ақпарат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болуы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керек</w:t>
      </w:r>
      <w:r w:rsidR="00517771" w:rsidRPr="001101C2">
        <w:rPr>
          <w:rFonts w:ascii="Arial" w:hAnsi="Arial" w:cs="Arial"/>
          <w:sz w:val="28"/>
          <w:szCs w:val="28"/>
          <w:lang w:val="kk-KZ"/>
        </w:rPr>
        <w:t>:</w:t>
      </w:r>
    </w:p>
    <w:p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en-US"/>
        </w:rPr>
        <w:t>SMART-мақсат</w:t>
      </w:r>
      <w:r w:rsidR="002D6420" w:rsidRPr="001101C2">
        <w:rPr>
          <w:rFonts w:ascii="Arial" w:hAnsi="Arial" w:cs="Arial"/>
          <w:sz w:val="28"/>
          <w:szCs w:val="28"/>
        </w:rPr>
        <w:t xml:space="preserve">; </w:t>
      </w:r>
    </w:p>
    <w:p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міндеттер</w:t>
      </w:r>
      <w:r w:rsidR="002D6420" w:rsidRPr="001101C2">
        <w:rPr>
          <w:rFonts w:ascii="Arial" w:hAnsi="Arial" w:cs="Arial"/>
          <w:sz w:val="28"/>
          <w:szCs w:val="28"/>
        </w:rPr>
        <w:t xml:space="preserve">; </w:t>
      </w:r>
    </w:p>
    <w:p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іске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мерзімдер</w:t>
      </w:r>
      <w:r w:rsidR="002D6420" w:rsidRPr="001101C2">
        <w:rPr>
          <w:rFonts w:ascii="Arial" w:hAnsi="Arial" w:cs="Arial"/>
          <w:sz w:val="28"/>
          <w:szCs w:val="28"/>
        </w:rPr>
        <w:t>;</w:t>
      </w:r>
    </w:p>
    <w:p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жұмыс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көлемі</w:t>
      </w:r>
      <w:r w:rsidR="008B6A4C" w:rsidRPr="001101C2">
        <w:rPr>
          <w:rFonts w:ascii="Arial" w:hAnsi="Arial" w:cs="Arial"/>
          <w:sz w:val="28"/>
          <w:szCs w:val="28"/>
        </w:rPr>
        <w:t xml:space="preserve">, </w:t>
      </w:r>
    </w:p>
    <w:p w:rsidR="002D6420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мүдделі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тараптар</w:t>
      </w:r>
      <w:r w:rsidR="002D6420" w:rsidRPr="001101C2">
        <w:rPr>
          <w:rFonts w:ascii="Arial" w:hAnsi="Arial" w:cs="Arial"/>
          <w:sz w:val="28"/>
          <w:szCs w:val="28"/>
        </w:rPr>
        <w:t>;</w:t>
      </w:r>
    </w:p>
    <w:p w:rsidR="008B6A4C" w:rsidRPr="001101C2" w:rsidRDefault="0083100B" w:rsidP="002D6420">
      <w:pPr>
        <w:pStyle w:val="a4"/>
        <w:numPr>
          <w:ilvl w:val="0"/>
          <w:numId w:val="31"/>
        </w:numPr>
        <w:tabs>
          <w:tab w:val="left" w:pos="1510"/>
        </w:tabs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ықтимал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шығындар, ресурстар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тәуекелдер</w:t>
      </w:r>
      <w:r w:rsidR="008B6A4C" w:rsidRPr="001101C2">
        <w:rPr>
          <w:rFonts w:ascii="Arial" w:hAnsi="Arial" w:cs="Arial"/>
          <w:sz w:val="28"/>
          <w:szCs w:val="28"/>
        </w:rPr>
        <w:t>.</w:t>
      </w:r>
    </w:p>
    <w:p w:rsidR="00431DF0" w:rsidRPr="001101C2" w:rsidRDefault="0083100B" w:rsidP="00431DF0">
      <w:pPr>
        <w:pStyle w:val="a4"/>
        <w:numPr>
          <w:ilvl w:val="1"/>
          <w:numId w:val="1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Конкурстық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жұмыстарды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бағалау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критерийлері:</w:t>
      </w:r>
    </w:p>
    <w:p w:rsidR="009613B9" w:rsidRPr="001101C2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белгіленген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бағыттарға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 xml:space="preserve">сәйкестігі; </w:t>
      </w:r>
    </w:p>
    <w:p w:rsidR="009613B9" w:rsidRPr="001101C2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өзектілігі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және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теориялық</w:t>
      </w:r>
      <w:r w:rsidR="006820C7" w:rsidRPr="001101C2">
        <w:rPr>
          <w:rFonts w:ascii="Arial" w:hAnsi="Arial" w:cs="Arial"/>
          <w:sz w:val="28"/>
          <w:szCs w:val="28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негізділіг</w:t>
      </w:r>
      <w:r w:rsidR="006820C7" w:rsidRPr="001101C2">
        <w:rPr>
          <w:rFonts w:ascii="Arial" w:hAnsi="Arial" w:cs="Arial"/>
          <w:sz w:val="28"/>
          <w:szCs w:val="28"/>
          <w:lang w:val="kk-KZ"/>
        </w:rPr>
        <w:t>і</w:t>
      </w:r>
      <w:r w:rsidRPr="001101C2">
        <w:rPr>
          <w:rFonts w:ascii="Arial" w:hAnsi="Arial" w:cs="Arial"/>
          <w:sz w:val="28"/>
          <w:szCs w:val="28"/>
        </w:rPr>
        <w:t>;</w:t>
      </w:r>
    </w:p>
    <w:p w:rsidR="007B0343" w:rsidRPr="001101C2" w:rsidRDefault="007B0343" w:rsidP="009613B9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деректерді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зерттеу мен талдаудың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толықтығы</w:t>
      </w:r>
      <w:r w:rsidRPr="001101C2">
        <w:rPr>
          <w:rFonts w:ascii="Arial" w:hAnsi="Arial" w:cs="Arial"/>
          <w:sz w:val="28"/>
          <w:szCs w:val="28"/>
        </w:rPr>
        <w:t>;</w:t>
      </w:r>
    </w:p>
    <w:p w:rsidR="00314A9E" w:rsidRPr="001101C2" w:rsidRDefault="007B0343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83100B" w:rsidRPr="001101C2">
        <w:rPr>
          <w:rFonts w:ascii="Arial" w:hAnsi="Arial" w:cs="Arial"/>
          <w:sz w:val="28"/>
          <w:szCs w:val="28"/>
        </w:rPr>
        <w:t>жұмыстың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практикалық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83100B" w:rsidRPr="001101C2">
        <w:rPr>
          <w:rFonts w:ascii="Arial" w:hAnsi="Arial" w:cs="Arial"/>
          <w:sz w:val="28"/>
          <w:szCs w:val="28"/>
        </w:rPr>
        <w:t>қолданылуы мен құндылығы</w:t>
      </w:r>
      <w:r w:rsidRPr="001101C2">
        <w:rPr>
          <w:rFonts w:ascii="Arial" w:hAnsi="Arial" w:cs="Arial"/>
          <w:sz w:val="28"/>
          <w:szCs w:val="28"/>
        </w:rPr>
        <w:t>.</w:t>
      </w:r>
    </w:p>
    <w:p w:rsidR="000C5171" w:rsidRDefault="00314A9E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  <w:lang w:val="kk-KZ"/>
        </w:rPr>
        <w:t>3.6.</w:t>
      </w:r>
      <w:r w:rsidRPr="001101C2">
        <w:rPr>
          <w:rFonts w:ascii="Arial" w:hAnsi="Arial" w:cs="Arial"/>
          <w:sz w:val="28"/>
          <w:szCs w:val="28"/>
        </w:rPr>
        <w:t>Көрсетілген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талаптарға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сай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келмейтін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жол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берілмейді</w:t>
      </w:r>
      <w:r w:rsidR="00D94F88" w:rsidRPr="001101C2">
        <w:rPr>
          <w:rFonts w:ascii="Arial" w:hAnsi="Arial" w:cs="Arial"/>
          <w:sz w:val="28"/>
          <w:szCs w:val="28"/>
        </w:rPr>
        <w:t>.</w:t>
      </w:r>
    </w:p>
    <w:p w:rsidR="00AE50EC" w:rsidRDefault="00AE50EC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AE50EC" w:rsidRDefault="00AE50EC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AE50EC" w:rsidRPr="001101C2" w:rsidRDefault="00AE50EC" w:rsidP="00314A9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73C0A" w:rsidRPr="001101C2" w:rsidRDefault="00EC073F" w:rsidP="00314A9E">
      <w:pPr>
        <w:tabs>
          <w:tab w:val="left" w:pos="1510"/>
        </w:tabs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101C2">
        <w:rPr>
          <w:rFonts w:ascii="Arial" w:hAnsi="Arial" w:cs="Arial"/>
          <w:b/>
          <w:sz w:val="28"/>
          <w:szCs w:val="28"/>
        </w:rPr>
        <w:lastRenderedPageBreak/>
        <w:t xml:space="preserve">4. </w:t>
      </w:r>
      <w:r w:rsidR="00314A9E" w:rsidRPr="001101C2">
        <w:rPr>
          <w:rFonts w:ascii="Arial" w:hAnsi="Arial" w:cs="Arial"/>
          <w:b/>
          <w:sz w:val="28"/>
          <w:szCs w:val="28"/>
        </w:rPr>
        <w:t>Конкурсты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өткізу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және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қорытындылау</w:t>
      </w:r>
      <w:r w:rsidR="006820C7" w:rsidRPr="001101C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b/>
          <w:sz w:val="28"/>
          <w:szCs w:val="28"/>
        </w:rPr>
        <w:t>тәртібі.</w:t>
      </w:r>
    </w:p>
    <w:p w:rsidR="00314A9E" w:rsidRPr="001101C2" w:rsidRDefault="00314A9E" w:rsidP="00314A9E">
      <w:pPr>
        <w:tabs>
          <w:tab w:val="left" w:pos="1510"/>
        </w:tabs>
        <w:ind w:firstLine="709"/>
        <w:jc w:val="center"/>
        <w:rPr>
          <w:rFonts w:ascii="Arial" w:hAnsi="Arial" w:cs="Arial"/>
          <w:sz w:val="28"/>
          <w:szCs w:val="28"/>
        </w:rPr>
      </w:pPr>
    </w:p>
    <w:p w:rsidR="00CF354E" w:rsidRPr="001101C2" w:rsidRDefault="00314A9E" w:rsidP="009354A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Байқау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екі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кезеңнен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тұрады:</w:t>
      </w:r>
    </w:p>
    <w:p w:rsidR="00314A9E" w:rsidRPr="001101C2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</w:rPr>
        <w:t xml:space="preserve">- </w:t>
      </w:r>
      <w:r w:rsidR="00314A9E" w:rsidRPr="001101C2">
        <w:rPr>
          <w:rFonts w:ascii="Arial" w:hAnsi="Arial" w:cs="Arial"/>
          <w:sz w:val="28"/>
          <w:szCs w:val="28"/>
        </w:rPr>
        <w:t>іріктеу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кезеңі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финалдық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кезеңге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одан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әрі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қатысу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үшін 20-дан аспайтын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жобаны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іріктеуге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мүмкіндік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береді. Іріктеуді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Қазақстан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Республикасы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Сыбайлас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іс-қимыл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агенттігінің (Сыбайлас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жемқорлыққа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қарсы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қызмет) Қарағанды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облысы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бойынша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департаменті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құратын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314A9E" w:rsidRPr="001101C2">
        <w:rPr>
          <w:rFonts w:ascii="Arial" w:hAnsi="Arial" w:cs="Arial"/>
          <w:sz w:val="28"/>
          <w:szCs w:val="28"/>
        </w:rPr>
        <w:t>Конкурстық комиссия жүргізед</w:t>
      </w:r>
      <w:r w:rsidR="00314A9E" w:rsidRPr="001101C2">
        <w:rPr>
          <w:rFonts w:ascii="Arial" w:hAnsi="Arial" w:cs="Arial"/>
          <w:sz w:val="28"/>
          <w:szCs w:val="28"/>
          <w:lang w:val="kk-KZ"/>
        </w:rPr>
        <w:t>і</w:t>
      </w:r>
    </w:p>
    <w:p w:rsidR="00C4683B" w:rsidRPr="001101C2" w:rsidRDefault="00C4683B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- </w:t>
      </w:r>
      <w:r w:rsidR="00314A9E" w:rsidRPr="001101C2">
        <w:rPr>
          <w:rFonts w:ascii="Arial" w:hAnsi="Arial" w:cs="Arial"/>
          <w:sz w:val="28"/>
          <w:szCs w:val="28"/>
          <w:lang w:val="kk-KZ"/>
        </w:rPr>
        <w:t>соңғы кезең іріктеу кезеңінің нәтижелері бойынша іріктелген жобалар арасында конкурс өткізуді көздейді.</w:t>
      </w:r>
    </w:p>
    <w:p w:rsidR="00141F64" w:rsidRPr="001101C2" w:rsidRDefault="00314A9E" w:rsidP="00141F64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Іріктеу кезеңі қашықтықтан өткізіледі. Қатысушылар конкурстық жұмыстармен конкурс хабарландыруында көрсетілген Қазақстан Республикасы Сыбайлас жемқорлыққа қарсы іс-қимыл агенттігінің (Сыбайлас жемқорлыққа қарсы қызмет) Қарағанды облысы бойынша департаментінің электрондық поштасы арқылы өтінім береді. Іріктеу кезеңінің нәтижелері және соңғы кезеңге өткендердің тізімі 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2023 жылғы </w:t>
      </w:r>
      <w:r w:rsidR="003823CD">
        <w:rPr>
          <w:rFonts w:ascii="Arial" w:hAnsi="Arial" w:cs="Arial"/>
          <w:b/>
          <w:sz w:val="28"/>
          <w:szCs w:val="28"/>
          <w:lang w:val="kk-KZ"/>
        </w:rPr>
        <w:t xml:space="preserve">                       </w:t>
      </w:r>
      <w:r w:rsidR="00BA7402" w:rsidRPr="001101C2">
        <w:rPr>
          <w:rFonts w:ascii="Arial" w:hAnsi="Arial" w:cs="Arial"/>
          <w:b/>
          <w:sz w:val="28"/>
          <w:szCs w:val="28"/>
          <w:lang w:val="kk-KZ"/>
        </w:rPr>
        <w:t>11</w:t>
      </w:r>
      <w:r w:rsidRPr="001101C2">
        <w:rPr>
          <w:rFonts w:ascii="Arial" w:hAnsi="Arial" w:cs="Arial"/>
          <w:b/>
          <w:sz w:val="28"/>
          <w:szCs w:val="28"/>
          <w:lang w:val="kk-KZ"/>
        </w:rPr>
        <w:t xml:space="preserve"> қарашада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жарияланады</w:t>
      </w:r>
      <w:r w:rsidR="00EB02DC" w:rsidRPr="001101C2">
        <w:rPr>
          <w:rFonts w:ascii="Arial" w:hAnsi="Arial" w:cs="Arial"/>
          <w:sz w:val="28"/>
          <w:szCs w:val="28"/>
          <w:lang w:val="kk-KZ"/>
        </w:rPr>
        <w:t>.</w:t>
      </w:r>
    </w:p>
    <w:p w:rsidR="00BD7E7B" w:rsidRPr="001101C2" w:rsidRDefault="00314A9E" w:rsidP="00C4683B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 xml:space="preserve">Соңғы кезеңде қатысушы өз жобасын пысықтайды және Қазақстан Республикасы Сыбайлас жемқорлыққа қарсы іс-қимыл агенттігінің (Сыбайлас жемқорлыққа қарсы қызмет) Қарағанды облысы бойынша департаментіне жобаның пысықталған нұсқасын </w:t>
      </w:r>
      <w:r w:rsidRPr="001101C2">
        <w:rPr>
          <w:rFonts w:ascii="Arial" w:hAnsi="Arial" w:cs="Arial"/>
          <w:b/>
          <w:sz w:val="28"/>
          <w:szCs w:val="28"/>
          <w:lang w:val="kk-KZ"/>
        </w:rPr>
        <w:t>2023 жылғы 27 қарашаға дейін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жібереді. </w:t>
      </w:r>
    </w:p>
    <w:p w:rsidR="00B40A6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101C2">
        <w:rPr>
          <w:rFonts w:ascii="Arial" w:hAnsi="Arial" w:cs="Arial"/>
          <w:sz w:val="28"/>
          <w:szCs w:val="28"/>
          <w:lang w:val="kk-KZ"/>
        </w:rPr>
        <w:t>Финалдық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кезеңге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қатысушылар </w:t>
      </w:r>
      <w:r w:rsidRPr="003823CD">
        <w:rPr>
          <w:rFonts w:ascii="Arial" w:hAnsi="Arial" w:cs="Arial"/>
          <w:b/>
          <w:sz w:val="28"/>
          <w:szCs w:val="28"/>
          <w:lang w:val="kk-KZ"/>
        </w:rPr>
        <w:t>2023 жылғы 1 желтоқсанда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Қарағанды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қаласында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Халықаралық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сыбайлас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жемқорлыққа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қарсы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күрес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күніне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арналған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салтанатты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іс-шарада өз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жобаларын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таныстырады</w:t>
      </w:r>
      <w:r w:rsidR="0026118D" w:rsidRPr="001101C2">
        <w:rPr>
          <w:rFonts w:ascii="Arial" w:hAnsi="Arial" w:cs="Arial"/>
          <w:sz w:val="28"/>
          <w:szCs w:val="28"/>
          <w:lang w:val="kk-KZ"/>
        </w:rPr>
        <w:t>.</w:t>
      </w:r>
    </w:p>
    <w:p w:rsidR="00B40A6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Регламент - сөйлеуге 8 минут, Конкурстық комиссия мүшелерінің сұрақтары-5 минут</w:t>
      </w:r>
      <w:r w:rsidR="00B40A67" w:rsidRPr="001101C2">
        <w:rPr>
          <w:rFonts w:ascii="Arial" w:hAnsi="Arial" w:cs="Arial"/>
          <w:sz w:val="28"/>
          <w:szCs w:val="28"/>
        </w:rPr>
        <w:t>.</w:t>
      </w:r>
    </w:p>
    <w:p w:rsidR="003F102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Конкурстық комиссия конкурсқа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қатысушылар</w:t>
      </w:r>
      <w:r w:rsidR="006820C7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материалдарды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нәтижелері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 конкурс жеңімпаздарын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айқындайды</w:t>
      </w:r>
      <w:r w:rsidR="003F1027" w:rsidRPr="001101C2">
        <w:rPr>
          <w:rFonts w:ascii="Arial" w:hAnsi="Arial" w:cs="Arial"/>
          <w:sz w:val="28"/>
          <w:szCs w:val="28"/>
        </w:rPr>
        <w:t>.</w:t>
      </w:r>
    </w:p>
    <w:p w:rsidR="00A23E57" w:rsidRPr="001101C2" w:rsidRDefault="00314A9E" w:rsidP="00B40A67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қорытындылары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туралы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шешімді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 комиссия балдардың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жалпы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сомасы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қабылдайды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дауыс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беруге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қатысқан Комиссия төрағасы мен мүшелерінің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қолы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қойылған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хаттамамен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ресімделеді.</w:t>
      </w:r>
    </w:p>
    <w:p w:rsidR="008E7459" w:rsidRPr="001101C2" w:rsidRDefault="00314A9E" w:rsidP="008E7459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Еңкөп балл жинаған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танылады</w:t>
      </w:r>
      <w:r w:rsidR="008E7459" w:rsidRPr="001101C2">
        <w:rPr>
          <w:rFonts w:ascii="Arial" w:hAnsi="Arial" w:cs="Arial"/>
          <w:sz w:val="28"/>
          <w:szCs w:val="28"/>
        </w:rPr>
        <w:t>.</w:t>
      </w:r>
    </w:p>
    <w:p w:rsidR="00DB36EA" w:rsidRPr="001101C2" w:rsidRDefault="00314A9E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 қорытындысы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  <w:lang w:val="kk-KZ"/>
        </w:rPr>
        <w:t>«Қ</w:t>
      </w:r>
      <w:r w:rsidRPr="001101C2">
        <w:rPr>
          <w:rFonts w:ascii="Arial" w:hAnsi="Arial" w:cs="Arial"/>
          <w:sz w:val="28"/>
          <w:szCs w:val="28"/>
        </w:rPr>
        <w:t>оғамдық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бақылау</w:t>
      </w:r>
      <w:r w:rsidRPr="001101C2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</w:rPr>
        <w:t xml:space="preserve">, </w:t>
      </w:r>
      <w:r w:rsidRPr="001101C2">
        <w:rPr>
          <w:rFonts w:ascii="Arial" w:hAnsi="Arial" w:cs="Arial"/>
          <w:sz w:val="28"/>
          <w:szCs w:val="28"/>
          <w:lang w:val="kk-KZ"/>
        </w:rPr>
        <w:t>«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білім беру</w:t>
      </w:r>
      <w:r w:rsidRPr="001101C2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</w:rPr>
        <w:t xml:space="preserve">, </w:t>
      </w:r>
      <w:r w:rsidRPr="001101C2">
        <w:rPr>
          <w:rFonts w:ascii="Arial" w:hAnsi="Arial" w:cs="Arial"/>
          <w:sz w:val="28"/>
          <w:szCs w:val="28"/>
          <w:lang w:val="kk-KZ"/>
        </w:rPr>
        <w:t>«С</w:t>
      </w:r>
      <w:r w:rsidRPr="001101C2">
        <w:rPr>
          <w:rFonts w:ascii="Arial" w:hAnsi="Arial" w:cs="Arial"/>
          <w:sz w:val="28"/>
          <w:szCs w:val="28"/>
        </w:rPr>
        <w:t>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тәуекелдерін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анықтау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жою</w:t>
      </w:r>
      <w:r w:rsidRPr="001101C2">
        <w:rPr>
          <w:rFonts w:ascii="Arial" w:hAnsi="Arial" w:cs="Arial"/>
          <w:sz w:val="28"/>
          <w:szCs w:val="28"/>
          <w:lang w:val="kk-KZ"/>
        </w:rPr>
        <w:t>»</w:t>
      </w:r>
      <w:r w:rsidRPr="001101C2">
        <w:rPr>
          <w:rFonts w:ascii="Arial" w:hAnsi="Arial" w:cs="Arial"/>
          <w:sz w:val="28"/>
          <w:szCs w:val="28"/>
        </w:rPr>
        <w:t xml:space="preserve">, </w:t>
      </w:r>
      <w:r w:rsidRPr="001101C2">
        <w:rPr>
          <w:rFonts w:ascii="Arial" w:hAnsi="Arial" w:cs="Arial"/>
          <w:sz w:val="28"/>
          <w:szCs w:val="28"/>
          <w:lang w:val="kk-KZ"/>
        </w:rPr>
        <w:t>«С</w:t>
      </w:r>
      <w:r w:rsidRPr="001101C2">
        <w:rPr>
          <w:rFonts w:ascii="Arial" w:hAnsi="Arial" w:cs="Arial"/>
          <w:sz w:val="28"/>
          <w:szCs w:val="28"/>
        </w:rPr>
        <w:t>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 медиа құралдар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» </w:t>
      </w:r>
      <w:r w:rsidRPr="001101C2">
        <w:rPr>
          <w:rFonts w:ascii="Arial" w:hAnsi="Arial" w:cs="Arial"/>
          <w:sz w:val="28"/>
          <w:szCs w:val="28"/>
        </w:rPr>
        <w:lastRenderedPageBreak/>
        <w:t>бағыттары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жеңімпаздарды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марапаттау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көзделеді.</w:t>
      </w:r>
    </w:p>
    <w:p w:rsidR="00DB36EA" w:rsidRPr="001101C2" w:rsidRDefault="00314A9E" w:rsidP="00DB36EA">
      <w:pPr>
        <w:pStyle w:val="a4"/>
        <w:numPr>
          <w:ilvl w:val="1"/>
          <w:numId w:val="26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Үздік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танылған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Қазақстан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 (Сыбайлас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қызметте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(немесе) тиісті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мемлекеттік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органдарда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немесе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ұйымдарда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(оның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ішінде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авторлардың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тікелей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i/>
          <w:sz w:val="24"/>
          <w:szCs w:val="24"/>
        </w:rPr>
        <w:t>қатысуымен)</w:t>
      </w:r>
      <w:r w:rsidR="00EE3F39" w:rsidRPr="001101C2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пилоттық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ретінде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енгізу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үшін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пайдалана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алады.</w:t>
      </w:r>
    </w:p>
    <w:p w:rsidR="004852A0" w:rsidRPr="001101C2" w:rsidRDefault="004852A0" w:rsidP="00CF354E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A770DE" w:rsidRPr="001101C2" w:rsidRDefault="00DB36EA" w:rsidP="00A770DE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1101C2">
        <w:rPr>
          <w:rFonts w:ascii="Arial" w:hAnsi="Arial" w:cs="Arial"/>
        </w:rPr>
        <w:t>5</w:t>
      </w:r>
      <w:r w:rsidR="00A770DE" w:rsidRPr="001101C2">
        <w:rPr>
          <w:rFonts w:ascii="Arial" w:hAnsi="Arial" w:cs="Arial"/>
        </w:rPr>
        <w:t xml:space="preserve">. </w:t>
      </w:r>
      <w:r w:rsidR="002749D4" w:rsidRPr="001101C2">
        <w:rPr>
          <w:rFonts w:ascii="Arial" w:hAnsi="Arial" w:cs="Arial"/>
        </w:rPr>
        <w:t>Байқаудың</w:t>
      </w:r>
      <w:r w:rsidR="00EE3F39" w:rsidRPr="001101C2">
        <w:rPr>
          <w:rFonts w:ascii="Arial" w:hAnsi="Arial" w:cs="Arial"/>
          <w:lang w:val="kk-KZ"/>
        </w:rPr>
        <w:t xml:space="preserve"> </w:t>
      </w:r>
      <w:r w:rsidR="002749D4" w:rsidRPr="001101C2">
        <w:rPr>
          <w:rFonts w:ascii="Arial" w:hAnsi="Arial" w:cs="Arial"/>
        </w:rPr>
        <w:t>жүлде</w:t>
      </w:r>
      <w:r w:rsidR="00EE3F39" w:rsidRPr="001101C2">
        <w:rPr>
          <w:rFonts w:ascii="Arial" w:hAnsi="Arial" w:cs="Arial"/>
          <w:lang w:val="kk-KZ"/>
        </w:rPr>
        <w:t xml:space="preserve"> </w:t>
      </w:r>
      <w:r w:rsidR="002749D4" w:rsidRPr="001101C2">
        <w:rPr>
          <w:rFonts w:ascii="Arial" w:hAnsi="Arial" w:cs="Arial"/>
        </w:rPr>
        <w:t>қоры</w:t>
      </w:r>
    </w:p>
    <w:p w:rsidR="00A770DE" w:rsidRPr="001101C2" w:rsidRDefault="00A770DE" w:rsidP="00A770DE">
      <w:pPr>
        <w:pStyle w:val="1"/>
        <w:spacing w:line="240" w:lineRule="auto"/>
        <w:jc w:val="right"/>
        <w:rPr>
          <w:rFonts w:ascii="Arial" w:hAnsi="Arial" w:cs="Arial"/>
          <w:b w:val="0"/>
        </w:rPr>
      </w:pPr>
    </w:p>
    <w:p w:rsidR="00824734" w:rsidRPr="001101C2" w:rsidRDefault="00E70B8B" w:rsidP="003823CD">
      <w:pPr>
        <w:pStyle w:val="a4"/>
        <w:numPr>
          <w:ilvl w:val="1"/>
          <w:numId w:val="28"/>
        </w:numPr>
        <w:tabs>
          <w:tab w:val="left" w:pos="1510"/>
        </w:tabs>
        <w:ind w:left="709" w:hanging="4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Байқаудың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жүлде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қоры 5.000.000 (бес миллион) теңгені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құрайды</w:t>
      </w:r>
      <w:r w:rsidR="00A770DE" w:rsidRPr="001101C2">
        <w:rPr>
          <w:rFonts w:ascii="Arial" w:hAnsi="Arial" w:cs="Arial"/>
          <w:sz w:val="28"/>
          <w:szCs w:val="28"/>
        </w:rPr>
        <w:t>.</w:t>
      </w:r>
    </w:p>
    <w:p w:rsidR="00851B33" w:rsidRPr="001101C2" w:rsidRDefault="00824734" w:rsidP="002920B8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101C2">
        <w:rPr>
          <w:rFonts w:ascii="Arial" w:hAnsi="Arial" w:cs="Arial"/>
          <w:sz w:val="28"/>
          <w:szCs w:val="28"/>
        </w:rPr>
        <w:t>Байқау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жеңімпаздарына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ақшалай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сыйлық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беріледі 250 мың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="00EE3F39" w:rsidRPr="001101C2">
        <w:rPr>
          <w:rFonts w:ascii="Arial" w:hAnsi="Arial" w:cs="Arial"/>
          <w:sz w:val="28"/>
          <w:szCs w:val="28"/>
        </w:rPr>
        <w:t>теңге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және 1 млн. теңге</w:t>
      </w:r>
      <w:r w:rsidRPr="001101C2">
        <w:rPr>
          <w:rFonts w:ascii="Arial" w:hAnsi="Arial" w:cs="Arial"/>
          <w:sz w:val="28"/>
          <w:szCs w:val="28"/>
          <w:lang w:val="kk-KZ"/>
        </w:rPr>
        <w:t xml:space="preserve"> көлемінде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енгізуге (іске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асыруға)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бөлінеді.</w:t>
      </w:r>
    </w:p>
    <w:p w:rsidR="001B1284" w:rsidRPr="001101C2" w:rsidRDefault="00E70B8B" w:rsidP="001B1284">
      <w:pPr>
        <w:pStyle w:val="a4"/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Жеңімпаздардың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жалпы саны 4 (төрт) аспауы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керек.</w:t>
      </w:r>
    </w:p>
    <w:p w:rsidR="001629AF" w:rsidRPr="001101C2" w:rsidRDefault="00E70B8B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Конкурстық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комиссияның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шешімі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жеңімпаздарға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іске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процесінде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қаржылық-техникалық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сүйемелдеу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көрсетілуі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мүмкін</w:t>
      </w:r>
      <w:r w:rsidR="00B90AF3" w:rsidRPr="001101C2">
        <w:rPr>
          <w:rFonts w:ascii="Arial" w:hAnsi="Arial" w:cs="Arial"/>
          <w:sz w:val="28"/>
          <w:szCs w:val="28"/>
        </w:rPr>
        <w:t>.</w:t>
      </w:r>
    </w:p>
    <w:p w:rsidR="00E70B8B" w:rsidRPr="001101C2" w:rsidRDefault="00E70B8B" w:rsidP="003E45F9">
      <w:pPr>
        <w:pStyle w:val="a4"/>
        <w:numPr>
          <w:ilvl w:val="1"/>
          <w:numId w:val="28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Конкурс жеңімпаздары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Қазақстан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агенттігінің (Сыбайлас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Қарағанды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облысы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департаментіне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жобаны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іске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асыруға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бөлінген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қаражаттыны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саналы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пайдалану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 2024 жылдың 1 жартыжылдығынан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кешіктірілмейтін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мерзімде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есептілікті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ұсыну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бойынша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міндеттеме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 xml:space="preserve">алады. </w:t>
      </w:r>
    </w:p>
    <w:p w:rsidR="00BA2FC2" w:rsidRPr="001101C2" w:rsidRDefault="00BA2FC2" w:rsidP="007A3600">
      <w:pPr>
        <w:pStyle w:val="a3"/>
        <w:jc w:val="both"/>
        <w:rPr>
          <w:rFonts w:ascii="Arial" w:hAnsi="Arial" w:cs="Arial"/>
        </w:rPr>
      </w:pPr>
    </w:p>
    <w:p w:rsidR="00E70B8B" w:rsidRPr="001101C2" w:rsidRDefault="00DB36EA" w:rsidP="00E70B8B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  <w:r w:rsidRPr="001101C2">
        <w:rPr>
          <w:rFonts w:ascii="Arial" w:hAnsi="Arial" w:cs="Arial"/>
        </w:rPr>
        <w:t xml:space="preserve">6. </w:t>
      </w:r>
      <w:r w:rsidR="00E70B8B" w:rsidRPr="001101C2">
        <w:rPr>
          <w:rFonts w:ascii="Arial" w:hAnsi="Arial" w:cs="Arial"/>
        </w:rPr>
        <w:t>Ерекше</w:t>
      </w:r>
      <w:r w:rsidR="00EE3F39" w:rsidRPr="001101C2">
        <w:rPr>
          <w:rFonts w:ascii="Arial" w:hAnsi="Arial" w:cs="Arial"/>
          <w:lang w:val="kk-KZ"/>
        </w:rPr>
        <w:t xml:space="preserve"> </w:t>
      </w:r>
      <w:r w:rsidR="00E70B8B" w:rsidRPr="001101C2">
        <w:rPr>
          <w:rFonts w:ascii="Arial" w:hAnsi="Arial" w:cs="Arial"/>
        </w:rPr>
        <w:t>шарттар</w:t>
      </w:r>
    </w:p>
    <w:p w:rsidR="00E70B8B" w:rsidRPr="001101C2" w:rsidRDefault="00E70B8B" w:rsidP="00E70B8B">
      <w:pPr>
        <w:pStyle w:val="1"/>
        <w:spacing w:line="240" w:lineRule="auto"/>
        <w:ind w:left="0" w:firstLine="567"/>
        <w:jc w:val="center"/>
        <w:rPr>
          <w:rFonts w:ascii="Arial" w:hAnsi="Arial" w:cs="Arial"/>
        </w:rPr>
      </w:pPr>
    </w:p>
    <w:p w:rsidR="00E70B8B" w:rsidRPr="001101C2" w:rsidRDefault="00E70B8B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Қазақстан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Республикасының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іс-қимыл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агенттігі (Сыбайлас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жемқорлыққа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қарсы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қызмет) қатысушының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авторлығына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сілтеме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жасай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отырып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жариялауды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жүзеге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асыруға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құқылы</w:t>
      </w:r>
    </w:p>
    <w:p w:rsidR="00AA2727" w:rsidRPr="001101C2" w:rsidRDefault="00E70B8B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Қатысушылар осы Ереженің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барлықшарттары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өз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жұмыстарын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жіберу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фактісі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келісетінін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растайды</w:t>
      </w:r>
      <w:r w:rsidR="00AA2727" w:rsidRPr="001101C2">
        <w:rPr>
          <w:rFonts w:ascii="Arial" w:hAnsi="Arial" w:cs="Arial"/>
          <w:sz w:val="28"/>
          <w:szCs w:val="28"/>
        </w:rPr>
        <w:t>.</w:t>
      </w:r>
    </w:p>
    <w:p w:rsidR="00221FE9" w:rsidRPr="001101C2" w:rsidRDefault="00E70B8B" w:rsidP="00B81C4D">
      <w:pPr>
        <w:pStyle w:val="a4"/>
        <w:numPr>
          <w:ilvl w:val="1"/>
          <w:numId w:val="30"/>
        </w:numPr>
        <w:tabs>
          <w:tab w:val="left" w:pos="15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1101C2">
        <w:rPr>
          <w:rFonts w:ascii="Arial" w:hAnsi="Arial" w:cs="Arial"/>
          <w:sz w:val="28"/>
          <w:szCs w:val="28"/>
        </w:rPr>
        <w:t>Қатысушылар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өз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жұмыстарын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конкурсқа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жіберу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фактісі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мен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олардың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дербес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деректерін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өңдеуге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келісімін</w:t>
      </w:r>
      <w:r w:rsidR="00EE3F39" w:rsidRPr="001101C2">
        <w:rPr>
          <w:rFonts w:ascii="Arial" w:hAnsi="Arial" w:cs="Arial"/>
          <w:sz w:val="28"/>
          <w:szCs w:val="28"/>
          <w:lang w:val="kk-KZ"/>
        </w:rPr>
        <w:t xml:space="preserve"> </w:t>
      </w:r>
      <w:r w:rsidRPr="001101C2">
        <w:rPr>
          <w:rFonts w:ascii="Arial" w:hAnsi="Arial" w:cs="Arial"/>
          <w:sz w:val="28"/>
          <w:szCs w:val="28"/>
        </w:rPr>
        <w:t>растайды.</w:t>
      </w:r>
    </w:p>
    <w:p w:rsidR="003A6699" w:rsidRPr="001101C2" w:rsidRDefault="00E70B8B" w:rsidP="007A3600">
      <w:pPr>
        <w:pStyle w:val="a3"/>
        <w:ind w:left="0" w:right="108"/>
        <w:jc w:val="right"/>
        <w:rPr>
          <w:rFonts w:ascii="Arial" w:hAnsi="Arial" w:cs="Arial"/>
          <w:b/>
          <w:i/>
        </w:rPr>
      </w:pPr>
      <w:r w:rsidRPr="001101C2">
        <w:rPr>
          <w:rFonts w:ascii="Arial" w:hAnsi="Arial" w:cs="Arial"/>
          <w:b/>
          <w:i/>
          <w:lang w:val="kk-KZ"/>
        </w:rPr>
        <w:lastRenderedPageBreak/>
        <w:t>1 қосымша</w:t>
      </w:r>
    </w:p>
    <w:p w:rsidR="003A6699" w:rsidRPr="001101C2" w:rsidRDefault="003A6699" w:rsidP="007A3600">
      <w:pPr>
        <w:pStyle w:val="a3"/>
        <w:ind w:left="0"/>
        <w:rPr>
          <w:rFonts w:ascii="Arial" w:hAnsi="Arial" w:cs="Arial"/>
        </w:rPr>
      </w:pPr>
    </w:p>
    <w:p w:rsidR="007178D0" w:rsidRPr="001101C2" w:rsidRDefault="007178D0" w:rsidP="007A3600">
      <w:pPr>
        <w:pStyle w:val="1"/>
        <w:spacing w:line="240" w:lineRule="auto"/>
        <w:ind w:left="2464" w:right="2094"/>
        <w:jc w:val="center"/>
        <w:rPr>
          <w:rFonts w:ascii="Arial" w:hAnsi="Arial" w:cs="Arial"/>
          <w:lang w:val="kk-KZ"/>
        </w:rPr>
      </w:pPr>
      <w:r w:rsidRPr="001101C2">
        <w:rPr>
          <w:rFonts w:ascii="Arial" w:hAnsi="Arial" w:cs="Arial"/>
          <w:lang w:val="kk-KZ"/>
        </w:rPr>
        <w:t>Сыбайлас жемқорлыққа қарсы жобалар конкурсына қатысуға өтінім</w:t>
      </w:r>
    </w:p>
    <w:p w:rsidR="003A6699" w:rsidRPr="001101C2" w:rsidRDefault="003A6699" w:rsidP="007A3600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2977"/>
        <w:gridCol w:w="3402"/>
        <w:gridCol w:w="3402"/>
        <w:gridCol w:w="3119"/>
      </w:tblGrid>
      <w:tr w:rsidR="00445884" w:rsidRPr="001101C2" w:rsidTr="003823CD">
        <w:trPr>
          <w:trHeight w:val="479"/>
        </w:trPr>
        <w:tc>
          <w:tcPr>
            <w:tcW w:w="1701" w:type="dxa"/>
            <w:vAlign w:val="center"/>
          </w:tcPr>
          <w:p w:rsidR="00445884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2977" w:type="dxa"/>
            <w:vAlign w:val="center"/>
          </w:tcPr>
          <w:p w:rsidR="007178D0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Қатысушының Т.А.Ә.</w:t>
            </w:r>
          </w:p>
          <w:p w:rsidR="00445884" w:rsidRPr="001101C2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45884" w:rsidRPr="001101C2" w:rsidRDefault="007178D0" w:rsidP="007178D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Жұмыстың бағыты</w:t>
            </w:r>
            <w:r w:rsidR="003823CD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2802B4" w:rsidRPr="001101C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Қоғамдық бақылау,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Сыбайлас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жемқорлыққа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қарсы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білім беру</w:t>
            </w:r>
            <w:r w:rsidR="002802B4" w:rsidRPr="001101C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Сыбайлас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жемқорлық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тәуекелдерін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анықтау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және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жою</w:t>
            </w:r>
            <w:r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>,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Сыбайлас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жемқорлыққа</w:t>
            </w:r>
            <w:r w:rsidR="00EE3F39" w:rsidRPr="001101C2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  <w:r w:rsidRPr="001101C2">
              <w:rPr>
                <w:rFonts w:ascii="Arial" w:hAnsi="Arial" w:cs="Arial"/>
                <w:i/>
                <w:sz w:val="20"/>
                <w:szCs w:val="20"/>
              </w:rPr>
              <w:t>қарсы медиа құралдар</w:t>
            </w:r>
            <w:r w:rsidR="002802B4" w:rsidRPr="001101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3823CD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Конкурстық </w:t>
            </w:r>
          </w:p>
          <w:p w:rsidR="007178D0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жұмыстың атауы</w:t>
            </w:r>
          </w:p>
          <w:p w:rsidR="00445884" w:rsidRPr="001101C2" w:rsidRDefault="00445884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45884" w:rsidRPr="001101C2" w:rsidRDefault="007178D0" w:rsidP="00DB36E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1101C2">
              <w:rPr>
                <w:rFonts w:ascii="Arial" w:hAnsi="Arial" w:cs="Arial"/>
                <w:b/>
                <w:sz w:val="24"/>
                <w:szCs w:val="24"/>
                <w:lang w:val="kk-KZ"/>
              </w:rPr>
              <w:t>Байланыс мәліметтері</w:t>
            </w:r>
          </w:p>
        </w:tc>
      </w:tr>
      <w:tr w:rsidR="00445884" w:rsidRPr="001101C2" w:rsidTr="003823CD">
        <w:trPr>
          <w:trHeight w:val="239"/>
        </w:trPr>
        <w:tc>
          <w:tcPr>
            <w:tcW w:w="1701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884" w:rsidRPr="001101C2" w:rsidTr="003823CD">
        <w:trPr>
          <w:trHeight w:val="240"/>
        </w:trPr>
        <w:tc>
          <w:tcPr>
            <w:tcW w:w="1701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5884" w:rsidRPr="001101C2" w:rsidRDefault="00445884" w:rsidP="007A360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5F83" w:rsidRPr="001101C2" w:rsidRDefault="00025F83" w:rsidP="007A3600">
      <w:pPr>
        <w:tabs>
          <w:tab w:val="left" w:pos="5923"/>
        </w:tabs>
        <w:rPr>
          <w:rFonts w:ascii="Arial" w:hAnsi="Arial" w:cs="Arial"/>
          <w:sz w:val="28"/>
          <w:szCs w:val="28"/>
        </w:rPr>
      </w:pPr>
    </w:p>
    <w:sectPr w:rsidR="00025F83" w:rsidRPr="001101C2" w:rsidSect="001101C2">
      <w:headerReference w:type="default" r:id="rId8"/>
      <w:type w:val="continuous"/>
      <w:pgSz w:w="16840" w:h="11910" w:orient="landscape"/>
      <w:pgMar w:top="851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4D" w:rsidRDefault="005B144D" w:rsidP="005F11B2">
      <w:r>
        <w:separator/>
      </w:r>
    </w:p>
  </w:endnote>
  <w:endnote w:type="continuationSeparator" w:id="1">
    <w:p w:rsidR="005B144D" w:rsidRDefault="005B144D" w:rsidP="005F1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4D" w:rsidRDefault="005B144D" w:rsidP="005F11B2">
      <w:r>
        <w:separator/>
      </w:r>
    </w:p>
  </w:footnote>
  <w:footnote w:type="continuationSeparator" w:id="1">
    <w:p w:rsidR="005B144D" w:rsidRDefault="005B144D" w:rsidP="005F1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401688"/>
      <w:docPartObj>
        <w:docPartGallery w:val="Page Numbers (Top of Page)"/>
        <w:docPartUnique/>
      </w:docPartObj>
    </w:sdtPr>
    <w:sdtContent>
      <w:p w:rsidR="005F11B2" w:rsidRDefault="0048089E">
        <w:pPr>
          <w:pStyle w:val="a8"/>
          <w:jc w:val="center"/>
        </w:pPr>
        <w:r>
          <w:fldChar w:fldCharType="begin"/>
        </w:r>
        <w:r w:rsidR="002E3843">
          <w:instrText xml:space="preserve"> PAGE   \* MERGEFORMAT </w:instrText>
        </w:r>
        <w:r>
          <w:fldChar w:fldCharType="separate"/>
        </w:r>
        <w:r w:rsidR="00D529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11B2" w:rsidRDefault="005F11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820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">
    <w:nsid w:val="065D4354"/>
    <w:multiLevelType w:val="multilevel"/>
    <w:tmpl w:val="67D010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FB3C31"/>
    <w:multiLevelType w:val="multilevel"/>
    <w:tmpl w:val="12849E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AF39A0"/>
    <w:multiLevelType w:val="hybridMultilevel"/>
    <w:tmpl w:val="F9D4D9EC"/>
    <w:lvl w:ilvl="0" w:tplc="2826AA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29EE"/>
    <w:multiLevelType w:val="multilevel"/>
    <w:tmpl w:val="8CBA38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5">
    <w:nsid w:val="18A412D4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6">
    <w:nsid w:val="1ACE0AFF"/>
    <w:multiLevelType w:val="hybridMultilevel"/>
    <w:tmpl w:val="1BC25B72"/>
    <w:lvl w:ilvl="0" w:tplc="8618C84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D92272D"/>
    <w:multiLevelType w:val="multilevel"/>
    <w:tmpl w:val="699AB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7744F4F"/>
    <w:multiLevelType w:val="hybridMultilevel"/>
    <w:tmpl w:val="96FCD7BE"/>
    <w:lvl w:ilvl="0" w:tplc="22B2934C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color w:val="2C2B2B"/>
        <w:spacing w:val="0"/>
        <w:w w:val="100"/>
        <w:sz w:val="28"/>
        <w:szCs w:val="28"/>
        <w:lang w:val="ru-RU" w:eastAsia="en-US" w:bidi="ar-SA"/>
      </w:rPr>
    </w:lvl>
    <w:lvl w:ilvl="1" w:tplc="483C9F62">
      <w:numFmt w:val="bullet"/>
      <w:lvlText w:val="–"/>
      <w:lvlJc w:val="left"/>
      <w:pPr>
        <w:ind w:left="478" w:hanging="281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2" w:tplc="0744F88E">
      <w:numFmt w:val="bullet"/>
      <w:lvlText w:val="•"/>
      <w:lvlJc w:val="left"/>
      <w:pPr>
        <w:ind w:left="2429" w:hanging="281"/>
      </w:pPr>
      <w:rPr>
        <w:rFonts w:hint="default"/>
        <w:lang w:val="ru-RU" w:eastAsia="en-US" w:bidi="ar-SA"/>
      </w:rPr>
    </w:lvl>
    <w:lvl w:ilvl="3" w:tplc="0038BD74">
      <w:numFmt w:val="bullet"/>
      <w:lvlText w:val="•"/>
      <w:lvlJc w:val="left"/>
      <w:pPr>
        <w:ind w:left="3403" w:hanging="281"/>
      </w:pPr>
      <w:rPr>
        <w:rFonts w:hint="default"/>
        <w:lang w:val="ru-RU" w:eastAsia="en-US" w:bidi="ar-SA"/>
      </w:rPr>
    </w:lvl>
    <w:lvl w:ilvl="4" w:tplc="A356AE04">
      <w:numFmt w:val="bullet"/>
      <w:lvlText w:val="•"/>
      <w:lvlJc w:val="left"/>
      <w:pPr>
        <w:ind w:left="4378" w:hanging="281"/>
      </w:pPr>
      <w:rPr>
        <w:rFonts w:hint="default"/>
        <w:lang w:val="ru-RU" w:eastAsia="en-US" w:bidi="ar-SA"/>
      </w:rPr>
    </w:lvl>
    <w:lvl w:ilvl="5" w:tplc="7F80CF62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7D5CD430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E5AED45A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  <w:lvl w:ilvl="8" w:tplc="16D07B10">
      <w:numFmt w:val="bullet"/>
      <w:lvlText w:val="•"/>
      <w:lvlJc w:val="left"/>
      <w:pPr>
        <w:ind w:left="8277" w:hanging="281"/>
      </w:pPr>
      <w:rPr>
        <w:rFonts w:hint="default"/>
        <w:lang w:val="ru-RU" w:eastAsia="en-US" w:bidi="ar-SA"/>
      </w:rPr>
    </w:lvl>
  </w:abstractNum>
  <w:abstractNum w:abstractNumId="9">
    <w:nsid w:val="277A209C"/>
    <w:multiLevelType w:val="multilevel"/>
    <w:tmpl w:val="9050DE9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7A2276D"/>
    <w:multiLevelType w:val="multilevel"/>
    <w:tmpl w:val="E33C2A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1">
    <w:nsid w:val="2E0230DE"/>
    <w:multiLevelType w:val="multilevel"/>
    <w:tmpl w:val="14C07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12">
    <w:nsid w:val="322E4D0F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3">
    <w:nsid w:val="39C87097"/>
    <w:multiLevelType w:val="hybridMultilevel"/>
    <w:tmpl w:val="3F96B3FE"/>
    <w:lvl w:ilvl="0" w:tplc="C92C296C">
      <w:start w:val="5"/>
      <w:numFmt w:val="decimal"/>
      <w:lvlText w:val="%1."/>
      <w:lvlJc w:val="left"/>
      <w:pPr>
        <w:ind w:left="829" w:hanging="281"/>
        <w:jc w:val="right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57ACEB1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6DE66D94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5CB4C58C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35962984"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 w:tplc="2FB4794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E33E8688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7" w:tplc="B24EF10A">
      <w:numFmt w:val="bullet"/>
      <w:lvlText w:val="•"/>
      <w:lvlJc w:val="left"/>
      <w:pPr>
        <w:ind w:left="7404" w:hanging="281"/>
      </w:pPr>
      <w:rPr>
        <w:rFonts w:hint="default"/>
        <w:lang w:val="ru-RU" w:eastAsia="en-US" w:bidi="ar-SA"/>
      </w:rPr>
    </w:lvl>
    <w:lvl w:ilvl="8" w:tplc="C75ED650">
      <w:numFmt w:val="bullet"/>
      <w:lvlText w:val="•"/>
      <w:lvlJc w:val="left"/>
      <w:pPr>
        <w:ind w:left="8345" w:hanging="281"/>
      </w:pPr>
      <w:rPr>
        <w:rFonts w:hint="default"/>
        <w:lang w:val="ru-RU" w:eastAsia="en-US" w:bidi="ar-SA"/>
      </w:rPr>
    </w:lvl>
  </w:abstractNum>
  <w:abstractNum w:abstractNumId="14">
    <w:nsid w:val="3D3C54B9"/>
    <w:multiLevelType w:val="multilevel"/>
    <w:tmpl w:val="1FE4E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5">
    <w:nsid w:val="4C5A571F"/>
    <w:multiLevelType w:val="hybridMultilevel"/>
    <w:tmpl w:val="2C74A566"/>
    <w:lvl w:ilvl="0" w:tplc="AAE0069C">
      <w:numFmt w:val="bullet"/>
      <w:lvlText w:val="–"/>
      <w:lvlJc w:val="left"/>
      <w:pPr>
        <w:ind w:left="478" w:hanging="207"/>
      </w:pPr>
      <w:rPr>
        <w:rFonts w:ascii="Times New Roman" w:eastAsia="Times New Roman" w:hAnsi="Times New Roman" w:cs="Times New Roman" w:hint="default"/>
        <w:color w:val="2C2B2B"/>
        <w:w w:val="100"/>
        <w:sz w:val="28"/>
        <w:szCs w:val="28"/>
        <w:lang w:val="ru-RU" w:eastAsia="en-US" w:bidi="ar-SA"/>
      </w:rPr>
    </w:lvl>
    <w:lvl w:ilvl="1" w:tplc="0EF67A2A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2" w:tplc="32F2E6E4">
      <w:numFmt w:val="bullet"/>
      <w:lvlText w:val="•"/>
      <w:lvlJc w:val="left"/>
      <w:pPr>
        <w:ind w:left="2429" w:hanging="207"/>
      </w:pPr>
      <w:rPr>
        <w:rFonts w:hint="default"/>
        <w:lang w:val="ru-RU" w:eastAsia="en-US" w:bidi="ar-SA"/>
      </w:rPr>
    </w:lvl>
    <w:lvl w:ilvl="3" w:tplc="411C3E5E">
      <w:numFmt w:val="bullet"/>
      <w:lvlText w:val="•"/>
      <w:lvlJc w:val="left"/>
      <w:pPr>
        <w:ind w:left="3403" w:hanging="207"/>
      </w:pPr>
      <w:rPr>
        <w:rFonts w:hint="default"/>
        <w:lang w:val="ru-RU" w:eastAsia="en-US" w:bidi="ar-SA"/>
      </w:rPr>
    </w:lvl>
    <w:lvl w:ilvl="4" w:tplc="08AAD660">
      <w:numFmt w:val="bullet"/>
      <w:lvlText w:val="•"/>
      <w:lvlJc w:val="left"/>
      <w:pPr>
        <w:ind w:left="4378" w:hanging="207"/>
      </w:pPr>
      <w:rPr>
        <w:rFonts w:hint="default"/>
        <w:lang w:val="ru-RU" w:eastAsia="en-US" w:bidi="ar-SA"/>
      </w:rPr>
    </w:lvl>
    <w:lvl w:ilvl="5" w:tplc="B8B8DA70">
      <w:numFmt w:val="bullet"/>
      <w:lvlText w:val="•"/>
      <w:lvlJc w:val="left"/>
      <w:pPr>
        <w:ind w:left="5353" w:hanging="207"/>
      </w:pPr>
      <w:rPr>
        <w:rFonts w:hint="default"/>
        <w:lang w:val="ru-RU" w:eastAsia="en-US" w:bidi="ar-SA"/>
      </w:rPr>
    </w:lvl>
    <w:lvl w:ilvl="6" w:tplc="B858AE5E">
      <w:numFmt w:val="bullet"/>
      <w:lvlText w:val="•"/>
      <w:lvlJc w:val="left"/>
      <w:pPr>
        <w:ind w:left="6327" w:hanging="207"/>
      </w:pPr>
      <w:rPr>
        <w:rFonts w:hint="default"/>
        <w:lang w:val="ru-RU" w:eastAsia="en-US" w:bidi="ar-SA"/>
      </w:rPr>
    </w:lvl>
    <w:lvl w:ilvl="7" w:tplc="F2D214F6">
      <w:numFmt w:val="bullet"/>
      <w:lvlText w:val="•"/>
      <w:lvlJc w:val="left"/>
      <w:pPr>
        <w:ind w:left="7302" w:hanging="207"/>
      </w:pPr>
      <w:rPr>
        <w:rFonts w:hint="default"/>
        <w:lang w:val="ru-RU" w:eastAsia="en-US" w:bidi="ar-SA"/>
      </w:rPr>
    </w:lvl>
    <w:lvl w:ilvl="8" w:tplc="831EB650">
      <w:numFmt w:val="bullet"/>
      <w:lvlText w:val="•"/>
      <w:lvlJc w:val="left"/>
      <w:pPr>
        <w:ind w:left="8277" w:hanging="207"/>
      </w:pPr>
      <w:rPr>
        <w:rFonts w:hint="default"/>
        <w:lang w:val="ru-RU" w:eastAsia="en-US" w:bidi="ar-SA"/>
      </w:rPr>
    </w:lvl>
  </w:abstractNum>
  <w:abstractNum w:abstractNumId="16">
    <w:nsid w:val="50870AE0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7">
    <w:nsid w:val="545B63ED"/>
    <w:multiLevelType w:val="multilevel"/>
    <w:tmpl w:val="78FE1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18">
    <w:nsid w:val="58784E77"/>
    <w:multiLevelType w:val="multilevel"/>
    <w:tmpl w:val="15604A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8E05AC"/>
    <w:multiLevelType w:val="multilevel"/>
    <w:tmpl w:val="EFEE0A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0">
    <w:nsid w:val="5BCE2911"/>
    <w:multiLevelType w:val="hybridMultilevel"/>
    <w:tmpl w:val="739E18CA"/>
    <w:lvl w:ilvl="0" w:tplc="4616254C">
      <w:start w:val="1"/>
      <w:numFmt w:val="decimal"/>
      <w:lvlText w:val="%1."/>
      <w:lvlJc w:val="left"/>
      <w:pPr>
        <w:ind w:left="759" w:hanging="281"/>
      </w:pPr>
      <w:rPr>
        <w:rFonts w:ascii="Times New Roman" w:eastAsia="Times New Roman" w:hAnsi="Times New Roman" w:cs="Times New Roman" w:hint="default"/>
        <w:b/>
        <w:bCs/>
        <w:color w:val="2C2B2B"/>
        <w:w w:val="100"/>
        <w:sz w:val="28"/>
        <w:szCs w:val="28"/>
        <w:lang w:val="ru-RU" w:eastAsia="en-US" w:bidi="ar-SA"/>
      </w:rPr>
    </w:lvl>
    <w:lvl w:ilvl="1" w:tplc="235A75B8">
      <w:numFmt w:val="bullet"/>
      <w:lvlText w:val="•"/>
      <w:lvlJc w:val="left"/>
      <w:pPr>
        <w:ind w:left="1706" w:hanging="281"/>
      </w:pPr>
      <w:rPr>
        <w:rFonts w:hint="default"/>
        <w:lang w:val="ru-RU" w:eastAsia="en-US" w:bidi="ar-SA"/>
      </w:rPr>
    </w:lvl>
    <w:lvl w:ilvl="2" w:tplc="87BA7EF6">
      <w:numFmt w:val="bullet"/>
      <w:lvlText w:val="•"/>
      <w:lvlJc w:val="left"/>
      <w:pPr>
        <w:ind w:left="2653" w:hanging="281"/>
      </w:pPr>
      <w:rPr>
        <w:rFonts w:hint="default"/>
        <w:lang w:val="ru-RU" w:eastAsia="en-US" w:bidi="ar-SA"/>
      </w:rPr>
    </w:lvl>
    <w:lvl w:ilvl="3" w:tplc="3ECA4826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29FC19FE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7A7A3A1E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DDD82900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6FEC27B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829295F6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1">
    <w:nsid w:val="5E470903"/>
    <w:multiLevelType w:val="multilevel"/>
    <w:tmpl w:val="BC0EDB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2">
    <w:nsid w:val="610D79AE"/>
    <w:multiLevelType w:val="multilevel"/>
    <w:tmpl w:val="EFEE0A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23">
    <w:nsid w:val="67E34A20"/>
    <w:multiLevelType w:val="multilevel"/>
    <w:tmpl w:val="86F605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4">
    <w:nsid w:val="69330DE3"/>
    <w:multiLevelType w:val="multilevel"/>
    <w:tmpl w:val="01047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4" w:hanging="1800"/>
      </w:pPr>
      <w:rPr>
        <w:rFonts w:hint="default"/>
      </w:rPr>
    </w:lvl>
  </w:abstractNum>
  <w:abstractNum w:abstractNumId="25">
    <w:nsid w:val="696179F7"/>
    <w:multiLevelType w:val="multilevel"/>
    <w:tmpl w:val="8BA84280"/>
    <w:lvl w:ilvl="0">
      <w:start w:val="1"/>
      <w:numFmt w:val="decimal"/>
      <w:lvlText w:val="%1."/>
      <w:lvlJc w:val="left"/>
      <w:pPr>
        <w:ind w:left="41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hint="default"/>
        <w:b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361"/>
      </w:pPr>
      <w:rPr>
        <w:rFonts w:hint="default"/>
        <w:lang w:val="ru-RU" w:eastAsia="en-US" w:bidi="ar-SA"/>
      </w:rPr>
    </w:lvl>
  </w:abstractNum>
  <w:abstractNum w:abstractNumId="26">
    <w:nsid w:val="6CCF0A0D"/>
    <w:multiLevelType w:val="multilevel"/>
    <w:tmpl w:val="80AEF5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A11A8B"/>
    <w:multiLevelType w:val="multilevel"/>
    <w:tmpl w:val="9AD42936"/>
    <w:lvl w:ilvl="0">
      <w:start w:val="1"/>
      <w:numFmt w:val="decimal"/>
      <w:lvlText w:val="%1"/>
      <w:lvlJc w:val="left"/>
      <w:pPr>
        <w:ind w:left="21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8" w:hanging="58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88"/>
      </w:pPr>
      <w:rPr>
        <w:rFonts w:hint="default"/>
        <w:lang w:val="ru-RU" w:eastAsia="en-US" w:bidi="ar-SA"/>
      </w:rPr>
    </w:lvl>
  </w:abstractNum>
  <w:abstractNum w:abstractNumId="28">
    <w:nsid w:val="78FA66D8"/>
    <w:multiLevelType w:val="multilevel"/>
    <w:tmpl w:val="866696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A7E0AB6"/>
    <w:multiLevelType w:val="multilevel"/>
    <w:tmpl w:val="EFEE0A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" w:hanging="2160"/>
      </w:pPr>
      <w:rPr>
        <w:rFonts w:hint="default"/>
      </w:rPr>
    </w:lvl>
  </w:abstractNum>
  <w:abstractNum w:abstractNumId="30">
    <w:nsid w:val="7C407FD9"/>
    <w:multiLevelType w:val="multilevel"/>
    <w:tmpl w:val="04823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20"/>
  </w:num>
  <w:num w:numId="5">
    <w:abstractNumId w:val="27"/>
  </w:num>
  <w:num w:numId="6">
    <w:abstractNumId w:val="25"/>
  </w:num>
  <w:num w:numId="7">
    <w:abstractNumId w:val="7"/>
  </w:num>
  <w:num w:numId="8">
    <w:abstractNumId w:val="30"/>
  </w:num>
  <w:num w:numId="9">
    <w:abstractNumId w:val="24"/>
  </w:num>
  <w:num w:numId="10">
    <w:abstractNumId w:val="5"/>
  </w:num>
  <w:num w:numId="11">
    <w:abstractNumId w:val="0"/>
  </w:num>
  <w:num w:numId="12">
    <w:abstractNumId w:val="23"/>
  </w:num>
  <w:num w:numId="13">
    <w:abstractNumId w:val="10"/>
  </w:num>
  <w:num w:numId="14">
    <w:abstractNumId w:val="11"/>
  </w:num>
  <w:num w:numId="15">
    <w:abstractNumId w:val="17"/>
  </w:num>
  <w:num w:numId="16">
    <w:abstractNumId w:val="14"/>
  </w:num>
  <w:num w:numId="17">
    <w:abstractNumId w:val="28"/>
  </w:num>
  <w:num w:numId="18">
    <w:abstractNumId w:val="26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  <w:num w:numId="23">
    <w:abstractNumId w:val="18"/>
  </w:num>
  <w:num w:numId="24">
    <w:abstractNumId w:val="21"/>
  </w:num>
  <w:num w:numId="25">
    <w:abstractNumId w:val="4"/>
  </w:num>
  <w:num w:numId="26">
    <w:abstractNumId w:val="12"/>
  </w:num>
  <w:num w:numId="27">
    <w:abstractNumId w:val="22"/>
  </w:num>
  <w:num w:numId="28">
    <w:abstractNumId w:val="16"/>
  </w:num>
  <w:num w:numId="29">
    <w:abstractNumId w:val="29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25F83"/>
    <w:rsid w:val="00003649"/>
    <w:rsid w:val="00007DE1"/>
    <w:rsid w:val="000151B9"/>
    <w:rsid w:val="000174FA"/>
    <w:rsid w:val="00025F83"/>
    <w:rsid w:val="00026AC0"/>
    <w:rsid w:val="00033B9B"/>
    <w:rsid w:val="000343F5"/>
    <w:rsid w:val="00034442"/>
    <w:rsid w:val="00034C7D"/>
    <w:rsid w:val="00044429"/>
    <w:rsid w:val="00047E02"/>
    <w:rsid w:val="00056F80"/>
    <w:rsid w:val="00064F84"/>
    <w:rsid w:val="00072B52"/>
    <w:rsid w:val="00077BB9"/>
    <w:rsid w:val="00080789"/>
    <w:rsid w:val="0008220B"/>
    <w:rsid w:val="00083774"/>
    <w:rsid w:val="00094D6A"/>
    <w:rsid w:val="00096107"/>
    <w:rsid w:val="0009645D"/>
    <w:rsid w:val="00096A82"/>
    <w:rsid w:val="00097C76"/>
    <w:rsid w:val="000A2826"/>
    <w:rsid w:val="000A3304"/>
    <w:rsid w:val="000A7589"/>
    <w:rsid w:val="000B11E9"/>
    <w:rsid w:val="000B26F7"/>
    <w:rsid w:val="000B29FF"/>
    <w:rsid w:val="000B4F13"/>
    <w:rsid w:val="000B66B4"/>
    <w:rsid w:val="000B7AFD"/>
    <w:rsid w:val="000C5171"/>
    <w:rsid w:val="000D194B"/>
    <w:rsid w:val="000D2F14"/>
    <w:rsid w:val="000D4B30"/>
    <w:rsid w:val="000E38EA"/>
    <w:rsid w:val="000F6B17"/>
    <w:rsid w:val="000F792C"/>
    <w:rsid w:val="00102CF9"/>
    <w:rsid w:val="0010352C"/>
    <w:rsid w:val="00104069"/>
    <w:rsid w:val="00107F72"/>
    <w:rsid w:val="001101C2"/>
    <w:rsid w:val="0012443B"/>
    <w:rsid w:val="001246E9"/>
    <w:rsid w:val="00124883"/>
    <w:rsid w:val="00131296"/>
    <w:rsid w:val="00131B74"/>
    <w:rsid w:val="001334F9"/>
    <w:rsid w:val="001346A2"/>
    <w:rsid w:val="00141F64"/>
    <w:rsid w:val="001427F3"/>
    <w:rsid w:val="001445C5"/>
    <w:rsid w:val="00145A23"/>
    <w:rsid w:val="00152197"/>
    <w:rsid w:val="00152E25"/>
    <w:rsid w:val="0015515E"/>
    <w:rsid w:val="00155429"/>
    <w:rsid w:val="00156F81"/>
    <w:rsid w:val="001629AF"/>
    <w:rsid w:val="001642ED"/>
    <w:rsid w:val="00171B4D"/>
    <w:rsid w:val="001742CD"/>
    <w:rsid w:val="00177276"/>
    <w:rsid w:val="00180278"/>
    <w:rsid w:val="00180C3D"/>
    <w:rsid w:val="00184B59"/>
    <w:rsid w:val="00196C83"/>
    <w:rsid w:val="00196ED2"/>
    <w:rsid w:val="00197184"/>
    <w:rsid w:val="001B1284"/>
    <w:rsid w:val="001B46D2"/>
    <w:rsid w:val="001B54CB"/>
    <w:rsid w:val="001B58D2"/>
    <w:rsid w:val="001B5EB9"/>
    <w:rsid w:val="001C14AC"/>
    <w:rsid w:val="001C2431"/>
    <w:rsid w:val="001C40B2"/>
    <w:rsid w:val="001C5AE1"/>
    <w:rsid w:val="001D2304"/>
    <w:rsid w:val="001D42E4"/>
    <w:rsid w:val="001E3251"/>
    <w:rsid w:val="001E4FBE"/>
    <w:rsid w:val="001E56A2"/>
    <w:rsid w:val="001F0101"/>
    <w:rsid w:val="001F3358"/>
    <w:rsid w:val="0020159F"/>
    <w:rsid w:val="00202386"/>
    <w:rsid w:val="00202D08"/>
    <w:rsid w:val="00212C0A"/>
    <w:rsid w:val="00213C34"/>
    <w:rsid w:val="00214E39"/>
    <w:rsid w:val="00220EE8"/>
    <w:rsid w:val="0022163E"/>
    <w:rsid w:val="00221FE9"/>
    <w:rsid w:val="00222316"/>
    <w:rsid w:val="00222ECE"/>
    <w:rsid w:val="00232B09"/>
    <w:rsid w:val="00241F21"/>
    <w:rsid w:val="00245FBD"/>
    <w:rsid w:val="00251DA8"/>
    <w:rsid w:val="00253080"/>
    <w:rsid w:val="002539CB"/>
    <w:rsid w:val="0026118D"/>
    <w:rsid w:val="00263ACD"/>
    <w:rsid w:val="00271FF0"/>
    <w:rsid w:val="00272D57"/>
    <w:rsid w:val="00273630"/>
    <w:rsid w:val="0027433F"/>
    <w:rsid w:val="002749D4"/>
    <w:rsid w:val="002802B4"/>
    <w:rsid w:val="00281909"/>
    <w:rsid w:val="002920B8"/>
    <w:rsid w:val="00294329"/>
    <w:rsid w:val="002A1B07"/>
    <w:rsid w:val="002A7F27"/>
    <w:rsid w:val="002C7872"/>
    <w:rsid w:val="002D2EE7"/>
    <w:rsid w:val="002D6420"/>
    <w:rsid w:val="002E24E8"/>
    <w:rsid w:val="002E3843"/>
    <w:rsid w:val="002E3D2B"/>
    <w:rsid w:val="002F6D8A"/>
    <w:rsid w:val="002F7465"/>
    <w:rsid w:val="0030009B"/>
    <w:rsid w:val="00301B48"/>
    <w:rsid w:val="00305D57"/>
    <w:rsid w:val="00307B2D"/>
    <w:rsid w:val="00311E3B"/>
    <w:rsid w:val="00314A9E"/>
    <w:rsid w:val="00315EC6"/>
    <w:rsid w:val="003202AE"/>
    <w:rsid w:val="00321A7C"/>
    <w:rsid w:val="0032747F"/>
    <w:rsid w:val="00332D0E"/>
    <w:rsid w:val="00335811"/>
    <w:rsid w:val="00335C56"/>
    <w:rsid w:val="00341C1E"/>
    <w:rsid w:val="00342B52"/>
    <w:rsid w:val="00345105"/>
    <w:rsid w:val="00350B52"/>
    <w:rsid w:val="00351AE3"/>
    <w:rsid w:val="00355913"/>
    <w:rsid w:val="0035620D"/>
    <w:rsid w:val="00357BFA"/>
    <w:rsid w:val="00365C0B"/>
    <w:rsid w:val="00372488"/>
    <w:rsid w:val="003736A6"/>
    <w:rsid w:val="00375624"/>
    <w:rsid w:val="00380490"/>
    <w:rsid w:val="00381481"/>
    <w:rsid w:val="003823CD"/>
    <w:rsid w:val="003914B1"/>
    <w:rsid w:val="00393200"/>
    <w:rsid w:val="003A1CD2"/>
    <w:rsid w:val="003A3093"/>
    <w:rsid w:val="003A550B"/>
    <w:rsid w:val="003A6699"/>
    <w:rsid w:val="003B1F7A"/>
    <w:rsid w:val="003B2223"/>
    <w:rsid w:val="003B3940"/>
    <w:rsid w:val="003B782A"/>
    <w:rsid w:val="003C0FAD"/>
    <w:rsid w:val="003C2404"/>
    <w:rsid w:val="003C2B01"/>
    <w:rsid w:val="003C6C31"/>
    <w:rsid w:val="003C7DF1"/>
    <w:rsid w:val="003D536E"/>
    <w:rsid w:val="003D64E1"/>
    <w:rsid w:val="003D6B00"/>
    <w:rsid w:val="003E0E41"/>
    <w:rsid w:val="003E3C93"/>
    <w:rsid w:val="003E45F9"/>
    <w:rsid w:val="003F1027"/>
    <w:rsid w:val="00402D98"/>
    <w:rsid w:val="0040616E"/>
    <w:rsid w:val="0040681C"/>
    <w:rsid w:val="00410550"/>
    <w:rsid w:val="00411170"/>
    <w:rsid w:val="0041419C"/>
    <w:rsid w:val="004141E3"/>
    <w:rsid w:val="00414AC2"/>
    <w:rsid w:val="00415962"/>
    <w:rsid w:val="00417480"/>
    <w:rsid w:val="0042446C"/>
    <w:rsid w:val="004271BA"/>
    <w:rsid w:val="004279ED"/>
    <w:rsid w:val="0043094C"/>
    <w:rsid w:val="00431D50"/>
    <w:rsid w:val="00431DF0"/>
    <w:rsid w:val="00432B55"/>
    <w:rsid w:val="00433331"/>
    <w:rsid w:val="004436CD"/>
    <w:rsid w:val="00445884"/>
    <w:rsid w:val="00445D11"/>
    <w:rsid w:val="00452FD2"/>
    <w:rsid w:val="004537CA"/>
    <w:rsid w:val="00456C91"/>
    <w:rsid w:val="00472CF4"/>
    <w:rsid w:val="0048089E"/>
    <w:rsid w:val="00483736"/>
    <w:rsid w:val="00485038"/>
    <w:rsid w:val="004852A0"/>
    <w:rsid w:val="00494388"/>
    <w:rsid w:val="004A0CEB"/>
    <w:rsid w:val="004A254E"/>
    <w:rsid w:val="004A3B9D"/>
    <w:rsid w:val="004A4A85"/>
    <w:rsid w:val="004A5A14"/>
    <w:rsid w:val="004A6DF5"/>
    <w:rsid w:val="004B6648"/>
    <w:rsid w:val="004C1369"/>
    <w:rsid w:val="004C2149"/>
    <w:rsid w:val="004C26E3"/>
    <w:rsid w:val="004C378F"/>
    <w:rsid w:val="004C3857"/>
    <w:rsid w:val="004C604A"/>
    <w:rsid w:val="004D3735"/>
    <w:rsid w:val="004E29CC"/>
    <w:rsid w:val="004E403A"/>
    <w:rsid w:val="004E6461"/>
    <w:rsid w:val="004F0127"/>
    <w:rsid w:val="004F38BA"/>
    <w:rsid w:val="004F429B"/>
    <w:rsid w:val="004F5B93"/>
    <w:rsid w:val="0050022A"/>
    <w:rsid w:val="00517771"/>
    <w:rsid w:val="0052754C"/>
    <w:rsid w:val="00527EBA"/>
    <w:rsid w:val="00530013"/>
    <w:rsid w:val="00533C5D"/>
    <w:rsid w:val="00537A4C"/>
    <w:rsid w:val="00540A98"/>
    <w:rsid w:val="00541C4A"/>
    <w:rsid w:val="0054451B"/>
    <w:rsid w:val="00544DCD"/>
    <w:rsid w:val="00545722"/>
    <w:rsid w:val="00547A80"/>
    <w:rsid w:val="00556C8D"/>
    <w:rsid w:val="005713DC"/>
    <w:rsid w:val="00573C0A"/>
    <w:rsid w:val="005765CD"/>
    <w:rsid w:val="005771E5"/>
    <w:rsid w:val="00585882"/>
    <w:rsid w:val="0059063D"/>
    <w:rsid w:val="00593DE2"/>
    <w:rsid w:val="005A0F44"/>
    <w:rsid w:val="005A46E9"/>
    <w:rsid w:val="005A5C8E"/>
    <w:rsid w:val="005A65C0"/>
    <w:rsid w:val="005A6AC5"/>
    <w:rsid w:val="005A7782"/>
    <w:rsid w:val="005B144D"/>
    <w:rsid w:val="005B7058"/>
    <w:rsid w:val="005C239A"/>
    <w:rsid w:val="005C588B"/>
    <w:rsid w:val="005C70D2"/>
    <w:rsid w:val="005D618A"/>
    <w:rsid w:val="005E105C"/>
    <w:rsid w:val="005E2510"/>
    <w:rsid w:val="005F11B2"/>
    <w:rsid w:val="005F28F8"/>
    <w:rsid w:val="005F706C"/>
    <w:rsid w:val="005F71A7"/>
    <w:rsid w:val="005F71C5"/>
    <w:rsid w:val="00601300"/>
    <w:rsid w:val="00602811"/>
    <w:rsid w:val="00605B29"/>
    <w:rsid w:val="006146E1"/>
    <w:rsid w:val="00615FF6"/>
    <w:rsid w:val="00616FA5"/>
    <w:rsid w:val="006228E6"/>
    <w:rsid w:val="00627254"/>
    <w:rsid w:val="00633EA4"/>
    <w:rsid w:val="006346A8"/>
    <w:rsid w:val="00635CC9"/>
    <w:rsid w:val="00640CB5"/>
    <w:rsid w:val="00643D88"/>
    <w:rsid w:val="00645688"/>
    <w:rsid w:val="0065022B"/>
    <w:rsid w:val="006578C7"/>
    <w:rsid w:val="006621F5"/>
    <w:rsid w:val="00663879"/>
    <w:rsid w:val="006655E5"/>
    <w:rsid w:val="00670DD1"/>
    <w:rsid w:val="00671518"/>
    <w:rsid w:val="00672F9E"/>
    <w:rsid w:val="00673CFB"/>
    <w:rsid w:val="00681774"/>
    <w:rsid w:val="006820C7"/>
    <w:rsid w:val="00684C35"/>
    <w:rsid w:val="006A01A9"/>
    <w:rsid w:val="006A23E1"/>
    <w:rsid w:val="006A552E"/>
    <w:rsid w:val="006B504B"/>
    <w:rsid w:val="006C0799"/>
    <w:rsid w:val="006C2365"/>
    <w:rsid w:val="006C4196"/>
    <w:rsid w:val="006C6357"/>
    <w:rsid w:val="006D3E8F"/>
    <w:rsid w:val="006D77B5"/>
    <w:rsid w:val="006E0D1F"/>
    <w:rsid w:val="006E14C7"/>
    <w:rsid w:val="006E1A26"/>
    <w:rsid w:val="006E3DBB"/>
    <w:rsid w:val="006F1B0A"/>
    <w:rsid w:val="006F49DA"/>
    <w:rsid w:val="00705CF8"/>
    <w:rsid w:val="007139E2"/>
    <w:rsid w:val="00715D03"/>
    <w:rsid w:val="00716D47"/>
    <w:rsid w:val="007178D0"/>
    <w:rsid w:val="00730E7F"/>
    <w:rsid w:val="007357C0"/>
    <w:rsid w:val="0073585A"/>
    <w:rsid w:val="00740F14"/>
    <w:rsid w:val="00742C23"/>
    <w:rsid w:val="007565A6"/>
    <w:rsid w:val="00757348"/>
    <w:rsid w:val="007618CA"/>
    <w:rsid w:val="00761CE6"/>
    <w:rsid w:val="007647BC"/>
    <w:rsid w:val="0076638D"/>
    <w:rsid w:val="00767938"/>
    <w:rsid w:val="00767C08"/>
    <w:rsid w:val="00776AD2"/>
    <w:rsid w:val="00776B81"/>
    <w:rsid w:val="00781B97"/>
    <w:rsid w:val="00785F62"/>
    <w:rsid w:val="00792246"/>
    <w:rsid w:val="00794981"/>
    <w:rsid w:val="00794A40"/>
    <w:rsid w:val="007A0E7F"/>
    <w:rsid w:val="007A218C"/>
    <w:rsid w:val="007A346D"/>
    <w:rsid w:val="007A3600"/>
    <w:rsid w:val="007A5793"/>
    <w:rsid w:val="007B0343"/>
    <w:rsid w:val="007B540B"/>
    <w:rsid w:val="007B6D6F"/>
    <w:rsid w:val="007C1CC3"/>
    <w:rsid w:val="007C48D1"/>
    <w:rsid w:val="007C668E"/>
    <w:rsid w:val="007D1546"/>
    <w:rsid w:val="007D3AB7"/>
    <w:rsid w:val="007D41DF"/>
    <w:rsid w:val="007D6A48"/>
    <w:rsid w:val="007D706F"/>
    <w:rsid w:val="007E01D6"/>
    <w:rsid w:val="007E367E"/>
    <w:rsid w:val="00800D0A"/>
    <w:rsid w:val="00802974"/>
    <w:rsid w:val="00805D7C"/>
    <w:rsid w:val="008101E7"/>
    <w:rsid w:val="00810809"/>
    <w:rsid w:val="00811E14"/>
    <w:rsid w:val="0082202A"/>
    <w:rsid w:val="00824734"/>
    <w:rsid w:val="00826947"/>
    <w:rsid w:val="0083100B"/>
    <w:rsid w:val="00846AF8"/>
    <w:rsid w:val="00847F3F"/>
    <w:rsid w:val="00851B33"/>
    <w:rsid w:val="00852FA5"/>
    <w:rsid w:val="00853EE8"/>
    <w:rsid w:val="00855499"/>
    <w:rsid w:val="008637BF"/>
    <w:rsid w:val="00867AD5"/>
    <w:rsid w:val="00870648"/>
    <w:rsid w:val="0087185F"/>
    <w:rsid w:val="008776DC"/>
    <w:rsid w:val="00881426"/>
    <w:rsid w:val="00884D0F"/>
    <w:rsid w:val="008908ED"/>
    <w:rsid w:val="0089330A"/>
    <w:rsid w:val="00895B98"/>
    <w:rsid w:val="008979C4"/>
    <w:rsid w:val="008A5EC1"/>
    <w:rsid w:val="008A62C2"/>
    <w:rsid w:val="008B1DFD"/>
    <w:rsid w:val="008B28D1"/>
    <w:rsid w:val="008B6A4C"/>
    <w:rsid w:val="008D5698"/>
    <w:rsid w:val="008E0004"/>
    <w:rsid w:val="008E6570"/>
    <w:rsid w:val="008E6D1E"/>
    <w:rsid w:val="008E7459"/>
    <w:rsid w:val="008E7A20"/>
    <w:rsid w:val="008E7DF1"/>
    <w:rsid w:val="008F1F42"/>
    <w:rsid w:val="009045D1"/>
    <w:rsid w:val="00905D79"/>
    <w:rsid w:val="00905EDD"/>
    <w:rsid w:val="00907FE6"/>
    <w:rsid w:val="00910AAF"/>
    <w:rsid w:val="00912414"/>
    <w:rsid w:val="009145C7"/>
    <w:rsid w:val="00916AC8"/>
    <w:rsid w:val="0091798B"/>
    <w:rsid w:val="00921C30"/>
    <w:rsid w:val="00921FFE"/>
    <w:rsid w:val="00922A29"/>
    <w:rsid w:val="0092593A"/>
    <w:rsid w:val="00925A6C"/>
    <w:rsid w:val="00925E36"/>
    <w:rsid w:val="00927EDF"/>
    <w:rsid w:val="00930805"/>
    <w:rsid w:val="00932261"/>
    <w:rsid w:val="009334F5"/>
    <w:rsid w:val="009354AA"/>
    <w:rsid w:val="009418F0"/>
    <w:rsid w:val="00944B24"/>
    <w:rsid w:val="00950DFD"/>
    <w:rsid w:val="00952297"/>
    <w:rsid w:val="00956310"/>
    <w:rsid w:val="009613B9"/>
    <w:rsid w:val="009661C9"/>
    <w:rsid w:val="00975299"/>
    <w:rsid w:val="00987648"/>
    <w:rsid w:val="00993FCD"/>
    <w:rsid w:val="009A41C2"/>
    <w:rsid w:val="009A5F59"/>
    <w:rsid w:val="009A656E"/>
    <w:rsid w:val="009B1FA9"/>
    <w:rsid w:val="009B3C72"/>
    <w:rsid w:val="009B5D01"/>
    <w:rsid w:val="009C244D"/>
    <w:rsid w:val="009C6094"/>
    <w:rsid w:val="009D1A1F"/>
    <w:rsid w:val="009D22B7"/>
    <w:rsid w:val="009D3173"/>
    <w:rsid w:val="009D6A29"/>
    <w:rsid w:val="009D7DA9"/>
    <w:rsid w:val="009E0788"/>
    <w:rsid w:val="009E1D2B"/>
    <w:rsid w:val="009E3EAE"/>
    <w:rsid w:val="009E6BEC"/>
    <w:rsid w:val="009F47C0"/>
    <w:rsid w:val="009F53A5"/>
    <w:rsid w:val="00A024C3"/>
    <w:rsid w:val="00A134F5"/>
    <w:rsid w:val="00A219AC"/>
    <w:rsid w:val="00A21DDD"/>
    <w:rsid w:val="00A2240A"/>
    <w:rsid w:val="00A23E57"/>
    <w:rsid w:val="00A2569B"/>
    <w:rsid w:val="00A307BD"/>
    <w:rsid w:val="00A326EF"/>
    <w:rsid w:val="00A3765F"/>
    <w:rsid w:val="00A4042F"/>
    <w:rsid w:val="00A47F88"/>
    <w:rsid w:val="00A514A0"/>
    <w:rsid w:val="00A53FF4"/>
    <w:rsid w:val="00A65C66"/>
    <w:rsid w:val="00A66598"/>
    <w:rsid w:val="00A71329"/>
    <w:rsid w:val="00A770DE"/>
    <w:rsid w:val="00A80AD9"/>
    <w:rsid w:val="00A90B8C"/>
    <w:rsid w:val="00A91CF8"/>
    <w:rsid w:val="00A92F1D"/>
    <w:rsid w:val="00AA2727"/>
    <w:rsid w:val="00AA6BC7"/>
    <w:rsid w:val="00AB217C"/>
    <w:rsid w:val="00AB2D1F"/>
    <w:rsid w:val="00AB57BE"/>
    <w:rsid w:val="00AC0C76"/>
    <w:rsid w:val="00AC2EA2"/>
    <w:rsid w:val="00AC6EDB"/>
    <w:rsid w:val="00AC7269"/>
    <w:rsid w:val="00AD0F35"/>
    <w:rsid w:val="00AD2D66"/>
    <w:rsid w:val="00AD3B46"/>
    <w:rsid w:val="00AE23D5"/>
    <w:rsid w:val="00AE48A0"/>
    <w:rsid w:val="00AE50EC"/>
    <w:rsid w:val="00AE53EA"/>
    <w:rsid w:val="00AE6EAC"/>
    <w:rsid w:val="00AF0098"/>
    <w:rsid w:val="00B051F3"/>
    <w:rsid w:val="00B05583"/>
    <w:rsid w:val="00B0773E"/>
    <w:rsid w:val="00B10D3A"/>
    <w:rsid w:val="00B11A21"/>
    <w:rsid w:val="00B21A80"/>
    <w:rsid w:val="00B228BD"/>
    <w:rsid w:val="00B3585A"/>
    <w:rsid w:val="00B40A67"/>
    <w:rsid w:val="00B40C8B"/>
    <w:rsid w:val="00B43C62"/>
    <w:rsid w:val="00B4556C"/>
    <w:rsid w:val="00B46B21"/>
    <w:rsid w:val="00B52231"/>
    <w:rsid w:val="00B55B61"/>
    <w:rsid w:val="00B62431"/>
    <w:rsid w:val="00B71EBA"/>
    <w:rsid w:val="00B807C8"/>
    <w:rsid w:val="00B81C4D"/>
    <w:rsid w:val="00B829AB"/>
    <w:rsid w:val="00B90AF3"/>
    <w:rsid w:val="00BA1372"/>
    <w:rsid w:val="00BA20C4"/>
    <w:rsid w:val="00BA2FC2"/>
    <w:rsid w:val="00BA4552"/>
    <w:rsid w:val="00BA5432"/>
    <w:rsid w:val="00BA7402"/>
    <w:rsid w:val="00BB1D79"/>
    <w:rsid w:val="00BB4AFA"/>
    <w:rsid w:val="00BC03FE"/>
    <w:rsid w:val="00BC428A"/>
    <w:rsid w:val="00BC4803"/>
    <w:rsid w:val="00BD7E1F"/>
    <w:rsid w:val="00BD7E7B"/>
    <w:rsid w:val="00BE275D"/>
    <w:rsid w:val="00BE2DFE"/>
    <w:rsid w:val="00BE6D02"/>
    <w:rsid w:val="00BF315A"/>
    <w:rsid w:val="00BF386A"/>
    <w:rsid w:val="00C01367"/>
    <w:rsid w:val="00C049FF"/>
    <w:rsid w:val="00C05688"/>
    <w:rsid w:val="00C10775"/>
    <w:rsid w:val="00C10AAB"/>
    <w:rsid w:val="00C11143"/>
    <w:rsid w:val="00C11E72"/>
    <w:rsid w:val="00C11EEE"/>
    <w:rsid w:val="00C13395"/>
    <w:rsid w:val="00C1494A"/>
    <w:rsid w:val="00C15919"/>
    <w:rsid w:val="00C2049D"/>
    <w:rsid w:val="00C34043"/>
    <w:rsid w:val="00C347FF"/>
    <w:rsid w:val="00C40DB5"/>
    <w:rsid w:val="00C430F3"/>
    <w:rsid w:val="00C435E4"/>
    <w:rsid w:val="00C451F3"/>
    <w:rsid w:val="00C4683B"/>
    <w:rsid w:val="00C503C8"/>
    <w:rsid w:val="00C52FA5"/>
    <w:rsid w:val="00C55BE3"/>
    <w:rsid w:val="00C654B5"/>
    <w:rsid w:val="00C710B5"/>
    <w:rsid w:val="00C7390D"/>
    <w:rsid w:val="00C73F42"/>
    <w:rsid w:val="00C73FCA"/>
    <w:rsid w:val="00C83D21"/>
    <w:rsid w:val="00C83E8C"/>
    <w:rsid w:val="00C90D5D"/>
    <w:rsid w:val="00C96C55"/>
    <w:rsid w:val="00CA454E"/>
    <w:rsid w:val="00CA54C6"/>
    <w:rsid w:val="00CB0746"/>
    <w:rsid w:val="00CB235E"/>
    <w:rsid w:val="00CB5650"/>
    <w:rsid w:val="00CB5D27"/>
    <w:rsid w:val="00CC163A"/>
    <w:rsid w:val="00CC3A46"/>
    <w:rsid w:val="00CC435D"/>
    <w:rsid w:val="00CC50A5"/>
    <w:rsid w:val="00CD31EF"/>
    <w:rsid w:val="00CD437E"/>
    <w:rsid w:val="00CD562E"/>
    <w:rsid w:val="00CE1875"/>
    <w:rsid w:val="00CE45E5"/>
    <w:rsid w:val="00CF0B29"/>
    <w:rsid w:val="00CF354E"/>
    <w:rsid w:val="00CF682C"/>
    <w:rsid w:val="00D012D6"/>
    <w:rsid w:val="00D03B76"/>
    <w:rsid w:val="00D0443C"/>
    <w:rsid w:val="00D04FF5"/>
    <w:rsid w:val="00D12EE9"/>
    <w:rsid w:val="00D23D81"/>
    <w:rsid w:val="00D33764"/>
    <w:rsid w:val="00D33A07"/>
    <w:rsid w:val="00D34445"/>
    <w:rsid w:val="00D37486"/>
    <w:rsid w:val="00D416CE"/>
    <w:rsid w:val="00D47200"/>
    <w:rsid w:val="00D516F2"/>
    <w:rsid w:val="00D52924"/>
    <w:rsid w:val="00D665BE"/>
    <w:rsid w:val="00D72700"/>
    <w:rsid w:val="00D8215A"/>
    <w:rsid w:val="00D87029"/>
    <w:rsid w:val="00D91942"/>
    <w:rsid w:val="00D9196B"/>
    <w:rsid w:val="00D92D2E"/>
    <w:rsid w:val="00D94F88"/>
    <w:rsid w:val="00D9612E"/>
    <w:rsid w:val="00D979C1"/>
    <w:rsid w:val="00DA3006"/>
    <w:rsid w:val="00DA54C5"/>
    <w:rsid w:val="00DB36EA"/>
    <w:rsid w:val="00DB4414"/>
    <w:rsid w:val="00DB5137"/>
    <w:rsid w:val="00DC0704"/>
    <w:rsid w:val="00DC2605"/>
    <w:rsid w:val="00DC36AC"/>
    <w:rsid w:val="00DC3B80"/>
    <w:rsid w:val="00DC785B"/>
    <w:rsid w:val="00DD0217"/>
    <w:rsid w:val="00DD1518"/>
    <w:rsid w:val="00DD663F"/>
    <w:rsid w:val="00DD7293"/>
    <w:rsid w:val="00DE2FEE"/>
    <w:rsid w:val="00DF5D14"/>
    <w:rsid w:val="00DF7EE7"/>
    <w:rsid w:val="00E02C1A"/>
    <w:rsid w:val="00E03262"/>
    <w:rsid w:val="00E03E2D"/>
    <w:rsid w:val="00E1088B"/>
    <w:rsid w:val="00E10CE8"/>
    <w:rsid w:val="00E1166E"/>
    <w:rsid w:val="00E16E7C"/>
    <w:rsid w:val="00E16E8B"/>
    <w:rsid w:val="00E22130"/>
    <w:rsid w:val="00E27678"/>
    <w:rsid w:val="00E27E55"/>
    <w:rsid w:val="00E27F2C"/>
    <w:rsid w:val="00E3350A"/>
    <w:rsid w:val="00E4432A"/>
    <w:rsid w:val="00E4463B"/>
    <w:rsid w:val="00E44CD9"/>
    <w:rsid w:val="00E45049"/>
    <w:rsid w:val="00E54CA0"/>
    <w:rsid w:val="00E572FA"/>
    <w:rsid w:val="00E70B8B"/>
    <w:rsid w:val="00E72CF7"/>
    <w:rsid w:val="00E75162"/>
    <w:rsid w:val="00E82352"/>
    <w:rsid w:val="00E82AB9"/>
    <w:rsid w:val="00EA0224"/>
    <w:rsid w:val="00EA19CB"/>
    <w:rsid w:val="00EA7452"/>
    <w:rsid w:val="00EB02DC"/>
    <w:rsid w:val="00EB0B37"/>
    <w:rsid w:val="00EB3948"/>
    <w:rsid w:val="00EC073F"/>
    <w:rsid w:val="00EC5A96"/>
    <w:rsid w:val="00EC6FB2"/>
    <w:rsid w:val="00ED3A4F"/>
    <w:rsid w:val="00EE024F"/>
    <w:rsid w:val="00EE3F39"/>
    <w:rsid w:val="00EF2F95"/>
    <w:rsid w:val="00EF6A3E"/>
    <w:rsid w:val="00F019E6"/>
    <w:rsid w:val="00F02A66"/>
    <w:rsid w:val="00F12A33"/>
    <w:rsid w:val="00F1566C"/>
    <w:rsid w:val="00F22E8E"/>
    <w:rsid w:val="00F2370E"/>
    <w:rsid w:val="00F2381A"/>
    <w:rsid w:val="00F24E1C"/>
    <w:rsid w:val="00F25F2C"/>
    <w:rsid w:val="00F26D55"/>
    <w:rsid w:val="00F27679"/>
    <w:rsid w:val="00F33F5F"/>
    <w:rsid w:val="00F3594D"/>
    <w:rsid w:val="00F4019C"/>
    <w:rsid w:val="00F403A8"/>
    <w:rsid w:val="00F4050D"/>
    <w:rsid w:val="00F4150E"/>
    <w:rsid w:val="00F41875"/>
    <w:rsid w:val="00F45537"/>
    <w:rsid w:val="00F4627D"/>
    <w:rsid w:val="00F51C85"/>
    <w:rsid w:val="00F60C7D"/>
    <w:rsid w:val="00F60DEB"/>
    <w:rsid w:val="00F66C9B"/>
    <w:rsid w:val="00F66D17"/>
    <w:rsid w:val="00F726CC"/>
    <w:rsid w:val="00F752A6"/>
    <w:rsid w:val="00F75F9D"/>
    <w:rsid w:val="00F82A9D"/>
    <w:rsid w:val="00F95CD6"/>
    <w:rsid w:val="00FB0ABD"/>
    <w:rsid w:val="00FB2404"/>
    <w:rsid w:val="00FB2886"/>
    <w:rsid w:val="00FC09A0"/>
    <w:rsid w:val="00FD1AAD"/>
    <w:rsid w:val="00FE2475"/>
    <w:rsid w:val="00FE6BF4"/>
    <w:rsid w:val="00FE71B0"/>
    <w:rsid w:val="00FF19B6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E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E3EAE"/>
    <w:pPr>
      <w:spacing w:line="319" w:lineRule="exact"/>
      <w:ind w:left="7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3EAE"/>
    <w:pPr>
      <w:ind w:left="47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E3EAE"/>
    <w:pPr>
      <w:ind w:left="478" w:hanging="282"/>
    </w:pPr>
  </w:style>
  <w:style w:type="paragraph" w:customStyle="1" w:styleId="TableParagraph">
    <w:name w:val="Table Paragraph"/>
    <w:basedOn w:val="a"/>
    <w:uiPriority w:val="1"/>
    <w:qFormat/>
    <w:rsid w:val="009E3EAE"/>
  </w:style>
  <w:style w:type="character" w:styleId="a5">
    <w:name w:val="Hyperlink"/>
    <w:basedOn w:val="a0"/>
    <w:uiPriority w:val="99"/>
    <w:unhideWhenUsed/>
    <w:rsid w:val="006C079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A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343F5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343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0343F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5F11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1B2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730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1B46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46D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46D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6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46D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A740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83149-7623-49BA-BEE1-D08CDD37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 -PC</dc:creator>
  <cp:lastModifiedBy>ANTIKOR_KRG</cp:lastModifiedBy>
  <cp:revision>35</cp:revision>
  <cp:lastPrinted>2023-09-20T04:40:00Z</cp:lastPrinted>
  <dcterms:created xsi:type="dcterms:W3CDTF">2023-09-19T13:06:00Z</dcterms:created>
  <dcterms:modified xsi:type="dcterms:W3CDTF">2023-09-20T04:43:00Z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2021-08-20T00:00:00Z</vt:filetime>
  </property>
</Properties>
</file>