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7BDD" w14:textId="77777777" w:rsidR="00DE3BD7" w:rsidRPr="00E03C55" w:rsidRDefault="00DE3BD7" w:rsidP="00DE3B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C55">
        <w:rPr>
          <w:rFonts w:ascii="Times New Roman" w:hAnsi="Times New Roman"/>
          <w:b/>
          <w:sz w:val="28"/>
          <w:szCs w:val="28"/>
        </w:rPr>
        <w:t>Нормативное постановление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03C55">
        <w:rPr>
          <w:rFonts w:ascii="Times New Roman" w:hAnsi="Times New Roman"/>
          <w:b/>
          <w:sz w:val="28"/>
          <w:szCs w:val="28"/>
        </w:rPr>
        <w:t>Конституционного Суда Республики Казахстан</w:t>
      </w:r>
    </w:p>
    <w:p w14:paraId="47569AFC" w14:textId="77777777" w:rsidR="00DE3BD7" w:rsidRDefault="00DE3BD7" w:rsidP="00DE3B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C5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E03C55">
        <w:rPr>
          <w:rFonts w:ascii="Times New Roman" w:hAnsi="Times New Roman"/>
          <w:b/>
          <w:sz w:val="28"/>
          <w:szCs w:val="28"/>
        </w:rPr>
        <w:t>1 августа 2023 года №2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E03C55">
        <w:rPr>
          <w:rFonts w:ascii="Times New Roman" w:hAnsi="Times New Roman"/>
          <w:b/>
          <w:sz w:val="28"/>
          <w:szCs w:val="28"/>
        </w:rPr>
        <w:t>-НП «О рассмотрении на соответствие Конституции Республики Казахстан подпункта 11) пункта 2 статьи 38 Закона Республики Казахстан от 16 февраля 2012 года «О воинской службе и статусе военнослужащих» и подпункта 9) пункта 2 статьи 6 Закона Республики Казахстан от 6 января 2011 года «О правоохранительной службе»</w:t>
      </w:r>
    </w:p>
    <w:p w14:paraId="60849D3F" w14:textId="77777777" w:rsidR="00DE3BD7" w:rsidRDefault="00DE3BD7" w:rsidP="00DE3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9162B6" w14:textId="77777777" w:rsidR="00DE3BD7" w:rsidRPr="00F05388" w:rsidRDefault="00DE3BD7" w:rsidP="00DE3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388">
        <w:rPr>
          <w:rFonts w:ascii="Times New Roman" w:hAnsi="Times New Roman"/>
          <w:b/>
          <w:sz w:val="28"/>
          <w:szCs w:val="28"/>
        </w:rPr>
        <w:t xml:space="preserve">ИМЕНЕМ РЕСПУБЛИКИ КАЗАХСТАН  </w:t>
      </w:r>
    </w:p>
    <w:p w14:paraId="1684BE61" w14:textId="77777777" w:rsidR="00DE3BD7" w:rsidRPr="00F05388" w:rsidRDefault="00DE3BD7" w:rsidP="00DE3B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88560B" w14:textId="77777777" w:rsidR="00DE3BD7" w:rsidRPr="00F05388" w:rsidRDefault="00DE3BD7" w:rsidP="00DE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5388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   Азимовой Э.А., судей Ескендирова А.К., </w:t>
      </w:r>
      <w:r w:rsidRPr="00F05388">
        <w:rPr>
          <w:rFonts w:ascii="Times New Roman" w:hAnsi="Times New Roman"/>
          <w:sz w:val="28"/>
          <w:szCs w:val="28"/>
          <w:lang w:eastAsia="ar-SA"/>
        </w:rPr>
        <w:t xml:space="preserve">Жатканбаевой А.Е., Кыдырбаевой А.К., Мусина К.С., Нурмуханова Б.М., Сарсембаева Е.Ж. и Ударцева С.Ф., с участием: </w:t>
      </w:r>
    </w:p>
    <w:p w14:paraId="7259D6C9" w14:textId="77777777" w:rsidR="00DE3BD7" w:rsidRPr="00F05388" w:rsidRDefault="00DE3BD7" w:rsidP="00DE3BD7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F05388">
        <w:rPr>
          <w:color w:val="151515"/>
          <w:sz w:val="28"/>
          <w:szCs w:val="28"/>
        </w:rPr>
        <w:t>субъекта обращения Байжано</w:t>
      </w:r>
      <w:r w:rsidRPr="00F05388">
        <w:rPr>
          <w:sz w:val="28"/>
          <w:szCs w:val="28"/>
          <w:lang w:eastAsia="ar-SA"/>
        </w:rPr>
        <w:t>ва</w:t>
      </w:r>
      <w:r w:rsidRPr="00F05388">
        <w:rPr>
          <w:color w:val="151515"/>
          <w:sz w:val="28"/>
          <w:szCs w:val="28"/>
        </w:rPr>
        <w:t xml:space="preserve"> Р.А.,       </w:t>
      </w:r>
    </w:p>
    <w:p w14:paraId="7B91C158" w14:textId="77777777" w:rsidR="00DE3BD7" w:rsidRPr="00F05388" w:rsidRDefault="00DE3BD7" w:rsidP="00DE3BD7">
      <w:pPr>
        <w:pStyle w:val="a3"/>
        <w:spacing w:before="0" w:beforeAutospacing="0" w:after="0" w:afterAutospacing="0" w:line="276" w:lineRule="auto"/>
        <w:ind w:firstLine="720"/>
        <w:contextualSpacing/>
        <w:jc w:val="both"/>
        <w:rPr>
          <w:color w:val="151515"/>
          <w:sz w:val="28"/>
          <w:szCs w:val="28"/>
        </w:rPr>
      </w:pPr>
      <w:r w:rsidRPr="00F05388">
        <w:rPr>
          <w:sz w:val="28"/>
          <w:szCs w:val="28"/>
          <w:lang w:eastAsia="ar-SA"/>
        </w:rPr>
        <w:t xml:space="preserve">представителей:     </w:t>
      </w:r>
    </w:p>
    <w:p w14:paraId="21B35591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</w:rPr>
        <w:t xml:space="preserve">Министерства обороны Республики Казахстан – заместителя министра Ахмедиева Д.М.,   </w:t>
      </w:r>
      <w:r w:rsidRPr="00F05388">
        <w:rPr>
          <w:rFonts w:ascii="Times New Roman" w:hAnsi="Times New Roman"/>
          <w:bCs/>
          <w:sz w:val="28"/>
          <w:szCs w:val="28"/>
        </w:rPr>
        <w:t xml:space="preserve">    </w:t>
      </w:r>
    </w:p>
    <w:p w14:paraId="77E6543E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5388">
        <w:rPr>
          <w:rFonts w:ascii="Times New Roman" w:hAnsi="Times New Roman"/>
          <w:bCs/>
          <w:sz w:val="28"/>
          <w:szCs w:val="28"/>
        </w:rPr>
        <w:t xml:space="preserve">Министерства внутренних дел Республики Казахстан </w:t>
      </w:r>
      <w:r w:rsidRPr="00F05388">
        <w:rPr>
          <w:rFonts w:ascii="Times New Roman" w:hAnsi="Times New Roman"/>
          <w:sz w:val="28"/>
          <w:szCs w:val="28"/>
        </w:rPr>
        <w:t>– исполняющего обязанности Главнокомандующего Национальной гвардией Актанова К.М.</w:t>
      </w:r>
      <w:r w:rsidRPr="00F05388">
        <w:rPr>
          <w:rFonts w:ascii="Times New Roman" w:hAnsi="Times New Roman"/>
          <w:bCs/>
          <w:sz w:val="28"/>
          <w:szCs w:val="28"/>
        </w:rPr>
        <w:t xml:space="preserve">,     </w:t>
      </w:r>
    </w:p>
    <w:p w14:paraId="5A3AD40B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5388">
        <w:rPr>
          <w:rFonts w:ascii="Times New Roman" w:hAnsi="Times New Roman"/>
          <w:bCs/>
          <w:sz w:val="28"/>
          <w:szCs w:val="28"/>
        </w:rPr>
        <w:t xml:space="preserve">Министерства юстиции Республики Казахстан </w:t>
      </w:r>
      <w:r w:rsidRPr="00F05388">
        <w:rPr>
          <w:rFonts w:ascii="Times New Roman" w:hAnsi="Times New Roman"/>
          <w:sz w:val="28"/>
          <w:szCs w:val="28"/>
        </w:rPr>
        <w:t>– директора Департамента законодательства Манкешова Ш.Ж.</w:t>
      </w:r>
      <w:r w:rsidRPr="00F05388">
        <w:rPr>
          <w:rFonts w:ascii="Times New Roman" w:hAnsi="Times New Roman"/>
          <w:bCs/>
          <w:sz w:val="28"/>
          <w:szCs w:val="28"/>
        </w:rPr>
        <w:t xml:space="preserve">,      </w:t>
      </w:r>
    </w:p>
    <w:p w14:paraId="1DE59E36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</w:rPr>
        <w:t xml:space="preserve">Генеральной прокуратуры Республики Казахстан – старшего помощника Генерального Прокурора по особым поручениям Кемалова М.Т.,    </w:t>
      </w:r>
    </w:p>
    <w:p w14:paraId="0CF34CE5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</w:rPr>
        <w:t xml:space="preserve">Комитета национальной безопасности Республики Казахстан – исполняющего обязанности начальника Юридического департамента           Баялина Е.К.,    </w:t>
      </w:r>
    </w:p>
    <w:p w14:paraId="6CD9A769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5388">
        <w:rPr>
          <w:rFonts w:ascii="Times New Roman" w:hAnsi="Times New Roman"/>
          <w:sz w:val="28"/>
          <w:szCs w:val="28"/>
        </w:rPr>
        <w:t>рассмотрел в открытом заседании</w:t>
      </w:r>
      <w:r w:rsidRPr="00F05388">
        <w:rPr>
          <w:rFonts w:ascii="Times New Roman" w:hAnsi="Times New Roman"/>
          <w:b/>
          <w:sz w:val="28"/>
          <w:szCs w:val="28"/>
        </w:rPr>
        <w:t xml:space="preserve"> </w:t>
      </w:r>
      <w:r w:rsidRPr="00F05388">
        <w:rPr>
          <w:rFonts w:ascii="Times New Roman" w:hAnsi="Times New Roman"/>
          <w:sz w:val="28"/>
          <w:szCs w:val="28"/>
        </w:rPr>
        <w:t xml:space="preserve">обращение </w:t>
      </w:r>
      <w:r w:rsidRPr="00F05388">
        <w:rPr>
          <w:rFonts w:ascii="Times New Roman" w:hAnsi="Times New Roman"/>
          <w:sz w:val="28"/>
          <w:szCs w:val="28"/>
          <w:lang w:eastAsia="ar-SA"/>
        </w:rPr>
        <w:t xml:space="preserve">Байжанова Р.А. </w:t>
      </w:r>
      <w:bookmarkStart w:id="0" w:name="_Hlk125732416"/>
      <w:r w:rsidRPr="00F05388">
        <w:rPr>
          <w:rFonts w:ascii="Times New Roman" w:hAnsi="Times New Roman"/>
          <w:sz w:val="28"/>
          <w:szCs w:val="28"/>
          <w:lang w:eastAsia="ar-SA"/>
        </w:rPr>
        <w:t xml:space="preserve">о проверке на соответствие Конституции Республики Казахстан </w:t>
      </w:r>
      <w:r w:rsidRPr="00F05388">
        <w:rPr>
          <w:rFonts w:ascii="Times New Roman" w:hAnsi="Times New Roman"/>
          <w:sz w:val="28"/>
          <w:szCs w:val="28"/>
        </w:rPr>
        <w:t>подпункта 11) пункта 2      статьи 38 Закона Республики Казахстан от 16 февраля 2012 года «О воинской службе и статусе военнослужащих» (далее – Закон о воинской службе) и подпункта 9) пункта 2 статьи 6 Закона Республики Казахстан от 6 января 2011 года «О правоохранительной службе</w:t>
      </w:r>
      <w:r w:rsidRPr="00F05388">
        <w:rPr>
          <w:rFonts w:ascii="Times New Roman" w:eastAsia="Calibri" w:hAnsi="Times New Roman"/>
          <w:sz w:val="28"/>
          <w:szCs w:val="28"/>
        </w:rPr>
        <w:t xml:space="preserve">» (далее – Закон о </w:t>
      </w:r>
      <w:r w:rsidRPr="00F05388">
        <w:rPr>
          <w:rFonts w:ascii="Times New Roman" w:hAnsi="Times New Roman"/>
          <w:sz w:val="28"/>
          <w:szCs w:val="28"/>
        </w:rPr>
        <w:t>правоохранительной службе</w:t>
      </w:r>
      <w:r w:rsidRPr="00F05388">
        <w:rPr>
          <w:rFonts w:ascii="Times New Roman" w:eastAsia="Calibri" w:hAnsi="Times New Roman"/>
          <w:sz w:val="28"/>
          <w:szCs w:val="28"/>
        </w:rPr>
        <w:t xml:space="preserve">).      </w:t>
      </w:r>
    </w:p>
    <w:bookmarkEnd w:id="0"/>
    <w:p w14:paraId="74F84627" w14:textId="77777777" w:rsidR="00DE3BD7" w:rsidRPr="00F05388" w:rsidRDefault="00DE3BD7" w:rsidP="00DE3BD7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05388">
        <w:rPr>
          <w:rFonts w:ascii="Times New Roman" w:hAnsi="Times New Roman"/>
          <w:bCs/>
          <w:spacing w:val="-1"/>
          <w:sz w:val="28"/>
          <w:szCs w:val="28"/>
        </w:rPr>
        <w:t xml:space="preserve">Заслушав сообщение докладчика </w:t>
      </w:r>
      <w:r w:rsidRPr="00F05388">
        <w:rPr>
          <w:rFonts w:ascii="Times New Roman" w:hAnsi="Times New Roman"/>
          <w:sz w:val="28"/>
          <w:szCs w:val="28"/>
        </w:rPr>
        <w:t>–</w:t>
      </w:r>
      <w:r w:rsidRPr="00F05388">
        <w:rPr>
          <w:rFonts w:ascii="Times New Roman" w:hAnsi="Times New Roman"/>
          <w:bCs/>
          <w:spacing w:val="-1"/>
          <w:sz w:val="28"/>
          <w:szCs w:val="28"/>
        </w:rPr>
        <w:t xml:space="preserve"> судьи Конституционного Суда Республики Казахстан Нурмуханова Б.М., </w:t>
      </w:r>
      <w:r w:rsidRPr="00F05388">
        <w:rPr>
          <w:rFonts w:ascii="Times New Roman" w:hAnsi="Times New Roman"/>
          <w:sz w:val="28"/>
          <w:szCs w:val="28"/>
        </w:rPr>
        <w:t xml:space="preserve">изучив </w:t>
      </w:r>
      <w:r w:rsidRPr="00F05388">
        <w:rPr>
          <w:rFonts w:ascii="Times New Roman" w:hAnsi="Times New Roman"/>
          <w:bCs/>
          <w:spacing w:val="-1"/>
          <w:sz w:val="28"/>
          <w:szCs w:val="28"/>
        </w:rPr>
        <w:t xml:space="preserve">материалы конституционного производства и проанализировав законодательство Республики Казахстан, Конституционный Суд Республики Казахстан    </w:t>
      </w:r>
    </w:p>
    <w:p w14:paraId="73A82C4B" w14:textId="77777777" w:rsidR="00DE3BD7" w:rsidRPr="00F05388" w:rsidRDefault="00DE3BD7" w:rsidP="00DE3BD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14:paraId="15B82944" w14:textId="77777777" w:rsidR="00DE3BD7" w:rsidRPr="00F05388" w:rsidRDefault="00DE3BD7" w:rsidP="00DE3B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05388">
        <w:rPr>
          <w:rFonts w:ascii="Times New Roman" w:hAnsi="Times New Roman"/>
          <w:b/>
          <w:bCs/>
          <w:spacing w:val="-1"/>
          <w:sz w:val="28"/>
          <w:szCs w:val="28"/>
        </w:rPr>
        <w:t xml:space="preserve">установил:  </w:t>
      </w:r>
    </w:p>
    <w:p w14:paraId="5513DE75" w14:textId="77777777" w:rsidR="00DE3BD7" w:rsidRPr="00F05388" w:rsidRDefault="00DE3BD7" w:rsidP="00DE3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A16A7" w14:textId="77777777" w:rsidR="00DE3BD7" w:rsidRPr="00F05388" w:rsidRDefault="00DE3BD7" w:rsidP="00DE3B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5388">
        <w:rPr>
          <w:rFonts w:ascii="Times New Roman" w:hAnsi="Times New Roman"/>
          <w:sz w:val="28"/>
          <w:szCs w:val="28"/>
        </w:rPr>
        <w:t xml:space="preserve">В Конституционный Суд Республики Казахстан поступило обращение </w:t>
      </w:r>
      <w:r w:rsidRPr="00F05388">
        <w:rPr>
          <w:rFonts w:ascii="Times New Roman" w:hAnsi="Times New Roman"/>
          <w:sz w:val="28"/>
          <w:szCs w:val="28"/>
          <w:lang w:eastAsia="ar-SA"/>
        </w:rPr>
        <w:t xml:space="preserve">о рассмотрении на соответствие Конституции Республики Казахстан </w:t>
      </w:r>
      <w:r w:rsidRPr="00F05388">
        <w:rPr>
          <w:rFonts w:ascii="Times New Roman" w:hAnsi="Times New Roman"/>
          <w:sz w:val="28"/>
          <w:szCs w:val="28"/>
        </w:rPr>
        <w:t xml:space="preserve">подпункта 11) </w:t>
      </w:r>
      <w:r w:rsidRPr="00F05388">
        <w:rPr>
          <w:rFonts w:ascii="Times New Roman" w:hAnsi="Times New Roman"/>
          <w:sz w:val="28"/>
          <w:szCs w:val="28"/>
        </w:rPr>
        <w:lastRenderedPageBreak/>
        <w:t xml:space="preserve">пункта 2 статьи 38 Закона о воинской службе и подпункта 9) пункта 2 статьи 6 </w:t>
      </w:r>
      <w:r w:rsidRPr="00F05388">
        <w:rPr>
          <w:rFonts w:ascii="Times New Roman" w:eastAsia="Calibri" w:hAnsi="Times New Roman"/>
          <w:sz w:val="28"/>
          <w:szCs w:val="28"/>
        </w:rPr>
        <w:t xml:space="preserve">Закона о </w:t>
      </w:r>
      <w:r w:rsidRPr="00F05388">
        <w:rPr>
          <w:rFonts w:ascii="Times New Roman" w:hAnsi="Times New Roman"/>
          <w:sz w:val="28"/>
          <w:szCs w:val="28"/>
        </w:rPr>
        <w:t>правоохранительной службе</w:t>
      </w:r>
      <w:r w:rsidRPr="00F05388">
        <w:rPr>
          <w:rFonts w:ascii="Times New Roman" w:eastAsia="Calibri" w:hAnsi="Times New Roman"/>
          <w:sz w:val="28"/>
          <w:szCs w:val="28"/>
        </w:rPr>
        <w:t xml:space="preserve">.          </w:t>
      </w:r>
    </w:p>
    <w:p w14:paraId="1353F0F1" w14:textId="77777777" w:rsidR="00DE3BD7" w:rsidRPr="00F05388" w:rsidRDefault="00DE3BD7" w:rsidP="00DE3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z w:val="28"/>
          <w:szCs w:val="28"/>
        </w:rPr>
        <w:t xml:space="preserve">Из обращения следует, что заявитель в 2013 году был уволен с воинской службы за отсутствие на службе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без уважительной причины в течение трех и более часов подряд. По истечении ряда лет он обращался в соответствующие государственные органы с просьбой разъяснить возможность занятия должностей на воинской и в правоохранительной службе. Однако ему были даны ответы о невозможности принятия на службу со ссылкой на указанные законы.          </w:t>
      </w:r>
    </w:p>
    <w:p w14:paraId="164F1329" w14:textId="77777777" w:rsidR="00DE3BD7" w:rsidRPr="00F05388" w:rsidRDefault="00DE3BD7" w:rsidP="00DE3BD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z w:val="28"/>
          <w:szCs w:val="28"/>
        </w:rPr>
        <w:t xml:space="preserve">Субъект обращения полагает, что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данные нормы пожизненно лишают его права на доступ к воинской и правоохранительной службе, являются несправедливыми и чрезмерно строгими. Он также обращает внимание на то, что в момент его увольнения </w:t>
      </w:r>
      <w:r w:rsidRPr="00F05388">
        <w:rPr>
          <w:rFonts w:ascii="Times New Roman" w:hAnsi="Times New Roman"/>
          <w:sz w:val="28"/>
          <w:szCs w:val="28"/>
        </w:rPr>
        <w:t>подпункт 8) пункта 2 статьи 38 Закона о воинской службе устанавливал, что на воинскую службу по контракту не принимается лицо, уволенное с государственной или воинской службы по отрицательным мотивам, если со дня увольнения не прошло трех лет.</w:t>
      </w:r>
      <w:r w:rsidRPr="00F05388">
        <w:rPr>
          <w:rFonts w:ascii="Times New Roman" w:hAnsi="Times New Roman"/>
          <w:b/>
          <w:sz w:val="28"/>
          <w:szCs w:val="28"/>
        </w:rPr>
        <w:t xml:space="preserve"> </w:t>
      </w:r>
      <w:r w:rsidRPr="00F0538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      </w:t>
      </w:r>
    </w:p>
    <w:p w14:paraId="729EDBEA" w14:textId="77777777" w:rsidR="00DE3BD7" w:rsidRPr="00F05388" w:rsidRDefault="00DE3BD7" w:rsidP="00DE3B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</w:rPr>
      </w:pPr>
      <w:r w:rsidRPr="00F05388">
        <w:rPr>
          <w:rFonts w:ascii="Times New Roman" w:hAnsi="Times New Roman"/>
          <w:color w:val="151515"/>
          <w:sz w:val="28"/>
          <w:szCs w:val="28"/>
        </w:rPr>
        <w:t xml:space="preserve">      При проверке конституционности оспариваемых положений указанных законодательных актов применительно к предмету обращения Конституционный Суд исходит из следующего.  </w:t>
      </w:r>
    </w:p>
    <w:p w14:paraId="53679FE9" w14:textId="77777777" w:rsidR="00DE3BD7" w:rsidRPr="00F05388" w:rsidRDefault="00DE3BD7" w:rsidP="00DE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1. Согласно статье 36 Конституции з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>ащита Республики Казахстан является священным долгом и обязанностью каждого ее гражданина.</w:t>
      </w:r>
      <w:r w:rsidRPr="00F05388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 xml:space="preserve">Граждане Республики несут воинскую службу в порядке и видах, установленных законом.  </w:t>
      </w:r>
    </w:p>
    <w:p w14:paraId="496E89E2" w14:textId="77777777" w:rsidR="00DE3BD7" w:rsidRPr="00F05388" w:rsidRDefault="00DE3BD7" w:rsidP="00DE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151515"/>
          <w:sz w:val="28"/>
          <w:szCs w:val="28"/>
        </w:rPr>
        <w:t xml:space="preserve">Воинская служба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– особый вид государственной службы военнослужащих Вооруженных Сил, других войск и воинских формирований, направленной на непосредственное обеспечение военной безопасности, связанной с вооруженной защитой суверенитета, территориальной целостности и неприкосновенности Государственной границы Республики Казахстан (подпункт 16) статьи 1 Закона о воинской службе). </w:t>
      </w:r>
    </w:p>
    <w:p w14:paraId="30AC6D95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Конституционный Суд в нормативном постановлении от 6 марта 2023 года   № 4 отмечал, что </w:t>
      </w:r>
      <w:r w:rsidRPr="00F05388">
        <w:rPr>
          <w:rFonts w:ascii="Times New Roman" w:hAnsi="Times New Roman"/>
          <w:sz w:val="28"/>
          <w:szCs w:val="28"/>
        </w:rPr>
        <w:t xml:space="preserve">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полномочиями. Данные правовые позиции относятся и к воинской службе как особому виду государственной службы, поступление на которую также связано с реализацией прав граждан на доступ к государственной службе, свободу труда, свободный выбор рода деятельности и профессии (пункт 1 статьи 24 и пункт 4 статьи 33 Основного Закона).  </w:t>
      </w:r>
    </w:p>
    <w:p w14:paraId="61F4B5BC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Вооруженная защита незыблемых конституционных ценностей требует обеспечения высокого уровня боеспособности воинских подразделений и дисциплины в целях эффективного решения поставленных задач в любых условиях, в том числе с риском для жизни. </w:t>
      </w:r>
      <w:r w:rsidRPr="00F05388">
        <w:rPr>
          <w:rFonts w:ascii="Times New Roman" w:hAnsi="Times New Roman"/>
          <w:sz w:val="28"/>
          <w:szCs w:val="28"/>
        </w:rPr>
        <w:t xml:space="preserve">Выполнение военнослужащими конституционно значимых функций предопределяет их специальный правовой статус.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 xml:space="preserve">Это предполагает возможность предъявления к ним повышенных, по сравнению с другими категориями государственных служащих, требований и установления ограничений, в том числе обусловленных </w:t>
      </w: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неисполнением или ненадлежащим исполнением возложенных на них общих, должностных и специальных обязанностей.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 xml:space="preserve">Граждане, добровольно поступая на воинскую службу, соглашаются с особыми правилами ее прохождения, мерами ответственности за их несоблюдение и принимают на себя вытекающие из правового положения военнослужащего запреты и ограничения.    </w:t>
      </w:r>
    </w:p>
    <w:p w14:paraId="03ECC784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Конституционное право граждан на доступ к государственной службе, в том числе к воинской и правоохранительной,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Как неоднократно указывал Конституционный Суд, законодатель, принимая такие законы, обязан исходить из конституционных пределов допустимого ограничения прав и свобод человека и гражданина, не искажая их сущности и не вводя таких ограничений, которые не согласуются с конституционно определенными целями. Л</w:t>
      </w: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 В частности, при установлении запретов на принятие на воинскую службу это должно обеспечиваться путем учета характера и степени общественной опасности допущенного нарушения, его последствий, обстановки, формы вины, причин и условий совершения, обстоятельств, характеризующих личность правонарушителя, и других факторов.   </w:t>
      </w:r>
    </w:p>
    <w:p w14:paraId="2DAEBABE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Досрочное прекращение воинской службы по отрицательным мотивам также сопряжено с лишением социальных и иных гарантий и влечет серьезные общеправовые последствия, в связи с чем в качестве оснований для такого увольнения военнослужащего должны выступать не любые, а существенные нарушения законодательства, явно свидетельствующие о несоответствии лица требованиям воинской службы. Применительно к предмету обращения это предполагает, что </w:t>
      </w: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отсутствие военнослужащего на службе без уважительной причины в течение трех и более часов подряд может рассматриваться в качестве такого основания, если оно совершено неоднократно, повлекло или могло повлечь причинение значительного вреда интересам военной безопасности (допущено в </w:t>
      </w: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боевой обстановке, военное время, период мобилизации, условиях чрезвычайного положения, режима антитеррористической операции и в иных ситуациях). </w:t>
      </w:r>
      <w:r w:rsidRPr="00F05388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 </w:t>
      </w:r>
      <w:r w:rsidRPr="00F05388">
        <w:rPr>
          <w:rFonts w:ascii="Times New Roman" w:hAnsi="Times New Roman"/>
          <w:b/>
          <w:color w:val="151515"/>
          <w:sz w:val="28"/>
          <w:szCs w:val="28"/>
          <w:shd w:val="clear" w:color="auto" w:fill="FFFFFF"/>
        </w:rPr>
        <w:t xml:space="preserve">           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   </w:t>
      </w:r>
    </w:p>
    <w:p w14:paraId="233ECFCF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 Закон о воинской службе регулирует общественные отношения в сфере прохождения воинской службы гражданами Республики Казахстан и его действие распространяется на всех военнослужащих, независимо от их ведомственной подчиненности (Преамбула, статья 4). Он устанавливает принципы воинской службы и статуса военнослужащих, а также общие обязанности последних, в том числе соблюдать Конституцию и другие нормативные правовые акты, требования общевоинских уставов, быть дисциплинированными, бдительными и другие (статья 3, подпункты 1) и 5) пункта 1 статьи 7).       </w:t>
      </w:r>
    </w:p>
    <w:p w14:paraId="3BB7084C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Оспариваемая норма Закона о воинской службе тесно связана с иными его положениями, определяющими случаи увольнения военнослужащего с воинской службы по отрицательным мотивам (пункт 2 статьи 26). Они касаются всех военнослужащих, за исключением подпункта 8) пункта 2 статьи 26 Закона, который содержит такое основание, как отсутствие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подряд. </w:t>
      </w:r>
    </w:p>
    <w:p w14:paraId="77C62C1D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Согласно Правилам прохождения </w:t>
      </w:r>
      <w:r w:rsidRPr="00F05388">
        <w:rPr>
          <w:rFonts w:ascii="Times New Roman" w:hAnsi="Times New Roman"/>
          <w:bCs/>
          <w:color w:val="1E1E1E"/>
          <w:sz w:val="28"/>
          <w:szCs w:val="28"/>
        </w:rPr>
        <w:t>воинской службы</w:t>
      </w:r>
      <w:r w:rsidRPr="00F05388">
        <w:rPr>
          <w:rFonts w:ascii="Times New Roman" w:hAnsi="Times New Roman"/>
          <w:bCs/>
          <w:color w:val="1E1E1E"/>
          <w:sz w:val="32"/>
          <w:szCs w:val="32"/>
        </w:rPr>
        <w:t xml:space="preserve"> </w:t>
      </w:r>
      <w:r w:rsidRPr="00F05388">
        <w:rPr>
          <w:rFonts w:ascii="Times New Roman" w:hAnsi="Times New Roman"/>
          <w:bCs/>
          <w:color w:val="1E1E1E"/>
          <w:sz w:val="28"/>
          <w:szCs w:val="28"/>
        </w:rPr>
        <w:t xml:space="preserve">в Вооруженных Силах, других войсках и воинских формированиях Республики Казахстан, утвержденным Указом Президента Республики Казахстан от 25 мая 2006 года № 124,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увольнение военнослужащих с воинской службы по такому отрицательному мотиву производится на основании заключения служебного расследования. Лица, уволенные с воинской службы, вправе обжаловать решение об увольнении перед вышестоящим командованием, а также в суде в порядке, установленном законами Республики Казахстан (подпункт 8) пункта 168, пункт 172).    </w:t>
      </w:r>
    </w:p>
    <w:p w14:paraId="089752F1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Из приведенных положений следует, что данное нарушение дисциплины влечет разные меры ответственности военнослужащих в различных государственных органах, деятельность которых связана с прохождением гражданами воинской службы. В указанных государственных органах она прекращается при установлении лишь факта однократного нарушения, независимо от иных обстоятельств (последствий, обстановки и других). Отличаются и правовая квалификация такого деяния, и вытекающие из нее последствия. Так, отсутствие военнослужащего Министерства обороны на службе без уважительной причины в течение трех и более часов подряд не предусмотрено в качестве самостоятельного основания для увольнения, признаваемого отрицательным мотивом и, соответственно, не препятствует повторному занятию воинских должностей, не влечет других общеправовых последствий, предусмотренных в законах. Тем самым различная квалификация в рамках одного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вида государственной службы тождественного нарушения воинской дисциплины приводит к разным мерам ответственности военнослужащих в зависимости от места (органа) службы и влечет неодинаковые последствия. Такая дифференциация оснований увольнения и связанных с ними ограничений не имеет объективного и разумного обоснования, не согласуется с общими принципами воинской службы и создает предпосылки для нарушения равенства всех перед законом и судом (статьи 14 и 39 Конституции).  </w:t>
      </w:r>
    </w:p>
    <w:p w14:paraId="3055AB83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отличие от других законов, в которых установление факта отсутствия работника (сотрудника) на работе (службе) без уважительной причины в течение трех и более часов подряд осуществляется в рамках одного рабочего дня или рабочей смены (подпункт 8) пункта 1 статьи 52 Трудового кодекса Республики Казахстан от 23 ноября 2015 года, подпункт 19) пункта 1 статьи 80 Закона о правоохранительной службе), в Законе о воинской службе такой период не указан. Военнослужащие считаются находящимися при исполнении обязанностей воинской службы в различных случаях </w:t>
      </w:r>
      <w:r w:rsidRPr="00F05388">
        <w:rPr>
          <w:rFonts w:ascii="Times New Roman" w:hAnsi="Times New Roman"/>
          <w:sz w:val="28"/>
          <w:szCs w:val="28"/>
        </w:rPr>
        <w:t>–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как в течение всего времени прохождения воинской службы (например, при срочной воинской службе, в ходе воинских сборов), так и при нахождении на территории воинской части в течение установленного распорядком дня служебного времени (подпункт 7) пункта 3 статьи 5). Неуказание в законе общего временного интервала, в рамках которого устанавливается временное отсутствие военнослужащего (в течение одного рабочего дня или непрерывно), с учетом особенностей воинской службы допускает различное толкование правовой нормы в правоприменительной практике. Конституционный Суд обращал внимание, </w:t>
      </w: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(нормативное постановление от 18 мая 2023 года № 14-НП и другие).  </w:t>
      </w:r>
    </w:p>
    <w:p w14:paraId="61A190C3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Военнослужащие за преступления, проступки и иные правонарушения несут уголовную, административную, гражданско-правовую и дисциплинарную ответственность в соответствии с законами Республики Казахстан. Отсутствие военнослужащего на службе без уважительной причины в течение трех и более часов подряд в зависимости от обстоятельств может квалифицироваться как дисциплинарное или уголовное правонарушение (статьи 441 </w:t>
      </w:r>
      <w:r w:rsidRPr="00F05388">
        <w:rPr>
          <w:rFonts w:ascii="Times New Roman" w:hAnsi="Times New Roman"/>
          <w:sz w:val="28"/>
          <w:szCs w:val="28"/>
        </w:rPr>
        <w:t xml:space="preserve">–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449 Уголовного кодекса Республики Казахстан от 3 июля 2014 года).  </w:t>
      </w:r>
    </w:p>
    <w:p w14:paraId="0E3B7052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z w:val="28"/>
          <w:szCs w:val="28"/>
          <w:shd w:val="clear" w:color="auto" w:fill="FFFFFF"/>
        </w:rPr>
        <w:t xml:space="preserve">Как разъяснял Конституционный Суд, межотраслевая дифференциация ответственности за тождественные или однородные деяния основана и на том, что уголовно-правовые, административно-правовые и иные меры воздействия, характер и строгость их последствий должны соответствовать тяжести </w:t>
      </w:r>
      <w:r w:rsidRPr="00F0538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совершенного правонарушения, отвечать требованиям справедливости, соразмерности и взаимной согласованности предметно связанных между собой норм различной отраслевой принадлежности, что вытекает из положений статьи 39 Конституции (нормативное постановление от 6 марта 2023 года № 4). </w:t>
      </w:r>
    </w:p>
    <w:p w14:paraId="1950A759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</w:rPr>
        <w:t xml:space="preserve">Подпункт 11) пункта 2 статьи 38 Закона о воинской службе в части установления бессрочного запрета на поступление на воинскую службу лицам, ранее уволенным с нее за </w:t>
      </w: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отсутствие на службе без уважительной причины в течение трех и более часов подряд</w:t>
      </w:r>
      <w:r w:rsidRPr="00F05388">
        <w:rPr>
          <w:rFonts w:ascii="Times New Roman" w:hAnsi="Times New Roman"/>
          <w:sz w:val="28"/>
          <w:szCs w:val="28"/>
        </w:rPr>
        <w:t xml:space="preserve">, не отвечает данным требованиям. Анализ показывает, что совершение уголовных проступков, также выразившихся в отсутствии военнослужащего на службе без уважительной причины, не является основанием для его увольнения, так как в качестве такового признается вступление в законную силу обвинительного приговора суда за совершение преступления (подпункт 1) пункта 2 статьи 26). Кроме того, на воинскую службу по контракту не принимается лицо, лишенное судом права занимать государственные должности в течение определенного срока, а также лицо,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3), 4), 9), 10) и 12) </w:t>
      </w: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части первой </w:t>
      </w:r>
      <w:hyperlink r:id="rId4" w:anchor="z208" w:history="1">
        <w:r w:rsidRPr="00F05388">
          <w:rPr>
            <w:rStyle w:val="a7"/>
            <w:rFonts w:ascii="Times New Roman" w:hAnsi="Times New Roman"/>
            <w:spacing w:val="2"/>
            <w:sz w:val="28"/>
            <w:szCs w:val="28"/>
            <w:shd w:val="clear" w:color="auto" w:fill="FFFFFF"/>
          </w:rPr>
          <w:t>статьи 35</w:t>
        </w:r>
      </w:hyperlink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или </w:t>
      </w:r>
      <w:hyperlink r:id="rId5" w:anchor="z230" w:history="1">
        <w:r w:rsidRPr="00F05388">
          <w:rPr>
            <w:rStyle w:val="a7"/>
            <w:rFonts w:ascii="Times New Roman" w:hAnsi="Times New Roman"/>
            <w:spacing w:val="2"/>
            <w:sz w:val="28"/>
            <w:szCs w:val="28"/>
            <w:shd w:val="clear" w:color="auto" w:fill="FFFFFF"/>
          </w:rPr>
          <w:t>статьи 36</w:t>
        </w:r>
      </w:hyperlink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Уголовно-процессуального кодекса Республики Казахстан</w:t>
      </w:r>
      <w:r w:rsidRPr="00F05388">
        <w:rPr>
          <w:rFonts w:ascii="Times New Roman" w:hAnsi="Times New Roman"/>
          <w:sz w:val="28"/>
          <w:szCs w:val="28"/>
        </w:rPr>
        <w:t xml:space="preserve"> (подпункты 3) и 10) пункта 2 статьи 38). Это означает, что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 xml:space="preserve">по истечении определенного периода Закон о воинской службе допускает повторное поступление на воинскую службу лиц, совершивших воинские и иные уголовные проступки (часть первая статьи 443 Уголовного кодекса Республики Казахстан и другие).  </w:t>
      </w:r>
    </w:p>
    <w:p w14:paraId="4630C597" w14:textId="77777777" w:rsidR="00DE3BD7" w:rsidRPr="00F05388" w:rsidRDefault="00DE3BD7" w:rsidP="00DE3BD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spacing w:val="2"/>
          <w:sz w:val="28"/>
          <w:szCs w:val="28"/>
          <w:shd w:val="clear" w:color="auto" w:fill="FFFFFF"/>
        </w:rPr>
        <w:t xml:space="preserve">3. Правоохранительная служба – особый вид государственной службы на должностях правоохранительных органов, а также служба в иных случаях (подпункт 6) статьи 1 Закона </w:t>
      </w:r>
      <w:r w:rsidRPr="00F05388">
        <w:rPr>
          <w:rFonts w:eastAsia="Calibri"/>
          <w:sz w:val="28"/>
          <w:szCs w:val="28"/>
        </w:rPr>
        <w:t xml:space="preserve">о </w:t>
      </w:r>
      <w:r w:rsidRPr="00F05388">
        <w:rPr>
          <w:sz w:val="28"/>
          <w:szCs w:val="28"/>
        </w:rPr>
        <w:t>правоохранительной службе</w:t>
      </w:r>
      <w:r w:rsidRPr="00F05388">
        <w:rPr>
          <w:spacing w:val="2"/>
          <w:sz w:val="28"/>
          <w:szCs w:val="28"/>
          <w:shd w:val="clear" w:color="auto" w:fill="FFFFFF"/>
        </w:rPr>
        <w:t xml:space="preserve">). Она </w:t>
      </w:r>
      <w:r w:rsidRPr="00F05388">
        <w:rPr>
          <w:color w:val="000000"/>
          <w:spacing w:val="2"/>
          <w:sz w:val="28"/>
          <w:szCs w:val="28"/>
          <w:shd w:val="clear" w:color="auto" w:fill="FFFFFF"/>
        </w:rPr>
        <w:t xml:space="preserve">носит публично-правовой характер и направлена на решение конституционно значимых задач.      </w:t>
      </w:r>
    </w:p>
    <w:p w14:paraId="58191DE7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sz w:val="28"/>
          <w:szCs w:val="28"/>
          <w:shd w:val="clear" w:color="auto" w:fill="FFFFFF"/>
        </w:rPr>
        <w:t xml:space="preserve">Правоохранительная служба имеет много общего с воинской службой по предъявляемым к служащим требованиям, условиям поступления и прохождения, применяемым средствам и другим признакам. Принимая во внимание тесную взаимосвязь и близость данных видов государственной службы, в действующем законодательстве в последние годы просматривается линия по разумной унификации правового регулирования некоторых общих вопросов правоохранительной и воинской службы, внедрению универсальных подходов к распространению на сотрудников (служащих) определенных правил, запретов и ограничений.      </w:t>
      </w:r>
    </w:p>
    <w:p w14:paraId="569CFDE9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</w:t>
      </w: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Законе о правоохранительной службе закреплено, что при прохождении правоохранительной службы сотрудники обязаны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 xml:space="preserve">соблюдать Конституцию и законодательство Республики Казахстан, служебную и трудовую дисциплину, которая играет важную роль в деятельности правоохранительных органов (подпункты 1) и 5) пункта 1 статьи 16).  </w:t>
      </w:r>
    </w:p>
    <w:p w14:paraId="5FC5A910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F05388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дним из оснований для увольнения с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отрудника с правоохранительной службы является его отсутствие на службе без уважительной причины в течение трех и более часов подряд за один рабочий день. При этом, в отличие от воинской службы (в отношении военнослужащих специальных государственных органов и органов внутренних дел) и службы в специальных государственных органах, оно не признается отрицательным мотивом и, соответственно, не препятствует занятию должностей на правоохранительной службе или поступлению на воинскую службу (подпункт 9) пункта 2 статьи 6, подпункт 19) пункта 1 и пункт 3 статьи 80 Закона о правоохранительной службе, </w:t>
      </w:r>
      <w:r w:rsidRPr="00F05388">
        <w:rPr>
          <w:rFonts w:ascii="Times New Roman" w:hAnsi="Times New Roman"/>
          <w:sz w:val="28"/>
          <w:szCs w:val="28"/>
        </w:rPr>
        <w:t>подпункт 11) пункта 2 статьи 38 Закона о воинской службе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).   </w:t>
      </w:r>
    </w:p>
    <w:p w14:paraId="3CF3A759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Прекращение воинской службы по такому основанию как </w:t>
      </w:r>
      <w:r w:rsidRPr="00F053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отсутствие военнослужащего на службе без уважительной причины в течение трех и более часов подряд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в дальнейшем может учитываться при допуске лица к правоохранительной службе. Например, гражданин вправе поступить на государственную службу по истечении трех лет после увольнения по такому основанию (подпункт 14) пункта 3 статьи 16 Закона Республики Казахстан от 23 ноября 2015 года «О государственной службе Республики Казахстан»). Однако связанные с этим ограничения должны быть взаимно согласованы и отвечать требованиям пункта 1 статьи 39 Конституции.  </w:t>
      </w:r>
    </w:p>
    <w:p w14:paraId="6A67E7AF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Конституционный Суд полагает, что заложенные в действующем законодательстве о правоохранительной и воинской службе подходы к оценке тождественных по сути нарушений служебной дисциплины, выразившихся во временном отсутствии сотрудника (служащего) без уважительной причины, как различающихся по своим характеру и последствиям проступков (отрицательный мотив или нет) объективно не оправданны, создают необоснованные различия в правах лиц, несущих один и тот же или схожие виды государственной службы, и не приводят к достижению изначально поставленных конституционно значимых целей ограничения прав и свобод человека и гражданина.</w:t>
      </w:r>
    </w:p>
    <w:p w14:paraId="2F30030F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4. </w:t>
      </w:r>
      <w:r w:rsidRPr="00F05388">
        <w:rPr>
          <w:rFonts w:ascii="Times New Roman" w:hAnsi="Times New Roman"/>
          <w:sz w:val="28"/>
          <w:szCs w:val="28"/>
        </w:rPr>
        <w:t xml:space="preserve">Подпункт 11) пункта 2 статьи 38 Закона о воинской службе, которым введен бессрочный запрет на поступление на воинскую службу указанным в нем лицам (вместо трехлетнего), изложен в действующей редакции Законом Республики Казахстан от 13 июня 2017 года «О внесении изменений и дополнений в некоторые законодательные акты Республики Казахстан по вопросам обороны и воинской </w:t>
      </w:r>
      <w:r w:rsidRPr="00F05388">
        <w:rPr>
          <w:rFonts w:ascii="Times New Roman" w:hAnsi="Times New Roman"/>
          <w:sz w:val="28"/>
          <w:szCs w:val="28"/>
        </w:rPr>
        <w:lastRenderedPageBreak/>
        <w:t xml:space="preserve">службы» (далее – Закон). В статье 2 Закона, регулирующей порядок его введения в действие, не предусмотрены положения об обратной силе нового требования. </w:t>
      </w:r>
    </w:p>
    <w:p w14:paraId="5FF23229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</w:rPr>
        <w:t>В нормативном постановлении Конституционного Совета от 10 марта 1999 года № 2/2 разъяснено, что принятые Парламентом законы могут действовать с обратной силой, если решение об этом закреплено в самом законе или в постановлении о введении его в действие.</w:t>
      </w:r>
      <w:r w:rsidRPr="00F05388">
        <w:rPr>
          <w:rFonts w:ascii="Times New Roman" w:hAnsi="Times New Roman"/>
          <w:b/>
          <w:sz w:val="28"/>
          <w:szCs w:val="28"/>
        </w:rPr>
        <w:t xml:space="preserve"> </w:t>
      </w:r>
      <w:r w:rsidRPr="00F05388">
        <w:rPr>
          <w:rFonts w:ascii="Times New Roman" w:hAnsi="Times New Roman"/>
          <w:spacing w:val="2"/>
          <w:sz w:val="28"/>
          <w:szCs w:val="28"/>
        </w:rPr>
        <w:t xml:space="preserve">Кроме того, в Законе Республики Казахстан от 6 апреля 2016 года «О правовых актах» установлено, что действие нормативного правового акта не распространяется на отношения, возникшие до его введения в действие, за исключением случаев, когда обратная сила нормативного правового акта или его части предусмотрена им самим или актом о введении в действие нормативного правового акта, а также когда последний исключает обязанности, возложенные на граждан, или улучшает их положение. Законы, возлагающие новые обязанности на граждан или ухудшающие их положение, обратной силы не имеют (статья 43). </w:t>
      </w:r>
    </w:p>
    <w:p w14:paraId="697B3552" w14:textId="77777777" w:rsidR="00DE3BD7" w:rsidRPr="00F05388" w:rsidRDefault="00DE3BD7" w:rsidP="00DE3B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b/>
          <w:sz w:val="28"/>
          <w:szCs w:val="28"/>
        </w:rPr>
        <w:t xml:space="preserve"> </w:t>
      </w:r>
      <w:r w:rsidRPr="00F0538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пунктом 3 статьи 72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пунктом 3 статьи 74 </w:t>
      </w:r>
      <w:r w:rsidRPr="00F05388">
        <w:rPr>
          <w:rFonts w:ascii="Times New Roman" w:hAnsi="Times New Roman"/>
          <w:sz w:val="28"/>
          <w:szCs w:val="28"/>
        </w:rPr>
        <w:t xml:space="preserve">Конституции Республики Казахстан, </w:t>
      </w:r>
      <w:r w:rsidRPr="00F05388">
        <w:rPr>
          <w:rFonts w:ascii="Times New Roman" w:hAnsi="Times New Roman"/>
          <w:sz w:val="28"/>
          <w:szCs w:val="28"/>
          <w:lang w:eastAsia="ar-SA"/>
        </w:rPr>
        <w:t xml:space="preserve">подпунктом 3) пункта 4 статьи 23, </w:t>
      </w:r>
      <w:r w:rsidRPr="00F05388">
        <w:rPr>
          <w:rFonts w:ascii="Times New Roman" w:hAnsi="Times New Roman"/>
          <w:sz w:val="28"/>
          <w:szCs w:val="28"/>
        </w:rPr>
        <w:t xml:space="preserve">статьями 55 – 58, 62, 64 и подпунктом 2) пункта 1 статьи 65 Конституционного закона Республики Казахстан от 5 ноября 2022 года «О Конституционном Суде Республики Казахстан», Конституционный Суд Республики Казахстан       </w:t>
      </w:r>
    </w:p>
    <w:p w14:paraId="36B9703E" w14:textId="77777777" w:rsidR="00DE3BD7" w:rsidRPr="00F05388" w:rsidRDefault="00DE3BD7" w:rsidP="00DE3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</w:p>
    <w:p w14:paraId="0313D21E" w14:textId="77777777" w:rsidR="00DE3BD7" w:rsidRDefault="00DE3BD7" w:rsidP="00DE3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</w:p>
    <w:p w14:paraId="2A708957" w14:textId="77777777" w:rsidR="00DE3BD7" w:rsidRDefault="00DE3BD7" w:rsidP="00DE3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</w:p>
    <w:p w14:paraId="3A518A2D" w14:textId="77777777" w:rsidR="00DE3BD7" w:rsidRPr="00F05388" w:rsidRDefault="00DE3BD7" w:rsidP="00DE3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F05388">
        <w:rPr>
          <w:rFonts w:ascii="Times New Roman" w:eastAsia="Arial" w:hAnsi="Times New Roman"/>
          <w:b/>
          <w:kern w:val="1"/>
          <w:sz w:val="28"/>
          <w:szCs w:val="28"/>
        </w:rPr>
        <w:t xml:space="preserve">постановляет:  </w:t>
      </w:r>
    </w:p>
    <w:p w14:paraId="652EBA56" w14:textId="77777777" w:rsidR="00DE3BD7" w:rsidRPr="00F05388" w:rsidRDefault="00DE3BD7" w:rsidP="00DE3B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053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1. Признать</w:t>
      </w:r>
      <w:r w:rsidRPr="00F05388">
        <w:rPr>
          <w:rFonts w:ascii="Times New Roman" w:eastAsia="Calibri" w:hAnsi="Times New Roman"/>
          <w:sz w:val="28"/>
          <w:szCs w:val="28"/>
        </w:rPr>
        <w:t xml:space="preserve"> </w:t>
      </w:r>
      <w:r w:rsidRPr="00F05388">
        <w:rPr>
          <w:rFonts w:ascii="Times New Roman" w:hAnsi="Times New Roman"/>
          <w:sz w:val="28"/>
          <w:szCs w:val="28"/>
        </w:rPr>
        <w:t xml:space="preserve">не </w:t>
      </w:r>
      <w:r w:rsidRPr="00F05388">
        <w:rPr>
          <w:rFonts w:ascii="Times New Roman" w:eastAsia="Calibri" w:hAnsi="Times New Roman"/>
          <w:sz w:val="28"/>
          <w:szCs w:val="28"/>
        </w:rPr>
        <w:t xml:space="preserve">соответствующими Конституции Республики Казахстан </w:t>
      </w:r>
      <w:r w:rsidRPr="00F05388">
        <w:rPr>
          <w:rFonts w:ascii="Times New Roman" w:hAnsi="Times New Roman"/>
          <w:sz w:val="28"/>
          <w:szCs w:val="28"/>
        </w:rPr>
        <w:t>подпункт 11) пункта 2 статьи 38 Закона Республики Казахстан «О воинской службе и статусе военнослужащих» и подпункт 9) пункта 2 статьи 6 Закона Республики Казахстан «О правоохранительной службе</w:t>
      </w:r>
      <w:r w:rsidRPr="00F05388">
        <w:rPr>
          <w:rFonts w:ascii="Times New Roman" w:eastAsia="Calibri" w:hAnsi="Times New Roman"/>
          <w:sz w:val="28"/>
          <w:szCs w:val="28"/>
        </w:rPr>
        <w:t xml:space="preserve">» в части установления во взаимосвязи с подпунктом 8) пункта 2 статьи 26 </w:t>
      </w:r>
      <w:r w:rsidRPr="00F05388">
        <w:rPr>
          <w:rFonts w:ascii="Times New Roman" w:hAnsi="Times New Roman"/>
          <w:sz w:val="28"/>
          <w:szCs w:val="28"/>
        </w:rPr>
        <w:t xml:space="preserve">Закона Республики Казахстан    «О воинской службе и статусе военнослужащих» </w:t>
      </w:r>
      <w:r w:rsidRPr="00F05388">
        <w:rPr>
          <w:rFonts w:ascii="Times New Roman" w:eastAsia="Calibri" w:hAnsi="Times New Roman"/>
          <w:sz w:val="28"/>
          <w:szCs w:val="28"/>
        </w:rPr>
        <w:t xml:space="preserve">бессрочного запрета на поступление на воинскую и правоохранительную службу лиц, уволенных с воинской службы за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отсутствие на службе без уважительной причины в течение трех и более часов подряд, </w:t>
      </w:r>
      <w:r w:rsidRPr="00F05388">
        <w:rPr>
          <w:rFonts w:ascii="Times New Roman" w:hAnsi="Times New Roman"/>
          <w:color w:val="000000"/>
          <w:spacing w:val="2"/>
          <w:sz w:val="28"/>
          <w:szCs w:val="28"/>
        </w:rPr>
        <w:t>в связи с отсутствием соразмерности данного правового ограничения</w:t>
      </w:r>
      <w:r w:rsidRPr="00F05388">
        <w:rPr>
          <w:rFonts w:ascii="Times New Roman" w:eastAsia="Calibri" w:hAnsi="Times New Roman"/>
          <w:sz w:val="28"/>
          <w:szCs w:val="28"/>
        </w:rPr>
        <w:t xml:space="preserve">.             </w:t>
      </w:r>
    </w:p>
    <w:p w14:paraId="4CAF54DA" w14:textId="77777777" w:rsidR="00DE3BD7" w:rsidRPr="00F05388" w:rsidRDefault="00DE3BD7" w:rsidP="00DE3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 </w:t>
      </w:r>
      <w:r w:rsidRPr="00F05388">
        <w:rPr>
          <w:rFonts w:ascii="Times New Roman" w:hAnsi="Times New Roman"/>
          <w:sz w:val="28"/>
          <w:szCs w:val="28"/>
        </w:rPr>
        <w:t xml:space="preserve"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в соответствие с правовыми позициями Конституционного Суда Республики Казахстан, изложенными в данном нормативном постановлении.      </w:t>
      </w:r>
    </w:p>
    <w:p w14:paraId="7D570057" w14:textId="77777777" w:rsidR="00DE3BD7" w:rsidRPr="00F05388" w:rsidRDefault="00DE3BD7" w:rsidP="00DE3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sz w:val="28"/>
          <w:szCs w:val="28"/>
        </w:rPr>
        <w:t xml:space="preserve">О принятых мерах в указанный срок проинформировать Конституционный Суд Республики Казахстан.  </w:t>
      </w:r>
    </w:p>
    <w:p w14:paraId="0DB4FEF2" w14:textId="77777777" w:rsidR="00DE3BD7" w:rsidRPr="00F05388" w:rsidRDefault="00DE3BD7" w:rsidP="00DE3B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3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3. Настоящее </w:t>
      </w:r>
      <w:r w:rsidRPr="00F05388">
        <w:rPr>
          <w:rFonts w:ascii="Times New Roman" w:hAnsi="Times New Roman"/>
          <w:sz w:val="28"/>
          <w:szCs w:val="28"/>
        </w:rPr>
        <w:t xml:space="preserve">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       </w:t>
      </w:r>
    </w:p>
    <w:p w14:paraId="73A54EC5" w14:textId="77777777" w:rsidR="00DE3BD7" w:rsidRPr="00F05388" w:rsidRDefault="00DE3BD7" w:rsidP="00DE3BD7">
      <w:pPr>
        <w:pStyle w:val="a3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shd w:val="clear" w:color="auto" w:fill="FFFFFF"/>
        </w:rPr>
      </w:pPr>
      <w:r w:rsidRPr="00F05388">
        <w:rPr>
          <w:bCs/>
          <w:sz w:val="28"/>
          <w:szCs w:val="28"/>
        </w:rPr>
        <w:t>4.</w:t>
      </w:r>
      <w:r w:rsidRPr="00F05388">
        <w:rPr>
          <w:bCs/>
          <w:sz w:val="28"/>
          <w:szCs w:val="28"/>
        </w:rPr>
        <w:tab/>
      </w:r>
      <w:r w:rsidRPr="00F05388">
        <w:rPr>
          <w:color w:val="151515"/>
          <w:sz w:val="28"/>
          <w:szCs w:val="28"/>
          <w:shd w:val="clear" w:color="auto" w:fill="FFFFFF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27CBD900" w14:textId="77777777" w:rsidR="00DE3BD7" w:rsidRPr="00F05388" w:rsidRDefault="00DE3BD7" w:rsidP="00DE3BD7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388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52508B2C" w14:textId="77777777" w:rsidR="00DE3BD7" w:rsidRPr="00F05388" w:rsidRDefault="00DE3BD7" w:rsidP="00DE3BD7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05388">
        <w:rPr>
          <w:rFonts w:ascii="Times New Roman" w:hAnsi="Times New Roman"/>
          <w:b/>
          <w:sz w:val="28"/>
          <w:szCs w:val="28"/>
        </w:rPr>
        <w:t>Конституционн</w:t>
      </w:r>
      <w:r>
        <w:rPr>
          <w:rFonts w:ascii="Times New Roman" w:hAnsi="Times New Roman"/>
          <w:b/>
          <w:sz w:val="28"/>
          <w:szCs w:val="28"/>
          <w:lang w:val="kk-KZ"/>
        </w:rPr>
        <w:t>ый</w:t>
      </w:r>
      <w:r w:rsidRPr="00F05388">
        <w:rPr>
          <w:rFonts w:ascii="Times New Roman" w:hAnsi="Times New Roman"/>
          <w:b/>
          <w:sz w:val="28"/>
          <w:szCs w:val="28"/>
        </w:rPr>
        <w:t xml:space="preserve"> Суд</w:t>
      </w:r>
    </w:p>
    <w:p w14:paraId="76F7FD55" w14:textId="77777777" w:rsidR="00DE3BD7" w:rsidRPr="00F05388" w:rsidRDefault="00DE3BD7" w:rsidP="00DE3BD7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05388">
        <w:rPr>
          <w:rFonts w:ascii="Times New Roman" w:hAnsi="Times New Roman"/>
          <w:b/>
          <w:sz w:val="28"/>
          <w:szCs w:val="28"/>
        </w:rPr>
        <w:t>Республики Казахстан</w:t>
      </w:r>
    </w:p>
    <w:p w14:paraId="3E8823C5" w14:textId="0FB7B87A" w:rsidR="00E2045F" w:rsidRPr="00DE3BD7" w:rsidRDefault="00DE3BD7">
      <w:pPr>
        <w:rPr>
          <w:lang w:val="kk-KZ"/>
        </w:rPr>
      </w:pPr>
      <w:r>
        <w:rPr>
          <w:lang w:val="kk-KZ"/>
        </w:rPr>
        <w:t xml:space="preserve"> </w:t>
      </w:r>
      <w:bookmarkStart w:id="1" w:name="_GoBack"/>
      <w:bookmarkEnd w:id="1"/>
    </w:p>
    <w:sectPr w:rsidR="00E2045F" w:rsidRPr="00DE3BD7" w:rsidSect="009D0AA8">
      <w:headerReference w:type="default" r:id="rId6"/>
      <w:pgSz w:w="12240" w:h="15840"/>
      <w:pgMar w:top="1134" w:right="851" w:bottom="1134" w:left="1418" w:header="567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AABB" w14:textId="77777777" w:rsidR="00B97B1A" w:rsidRPr="00B67431" w:rsidRDefault="00DE3BD7" w:rsidP="007E668B">
    <w:pPr>
      <w:pStyle w:val="a5"/>
      <w:jc w:val="center"/>
      <w:rPr>
        <w:rFonts w:ascii="Times New Roman" w:hAnsi="Times New Roman"/>
        <w:sz w:val="28"/>
        <w:szCs w:val="28"/>
      </w:rPr>
    </w:pPr>
    <w:r w:rsidRPr="00B67431">
      <w:rPr>
        <w:rFonts w:ascii="Times New Roman" w:hAnsi="Times New Roman"/>
        <w:sz w:val="28"/>
        <w:szCs w:val="28"/>
      </w:rPr>
      <w:fldChar w:fldCharType="begin"/>
    </w:r>
    <w:r w:rsidRPr="00B67431">
      <w:rPr>
        <w:rFonts w:ascii="Times New Roman" w:hAnsi="Times New Roman"/>
        <w:sz w:val="28"/>
        <w:szCs w:val="28"/>
      </w:rPr>
      <w:instrText>PAGE   \* MERGEFORMAT</w:instrText>
    </w:r>
    <w:r w:rsidRPr="00B6743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6743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2"/>
    <w:rsid w:val="00D07932"/>
    <w:rsid w:val="00DE3BD7"/>
    <w:rsid w:val="00E2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F974"/>
  <w15:chartTrackingRefBased/>
  <w15:docId w15:val="{3E525A51-D569-428E-848C-C57A0B4F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B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4"/>
    <w:uiPriority w:val="99"/>
    <w:unhideWhenUsed/>
    <w:qFormat/>
    <w:rsid w:val="00DE3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2 Зн"/>
    <w:link w:val="a3"/>
    <w:uiPriority w:val="99"/>
    <w:locked/>
    <w:rsid w:val="00DE3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3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3BD7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semiHidden/>
    <w:unhideWhenUsed/>
    <w:rsid w:val="00DE3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adilet.zan.kz/rus/docs/K1400000231" TargetMode="External"/><Relationship Id="rId4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3220</Words>
  <Characters>18359</Characters>
  <Application>Microsoft Office Word</Application>
  <DocSecurity>0</DocSecurity>
  <Lines>152</Lines>
  <Paragraphs>43</Paragraphs>
  <ScaleCrop>false</ScaleCrop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Бахтыбай</dc:creator>
  <cp:keywords/>
  <dc:description/>
  <cp:lastModifiedBy>Бахтыбай</cp:lastModifiedBy>
  <cp:revision>2</cp:revision>
  <dcterms:created xsi:type="dcterms:W3CDTF">2023-08-31T13:57:00Z</dcterms:created>
  <dcterms:modified xsi:type="dcterms:W3CDTF">2023-08-31T13:57:00Z</dcterms:modified>
</cp:coreProperties>
</file>