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officeDocument/2006/relationships/extended-properties" Target="docProps/app.xml"/>
  <Relationship Id="rId3" Type="http://schemas.openxmlformats.org/package/2006/relationships/metadata/core-properties" Target="docProps/core.xml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p14 w15">
  <!-- Generated by Spire.Doc -->
  <w:body>
    <w:p>
      <w:pPr>
        <w:rPr>
          <w:color w:val="3399FF"/>
          <w:sz w:val="28"/>
          <w:szCs w:val="28"/>
          <w:lang w:val="kk-KZ"/>
        </w:rPr>
      </w:pPr>
      <w:r w:rsidRPr="00AD3FC0">
        <w:rPr>
          <w:color w:val="3399FF"/>
          <w:sz w:val="28"/>
          <w:szCs w:val="28"/>
          <w:lang w:val="kk-KZ"/>
        </w:rPr>
        <w:t xml:space="preserve">             </w:t>
      </w:r>
      <w:r w:rsidRPr="00AD3FC0" w:rsidR="00DA79A3">
        <w:rPr>
          <w:color w:val="3399FF"/>
          <w:sz w:val="28"/>
          <w:szCs w:val="28"/>
          <w:lang w:val="kk-KZ"/>
        </w:rPr>
        <w:t xml:space="preserve">         Астана</w:t>
      </w:r>
      <w:r w:rsidRPr="00AD3FC0" w:rsidR="00EF4E93">
        <w:rPr>
          <w:color w:val="3399FF"/>
          <w:sz w:val="28"/>
          <w:szCs w:val="28"/>
          <w:lang w:val="kk-KZ"/>
        </w:rPr>
        <w:t xml:space="preserve"> қ</w:t>
      </w:r>
      <w:r w:rsidRPr="00AD3FC0" w:rsidR="00EF4E93">
        <w:rPr>
          <w:color w:val="3399FF"/>
          <w:sz w:val="28"/>
          <w:szCs w:val="28"/>
        </w:rPr>
        <w:t xml:space="preserve">аласы</w:t>
      </w:r>
      <w:r w:rsidRPr="00AD3FC0" w:rsidR="00EF4E93">
        <w:rPr>
          <w:color w:val="3399FF"/>
          <w:sz w:val="28"/>
          <w:szCs w:val="28"/>
          <w:lang w:val="kk-KZ"/>
        </w:rPr>
        <w:t xml:space="preserve">                                                                                              </w:t>
      </w:r>
      <w:r w:rsidRPr="00AD3FC0">
        <w:rPr>
          <w:color w:val="3399FF"/>
          <w:sz w:val="28"/>
          <w:szCs w:val="28"/>
          <w:lang w:val="kk-KZ"/>
        </w:rPr>
        <w:t xml:space="preserve"> </w:t>
      </w:r>
      <w:r w:rsidRPr="00AD3FC0" w:rsidR="00EF4E93">
        <w:rPr>
          <w:color w:val="3399FF"/>
          <w:sz w:val="28"/>
          <w:szCs w:val="28"/>
          <w:lang w:val="kk-KZ"/>
        </w:rPr>
        <w:t xml:space="preserve">           город </w:t>
      </w:r>
      <w:r w:rsidRPr="00AD3FC0" w:rsidR="00DA79A3">
        <w:rPr>
          <w:color w:val="3399FF"/>
          <w:sz w:val="28"/>
          <w:szCs w:val="28"/>
          <w:lang w:val="kk-KZ"/>
        </w:rPr>
        <w:t xml:space="preserve">Астана</w:t>
      </w:r>
      <w:r w:rsidRPr="00AD3FC0" w:rsidR="00EF4E93">
        <w:rPr>
          <w:color w:val="3399FF"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</w:p>
    <w:p>
      <w:pPr>
        <w:rPr>
          <w:sz w:val="28"/>
          <w:szCs w:val="28"/>
        </w:rPr>
      </w:pPr>
    </w:p>
    <w:p>
      <w:pPr>
        <w:overflowPunct/>
        <w:autoSpaceDE/>
        <w:autoSpaceDN/>
        <w:adjustRightInd/>
        <w:ind w:right="62"/>
        <w:jc w:val="center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AD3FC0">
        <w:rPr>
          <w:b/>
          <w:bCs/>
          <w:color w:val="000000"/>
          <w:sz w:val="28"/>
          <w:szCs w:val="28"/>
          <w:shd w:val="clear" w:color="auto" w:fill="FFFFFF"/>
        </w:rPr>
        <w:t xml:space="preserve">О внесении изменени</w:t>
      </w:r>
      <w:r w:rsidR="004F22B7">
        <w:rPr>
          <w:b/>
          <w:bCs/>
          <w:color w:val="000000"/>
          <w:sz w:val="28"/>
          <w:szCs w:val="28"/>
          <w:shd w:val="clear" w:color="auto" w:fill="FFFFFF"/>
        </w:rPr>
        <w:t xml:space="preserve">я</w:t>
      </w:r>
      <w:r w:rsidRPr="00AD3FC0">
        <w:rPr>
          <w:b/>
          <w:bCs/>
          <w:color w:val="000000"/>
          <w:sz w:val="28"/>
          <w:szCs w:val="28"/>
          <w:shd w:val="clear" w:color="auto" w:fill="FFFFFF"/>
        </w:rPr>
        <w:t xml:space="preserve"> в</w:t>
      </w:r>
      <w:r w:rsidRPr="00AD3FC0">
        <w:rPr>
          <w:b/>
          <w:bCs/>
          <w:color w:val="000000"/>
          <w:sz w:val="28"/>
          <w:szCs w:val="28"/>
          <w:shd w:val="clear" w:color="auto" w:fill="FFFFFF"/>
          <w:lang w:val="kk-KZ"/>
        </w:rPr>
        <w:t xml:space="preserve"> приказ Министра экологии и природных ресурсов Республики Казахстан от 15 февраля 2023 года № 45</w:t>
      </w:r>
    </w:p>
    <w:p>
      <w:pPr>
        <w:overflowPunct/>
        <w:autoSpaceDE/>
        <w:autoSpaceDN/>
        <w:adjustRightInd/>
        <w:ind w:right="62"/>
        <w:jc w:val="center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  <w:r w:rsidRPr="00AD3FC0">
        <w:rPr>
          <w:rFonts w:eastAsia="Consolas"/>
          <w:b/>
          <w:color w:val="000000"/>
          <w:sz w:val="28"/>
          <w:szCs w:val="28"/>
          <w:lang w:eastAsia="en-US"/>
        </w:rPr>
        <w:t xml:space="preserve">«Об утверждении инструкции по организации антитеррористической защиты объектов водного хозяйства, уязвимых в террористическом отношении»</w:t>
      </w:r>
    </w:p>
    <w:p>
      <w:pPr>
        <w:overflowPunct/>
        <w:autoSpaceDE/>
        <w:autoSpaceDN/>
        <w:adjustRightInd/>
        <w:ind w:right="62"/>
        <w:jc w:val="center"/>
        <w:rPr>
          <w:b/>
          <w:bCs/>
          <w:color w:val="000000"/>
          <w:sz w:val="28"/>
          <w:szCs w:val="28"/>
          <w:shd w:val="clear" w:color="auto" w:fill="FFFFFF"/>
          <w:lang w:val="kk-KZ"/>
        </w:rPr>
      </w:pPr>
    </w:p>
    <w:p>
      <w:pPr>
        <w:overflowPunct/>
        <w:autoSpaceDE/>
        <w:autoSpaceDN/>
        <w:adjustRightInd/>
        <w:jc w:val="both"/>
        <w:rPr>
          <w:rFonts w:eastAsia="Consolas"/>
          <w:color w:val="000000"/>
          <w:sz w:val="28"/>
          <w:szCs w:val="28"/>
          <w:lang w:eastAsia="en-US"/>
        </w:rPr>
      </w:pPr>
      <w:bookmarkStart w:id="0" w:name="z3"/>
      <w:bookmarkStart w:id="1" w:name="z4"/>
      <w:bookmarkEnd w:id="0"/>
    </w:p>
    <w:p>
      <w:pPr>
        <w:overflowPunct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AD3FC0">
        <w:rPr>
          <w:b/>
          <w:sz w:val="28"/>
          <w:szCs w:val="28"/>
        </w:rPr>
        <w:t xml:space="preserve">ПРИКАЗЫВАЮ:</w:t>
      </w:r>
    </w:p>
    <w:p>
      <w:pPr>
        <w:overflowPunct/>
        <w:autoSpaceDE/>
        <w:autoSpaceDN/>
        <w:adjustRightInd/>
        <w:ind w:firstLine="708"/>
        <w:jc w:val="both"/>
        <w:rPr>
          <w:rFonts w:eastAsia="Consolas"/>
          <w:color w:val="000000"/>
          <w:sz w:val="28"/>
          <w:szCs w:val="28"/>
          <w:lang w:eastAsia="en-US"/>
        </w:rPr>
      </w:pPr>
      <w:r w:rsidRPr="00AD3FC0">
        <w:rPr>
          <w:sz w:val="28"/>
          <w:szCs w:val="28"/>
        </w:rPr>
        <w:t xml:space="preserve">1. </w:t>
      </w:r>
      <w:bookmarkEnd w:id="1"/>
      <w:r w:rsidRPr="00AD3FC0">
        <w:rPr>
          <w:sz w:val="28"/>
          <w:szCs w:val="28"/>
        </w:rPr>
        <w:t xml:space="preserve">Внести в </w:t>
      </w:r>
      <w:r w:rsidRPr="00AD3FC0">
        <w:rPr>
          <w:rFonts w:eastAsia="Consolas"/>
          <w:color w:val="000000"/>
          <w:sz w:val="28"/>
          <w:szCs w:val="28"/>
          <w:lang w:eastAsia="en-US"/>
        </w:rPr>
        <w:t xml:space="preserve">приказ Министра экологии и природных ресурсов Республики Казахстан от 15 февраля 2023 года № 45 «Об утверждении инструкции по организации антитеррористической защиты объектов водного хозяйства, уязвимых в террористическом отношении» (зарегистрирован в Реестре государственной регистрации нормативных правовых актов за № 31923) </w:t>
      </w:r>
      <w:r w:rsidRPr="00AD3FC0">
        <w:rPr>
          <w:rFonts w:eastAsia="Consolas"/>
          <w:color w:val="000000"/>
          <w:sz w:val="28"/>
          <w:szCs w:val="28"/>
          <w:lang w:eastAsia="en-US"/>
        </w:rPr>
        <w:t xml:space="preserve">следующ</w:t>
      </w:r>
      <w:r w:rsidRPr="00AD3FC0">
        <w:rPr>
          <w:rFonts w:eastAsia="Consolas"/>
          <w:color w:val="000000"/>
          <w:sz w:val="28"/>
          <w:szCs w:val="28"/>
          <w:lang w:val="kk-KZ" w:eastAsia="en-US"/>
        </w:rPr>
        <w:t xml:space="preserve">е</w:t>
      </w:r>
      <w:r w:rsidRPr="00AD3FC0">
        <w:rPr>
          <w:rFonts w:eastAsia="Consolas"/>
          <w:color w:val="000000"/>
          <w:sz w:val="28"/>
          <w:szCs w:val="28"/>
          <w:lang w:eastAsia="en-US"/>
        </w:rPr>
        <w:t xml:space="preserve">е изменение:</w:t>
      </w:r>
    </w:p>
    <w:p>
      <w:pPr>
        <w:ind w:firstLine="709"/>
        <w:jc w:val="both"/>
        <w:rPr>
          <w:sz w:val="28"/>
          <w:szCs w:val="28"/>
        </w:rPr>
      </w:pPr>
      <w:r w:rsidRPr="00AD3FC0">
        <w:rPr>
          <w:sz w:val="28"/>
          <w:szCs w:val="28"/>
          <w:lang w:val="kk-KZ"/>
        </w:rPr>
        <w:t xml:space="preserve">абзац первый пункта 40</w:t>
      </w:r>
      <w:r w:rsidRPr="00AD3FC0">
        <w:rPr>
          <w:sz w:val="28"/>
          <w:szCs w:val="28"/>
        </w:rPr>
        <w:t xml:space="preserve"> изложить в следующей редакции:</w:t>
      </w:r>
    </w:p>
    <w:p>
      <w:pPr>
        <w:ind w:firstLine="709"/>
        <w:jc w:val="both"/>
        <w:rPr>
          <w:sz w:val="28"/>
          <w:szCs w:val="28"/>
        </w:rPr>
      </w:pPr>
      <w:r w:rsidRPr="00AD3FC0">
        <w:rPr>
          <w:sz w:val="28"/>
          <w:szCs w:val="28"/>
        </w:rPr>
        <w:t xml:space="preserve">«Паспорт антитеррористической защищенности объекта (далее – паспорт) составляется</w:t>
      </w:r>
      <w:r w:rsidRPr="00AD3FC0" w:rsidR="0067476E">
        <w:rPr>
          <w:sz w:val="28"/>
          <w:szCs w:val="28"/>
          <w:lang w:val="kk-KZ"/>
        </w:rPr>
        <w:t xml:space="preserve"> согласно </w:t>
      </w:r>
      <w:r w:rsidRPr="00AD3FC0" w:rsidR="0067476E">
        <w:rPr>
          <w:sz w:val="28"/>
          <w:szCs w:val="28"/>
        </w:rPr>
        <w:t xml:space="preserve">совместно</w:t>
      </w:r>
      <w:r w:rsidRPr="00AD3FC0" w:rsidR="0067476E">
        <w:rPr>
          <w:sz w:val="28"/>
          <w:szCs w:val="28"/>
          <w:lang w:val="kk-KZ"/>
        </w:rPr>
        <w:t xml:space="preserve">му</w:t>
      </w:r>
      <w:r w:rsidRPr="00AD3FC0">
        <w:rPr>
          <w:sz w:val="28"/>
          <w:szCs w:val="28"/>
        </w:rPr>
        <w:t xml:space="preserve"> приказ</w:t>
      </w:r>
      <w:r w:rsidRPr="00AD3FC0" w:rsidR="0067476E">
        <w:rPr>
          <w:sz w:val="28"/>
          <w:szCs w:val="28"/>
          <w:lang w:val="kk-KZ"/>
        </w:rPr>
        <w:t xml:space="preserve">у</w:t>
      </w:r>
      <w:r w:rsidRPr="00AD3FC0">
        <w:rPr>
          <w:sz w:val="28"/>
          <w:szCs w:val="28"/>
        </w:rPr>
        <w:t xml:space="preserve"> Министра внутренних дел Республики Казахстан от 14 июня 2023 года № 481 и Председателя Комитета национальной безопасности Республики Казахстан</w:t>
      </w:r>
      <w:r w:rsidRPr="00AD3FC0">
        <w:rPr>
          <w:sz w:val="28"/>
          <w:szCs w:val="28"/>
          <w:lang w:val="kk-KZ"/>
        </w:rPr>
        <w:t xml:space="preserve"> </w:t>
      </w:r>
      <w:r w:rsidRPr="00AD3FC0">
        <w:rPr>
          <w:sz w:val="28"/>
          <w:szCs w:val="28"/>
        </w:rPr>
        <w:t xml:space="preserve">от 26 июня 2023 года № 51/</w:t>
      </w:r>
      <w:r w:rsidRPr="00AD3FC0">
        <w:rPr>
          <w:sz w:val="28"/>
          <w:szCs w:val="28"/>
          <w:lang w:val="kk-KZ"/>
        </w:rPr>
        <w:t xml:space="preserve">қе</w:t>
      </w:r>
      <w:r w:rsidRPr="00AD3FC0" w:rsidR="0067476E">
        <w:rPr>
          <w:sz w:val="28"/>
          <w:szCs w:val="28"/>
          <w:lang w:val="kk-KZ"/>
        </w:rPr>
        <w:t xml:space="preserve"> (</w:t>
      </w:r>
      <w:r w:rsidRPr="00AD3FC0" w:rsidR="0067476E">
        <w:rPr>
          <w:rFonts w:eastAsia="Consolas"/>
          <w:color w:val="000000"/>
          <w:sz w:val="28"/>
          <w:szCs w:val="28"/>
          <w:lang w:eastAsia="en-US"/>
        </w:rPr>
        <w:t xml:space="preserve">зарегистрирован в Реестре государственной регистрации нормативных правовых актов за </w:t>
      </w:r>
      <w:r w:rsidRPr="00AD3FC0" w:rsidR="00E9128F">
        <w:rPr>
          <w:sz w:val="28"/>
          <w:szCs w:val="28"/>
          <w:lang w:val="kk-KZ"/>
        </w:rPr>
        <w:t xml:space="preserve">№</w:t>
      </w:r>
      <w:r w:rsidRPr="00AD3FC0" w:rsidR="0067476E">
        <w:rPr>
          <w:sz w:val="28"/>
          <w:szCs w:val="28"/>
          <w:lang w:val="kk-KZ"/>
        </w:rPr>
        <w:t xml:space="preserve">32950) «Об утверждении типового паспорта антитеррористической защищенности объектов, уязвимых в террористическом отношении»</w:t>
      </w:r>
      <w:r w:rsidRPr="00AD3FC0">
        <w:rPr>
          <w:sz w:val="28"/>
          <w:szCs w:val="28"/>
          <w:lang w:val="kk-KZ"/>
        </w:rPr>
        <w:t xml:space="preserve">,</w:t>
      </w:r>
      <w:r w:rsidRPr="00AD3FC0">
        <w:rPr>
          <w:sz w:val="28"/>
          <w:szCs w:val="28"/>
        </w:rPr>
        <w:t xml:space="preserve"> в двух экземплярах с одновременной разработкой электронного варианта».</w:t>
      </w:r>
      <w:r w:rsidR="00AD3FC0">
        <w:rPr>
          <w:sz w:val="28"/>
          <w:szCs w:val="28"/>
        </w:rPr>
        <w:t xml:space="preserve">».</w:t>
      </w:r>
    </w:p>
    <w:p>
      <w:pPr>
        <w:tabs>
          <w:tab w:val="left" w:pos="709"/>
          <w:tab w:val="left" w:pos="851"/>
          <w:tab w:val="left" w:pos="1068"/>
        </w:tabs>
        <w:overflowPunct/>
        <w:autoSpaceDE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FC0">
        <w:rPr>
          <w:rFonts w:eastAsia="Calibri"/>
          <w:sz w:val="28"/>
          <w:szCs w:val="28"/>
          <w:lang w:eastAsia="en-US"/>
        </w:rPr>
        <w:t xml:space="preserve">2. Управлению по мобилизационной подготовке и гражданской обороне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p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FC0">
        <w:rPr>
          <w:rFonts w:eastAsia="Calibri"/>
          <w:sz w:val="28"/>
          <w:szCs w:val="28"/>
          <w:lang w:eastAsia="en-US"/>
        </w:rPr>
        <w:t xml:space="preserve">1) государственную регистрацию настоящего приказа в Министерстве юстиции Республики Казахстан;</w:t>
      </w:r>
    </w:p>
    <w:p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FC0">
        <w:rPr>
          <w:rFonts w:eastAsia="Calibri"/>
          <w:sz w:val="28"/>
          <w:szCs w:val="28"/>
          <w:lang w:eastAsia="en-US"/>
        </w:rPr>
        <w:t xml:space="preserve">2) размещение настоящего приказа на </w:t>
      </w:r>
      <w:r w:rsidRPr="00AD3FC0">
        <w:rPr>
          <w:rFonts w:eastAsia="Calibri"/>
          <w:sz w:val="28"/>
          <w:szCs w:val="28"/>
          <w:lang w:eastAsia="en-US"/>
        </w:rPr>
        <w:t xml:space="preserve">интернет-ресурсе</w:t>
      </w:r>
      <w:r w:rsidRPr="00AD3FC0">
        <w:rPr>
          <w:rFonts w:eastAsia="Calibri"/>
          <w:sz w:val="28"/>
          <w:szCs w:val="28"/>
          <w:lang w:eastAsia="en-US"/>
        </w:rPr>
        <w:t xml:space="preserve"> Министерства экологии и природных ресурсов Республики Казахстан после его официального опубликования;</w:t>
      </w:r>
    </w:p>
    <w:p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contextualSpacing/>
        <w:jc w:val="both"/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</w:pPr>
      <w:r w:rsidRPr="00AD3FC0">
        <w:rPr>
          <w:rFonts w:eastAsia="Calibri"/>
          <w:color w:val="000000"/>
          <w:spacing w:val="2"/>
          <w:sz w:val="28"/>
          <w:szCs w:val="28"/>
          <w:shd w:val="clear" w:color="auto" w:fill="FFFFFF"/>
          <w:lang w:eastAsia="en-US"/>
        </w:rPr>
        <w:t xml:space="preserve">3) </w:t>
      </w:r>
      <w:r w:rsidRPr="0039617B" w:rsidR="0039617B">
        <w:rPr>
          <w:color w:val="000000"/>
          <w:sz w:val="28"/>
          <w:lang w:val="kk-KZ"/>
        </w:rPr>
        <w:t xml:space="preserve">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Юридической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</w:t>
      </w:r>
      <w:bookmarkStart w:id="2" w:name="_GoBack"/>
      <w:bookmarkEnd w:id="2"/>
      <w:r w:rsidR="00335678">
        <w:rPr>
          <w:color w:val="000000"/>
          <w:sz w:val="28"/>
          <w:lang w:val="kk-KZ"/>
        </w:rPr>
        <w:t xml:space="preserve">.</w:t>
      </w:r>
    </w:p>
    <w:p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FC0">
        <w:rPr>
          <w:rFonts w:eastAsia="Calibri"/>
          <w:sz w:val="28"/>
          <w:szCs w:val="28"/>
          <w:lang w:eastAsia="en-US"/>
        </w:rPr>
        <w:t xml:space="preserve">3. Контроль за исполнением настоящего приказа возложить на </w:t>
      </w:r>
      <w:r>
        <w:rPr>
          <w:rFonts w:eastAsia="Calibri"/>
          <w:sz w:val="28"/>
          <w:szCs w:val="28"/>
          <w:lang w:eastAsia="en-US"/>
        </w:rPr>
        <w:br/>
      </w:r>
      <w:r w:rsidRPr="00AD3FC0">
        <w:rPr>
          <w:rFonts w:eastAsia="Calibri"/>
          <w:sz w:val="28"/>
          <w:szCs w:val="28"/>
          <w:lang w:val="kk-KZ" w:eastAsia="en-US"/>
        </w:rPr>
        <w:t xml:space="preserve">Вице-министра экологии и природных ресурсов Республики Казахстан</w:t>
      </w:r>
      <w:r w:rsidRPr="00AD3FC0">
        <w:rPr>
          <w:rFonts w:eastAsia="Calibri"/>
          <w:sz w:val="28"/>
          <w:szCs w:val="28"/>
          <w:lang w:eastAsia="en-US"/>
        </w:rPr>
        <w:t xml:space="preserve"> курирующего вопросы водного хозяйства.</w:t>
      </w:r>
    </w:p>
    <w:p>
      <w:pPr>
        <w:tabs>
          <w:tab w:val="left" w:pos="851"/>
          <w:tab w:val="left" w:pos="993"/>
        </w:tabs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AD3FC0">
        <w:rPr>
          <w:rFonts w:eastAsia="Calibri"/>
          <w:sz w:val="28"/>
          <w:szCs w:val="28"/>
          <w:lang w:eastAsia="en-US"/>
        </w:rPr>
        <w:t xml:space="preserve">4. Настоящий приказ вводится в действие по истечении десяти календарных дней со дня его</w:t>
      </w:r>
      <w:r w:rsidR="00AD3FC0">
        <w:rPr>
          <w:rFonts w:eastAsia="Calibri"/>
          <w:sz w:val="28"/>
          <w:szCs w:val="28"/>
          <w:lang w:eastAsia="en-US"/>
        </w:rPr>
        <w:t xml:space="preserve"> первого официального</w:t>
      </w:r>
      <w:r w:rsidRPr="00AD3FC0">
        <w:rPr>
          <w:rFonts w:eastAsia="Calibri"/>
          <w:sz w:val="28"/>
          <w:szCs w:val="28"/>
          <w:lang w:eastAsia="en-US"/>
        </w:rPr>
        <w:t xml:space="preserve"> опубликования.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tbl>
      <w:tblPr>
        <w:tblStyle w:val="TableGrid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Tr="0038799B">
        <w:trPr/>
        <w:tc>
          <w:tcPr>
            <w:tcW w:w="3652" w:type="dxa"/>
            <w:hideMark/>
          </w:tcPr>
          <w:p>
            <w:pPr>
              <w:rPr>
                <w:b/>
                <w:sz w:val="28"/>
                <w:szCs w:val="28"/>
              </w:rPr>
            </w:pPr>
            <w:r w:rsidRPr="00AD3FC0">
              <w:rPr>
                <w:b/>
                <w:sz w:val="28"/>
                <w:szCs w:val="28"/>
              </w:rPr>
              <w:t xml:space="preserve">Должность</w:t>
            </w:r>
          </w:p>
        </w:tc>
        <w:tc>
          <w:tcPr>
            <w:tcW w:w="2126" w:type="dxa"/>
          </w:tcPr>
          <w:p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>
            <w:pPr>
              <w:rPr>
                <w:b/>
                <w:sz w:val="28"/>
                <w:szCs w:val="28"/>
                <w:lang w:val="kk-KZ"/>
              </w:rPr>
            </w:pPr>
            <w:r w:rsidRPr="00AD3FC0">
              <w:rPr>
                <w:b/>
                <w:sz w:val="28"/>
                <w:szCs w:val="28"/>
                <w:lang w:val="kk-KZ"/>
              </w:rPr>
              <w:t xml:space="preserve">ФИО</w:t>
            </w:r>
          </w:p>
        </w:tc>
      </w:tr>
    </w:tbl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709"/>
        <w:rPr>
          <w:sz w:val="28"/>
          <w:szCs w:val="28"/>
        </w:rPr>
      </w:pPr>
    </w:p>
    <w:p>
      <w:pPr>
        <w:rPr>
          <w:sz w:val="28"/>
          <w:szCs w:val="28"/>
        </w:rPr>
      </w:pPr>
      <w:r w:rsidRPr="0069505F">
        <w:rPr>
          <w:sz w:val="28"/>
          <w:szCs w:val="28"/>
        </w:rPr>
        <w:t xml:space="preserve">«СОГЛАСОВАН»</w:t>
      </w:r>
    </w:p>
    <w:p>
      <w:pPr>
        <w:rPr>
          <w:sz w:val="28"/>
          <w:szCs w:val="28"/>
        </w:rPr>
      </w:pPr>
      <w:r w:rsidRPr="00AD3FC0">
        <w:rPr>
          <w:sz w:val="28"/>
          <w:szCs w:val="28"/>
        </w:rPr>
        <w:t xml:space="preserve">Министерство </w:t>
      </w:r>
      <w:r w:rsidRPr="00AD3FC0">
        <w:rPr>
          <w:sz w:val="28"/>
          <w:szCs w:val="28"/>
          <w:lang w:val="kk-KZ"/>
        </w:rPr>
        <w:t xml:space="preserve">вну</w:t>
      </w:r>
      <w:r w:rsidRPr="00AD3FC0">
        <w:rPr>
          <w:sz w:val="28"/>
          <w:szCs w:val="28"/>
        </w:rPr>
        <w:t xml:space="preserve">тренних</w:t>
      </w:r>
      <w:r w:rsidRPr="00AD3FC0">
        <w:rPr>
          <w:sz w:val="28"/>
          <w:szCs w:val="28"/>
        </w:rPr>
        <w:t xml:space="preserve"> дел</w:t>
      </w:r>
    </w:p>
    <w:p>
      <w:pPr>
        <w:rPr>
          <w:sz w:val="28"/>
          <w:szCs w:val="28"/>
        </w:rPr>
      </w:pPr>
      <w:r w:rsidRPr="00AD3FC0">
        <w:rPr>
          <w:sz w:val="28"/>
          <w:szCs w:val="28"/>
        </w:rPr>
        <w:t xml:space="preserve">Республики Казахстан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 w:rsidRPr="0069505F">
        <w:rPr>
          <w:sz w:val="28"/>
          <w:szCs w:val="28"/>
        </w:rPr>
        <w:t xml:space="preserve">«СОГЛАСОВАН»</w:t>
      </w:r>
    </w:p>
    <w:p>
      <w:pPr>
        <w:rPr>
          <w:sz w:val="28"/>
          <w:szCs w:val="28"/>
        </w:rPr>
      </w:pPr>
      <w:r w:rsidRPr="00AD3FC0">
        <w:rPr>
          <w:sz w:val="28"/>
          <w:szCs w:val="28"/>
        </w:rPr>
        <w:t xml:space="preserve">Комитет Национальной Безопасности </w:t>
      </w:r>
    </w:p>
    <w:p>
      <w:pPr>
        <w:rPr>
          <w:sz w:val="28"/>
          <w:szCs w:val="28"/>
        </w:rPr>
      </w:pPr>
      <w:r w:rsidRPr="00AD3FC0">
        <w:rPr>
          <w:sz w:val="28"/>
          <w:szCs w:val="28"/>
        </w:rPr>
        <w:t xml:space="preserve">Республики Казахстан</w:t>
      </w:r>
    </w:p>
    <w:p>
      <w:pPr>
        <w:rPr>
          <w:sz w:val="28"/>
          <w:szCs w:val="28"/>
        </w:rPr>
      </w:pPr>
    </w:p>
    <w:sectPr w:rsidSect="00AD3FC0">
      <w:headerReference w:type="even" r:id="rId3"/>
      <w:headerReference w:type="default" r:id="rId4"/>
      <w:headerReference w:type="first" r:id="rId5"/>
      <w:pgSz w:w="11906" w:h="16838" w:orient="portrait"/>
      <w:pgMar w:top="1418" w:right="851" w:bottom="1418" w:left="1418" w:header="851" w:footer="709" w:gutter="0"/>
      <w:cols w:num="1" w:space="708">
        <w:col w:w="9637" w:space="708"/>
      </w:cols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0000019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Auto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Auto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Auto"/>
    <w:pitch w:val="fixed"/>
    <w:sig w:usb0="E00006FF" w:usb1="0000FCFF" w:usb2="00000001" w:usb3="00000000" w:csb0="0000019F" w:csb1="00000000"/>
  </w:font>
</w:fonts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</w:rPr>
    </w:pPr>
    <w:r>
      <w:pict>
        <v:shape id="PowerPlusWaterMarkObject1025" o:spid="PowerPlusWaterMarkObject1031" type="#_x0000_t136" style="height:79.19pt;margin-left:0;margin-top:0;mso-position-horizontal:center;mso-position-horizontal-relative:margin;mso-position-vertical:center;mso-position-vertical-relative:margin;position:absolute;rotation:315;width:575.01pt;z-index:-2147483648" o:allowincell="f" fillcolor="#808080" stroked="f">
          <v:fill opacity="0.5"/>
          <v:textpath style="font-family:&quot;Times New Roman&quot;;font-size:70pt" string="ЖЖЖ 373122701"/>
          <w10:wrap anchorx="margin" anchory="margin"/>
        </v:shape>
      </w:pict>
    </w:r>
    <w:r>
      <w:rPr>
        <w:rStyle w:val="PageNumber"/>
      </w:rPr>
      <w:pgNum/>
    </w:r>
  </w:p>
  <w:p>
    <w:pPr>
      <w:pStyle w:val="Header"/>
      <w:rPr/>
    </w:pPr>
  </w:p>
</w:hd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>
      <w:pict>
        <v:shape id="PowerPlusWaterMarkObject1026" o:spid="PowerPlusWaterMarkObject1038" type="#_x0000_t136" style="height:79.19pt;margin-left:0;margin-top:0;mso-position-horizontal:center;mso-position-horizontal-relative:margin;mso-position-vertical:center;mso-position-vertical-relative:margin;position:absolute;rotation:315;width:575.01pt;z-index:-2147483648" o:allowincell="f" fillcolor="#808080" stroked="f">
          <v:fill opacity="0.5"/>
          <v:textpath style="font-family:&quot;Times New Roman&quot;;font-size:70pt" string="ЖЖЖ 373122701"/>
          <w10:wrap anchorx="margin" anchory="margin"/>
        </v:shape>
      </w:pict>
    </w:r>
    <w:r>
      <w:rPr>
        <w:rStyle w:val="PageNumber"/>
        <w:sz w:val="28"/>
        <w:szCs w:val="28"/>
      </w:rPr>
      <w:fldChar w:fldCharType="begin"/>
    </w:r>
    <w:r w:rsidRPr="00AD3FC0">
      <w:rPr>
        <w:rStyle w:val="PageNumber"/>
        <w:sz w:val="28"/>
        <w:szCs w:val="28"/>
      </w:rPr>
      <w:instrText xml:space="preserve">PAGE  </w:instrText>
    </w:r>
    <w:r>
      <w:rPr>
        <w:rStyle w:val="PageNumber"/>
        <w:sz w:val="28"/>
        <w:szCs w:val="28"/>
      </w:rPr>
      <w:fldChar w:fldCharType="separate"/>
    </w:r>
    <w:r w:rsidR="0039617B">
      <w:rPr>
        <w:rStyle w:val="PageNumber"/>
        <w:noProof/>
        <w:sz w:val="28"/>
        <w:szCs w:val="28"/>
      </w:rPr>
      <w:t xml:space="preserve">2</w:t>
    </w:r>
    <w:r>
      <w:rPr>
        <w:rStyle w:val="PageNumber"/>
        <w:sz w:val="28"/>
        <w:szCs w:val="28"/>
      </w:rPr>
      <w:fldChar w:fldCharType="end"/>
    </w:r>
  </w:p>
  <w:p>
    <w:pPr>
      <w:pStyle w:val="Header"/>
      <w:rPr>
        <w:sz w:val="28"/>
        <w:szCs w:val="28"/>
      </w:rPr>
    </w:pPr>
  </w:p>
</w:hdr>
</file>

<file path=word/header3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tbl>
    <w:tblPr>
      <w:tblStyle w:val="NormalTable"/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</w:rPr>
            <w:t xml:space="preserve">Қ</w:t>
          </w:r>
          <w:r>
            <w:rPr>
              <w:b/>
              <w:bCs/>
              <w:color w:val="3399FF"/>
            </w:rPr>
            <w:t xml:space="preserve">АЗАҚСТАН</w:t>
          </w:r>
          <w:r>
            <w:rPr>
              <w:b/>
              <w:bCs/>
              <w:color w:val="3399FF"/>
              <w:lang w:val="kk-KZ"/>
            </w:rPr>
            <w:t xml:space="preserve"> </w:t>
          </w:r>
        </w:p>
        <w:p>
          <w:pPr>
            <w:spacing w:line="288" w:lineRule="auto"/>
            <w:ind w:right="459"/>
            <w:jc w:val="center"/>
            <w:rPr>
              <w:b/>
              <w:bCs/>
              <w:color w:val="3399FF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РЕСПУБЛИКАСЫ</w:t>
          </w:r>
          <w:r>
            <w:rPr>
              <w:b/>
              <w:bCs/>
              <w:color w:val="3399FF"/>
              <w:lang w:val="kk-KZ"/>
            </w:rPr>
            <w:t xml:space="preserve">НЫҢ</w:t>
          </w:r>
        </w:p>
        <w:p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  <w:r w:rsidRPr="005D1846">
            <w:rPr>
              <w:b/>
              <w:bCs/>
              <w:color w:val="3399FF"/>
              <w:lang w:val="kk-KZ"/>
            </w:rPr>
            <w:t xml:space="preserve"> </w:t>
          </w:r>
          <w:r w:rsidRPr="007C63FF" w:rsidR="007C63FF">
            <w:rPr>
              <w:b/>
              <w:bCs/>
              <w:color w:val="3399FF"/>
              <w:lang w:val="kk-KZ"/>
            </w:rPr>
            <w:t xml:space="preserve">ЭКОЛГИЯ ЖӘНЕ ТАБИҒИ РЕСУРСТАР</w:t>
          </w:r>
          <w:r w:rsidRPr="005D1846" w:rsidR="007C63FF">
            <w:rPr>
              <w:b/>
              <w:bCs/>
              <w:color w:val="3399FF"/>
              <w:lang w:val="kk-KZ"/>
            </w:rPr>
            <w:t xml:space="preserve"> </w:t>
          </w:r>
          <w:r w:rsidRPr="005D1846">
            <w:rPr>
              <w:b/>
              <w:bCs/>
              <w:color w:val="3399FF"/>
              <w:lang w:val="kk-KZ"/>
            </w:rPr>
            <w:t xml:space="preserve">МИНИСТРЛІГІ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>
                <wp:extent cx="972820" cy="972820"/>
                <wp:effectExtent l="0" t="0" r="0" b="0"/>
                <wp:docPr id="2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820" cy="972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МИНИСТЕРСТВО </w: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7C63FF">
            <w:rPr>
              <w:b/>
              <w:bCs/>
              <w:color w:val="3399FF"/>
              <w:lang w:val="kk-KZ"/>
            </w:rPr>
            <w:t xml:space="preserve">ЭКОЛОГИИ И </w: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7C63FF">
            <w:rPr>
              <w:b/>
              <w:bCs/>
              <w:color w:val="3399FF"/>
              <w:lang w:val="kk-KZ"/>
            </w:rPr>
            <w:t xml:space="preserve">ПРИРОДНЫХ РЕСУРСОВ</w:t>
          </w:r>
        </w:p>
        <w:p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  <w:r w:rsidRPr="00A646AF">
            <w:rPr>
              <w:b/>
              <w:bCs/>
              <w:color w:val="3399FF"/>
              <w:lang w:val="kk-KZ"/>
            </w:rPr>
            <w:t xml:space="preserve"> РЕСПУБЛИКИ КАЗАХСТАН</w:t>
          </w:r>
        </w:p>
      </w:tc>
    </w:tr>
    <w:tr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БҰЙРЫҚ</w:t>
          </w:r>
        </w:p>
      </w:tc>
      <w:tc>
        <w:tcPr>
          <w:tcW w:w="2126" w:type="dxa"/>
          <w:shd w:val="clear" w:color="auto" w:fill="auto"/>
        </w:tcPr>
        <w:p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>
          <w:pPr>
            <w:spacing w:line="288" w:lineRule="auto"/>
            <w:jc w:val="center"/>
            <w:rPr>
              <w:b/>
              <w:bCs/>
              <w:color w:val="3399FF"/>
              <w:sz w:val="22"/>
              <w:szCs w:val="22"/>
            </w:rPr>
          </w:pPr>
          <w:r>
            <w:rPr>
              <w:noProof/>
              <w:color w:val="3399FF"/>
              <w:sz w:val="22"/>
              <w:szCs w:val="22"/>
            </w:rPr>
            <mc:AlternateContent xmlns:mc="http://schemas.openxmlformats.org/markup-compatibility/2006">
              <mc:Choice Requires="wps">
                <w:drawing>
                  <wp:anchor distT="0" distB="0" distL="114300" distR="114300" simplePos="0" relativeHeight="251657728" behindDoc="0" locked="0" layoutInCell="1" allowOverlap="1" hidden="0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12700" t="8890" r="14605" b="10160"/>
                    <wp:wrapNone/>
                    <wp:docPr id="3" name="Line 26" hidden="0"/>
                    <wp:cNvGraphicFramePr>
                      <a:graphicFrameLocks noChangeAspect="1"/>
                    </wp:cNvGraphicFramePr>
                    <a:graphic>
                      <a:graphicData uri="http://schemas.microsoft.com/office/word/2010/wordprocessingShape">
                        <wps:wsp>
                          <wps:cNvSpPr/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rgbClr val="3399FF"/>
                              </a:solidFill>
                              <a:round/>
                            </a:ln>
                          </wps:spPr>
                          <wps:bodyPr rot="0" spcFirstLastPara="0" vertOverflow="overflow" horzOverflow="overflow" vert="horz" wrap="square" lIns="91440" tIns="45720" rIns="91440" bIns="45720" numCol="1" anchor="t" upright="1">
                            <a:noAutofit/>
                          </wps:bodyPr>
                        </wps:wsp>
                      </a:graphicData>
                    </a:graphic>
                    <wp14:sizeRelH xmlns:wp14="http://schemas.microsoft.com/office/word/2010/wordprocessingDrawing" relativeFrom="page">
                      <wp14:pctWidth>0</wp14:pctWidth>
                    </wp14:sizeRelH>
                    <wp14:sizeRelV xmlns:wp14="http://schemas.microsoft.com/office/word/2010/wordprocessingDrawing"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26" o:spid="_x0000_s1044" style="flip:y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251657728" o:bwmode="auto" from="-309.95pt,5.55pt" to="194.9pt,5.55pt" strokecolor="#39f" strokeweight="1.25pt">
                    <v:stroke joinstyle="round"/>
                    <w10:bordertop type="single" width="10"/>
                    <w10:borderleft type="single" width="10"/>
                    <w10:borderbottom type="single" width="10"/>
                    <w10:borderright type="single" width="10"/>
                  </v:line>
                </w:pict>
              </mc:Fallback>
            </mc:AlternateContent>
          </w:r>
        </w:p>
        <w:p>
          <w:pPr>
            <w:spacing w:line="288" w:lineRule="auto"/>
            <w:jc w:val="center"/>
            <w:rPr>
              <w:b/>
              <w:bCs/>
              <w:color w:val="3399FF"/>
              <w:lang w:val="kk-KZ"/>
            </w:rPr>
          </w:pPr>
          <w:r w:rsidRPr="0087566C">
            <w:rPr>
              <w:b/>
              <w:bCs/>
              <w:color w:val="3399FF"/>
              <w:sz w:val="22"/>
              <w:szCs w:val="22"/>
            </w:rPr>
            <w:t xml:space="preserve">ПРИКАЗ</w:t>
          </w:r>
        </w:p>
      </w:tc>
    </w:tr>
  </w:tbl>
  <w:p>
    <w:pPr>
      <w:pStyle w:val="Header"/>
      <w:rPr>
        <w:color w:val="3A7298"/>
        <w:sz w:val="22"/>
        <w:szCs w:val="22"/>
        <w:lang w:val="kk-KZ"/>
      </w:rPr>
    </w:pPr>
    <w:r>
      <w:pict>
        <v:shape id="PowerPlusWaterMarkObject1027" o:spid="PowerPlusWaterMarkObject1046" type="#_x0000_t136" style="height:79.19pt;margin-left:0;margin-top:0;mso-position-horizontal:center;mso-position-horizontal-relative:margin;mso-position-vertical:center;mso-position-vertical-relative:margin;position:absolute;rotation:315;width:575.36pt;z-index:-2147483648" o:allowincell="f" fillcolor="#808080" stroked="f">
          <v:fill opacity="0.5"/>
          <v:textpath style="font-family:&quot;Times New Roman&quot;;font-size:70pt" string="ЖЖЖ 373122701"/>
          <w10:wrap anchorx="margin" anchory="margin"/>
        </v:shape>
      </w:pict>
    </w:r>
  </w:p>
  <w:p>
    <w:pPr>
      <w:pStyle w:val="Header"/>
      <w:rPr>
        <w:color w:val="3A7298"/>
        <w:sz w:val="22"/>
        <w:szCs w:val="22"/>
      </w:rPr>
    </w:pPr>
    <w:r w:rsidRPr="00E04401">
      <w:rPr>
        <w:b/>
        <w:bCs/>
        <w:color w:val="3399FF"/>
        <w:sz w:val="22"/>
        <w:szCs w:val="22"/>
        <w:lang w:eastAsia="ru-RU"/>
      </w:rPr>
      <w:t xml:space="preserve">№  _</w:t>
    </w:r>
    <w:r w:rsidRPr="00E04401">
      <w:rPr>
        <w:b/>
        <w:bCs/>
        <w:color w:val="3399FF"/>
        <w:sz w:val="22"/>
        <w:szCs w:val="22"/>
        <w:lang w:eastAsia="ru-RU"/>
      </w:rPr>
      <w:t xml:space="preserve">___________________                                                          </w:t>
    </w:r>
    <w:r w:rsidR="008856E3">
      <w:rPr>
        <w:b/>
        <w:bCs/>
        <w:color w:val="3399FF"/>
        <w:sz w:val="22"/>
        <w:szCs w:val="22"/>
        <w:lang w:eastAsia="ru-RU"/>
      </w:rPr>
      <w:t xml:space="preserve">    от «___»    ___________  20</w:t>
    </w:r>
    <w:r w:rsidR="008856E3">
      <w:rPr>
        <w:color w:val="3A7298"/>
        <w:sz w:val="22"/>
        <w:szCs w:val="22"/>
        <w:lang w:val="kk-KZ"/>
      </w:rPr>
      <w:t xml:space="preserve">___</w:t>
    </w:r>
    <w:r w:rsidRPr="00E04401">
      <w:rPr>
        <w:b/>
        <w:bCs/>
        <w:color w:val="3399FF"/>
        <w:sz w:val="22"/>
        <w:szCs w:val="22"/>
        <w:lang w:eastAsia="ru-RU"/>
      </w:rPr>
      <w:t xml:space="preserve">  года</w:t>
    </w:r>
  </w:p>
  <w:p>
    <w:pPr>
      <w:rPr>
        <w:color w:val="3A7234"/>
        <w:sz w:val="14"/>
        <w:szCs w:val="14"/>
        <w:lang w:val="kk-KZ"/>
      </w:rPr>
    </w:pPr>
  </w:p>
  <w:p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40"/>
      <w:numFmt w:val="decimal"/>
      <w:suff w:val="tab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780"/>
        </w:tabs>
        <w:ind w:left="178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500"/>
        </w:tabs>
        <w:ind w:left="2500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220"/>
        </w:tabs>
        <w:ind w:left="3220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3940"/>
        </w:tabs>
        <w:ind w:left="394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660"/>
        </w:tabs>
        <w:ind w:left="4660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380"/>
        </w:tabs>
        <w:ind w:left="538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100"/>
        </w:tabs>
        <w:ind w:left="610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820"/>
        </w:tabs>
        <w:ind w:left="6820" w:hanging="180"/>
      </w:pPr>
      <w:rPr/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785" w:hanging="360"/>
      </w:pPr>
      <w:rPr/>
    </w:lvl>
    <w:lvl w:ilvl="2">
      <w:start w:val="1"/>
      <w:numFmt w:val="lowerRoman"/>
      <w:suff w:val="tab"/>
      <w:lvlText w:val="%3."/>
      <w:lvlJc w:val="right"/>
      <w:pPr>
        <w:ind w:left="2505" w:hanging="180"/>
      </w:pPr>
      <w:rPr/>
    </w:lvl>
    <w:lvl w:ilvl="3">
      <w:start w:val="1"/>
      <w:numFmt w:val="decimal"/>
      <w:suff w:val="tab"/>
      <w:lvlText w:val="%4."/>
      <w:lvlJc w:val="left"/>
      <w:pPr>
        <w:ind w:left="3225" w:hanging="360"/>
      </w:pPr>
      <w:rPr/>
    </w:lvl>
    <w:lvl w:ilvl="4">
      <w:start w:val="1"/>
      <w:numFmt w:val="lowerLetter"/>
      <w:suff w:val="tab"/>
      <w:lvlText w:val="%5."/>
      <w:lvlJc w:val="left"/>
      <w:pPr>
        <w:ind w:left="3945" w:hanging="360"/>
      </w:pPr>
      <w:rPr/>
    </w:lvl>
    <w:lvl w:ilvl="5">
      <w:start w:val="1"/>
      <w:numFmt w:val="lowerRoman"/>
      <w:suff w:val="tab"/>
      <w:lvlText w:val="%6."/>
      <w:lvlJc w:val="right"/>
      <w:pPr>
        <w:ind w:left="4665" w:hanging="180"/>
      </w:pPr>
      <w:rPr/>
    </w:lvl>
    <w:lvl w:ilvl="6">
      <w:start w:val="1"/>
      <w:numFmt w:val="decimal"/>
      <w:suff w:val="tab"/>
      <w:lvlText w:val="%7."/>
      <w:lvlJc w:val="left"/>
      <w:pPr>
        <w:ind w:left="5385" w:hanging="360"/>
      </w:pPr>
      <w:rPr/>
    </w:lvl>
    <w:lvl w:ilvl="7">
      <w:start w:val="1"/>
      <w:numFmt w:val="lowerLetter"/>
      <w:suff w:val="tab"/>
      <w:lvlText w:val="%8."/>
      <w:lvlJc w:val="left"/>
      <w:pPr>
        <w:ind w:left="6105" w:hanging="360"/>
      </w:pPr>
      <w:rPr/>
    </w:lvl>
    <w:lvl w:ilvl="8">
      <w:start w:val="1"/>
      <w:numFmt w:val="lowerRoman"/>
      <w:suff w:val="tab"/>
      <w:lvlText w:val="%9."/>
      <w:lvlJc w:val="right"/>
      <w:pPr>
        <w:ind w:left="6825" w:hanging="180"/>
      </w:pPr>
      <w:rPr/>
    </w:lvl>
  </w:abstractNum>
  <w:abstractNum w:abstractNumId="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669"/>
        </w:tabs>
        <w:ind w:left="1669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389"/>
        </w:tabs>
        <w:ind w:left="2389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3109"/>
        </w:tabs>
        <w:ind w:left="3109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829"/>
        </w:tabs>
        <w:ind w:left="3829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549"/>
        </w:tabs>
        <w:ind w:left="4549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5269"/>
        </w:tabs>
        <w:ind w:left="5269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989"/>
        </w:tabs>
        <w:ind w:left="5989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709"/>
        </w:tabs>
        <w:ind w:left="6709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429"/>
        </w:tabs>
        <w:ind w:left="7429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62"/>
    <w:pPr>
      <w:overflowPunct w:val="0"/>
      <w:autoSpaceDE w:val="0"/>
      <w:autoSpaceDN w:val="0"/>
      <w:adjustRightInd w:val="0"/>
    </w:pPr>
    <w:rPr/>
  </w:style>
  <w:style w:type="paragraph" w:styleId="Heading1">
    <w:name w:val="Heading 1"/>
    <w:basedOn w:val="Normal"/>
    <w:next w:val="Normal"/>
    <w:link w:val="Заголовок1Знак"/>
    <w:qFormat/>
    <w:rsid w:val="0067476E"/>
    <w:pPr>
      <w:keepNext/>
      <w:keepLines/>
      <w:spacing w:before="24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customStyle="1" w:styleId="Знак_0">
    <w:name w:val="Знак_0"/>
    <w:basedOn w:val="Normal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BodyTextIndent">
    <w:name w:val="Body Text Indent"/>
    <w:basedOn w:val="Normal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Title">
    <w:name w:val="Title"/>
    <w:basedOn w:val="Normal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Subtitle">
    <w:name w:val="Subtitle"/>
    <w:basedOn w:val="Normal"/>
    <w:link w:val="ПодзаголовокЗнак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NoSpacing">
    <w:name w:val="No Spacing"/>
    <w:qFormat/>
    <w:rsid w:val="00A47D62"/>
    <w:rPr>
      <w:sz w:val="24"/>
      <w:szCs w:val="24"/>
    </w:rPr>
  </w:style>
  <w:style w:type="paragraph" w:customStyle="1" w:styleId="СтильСлева:0смВыступ:15см">
    <w:name w:val="Стиль Слева:  0 см Выступ:  15 см"/>
    <w:basedOn w:val="Normal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ПодзаголовокЗнак">
    <w:name w:val="Подзаголовок Знак"/>
    <w:link w:val="Subtitle"/>
    <w:rsid w:val="00A47D62"/>
    <w:rPr>
      <w:sz w:val="28"/>
      <w:szCs w:val="24"/>
      <w:lang w:val="ru-RU" w:eastAsia="ru-RU" w:bidi="ar-SA"/>
    </w:rPr>
  </w:style>
  <w:style w:type="table" w:styleId="TableGrid">
    <w:name w:val="Table Grid"/>
    <w:basedOn w:val="NormalTable"/>
    <w:rsid w:val="00A47D62"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qFormat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ЗнакЗнакЗнак1Знак">
    <w:name w:val="Знак Знак Знак1 Знак"/>
    <w:basedOn w:val="Normal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Знак_1">
    <w:name w:val="Знак_1"/>
    <w:basedOn w:val="Normal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BodyTextIndent2">
    <w:name w:val="Body Text Indent 2"/>
    <w:basedOn w:val="Normal"/>
    <w:rsid w:val="001763DE"/>
    <w:pPr>
      <w:spacing w:after="120" w:line="480" w:lineRule="auto"/>
      <w:ind w:left="283"/>
    </w:pPr>
    <w:rPr/>
  </w:style>
  <w:style w:type="character" w:styleId="Hyperlink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ЗнакЗнакЗнак">
    <w:name w:val="Знак Знак Знак"/>
    <w:basedOn w:val="Normal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ListParagraph">
    <w:name w:val="List Paragraph"/>
    <w:basedOn w:val="Normal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(Web)">
    <w:name w:val="Normal (Web)"/>
    <w:basedOn w:val="Normal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ageNumber">
    <w:name w:val="Page Number"/>
    <w:basedOn w:val="DefaultParagraphFont"/>
    <w:rsid w:val="00BE78CA"/>
    <w:rPr/>
  </w:style>
  <w:style w:type="character" w:styleId="Strong">
    <w:name w:val="Strong"/>
    <w:qFormat/>
    <w:rsid w:val="007111E8"/>
    <w:rPr>
      <w:b/>
      <w:bCs/>
    </w:rPr>
  </w:style>
  <w:style w:type="paragraph" w:styleId="Footer">
    <w:name w:val="Footer"/>
    <w:basedOn w:val="Normal"/>
    <w:link w:val="НижнийколонтитулЗнак"/>
    <w:rsid w:val="004726FE"/>
    <w:pPr>
      <w:tabs>
        <w:tab w:val="center" w:pos="4677"/>
        <w:tab w:val="right" w:pos="9355"/>
      </w:tabs>
    </w:pPr>
    <w:rPr/>
  </w:style>
  <w:style w:type="character" w:customStyle="1" w:styleId="НижнийколонтитулЗнак">
    <w:name w:val="Нижний колонтитул Знак"/>
    <w:basedOn w:val="DefaultParagraphFont"/>
    <w:link w:val="Footer"/>
    <w:rsid w:val="004726FE"/>
    <w:rPr/>
  </w:style>
  <w:style w:type="paragraph" w:customStyle="1" w:styleId="Знак_2">
    <w:name w:val="Знак_2"/>
    <w:basedOn w:val="Normal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_3">
    <w:name w:val="Знак_3"/>
    <w:basedOn w:val="Normal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Знак">
    <w:name w:val="Знак"/>
    <w:basedOn w:val="Normal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Заголовок1Знак">
    <w:name w:val="Заголовок 1 Знак"/>
    <w:basedOn w:val="DefaultParagraphFont"/>
    <w:link w:val="Heading1"/>
    <w:rsid w:val="0067476E"/>
    <w:rPr>
      <w:rFonts w:ascii="Cambria" w:eastAsia="宋体" w:hAnsi="Cambria" w:asciiTheme="majorHAnsi" w:eastAsiaTheme="majorEastAsia" w:hAnsiTheme="majorHAnsi" w:cs="Times New Roman" w:cstheme="majorBidi"/>
      <w:color w:val="3B608D" w:themeColor="accent1" w:themeShade="BF"/>
      <w:sz w:val="32"/>
      <w:szCs w:val="32"/>
    </w:rPr>
  </w:style>
  <w:style w:type="paragraph" w:styleId="BalloonText">
    <w:name w:val="Balloon Text"/>
    <w:basedOn w:val="Normal"/>
    <w:link w:val="ТекствыноскиЗнак"/>
    <w:semiHidden/>
    <w:unhideWhenUsed/>
    <w:rsid w:val="0067476E"/>
    <w:rPr>
      <w:rFonts w:ascii="Segoe UI" w:hAnsi="Segoe UI" w:cs="Segoe UI"/>
      <w:sz w:val="18"/>
      <w:szCs w:val="18"/>
    </w:rPr>
  </w:style>
  <w:style w:type="character" w:customStyle="1" w:styleId="ТекствыноскиЗнак">
    <w:name w:val="Текст выноски Знак"/>
    <w:basedOn w:val="DefaultParagraphFont"/>
    <w:link w:val="BalloonText"/>
    <w:semiHidden/>
    <w:rsid w:val="00674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25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settings" Target="settings.xml"/>
  <Relationship Id="rId2" Type="http://schemas.openxmlformats.org/officeDocument/2006/relationships/customXml" Target="../customXml/item2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theme" Target="theme/theme1.xml"/>
  <Relationship Id="rId7" Type="http://schemas.openxmlformats.org/officeDocument/2006/relationships/styles" Target="styles.xml"/>
  <Relationship Id="rId8" Type="http://schemas.openxmlformats.org/officeDocument/2006/relationships/webSettings" Target="webSettings.xml"/>
  <Relationship Id="rId9" Type="http://schemas.openxmlformats.org/officeDocument/2006/relationships/numbering" Target="numbering.xml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2023-07-28T04:27:00Z</dcterms:created>
  <dc:creator>user</dc:creator>
  <lastModifiedBy>Серик Р. Жумажанов</lastModifiedBy>
  <lastPrinted>2023-07-27T03:17:00Z</lastPrinted>
  <dcterms:modified xsi:type="dcterms:W3CDTF">2023-08-04T03:28:00Z</dcterms:modified>
  <revision>3</revision>
  <dc:title>ЌАЗАЌСТАН</dc:title>
</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2753</CharactersWithSpaces>
  <SharedDoc>false</SharedDoc>
  <HyperlinksChanged>false</HyperlinksChanged>
  <AppVersion>15.0000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2</Pages>
  <Words>411</Words>
  <Characters>2347</Characters>
  <Application>Microsoft Office Word</Application>
  <DocSecurity>0</DocSecurity>
  <Lines>19</Lines>
  <Paragraphs>5</Paragraphs>
  <Company>АО НИТ</Company>
  <CharactersWithSpaces>2753</CharactersWithSpaces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2023-07-28T04:27:00Z</dcterms:created>
  <dc:creator>user</dc:creator>
  <lastModifiedBy>Серик Р. Жумажанов</lastModifiedBy>
  <lastPrinted>2023-07-27T03:17:00Z</lastPrinted>
  <dcterms:modified xsi:type="dcterms:W3CDTF">2023-08-04T03:28:00Z</dcterms:modified>
  <revision>3</revision>
  <dc:title>ЌАЗАЌСТАН</dc:title>
</coreProperties>
</file>