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C" w:rsidRDefault="0099085C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  <w:rPr>
          <w:noProof/>
          <w:lang w:eastAsia="ru-RU"/>
        </w:rPr>
      </w:pPr>
    </w:p>
    <w:p w:rsidR="00702C1E" w:rsidRDefault="00702C1E" w:rsidP="001067EA">
      <w:pPr>
        <w:spacing w:after="0" w:line="240" w:lineRule="auto"/>
      </w:pPr>
    </w:p>
    <w:p w:rsidR="00120117" w:rsidRPr="00721554" w:rsidRDefault="00120117" w:rsidP="001067E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721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</w:t>
      </w:r>
      <w:r w:rsidR="00721554" w:rsidRPr="00721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721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Заместителя </w:t>
      </w:r>
    </w:p>
    <w:p w:rsidR="00120117" w:rsidRPr="00721554" w:rsidRDefault="00120117" w:rsidP="001067E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Премьер-Министра Республики Казахстан 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– 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Министра сельского хозяйства Республики Казахстан от 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 октября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436</w:t>
      </w:r>
      <w:r w:rsidRPr="0072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0117" w:rsidRPr="00721554" w:rsidRDefault="00120117" w:rsidP="001067E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</w:r>
      <w:r w:rsidRPr="0072155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</w:t>
      </w:r>
    </w:p>
    <w:p w:rsidR="00120117" w:rsidRPr="00721554" w:rsidRDefault="00120117" w:rsidP="001067EA">
      <w:pPr>
        <w:tabs>
          <w:tab w:val="left" w:pos="0"/>
          <w:tab w:val="left" w:pos="600"/>
          <w:tab w:val="center" w:pos="4820"/>
        </w:tabs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721554" w:rsidRDefault="00120117" w:rsidP="001067EA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721554" w:rsidRDefault="00120117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z2"/>
      <w:bookmarkEnd w:id="0"/>
      <w:r w:rsidRPr="007215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ПРИКАЗЫВАЮ:</w:t>
      </w:r>
    </w:p>
    <w:p w:rsidR="00120117" w:rsidRPr="00721554" w:rsidRDefault="00120117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Внести в приказ </w:t>
      </w:r>
      <w:r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Премьер-Министра Республики Казахстан – Министра сельского хозяйства Республики Казахстан от 26 октября 2018 года № 436 «Об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оборудования» (зарегистрирован в Реестре государственной регистрации нормативных правовых актов № 17</w:t>
      </w:r>
      <w:r w:rsidRPr="007215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741</w:t>
      </w:r>
      <w:r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721554"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21554"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117" w:rsidRPr="00B660BF" w:rsidRDefault="00120117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7215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72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субсидирования ставок вознаграждения при кредитовании</w:t>
      </w:r>
      <w:r w:rsidRPr="00B6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</w:r>
      <w:r w:rsidRPr="00B6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утвержденных указанным приказом:</w:t>
      </w:r>
    </w:p>
    <w:p w:rsidR="00BA1A48" w:rsidRDefault="00BA1A48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 8) пункта 3 изложить в следующей редакции:</w:t>
      </w:r>
    </w:p>
    <w:p w:rsidR="00BA1A48" w:rsidRDefault="00BA1A48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заемщик (</w:t>
      </w:r>
      <w:proofErr w:type="spellStart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– физическое или юридическое лицо, индивидуальный предприниматель (в том числе крестьянское (фермерское) хозяйство),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 </w:t>
      </w:r>
      <w:hyperlink r:id="rId8" w:anchor="z227" w:history="1">
        <w:r w:rsidR="001067EA" w:rsidRPr="001067E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 1</w:t>
        </w:r>
      </w:hyperlink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настоящим Правилам, а также в соответствии с пунктами 1,</w:t>
      </w:r>
      <w:r w:rsid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1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и</w:t>
      </w:r>
      <w:proofErr w:type="gramEnd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 (код </w:t>
      </w:r>
      <w:r w:rsidR="00DD1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общего классификатора видов экономической деятельности </w:t>
      </w:r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1107) перечня отраслей экономики по переработке и производству в агропромышленном комплексе и обрабатывающей промышленности согласно приложению 2 к Механизму кредитования и финансового лизинга приоритетных проектов, утвержденному постановлением Правительства Республики Казахстан от 11 декабря 2018 года №820 «О некоторых вопросах обеспечения долгосрочной </w:t>
      </w:r>
      <w:proofErr w:type="spellStart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тенговой</w:t>
      </w:r>
      <w:proofErr w:type="spellEnd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ликвидности для решения задачи доступного кредитования» (далее – </w:t>
      </w:r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Механизм кредитования и финансового</w:t>
      </w:r>
      <w:proofErr w:type="gramEnd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лизинга приоритетных проектов), и пунктами 1, 2, 3, 4, 5, 6</w:t>
      </w:r>
      <w:r w:rsidR="00DD1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 перечня ключевых (приоритетных) секторов экономики согласно приложению 4 к Механизму кредитования и финансового лизинга приоритетных проектов</w:t>
      </w:r>
      <w:proofErr w:type="gramStart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01CFF" w:rsidRPr="00B660BF" w:rsidRDefault="00701CFF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 </w:t>
      </w:r>
      <w:r w:rsidRPr="00BA1A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1067EA" w:rsidRPr="001067EA" w:rsidRDefault="007809A3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780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bookmarkStart w:id="1" w:name="z1158"/>
      <w:r w:rsidR="001067EA"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Субсидирование ставки вознаграждения по договорам займа, заключенным до 26 июля 2022 года и выданным финансовыми институтами в рамках Механизма кредитования и финансового лизинга приоритетных проектов осуществляется:</w:t>
      </w:r>
    </w:p>
    <w:p w:rsidR="001067EA" w:rsidRPr="001067EA" w:rsidRDefault="001067EA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z1153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на инвестиционные цели со снижением ставок вознаграждения на 10 (десять) % годовых в тенге, при этом срок субсидирования составляет не более 10 (десяти) лет без права пролонгации;</w:t>
      </w:r>
    </w:p>
    <w:p w:rsidR="001067EA" w:rsidRPr="001067EA" w:rsidRDefault="001067EA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z1154"/>
      <w:bookmarkEnd w:id="2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 пополнение оборотных средств со снижением ставок вознаграждения на 9 (девять) % годовых в тенге, при этом срок субсидирования составляет не более 3 (трех) лет без права пролонгации;</w:t>
      </w:r>
    </w:p>
    <w:p w:rsidR="001067EA" w:rsidRPr="001067EA" w:rsidRDefault="001067EA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z1155"/>
      <w:bookmarkEnd w:id="3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на проведение весенне-полевых и (или) уборочных работ со снижением ставок вознаграждения на 9 (девять) % годовых в тенге, при этом срок субсидирования составляет не более 1 (одного) года без права пролонгации.</w:t>
      </w:r>
    </w:p>
    <w:p w:rsidR="001067EA" w:rsidRPr="001067EA" w:rsidRDefault="001067EA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5" w:name="z1156"/>
      <w:bookmarkEnd w:id="4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Действие подпункта 2) настоящего пункта распространяется на отношения, возникшие с 1 января 2019 года.</w:t>
      </w:r>
    </w:p>
    <w:bookmarkEnd w:id="5"/>
    <w:p w:rsidR="00DD1AF6" w:rsidRPr="00530D72" w:rsidRDefault="001067EA" w:rsidP="00DD1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настоящего пункта субсидированию подлежат </w:t>
      </w:r>
      <w:r w:rsidR="00DD1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 договоры займа</w:t>
      </w:r>
      <w:r w:rsidR="00DD1AF6" w:rsidRPr="00530D72">
        <w:rPr>
          <w:rFonts w:ascii="Times New Roman" w:hAnsi="Times New Roman" w:cs="Times New Roman"/>
          <w:color w:val="000000"/>
          <w:sz w:val="28"/>
          <w:szCs w:val="28"/>
        </w:rPr>
        <w:t xml:space="preserve">, выданные финансовыми институтами в соответствии с пунктами 1, 3 </w:t>
      </w:r>
      <w:r w:rsidR="00DD1AF6">
        <w:rPr>
          <w:rFonts w:ascii="Times New Roman" w:hAnsi="Times New Roman" w:cs="Times New Roman"/>
          <w:color w:val="000000"/>
          <w:sz w:val="28"/>
          <w:szCs w:val="28"/>
        </w:rPr>
        <w:t xml:space="preserve">и 4 </w:t>
      </w:r>
      <w:r w:rsidR="004075D6">
        <w:rPr>
          <w:rFonts w:ascii="Times New Roman" w:hAnsi="Times New Roman" w:cs="Times New Roman"/>
          <w:color w:val="000000"/>
          <w:sz w:val="28"/>
          <w:szCs w:val="28"/>
        </w:rPr>
        <w:t xml:space="preserve"> (код общего классификатора видов экономической деятельности 1107) </w:t>
      </w:r>
      <w:r w:rsidR="00DD1AF6" w:rsidRPr="00530D72">
        <w:rPr>
          <w:rFonts w:ascii="Times New Roman" w:hAnsi="Times New Roman" w:cs="Times New Roman"/>
          <w:color w:val="000000"/>
          <w:sz w:val="28"/>
          <w:szCs w:val="28"/>
        </w:rPr>
        <w:t>перечня отраслей экономики по переработке и производству в агропромышленном комплексе и обрабатывающей промышленности согласно приложению 2 к Механизму кредитования и финансового лизинга приоритетных проектов и пунктами 1, 2, 3, 4, 5, 6</w:t>
      </w:r>
      <w:r w:rsidR="004075D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DD1AF6" w:rsidRPr="00530D72">
        <w:rPr>
          <w:rFonts w:ascii="Times New Roman" w:hAnsi="Times New Roman" w:cs="Times New Roman"/>
          <w:color w:val="000000"/>
          <w:sz w:val="28"/>
          <w:szCs w:val="28"/>
        </w:rPr>
        <w:t xml:space="preserve"> 7 перечня ключевых (приоритетных) секторов экономики согласно приложению 4 к Механизму кредитования и финансового лизинга приоритетных проектов.</w:t>
      </w:r>
    </w:p>
    <w:p w:rsidR="00F70692" w:rsidRPr="001067EA" w:rsidRDefault="001067EA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настоящего пункта субсидированию ставок вознаграждения подлежат синдицированные кредиты банков второго уровня и (или) Банка развития Казахстана</w:t>
      </w:r>
      <w:proofErr w:type="gramStart"/>
      <w:r w:rsidRPr="001067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70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  <w:bookmarkEnd w:id="1"/>
      <w:proofErr w:type="gramEnd"/>
    </w:p>
    <w:p w:rsidR="00120117" w:rsidRPr="00B660BF" w:rsidRDefault="00120117" w:rsidP="001067EA">
      <w:pPr>
        <w:tabs>
          <w:tab w:val="left" w:pos="4710"/>
          <w:tab w:val="left" w:pos="48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 </w:t>
      </w:r>
      <w:r w:rsidRPr="00BA1A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5-2</w:t>
      </w: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1067EA" w:rsidRPr="001067EA" w:rsidRDefault="00120117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3"/>
      <w:bookmarkEnd w:id="6"/>
      <w:r w:rsidRPr="001067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67EA" w:rsidRPr="001067EA">
        <w:rPr>
          <w:rFonts w:ascii="Times New Roman" w:hAnsi="Times New Roman" w:cs="Times New Roman"/>
          <w:color w:val="000000"/>
          <w:sz w:val="28"/>
          <w:szCs w:val="28"/>
        </w:rPr>
        <w:t>5-2. Субсидирование ставки вознаграждения по договорам займа, заключенным после 26 июля 2022 года и выданным финансовыми институтами в рамках Механизма кредитования и финансового лизинга приоритетных проектов осуществляется: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7EA">
        <w:rPr>
          <w:rFonts w:ascii="Times New Roman" w:hAnsi="Times New Roman" w:cs="Times New Roman"/>
          <w:color w:val="000000"/>
          <w:sz w:val="28"/>
          <w:szCs w:val="28"/>
        </w:rPr>
        <w:t>1) на инвестиционные цели со сроком субсидирования не более 5 (пяти) лет без права пролонгации;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7EA">
        <w:rPr>
          <w:rFonts w:ascii="Times New Roman" w:hAnsi="Times New Roman" w:cs="Times New Roman"/>
          <w:color w:val="000000"/>
          <w:sz w:val="28"/>
          <w:szCs w:val="28"/>
        </w:rPr>
        <w:t>2) на пополнение оборотных средств со сроком субсидирования не более 3 (трех) лет без права пролонгации.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67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этом, по договорам займа, указанным в подпунктах 1) и 2) части первой настоящего пункта, субсидирование ставки вознаграждения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4,5 (четыре целых пять десятых) % годовых в тенге, из которых 13,25 (тринадцать целых двадцать пять сотых) % оплачивается государством, а разница оплачивается заемщиком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(проекты, одобренные</w:t>
      </w:r>
      <w:proofErr w:type="gramEnd"/>
      <w:r w:rsidRPr="001067EA">
        <w:rPr>
          <w:rFonts w:ascii="Times New Roman" w:hAnsi="Times New Roman" w:cs="Times New Roman"/>
          <w:color w:val="000000"/>
          <w:sz w:val="28"/>
          <w:szCs w:val="28"/>
        </w:rPr>
        <w:t xml:space="preserve"> до утверждения вышеуказанной ставки вознаграждения, действуют на ранее одобренных условиях рабочего органа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до полного исполнения заемщиком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своих обязательств по ним).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7E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настоящего пункта субсидированию подлежат действующие договоры займа, выданные финансовыми институтами в соответствии с </w:t>
      </w:r>
      <w:r w:rsidR="00651C72">
        <w:rPr>
          <w:rFonts w:ascii="Times New Roman" w:hAnsi="Times New Roman" w:cs="Times New Roman"/>
          <w:color w:val="000000"/>
          <w:sz w:val="28"/>
          <w:szCs w:val="28"/>
        </w:rPr>
        <w:t xml:space="preserve">частью третьей подпункта 3) пункта 5 </w:t>
      </w:r>
      <w:r w:rsidRPr="001067EA">
        <w:rPr>
          <w:rFonts w:ascii="Times New Roman" w:hAnsi="Times New Roman" w:cs="Times New Roman"/>
          <w:color w:val="000000"/>
          <w:sz w:val="28"/>
          <w:szCs w:val="28"/>
        </w:rPr>
        <w:t>настоящих Правил.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7EA">
        <w:rPr>
          <w:rFonts w:ascii="Times New Roman" w:hAnsi="Times New Roman" w:cs="Times New Roman"/>
          <w:color w:val="000000"/>
          <w:sz w:val="28"/>
          <w:szCs w:val="28"/>
        </w:rPr>
        <w:t>Срок субсидирования проек</w:t>
      </w:r>
      <w:r w:rsidR="00651C72">
        <w:rPr>
          <w:rFonts w:ascii="Times New Roman" w:hAnsi="Times New Roman" w:cs="Times New Roman"/>
          <w:color w:val="000000"/>
          <w:sz w:val="28"/>
          <w:szCs w:val="28"/>
        </w:rPr>
        <w:t>тов по пунктам 1, 2, 3, 4, 5, 6 и</w:t>
      </w:r>
      <w:r w:rsidRPr="001067EA">
        <w:rPr>
          <w:rFonts w:ascii="Times New Roman" w:hAnsi="Times New Roman" w:cs="Times New Roman"/>
          <w:color w:val="000000"/>
          <w:sz w:val="28"/>
          <w:szCs w:val="28"/>
        </w:rPr>
        <w:t xml:space="preserve"> 7 перечня ключевых (приоритетных) секторов экономики, направленных на инвестиции, согласно приложению 4 к Механизму кредитования и финансового лизинга приоритетных проектов, составляет не более 7 (семь) лет, за исключением проектов, предусмотренных подпунктами 1) и 2) части первой настоящего пункта.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Субсидирование проек</w:t>
      </w:r>
      <w:r w:rsidR="00651C72">
        <w:rPr>
          <w:rFonts w:ascii="Times New Roman" w:hAnsi="Times New Roman" w:cs="Times New Roman"/>
          <w:color w:val="000000"/>
          <w:sz w:val="28"/>
          <w:szCs w:val="28"/>
        </w:rPr>
        <w:t>тов по пунктам 1, 2, 3, 4, 5, 6 и</w:t>
      </w:r>
      <w:r w:rsidRPr="001067EA">
        <w:rPr>
          <w:rFonts w:ascii="Times New Roman" w:hAnsi="Times New Roman" w:cs="Times New Roman"/>
          <w:color w:val="000000"/>
          <w:sz w:val="28"/>
          <w:szCs w:val="28"/>
        </w:rPr>
        <w:t xml:space="preserve"> 7 перечня ключевых (приоритетных) секторов экономики согласно приложению 4 к Механизму кредитования и финансового лизинга приоритетных проектов осуществляется по договорам займа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целых пять десятых) % годовых в тенге, из которых 13,25 (тринадцать</w:t>
      </w:r>
      <w:proofErr w:type="gramEnd"/>
      <w:r w:rsidRPr="001067EA">
        <w:rPr>
          <w:rFonts w:ascii="Times New Roman" w:hAnsi="Times New Roman" w:cs="Times New Roman"/>
          <w:color w:val="000000"/>
          <w:sz w:val="28"/>
          <w:szCs w:val="28"/>
        </w:rPr>
        <w:t xml:space="preserve"> целых двадцать пять сотых) % субсидируется государством, а разница оплачивается заемщиком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(проекты, одобренные до утверждения вышеуказанной ставки вознаграждения, действуют на ранее одобренных условиях рабочего органа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до полного исполнения  заемщиком (</w:t>
      </w:r>
      <w:proofErr w:type="spellStart"/>
      <w:r w:rsidRPr="001067EA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1067EA">
        <w:rPr>
          <w:rFonts w:ascii="Times New Roman" w:hAnsi="Times New Roman" w:cs="Times New Roman"/>
          <w:color w:val="000000"/>
          <w:sz w:val="28"/>
          <w:szCs w:val="28"/>
        </w:rPr>
        <w:t>) своих обязательств по ним).</w:t>
      </w:r>
    </w:p>
    <w:p w:rsidR="001067EA" w:rsidRPr="001067EA" w:rsidRDefault="001067EA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7EA">
        <w:rPr>
          <w:rFonts w:ascii="Times New Roman" w:hAnsi="Times New Roman" w:cs="Times New Roman"/>
          <w:color w:val="000000"/>
          <w:sz w:val="28"/>
          <w:szCs w:val="28"/>
        </w:rPr>
        <w:t>В рамках настоящего пункта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Банка Республики Казахстан.</w:t>
      </w:r>
    </w:p>
    <w:p w:rsidR="00E73442" w:rsidRPr="003F2455" w:rsidRDefault="00E73442" w:rsidP="00106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настоящего пункта субсидированию ставок вознаграждения подлежат синдицированные кредиты банков второго уровня </w:t>
      </w:r>
      <w:r w:rsidRPr="00533061">
        <w:rPr>
          <w:rFonts w:ascii="Times New Roman" w:hAnsi="Times New Roman" w:cs="Times New Roman"/>
          <w:color w:val="000000"/>
          <w:sz w:val="28"/>
          <w:szCs w:val="28"/>
        </w:rPr>
        <w:t>и (или)</w:t>
      </w:r>
      <w:r w:rsidRPr="003F2455">
        <w:rPr>
          <w:rFonts w:ascii="Times New Roman" w:hAnsi="Times New Roman" w:cs="Times New Roman"/>
          <w:color w:val="000000"/>
          <w:sz w:val="28"/>
          <w:szCs w:val="28"/>
        </w:rPr>
        <w:t xml:space="preserve"> Банка развития Казахстана</w:t>
      </w:r>
      <w:r w:rsidR="00E273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442" w:rsidRPr="003F2455" w:rsidRDefault="00E73442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45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настоящего пункта субсидированию также подлежат договора займа, направленные на рефинансирование кредитов/договоров финансового лизинга, ранее одобренные/выданные финансовыми институтами, находящиеся </w:t>
      </w:r>
      <w:r w:rsidRPr="003F24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санкциями и соответствующие условиям, указанным в Механизме кредитования и финансового лизинга приоритетных проектов.</w:t>
      </w:r>
    </w:p>
    <w:p w:rsidR="00120117" w:rsidRDefault="00E73442" w:rsidP="001067EA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2455">
        <w:rPr>
          <w:rFonts w:ascii="Times New Roman" w:hAnsi="Times New Roman" w:cs="Times New Roman"/>
          <w:color w:val="000000"/>
          <w:sz w:val="28"/>
          <w:szCs w:val="28"/>
        </w:rPr>
        <w:t>При этом, рефинансирование осуществляется только за счет собственных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институтов</w:t>
      </w:r>
      <w:r w:rsidR="00F04EA0" w:rsidRPr="008544BD">
        <w:rPr>
          <w:rFonts w:ascii="Times New Roman" w:hAnsi="Times New Roman" w:cs="Times New Roman"/>
          <w:color w:val="000000"/>
          <w:sz w:val="28"/>
        </w:rPr>
        <w:t>.</w:t>
      </w:r>
      <w:r w:rsidR="00120117"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871A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47148" w:rsidRDefault="00047148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8 изложить в следующей редакции:</w:t>
      </w:r>
    </w:p>
    <w:p w:rsidR="00047148" w:rsidRPr="00047148" w:rsidRDefault="00047148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7148">
        <w:rPr>
          <w:rFonts w:ascii="Times New Roman" w:hAnsi="Times New Roman" w:cs="Times New Roman"/>
          <w:color w:val="000000"/>
          <w:sz w:val="28"/>
          <w:szCs w:val="28"/>
        </w:rPr>
        <w:t>8. Субсидированию подлежат договоры займа, действующие на дату подачи предложения и заключенные не ранее 4 (четырех) лет до подачи предложения.</w:t>
      </w:r>
    </w:p>
    <w:p w:rsidR="00047148" w:rsidRPr="00047148" w:rsidRDefault="00047148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148">
        <w:rPr>
          <w:rFonts w:ascii="Times New Roman" w:hAnsi="Times New Roman" w:cs="Times New Roman"/>
          <w:color w:val="000000"/>
          <w:sz w:val="28"/>
          <w:szCs w:val="28"/>
        </w:rPr>
        <w:t>Договор займа, по которому было принято решение о прекращении субсидирования, допускается к повторному участию в программе не более 1 (одного) раза.</w:t>
      </w:r>
    </w:p>
    <w:p w:rsidR="00047148" w:rsidRDefault="00047148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148">
        <w:rPr>
          <w:rFonts w:ascii="Times New Roman" w:hAnsi="Times New Roman" w:cs="Times New Roman"/>
          <w:color w:val="000000"/>
          <w:sz w:val="28"/>
          <w:szCs w:val="28"/>
        </w:rPr>
        <w:t> По договорам займа, повторно участвующим в программе, субсидирование восстанавливается с даты подачи заемщиком предложения на повторное участие на прежних условиях, указанных в ранее аннулированном договоре субсидирования, в части нормативов, сроков субсидирования, без увеличения ранее одобренной суммы субсидий, исключая требование по сроку в 4 (четыре) года, за период с даты подачи заемщиком предложения, за исключением случаев, предусмотренных частью второй пункта 5, частью четвертой пункта 9 и частью третьей </w:t>
      </w:r>
      <w:hyperlink r:id="rId9" w:anchor="z81" w:history="1">
        <w:r w:rsidRPr="00047148">
          <w:rPr>
            <w:rFonts w:ascii="Times New Roman" w:hAnsi="Times New Roman" w:cs="Times New Roman"/>
            <w:color w:val="000000"/>
            <w:sz w:val="28"/>
            <w:szCs w:val="28"/>
          </w:rPr>
          <w:t>пункта 12</w:t>
        </w:r>
      </w:hyperlink>
      <w:r w:rsidRPr="00047148">
        <w:rPr>
          <w:rFonts w:ascii="Times New Roman" w:hAnsi="Times New Roman" w:cs="Times New Roman"/>
          <w:color w:val="000000"/>
          <w:sz w:val="28"/>
          <w:szCs w:val="28"/>
        </w:rPr>
        <w:t> настоящих Правил</w:t>
      </w:r>
      <w:proofErr w:type="gramStart"/>
      <w:r w:rsidRPr="000471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C72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065715" w:rsidRPr="00065715" w:rsidRDefault="00065715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715">
        <w:rPr>
          <w:rFonts w:ascii="Times New Roman" w:hAnsi="Times New Roman" w:cs="Times New Roman"/>
          <w:color w:val="000000"/>
          <w:sz w:val="28"/>
          <w:szCs w:val="28"/>
        </w:rPr>
        <w:t>пункт 20-1 изложить в следующей редакции:</w:t>
      </w:r>
    </w:p>
    <w:p w:rsidR="00065715" w:rsidRPr="00065715" w:rsidRDefault="00651C72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65715" w:rsidRPr="00065715">
        <w:rPr>
          <w:rFonts w:ascii="Times New Roman" w:hAnsi="Times New Roman" w:cs="Times New Roman"/>
          <w:color w:val="000000"/>
          <w:sz w:val="28"/>
          <w:szCs w:val="28"/>
        </w:rPr>
        <w:t>20-1. Предложения, одобренные рабочим органом (</w:t>
      </w:r>
      <w:proofErr w:type="spellStart"/>
      <w:r w:rsidR="00065715" w:rsidRPr="00065715">
        <w:rPr>
          <w:rFonts w:ascii="Times New Roman" w:hAnsi="Times New Roman" w:cs="Times New Roman"/>
          <w:color w:val="000000"/>
          <w:sz w:val="28"/>
          <w:szCs w:val="28"/>
        </w:rPr>
        <w:t>услугодателем</w:t>
      </w:r>
      <w:proofErr w:type="spellEnd"/>
      <w:r w:rsidR="00065715" w:rsidRPr="00065715">
        <w:rPr>
          <w:rFonts w:ascii="Times New Roman" w:hAnsi="Times New Roman" w:cs="Times New Roman"/>
          <w:color w:val="000000"/>
          <w:sz w:val="28"/>
          <w:szCs w:val="28"/>
        </w:rPr>
        <w:t>), поступают в резерв (лист ожидания).</w:t>
      </w:r>
    </w:p>
    <w:p w:rsidR="00065715" w:rsidRPr="00065715" w:rsidRDefault="00065715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108"/>
      <w:r w:rsidRPr="00065715">
        <w:rPr>
          <w:rFonts w:ascii="Times New Roman" w:hAnsi="Times New Roman" w:cs="Times New Roman"/>
          <w:color w:val="000000"/>
          <w:sz w:val="28"/>
          <w:szCs w:val="28"/>
        </w:rPr>
        <w:t>Рабочий орган (</w:t>
      </w:r>
      <w:proofErr w:type="spellStart"/>
      <w:r w:rsidRPr="00065715">
        <w:rPr>
          <w:rFonts w:ascii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065715">
        <w:rPr>
          <w:rFonts w:ascii="Times New Roman" w:hAnsi="Times New Roman" w:cs="Times New Roman"/>
          <w:color w:val="000000"/>
          <w:sz w:val="28"/>
          <w:szCs w:val="28"/>
        </w:rPr>
        <w:t>) в течение 1 (одного)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(лист ожидания).</w:t>
      </w:r>
    </w:p>
    <w:p w:rsidR="00065715" w:rsidRPr="00065715" w:rsidRDefault="00065715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109"/>
      <w:bookmarkEnd w:id="7"/>
      <w:r w:rsidRPr="00065715">
        <w:rPr>
          <w:rFonts w:ascii="Times New Roman" w:hAnsi="Times New Roman" w:cs="Times New Roman"/>
          <w:color w:val="000000"/>
          <w:sz w:val="28"/>
          <w:szCs w:val="28"/>
        </w:rPr>
        <w:t>Предложения включаются в резерв (лист ожидания) рабочим органом (</w:t>
      </w:r>
      <w:proofErr w:type="spellStart"/>
      <w:r w:rsidRPr="00065715">
        <w:rPr>
          <w:rFonts w:ascii="Times New Roman" w:hAnsi="Times New Roman" w:cs="Times New Roman"/>
          <w:color w:val="000000"/>
          <w:sz w:val="28"/>
          <w:szCs w:val="28"/>
        </w:rPr>
        <w:t>услугодателем</w:t>
      </w:r>
      <w:proofErr w:type="spellEnd"/>
      <w:r w:rsidRPr="00065715">
        <w:rPr>
          <w:rFonts w:ascii="Times New Roman" w:hAnsi="Times New Roman" w:cs="Times New Roman"/>
          <w:color w:val="000000"/>
          <w:sz w:val="28"/>
          <w:szCs w:val="28"/>
        </w:rPr>
        <w:t>) по очередности согласно дате и времени поступления предложения. Информация о включении предложения в резерв (лист ожидания) отражается в ГИСС.</w:t>
      </w:r>
    </w:p>
    <w:p w:rsidR="00065715" w:rsidRPr="00460270" w:rsidRDefault="00065715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110"/>
      <w:bookmarkEnd w:id="8"/>
      <w:r w:rsidRPr="00065715">
        <w:rPr>
          <w:rFonts w:ascii="Times New Roman" w:hAnsi="Times New Roman" w:cs="Times New Roman"/>
          <w:color w:val="000000"/>
          <w:sz w:val="28"/>
          <w:szCs w:val="28"/>
        </w:rPr>
        <w:t xml:space="preserve">По предложениям, поступившим в резерв (лист ожидания), выплата субсидий осуществляется по очередности согласно дате и времени поступления предложения в резерв (лист ожидания) при выделении дополнительных бюджетных средств в текущем финансовом году. В случае отсутствия дополнительных бюджетных средств в текущем финансовом году, по предложениям, поступившим в резерв (лист ожидания), выплата субсидий </w:t>
      </w:r>
      <w:r w:rsidRPr="00460270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финансовом году.</w:t>
      </w:r>
    </w:p>
    <w:p w:rsidR="00460270" w:rsidRPr="00460270" w:rsidRDefault="00460270" w:rsidP="00106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0" w:name="z1111"/>
      <w:bookmarkEnd w:id="9"/>
      <w:r w:rsidRPr="004602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предложениям, поступившим в резерв (лист ожидания), по которым на момент заключения договора субсидирования завершен срок действия договора займа, то такой договор субсидирования подлежит подписанию и оплате субсидий согласно планам финансирования рабочего органа (</w:t>
      </w:r>
      <w:proofErr w:type="spellStart"/>
      <w:r w:rsidRPr="004602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услугодателя</w:t>
      </w:r>
      <w:proofErr w:type="spellEnd"/>
      <w:r w:rsidRPr="004602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  </w:t>
      </w:r>
    </w:p>
    <w:p w:rsidR="00065715" w:rsidRPr="00065715" w:rsidRDefault="00065715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о включении предложения в резерв (лист ожидания) по форме согласно приложению 7-1 к настоящим Правилам в течение 1 (одного) рабочего дня после принятия положительного решения по предложению направляется рабочим органом (</w:t>
      </w:r>
      <w:proofErr w:type="spellStart"/>
      <w:r w:rsidRPr="00065715">
        <w:rPr>
          <w:rFonts w:ascii="Times New Roman" w:hAnsi="Times New Roman" w:cs="Times New Roman"/>
          <w:color w:val="000000"/>
          <w:sz w:val="28"/>
          <w:szCs w:val="28"/>
        </w:rPr>
        <w:t>услугодателем</w:t>
      </w:r>
      <w:proofErr w:type="spellEnd"/>
      <w:r w:rsidRPr="00065715">
        <w:rPr>
          <w:rFonts w:ascii="Times New Roman" w:hAnsi="Times New Roman" w:cs="Times New Roman"/>
          <w:color w:val="000000"/>
          <w:sz w:val="28"/>
          <w:szCs w:val="28"/>
        </w:rPr>
        <w:t>) финансовому институту и заемщику (</w:t>
      </w:r>
      <w:proofErr w:type="spellStart"/>
      <w:r w:rsidRPr="00065715">
        <w:rPr>
          <w:rFonts w:ascii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 w:rsidRPr="0006571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51C72">
        <w:rPr>
          <w:rFonts w:ascii="Times New Roman" w:hAnsi="Times New Roman" w:cs="Times New Roman"/>
          <w:color w:val="000000"/>
          <w:sz w:val="28"/>
          <w:szCs w:val="28"/>
        </w:rPr>
        <w:t>»;</w:t>
      </w:r>
      <w:bookmarkStart w:id="11" w:name="_GoBack"/>
      <w:bookmarkEnd w:id="11"/>
    </w:p>
    <w:bookmarkEnd w:id="10"/>
    <w:p w:rsidR="00801C42" w:rsidRDefault="00491B91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B91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0D57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91B91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6B62FB" w:rsidRPr="0073479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</w:t>
      </w:r>
      <w:r w:rsidR="006B62FB">
        <w:rPr>
          <w:rFonts w:ascii="Times New Roman" w:hAnsi="Times New Roman" w:cs="Times New Roman"/>
          <w:color w:val="000000"/>
          <w:sz w:val="28"/>
          <w:szCs w:val="28"/>
        </w:rPr>
        <w:t>иложению 1 к настоящему приказу</w:t>
      </w:r>
      <w:r w:rsidR="00801C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479D" w:rsidRPr="00E73442" w:rsidRDefault="0073479D" w:rsidP="00106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9D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="00C843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3479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</w:t>
      </w:r>
      <w:r w:rsidR="00C843B2">
        <w:rPr>
          <w:rFonts w:ascii="Times New Roman" w:hAnsi="Times New Roman" w:cs="Times New Roman"/>
          <w:color w:val="000000"/>
          <w:sz w:val="28"/>
          <w:szCs w:val="28"/>
        </w:rPr>
        <w:t xml:space="preserve">иложению </w:t>
      </w:r>
      <w:r w:rsidR="004E67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43B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120117" w:rsidRPr="00B660BF" w:rsidRDefault="00120117" w:rsidP="001067E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p w:rsidR="00120117" w:rsidRPr="00B660BF" w:rsidRDefault="00120117" w:rsidP="001067EA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z4"/>
      <w:bookmarkEnd w:id="12"/>
      <w:r w:rsidRPr="00B6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660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государственную регистрацию настоящего приказа в Министерстве юстиции Республики Казахстан;</w:t>
      </w:r>
    </w:p>
    <w:p w:rsidR="00120117" w:rsidRPr="00B660BF" w:rsidRDefault="00120117" w:rsidP="001067EA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настоящего приказа на </w:t>
      </w:r>
      <w:proofErr w:type="spellStart"/>
      <w:r w:rsidRPr="00B6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B6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Республики Казахстан после его официального опубликования.</w:t>
      </w:r>
    </w:p>
    <w:p w:rsidR="00120117" w:rsidRPr="00B660BF" w:rsidRDefault="00120117" w:rsidP="001067E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120117" w:rsidRPr="00B660BF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0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</w:t>
      </w:r>
      <w:r w:rsidRPr="00B660BF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.</w:t>
      </w:r>
    </w:p>
    <w:p w:rsidR="00120117" w:rsidRPr="00B660BF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660BF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20117" w:rsidRPr="00B4620A" w:rsidTr="00431BE6">
        <w:tc>
          <w:tcPr>
            <w:tcW w:w="3652" w:type="dxa"/>
            <w:hideMark/>
          </w:tcPr>
          <w:p w:rsidR="00120117" w:rsidRPr="00B4620A" w:rsidRDefault="00120117" w:rsidP="001067EA">
            <w:pPr>
              <w:rPr>
                <w:b/>
                <w:sz w:val="28"/>
                <w:szCs w:val="28"/>
              </w:rPr>
            </w:pPr>
            <w:r w:rsidRPr="00B4620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120117" w:rsidRPr="00B4620A" w:rsidRDefault="00120117" w:rsidP="001067E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20117" w:rsidRPr="00B4620A" w:rsidRDefault="00120117" w:rsidP="001067EA">
            <w:pPr>
              <w:rPr>
                <w:b/>
                <w:sz w:val="28"/>
                <w:szCs w:val="28"/>
                <w:lang w:val="kk-KZ"/>
              </w:rPr>
            </w:pPr>
            <w:r w:rsidRPr="00B4620A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0A" w:rsidRDefault="00B4620A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70" w:rsidRDefault="00460270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70" w:rsidRPr="00B4620A" w:rsidRDefault="00460270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по защите и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конкуренции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индустрии и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инфраструктурного развития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национальной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статистики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стратегическому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планированию и реформам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экономики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120117" w:rsidRPr="00B4620A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цифрового развития, </w:t>
      </w:r>
    </w:p>
    <w:p w:rsidR="008075E9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инноваций и аэрокосмической </w:t>
      </w:r>
      <w:r w:rsidRPr="00B46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промышленности Республики Казахстан  </w:t>
      </w:r>
    </w:p>
    <w:p w:rsidR="00F30E75" w:rsidRDefault="00F30E75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17" w:rsidRPr="00120117" w:rsidRDefault="00120117" w:rsidP="001067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0117" w:rsidRPr="00120117" w:rsidSect="00E2736D">
      <w:headerReference w:type="default" r:id="rId10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6A" w:rsidRDefault="0055566A" w:rsidP="00580DD2">
      <w:pPr>
        <w:spacing w:after="0" w:line="240" w:lineRule="auto"/>
      </w:pPr>
      <w:r>
        <w:separator/>
      </w:r>
    </w:p>
  </w:endnote>
  <w:endnote w:type="continuationSeparator" w:id="0">
    <w:p w:rsidR="0055566A" w:rsidRDefault="0055566A" w:rsidP="005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6A" w:rsidRDefault="0055566A" w:rsidP="00580DD2">
      <w:pPr>
        <w:spacing w:after="0" w:line="240" w:lineRule="auto"/>
      </w:pPr>
      <w:r>
        <w:separator/>
      </w:r>
    </w:p>
  </w:footnote>
  <w:footnote w:type="continuationSeparator" w:id="0">
    <w:p w:rsidR="0055566A" w:rsidRDefault="0055566A" w:rsidP="005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7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DD2" w:rsidRPr="008035B9" w:rsidRDefault="00580DD2">
        <w:pPr>
          <w:pStyle w:val="ad"/>
          <w:jc w:val="center"/>
          <w:rPr>
            <w:rFonts w:ascii="Times New Roman" w:hAnsi="Times New Roman" w:cs="Times New Roman"/>
          </w:rPr>
        </w:pPr>
        <w:r w:rsidRPr="008035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5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5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C7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035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0DD2" w:rsidRDefault="00580DD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51"/>
    <w:rsid w:val="00024D61"/>
    <w:rsid w:val="00041598"/>
    <w:rsid w:val="00047148"/>
    <w:rsid w:val="00065715"/>
    <w:rsid w:val="0007006A"/>
    <w:rsid w:val="00070350"/>
    <w:rsid w:val="000A58BC"/>
    <w:rsid w:val="000D57AF"/>
    <w:rsid w:val="000D7DB7"/>
    <w:rsid w:val="000F183E"/>
    <w:rsid w:val="000F5C1F"/>
    <w:rsid w:val="001067EA"/>
    <w:rsid w:val="00111E5B"/>
    <w:rsid w:val="00120117"/>
    <w:rsid w:val="00126F28"/>
    <w:rsid w:val="001518C7"/>
    <w:rsid w:val="001B09B1"/>
    <w:rsid w:val="0025219E"/>
    <w:rsid w:val="002C1A00"/>
    <w:rsid w:val="002F6F98"/>
    <w:rsid w:val="00332A77"/>
    <w:rsid w:val="003B4E9F"/>
    <w:rsid w:val="00404472"/>
    <w:rsid w:val="004075D6"/>
    <w:rsid w:val="0041355F"/>
    <w:rsid w:val="00432C99"/>
    <w:rsid w:val="004437FC"/>
    <w:rsid w:val="00447BDA"/>
    <w:rsid w:val="00460270"/>
    <w:rsid w:val="00467991"/>
    <w:rsid w:val="00491B91"/>
    <w:rsid w:val="004C2C44"/>
    <w:rsid w:val="004C61B4"/>
    <w:rsid w:val="004E67A1"/>
    <w:rsid w:val="00530158"/>
    <w:rsid w:val="00530D72"/>
    <w:rsid w:val="00533061"/>
    <w:rsid w:val="0055566A"/>
    <w:rsid w:val="0056244C"/>
    <w:rsid w:val="00580DD2"/>
    <w:rsid w:val="00630076"/>
    <w:rsid w:val="00643FD1"/>
    <w:rsid w:val="00651C72"/>
    <w:rsid w:val="0065584A"/>
    <w:rsid w:val="0066359A"/>
    <w:rsid w:val="006B62FB"/>
    <w:rsid w:val="006E7BC6"/>
    <w:rsid w:val="00701CFF"/>
    <w:rsid w:val="00702C1E"/>
    <w:rsid w:val="00711F09"/>
    <w:rsid w:val="00721554"/>
    <w:rsid w:val="0073479D"/>
    <w:rsid w:val="00755496"/>
    <w:rsid w:val="007809A3"/>
    <w:rsid w:val="007C352F"/>
    <w:rsid w:val="007C57FF"/>
    <w:rsid w:val="00801C42"/>
    <w:rsid w:val="008035B9"/>
    <w:rsid w:val="008075E9"/>
    <w:rsid w:val="00871A02"/>
    <w:rsid w:val="008933CC"/>
    <w:rsid w:val="008C607C"/>
    <w:rsid w:val="008C61A0"/>
    <w:rsid w:val="008F68DB"/>
    <w:rsid w:val="00942165"/>
    <w:rsid w:val="00956B2E"/>
    <w:rsid w:val="00975B91"/>
    <w:rsid w:val="0099085C"/>
    <w:rsid w:val="009D1B5B"/>
    <w:rsid w:val="009E074C"/>
    <w:rsid w:val="00A13176"/>
    <w:rsid w:val="00A268F6"/>
    <w:rsid w:val="00A353C0"/>
    <w:rsid w:val="00B4620A"/>
    <w:rsid w:val="00B54A31"/>
    <w:rsid w:val="00B660BF"/>
    <w:rsid w:val="00B96E2E"/>
    <w:rsid w:val="00B97007"/>
    <w:rsid w:val="00BA1A48"/>
    <w:rsid w:val="00BE328A"/>
    <w:rsid w:val="00C076B5"/>
    <w:rsid w:val="00C1584D"/>
    <w:rsid w:val="00C801F7"/>
    <w:rsid w:val="00C843B2"/>
    <w:rsid w:val="00CF1500"/>
    <w:rsid w:val="00D13851"/>
    <w:rsid w:val="00D330D1"/>
    <w:rsid w:val="00D468C9"/>
    <w:rsid w:val="00D74D38"/>
    <w:rsid w:val="00D76EB3"/>
    <w:rsid w:val="00D86270"/>
    <w:rsid w:val="00DC453E"/>
    <w:rsid w:val="00DD1AF6"/>
    <w:rsid w:val="00E2736D"/>
    <w:rsid w:val="00E73442"/>
    <w:rsid w:val="00EC4F24"/>
    <w:rsid w:val="00F04EA0"/>
    <w:rsid w:val="00F30E75"/>
    <w:rsid w:val="00F70692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3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4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4D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74D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4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74D38"/>
    <w:rPr>
      <w:b/>
      <w:bCs/>
      <w:sz w:val="20"/>
      <w:szCs w:val="20"/>
    </w:rPr>
  </w:style>
  <w:style w:type="paragraph" w:customStyle="1" w:styleId="pj">
    <w:name w:val="pj"/>
    <w:basedOn w:val="a"/>
    <w:rsid w:val="00D74D38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74D38"/>
    <w:rPr>
      <w:color w:val="000000"/>
    </w:rPr>
  </w:style>
  <w:style w:type="character" w:customStyle="1" w:styleId="s21">
    <w:name w:val="s21"/>
    <w:basedOn w:val="a0"/>
    <w:rsid w:val="00D74D38"/>
  </w:style>
  <w:style w:type="character" w:customStyle="1" w:styleId="s20">
    <w:name w:val="s20"/>
    <w:basedOn w:val="a0"/>
    <w:rsid w:val="00D74D38"/>
  </w:style>
  <w:style w:type="character" w:styleId="ab">
    <w:name w:val="Hyperlink"/>
    <w:basedOn w:val="a0"/>
    <w:uiPriority w:val="99"/>
    <w:unhideWhenUsed/>
    <w:rsid w:val="00C076B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8C607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8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0DD2"/>
  </w:style>
  <w:style w:type="paragraph" w:styleId="af">
    <w:name w:val="footer"/>
    <w:basedOn w:val="a"/>
    <w:link w:val="af0"/>
    <w:uiPriority w:val="99"/>
    <w:unhideWhenUsed/>
    <w:rsid w:val="0058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DD2"/>
  </w:style>
  <w:style w:type="character" w:customStyle="1" w:styleId="30">
    <w:name w:val="Заголовок 3 Знак"/>
    <w:basedOn w:val="a0"/>
    <w:link w:val="3"/>
    <w:uiPriority w:val="9"/>
    <w:rsid w:val="00D4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80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3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4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4D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74D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4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74D38"/>
    <w:rPr>
      <w:b/>
      <w:bCs/>
      <w:sz w:val="20"/>
      <w:szCs w:val="20"/>
    </w:rPr>
  </w:style>
  <w:style w:type="paragraph" w:customStyle="1" w:styleId="pj">
    <w:name w:val="pj"/>
    <w:basedOn w:val="a"/>
    <w:rsid w:val="00D74D38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74D38"/>
    <w:rPr>
      <w:color w:val="000000"/>
    </w:rPr>
  </w:style>
  <w:style w:type="character" w:customStyle="1" w:styleId="s21">
    <w:name w:val="s21"/>
    <w:basedOn w:val="a0"/>
    <w:rsid w:val="00D74D38"/>
  </w:style>
  <w:style w:type="character" w:customStyle="1" w:styleId="s20">
    <w:name w:val="s20"/>
    <w:basedOn w:val="a0"/>
    <w:rsid w:val="00D74D38"/>
  </w:style>
  <w:style w:type="character" w:styleId="ab">
    <w:name w:val="Hyperlink"/>
    <w:basedOn w:val="a0"/>
    <w:uiPriority w:val="99"/>
    <w:unhideWhenUsed/>
    <w:rsid w:val="00C076B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8C607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8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0DD2"/>
  </w:style>
  <w:style w:type="paragraph" w:styleId="af">
    <w:name w:val="footer"/>
    <w:basedOn w:val="a"/>
    <w:link w:val="af0"/>
    <w:uiPriority w:val="99"/>
    <w:unhideWhenUsed/>
    <w:rsid w:val="0058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DD2"/>
  </w:style>
  <w:style w:type="character" w:customStyle="1" w:styleId="30">
    <w:name w:val="Заголовок 3 Знак"/>
    <w:basedOn w:val="a0"/>
    <w:link w:val="3"/>
    <w:uiPriority w:val="9"/>
    <w:rsid w:val="00D4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80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7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3570-43D1-456B-9DA9-046AC842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Каныбек Шерхан</dc:creator>
  <cp:lastModifiedBy>Маханова Жанар Тасбулатовна</cp:lastModifiedBy>
  <cp:revision>133</cp:revision>
  <dcterms:created xsi:type="dcterms:W3CDTF">2023-05-18T10:50:00Z</dcterms:created>
  <dcterms:modified xsi:type="dcterms:W3CDTF">2023-08-04T06:10:00Z</dcterms:modified>
</cp:coreProperties>
</file>