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XSpec="center" w:tblpY="586"/>
        <w:tblW w:w="10365" w:type="dxa"/>
        <w:tblLayout w:type="fixed"/>
        <w:tblLook w:val="04A0"/>
      </w:tblPr>
      <w:tblGrid>
        <w:gridCol w:w="4067"/>
        <w:gridCol w:w="2051"/>
        <w:gridCol w:w="4247"/>
      </w:tblGrid>
      <w:tr w:rsidR="000501FA" w:rsidRPr="003A1A1D" w:rsidTr="00173B3F">
        <w:trPr>
          <w:trHeight w:val="1560"/>
        </w:trPr>
        <w:tc>
          <w:tcPr>
            <w:tcW w:w="4067" w:type="dxa"/>
          </w:tcPr>
          <w:tbl>
            <w:tblPr>
              <w:tblW w:w="0" w:type="auto"/>
              <w:tblLayout w:type="fixed"/>
              <w:tblLook w:val="0000"/>
            </w:tblPr>
            <w:tblGrid>
              <w:gridCol w:w="3851"/>
            </w:tblGrid>
            <w:tr w:rsidR="00DC3582" w:rsidTr="00DC3582">
              <w:tblPrEx>
                <w:tblCellMar>
                  <w:top w:w="0" w:type="dxa"/>
                  <w:bottom w:w="0" w:type="dxa"/>
                </w:tblCellMar>
              </w:tblPrEx>
              <w:tc>
                <w:tcPr>
                  <w:tcW w:w="3851" w:type="dxa"/>
                  <w:shd w:val="clear" w:color="auto" w:fill="auto"/>
                </w:tcPr>
                <w:p w:rsidR="00DC3582" w:rsidRPr="00DC3582" w:rsidRDefault="00DC3582" w:rsidP="00173B3F">
                  <w:pPr>
                    <w:pStyle w:val="a3"/>
                    <w:framePr w:hSpace="180" w:wrap="around" w:vAnchor="page" w:hAnchor="margin" w:xAlign="center" w:y="586"/>
                    <w:rPr>
                      <w:rFonts w:ascii="Times New Roman" w:hAnsi="Times New Roman"/>
                      <w:color w:val="0C0000"/>
                      <w:sz w:val="24"/>
                      <w:lang w:val="kk-KZ" w:eastAsia="ko-KR"/>
                    </w:rPr>
                  </w:pPr>
                  <w:r>
                    <w:rPr>
                      <w:rFonts w:ascii="Times New Roman" w:hAnsi="Times New Roman"/>
                      <w:color w:val="0C0000"/>
                      <w:sz w:val="24"/>
                      <w:lang w:val="kk-KZ" w:eastAsia="ko-KR"/>
                    </w:rPr>
                    <w:t>№ исх: 08-09/1059   от: 21.06.2023</w:t>
                  </w:r>
                </w:p>
              </w:tc>
            </w:tr>
          </w:tbl>
          <w:p w:rsidR="000501FA" w:rsidRPr="003A1A1D" w:rsidRDefault="000501FA" w:rsidP="00173B3F">
            <w:pPr>
              <w:pStyle w:val="a3"/>
              <w:rPr>
                <w:color w:val="0070C0"/>
                <w:lang w:val="kk-KZ" w:eastAsia="ko-KR"/>
              </w:rPr>
            </w:pPr>
          </w:p>
          <w:p w:rsidR="000501FA" w:rsidRPr="003A1A1D" w:rsidRDefault="000501FA" w:rsidP="00173B3F">
            <w:pPr>
              <w:pStyle w:val="a3"/>
              <w:jc w:val="center"/>
              <w:rPr>
                <w:rFonts w:asciiTheme="majorHAnsi" w:eastAsiaTheme="majorEastAsia" w:hAnsiTheme="majorHAnsi" w:cstheme="majorBidi"/>
                <w:color w:val="0070C0"/>
                <w:lang w:val="kk-KZ"/>
              </w:rPr>
            </w:pPr>
            <w:r w:rsidRPr="003A1A1D">
              <w:rPr>
                <w:rFonts w:asciiTheme="majorHAnsi" w:eastAsiaTheme="majorEastAsia" w:hAnsiTheme="majorHAnsi" w:cstheme="majorBidi"/>
                <w:color w:val="0070C0"/>
                <w:lang w:val="kk-KZ"/>
              </w:rPr>
              <w:t>«ҚОСТАНАЙ ОБЛЫСЫ ӘКІМДІГІНІҢ ТАБИҒИ РЕСУРСТАР ЖӘНЕ ТАБИҒАТ ПАЙДАЛАНУДЫ РЕТТЕУ БАСҚАРМАСЫ»</w:t>
            </w:r>
          </w:p>
          <w:p w:rsidR="000501FA" w:rsidRPr="003A1A1D" w:rsidRDefault="00414712" w:rsidP="00173B3F">
            <w:pPr>
              <w:jc w:val="center"/>
              <w:rPr>
                <w:b/>
                <w:color w:val="0070C0"/>
                <w:sz w:val="32"/>
                <w:lang w:val="kk-KZ"/>
              </w:rPr>
            </w:pPr>
            <w:r w:rsidRPr="00414712">
              <w:rPr>
                <w:noProof/>
              </w:rPr>
              <w:pict>
                <v:line id="Прямая соединительная линия 2" o:spid="_x0000_s1026" style="position:absolute;left:0;text-align:left;z-index:251659264;visibility:visible;mso-wrap-distance-top:-8e-5mm;mso-wrap-distance-bottom:-8e-5mm" from="-8.95pt,22.75pt" to="516.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" strokecolor="#4f81bd [3204]" strokeweight="5pt">
                  <v:stroke linestyle="thickThin"/>
                  <o:lock v:ext="edit" shapetype="f"/>
                </v:line>
              </w:pict>
            </w:r>
            <w:r w:rsidR="000501FA" w:rsidRPr="003A1A1D">
              <w:rPr>
                <w:rFonts w:asciiTheme="majorHAnsi" w:eastAsiaTheme="majorEastAsia" w:hAnsiTheme="majorHAnsi" w:cstheme="majorBidi"/>
                <w:color w:val="0070C0"/>
                <w:lang w:val="kk-KZ"/>
              </w:rPr>
              <w:t>МЕМЛЕКЕТТІК МЕКЕМЕСІ</w:t>
            </w:r>
          </w:p>
        </w:tc>
        <w:tc>
          <w:tcPr>
            <w:tcW w:w="2051" w:type="dxa"/>
            <w:hideMark/>
          </w:tcPr>
          <w:p w:rsidR="000501FA" w:rsidRPr="003A1A1D" w:rsidRDefault="000501FA" w:rsidP="00173B3F">
            <w:pPr>
              <w:jc w:val="center"/>
              <w:rPr>
                <w:color w:val="0070C0"/>
                <w:lang w:val="kk-KZ"/>
              </w:rPr>
            </w:pPr>
            <w:r w:rsidRPr="003A1A1D">
              <w:rPr>
                <w:noProof/>
                <w:color w:val="0070C0"/>
              </w:rPr>
              <w:drawing>
                <wp:inline distT="0" distB="0" distL="0" distR="0">
                  <wp:extent cx="962025" cy="1009650"/>
                  <wp:effectExtent l="19050" t="0" r="0" b="0"/>
                  <wp:docPr id="1" name="Рисунок 0" descr="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jpg"/>
                          <pic:cNvPicPr/>
                        </pic:nvPicPr>
                        <pic:blipFill>
                          <a:blip r:embed="rId7"/>
                          <a:stretch>
                            <a:fillRect/>
                          </a:stretch>
                        </pic:blipFill>
                        <pic:spPr>
                          <a:xfrm>
                            <a:off x="0" y="0"/>
                            <a:ext cx="964654" cy="1012410"/>
                          </a:xfrm>
                          <a:prstGeom prst="rect">
                            <a:avLst/>
                          </a:prstGeom>
                        </pic:spPr>
                      </pic:pic>
                    </a:graphicData>
                  </a:graphic>
                </wp:inline>
              </w:drawing>
            </w:r>
          </w:p>
        </w:tc>
        <w:tc>
          <w:tcPr>
            <w:tcW w:w="4247" w:type="dxa"/>
          </w:tcPr>
          <w:p w:rsidR="000501FA" w:rsidRPr="003A1A1D" w:rsidRDefault="000501FA" w:rsidP="00173B3F">
            <w:pPr>
              <w:pStyle w:val="a3"/>
              <w:jc w:val="center"/>
              <w:rPr>
                <w:rFonts w:asciiTheme="majorHAnsi" w:eastAsiaTheme="majorEastAsia" w:hAnsiTheme="majorHAnsi" w:cstheme="majorBidi"/>
                <w:color w:val="0070C0"/>
                <w:lang w:val="kk-KZ"/>
              </w:rPr>
            </w:pPr>
          </w:p>
          <w:p w:rsidR="000501FA" w:rsidRPr="003A1A1D" w:rsidRDefault="000501FA" w:rsidP="00173B3F">
            <w:pPr>
              <w:pStyle w:val="a3"/>
              <w:jc w:val="center"/>
              <w:rPr>
                <w:rFonts w:asciiTheme="majorHAnsi" w:eastAsiaTheme="majorEastAsia" w:hAnsiTheme="majorHAnsi" w:cstheme="majorBidi"/>
                <w:color w:val="0070C0"/>
                <w:lang w:val="kk-KZ"/>
              </w:rPr>
            </w:pPr>
            <w:r w:rsidRPr="003A1A1D">
              <w:rPr>
                <w:rFonts w:asciiTheme="majorHAnsi" w:eastAsiaTheme="majorEastAsia" w:hAnsiTheme="majorHAnsi" w:cstheme="majorBidi"/>
                <w:color w:val="0070C0"/>
                <w:lang w:val="kk-KZ"/>
              </w:rPr>
              <w:t>ГОСУДАРСТВЕННОЕ УЧРЕЖДЕНИЕ  «УПРАВЛЕНИЕ ПРИРОДНЫХ РЕСУРСОВ И РЕГУЛИРОВАНИЯ ПРИРОДОПОЛЬЗОВАНИЯ АКИМАТА КОСТАНАЙСКОЙ ОБЛАСТИ»</w:t>
            </w:r>
          </w:p>
        </w:tc>
      </w:tr>
    </w:tbl>
    <w:p w:rsidR="000501FA" w:rsidRDefault="000501FA" w:rsidP="000501FA">
      <w:pPr>
        <w:ind w:left="-142"/>
        <w:rPr>
          <w:color w:val="0070C0"/>
          <w:sz w:val="16"/>
          <w:szCs w:val="16"/>
          <w:lang w:val="kk-KZ"/>
        </w:rPr>
      </w:pPr>
    </w:p>
    <w:p w:rsidR="008546BC" w:rsidRPr="008546BC" w:rsidRDefault="000501FA" w:rsidP="000501FA">
      <w:pPr>
        <w:ind w:left="-142"/>
        <w:rPr>
          <w:color w:val="0070C0"/>
          <w:sz w:val="16"/>
          <w:szCs w:val="16"/>
          <w:lang w:val="kk-KZ"/>
        </w:rPr>
      </w:pPr>
      <w:r w:rsidRPr="003A1A1D">
        <w:rPr>
          <w:color w:val="0070C0"/>
          <w:sz w:val="16"/>
          <w:szCs w:val="16"/>
          <w:lang w:val="kk-KZ"/>
        </w:rPr>
        <w:t>110000, Қостана</w:t>
      </w:r>
      <w:r w:rsidR="001A3061">
        <w:rPr>
          <w:color w:val="0070C0"/>
          <w:sz w:val="16"/>
          <w:szCs w:val="16"/>
          <w:lang w:val="kk-KZ"/>
        </w:rPr>
        <w:t>й қаласы, Тәуелсіздік  көшесі,72</w:t>
      </w:r>
      <w:r w:rsidRPr="003A1A1D">
        <w:rPr>
          <w:color w:val="0070C0"/>
          <w:sz w:val="16"/>
          <w:szCs w:val="16"/>
          <w:lang w:val="kk-KZ"/>
        </w:rPr>
        <w:tab/>
      </w:r>
      <w:r w:rsidRPr="003A1A1D">
        <w:rPr>
          <w:color w:val="0070C0"/>
          <w:sz w:val="16"/>
          <w:szCs w:val="16"/>
          <w:lang w:val="kk-KZ"/>
        </w:rPr>
        <w:tab/>
      </w:r>
      <w:r w:rsidRPr="003A1A1D">
        <w:rPr>
          <w:color w:val="0070C0"/>
          <w:sz w:val="16"/>
          <w:szCs w:val="16"/>
          <w:lang w:val="kk-KZ"/>
        </w:rPr>
        <w:tab/>
      </w:r>
      <w:r w:rsidRPr="003A1A1D">
        <w:rPr>
          <w:color w:val="0070C0"/>
          <w:sz w:val="16"/>
          <w:szCs w:val="16"/>
          <w:lang w:val="kk-KZ"/>
        </w:rPr>
        <w:tab/>
        <w:t xml:space="preserve">       110000, город  </w:t>
      </w:r>
      <w:r w:rsidR="001A3061">
        <w:rPr>
          <w:color w:val="0070C0"/>
          <w:sz w:val="16"/>
          <w:szCs w:val="16"/>
          <w:lang w:val="kk-KZ"/>
        </w:rPr>
        <w:t>Костанай, улица  Тәуелсіздік ,72</w:t>
      </w:r>
      <w:r w:rsidRPr="003A1A1D">
        <w:rPr>
          <w:color w:val="0070C0"/>
          <w:sz w:val="16"/>
          <w:szCs w:val="16"/>
          <w:lang w:val="kk-KZ"/>
        </w:rPr>
        <w:t xml:space="preserve"> Тел. /факс: (7142) 54-01-66</w:t>
      </w:r>
      <w:r w:rsidRPr="003A1A1D">
        <w:rPr>
          <w:color w:val="0070C0"/>
          <w:sz w:val="16"/>
          <w:szCs w:val="16"/>
          <w:lang w:val="kk-KZ"/>
        </w:rPr>
        <w:tab/>
      </w:r>
      <w:r w:rsidRPr="003A1A1D">
        <w:rPr>
          <w:color w:val="0070C0"/>
          <w:sz w:val="16"/>
          <w:szCs w:val="16"/>
          <w:lang w:val="kk-KZ"/>
        </w:rPr>
        <w:tab/>
      </w:r>
      <w:r w:rsidRPr="003A1A1D">
        <w:rPr>
          <w:color w:val="0070C0"/>
          <w:sz w:val="16"/>
          <w:szCs w:val="16"/>
          <w:lang w:val="kk-KZ"/>
        </w:rPr>
        <w:tab/>
      </w:r>
      <w:r w:rsidRPr="003A1A1D">
        <w:rPr>
          <w:color w:val="0070C0"/>
          <w:sz w:val="16"/>
          <w:szCs w:val="16"/>
          <w:lang w:val="kk-KZ"/>
        </w:rPr>
        <w:tab/>
      </w:r>
      <w:r w:rsidRPr="003A1A1D">
        <w:rPr>
          <w:color w:val="0070C0"/>
          <w:sz w:val="16"/>
          <w:szCs w:val="16"/>
          <w:lang w:val="kk-KZ"/>
        </w:rPr>
        <w:tab/>
      </w:r>
      <w:r w:rsidRPr="003A1A1D">
        <w:rPr>
          <w:color w:val="0070C0"/>
          <w:sz w:val="16"/>
          <w:szCs w:val="16"/>
          <w:lang w:val="kk-KZ"/>
        </w:rPr>
        <w:tab/>
        <w:t xml:space="preserve">       Тел. /факс: (7142) 54-01-66</w:t>
      </w:r>
      <w:r w:rsidRPr="003A1A1D">
        <w:rPr>
          <w:color w:val="0070C0"/>
          <w:sz w:val="16"/>
          <w:szCs w:val="16"/>
          <w:lang w:val="kk-KZ"/>
        </w:rPr>
        <w:tab/>
      </w:r>
      <w:r w:rsidRPr="003A1A1D">
        <w:rPr>
          <w:color w:val="0070C0"/>
          <w:sz w:val="16"/>
          <w:szCs w:val="16"/>
          <w:lang w:val="kk-KZ"/>
        </w:rPr>
        <w:tab/>
      </w:r>
      <w:r w:rsidRPr="003A1A1D">
        <w:rPr>
          <w:color w:val="0070C0"/>
          <w:sz w:val="16"/>
          <w:szCs w:val="16"/>
          <w:lang w:val="kk-KZ"/>
        </w:rPr>
        <w:tab/>
        <w:t xml:space="preserve"> Е-mail: </w:t>
      </w:r>
      <w:hyperlink r:id="rId8" w:history="1">
        <w:r w:rsidRPr="008546BC">
          <w:rPr>
            <w:rStyle w:val="a4"/>
            <w:color w:val="0070C0"/>
            <w:sz w:val="16"/>
            <w:szCs w:val="16"/>
            <w:lang w:val="kk-KZ"/>
          </w:rPr>
          <w:t>upr.leshoz@kostanay.gov.kz</w:t>
        </w:r>
      </w:hyperlink>
      <w:r w:rsidRPr="003A1A1D">
        <w:rPr>
          <w:color w:val="0070C0"/>
          <w:sz w:val="16"/>
          <w:szCs w:val="16"/>
          <w:lang w:val="kk-KZ"/>
        </w:rPr>
        <w:tab/>
      </w:r>
      <w:r w:rsidRPr="003A1A1D">
        <w:rPr>
          <w:color w:val="0070C0"/>
          <w:sz w:val="16"/>
          <w:szCs w:val="16"/>
          <w:lang w:val="kk-KZ"/>
        </w:rPr>
        <w:tab/>
      </w:r>
      <w:r w:rsidRPr="003A1A1D">
        <w:rPr>
          <w:color w:val="0070C0"/>
          <w:sz w:val="16"/>
          <w:szCs w:val="16"/>
          <w:lang w:val="kk-KZ"/>
        </w:rPr>
        <w:tab/>
      </w:r>
      <w:r w:rsidRPr="003A1A1D">
        <w:rPr>
          <w:color w:val="0070C0"/>
          <w:sz w:val="16"/>
          <w:szCs w:val="16"/>
          <w:lang w:val="kk-KZ"/>
        </w:rPr>
        <w:tab/>
        <w:t xml:space="preserve">Е-mail: </w:t>
      </w:r>
      <w:hyperlink r:id="rId9" w:history="1">
        <w:r w:rsidRPr="008546BC">
          <w:rPr>
            <w:rStyle w:val="a4"/>
            <w:color w:val="0070C0"/>
            <w:sz w:val="16"/>
            <w:szCs w:val="16"/>
            <w:lang w:val="kk-KZ"/>
          </w:rPr>
          <w:t>upr.leshoz@kostanay.gov.kz</w:t>
        </w:r>
      </w:hyperlink>
    </w:p>
    <w:p w:rsidR="007504FC" w:rsidRDefault="007504FC" w:rsidP="000501FA">
      <w:pPr>
        <w:ind w:left="-142"/>
        <w:rPr>
          <w:color w:val="0070C0"/>
          <w:sz w:val="20"/>
          <w:szCs w:val="20"/>
          <w:lang w:val="kk-KZ"/>
        </w:rPr>
      </w:pPr>
    </w:p>
    <w:p w:rsidR="000501FA" w:rsidRPr="003A1A1D" w:rsidRDefault="000501FA" w:rsidP="000501FA">
      <w:pPr>
        <w:ind w:left="-142"/>
        <w:rPr>
          <w:color w:val="0070C0"/>
          <w:sz w:val="16"/>
          <w:szCs w:val="16"/>
          <w:lang w:val="kk-KZ"/>
        </w:rPr>
      </w:pPr>
      <w:r w:rsidRPr="003A1A1D">
        <w:rPr>
          <w:color w:val="0070C0"/>
          <w:sz w:val="20"/>
          <w:szCs w:val="20"/>
          <w:lang w:val="kk-KZ"/>
        </w:rPr>
        <w:t>__________№</w:t>
      </w:r>
      <w:r w:rsidR="007504FC" w:rsidRPr="008F780E">
        <w:rPr>
          <w:color w:val="0070C0"/>
          <w:sz w:val="20"/>
          <w:szCs w:val="20"/>
          <w:lang w:val="kk-KZ"/>
        </w:rPr>
        <w:t>_______</w:t>
      </w:r>
      <w:r w:rsidRPr="003A1A1D">
        <w:rPr>
          <w:color w:val="0070C0"/>
          <w:sz w:val="20"/>
          <w:szCs w:val="20"/>
          <w:lang w:val="kk-KZ"/>
        </w:rPr>
        <w:t>___</w:t>
      </w:r>
      <w:r w:rsidR="00E64ACB">
        <w:rPr>
          <w:color w:val="0070C0"/>
          <w:sz w:val="20"/>
          <w:szCs w:val="20"/>
          <w:lang w:val="kk-KZ"/>
        </w:rPr>
        <w:t>_________</w:t>
      </w:r>
      <w:r w:rsidRPr="003A1A1D">
        <w:rPr>
          <w:color w:val="0070C0"/>
          <w:sz w:val="20"/>
          <w:szCs w:val="20"/>
          <w:lang w:val="kk-KZ"/>
        </w:rPr>
        <w:t xml:space="preserve">_____ </w:t>
      </w:r>
      <w:r w:rsidRPr="003A1A1D">
        <w:rPr>
          <w:color w:val="0070C0"/>
          <w:sz w:val="20"/>
          <w:szCs w:val="20"/>
          <w:lang w:val="kk-KZ"/>
        </w:rPr>
        <w:tab/>
      </w:r>
      <w:r w:rsidRPr="003A1A1D">
        <w:rPr>
          <w:color w:val="0070C0"/>
          <w:sz w:val="20"/>
          <w:szCs w:val="20"/>
          <w:lang w:val="kk-KZ"/>
        </w:rPr>
        <w:tab/>
      </w:r>
      <w:r w:rsidRPr="003A1A1D">
        <w:rPr>
          <w:color w:val="0070C0"/>
          <w:sz w:val="20"/>
          <w:szCs w:val="20"/>
          <w:lang w:val="kk-KZ"/>
        </w:rPr>
        <w:tab/>
      </w:r>
      <w:r w:rsidRPr="003A1A1D">
        <w:rPr>
          <w:color w:val="0070C0"/>
          <w:sz w:val="20"/>
          <w:szCs w:val="20"/>
          <w:lang w:val="kk-KZ"/>
        </w:rPr>
        <w:tab/>
        <w:t xml:space="preserve"> __________</w:t>
      </w:r>
      <w:r w:rsidR="007504FC">
        <w:rPr>
          <w:color w:val="0070C0"/>
          <w:sz w:val="20"/>
          <w:szCs w:val="20"/>
          <w:lang w:val="kk-KZ"/>
        </w:rPr>
        <w:t>____</w:t>
      </w:r>
      <w:r w:rsidR="00E64ACB">
        <w:rPr>
          <w:color w:val="0070C0"/>
          <w:sz w:val="20"/>
          <w:szCs w:val="20"/>
          <w:lang w:val="kk-KZ"/>
        </w:rPr>
        <w:t>__</w:t>
      </w:r>
      <w:r w:rsidRPr="003A1A1D">
        <w:rPr>
          <w:color w:val="0070C0"/>
          <w:sz w:val="20"/>
          <w:szCs w:val="20"/>
          <w:lang w:val="kk-KZ"/>
        </w:rPr>
        <w:t>_______________</w:t>
      </w:r>
    </w:p>
    <w:p w:rsidR="001A3061" w:rsidRPr="004B78A0" w:rsidRDefault="001A3061" w:rsidP="00976FCE">
      <w:pPr>
        <w:ind w:left="5245"/>
        <w:outlineLvl w:val="0"/>
        <w:rPr>
          <w:sz w:val="28"/>
          <w:szCs w:val="28"/>
          <w:lang w:val="kk-KZ"/>
        </w:rPr>
      </w:pPr>
    </w:p>
    <w:p w:rsidR="007F54D1" w:rsidRDefault="007F54D1" w:rsidP="00976FCE">
      <w:pPr>
        <w:ind w:left="5245"/>
        <w:outlineLvl w:val="0"/>
        <w:rPr>
          <w:sz w:val="28"/>
          <w:szCs w:val="28"/>
          <w:lang w:val="kk-KZ"/>
        </w:rPr>
      </w:pPr>
    </w:p>
    <w:p w:rsidR="004B78A0" w:rsidRPr="004B78A0" w:rsidRDefault="004B78A0" w:rsidP="00976FCE">
      <w:pPr>
        <w:ind w:left="5245"/>
        <w:outlineLvl w:val="0"/>
        <w:rPr>
          <w:sz w:val="28"/>
          <w:szCs w:val="28"/>
          <w:lang w:val="kk-KZ"/>
        </w:rPr>
      </w:pPr>
    </w:p>
    <w:p w:rsidR="00930885" w:rsidRPr="00930885" w:rsidRDefault="00976FCE" w:rsidP="00930885">
      <w:pPr>
        <w:ind w:left="5387"/>
        <w:jc w:val="both"/>
        <w:outlineLvl w:val="0"/>
        <w:rPr>
          <w:b/>
          <w:sz w:val="28"/>
          <w:szCs w:val="28"/>
          <w:lang w:val="kk-KZ"/>
        </w:rPr>
      </w:pPr>
      <w:r>
        <w:rPr>
          <w:b/>
          <w:sz w:val="28"/>
          <w:szCs w:val="28"/>
          <w:lang w:val="kk-KZ"/>
        </w:rPr>
        <w:t>«</w:t>
      </w:r>
      <w:r w:rsidR="00930885" w:rsidRPr="00930885">
        <w:rPr>
          <w:b/>
          <w:sz w:val="28"/>
          <w:szCs w:val="28"/>
          <w:lang w:val="kk-KZ"/>
        </w:rPr>
        <w:t>Рудны</w:t>
      </w:r>
      <w:r w:rsidR="00930885">
        <w:rPr>
          <w:b/>
          <w:sz w:val="28"/>
          <w:szCs w:val="28"/>
          <w:lang w:val="kk-KZ"/>
        </w:rPr>
        <w:t>й қалалық мәслихатының аппараты»</w:t>
      </w:r>
      <w:r w:rsidR="00930885" w:rsidRPr="00930885">
        <w:rPr>
          <w:b/>
          <w:sz w:val="28"/>
          <w:szCs w:val="28"/>
          <w:lang w:val="kk-KZ"/>
        </w:rPr>
        <w:t xml:space="preserve"> ММ төрағасына</w:t>
      </w:r>
    </w:p>
    <w:p w:rsidR="00976FCE" w:rsidRPr="00132123" w:rsidRDefault="00930885" w:rsidP="008254AD">
      <w:pPr>
        <w:pStyle w:val="a3"/>
        <w:ind w:left="5387"/>
        <w:jc w:val="both"/>
        <w:rPr>
          <w:rFonts w:ascii="Times New Roman" w:hAnsi="Times New Roman"/>
          <w:b/>
          <w:sz w:val="28"/>
          <w:szCs w:val="28"/>
          <w:lang w:val="kk-KZ"/>
        </w:rPr>
      </w:pPr>
      <w:r>
        <w:rPr>
          <w:rFonts w:ascii="Times New Roman" w:hAnsi="Times New Roman"/>
          <w:b/>
          <w:sz w:val="28"/>
          <w:szCs w:val="28"/>
          <w:lang w:val="kk-KZ"/>
        </w:rPr>
        <w:t>А. Искако</w:t>
      </w:r>
      <w:r w:rsidR="00976FCE" w:rsidRPr="00132123">
        <w:rPr>
          <w:rFonts w:ascii="Times New Roman" w:hAnsi="Times New Roman"/>
          <w:b/>
          <w:sz w:val="28"/>
          <w:szCs w:val="28"/>
          <w:lang w:val="kk-KZ"/>
        </w:rPr>
        <w:t>в</w:t>
      </w:r>
      <w:r w:rsidR="00976FCE">
        <w:rPr>
          <w:rFonts w:ascii="Times New Roman" w:hAnsi="Times New Roman"/>
          <w:b/>
          <w:sz w:val="28"/>
          <w:szCs w:val="28"/>
          <w:lang w:val="kk-KZ"/>
        </w:rPr>
        <w:t>қ</w:t>
      </w:r>
      <w:r w:rsidR="00976FCE" w:rsidRPr="00132123">
        <w:rPr>
          <w:rFonts w:ascii="Times New Roman" w:hAnsi="Times New Roman"/>
          <w:b/>
          <w:sz w:val="28"/>
          <w:szCs w:val="28"/>
          <w:lang w:val="kk-KZ"/>
        </w:rPr>
        <w:t>а</w:t>
      </w:r>
    </w:p>
    <w:p w:rsidR="00976FCE" w:rsidRDefault="00976FCE" w:rsidP="00976FCE">
      <w:pPr>
        <w:jc w:val="both"/>
        <w:rPr>
          <w:b/>
          <w:sz w:val="28"/>
          <w:szCs w:val="28"/>
          <w:lang w:val="kk-KZ"/>
        </w:rPr>
      </w:pPr>
    </w:p>
    <w:p w:rsidR="002C2992" w:rsidRDefault="002C2992" w:rsidP="00976FCE">
      <w:pPr>
        <w:jc w:val="both"/>
        <w:rPr>
          <w:b/>
          <w:sz w:val="28"/>
          <w:szCs w:val="28"/>
          <w:lang w:val="kk-KZ"/>
        </w:rPr>
      </w:pPr>
    </w:p>
    <w:p w:rsidR="00957B3B" w:rsidRDefault="008254AD" w:rsidP="00957B3B">
      <w:pPr>
        <w:ind w:firstLine="708"/>
        <w:jc w:val="both"/>
        <w:rPr>
          <w:i/>
          <w:lang w:val="kk-KZ"/>
        </w:rPr>
      </w:pPr>
      <w:r>
        <w:rPr>
          <w:i/>
          <w:lang w:val="kk-KZ"/>
        </w:rPr>
        <w:t>17</w:t>
      </w:r>
      <w:r w:rsidR="002F22B4">
        <w:rPr>
          <w:i/>
          <w:lang w:val="kk-KZ"/>
        </w:rPr>
        <w:t>.</w:t>
      </w:r>
      <w:r>
        <w:rPr>
          <w:i/>
          <w:lang w:val="kk-KZ"/>
        </w:rPr>
        <w:t>05</w:t>
      </w:r>
      <w:r w:rsidR="002F22B4">
        <w:rPr>
          <w:i/>
          <w:lang w:val="kk-KZ"/>
        </w:rPr>
        <w:t>.</w:t>
      </w:r>
      <w:r w:rsidR="001363CC">
        <w:rPr>
          <w:i/>
          <w:lang w:val="kk-KZ"/>
        </w:rPr>
        <w:t>2023</w:t>
      </w:r>
      <w:r w:rsidR="00957B3B">
        <w:rPr>
          <w:i/>
          <w:lang w:val="kk-KZ"/>
        </w:rPr>
        <w:t xml:space="preserve">ж. </w:t>
      </w:r>
      <w:r w:rsidR="00930885">
        <w:rPr>
          <w:i/>
          <w:lang w:val="kk-KZ"/>
        </w:rPr>
        <w:t>115</w:t>
      </w:r>
      <w:r w:rsidR="00195BDF">
        <w:rPr>
          <w:i/>
          <w:lang w:val="kk-KZ"/>
        </w:rPr>
        <w:t>хатқа</w:t>
      </w:r>
    </w:p>
    <w:p w:rsidR="00976FCE" w:rsidRDefault="00976FCE" w:rsidP="00976FCE">
      <w:pPr>
        <w:jc w:val="both"/>
        <w:rPr>
          <w:b/>
          <w:sz w:val="28"/>
          <w:szCs w:val="28"/>
          <w:lang w:val="kk-KZ"/>
        </w:rPr>
      </w:pPr>
    </w:p>
    <w:p w:rsidR="007F54D1" w:rsidRDefault="00E56E94" w:rsidP="008254AD">
      <w:pPr>
        <w:pStyle w:val="a3"/>
        <w:ind w:firstLine="708"/>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«Қостанай облысы әкімдігінің т</w:t>
      </w:r>
      <w:r w:rsidRPr="00E56E94">
        <w:rPr>
          <w:rFonts w:ascii="Times New Roman" w:eastAsia="Times New Roman" w:hAnsi="Times New Roman"/>
          <w:sz w:val="28"/>
          <w:szCs w:val="28"/>
          <w:lang w:val="kk-KZ" w:eastAsia="ar-SA"/>
        </w:rPr>
        <w:t>абиғи ресурстар және табиғатт</w:t>
      </w:r>
      <w:r>
        <w:rPr>
          <w:rFonts w:ascii="Times New Roman" w:eastAsia="Times New Roman" w:hAnsi="Times New Roman"/>
          <w:sz w:val="28"/>
          <w:szCs w:val="28"/>
          <w:lang w:val="kk-KZ" w:eastAsia="ar-SA"/>
        </w:rPr>
        <w:t xml:space="preserve">ы пайдалануды реттеу басқармасы» </w:t>
      </w:r>
      <w:r w:rsidRPr="00E56E94">
        <w:rPr>
          <w:rFonts w:ascii="Times New Roman" w:eastAsia="Times New Roman" w:hAnsi="Times New Roman"/>
          <w:sz w:val="28"/>
          <w:szCs w:val="28"/>
          <w:lang w:val="kk-KZ" w:eastAsia="ar-SA"/>
        </w:rPr>
        <w:t xml:space="preserve"> ММ 2023 жылғы 17 мамырдағы шығатын № 115 нөміріне келесіні хабарлайды.</w:t>
      </w:r>
    </w:p>
    <w:p w:rsidR="007F54D1" w:rsidRDefault="00E56E94" w:rsidP="007F54D1">
      <w:pPr>
        <w:pStyle w:val="a3"/>
        <w:ind w:firstLine="708"/>
        <w:jc w:val="both"/>
        <w:rPr>
          <w:rFonts w:ascii="Times New Roman" w:eastAsia="Times New Roman" w:hAnsi="Times New Roman"/>
          <w:color w:val="000000"/>
          <w:sz w:val="28"/>
          <w:szCs w:val="28"/>
          <w:lang w:val="kk-KZ" w:eastAsia="ru-RU"/>
        </w:rPr>
      </w:pPr>
      <w:r w:rsidRPr="00E56E94">
        <w:rPr>
          <w:rFonts w:ascii="Times New Roman" w:eastAsia="Times New Roman" w:hAnsi="Times New Roman"/>
          <w:color w:val="000000"/>
          <w:sz w:val="28"/>
          <w:szCs w:val="28"/>
          <w:lang w:val="kk-KZ" w:eastAsia="ru-RU"/>
        </w:rPr>
        <w:t xml:space="preserve">Қостанай ауданының аумағында орналасқан жалпы ауданы 475 га Өтегенкөл көлі жергілікті маңызы бар балық шаруашылығы су айдындарының тізбесінде </w:t>
      </w:r>
      <w:r w:rsidRPr="00E56E94">
        <w:rPr>
          <w:rFonts w:ascii="Times New Roman" w:eastAsia="Times New Roman" w:hAnsi="Times New Roman"/>
          <w:i/>
          <w:color w:val="000000"/>
          <w:sz w:val="24"/>
          <w:szCs w:val="24"/>
          <w:lang w:val="kk-KZ" w:eastAsia="ru-RU"/>
        </w:rPr>
        <w:t>(Қостанай облысы әкімдігінің 2009 жылғы 16 қаңтардағы № 14 қаулысы</w:t>
      </w:r>
      <w:r w:rsidRPr="00E56E94">
        <w:rPr>
          <w:rFonts w:ascii="Times New Roman" w:eastAsia="Times New Roman" w:hAnsi="Times New Roman"/>
          <w:color w:val="000000"/>
          <w:sz w:val="28"/>
          <w:szCs w:val="28"/>
          <w:lang w:val="kk-KZ" w:eastAsia="ru-RU"/>
        </w:rPr>
        <w:t>) реттік нөмірі 337 болып табылады.</w:t>
      </w:r>
    </w:p>
    <w:p w:rsidR="00556A65" w:rsidRDefault="00180BF5" w:rsidP="007F54D1">
      <w:pPr>
        <w:pStyle w:val="a3"/>
        <w:ind w:firstLine="708"/>
        <w:jc w:val="both"/>
        <w:rPr>
          <w:rFonts w:ascii="Times New Roman" w:eastAsia="Times New Roman" w:hAnsi="Times New Roman"/>
          <w:color w:val="000000"/>
          <w:sz w:val="28"/>
          <w:szCs w:val="28"/>
          <w:lang w:val="kk-KZ" w:eastAsia="ru-RU"/>
        </w:rPr>
      </w:pPr>
      <w:r w:rsidRPr="00180BF5">
        <w:rPr>
          <w:rFonts w:ascii="Times New Roman" w:eastAsia="Times New Roman" w:hAnsi="Times New Roman"/>
          <w:color w:val="000000"/>
          <w:sz w:val="28"/>
          <w:szCs w:val="28"/>
          <w:lang w:val="kk-KZ" w:eastAsia="ru-RU"/>
        </w:rPr>
        <w:t>Қазіргі уақытта су айдыны Қостанай облысы әкімдігінің 2021 жылғы 3 ақпандағы № 59 қаулысымен "START" ЖК (</w:t>
      </w:r>
      <w:r w:rsidRPr="00180BF5">
        <w:rPr>
          <w:rFonts w:ascii="Times New Roman" w:eastAsia="Times New Roman" w:hAnsi="Times New Roman"/>
          <w:i/>
          <w:color w:val="000000"/>
          <w:sz w:val="24"/>
          <w:szCs w:val="24"/>
          <w:lang w:val="kk-KZ" w:eastAsia="ru-RU"/>
        </w:rPr>
        <w:t>А.А. Солопов тұлғасында</w:t>
      </w:r>
      <w:r w:rsidRPr="00180BF5">
        <w:rPr>
          <w:rFonts w:ascii="Times New Roman" w:eastAsia="Times New Roman" w:hAnsi="Times New Roman"/>
          <w:color w:val="000000"/>
          <w:sz w:val="28"/>
          <w:szCs w:val="28"/>
          <w:lang w:val="kk-KZ" w:eastAsia="ru-RU"/>
        </w:rPr>
        <w:t>) үшін 5 жыл мерзімге кәсіптік балық аулауды жүргізу мақсатында бекітілді.</w:t>
      </w:r>
    </w:p>
    <w:p w:rsidR="00180BF5" w:rsidRDefault="00180BF5" w:rsidP="007F54D1">
      <w:pPr>
        <w:pStyle w:val="a3"/>
        <w:ind w:firstLine="708"/>
        <w:jc w:val="both"/>
        <w:rPr>
          <w:rFonts w:ascii="Times New Roman" w:eastAsia="Times New Roman" w:hAnsi="Times New Roman"/>
          <w:color w:val="000000"/>
          <w:sz w:val="28"/>
          <w:szCs w:val="28"/>
          <w:lang w:val="kk-KZ" w:eastAsia="ru-RU"/>
        </w:rPr>
      </w:pPr>
      <w:r w:rsidRPr="00180BF5">
        <w:rPr>
          <w:rFonts w:ascii="Times New Roman" w:eastAsia="Times New Roman" w:hAnsi="Times New Roman"/>
          <w:color w:val="000000"/>
          <w:sz w:val="28"/>
          <w:szCs w:val="28"/>
          <w:lang w:val="kk-KZ" w:eastAsia="ru-RU"/>
        </w:rPr>
        <w:t>7-тармаққа сәйкес "аңшылық алқаптар мен балық шаруашылығы су айдындарын және (немесе) учаскелерін бекіту жөніндегі конкурсты өткізу қағидаларын және конкурсқа қатысушыларға қойылатын біліктілік талаптарын бекіту туралы" Қазақстан Республикасы Ауыл шаруашылығы министрінің 2015 жылғы 19 наурыздағы № 18-04/245 Бұйрығы (</w:t>
      </w:r>
      <w:r w:rsidRPr="00180BF5">
        <w:rPr>
          <w:rFonts w:ascii="Times New Roman" w:eastAsia="Times New Roman" w:hAnsi="Times New Roman"/>
          <w:i/>
          <w:color w:val="000000"/>
          <w:sz w:val="24"/>
          <w:szCs w:val="24"/>
          <w:lang w:val="kk-KZ" w:eastAsia="ru-RU"/>
        </w:rPr>
        <w:t>бұдан әрі – қағидалар</w:t>
      </w:r>
      <w:r w:rsidRPr="00180BF5">
        <w:rPr>
          <w:rFonts w:ascii="Times New Roman" w:eastAsia="Times New Roman" w:hAnsi="Times New Roman"/>
          <w:color w:val="000000"/>
          <w:sz w:val="28"/>
          <w:szCs w:val="28"/>
          <w:lang w:val="kk-KZ" w:eastAsia="ru-RU"/>
        </w:rPr>
        <w:t>) бекіту мақсаттарына сәйкес конкурсқа қойылады балық шаруашылығы су айдындарын және (немесе) учаскелерін паспорттау негізінде балық шаруашылығын жүргізу үшін перспективалы деп танылған балық шаруашылығы су айдындары және (немесе) резервтік қор учаскелері.</w:t>
      </w:r>
    </w:p>
    <w:p w:rsidR="00180BF5" w:rsidRDefault="00180BF5" w:rsidP="007F54D1">
      <w:pPr>
        <w:pStyle w:val="a3"/>
        <w:ind w:firstLine="708"/>
        <w:jc w:val="both"/>
        <w:rPr>
          <w:rFonts w:ascii="Times New Roman" w:eastAsia="Times New Roman" w:hAnsi="Times New Roman"/>
          <w:color w:val="000000"/>
          <w:sz w:val="28"/>
          <w:szCs w:val="28"/>
          <w:lang w:val="kk-KZ" w:eastAsia="ru-RU"/>
        </w:rPr>
      </w:pPr>
      <w:r w:rsidRPr="00180BF5">
        <w:rPr>
          <w:rFonts w:ascii="Times New Roman" w:eastAsia="Times New Roman" w:hAnsi="Times New Roman"/>
          <w:color w:val="000000"/>
          <w:sz w:val="28"/>
          <w:szCs w:val="28"/>
          <w:lang w:val="kk-KZ" w:eastAsia="ru-RU"/>
        </w:rPr>
        <w:t>Жануарлар дүниесін қорғау, өсімін молайту және пайдалану саласындағы заңнамаға, сондай-ақ балық шаруашылығын жүргізуге арналған үлгілік шартқа сәйкес жергілікті маңызы бар балық шаруашылығы су айдындарын бекіту кезінде жақын маңдағы қалалар мен ауылдардың тұрғындарымен келісу талап етілмейді.</w:t>
      </w:r>
    </w:p>
    <w:p w:rsidR="00180BF5" w:rsidRDefault="00180BF5" w:rsidP="007F54D1">
      <w:pPr>
        <w:pStyle w:val="a3"/>
        <w:ind w:firstLine="708"/>
        <w:jc w:val="both"/>
        <w:rPr>
          <w:rFonts w:ascii="Times New Roman" w:eastAsia="Times New Roman" w:hAnsi="Times New Roman"/>
          <w:color w:val="000000"/>
          <w:sz w:val="28"/>
          <w:szCs w:val="28"/>
          <w:lang w:val="kk-KZ" w:eastAsia="ru-RU"/>
        </w:rPr>
      </w:pPr>
      <w:r w:rsidRPr="00180BF5">
        <w:rPr>
          <w:rFonts w:ascii="Times New Roman" w:eastAsia="Times New Roman" w:hAnsi="Times New Roman"/>
          <w:color w:val="000000"/>
          <w:sz w:val="28"/>
          <w:szCs w:val="28"/>
          <w:lang w:val="kk-KZ" w:eastAsia="ru-RU"/>
        </w:rPr>
        <w:lastRenderedPageBreak/>
        <w:t>Сонымен қатар, "жануарлар дүниесін қорғау, өсімін молайту және пайдалану туралы" Қазақстан Республикасы Заңының 9-бабына (</w:t>
      </w:r>
      <w:r w:rsidRPr="00180BF5">
        <w:rPr>
          <w:rFonts w:ascii="Times New Roman" w:eastAsia="Times New Roman" w:hAnsi="Times New Roman"/>
          <w:i/>
          <w:color w:val="000000"/>
          <w:sz w:val="24"/>
          <w:szCs w:val="24"/>
          <w:lang w:val="kk-KZ" w:eastAsia="ru-RU"/>
        </w:rPr>
        <w:t>Қазақстан Республикасының 2004 жылғы 9 шілдедегі N 593 Заңы</w:t>
      </w:r>
      <w:r w:rsidRPr="00180BF5">
        <w:rPr>
          <w:rFonts w:ascii="Times New Roman" w:eastAsia="Times New Roman" w:hAnsi="Times New Roman"/>
          <w:color w:val="000000"/>
          <w:sz w:val="28"/>
          <w:szCs w:val="28"/>
          <w:lang w:val="kk-KZ" w:eastAsia="ru-RU"/>
        </w:rPr>
        <w:t xml:space="preserve">) сәйкес уәкілетті орган </w:t>
      </w:r>
      <w:r w:rsidRPr="00180BF5">
        <w:rPr>
          <w:rFonts w:ascii="Times New Roman" w:eastAsia="Times New Roman" w:hAnsi="Times New Roman"/>
          <w:i/>
          <w:color w:val="000000"/>
          <w:sz w:val="24"/>
          <w:szCs w:val="24"/>
          <w:lang w:val="kk-KZ" w:eastAsia="ru-RU"/>
        </w:rPr>
        <w:t>("Тобыл-Торғай облысаралық бассейндік балық шаруашылығы инспекциясы" РММ</w:t>
      </w:r>
      <w:r w:rsidRPr="00180BF5">
        <w:rPr>
          <w:rFonts w:ascii="Times New Roman" w:eastAsia="Times New Roman" w:hAnsi="Times New Roman"/>
          <w:color w:val="000000"/>
          <w:sz w:val="28"/>
          <w:szCs w:val="28"/>
          <w:lang w:val="kk-KZ" w:eastAsia="ru-RU"/>
        </w:rPr>
        <w:t>) заңнама талаптарының сақталуын айқындау мақсатында жануарлар дүниесін пайдаланушылардың қызметін тексереді Қазақстан Республикасының жануарлар дүниесін қорғау, өсімін молайту және пайдалану саласындағы мемлекеттік бақылау мен қадағалауды жүзеге асырады, балық шаруашылығы субъектілерінің шарттық міндеттемелерді орындауын сақтау бөлігінде жануарлар дүниесін өсімін молайту және пайдалану.</w:t>
      </w:r>
    </w:p>
    <w:p w:rsidR="00180BF5" w:rsidRDefault="00180BF5" w:rsidP="007F54D1">
      <w:pPr>
        <w:pStyle w:val="a3"/>
        <w:ind w:firstLine="708"/>
        <w:jc w:val="both"/>
        <w:rPr>
          <w:rFonts w:ascii="Times New Roman" w:eastAsia="Times New Roman" w:hAnsi="Times New Roman"/>
          <w:color w:val="000000"/>
          <w:sz w:val="28"/>
          <w:szCs w:val="28"/>
          <w:lang w:val="kk-KZ" w:eastAsia="ru-RU"/>
        </w:rPr>
      </w:pPr>
    </w:p>
    <w:p w:rsidR="00180BF5" w:rsidRDefault="00180BF5" w:rsidP="007F54D1">
      <w:pPr>
        <w:pStyle w:val="a3"/>
        <w:ind w:firstLine="708"/>
        <w:jc w:val="both"/>
        <w:rPr>
          <w:rFonts w:ascii="Times New Roman" w:eastAsia="Times New Roman" w:hAnsi="Times New Roman"/>
          <w:color w:val="000000"/>
          <w:sz w:val="28"/>
          <w:szCs w:val="28"/>
          <w:lang w:val="kk-KZ" w:eastAsia="ru-RU"/>
        </w:rPr>
      </w:pPr>
    </w:p>
    <w:p w:rsidR="000501FA" w:rsidRPr="00976FCE" w:rsidRDefault="000501FA" w:rsidP="007F54D1">
      <w:pPr>
        <w:pStyle w:val="a3"/>
        <w:ind w:firstLine="708"/>
        <w:rPr>
          <w:rFonts w:ascii="Times New Roman" w:hAnsi="Times New Roman"/>
          <w:b/>
          <w:sz w:val="28"/>
          <w:szCs w:val="28"/>
          <w:lang w:val="kk-KZ"/>
        </w:rPr>
      </w:pPr>
      <w:r>
        <w:rPr>
          <w:rFonts w:ascii="Times New Roman" w:hAnsi="Times New Roman"/>
          <w:b/>
          <w:sz w:val="28"/>
          <w:szCs w:val="28"/>
          <w:lang w:val="kk-KZ"/>
        </w:rPr>
        <w:t>Басшы</w:t>
      </w:r>
      <w:r w:rsidR="00941065">
        <w:rPr>
          <w:rFonts w:ascii="Times New Roman" w:hAnsi="Times New Roman"/>
          <w:b/>
          <w:sz w:val="28"/>
          <w:szCs w:val="28"/>
          <w:lang w:val="kk-KZ"/>
        </w:rPr>
        <w:t xml:space="preserve">                                             А</w:t>
      </w:r>
      <w:r>
        <w:rPr>
          <w:rFonts w:ascii="Times New Roman" w:hAnsi="Times New Roman"/>
          <w:b/>
          <w:sz w:val="28"/>
          <w:szCs w:val="28"/>
          <w:lang w:val="kk-KZ"/>
        </w:rPr>
        <w:t xml:space="preserve">. </w:t>
      </w:r>
      <w:r w:rsidR="00941065">
        <w:rPr>
          <w:rFonts w:ascii="Times New Roman" w:hAnsi="Times New Roman"/>
          <w:b/>
          <w:sz w:val="28"/>
          <w:szCs w:val="28"/>
          <w:lang w:val="kk-KZ"/>
        </w:rPr>
        <w:t>Хусаинов</w:t>
      </w:r>
    </w:p>
    <w:p w:rsidR="000501FA" w:rsidRPr="00976FCE" w:rsidRDefault="000501FA" w:rsidP="000501FA">
      <w:pPr>
        <w:pStyle w:val="a3"/>
        <w:rPr>
          <w:lang w:val="kk-KZ"/>
        </w:rPr>
      </w:pPr>
    </w:p>
    <w:p w:rsidR="000501FA" w:rsidRDefault="000501FA" w:rsidP="000501FA">
      <w:pPr>
        <w:pStyle w:val="a3"/>
        <w:rPr>
          <w:lang w:val="kk-KZ"/>
        </w:rPr>
      </w:pPr>
    </w:p>
    <w:p w:rsidR="000501FA" w:rsidRDefault="000501FA" w:rsidP="000501FA">
      <w:pPr>
        <w:pStyle w:val="a3"/>
        <w:rPr>
          <w:lang w:val="kk-KZ"/>
        </w:rPr>
      </w:pPr>
    </w:p>
    <w:p w:rsidR="004948C9" w:rsidRDefault="004948C9" w:rsidP="000501FA">
      <w:pPr>
        <w:pStyle w:val="a3"/>
        <w:rPr>
          <w:lang w:val="kk-KZ"/>
        </w:rPr>
      </w:pPr>
    </w:p>
    <w:p w:rsidR="004948C9" w:rsidRDefault="004948C9" w:rsidP="000501FA">
      <w:pPr>
        <w:pStyle w:val="a3"/>
        <w:rPr>
          <w:lang w:val="kk-KZ"/>
        </w:rPr>
      </w:pPr>
    </w:p>
    <w:p w:rsidR="004948C9" w:rsidRDefault="004948C9" w:rsidP="000501FA">
      <w:pPr>
        <w:pStyle w:val="a3"/>
        <w:rPr>
          <w:lang w:val="kk-KZ"/>
        </w:rPr>
      </w:pPr>
    </w:p>
    <w:p w:rsidR="004948C9" w:rsidRDefault="004948C9" w:rsidP="000501FA">
      <w:pPr>
        <w:pStyle w:val="a3"/>
        <w:rPr>
          <w:lang w:val="kk-KZ"/>
        </w:rPr>
      </w:pPr>
    </w:p>
    <w:p w:rsidR="004948C9" w:rsidRDefault="004948C9" w:rsidP="000501FA">
      <w:pPr>
        <w:pStyle w:val="a3"/>
        <w:rPr>
          <w:lang w:val="kk-KZ"/>
        </w:rPr>
      </w:pPr>
    </w:p>
    <w:p w:rsidR="004948C9" w:rsidRDefault="004948C9" w:rsidP="000501FA">
      <w:pPr>
        <w:pStyle w:val="a3"/>
        <w:rPr>
          <w:lang w:val="kk-KZ"/>
        </w:rPr>
      </w:pPr>
    </w:p>
    <w:p w:rsidR="004948C9" w:rsidRDefault="004948C9" w:rsidP="000501FA">
      <w:pPr>
        <w:pStyle w:val="a3"/>
        <w:rPr>
          <w:lang w:val="kk-KZ"/>
        </w:rPr>
      </w:pPr>
    </w:p>
    <w:p w:rsidR="004948C9" w:rsidRDefault="004948C9" w:rsidP="000501FA">
      <w:pPr>
        <w:pStyle w:val="a3"/>
        <w:rPr>
          <w:lang w:val="kk-KZ"/>
        </w:rPr>
      </w:pPr>
    </w:p>
    <w:p w:rsidR="004948C9" w:rsidRDefault="004948C9" w:rsidP="000501FA">
      <w:pPr>
        <w:pStyle w:val="a3"/>
        <w:rPr>
          <w:lang w:val="kk-KZ"/>
        </w:rPr>
      </w:pPr>
    </w:p>
    <w:p w:rsidR="004948C9" w:rsidRDefault="004948C9" w:rsidP="000501FA">
      <w:pPr>
        <w:pStyle w:val="a3"/>
        <w:rPr>
          <w:lang w:val="kk-KZ"/>
        </w:rPr>
      </w:pPr>
    </w:p>
    <w:p w:rsidR="000501FA" w:rsidRPr="00F41E5A" w:rsidRDefault="000501FA" w:rsidP="000501FA">
      <w:pPr>
        <w:pStyle w:val="a3"/>
        <w:rPr>
          <w:lang w:val="kk-KZ"/>
        </w:rPr>
      </w:pPr>
    </w:p>
    <w:p w:rsidR="000501FA" w:rsidRPr="00F553D8" w:rsidRDefault="000501FA" w:rsidP="000501FA">
      <w:pPr>
        <w:pStyle w:val="a3"/>
        <w:rPr>
          <w:rFonts w:ascii="Times New Roman" w:hAnsi="Times New Roman"/>
          <w:i/>
          <w:lang w:val="kk-KZ"/>
        </w:rPr>
      </w:pPr>
      <w:r w:rsidRPr="00976FCE">
        <w:rPr>
          <w:rFonts w:ascii="Times New Roman" w:hAnsi="Times New Roman"/>
          <w:i/>
          <w:lang w:val="kk-KZ"/>
        </w:rPr>
        <w:t>орын</w:t>
      </w:r>
      <w:r w:rsidRPr="00F553D8">
        <w:rPr>
          <w:rFonts w:ascii="Times New Roman" w:hAnsi="Times New Roman"/>
          <w:i/>
          <w:lang w:val="kk-KZ"/>
        </w:rPr>
        <w:t>д</w:t>
      </w:r>
      <w:r w:rsidRPr="00976FCE">
        <w:rPr>
          <w:rFonts w:ascii="Times New Roman" w:hAnsi="Times New Roman"/>
          <w:i/>
          <w:lang w:val="kk-KZ"/>
        </w:rPr>
        <w:t xml:space="preserve">. </w:t>
      </w:r>
      <w:r w:rsidR="007F54D1">
        <w:rPr>
          <w:rFonts w:ascii="Times New Roman" w:hAnsi="Times New Roman"/>
          <w:i/>
          <w:lang w:val="kk-KZ"/>
        </w:rPr>
        <w:t>Ж</w:t>
      </w:r>
      <w:r w:rsidRPr="00976FCE">
        <w:rPr>
          <w:rFonts w:ascii="Times New Roman" w:hAnsi="Times New Roman"/>
          <w:i/>
          <w:lang w:val="kk-KZ"/>
        </w:rPr>
        <w:t xml:space="preserve">. </w:t>
      </w:r>
      <w:r w:rsidR="007F54D1">
        <w:rPr>
          <w:rFonts w:ascii="Times New Roman" w:hAnsi="Times New Roman"/>
          <w:i/>
          <w:lang w:val="kk-KZ"/>
        </w:rPr>
        <w:t>Маканова</w:t>
      </w:r>
    </w:p>
    <w:p w:rsidR="000501FA" w:rsidRPr="00F553D8" w:rsidRDefault="000501FA" w:rsidP="000501FA">
      <w:pPr>
        <w:pStyle w:val="a3"/>
        <w:tabs>
          <w:tab w:val="left" w:pos="2505"/>
        </w:tabs>
        <w:rPr>
          <w:i/>
        </w:rPr>
      </w:pPr>
      <w:r w:rsidRPr="00F553D8">
        <w:rPr>
          <w:rFonts w:ascii="Times New Roman" w:hAnsi="Times New Roman"/>
          <w:i/>
        </w:rPr>
        <w:t>тел.: 8 (7142) 53-04-10</w:t>
      </w:r>
    </w:p>
    <w:p w:rsidR="000501FA" w:rsidRPr="008546BC" w:rsidRDefault="000501FA" w:rsidP="008546BC">
      <w:pPr>
        <w:spacing w:after="200" w:line="276" w:lineRule="auto"/>
        <w:ind w:left="7080" w:firstLine="708"/>
        <w:rPr>
          <w:sz w:val="28"/>
          <w:szCs w:val="28"/>
          <w:lang w:val="kk-KZ"/>
        </w:rPr>
      </w:pPr>
      <w:r>
        <w:rPr>
          <w:b/>
          <w:sz w:val="28"/>
          <w:szCs w:val="28"/>
          <w:lang w:val="kk-KZ"/>
        </w:rPr>
        <w:br w:type="page"/>
      </w:r>
    </w:p>
    <w:p w:rsidR="004F16FA" w:rsidRDefault="004F16FA" w:rsidP="007F54D1">
      <w:pPr>
        <w:ind w:left="5664"/>
        <w:jc w:val="right"/>
        <w:rPr>
          <w:sz w:val="28"/>
          <w:szCs w:val="28"/>
          <w:lang w:val="kk-KZ"/>
        </w:rPr>
      </w:pPr>
    </w:p>
    <w:p w:rsidR="007F54D1" w:rsidRDefault="007F54D1" w:rsidP="007F54D1">
      <w:pPr>
        <w:ind w:left="5664"/>
        <w:jc w:val="right"/>
        <w:rPr>
          <w:sz w:val="28"/>
          <w:szCs w:val="28"/>
          <w:lang w:val="kk-KZ"/>
        </w:rPr>
      </w:pPr>
      <w:r w:rsidRPr="007F54D1">
        <w:rPr>
          <w:sz w:val="28"/>
          <w:szCs w:val="28"/>
          <w:lang w:val="kk-KZ"/>
        </w:rPr>
        <w:t>ПЕРЕВОД</w:t>
      </w:r>
    </w:p>
    <w:p w:rsidR="007F54D1" w:rsidRPr="007F54D1" w:rsidRDefault="007F54D1" w:rsidP="007F54D1">
      <w:pPr>
        <w:ind w:left="5664"/>
        <w:jc w:val="right"/>
        <w:rPr>
          <w:sz w:val="28"/>
          <w:szCs w:val="28"/>
          <w:lang w:val="kk-KZ"/>
        </w:rPr>
      </w:pPr>
    </w:p>
    <w:p w:rsidR="00F553D8" w:rsidRDefault="00234EF2" w:rsidP="008546BC">
      <w:pPr>
        <w:ind w:left="5664"/>
        <w:jc w:val="both"/>
        <w:rPr>
          <w:b/>
          <w:sz w:val="28"/>
          <w:szCs w:val="28"/>
          <w:lang w:val="kk-KZ"/>
        </w:rPr>
      </w:pPr>
      <w:r>
        <w:rPr>
          <w:b/>
          <w:sz w:val="28"/>
          <w:szCs w:val="28"/>
          <w:lang w:val="kk-KZ"/>
        </w:rPr>
        <w:t>Председателю ГУ «Аппарат Рудненского городского маслихата»</w:t>
      </w:r>
    </w:p>
    <w:p w:rsidR="000501FA" w:rsidRPr="00B94DD4" w:rsidRDefault="00234EF2" w:rsidP="008546BC">
      <w:pPr>
        <w:ind w:left="5664"/>
        <w:jc w:val="both"/>
        <w:rPr>
          <w:b/>
          <w:sz w:val="28"/>
          <w:szCs w:val="28"/>
          <w:lang w:val="kk-KZ"/>
        </w:rPr>
      </w:pPr>
      <w:r>
        <w:rPr>
          <w:b/>
          <w:sz w:val="28"/>
          <w:szCs w:val="28"/>
          <w:lang w:val="kk-KZ"/>
        </w:rPr>
        <w:t>ИскаковуА</w:t>
      </w:r>
    </w:p>
    <w:p w:rsidR="000501FA" w:rsidRDefault="000501FA" w:rsidP="000501FA">
      <w:pPr>
        <w:jc w:val="both"/>
        <w:rPr>
          <w:b/>
          <w:sz w:val="28"/>
          <w:szCs w:val="28"/>
          <w:lang w:val="kk-KZ"/>
        </w:rPr>
      </w:pPr>
    </w:p>
    <w:p w:rsidR="00310866" w:rsidRDefault="00310866" w:rsidP="000501FA">
      <w:pPr>
        <w:jc w:val="both"/>
        <w:rPr>
          <w:b/>
          <w:sz w:val="28"/>
          <w:szCs w:val="28"/>
          <w:lang w:val="kk-KZ"/>
        </w:rPr>
      </w:pPr>
    </w:p>
    <w:p w:rsidR="000501FA" w:rsidRDefault="00310866" w:rsidP="00310866">
      <w:pPr>
        <w:ind w:firstLine="708"/>
        <w:jc w:val="both"/>
        <w:rPr>
          <w:i/>
          <w:lang w:val="kk-KZ"/>
        </w:rPr>
      </w:pPr>
      <w:r w:rsidRPr="00310866">
        <w:rPr>
          <w:i/>
          <w:lang w:val="kk-KZ"/>
        </w:rPr>
        <w:t>На №</w:t>
      </w:r>
      <w:r w:rsidR="0039600E">
        <w:rPr>
          <w:i/>
          <w:lang w:val="kk-KZ"/>
        </w:rPr>
        <w:t>115</w:t>
      </w:r>
      <w:r w:rsidR="00934E6F">
        <w:rPr>
          <w:i/>
          <w:lang w:val="kk-KZ"/>
        </w:rPr>
        <w:t xml:space="preserve"> от</w:t>
      </w:r>
      <w:r w:rsidR="005A3871">
        <w:rPr>
          <w:i/>
          <w:lang w:val="kk-KZ"/>
        </w:rPr>
        <w:t>17</w:t>
      </w:r>
      <w:r w:rsidR="00934E6F">
        <w:rPr>
          <w:i/>
          <w:lang w:val="kk-KZ"/>
        </w:rPr>
        <w:t>.</w:t>
      </w:r>
      <w:r w:rsidR="005A3871">
        <w:rPr>
          <w:i/>
          <w:lang w:val="kk-KZ"/>
        </w:rPr>
        <w:t>05</w:t>
      </w:r>
      <w:r w:rsidR="00934E6F">
        <w:rPr>
          <w:i/>
          <w:lang w:val="kk-KZ"/>
        </w:rPr>
        <w:t>.</w:t>
      </w:r>
      <w:r w:rsidR="00941065">
        <w:rPr>
          <w:i/>
          <w:lang w:val="kk-KZ"/>
        </w:rPr>
        <w:t>2023</w:t>
      </w:r>
      <w:r w:rsidR="00934E6F">
        <w:rPr>
          <w:i/>
          <w:lang w:val="kk-KZ"/>
        </w:rPr>
        <w:t xml:space="preserve"> г.</w:t>
      </w:r>
    </w:p>
    <w:p w:rsidR="00310866" w:rsidRPr="00310866" w:rsidRDefault="00310866" w:rsidP="00310866">
      <w:pPr>
        <w:ind w:firstLine="708"/>
        <w:jc w:val="both"/>
        <w:rPr>
          <w:i/>
          <w:lang w:val="kk-KZ"/>
        </w:rPr>
      </w:pPr>
    </w:p>
    <w:p w:rsidR="003B11D5" w:rsidRDefault="00234EF2" w:rsidP="003B11D5">
      <w:pPr>
        <w:suppressAutoHyphens/>
        <w:ind w:firstLine="708"/>
        <w:jc w:val="both"/>
        <w:rPr>
          <w:sz w:val="28"/>
          <w:szCs w:val="28"/>
          <w:lang w:eastAsia="ar-SA"/>
        </w:rPr>
      </w:pPr>
      <w:r>
        <w:rPr>
          <w:sz w:val="28"/>
          <w:szCs w:val="28"/>
          <w:lang w:val="kk-KZ" w:eastAsia="ar-SA"/>
        </w:rPr>
        <w:t xml:space="preserve">На ваш исходящий № 115 от 17 мая 2023 года </w:t>
      </w:r>
      <w:r w:rsidR="003B11D5" w:rsidRPr="003B11D5">
        <w:rPr>
          <w:sz w:val="28"/>
          <w:szCs w:val="28"/>
          <w:lang w:val="kk-KZ" w:eastAsia="ar-SA"/>
        </w:rPr>
        <w:t xml:space="preserve">ГУ </w:t>
      </w:r>
      <w:r w:rsidR="003B11D5" w:rsidRPr="003B11D5">
        <w:rPr>
          <w:sz w:val="28"/>
          <w:szCs w:val="28"/>
          <w:lang w:eastAsia="ar-SA"/>
        </w:rPr>
        <w:t xml:space="preserve">«Управление природных ресурсов и регулирования природопользования акиматаКостанайской области» </w:t>
      </w:r>
      <w:r>
        <w:rPr>
          <w:sz w:val="28"/>
          <w:szCs w:val="28"/>
          <w:lang w:eastAsia="ar-SA"/>
        </w:rPr>
        <w:t>сообщает следующее.</w:t>
      </w:r>
    </w:p>
    <w:p w:rsidR="0081190B" w:rsidRPr="00EC0424" w:rsidRDefault="0081190B" w:rsidP="003B11D5">
      <w:pPr>
        <w:suppressAutoHyphens/>
        <w:ind w:firstLine="708"/>
        <w:jc w:val="both"/>
        <w:rPr>
          <w:sz w:val="28"/>
          <w:szCs w:val="28"/>
          <w:lang w:eastAsia="ar-SA"/>
        </w:rPr>
      </w:pPr>
      <w:r>
        <w:rPr>
          <w:sz w:val="28"/>
          <w:szCs w:val="28"/>
          <w:lang w:eastAsia="ar-SA"/>
        </w:rPr>
        <w:t xml:space="preserve">Водоем озеро Отегенколь общей площадью 475 га, расположенное на территории Костанайского района, значится в Перечне рыбохозяйственных водоемов местного значения </w:t>
      </w:r>
      <w:r w:rsidRPr="0081190B">
        <w:rPr>
          <w:i/>
          <w:szCs w:val="28"/>
          <w:lang w:eastAsia="ar-SA"/>
        </w:rPr>
        <w:t>(Постановление акимата Костанайской области от 16 января 2009 года № 14)</w:t>
      </w:r>
      <w:r w:rsidR="00EC0424">
        <w:rPr>
          <w:sz w:val="28"/>
          <w:szCs w:val="28"/>
          <w:lang w:eastAsia="ar-SA"/>
        </w:rPr>
        <w:t>под порядковым номером 337.</w:t>
      </w:r>
    </w:p>
    <w:p w:rsidR="00234EF2" w:rsidRDefault="00EC0424" w:rsidP="003B11D5">
      <w:pPr>
        <w:suppressAutoHyphens/>
        <w:ind w:firstLine="708"/>
        <w:jc w:val="both"/>
        <w:rPr>
          <w:sz w:val="28"/>
          <w:szCs w:val="28"/>
          <w:lang w:eastAsia="ar-SA"/>
        </w:rPr>
      </w:pPr>
      <w:r>
        <w:rPr>
          <w:sz w:val="28"/>
          <w:szCs w:val="28"/>
          <w:lang w:eastAsia="ar-SA"/>
        </w:rPr>
        <w:t>В настоящее время водоем, п</w:t>
      </w:r>
      <w:r w:rsidR="0081190B">
        <w:rPr>
          <w:sz w:val="28"/>
          <w:szCs w:val="28"/>
          <w:lang w:eastAsia="ar-SA"/>
        </w:rPr>
        <w:t>остановлением акимата Костанайской области от 3 февраля 2021 года № 59</w:t>
      </w:r>
      <w:r>
        <w:rPr>
          <w:sz w:val="28"/>
          <w:szCs w:val="28"/>
          <w:lang w:eastAsia="ar-SA"/>
        </w:rPr>
        <w:t xml:space="preserve"> закреплен в целях ведения промыслового рыболовства за ИП «</w:t>
      </w:r>
      <w:r>
        <w:rPr>
          <w:sz w:val="28"/>
          <w:szCs w:val="28"/>
          <w:lang w:val="en-US" w:eastAsia="ar-SA"/>
        </w:rPr>
        <w:t>START</w:t>
      </w:r>
      <w:r>
        <w:rPr>
          <w:sz w:val="28"/>
          <w:szCs w:val="28"/>
          <w:lang w:eastAsia="ar-SA"/>
        </w:rPr>
        <w:t>»</w:t>
      </w:r>
      <w:r w:rsidRPr="00EC0424">
        <w:rPr>
          <w:i/>
          <w:szCs w:val="28"/>
          <w:lang w:eastAsia="ar-SA"/>
        </w:rPr>
        <w:t>(в лице Солопова А.А.)</w:t>
      </w:r>
      <w:r>
        <w:rPr>
          <w:sz w:val="28"/>
          <w:szCs w:val="28"/>
          <w:lang w:eastAsia="ar-SA"/>
        </w:rPr>
        <w:t xml:space="preserve"> сроком на    5 лет.</w:t>
      </w:r>
    </w:p>
    <w:p w:rsidR="00F058CC" w:rsidRDefault="00F058CC" w:rsidP="003B11D5">
      <w:pPr>
        <w:suppressAutoHyphens/>
        <w:ind w:firstLine="708"/>
        <w:jc w:val="both"/>
        <w:rPr>
          <w:sz w:val="28"/>
          <w:szCs w:val="28"/>
          <w:lang w:eastAsia="ar-SA"/>
        </w:rPr>
      </w:pPr>
      <w:r>
        <w:rPr>
          <w:sz w:val="28"/>
          <w:szCs w:val="28"/>
          <w:lang w:eastAsia="ar-SA"/>
        </w:rPr>
        <w:t xml:space="preserve">В соответствии с пунктом 7 </w:t>
      </w:r>
      <w:r w:rsidRPr="00F058CC">
        <w:rPr>
          <w:sz w:val="28"/>
          <w:szCs w:val="28"/>
          <w:lang w:eastAsia="ar-SA"/>
        </w:rPr>
        <w:t>Приказ Министра сельского хозяйства Республики Казахстан от 19 марта 2015 года № 18-04/245</w:t>
      </w:r>
      <w:r>
        <w:rPr>
          <w:sz w:val="28"/>
          <w:szCs w:val="28"/>
          <w:lang w:eastAsia="ar-SA"/>
        </w:rPr>
        <w:t xml:space="preserve"> «</w:t>
      </w:r>
      <w:r w:rsidRPr="00F058CC">
        <w:rPr>
          <w:sz w:val="28"/>
          <w:szCs w:val="28"/>
          <w:lang w:eastAsia="ar-SA"/>
        </w:rPr>
        <w:t>Об утверждении Правил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w:t>
      </w:r>
      <w:r>
        <w:rPr>
          <w:sz w:val="28"/>
          <w:szCs w:val="28"/>
          <w:lang w:eastAsia="ar-SA"/>
        </w:rPr>
        <w:t>»</w:t>
      </w:r>
      <w:r w:rsidR="00731A6E" w:rsidRPr="00731A6E">
        <w:rPr>
          <w:i/>
          <w:szCs w:val="28"/>
          <w:lang w:eastAsia="ar-SA"/>
        </w:rPr>
        <w:t>(далее – Правила)</w:t>
      </w:r>
      <w:r w:rsidR="00731A6E">
        <w:rPr>
          <w:sz w:val="28"/>
          <w:szCs w:val="28"/>
          <w:lang w:eastAsia="ar-SA"/>
        </w:rPr>
        <w:t xml:space="preserve"> н</w:t>
      </w:r>
      <w:r w:rsidR="00731A6E" w:rsidRPr="00731A6E">
        <w:rPr>
          <w:sz w:val="28"/>
          <w:szCs w:val="28"/>
          <w:lang w:eastAsia="ar-SA"/>
        </w:rPr>
        <w:t xml:space="preserve">а конкурс в соответствии с целями закрепления выставляются рыбохозяйственные водоемы и (или) участки резервного фонда, которые на основании паспортизации рыбохозяйственных водоемов и (или) участков </w:t>
      </w:r>
      <w:r w:rsidR="00731A6E">
        <w:rPr>
          <w:sz w:val="28"/>
          <w:szCs w:val="28"/>
          <w:lang w:eastAsia="ar-SA"/>
        </w:rPr>
        <w:t>признаны</w:t>
      </w:r>
      <w:r w:rsidR="00731A6E" w:rsidRPr="00731A6E">
        <w:rPr>
          <w:sz w:val="28"/>
          <w:szCs w:val="28"/>
          <w:lang w:eastAsia="ar-SA"/>
        </w:rPr>
        <w:t xml:space="preserve"> перспективными для ведения рыбного хозяйства</w:t>
      </w:r>
      <w:r w:rsidR="00731A6E">
        <w:rPr>
          <w:sz w:val="28"/>
          <w:szCs w:val="28"/>
          <w:lang w:eastAsia="ar-SA"/>
        </w:rPr>
        <w:t>.</w:t>
      </w:r>
    </w:p>
    <w:p w:rsidR="00731A6E" w:rsidRDefault="00BD48FB" w:rsidP="003B11D5">
      <w:pPr>
        <w:suppressAutoHyphens/>
        <w:ind w:firstLine="708"/>
        <w:jc w:val="both"/>
        <w:rPr>
          <w:sz w:val="28"/>
          <w:szCs w:val="28"/>
          <w:lang w:eastAsia="ar-SA"/>
        </w:rPr>
      </w:pPr>
      <w:r>
        <w:rPr>
          <w:sz w:val="28"/>
          <w:szCs w:val="28"/>
          <w:lang w:eastAsia="ar-SA"/>
        </w:rPr>
        <w:t>С</w:t>
      </w:r>
      <w:r w:rsidR="00945E08">
        <w:rPr>
          <w:sz w:val="28"/>
          <w:szCs w:val="28"/>
          <w:lang w:eastAsia="ar-SA"/>
        </w:rPr>
        <w:t>огласно законодательству в области охраны, воспроизводства и использования животного мира, а так же типовому договору на ведение рыбного хозяйства, при закреплении рыбохозяйственных водоемов местного значения согласование с жителями близлежащих городов и сел не требуется.</w:t>
      </w:r>
    </w:p>
    <w:p w:rsidR="00BD740B" w:rsidRDefault="00BD740B" w:rsidP="00BD740B">
      <w:pPr>
        <w:suppressAutoHyphens/>
        <w:ind w:firstLine="708"/>
        <w:jc w:val="both"/>
        <w:rPr>
          <w:sz w:val="28"/>
          <w:szCs w:val="28"/>
          <w:lang w:eastAsia="ar-SA"/>
        </w:rPr>
      </w:pPr>
      <w:r>
        <w:rPr>
          <w:sz w:val="28"/>
          <w:szCs w:val="28"/>
          <w:lang w:eastAsia="ar-SA"/>
        </w:rPr>
        <w:t xml:space="preserve">Вместе с тем, в соответствии со статьей 9 Закона Республики Казахстан «Об охране, воспроизводстве и использовании животного мира» </w:t>
      </w:r>
      <w:r w:rsidRPr="006B088F">
        <w:rPr>
          <w:i/>
          <w:szCs w:val="28"/>
          <w:lang w:eastAsia="ar-SA"/>
        </w:rPr>
        <w:t>(</w:t>
      </w:r>
      <w:r w:rsidR="006B088F" w:rsidRPr="006B088F">
        <w:rPr>
          <w:i/>
          <w:szCs w:val="28"/>
          <w:lang w:eastAsia="ar-SA"/>
        </w:rPr>
        <w:t>Закон Республики Казахстан от 9 июля 2004 года N 593</w:t>
      </w:r>
      <w:r w:rsidRPr="006B088F">
        <w:rPr>
          <w:i/>
          <w:szCs w:val="28"/>
          <w:lang w:eastAsia="ar-SA"/>
        </w:rPr>
        <w:t xml:space="preserve">) </w:t>
      </w:r>
      <w:r>
        <w:rPr>
          <w:sz w:val="28"/>
          <w:szCs w:val="28"/>
          <w:lang w:eastAsia="ar-SA"/>
        </w:rPr>
        <w:t xml:space="preserve">уполномоченный орган </w:t>
      </w:r>
      <w:r w:rsidRPr="00BD740B">
        <w:rPr>
          <w:i/>
          <w:szCs w:val="28"/>
          <w:lang w:eastAsia="ar-SA"/>
        </w:rPr>
        <w:t>(РГУ «Тобол-Торгайская межобластная бассейновая инспекция рыбного хозяйства»)</w:t>
      </w:r>
      <w:r w:rsidRPr="00BD740B">
        <w:rPr>
          <w:sz w:val="28"/>
          <w:szCs w:val="28"/>
          <w:lang w:eastAsia="ar-SA"/>
        </w:rPr>
        <w:t>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w:t>
      </w:r>
      <w:r>
        <w:rPr>
          <w:sz w:val="28"/>
          <w:szCs w:val="28"/>
          <w:lang w:eastAsia="ar-SA"/>
        </w:rPr>
        <w:t xml:space="preserve">, </w:t>
      </w:r>
      <w:r w:rsidRPr="00BD740B">
        <w:rPr>
          <w:sz w:val="28"/>
          <w:szCs w:val="28"/>
          <w:lang w:eastAsia="ar-SA"/>
        </w:rPr>
        <w:t xml:space="preserve">осуществляет государственный контроль и надзор в области охраны, </w:t>
      </w:r>
      <w:r w:rsidRPr="00BD740B">
        <w:rPr>
          <w:sz w:val="28"/>
          <w:szCs w:val="28"/>
          <w:lang w:eastAsia="ar-SA"/>
        </w:rPr>
        <w:lastRenderedPageBreak/>
        <w:t>воспроизводства и использования животного мира</w:t>
      </w:r>
      <w:r>
        <w:rPr>
          <w:sz w:val="28"/>
          <w:szCs w:val="28"/>
          <w:lang w:eastAsia="ar-SA"/>
        </w:rPr>
        <w:t xml:space="preserve"> в части соблюдения выполнения договорных обязательств</w:t>
      </w:r>
      <w:r w:rsidR="00485CF3">
        <w:rPr>
          <w:sz w:val="28"/>
          <w:szCs w:val="28"/>
          <w:lang w:eastAsia="ar-SA"/>
        </w:rPr>
        <w:t xml:space="preserve"> субъектами рыбного хозяйства</w:t>
      </w:r>
      <w:r>
        <w:rPr>
          <w:sz w:val="28"/>
          <w:szCs w:val="28"/>
          <w:lang w:eastAsia="ar-SA"/>
        </w:rPr>
        <w:t>.</w:t>
      </w:r>
    </w:p>
    <w:p w:rsidR="000501FA" w:rsidRDefault="000501FA" w:rsidP="000501FA">
      <w:pPr>
        <w:jc w:val="both"/>
        <w:rPr>
          <w:sz w:val="28"/>
          <w:szCs w:val="28"/>
        </w:rPr>
      </w:pPr>
    </w:p>
    <w:p w:rsidR="008E2A7A" w:rsidRPr="00F95546" w:rsidRDefault="008E2A7A" w:rsidP="000501FA">
      <w:pPr>
        <w:jc w:val="both"/>
        <w:rPr>
          <w:sz w:val="28"/>
          <w:szCs w:val="28"/>
        </w:rPr>
      </w:pPr>
    </w:p>
    <w:p w:rsidR="000501FA" w:rsidRPr="00F95546" w:rsidRDefault="00941065" w:rsidP="006D616C">
      <w:pPr>
        <w:pStyle w:val="a3"/>
        <w:ind w:firstLine="708"/>
        <w:rPr>
          <w:rFonts w:ascii="Times New Roman" w:hAnsi="Times New Roman"/>
          <w:b/>
          <w:sz w:val="28"/>
          <w:szCs w:val="28"/>
        </w:rPr>
      </w:pPr>
      <w:r>
        <w:rPr>
          <w:rFonts w:ascii="Times New Roman" w:hAnsi="Times New Roman"/>
          <w:b/>
          <w:sz w:val="28"/>
          <w:szCs w:val="28"/>
          <w:lang w:val="kk-KZ"/>
        </w:rPr>
        <w:t>Р</w:t>
      </w:r>
      <w:r w:rsidR="000501FA">
        <w:rPr>
          <w:rFonts w:ascii="Times New Roman" w:hAnsi="Times New Roman"/>
          <w:b/>
          <w:sz w:val="28"/>
          <w:szCs w:val="28"/>
          <w:lang w:val="kk-KZ"/>
        </w:rPr>
        <w:t>уководител</w:t>
      </w:r>
      <w:r>
        <w:rPr>
          <w:rFonts w:ascii="Times New Roman" w:hAnsi="Times New Roman"/>
          <w:b/>
          <w:sz w:val="28"/>
          <w:szCs w:val="28"/>
          <w:lang w:val="kk-KZ"/>
        </w:rPr>
        <w:t>ь    А</w:t>
      </w:r>
      <w:r w:rsidR="000501FA">
        <w:rPr>
          <w:rFonts w:ascii="Times New Roman" w:hAnsi="Times New Roman"/>
          <w:b/>
          <w:sz w:val="28"/>
          <w:szCs w:val="28"/>
          <w:lang w:val="kk-KZ"/>
        </w:rPr>
        <w:t xml:space="preserve">. </w:t>
      </w:r>
      <w:r>
        <w:rPr>
          <w:rFonts w:ascii="Times New Roman" w:hAnsi="Times New Roman"/>
          <w:b/>
          <w:sz w:val="28"/>
          <w:szCs w:val="28"/>
          <w:lang w:val="kk-KZ"/>
        </w:rPr>
        <w:t>Хусаинов</w:t>
      </w:r>
    </w:p>
    <w:p w:rsidR="000501FA" w:rsidRPr="00F95546" w:rsidRDefault="000501FA" w:rsidP="000501FA">
      <w:pPr>
        <w:pStyle w:val="a3"/>
        <w:rPr>
          <w:sz w:val="28"/>
          <w:szCs w:val="28"/>
        </w:rPr>
      </w:pPr>
    </w:p>
    <w:p w:rsidR="000501FA" w:rsidRDefault="000501FA" w:rsidP="000501FA">
      <w:pPr>
        <w:pStyle w:val="a3"/>
        <w:rPr>
          <w:sz w:val="28"/>
          <w:szCs w:val="28"/>
          <w:lang w:val="kk-KZ"/>
        </w:rPr>
      </w:pPr>
    </w:p>
    <w:p w:rsidR="000501FA" w:rsidRDefault="000501FA" w:rsidP="000501FA">
      <w:pPr>
        <w:pStyle w:val="a3"/>
        <w:rPr>
          <w:sz w:val="28"/>
          <w:szCs w:val="28"/>
          <w:lang w:val="kk-KZ"/>
        </w:rPr>
      </w:pPr>
    </w:p>
    <w:p w:rsidR="001A3061" w:rsidRDefault="001A3061" w:rsidP="000501FA">
      <w:pPr>
        <w:pStyle w:val="a3"/>
        <w:rPr>
          <w:sz w:val="28"/>
          <w:szCs w:val="28"/>
          <w:lang w:val="kk-KZ"/>
        </w:rPr>
      </w:pPr>
    </w:p>
    <w:p w:rsidR="00F7637B" w:rsidRDefault="00F7637B" w:rsidP="000501FA">
      <w:pPr>
        <w:pStyle w:val="a3"/>
        <w:rPr>
          <w:sz w:val="28"/>
          <w:szCs w:val="28"/>
          <w:lang w:val="kk-KZ"/>
        </w:rPr>
      </w:pPr>
    </w:p>
    <w:p w:rsidR="0094448C" w:rsidRDefault="0094448C" w:rsidP="000501FA">
      <w:pPr>
        <w:pStyle w:val="a3"/>
        <w:rPr>
          <w:sz w:val="28"/>
          <w:szCs w:val="28"/>
          <w:lang w:val="kk-KZ"/>
        </w:rPr>
      </w:pPr>
    </w:p>
    <w:p w:rsidR="0094448C" w:rsidRDefault="0094448C" w:rsidP="000501FA">
      <w:pPr>
        <w:pStyle w:val="a3"/>
        <w:rPr>
          <w:sz w:val="28"/>
          <w:szCs w:val="28"/>
          <w:lang w:val="kk-KZ"/>
        </w:rPr>
      </w:pPr>
    </w:p>
    <w:p w:rsidR="0094448C" w:rsidRDefault="0094448C" w:rsidP="000501FA">
      <w:pPr>
        <w:pStyle w:val="a3"/>
        <w:rPr>
          <w:sz w:val="28"/>
          <w:szCs w:val="28"/>
          <w:lang w:val="kk-KZ"/>
        </w:rPr>
      </w:pPr>
    </w:p>
    <w:p w:rsidR="00F7637B" w:rsidRDefault="00F7637B" w:rsidP="000501FA">
      <w:pPr>
        <w:pStyle w:val="a3"/>
        <w:rPr>
          <w:sz w:val="28"/>
          <w:szCs w:val="28"/>
          <w:lang w:val="kk-KZ"/>
        </w:rPr>
      </w:pPr>
    </w:p>
    <w:p w:rsidR="001A3061" w:rsidRDefault="001A3061" w:rsidP="000501FA">
      <w:pPr>
        <w:pStyle w:val="a3"/>
        <w:rPr>
          <w:sz w:val="28"/>
          <w:szCs w:val="28"/>
          <w:lang w:val="kk-KZ"/>
        </w:rPr>
      </w:pPr>
    </w:p>
    <w:p w:rsidR="001A3061" w:rsidRPr="00F41E5A" w:rsidRDefault="001A3061" w:rsidP="000501FA">
      <w:pPr>
        <w:pStyle w:val="a3"/>
        <w:rPr>
          <w:sz w:val="28"/>
          <w:szCs w:val="28"/>
          <w:lang w:val="kk-KZ"/>
        </w:rPr>
      </w:pPr>
    </w:p>
    <w:p w:rsidR="000501FA" w:rsidRPr="00B46156" w:rsidRDefault="000501FA" w:rsidP="000501FA">
      <w:pPr>
        <w:pStyle w:val="a3"/>
        <w:rPr>
          <w:rFonts w:ascii="Times New Roman" w:hAnsi="Times New Roman"/>
          <w:i/>
          <w:sz w:val="20"/>
          <w:lang w:val="kk-KZ"/>
        </w:rPr>
      </w:pPr>
      <w:r w:rsidRPr="00B46156">
        <w:rPr>
          <w:rFonts w:ascii="Times New Roman" w:hAnsi="Times New Roman"/>
          <w:i/>
          <w:sz w:val="20"/>
        </w:rPr>
        <w:t xml:space="preserve">исп. </w:t>
      </w:r>
      <w:r w:rsidR="006D616C" w:rsidRPr="00B46156">
        <w:rPr>
          <w:rFonts w:ascii="Times New Roman" w:hAnsi="Times New Roman"/>
          <w:i/>
          <w:sz w:val="20"/>
        </w:rPr>
        <w:t>Ж</w:t>
      </w:r>
      <w:r w:rsidRPr="00B46156">
        <w:rPr>
          <w:rFonts w:ascii="Times New Roman" w:hAnsi="Times New Roman"/>
          <w:i/>
          <w:sz w:val="20"/>
        </w:rPr>
        <w:t xml:space="preserve">. </w:t>
      </w:r>
      <w:r w:rsidR="00606F6D" w:rsidRPr="00B46156">
        <w:rPr>
          <w:rFonts w:ascii="Times New Roman" w:hAnsi="Times New Roman"/>
          <w:i/>
          <w:sz w:val="20"/>
          <w:lang w:val="kk-KZ"/>
        </w:rPr>
        <w:t>Маканова</w:t>
      </w:r>
    </w:p>
    <w:p w:rsidR="00F47B8E" w:rsidRPr="00B46156" w:rsidRDefault="006D616C" w:rsidP="000501FA">
      <w:pPr>
        <w:pStyle w:val="a3"/>
        <w:tabs>
          <w:tab w:val="left" w:pos="2505"/>
        </w:tabs>
        <w:rPr>
          <w:rFonts w:ascii="Times New Roman" w:hAnsi="Times New Roman"/>
          <w:i/>
          <w:sz w:val="20"/>
        </w:rPr>
      </w:pPr>
      <w:r w:rsidRPr="00B46156">
        <w:rPr>
          <w:rFonts w:ascii="Times New Roman" w:hAnsi="Times New Roman"/>
          <w:i/>
          <w:sz w:val="20"/>
        </w:rPr>
        <w:t xml:space="preserve">тел.: </w:t>
      </w:r>
      <w:r w:rsidR="000501FA" w:rsidRPr="00B46156">
        <w:rPr>
          <w:rFonts w:ascii="Times New Roman" w:hAnsi="Times New Roman"/>
          <w:i/>
          <w:sz w:val="20"/>
        </w:rPr>
        <w:t>53</w:t>
      </w:r>
      <w:r w:rsidRPr="00B46156">
        <w:rPr>
          <w:rFonts w:ascii="Times New Roman" w:hAnsi="Times New Roman"/>
          <w:i/>
          <w:sz w:val="20"/>
        </w:rPr>
        <w:t>-</w:t>
      </w:r>
      <w:r w:rsidR="000501FA" w:rsidRPr="00B46156">
        <w:rPr>
          <w:rFonts w:ascii="Times New Roman" w:hAnsi="Times New Roman"/>
          <w:i/>
          <w:sz w:val="20"/>
        </w:rPr>
        <w:t>04</w:t>
      </w:r>
      <w:r w:rsidRPr="00B46156">
        <w:rPr>
          <w:rFonts w:ascii="Times New Roman" w:hAnsi="Times New Roman"/>
          <w:i/>
          <w:sz w:val="20"/>
        </w:rPr>
        <w:t>-</w:t>
      </w:r>
      <w:r w:rsidR="000501FA" w:rsidRPr="00B46156">
        <w:rPr>
          <w:rFonts w:ascii="Times New Roman" w:hAnsi="Times New Roman"/>
          <w:i/>
          <w:sz w:val="20"/>
        </w:rPr>
        <w:t>10</w:t>
      </w:r>
    </w:p>
    <w:sectPr w:rsidR="00F47B8E" w:rsidRPr="00B46156" w:rsidSect="008D0971">
      <w:headerReference w:type="default" r:id="rId10"/>
      <w:pgSz w:w="11906" w:h="16838"/>
      <w:pgMar w:top="1135" w:right="850"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3EC" w:rsidRPr="00DC3582" w:rsidRDefault="000463EC" w:rsidP="00DC3582">
      <w:pPr>
        <w:pStyle w:val="a3"/>
        <w:rPr>
          <w:rFonts w:ascii="Times New Roman" w:eastAsia="Times New Roman" w:hAnsi="Times New Roman"/>
          <w:sz w:val="24"/>
          <w:szCs w:val="24"/>
          <w:lang w:eastAsia="ru-RU"/>
        </w:rPr>
      </w:pPr>
      <w:r>
        <w:separator/>
      </w:r>
    </w:p>
  </w:endnote>
  <w:endnote w:type="continuationSeparator" w:id="1">
    <w:p w:rsidR="000463EC" w:rsidRPr="00DC3582" w:rsidRDefault="000463EC" w:rsidP="00DC3582">
      <w:pPr>
        <w:pStyle w:val="a3"/>
        <w:rPr>
          <w:rFonts w:ascii="Times New Roman" w:eastAsia="Times New Roman" w:hAnsi="Times New Roman"/>
          <w:sz w:val="24"/>
          <w:szCs w:val="24"/>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3EC" w:rsidRPr="00DC3582" w:rsidRDefault="000463EC" w:rsidP="00DC3582">
      <w:pPr>
        <w:pStyle w:val="a3"/>
        <w:rPr>
          <w:rFonts w:ascii="Times New Roman" w:eastAsia="Times New Roman" w:hAnsi="Times New Roman"/>
          <w:sz w:val="24"/>
          <w:szCs w:val="24"/>
          <w:lang w:eastAsia="ru-RU"/>
        </w:rPr>
      </w:pPr>
      <w:r>
        <w:separator/>
      </w:r>
    </w:p>
  </w:footnote>
  <w:footnote w:type="continuationSeparator" w:id="1">
    <w:p w:rsidR="000463EC" w:rsidRPr="00DC3582" w:rsidRDefault="000463EC" w:rsidP="00DC3582">
      <w:pPr>
        <w:pStyle w:val="a3"/>
        <w:rPr>
          <w:rFonts w:ascii="Times New Roman" w:eastAsia="Times New Roman" w:hAnsi="Times New Roman"/>
          <w:sz w:val="24"/>
          <w:szCs w:val="24"/>
          <w:lang w:eastAsia="ru-RU"/>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82" w:rsidRDefault="00DC3582">
    <w:pPr>
      <w:pStyle w:val="a7"/>
    </w:pPr>
    <w:r>
      <w:rPr>
        <w:noProof/>
      </w:rPr>
      <w:pict>
        <v:shapetype id="_x0000_t202" coordsize="21600,21600" o:spt="202" path="m,l,21600r21600,l21600,xe">
          <v:stroke joinstyle="miter"/>
          <v:path gradientshapeok="t" o:connecttype="rect"/>
        </v:shapetype>
        <v:shape id="_x0000_s2049" type="#_x0000_t202" style="position:absolute;margin-left:480.25pt;margin-top:48.8pt;width:30pt;height:631.4pt;z-index:251658240;mso-wrap-style:tight" stroked="f">
          <v:textbox style="layout-flow:vertical;mso-layout-flow-alt:bottom-to-top">
            <w:txbxContent>
              <w:p w:rsidR="00DC3582" w:rsidRPr="00DC3582" w:rsidRDefault="00DC3582">
                <w:pPr>
                  <w:rPr>
                    <w:color w:val="0C0000"/>
                    <w:sz w:val="14"/>
                  </w:rPr>
                </w:pPr>
                <w:r>
                  <w:rPr>
                    <w:color w:val="0C0000"/>
                    <w:sz w:val="14"/>
                  </w:rPr>
                  <w:t xml:space="preserve">21.06.2023   Копия электронного документа. </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E5185"/>
    <w:rsid w:val="0000115D"/>
    <w:rsid w:val="000463EC"/>
    <w:rsid w:val="000501FA"/>
    <w:rsid w:val="00066338"/>
    <w:rsid w:val="000B30D8"/>
    <w:rsid w:val="000C735D"/>
    <w:rsid w:val="000F0311"/>
    <w:rsid w:val="000F17AF"/>
    <w:rsid w:val="00132B9C"/>
    <w:rsid w:val="001345F0"/>
    <w:rsid w:val="001363CC"/>
    <w:rsid w:val="00140361"/>
    <w:rsid w:val="001452E5"/>
    <w:rsid w:val="001761EB"/>
    <w:rsid w:val="0017741B"/>
    <w:rsid w:val="00180BF5"/>
    <w:rsid w:val="00195BDF"/>
    <w:rsid w:val="001A3061"/>
    <w:rsid w:val="001C294B"/>
    <w:rsid w:val="001D562A"/>
    <w:rsid w:val="001E774F"/>
    <w:rsid w:val="00202CA6"/>
    <w:rsid w:val="00213E39"/>
    <w:rsid w:val="00220F78"/>
    <w:rsid w:val="002340DF"/>
    <w:rsid w:val="00234EF2"/>
    <w:rsid w:val="00287D24"/>
    <w:rsid w:val="0029288B"/>
    <w:rsid w:val="002A2D08"/>
    <w:rsid w:val="002A3B7D"/>
    <w:rsid w:val="002A7C07"/>
    <w:rsid w:val="002C2992"/>
    <w:rsid w:val="002E5185"/>
    <w:rsid w:val="002F22B4"/>
    <w:rsid w:val="00310866"/>
    <w:rsid w:val="00311C8F"/>
    <w:rsid w:val="003348AF"/>
    <w:rsid w:val="00344EF5"/>
    <w:rsid w:val="0035672B"/>
    <w:rsid w:val="003742C2"/>
    <w:rsid w:val="0039600E"/>
    <w:rsid w:val="003B11D5"/>
    <w:rsid w:val="003C1C9A"/>
    <w:rsid w:val="003D34BA"/>
    <w:rsid w:val="00414712"/>
    <w:rsid w:val="0042672A"/>
    <w:rsid w:val="00432D3C"/>
    <w:rsid w:val="004471BB"/>
    <w:rsid w:val="00466038"/>
    <w:rsid w:val="00485CF3"/>
    <w:rsid w:val="004948C9"/>
    <w:rsid w:val="004B78A0"/>
    <w:rsid w:val="004F14C1"/>
    <w:rsid w:val="004F16FA"/>
    <w:rsid w:val="005220C1"/>
    <w:rsid w:val="00537E7A"/>
    <w:rsid w:val="00556A65"/>
    <w:rsid w:val="00564066"/>
    <w:rsid w:val="00594B9D"/>
    <w:rsid w:val="005A3871"/>
    <w:rsid w:val="005A7B1E"/>
    <w:rsid w:val="00606F6D"/>
    <w:rsid w:val="0061009F"/>
    <w:rsid w:val="00614AA4"/>
    <w:rsid w:val="00636BC8"/>
    <w:rsid w:val="00690F0F"/>
    <w:rsid w:val="006A6AD1"/>
    <w:rsid w:val="006B088F"/>
    <w:rsid w:val="006B501B"/>
    <w:rsid w:val="006D319A"/>
    <w:rsid w:val="006D616C"/>
    <w:rsid w:val="00730324"/>
    <w:rsid w:val="00731A6E"/>
    <w:rsid w:val="007504FC"/>
    <w:rsid w:val="007549C3"/>
    <w:rsid w:val="00762B4F"/>
    <w:rsid w:val="00775373"/>
    <w:rsid w:val="007A0B7D"/>
    <w:rsid w:val="007B79B3"/>
    <w:rsid w:val="007D3FF6"/>
    <w:rsid w:val="007E64A2"/>
    <w:rsid w:val="007F54D1"/>
    <w:rsid w:val="0081190B"/>
    <w:rsid w:val="00821929"/>
    <w:rsid w:val="008254AD"/>
    <w:rsid w:val="008546BC"/>
    <w:rsid w:val="00861D9A"/>
    <w:rsid w:val="0086268B"/>
    <w:rsid w:val="00870156"/>
    <w:rsid w:val="00890D51"/>
    <w:rsid w:val="008E2A7A"/>
    <w:rsid w:val="008E7CD4"/>
    <w:rsid w:val="008F181D"/>
    <w:rsid w:val="008F780E"/>
    <w:rsid w:val="00911A24"/>
    <w:rsid w:val="00930885"/>
    <w:rsid w:val="00934E6F"/>
    <w:rsid w:val="00941065"/>
    <w:rsid w:val="00943D83"/>
    <w:rsid w:val="0094448C"/>
    <w:rsid w:val="00945E08"/>
    <w:rsid w:val="00957B3B"/>
    <w:rsid w:val="00964042"/>
    <w:rsid w:val="0097145D"/>
    <w:rsid w:val="00976FCE"/>
    <w:rsid w:val="0098103C"/>
    <w:rsid w:val="009A0316"/>
    <w:rsid w:val="009E1F0A"/>
    <w:rsid w:val="00A5293E"/>
    <w:rsid w:val="00A636C8"/>
    <w:rsid w:val="00A72EBB"/>
    <w:rsid w:val="00A95673"/>
    <w:rsid w:val="00AC4D55"/>
    <w:rsid w:val="00AD116E"/>
    <w:rsid w:val="00AD3008"/>
    <w:rsid w:val="00AD71A0"/>
    <w:rsid w:val="00AF3D0B"/>
    <w:rsid w:val="00B00AFF"/>
    <w:rsid w:val="00B073B7"/>
    <w:rsid w:val="00B46156"/>
    <w:rsid w:val="00BC5EF5"/>
    <w:rsid w:val="00BD00FF"/>
    <w:rsid w:val="00BD48FB"/>
    <w:rsid w:val="00BD740B"/>
    <w:rsid w:val="00BE4FE4"/>
    <w:rsid w:val="00C65739"/>
    <w:rsid w:val="00CC06A0"/>
    <w:rsid w:val="00CF750C"/>
    <w:rsid w:val="00D17BB2"/>
    <w:rsid w:val="00D23130"/>
    <w:rsid w:val="00D44948"/>
    <w:rsid w:val="00D77963"/>
    <w:rsid w:val="00DC3582"/>
    <w:rsid w:val="00E0093F"/>
    <w:rsid w:val="00E30E5C"/>
    <w:rsid w:val="00E4144F"/>
    <w:rsid w:val="00E56E94"/>
    <w:rsid w:val="00E64ACB"/>
    <w:rsid w:val="00E952F2"/>
    <w:rsid w:val="00EA0829"/>
    <w:rsid w:val="00EC0424"/>
    <w:rsid w:val="00EC713F"/>
    <w:rsid w:val="00ED30FE"/>
    <w:rsid w:val="00ED746E"/>
    <w:rsid w:val="00F058CC"/>
    <w:rsid w:val="00F47B8E"/>
    <w:rsid w:val="00F524E5"/>
    <w:rsid w:val="00F553D8"/>
    <w:rsid w:val="00F7637B"/>
    <w:rsid w:val="00FB1321"/>
    <w:rsid w:val="00FD51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1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01FA"/>
    <w:pPr>
      <w:spacing w:after="0" w:line="240" w:lineRule="auto"/>
    </w:pPr>
    <w:rPr>
      <w:rFonts w:ascii="Calibri" w:eastAsia="Calibri" w:hAnsi="Calibri" w:cs="Times New Roman"/>
    </w:rPr>
  </w:style>
  <w:style w:type="character" w:styleId="a4">
    <w:name w:val="Hyperlink"/>
    <w:uiPriority w:val="99"/>
    <w:semiHidden/>
    <w:unhideWhenUsed/>
    <w:rsid w:val="000501FA"/>
    <w:rPr>
      <w:color w:val="0000FF"/>
      <w:u w:val="single"/>
    </w:rPr>
  </w:style>
  <w:style w:type="paragraph" w:styleId="a5">
    <w:name w:val="Balloon Text"/>
    <w:basedOn w:val="a"/>
    <w:link w:val="a6"/>
    <w:uiPriority w:val="99"/>
    <w:semiHidden/>
    <w:unhideWhenUsed/>
    <w:rsid w:val="000501FA"/>
    <w:rPr>
      <w:rFonts w:ascii="Tahoma" w:hAnsi="Tahoma" w:cs="Tahoma"/>
      <w:sz w:val="16"/>
      <w:szCs w:val="16"/>
    </w:rPr>
  </w:style>
  <w:style w:type="character" w:customStyle="1" w:styleId="a6">
    <w:name w:val="Текст выноски Знак"/>
    <w:basedOn w:val="a0"/>
    <w:link w:val="a5"/>
    <w:uiPriority w:val="99"/>
    <w:semiHidden/>
    <w:rsid w:val="000501FA"/>
    <w:rPr>
      <w:rFonts w:ascii="Tahoma" w:eastAsia="Times New Roman" w:hAnsi="Tahoma" w:cs="Tahoma"/>
      <w:sz w:val="16"/>
      <w:szCs w:val="16"/>
      <w:lang w:eastAsia="ru-RU"/>
    </w:rPr>
  </w:style>
  <w:style w:type="paragraph" w:styleId="a7">
    <w:name w:val="header"/>
    <w:basedOn w:val="a"/>
    <w:link w:val="a8"/>
    <w:uiPriority w:val="99"/>
    <w:semiHidden/>
    <w:unhideWhenUsed/>
    <w:rsid w:val="00DC3582"/>
    <w:pPr>
      <w:tabs>
        <w:tab w:val="center" w:pos="4677"/>
        <w:tab w:val="right" w:pos="9355"/>
      </w:tabs>
    </w:pPr>
  </w:style>
  <w:style w:type="character" w:customStyle="1" w:styleId="a8">
    <w:name w:val="Верхний колонтитул Знак"/>
    <w:basedOn w:val="a0"/>
    <w:link w:val="a7"/>
    <w:uiPriority w:val="99"/>
    <w:semiHidden/>
    <w:rsid w:val="00DC3582"/>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DC3582"/>
    <w:pPr>
      <w:tabs>
        <w:tab w:val="center" w:pos="4677"/>
        <w:tab w:val="right" w:pos="9355"/>
      </w:tabs>
    </w:pPr>
  </w:style>
  <w:style w:type="character" w:customStyle="1" w:styleId="aa">
    <w:name w:val="Нижний колонтитул Знак"/>
    <w:basedOn w:val="a0"/>
    <w:link w:val="a9"/>
    <w:uiPriority w:val="99"/>
    <w:semiHidden/>
    <w:rsid w:val="00DC358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2501964">
      <w:bodyDiv w:val="1"/>
      <w:marLeft w:val="0"/>
      <w:marRight w:val="0"/>
      <w:marTop w:val="0"/>
      <w:marBottom w:val="0"/>
      <w:divBdr>
        <w:top w:val="none" w:sz="0" w:space="0" w:color="auto"/>
        <w:left w:val="none" w:sz="0" w:space="0" w:color="auto"/>
        <w:bottom w:val="none" w:sz="0" w:space="0" w:color="auto"/>
        <w:right w:val="none" w:sz="0" w:space="0" w:color="auto"/>
      </w:divBdr>
    </w:div>
    <w:div w:id="229657479">
      <w:bodyDiv w:val="1"/>
      <w:marLeft w:val="0"/>
      <w:marRight w:val="0"/>
      <w:marTop w:val="0"/>
      <w:marBottom w:val="0"/>
      <w:divBdr>
        <w:top w:val="none" w:sz="0" w:space="0" w:color="auto"/>
        <w:left w:val="none" w:sz="0" w:space="0" w:color="auto"/>
        <w:bottom w:val="none" w:sz="0" w:space="0" w:color="auto"/>
        <w:right w:val="none" w:sz="0" w:space="0" w:color="auto"/>
      </w:divBdr>
    </w:div>
    <w:div w:id="801537738">
      <w:bodyDiv w:val="1"/>
      <w:marLeft w:val="0"/>
      <w:marRight w:val="0"/>
      <w:marTop w:val="0"/>
      <w:marBottom w:val="0"/>
      <w:divBdr>
        <w:top w:val="none" w:sz="0" w:space="0" w:color="auto"/>
        <w:left w:val="none" w:sz="0" w:space="0" w:color="auto"/>
        <w:bottom w:val="none" w:sz="0" w:space="0" w:color="auto"/>
        <w:right w:val="none" w:sz="0" w:space="0" w:color="auto"/>
      </w:divBdr>
    </w:div>
    <w:div w:id="1707101859">
      <w:bodyDiv w:val="1"/>
      <w:marLeft w:val="0"/>
      <w:marRight w:val="0"/>
      <w:marTop w:val="0"/>
      <w:marBottom w:val="0"/>
      <w:divBdr>
        <w:top w:val="none" w:sz="0" w:space="0" w:color="auto"/>
        <w:left w:val="none" w:sz="0" w:space="0" w:color="auto"/>
        <w:bottom w:val="none" w:sz="0" w:space="0" w:color="auto"/>
        <w:right w:val="none" w:sz="0" w:space="0" w:color="auto"/>
      </w:divBdr>
    </w:div>
    <w:div w:id="1999310404">
      <w:bodyDiv w:val="1"/>
      <w:marLeft w:val="0"/>
      <w:marRight w:val="0"/>
      <w:marTop w:val="0"/>
      <w:marBottom w:val="0"/>
      <w:divBdr>
        <w:top w:val="none" w:sz="0" w:space="0" w:color="auto"/>
        <w:left w:val="none" w:sz="0" w:space="0" w:color="auto"/>
        <w:bottom w:val="none" w:sz="0" w:space="0" w:color="auto"/>
        <w:right w:val="none" w:sz="0" w:space="0" w:color="auto"/>
      </w:divBdr>
      <w:divsChild>
        <w:div w:id="956176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r.leshoz@kostanay.gov.k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pr.leshoz@kostanay.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5188B-C159-4067-B163-DB54DDE9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809</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fish-1</dc:creator>
  <cp:lastModifiedBy>ASUS</cp:lastModifiedBy>
  <cp:revision>2</cp:revision>
  <cp:lastPrinted>2022-06-06T10:47:00Z</cp:lastPrinted>
  <dcterms:created xsi:type="dcterms:W3CDTF">2023-06-21T11:47:00Z</dcterms:created>
  <dcterms:modified xsi:type="dcterms:W3CDTF">2023-06-21T11:47:00Z</dcterms:modified>
</cp:coreProperties>
</file>