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6C" w:rsidRDefault="00A50D96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</w:t>
      </w:r>
    </w:p>
    <w:p w:rsidR="001B746C" w:rsidRDefault="001B746C">
      <w:pPr>
        <w:rPr>
          <w:color w:val="3399FF"/>
          <w:lang w:val="kk-KZ"/>
        </w:rPr>
      </w:pPr>
    </w:p>
    <w:p w:rsidR="001B746C" w:rsidRDefault="001B746C">
      <w:pPr>
        <w:rPr>
          <w:color w:val="3399FF"/>
          <w:lang w:val="kk-KZ"/>
        </w:rPr>
      </w:pPr>
    </w:p>
    <w:p w:rsidR="001B746C" w:rsidRDefault="001B746C">
      <w:pPr>
        <w:rPr>
          <w:color w:val="3399FF"/>
          <w:lang w:val="kk-KZ"/>
        </w:rPr>
      </w:pPr>
    </w:p>
    <w:p w:rsidR="001B746C" w:rsidRDefault="00A50D96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«</w:t>
      </w:r>
      <w:r w:rsidR="00B525A6">
        <w:rPr>
          <w:b/>
          <w:sz w:val="28"/>
          <w:lang w:val="kk-KZ"/>
        </w:rPr>
        <w:t>А</w:t>
      </w:r>
      <w:r w:rsidRPr="00226E1D">
        <w:rPr>
          <w:b/>
          <w:sz w:val="28"/>
          <w:lang w:val="kk-KZ"/>
        </w:rPr>
        <w:t xml:space="preserve">уыл шаруашылығы жануарларын </w:t>
      </w:r>
      <w:r w:rsidR="00B525A6" w:rsidRPr="00226E1D">
        <w:rPr>
          <w:b/>
          <w:sz w:val="28"/>
          <w:lang w:val="kk-KZ"/>
        </w:rPr>
        <w:t xml:space="preserve">Қазақстан Республикасының аумағынан </w:t>
      </w:r>
      <w:r w:rsidRPr="00226E1D">
        <w:rPr>
          <w:b/>
          <w:sz w:val="28"/>
          <w:lang w:val="kk-KZ"/>
        </w:rPr>
        <w:t>әкетудің кейбір мәселелері туралы</w:t>
      </w:r>
      <w:r>
        <w:rPr>
          <w:b/>
          <w:sz w:val="28"/>
          <w:lang w:val="kk-KZ"/>
        </w:rPr>
        <w:t xml:space="preserve">» </w:t>
      </w:r>
      <w:r w:rsidRPr="00226E1D">
        <w:rPr>
          <w:b/>
          <w:sz w:val="28"/>
          <w:lang w:val="kk-KZ"/>
        </w:rPr>
        <w:t>Қазақстан Республикасы Ауыл шаруашылығы министрінің 2023 жылғы 5 маусымдағы № 216</w:t>
      </w:r>
      <w:r>
        <w:rPr>
          <w:b/>
          <w:sz w:val="28"/>
          <w:lang w:val="kk-KZ"/>
        </w:rPr>
        <w:t xml:space="preserve"> </w:t>
      </w:r>
      <w:r w:rsidRPr="00226E1D">
        <w:rPr>
          <w:b/>
          <w:sz w:val="28"/>
          <w:lang w:val="kk-KZ"/>
        </w:rPr>
        <w:t>бұйрығына өзгерістер енгізу туралы</w:t>
      </w:r>
    </w:p>
    <w:p w:rsidR="001B746C" w:rsidRDefault="001B746C">
      <w:pPr>
        <w:jc w:val="center"/>
        <w:rPr>
          <w:b/>
          <w:sz w:val="28"/>
          <w:lang w:val="kk-KZ"/>
        </w:rPr>
      </w:pPr>
    </w:p>
    <w:p w:rsidR="001B746C" w:rsidRDefault="001B746C">
      <w:pPr>
        <w:jc w:val="both"/>
        <w:rPr>
          <w:b/>
          <w:sz w:val="28"/>
          <w:lang w:val="kk-KZ"/>
        </w:rPr>
      </w:pPr>
    </w:p>
    <w:p w:rsidR="001B746C" w:rsidRDefault="001B746C">
      <w:pPr>
        <w:jc w:val="both"/>
        <w:rPr>
          <w:b/>
          <w:sz w:val="28"/>
          <w:lang w:val="kk-KZ"/>
        </w:rPr>
      </w:pPr>
    </w:p>
    <w:p w:rsidR="001B746C" w:rsidRDefault="00A50D96">
      <w:pPr>
        <w:ind w:firstLine="708"/>
        <w:jc w:val="both"/>
        <w:rPr>
          <w:b/>
          <w:sz w:val="28"/>
          <w:lang w:val="kk-KZ"/>
        </w:rPr>
      </w:pPr>
      <w:r w:rsidRPr="00226E1D">
        <w:rPr>
          <w:b/>
          <w:sz w:val="28"/>
          <w:lang w:val="kk-KZ"/>
        </w:rPr>
        <w:t>БҰЙЫРАМЫН:</w:t>
      </w:r>
      <w:r>
        <w:rPr>
          <w:b/>
          <w:sz w:val="28"/>
          <w:lang w:val="kk-KZ"/>
        </w:rPr>
        <w:t xml:space="preserve"> </w:t>
      </w:r>
    </w:p>
    <w:p w:rsidR="001B746C" w:rsidRDefault="00A50D96">
      <w:pPr>
        <w:jc w:val="both"/>
        <w:rPr>
          <w:sz w:val="28"/>
          <w:lang w:val="kk-KZ"/>
        </w:rPr>
      </w:pPr>
      <w:r w:rsidRPr="00226E1D">
        <w:rPr>
          <w:sz w:val="28"/>
          <w:lang w:val="kk-KZ"/>
        </w:rPr>
        <w:tab/>
        <w:t xml:space="preserve">1. </w:t>
      </w:r>
      <w:r>
        <w:rPr>
          <w:sz w:val="28"/>
          <w:lang w:val="kk-KZ"/>
        </w:rPr>
        <w:t>«</w:t>
      </w:r>
      <w:r w:rsidRPr="00226E1D">
        <w:rPr>
          <w:sz w:val="28"/>
          <w:lang w:val="kk-KZ"/>
        </w:rPr>
        <w:t>Қазақстан Республикасының аумағынан ауыл шаруашылығы жануарларын әкетудің кейбір мәселелері туралы</w:t>
      </w:r>
      <w:r>
        <w:rPr>
          <w:sz w:val="28"/>
          <w:lang w:val="kk-KZ"/>
        </w:rPr>
        <w:t>»</w:t>
      </w:r>
      <w:r w:rsidRPr="00226E1D">
        <w:rPr>
          <w:sz w:val="28"/>
          <w:lang w:val="kk-KZ"/>
        </w:rPr>
        <w:t xml:space="preserve"> Қазақстан Республикасы Ауыл шаруашылығы министрінің 2023 жылғы</w:t>
      </w:r>
      <w:r>
        <w:rPr>
          <w:sz w:val="28"/>
          <w:lang w:val="kk-KZ"/>
        </w:rPr>
        <w:t xml:space="preserve"> 5 маусымдағы № 216 </w:t>
      </w:r>
      <w:r w:rsidRPr="00A424CE">
        <w:rPr>
          <w:sz w:val="28"/>
          <w:lang w:val="kk-KZ"/>
        </w:rPr>
        <w:t>бұйрығына (Нормативтік құқықтық актілерді мемлекеттік тіркеу тізілімінде № 32703 болып тіркелген) мынадай өзгерістер енгізілсін:</w:t>
      </w:r>
    </w:p>
    <w:p w:rsidR="001B746C" w:rsidRDefault="00A50D96">
      <w:pPr>
        <w:jc w:val="both"/>
        <w:rPr>
          <w:sz w:val="28"/>
          <w:lang w:val="kk-KZ"/>
        </w:rPr>
      </w:pPr>
      <w:r w:rsidRPr="00A424CE">
        <w:rPr>
          <w:sz w:val="28"/>
          <w:lang w:val="kk-KZ"/>
        </w:rPr>
        <w:tab/>
        <w:t>көрсетілген бұйрықпен бекітілген Сандық шектеулерді (квоталарды) бөлу қағидаларында:</w:t>
      </w:r>
    </w:p>
    <w:p w:rsidR="001B746C" w:rsidRDefault="00A50D96">
      <w:pPr>
        <w:jc w:val="both"/>
        <w:rPr>
          <w:sz w:val="28"/>
          <w:lang w:val="kk-KZ"/>
        </w:rPr>
      </w:pPr>
      <w:r w:rsidRPr="00A424CE">
        <w:rPr>
          <w:sz w:val="28"/>
          <w:lang w:val="kk-KZ"/>
        </w:rPr>
        <w:t xml:space="preserve"> </w:t>
      </w:r>
      <w:r w:rsidRPr="00A424CE">
        <w:rPr>
          <w:sz w:val="28"/>
          <w:lang w:val="kk-KZ"/>
        </w:rPr>
        <w:tab/>
        <w:t>3-тармақ мынадай редакцияда жазылсын:</w:t>
      </w:r>
    </w:p>
    <w:p w:rsidR="001B746C" w:rsidRDefault="00A50D96">
      <w:pPr>
        <w:jc w:val="both"/>
        <w:rPr>
          <w:sz w:val="28"/>
          <w:lang w:val="kk-KZ"/>
        </w:rPr>
      </w:pPr>
      <w:r w:rsidRPr="00A424CE">
        <w:rPr>
          <w:sz w:val="28"/>
          <w:lang w:val="kk-KZ"/>
        </w:rPr>
        <w:tab/>
        <w:t xml:space="preserve">«3. Агроөнеркәсіптік кешенді дамыту саласындағы уәкілетті орган (бұдан әрі – уәкілетті орган) осы Қағидалар қолданысқа енгізілген күннен бастап 3 (үш) жұмыс күнінен кешіктірмей уәкілетті органның www.gov.kz интернет-ресурсында жануарларды карантиндеудің басталуы және 12 айдан асқан бұқашықтарды (СЭҚ ТН коды 0102) және 6 </w:t>
      </w:r>
      <w:r w:rsidR="00B525A6">
        <w:rPr>
          <w:sz w:val="28"/>
          <w:lang w:val="kk-KZ"/>
        </w:rPr>
        <w:t>айдан</w:t>
      </w:r>
      <w:bookmarkStart w:id="0" w:name="_GoBack"/>
      <w:bookmarkEnd w:id="0"/>
      <w:r w:rsidRPr="00A424CE">
        <w:rPr>
          <w:sz w:val="28"/>
          <w:lang w:val="kk-KZ"/>
        </w:rPr>
        <w:t xml:space="preserve"> асқан еркек тоқтыларды (СЭҚ ТН коды 0104) (бұдан әрі – тауар) әкетуге квоталар бөлу туралы хабарландыру орналастырады.»; </w:t>
      </w:r>
    </w:p>
    <w:p w:rsidR="001B746C" w:rsidRDefault="00A50D96">
      <w:pPr>
        <w:jc w:val="both"/>
        <w:rPr>
          <w:sz w:val="28"/>
          <w:lang w:val="kk-KZ"/>
        </w:rPr>
      </w:pPr>
      <w:r w:rsidRPr="00A424CE">
        <w:rPr>
          <w:sz w:val="28"/>
          <w:lang w:val="kk-KZ"/>
        </w:rPr>
        <w:tab/>
        <w:t>4-тармақтың 1) тармақшасы мынадай редакцияда жазылсын:</w:t>
      </w:r>
    </w:p>
    <w:p w:rsidR="001B746C" w:rsidRDefault="00A50D96">
      <w:pPr>
        <w:ind w:firstLine="708"/>
        <w:jc w:val="both"/>
        <w:rPr>
          <w:sz w:val="28"/>
          <w:lang w:val="kk-KZ"/>
        </w:rPr>
      </w:pPr>
      <w:r w:rsidRPr="00A424CE">
        <w:rPr>
          <w:sz w:val="28"/>
          <w:lang w:val="kk-KZ"/>
        </w:rPr>
        <w:t>«1) 12 айдан асқан бұқашықтарды және 6 айдан асқан еркек тоқтыларды карантинге қоюға арналған сандық лимит;»;</w:t>
      </w:r>
    </w:p>
    <w:p w:rsidR="001B746C" w:rsidRDefault="00A50D96">
      <w:pPr>
        <w:jc w:val="both"/>
        <w:rPr>
          <w:sz w:val="28"/>
          <w:lang w:val="kk-KZ"/>
        </w:rPr>
      </w:pPr>
      <w:r w:rsidRPr="00A424CE">
        <w:rPr>
          <w:sz w:val="28"/>
          <w:lang w:val="kk-KZ"/>
        </w:rPr>
        <w:tab/>
      </w:r>
      <w:r w:rsidRPr="00A424CE">
        <w:rPr>
          <w:sz w:val="28"/>
        </w:rPr>
        <w:t xml:space="preserve">5, 6 </w:t>
      </w:r>
      <w:proofErr w:type="spellStart"/>
      <w:r w:rsidRPr="00A424CE">
        <w:rPr>
          <w:sz w:val="28"/>
        </w:rPr>
        <w:t>және</w:t>
      </w:r>
      <w:proofErr w:type="spellEnd"/>
      <w:r w:rsidRPr="00A424CE">
        <w:rPr>
          <w:sz w:val="28"/>
        </w:rPr>
        <w:t xml:space="preserve"> 7-тармақтар </w:t>
      </w:r>
      <w:proofErr w:type="spellStart"/>
      <w:r w:rsidRPr="00A424CE">
        <w:rPr>
          <w:sz w:val="28"/>
        </w:rPr>
        <w:t>мынадай</w:t>
      </w:r>
      <w:proofErr w:type="spellEnd"/>
      <w:r w:rsidRPr="00A424CE">
        <w:rPr>
          <w:sz w:val="28"/>
        </w:rPr>
        <w:t xml:space="preserve"> </w:t>
      </w:r>
      <w:proofErr w:type="spellStart"/>
      <w:r w:rsidRPr="00A424CE">
        <w:rPr>
          <w:sz w:val="28"/>
        </w:rPr>
        <w:t>редакцияда</w:t>
      </w:r>
      <w:proofErr w:type="spellEnd"/>
      <w:r w:rsidRPr="00A424CE">
        <w:rPr>
          <w:sz w:val="28"/>
        </w:rPr>
        <w:t xml:space="preserve"> </w:t>
      </w:r>
      <w:proofErr w:type="spellStart"/>
      <w:r w:rsidRPr="00A424CE">
        <w:rPr>
          <w:sz w:val="28"/>
        </w:rPr>
        <w:t>жазылсын</w:t>
      </w:r>
      <w:proofErr w:type="spellEnd"/>
      <w:r w:rsidRPr="00A424CE">
        <w:rPr>
          <w:sz w:val="28"/>
        </w:rPr>
        <w:t>:</w:t>
      </w:r>
      <w:r w:rsidRPr="00A424CE">
        <w:rPr>
          <w:sz w:val="28"/>
          <w:lang w:val="kk-KZ"/>
        </w:rPr>
        <w:t xml:space="preserve"> </w:t>
      </w:r>
    </w:p>
    <w:p w:rsidR="001B746C" w:rsidRDefault="00A50D96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A424CE">
        <w:rPr>
          <w:sz w:val="28"/>
          <w:lang w:val="kk-KZ"/>
        </w:rPr>
        <w:t xml:space="preserve">«5. </w:t>
      </w:r>
      <w:r w:rsidRPr="00A424CE">
        <w:rPr>
          <w:color w:val="000000"/>
          <w:sz w:val="28"/>
          <w:szCs w:val="28"/>
          <w:lang w:val="kk-KZ"/>
        </w:rPr>
        <w:t xml:space="preserve">Осы Қағидалар қолданысқа енгізілгеннен кейін Ауыл шаруашылығы жануарларын бірдейлендіру (бұдан әрі – АШЖБ) дерекқорында «Карантиндеу (экспорт)» функционалы арқылы осы Қағидалардың 6 және 7-тармақтарына сәйкес </w:t>
      </w:r>
      <w:r w:rsidRPr="00A424CE">
        <w:rPr>
          <w:sz w:val="28"/>
          <w:szCs w:val="28"/>
          <w:lang w:val="kk-KZ"/>
        </w:rPr>
        <w:t xml:space="preserve">12 айдан асқан </w:t>
      </w:r>
      <w:r w:rsidRPr="00A424CE">
        <w:rPr>
          <w:color w:val="000000"/>
          <w:sz w:val="28"/>
          <w:szCs w:val="28"/>
          <w:lang w:val="kk-KZ"/>
        </w:rPr>
        <w:t xml:space="preserve">бұқашықтарды және 6 айдан  асқан еркек тоқтыларды карантинге қоюға сандық шектеу, e-Agriculture» агроөнеркәсіптік кешеннің салаларын басқарудың бірыңғай автоматтандырылған жүйесінде (бұдан әрі – БАБЖ АЖ) –  осы Қағидалардың 6 және 7-тармақтарына сәйкес </w:t>
      </w:r>
      <w:r w:rsidRPr="00A424CE">
        <w:rPr>
          <w:sz w:val="28"/>
          <w:szCs w:val="28"/>
          <w:lang w:val="kk-KZ"/>
        </w:rPr>
        <w:t xml:space="preserve">12 айдан асқан </w:t>
      </w:r>
      <w:r w:rsidRPr="00A424CE">
        <w:rPr>
          <w:color w:val="000000"/>
          <w:sz w:val="28"/>
          <w:szCs w:val="28"/>
          <w:lang w:val="kk-KZ"/>
        </w:rPr>
        <w:t>бұқашықтарды және 6 айдан асқан еркек тоқтыларды әкетуге ветеринариялық сертификаттар беруге сандық шектеу қалыптастырылады.</w:t>
      </w:r>
    </w:p>
    <w:p w:rsidR="001B746C" w:rsidRDefault="00A50D96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A424CE">
        <w:rPr>
          <w:sz w:val="28"/>
          <w:szCs w:val="28"/>
          <w:lang w:val="kk-KZ"/>
        </w:rPr>
        <w:t>Белгіленген сандық шектеуден асып кеткен жағдайда, АШЖБ автоматты түрде жануарларды карантинге қоюды, БАБЖ АЖ ветеринариялық сертификаттарды беруді бұғаттайды.</w:t>
      </w:r>
    </w:p>
    <w:p w:rsidR="001B746C" w:rsidRDefault="00A50D96">
      <w:pPr>
        <w:ind w:firstLine="709"/>
        <w:jc w:val="both"/>
        <w:rPr>
          <w:sz w:val="28"/>
          <w:szCs w:val="28"/>
          <w:lang w:val="kk-KZ"/>
        </w:rPr>
      </w:pPr>
      <w:r w:rsidRPr="00A424CE">
        <w:rPr>
          <w:sz w:val="28"/>
          <w:lang w:val="kk-KZ"/>
        </w:rPr>
        <w:t xml:space="preserve"> 6. </w:t>
      </w:r>
      <w:r w:rsidRPr="00A424CE">
        <w:rPr>
          <w:sz w:val="28"/>
          <w:szCs w:val="28"/>
          <w:lang w:val="kk-KZ"/>
        </w:rPr>
        <w:t xml:space="preserve">12 айдан асқан бұқашықтарды карантинге қою үшін сандық лимит 60000 (алпыс мың) басты құрайды, оның ішінде: </w:t>
      </w:r>
    </w:p>
    <w:p w:rsidR="001B746C" w:rsidRDefault="00A50D96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A424CE">
        <w:rPr>
          <w:sz w:val="28"/>
          <w:szCs w:val="28"/>
          <w:lang w:val="kk-KZ"/>
        </w:rPr>
        <w:lastRenderedPageBreak/>
        <w:t xml:space="preserve">бордақылау алаңдары үшін – 30 000 (отыз мың) бас; </w:t>
      </w:r>
    </w:p>
    <w:p w:rsidR="001B746C" w:rsidRDefault="00A50D96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A424CE">
        <w:rPr>
          <w:sz w:val="28"/>
          <w:szCs w:val="28"/>
          <w:lang w:val="kk-KZ"/>
        </w:rPr>
        <w:t xml:space="preserve">тауар өндірушілер үшін – 30 000 (отыз мың ) бас. </w:t>
      </w:r>
    </w:p>
    <w:p w:rsidR="001B746C" w:rsidRDefault="00A50D96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A424CE">
        <w:rPr>
          <w:sz w:val="28"/>
          <w:szCs w:val="28"/>
          <w:lang w:val="kk-KZ"/>
        </w:rPr>
        <w:t xml:space="preserve">6 айдан асқан еркек тоқтыларды карантинге қою үшін сандық лимит 120000 (жүз жиырма мың) басты құрайды, оның ішінде: </w:t>
      </w:r>
    </w:p>
    <w:p w:rsidR="001B746C" w:rsidRDefault="00A50D96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A424CE">
        <w:rPr>
          <w:sz w:val="28"/>
          <w:szCs w:val="28"/>
          <w:lang w:val="kk-KZ"/>
        </w:rPr>
        <w:t xml:space="preserve">бордақылау алаңдары үшін – 30 000 (отыз мың ) бас; </w:t>
      </w:r>
    </w:p>
    <w:p w:rsidR="001B746C" w:rsidRDefault="00A50D96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A424CE">
        <w:rPr>
          <w:sz w:val="28"/>
          <w:szCs w:val="28"/>
          <w:lang w:val="kk-KZ"/>
        </w:rPr>
        <w:t xml:space="preserve">тауар өндірушілер үшін – 90 000 (тоқсан мың) бас. </w:t>
      </w:r>
    </w:p>
    <w:p w:rsidR="001B746C" w:rsidRDefault="00A50D96">
      <w:pPr>
        <w:ind w:firstLine="709"/>
        <w:jc w:val="both"/>
        <w:rPr>
          <w:sz w:val="28"/>
          <w:szCs w:val="28"/>
          <w:lang w:val="kk-KZ"/>
        </w:rPr>
      </w:pPr>
      <w:r w:rsidRPr="00A424CE">
        <w:rPr>
          <w:sz w:val="28"/>
          <w:lang w:val="kk-KZ"/>
        </w:rPr>
        <w:t xml:space="preserve">7. </w:t>
      </w:r>
      <w:r w:rsidRPr="00A424CE">
        <w:rPr>
          <w:sz w:val="28"/>
          <w:szCs w:val="28"/>
          <w:lang w:val="kk-KZ"/>
        </w:rPr>
        <w:t xml:space="preserve">Қазақстан Республикасының аумағынан 12 айдан асқан бұқашықтарды әкетуге квота алу үшін бір бордақылау алаңына арналған лимит жиынтық мөлшерде 500 (бес жүз) бастан аспайды, бір тауар өндіруші үшін – 200 (екі жүз) бастан аспайды. </w:t>
      </w:r>
    </w:p>
    <w:p w:rsidR="001B746C" w:rsidRDefault="00A50D96">
      <w:pPr>
        <w:overflowPunct/>
        <w:autoSpaceDE/>
        <w:autoSpaceDN/>
        <w:adjustRightInd/>
        <w:ind w:firstLine="709"/>
        <w:jc w:val="both"/>
        <w:rPr>
          <w:sz w:val="28"/>
          <w:lang w:val="kk-KZ"/>
        </w:rPr>
      </w:pPr>
      <w:r w:rsidRPr="00A424CE">
        <w:rPr>
          <w:sz w:val="28"/>
          <w:szCs w:val="28"/>
          <w:lang w:val="kk-KZ"/>
        </w:rPr>
        <w:t>Қазақстан Республикасының аумағынан 6 айдан асқан еркек тоқтыларды әкетуге квота алу үшін бір бордақылау алаңына арналған лимит жиынтық мөлшерде 1000 (мың) бастан аспайды, бір тауар өндіруші үшін – 500 (бес жүз) бастан аспайды.</w:t>
      </w:r>
      <w:r>
        <w:rPr>
          <w:sz w:val="28"/>
          <w:szCs w:val="28"/>
          <w:lang w:val="kk-KZ"/>
        </w:rPr>
        <w:t>»;</w:t>
      </w:r>
    </w:p>
    <w:p w:rsidR="001B746C" w:rsidRDefault="00A50D96">
      <w:pPr>
        <w:jc w:val="both"/>
        <w:rPr>
          <w:sz w:val="28"/>
          <w:lang w:val="kk-KZ"/>
        </w:rPr>
      </w:pPr>
      <w:r w:rsidRPr="00A424CE">
        <w:rPr>
          <w:sz w:val="28"/>
          <w:lang w:val="kk-KZ"/>
        </w:rPr>
        <w:tab/>
        <w:t>көрсетілген Қағидаларға қосымша осы бұйрыққа қосымшаға сәйкес жаңа редакцияда жазылсын.</w:t>
      </w:r>
    </w:p>
    <w:p w:rsidR="001B746C" w:rsidRDefault="00A50D96">
      <w:pPr>
        <w:ind w:firstLine="708"/>
        <w:jc w:val="both"/>
        <w:rPr>
          <w:color w:val="000000" w:themeColor="text1"/>
          <w:sz w:val="28"/>
          <w:lang w:val="kk-KZ"/>
        </w:rPr>
      </w:pPr>
      <w:r w:rsidRPr="00A424CE">
        <w:rPr>
          <w:color w:val="000000" w:themeColor="text1"/>
          <w:sz w:val="28"/>
          <w:lang w:val="kk-KZ"/>
        </w:rPr>
        <w:t xml:space="preserve">2. Қазақстан Республикасы Ауыл шаруашылығы министрлігінің Аграрлық азық-түлік нарықтары және ауыл шаруашылығы өнімін қайта өңдеу департаменті заңнамада белгіленген тәртіппен: </w:t>
      </w:r>
    </w:p>
    <w:p w:rsidR="001B746C" w:rsidRDefault="00A50D96">
      <w:pPr>
        <w:ind w:firstLine="708"/>
        <w:jc w:val="both"/>
        <w:rPr>
          <w:color w:val="000000" w:themeColor="text1"/>
          <w:sz w:val="28"/>
          <w:lang w:val="kk-KZ"/>
        </w:rPr>
      </w:pPr>
      <w:r w:rsidRPr="00A424CE">
        <w:rPr>
          <w:color w:val="000000" w:themeColor="text1"/>
          <w:sz w:val="28"/>
          <w:lang w:val="kk-KZ"/>
        </w:rPr>
        <w:t xml:space="preserve">1) осы бұйрықтың Қазақстан Республикасының Әділет министрлігінде мемлекеттік тіркелуін; </w:t>
      </w:r>
    </w:p>
    <w:p w:rsidR="001B746C" w:rsidRDefault="00A50D96">
      <w:pPr>
        <w:ind w:firstLine="708"/>
        <w:jc w:val="both"/>
        <w:rPr>
          <w:color w:val="000000" w:themeColor="text1"/>
          <w:sz w:val="28"/>
          <w:lang w:val="kk-KZ"/>
        </w:rPr>
      </w:pPr>
      <w:r w:rsidRPr="00A424CE">
        <w:rPr>
          <w:color w:val="000000" w:themeColor="text1"/>
          <w:sz w:val="28"/>
          <w:lang w:val="kk-KZ"/>
        </w:rPr>
        <w:t xml:space="preserve">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 </w:t>
      </w:r>
    </w:p>
    <w:p w:rsidR="001B746C" w:rsidRDefault="00A50D96">
      <w:pPr>
        <w:ind w:firstLine="708"/>
        <w:jc w:val="both"/>
        <w:rPr>
          <w:color w:val="000000" w:themeColor="text1"/>
          <w:sz w:val="28"/>
          <w:lang w:val="kk-KZ"/>
        </w:rPr>
      </w:pPr>
      <w:r w:rsidRPr="00A424CE">
        <w:rPr>
          <w:color w:val="000000" w:themeColor="text1"/>
          <w:sz w:val="28"/>
          <w:lang w:val="kk-KZ"/>
        </w:rPr>
        <w:t xml:space="preserve">3. Осы бұйрықтың орындалуын бақылау жетекшілік ететін Қазақстан Республикасының ауыл шаруашылығы вице-министріне жүктелсін. </w:t>
      </w:r>
    </w:p>
    <w:p w:rsidR="001B746C" w:rsidRDefault="00A50D96">
      <w:pPr>
        <w:ind w:firstLine="708"/>
        <w:jc w:val="both"/>
        <w:rPr>
          <w:b/>
          <w:sz w:val="28"/>
          <w:szCs w:val="28"/>
          <w:lang w:val="kk-KZ"/>
        </w:rPr>
      </w:pPr>
      <w:r w:rsidRPr="00A424CE">
        <w:rPr>
          <w:color w:val="000000" w:themeColor="text1"/>
          <w:sz w:val="28"/>
          <w:lang w:val="kk-KZ"/>
        </w:rPr>
        <w:t>4. Осы бұйрық алғашқы ресми жарияланған күнінен бастап қолданысқа енгізіледі.</w:t>
      </w:r>
    </w:p>
    <w:p w:rsidR="001B746C" w:rsidRDefault="001B746C">
      <w:pPr>
        <w:ind w:firstLine="708"/>
        <w:jc w:val="center"/>
        <w:rPr>
          <w:b/>
          <w:sz w:val="28"/>
          <w:szCs w:val="28"/>
          <w:lang w:val="kk-KZ"/>
        </w:rPr>
      </w:pPr>
    </w:p>
    <w:p w:rsidR="001B746C" w:rsidRDefault="001B746C">
      <w:pPr>
        <w:rPr>
          <w:color w:val="3399FF"/>
          <w:lang w:val="kk-KZ"/>
        </w:rPr>
      </w:pPr>
    </w:p>
    <w:p w:rsidR="001B746C" w:rsidRDefault="001B746C">
      <w:pPr>
        <w:rPr>
          <w:color w:val="3399FF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1B746C" w:rsidTr="008858D2">
        <w:tc>
          <w:tcPr>
            <w:tcW w:w="3652" w:type="dxa"/>
            <w:hideMark/>
          </w:tcPr>
          <w:p w:rsidR="001B746C" w:rsidRDefault="00A50D9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1B746C" w:rsidRDefault="001B74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1B746C" w:rsidRDefault="00A50D96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1B746C" w:rsidRDefault="001B746C">
      <w:pPr>
        <w:overflowPunct/>
        <w:autoSpaceDE/>
        <w:autoSpaceDN/>
        <w:adjustRightInd/>
        <w:rPr>
          <w:lang w:val="kk-KZ"/>
        </w:rPr>
      </w:pPr>
    </w:p>
    <w:p w:rsidR="001B746C" w:rsidRDefault="001B746C">
      <w:pPr>
        <w:overflowPunct/>
        <w:autoSpaceDE/>
        <w:autoSpaceDN/>
        <w:adjustRightInd/>
        <w:rPr>
          <w:lang w:val="kk-KZ"/>
        </w:rPr>
      </w:pPr>
    </w:p>
    <w:p w:rsidR="001B746C" w:rsidRDefault="001B746C">
      <w:pPr>
        <w:overflowPunct/>
        <w:autoSpaceDE/>
        <w:autoSpaceDN/>
        <w:adjustRightInd/>
        <w:rPr>
          <w:lang w:val="kk-KZ"/>
        </w:rPr>
      </w:pPr>
    </w:p>
    <w:p w:rsidR="001B746C" w:rsidRDefault="001B746C">
      <w:pPr>
        <w:overflowPunct/>
        <w:autoSpaceDE/>
        <w:autoSpaceDN/>
        <w:adjustRightInd/>
        <w:rPr>
          <w:lang w:val="kk-KZ"/>
        </w:rPr>
      </w:pPr>
    </w:p>
    <w:p w:rsidR="001B746C" w:rsidRDefault="001B746C">
      <w:pPr>
        <w:overflowPunct/>
        <w:autoSpaceDE/>
        <w:autoSpaceDN/>
        <w:adjustRightInd/>
        <w:rPr>
          <w:lang w:val="kk-KZ"/>
        </w:rPr>
      </w:pPr>
    </w:p>
    <w:p w:rsidR="001B746C" w:rsidRDefault="00A50D96">
      <w:pPr>
        <w:overflowPunct/>
        <w:autoSpaceDE/>
        <w:autoSpaceDN/>
        <w:adjustRightInd/>
        <w:rPr>
          <w:color w:val="000000" w:themeColor="text1"/>
          <w:sz w:val="28"/>
          <w:lang w:val="kk-KZ"/>
        </w:rPr>
      </w:pPr>
      <w:r w:rsidRPr="00A424CE">
        <w:rPr>
          <w:color w:val="000000" w:themeColor="text1"/>
          <w:sz w:val="28"/>
          <w:lang w:val="kk-KZ"/>
        </w:rPr>
        <w:t xml:space="preserve">«КЕЛІСІЛДІ» </w:t>
      </w:r>
    </w:p>
    <w:p w:rsidR="001B746C" w:rsidRDefault="00A50D96">
      <w:pPr>
        <w:overflowPunct/>
        <w:autoSpaceDE/>
        <w:autoSpaceDN/>
        <w:adjustRightInd/>
        <w:rPr>
          <w:color w:val="000000" w:themeColor="text1"/>
          <w:sz w:val="28"/>
          <w:lang w:val="kk-KZ"/>
        </w:rPr>
      </w:pPr>
      <w:r w:rsidRPr="00A424CE">
        <w:rPr>
          <w:color w:val="000000" w:themeColor="text1"/>
          <w:sz w:val="28"/>
          <w:lang w:val="kk-KZ"/>
        </w:rPr>
        <w:t>Қазақстан Республикасы</w:t>
      </w:r>
    </w:p>
    <w:p w:rsidR="001B746C" w:rsidRDefault="00A50D96">
      <w:pPr>
        <w:overflowPunct/>
        <w:autoSpaceDE/>
        <w:autoSpaceDN/>
        <w:adjustRightInd/>
        <w:rPr>
          <w:color w:val="000000" w:themeColor="text1"/>
          <w:sz w:val="28"/>
          <w:lang w:val="kk-KZ"/>
        </w:rPr>
      </w:pPr>
      <w:r w:rsidRPr="00A424CE">
        <w:rPr>
          <w:color w:val="000000" w:themeColor="text1"/>
          <w:sz w:val="28"/>
          <w:lang w:val="kk-KZ"/>
        </w:rPr>
        <w:t>Қаржы министрлігі</w:t>
      </w:r>
    </w:p>
    <w:p w:rsidR="001B746C" w:rsidRDefault="001B746C">
      <w:pPr>
        <w:overflowPunct/>
        <w:autoSpaceDE/>
        <w:autoSpaceDN/>
        <w:adjustRightInd/>
        <w:rPr>
          <w:color w:val="000000" w:themeColor="text1"/>
          <w:sz w:val="28"/>
          <w:lang w:val="kk-KZ"/>
        </w:rPr>
      </w:pPr>
    </w:p>
    <w:p w:rsidR="001B746C" w:rsidRDefault="00A50D96">
      <w:pPr>
        <w:overflowPunct/>
        <w:autoSpaceDE/>
        <w:autoSpaceDN/>
        <w:adjustRightInd/>
        <w:rPr>
          <w:color w:val="000000" w:themeColor="text1"/>
          <w:sz w:val="28"/>
          <w:lang w:val="kk-KZ"/>
        </w:rPr>
      </w:pPr>
      <w:r w:rsidRPr="00A424CE">
        <w:rPr>
          <w:color w:val="000000" w:themeColor="text1"/>
          <w:sz w:val="28"/>
          <w:lang w:val="kk-KZ"/>
        </w:rPr>
        <w:t xml:space="preserve">«КЕЛІСІЛДІ» </w:t>
      </w:r>
    </w:p>
    <w:p w:rsidR="001B746C" w:rsidRDefault="00A50D96">
      <w:pPr>
        <w:overflowPunct/>
        <w:autoSpaceDE/>
        <w:autoSpaceDN/>
        <w:adjustRightInd/>
        <w:rPr>
          <w:color w:val="000000" w:themeColor="text1"/>
          <w:sz w:val="28"/>
          <w:lang w:val="kk-KZ"/>
        </w:rPr>
      </w:pPr>
      <w:r w:rsidRPr="00A424CE">
        <w:rPr>
          <w:color w:val="000000" w:themeColor="text1"/>
          <w:sz w:val="28"/>
          <w:lang w:val="kk-KZ"/>
        </w:rPr>
        <w:t>Қазақстан Республикасы</w:t>
      </w:r>
    </w:p>
    <w:p w:rsidR="001B746C" w:rsidRDefault="00A50D96">
      <w:pPr>
        <w:overflowPunct/>
        <w:autoSpaceDE/>
        <w:autoSpaceDN/>
        <w:adjustRightInd/>
        <w:rPr>
          <w:color w:val="000000" w:themeColor="text1"/>
          <w:sz w:val="28"/>
          <w:lang w:val="kk-KZ"/>
        </w:rPr>
      </w:pPr>
      <w:r w:rsidRPr="00A424CE">
        <w:rPr>
          <w:color w:val="000000" w:themeColor="text1"/>
          <w:sz w:val="28"/>
          <w:lang w:val="kk-KZ"/>
        </w:rPr>
        <w:t xml:space="preserve">Сауда және интеграция министрлігі </w:t>
      </w:r>
    </w:p>
    <w:p w:rsidR="001B746C" w:rsidRDefault="001B746C">
      <w:pPr>
        <w:overflowPunct/>
        <w:autoSpaceDE/>
        <w:autoSpaceDN/>
        <w:adjustRightInd/>
        <w:rPr>
          <w:color w:val="000000" w:themeColor="text1"/>
          <w:sz w:val="28"/>
          <w:lang w:val="kk-KZ"/>
        </w:rPr>
      </w:pPr>
    </w:p>
    <w:p w:rsidR="001B746C" w:rsidRDefault="001B746C">
      <w:pPr>
        <w:overflowPunct/>
        <w:autoSpaceDE/>
        <w:autoSpaceDN/>
        <w:adjustRightInd/>
        <w:rPr>
          <w:color w:val="000000" w:themeColor="text1"/>
          <w:sz w:val="28"/>
          <w:lang w:val="kk-KZ"/>
        </w:rPr>
      </w:pPr>
    </w:p>
    <w:p w:rsidR="001B746C" w:rsidRDefault="00A50D96">
      <w:pPr>
        <w:overflowPunct/>
        <w:autoSpaceDE/>
        <w:autoSpaceDN/>
        <w:adjustRightInd/>
        <w:rPr>
          <w:color w:val="000000" w:themeColor="text1"/>
          <w:sz w:val="28"/>
          <w:lang w:val="kk-KZ"/>
        </w:rPr>
      </w:pPr>
      <w:r w:rsidRPr="00A424CE">
        <w:rPr>
          <w:color w:val="000000" w:themeColor="text1"/>
          <w:sz w:val="28"/>
          <w:lang w:val="kk-KZ"/>
        </w:rPr>
        <w:t xml:space="preserve">«КЕЛІСІЛДІ» </w:t>
      </w:r>
    </w:p>
    <w:p w:rsidR="001B746C" w:rsidRDefault="00A50D96">
      <w:pPr>
        <w:overflowPunct/>
        <w:autoSpaceDE/>
        <w:autoSpaceDN/>
        <w:adjustRightInd/>
        <w:rPr>
          <w:color w:val="000000" w:themeColor="text1"/>
          <w:sz w:val="28"/>
          <w:lang w:val="kk-KZ"/>
        </w:rPr>
      </w:pPr>
      <w:r w:rsidRPr="00A424CE">
        <w:rPr>
          <w:color w:val="000000" w:themeColor="text1"/>
          <w:sz w:val="28"/>
          <w:lang w:val="kk-KZ"/>
        </w:rPr>
        <w:lastRenderedPageBreak/>
        <w:t>Қазақстан Республикасы</w:t>
      </w:r>
    </w:p>
    <w:p w:rsidR="001B746C" w:rsidRDefault="00A50D96">
      <w:pPr>
        <w:overflowPunct/>
        <w:autoSpaceDE/>
        <w:autoSpaceDN/>
        <w:adjustRightInd/>
        <w:rPr>
          <w:color w:val="000000" w:themeColor="text1"/>
          <w:sz w:val="28"/>
          <w:lang w:val="kk-KZ"/>
        </w:rPr>
      </w:pPr>
      <w:r w:rsidRPr="00A424CE">
        <w:rPr>
          <w:color w:val="000000" w:themeColor="text1"/>
          <w:sz w:val="28"/>
          <w:lang w:val="kk-KZ"/>
        </w:rPr>
        <w:t>Ұлттық экономика министрлігі</w:t>
      </w:r>
      <w:r>
        <w:rPr>
          <w:color w:val="000000" w:themeColor="text1"/>
          <w:sz w:val="28"/>
          <w:lang w:val="kk-KZ"/>
        </w:rPr>
        <w:t xml:space="preserve"> </w:t>
      </w: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rPr>
          <w:lang w:val="kk-KZ"/>
        </w:rPr>
      </w:pPr>
    </w:p>
    <w:p w:rsidR="001B746C" w:rsidRDefault="001B746C">
      <w:pPr>
        <w:overflowPunct/>
        <w:autoSpaceDE/>
        <w:autoSpaceDN/>
        <w:adjustRightInd/>
        <w:rPr>
          <w:lang w:val="kk-KZ"/>
        </w:rPr>
      </w:pPr>
    </w:p>
    <w:sectPr w:rsidR="001B746C" w:rsidSect="00642211">
      <w:headerReference w:type="even" r:id="rId9"/>
      <w:headerReference w:type="default" r:id="rId10"/>
      <w:head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0C5" w:rsidRDefault="00E030C5">
      <w:r>
        <w:separator/>
      </w:r>
    </w:p>
  </w:endnote>
  <w:endnote w:type="continuationSeparator" w:id="0">
    <w:p w:rsidR="00E030C5" w:rsidRDefault="00E0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0C5" w:rsidRDefault="00E030C5">
      <w:r>
        <w:separator/>
      </w:r>
    </w:p>
  </w:footnote>
  <w:footnote w:type="continuationSeparator" w:id="0">
    <w:p w:rsidR="00E030C5" w:rsidRDefault="00E0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6C" w:rsidRDefault="00E030C5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54.8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СК 197967201"/>
          <w10:wrap anchorx="margin" anchory="margin"/>
        </v:shape>
      </w:pict>
    </w:r>
    <w:r w:rsidR="00A50D96">
      <w:rPr>
        <w:rStyle w:val="ae"/>
      </w:rPr>
      <w:pgNum/>
    </w:r>
  </w:p>
  <w:p w:rsidR="001B746C" w:rsidRDefault="001B74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6C" w:rsidRDefault="00E030C5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54.8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СК 197967201"/>
          <w10:wrap anchorx="margin" anchory="margin"/>
        </v:shape>
      </w:pict>
    </w:r>
    <w:r w:rsidR="00A50D96">
      <w:rPr>
        <w:rStyle w:val="ae"/>
      </w:rPr>
      <w:fldChar w:fldCharType="begin"/>
    </w:r>
    <w:r w:rsidR="00A50D96">
      <w:rPr>
        <w:rStyle w:val="ae"/>
      </w:rPr>
      <w:instrText xml:space="preserve">PAGE  </w:instrText>
    </w:r>
    <w:r w:rsidR="00A50D96">
      <w:rPr>
        <w:rStyle w:val="ae"/>
      </w:rPr>
      <w:fldChar w:fldCharType="separate"/>
    </w:r>
    <w:r w:rsidR="00B525A6">
      <w:rPr>
        <w:rStyle w:val="ae"/>
        <w:noProof/>
      </w:rPr>
      <w:t>3</w:t>
    </w:r>
    <w:r w:rsidR="00A50D96">
      <w:rPr>
        <w:rStyle w:val="ae"/>
      </w:rPr>
      <w:fldChar w:fldCharType="end"/>
    </w:r>
  </w:p>
  <w:p w:rsidR="001B746C" w:rsidRDefault="001B746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6C" w:rsidRDefault="00E030C5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54.8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СК 197967201"/>
          <w10:wrap anchorx="margin" anchory="margin"/>
        </v:shape>
      </w:pict>
    </w:r>
  </w:p>
  <w:p w:rsidR="001B746C" w:rsidRDefault="001B746C">
    <w:pPr>
      <w:pStyle w:val="a9"/>
      <w:rPr>
        <w:color w:val="3A7298"/>
        <w:sz w:val="22"/>
        <w:szCs w:val="22"/>
      </w:rPr>
    </w:pPr>
  </w:p>
  <w:p w:rsidR="001B746C" w:rsidRDefault="001B746C">
    <w:pPr>
      <w:rPr>
        <w:color w:val="3A7234"/>
        <w:sz w:val="14"/>
        <w:szCs w:val="14"/>
        <w:lang w:val="kk-KZ"/>
      </w:rPr>
    </w:pPr>
  </w:p>
  <w:p w:rsidR="001B746C" w:rsidRDefault="001B746C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CC8"/>
    <w:multiLevelType w:val="multilevel"/>
    <w:tmpl w:val="59801D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1B8A4378"/>
    <w:multiLevelType w:val="hybridMultilevel"/>
    <w:tmpl w:val="0A966934"/>
    <w:lvl w:ilvl="0" w:tplc="76D08D78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CFA6A1F8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24DA37E2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41E8AF7A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836EAEFC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68D40F30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24B6C438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2BEC6F12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7CC29F4E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">
    <w:nsid w:val="3B5C7F53"/>
    <w:multiLevelType w:val="hybridMultilevel"/>
    <w:tmpl w:val="B1B26CD0"/>
    <w:lvl w:ilvl="0" w:tplc="DAF449CE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D2046074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B76AFFB6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94D05ED6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C5B8977E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34B2EC6E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EB1ADC7A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B5A069AC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6C349DFE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50E65E17"/>
    <w:multiLevelType w:val="hybridMultilevel"/>
    <w:tmpl w:val="B834184C"/>
    <w:lvl w:ilvl="0" w:tplc="9654C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6D2A9A2">
      <w:start w:val="1"/>
      <w:numFmt w:val="lowerLetter"/>
      <w:lvlText w:val="%2."/>
      <w:lvlJc w:val="left"/>
      <w:pPr>
        <w:ind w:left="1785" w:hanging="360"/>
      </w:pPr>
    </w:lvl>
    <w:lvl w:ilvl="2" w:tplc="52E223C4">
      <w:start w:val="1"/>
      <w:numFmt w:val="lowerRoman"/>
      <w:lvlText w:val="%3."/>
      <w:lvlJc w:val="right"/>
      <w:pPr>
        <w:ind w:left="2505" w:hanging="180"/>
      </w:pPr>
    </w:lvl>
    <w:lvl w:ilvl="3" w:tplc="58A2A0EC">
      <w:start w:val="1"/>
      <w:numFmt w:val="decimal"/>
      <w:lvlText w:val="%4."/>
      <w:lvlJc w:val="left"/>
      <w:pPr>
        <w:ind w:left="3225" w:hanging="360"/>
      </w:pPr>
    </w:lvl>
    <w:lvl w:ilvl="4" w:tplc="0A6088CC">
      <w:start w:val="1"/>
      <w:numFmt w:val="lowerLetter"/>
      <w:lvlText w:val="%5."/>
      <w:lvlJc w:val="left"/>
      <w:pPr>
        <w:ind w:left="3945" w:hanging="360"/>
      </w:pPr>
    </w:lvl>
    <w:lvl w:ilvl="5" w:tplc="7442ACC0">
      <w:start w:val="1"/>
      <w:numFmt w:val="lowerRoman"/>
      <w:lvlText w:val="%6."/>
      <w:lvlJc w:val="right"/>
      <w:pPr>
        <w:ind w:left="4665" w:hanging="180"/>
      </w:pPr>
    </w:lvl>
    <w:lvl w:ilvl="6" w:tplc="DDCC8D7A">
      <w:start w:val="1"/>
      <w:numFmt w:val="decimal"/>
      <w:lvlText w:val="%7."/>
      <w:lvlJc w:val="left"/>
      <w:pPr>
        <w:ind w:left="5385" w:hanging="360"/>
      </w:pPr>
    </w:lvl>
    <w:lvl w:ilvl="7" w:tplc="EB8CF08A">
      <w:start w:val="1"/>
      <w:numFmt w:val="lowerLetter"/>
      <w:lvlText w:val="%8."/>
      <w:lvlJc w:val="left"/>
      <w:pPr>
        <w:ind w:left="6105" w:hanging="360"/>
      </w:pPr>
    </w:lvl>
    <w:lvl w:ilvl="8" w:tplc="8EF0FAD4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80359F"/>
    <w:multiLevelType w:val="multilevel"/>
    <w:tmpl w:val="8206C77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6C"/>
    <w:rsid w:val="001B746C"/>
    <w:rsid w:val="00A50D96"/>
    <w:rsid w:val="00B525A6"/>
    <w:rsid w:val="00E030C5"/>
    <w:rsid w:val="00F1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F937E69-0AA1-417D-82B6-853FB241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2023-06-08T12:28:00Z</dcterms:created>
  <dc:creator>user</dc:creator>
  <lastModifiedBy>Журынова Сауле Конысхановна</lastModifiedBy>
  <dcterms:modified xsi:type="dcterms:W3CDTF">2023-06-08T12:53:00Z</dcterms:modified>
  <revision>4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4294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{C36C2312-B9EE-416D-98F6-4D669A73E1CD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766261-69D2-4564-ADCD-0A2DBD796FF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Журынова Сауле Конысхановна</cp:lastModifiedBy>
  <cp:revision>3</cp:revision>
  <dcterms:created xsi:type="dcterms:W3CDTF">2023-07-12T04:33:00Z</dcterms:created>
  <dcterms:modified xsi:type="dcterms:W3CDTF">2023-07-12T04:36:00Z</dcterms:modified>
</cp:coreProperties>
</file>