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1A3374" w:rsidTr="00C7717B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1A3374" w:rsidRDefault="00892E5C">
            <w:pPr>
              <w:jc w:val="center"/>
              <w:rPr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  <w:lang w:val="kk-KZ"/>
              </w:rPr>
              <w:t>Приложение 1 к приказу</w:t>
            </w:r>
          </w:p>
        </w:tc>
      </w:tr>
    </w:tbl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10"/>
        <w:gridCol w:w="9527"/>
      </w:tblGrid>
      <w:tr w:rsidR="001A3374" w:rsidTr="00891D60">
        <w:trPr>
          <w:trHeight w:val="30"/>
          <w:tblCellSpacing w:w="0" w:type="dxa"/>
        </w:trPr>
        <w:tc>
          <w:tcPr>
            <w:tcW w:w="5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374" w:rsidRDefault="00892E5C">
            <w:pPr>
              <w:jc w:val="center"/>
              <w:rPr>
                <w:sz w:val="32"/>
                <w:szCs w:val="28"/>
              </w:rPr>
            </w:pPr>
            <w:r w:rsidRPr="00291098">
              <w:rPr>
                <w:color w:val="000000"/>
                <w:sz w:val="32"/>
                <w:szCs w:val="28"/>
              </w:rPr>
              <w:t> </w:t>
            </w:r>
          </w:p>
        </w:tc>
        <w:tc>
          <w:tcPr>
            <w:tcW w:w="37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374" w:rsidRDefault="001A337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A3374" w:rsidRDefault="001A3374">
            <w:pPr>
              <w:rPr>
                <w:color w:val="000000"/>
                <w:sz w:val="28"/>
                <w:szCs w:val="28"/>
              </w:rPr>
            </w:pPr>
          </w:p>
          <w:p w:rsidR="001A3374" w:rsidRDefault="001A3374">
            <w:pPr>
              <w:rPr>
                <w:color w:val="000000"/>
                <w:sz w:val="28"/>
                <w:szCs w:val="28"/>
              </w:rPr>
            </w:pPr>
          </w:p>
          <w:p w:rsidR="001A3374" w:rsidRDefault="001A3374">
            <w:pPr>
              <w:rPr>
                <w:color w:val="000000"/>
                <w:sz w:val="28"/>
                <w:szCs w:val="28"/>
              </w:rPr>
            </w:pPr>
          </w:p>
          <w:p w:rsidR="001A3374" w:rsidRDefault="001A3374">
            <w:pPr>
              <w:rPr>
                <w:color w:val="000000"/>
                <w:sz w:val="28"/>
                <w:szCs w:val="28"/>
              </w:rPr>
            </w:pPr>
          </w:p>
          <w:p w:rsidR="001A3374" w:rsidRDefault="00892E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93EFC">
              <w:rPr>
                <w:b/>
                <w:color w:val="000000"/>
                <w:sz w:val="28"/>
                <w:szCs w:val="28"/>
              </w:rPr>
              <w:t>Правила подтверждения целевого назначения товаров</w:t>
            </w:r>
          </w:p>
          <w:p w:rsidR="001A3374" w:rsidRDefault="001A3374">
            <w:pPr>
              <w:jc w:val="center"/>
              <w:rPr>
                <w:sz w:val="28"/>
                <w:szCs w:val="28"/>
              </w:rPr>
            </w:pPr>
          </w:p>
          <w:p w:rsidR="001A3374" w:rsidRDefault="001A3374">
            <w:pPr>
              <w:jc w:val="center"/>
              <w:rPr>
                <w:sz w:val="28"/>
                <w:szCs w:val="28"/>
              </w:rPr>
            </w:pPr>
          </w:p>
          <w:p w:rsidR="001A3374" w:rsidRDefault="00892E5C">
            <w:pPr>
              <w:ind w:firstLine="708"/>
              <w:jc w:val="center"/>
              <w:rPr>
                <w:b/>
                <w:color w:val="000000"/>
                <w:sz w:val="28"/>
                <w:szCs w:val="28"/>
              </w:rPr>
            </w:pPr>
            <w:bookmarkStart w:id="1" w:name="z23"/>
            <w:r w:rsidRPr="00393EFC">
              <w:rPr>
                <w:b/>
                <w:color w:val="000000"/>
                <w:sz w:val="28"/>
                <w:szCs w:val="28"/>
              </w:rPr>
              <w:t>Глава 1. Общие положения</w:t>
            </w:r>
            <w:bookmarkStart w:id="2" w:name="z24"/>
            <w:bookmarkEnd w:id="1"/>
          </w:p>
          <w:p w:rsidR="001A3374" w:rsidRDefault="001A3374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1A3374" w:rsidRDefault="00892E5C">
            <w:pPr>
              <w:ind w:firstLine="708"/>
              <w:jc w:val="both"/>
              <w:rPr>
                <w:color w:val="000000"/>
                <w:sz w:val="28"/>
              </w:rPr>
            </w:pPr>
            <w:r w:rsidRPr="00393EFC">
              <w:rPr>
                <w:color w:val="000000"/>
                <w:sz w:val="28"/>
              </w:rPr>
              <w:t xml:space="preserve">1. Настоящие Правила </w:t>
            </w:r>
            <w:r w:rsidRPr="00393EFC">
              <w:rPr>
                <w:rStyle w:val="s0"/>
                <w:sz w:val="28"/>
                <w:szCs w:val="28"/>
              </w:rPr>
              <w:t xml:space="preserve">подтверждения целевого назначения товаров </w:t>
            </w:r>
            <w:r w:rsidRPr="00393EFC">
              <w:rPr>
                <w:color w:val="000000"/>
                <w:sz w:val="28"/>
              </w:rPr>
              <w:t>(далее – Правила) разработаны в соответствии с пунктом 3 статьи 16 Закона Республики Казахстан «О регулировании торговой деятельности» и подпунктом 7.1.57 пункта 7 Решения Комиссии Таможенного союза от 27 ноября 2009 года № 130 «О едином таможенно-тарифном</w:t>
            </w:r>
            <w:r w:rsidRPr="00393EFC">
              <w:rPr>
                <w:color w:val="000000"/>
                <w:sz w:val="28"/>
              </w:rPr>
              <w:t xml:space="preserve"> регулировании Евразийского экономического союза» </w:t>
            </w:r>
            <w:r w:rsidRPr="00393EFC">
              <w:rPr>
                <w:color w:val="000000"/>
                <w:sz w:val="28"/>
                <w:lang w:val="kk-KZ"/>
              </w:rPr>
              <w:t xml:space="preserve">(далее – Решение) </w:t>
            </w:r>
            <w:r w:rsidRPr="00393EFC">
              <w:rPr>
                <w:color w:val="000000"/>
                <w:sz w:val="28"/>
              </w:rPr>
              <w:t xml:space="preserve">и определяют порядок </w:t>
            </w:r>
            <w:r w:rsidRPr="00393EFC">
              <w:rPr>
                <w:rStyle w:val="s0"/>
                <w:sz w:val="28"/>
                <w:szCs w:val="28"/>
              </w:rPr>
              <w:t>подтверждения целевого назначения товаров</w:t>
            </w:r>
            <w:r w:rsidRPr="00393EFC">
              <w:rPr>
                <w:color w:val="000000"/>
                <w:sz w:val="28"/>
              </w:rPr>
              <w:t>.</w:t>
            </w:r>
            <w:bookmarkStart w:id="3" w:name="z25"/>
            <w:bookmarkEnd w:id="2"/>
            <w:bookmarkEnd w:id="3"/>
          </w:p>
          <w:p w:rsidR="001A3374" w:rsidRDefault="001A3374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1A3374" w:rsidRDefault="001A3374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1A3374" w:rsidRDefault="00892E5C">
            <w:pPr>
              <w:ind w:firstLine="708"/>
              <w:jc w:val="center"/>
              <w:rPr>
                <w:b/>
                <w:color w:val="000000"/>
                <w:sz w:val="28"/>
                <w:szCs w:val="28"/>
              </w:rPr>
            </w:pPr>
            <w:bookmarkStart w:id="4" w:name="z30"/>
            <w:r w:rsidRPr="00393EFC">
              <w:rPr>
                <w:b/>
                <w:color w:val="000000"/>
                <w:sz w:val="28"/>
                <w:szCs w:val="28"/>
              </w:rPr>
              <w:t xml:space="preserve">Глава 2. Порядок </w:t>
            </w:r>
            <w:bookmarkStart w:id="5" w:name="z31"/>
            <w:bookmarkEnd w:id="4"/>
            <w:r w:rsidRPr="00393EFC">
              <w:rPr>
                <w:b/>
                <w:color w:val="000000"/>
                <w:sz w:val="28"/>
                <w:szCs w:val="28"/>
              </w:rPr>
              <w:t>подтверждения целевого назначения товаров</w:t>
            </w:r>
          </w:p>
          <w:p w:rsidR="001A3374" w:rsidRDefault="001A3374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1A3374" w:rsidRDefault="00892E5C">
            <w:pPr>
              <w:ind w:firstLine="708"/>
              <w:jc w:val="both"/>
              <w:rPr>
                <w:color w:val="000000"/>
                <w:sz w:val="28"/>
                <w:szCs w:val="22"/>
              </w:rPr>
            </w:pPr>
            <w:r w:rsidRPr="00393EFC">
              <w:rPr>
                <w:color w:val="000000"/>
                <w:sz w:val="28"/>
              </w:rPr>
              <w:t>2. Уполномоченный орган в области развития агропромышленного к</w:t>
            </w:r>
            <w:r w:rsidRPr="00393EFC">
              <w:rPr>
                <w:color w:val="000000"/>
                <w:sz w:val="28"/>
              </w:rPr>
              <w:t xml:space="preserve">омплекса (далее – уполномоченный орган) </w:t>
            </w:r>
            <w:r w:rsidRPr="00393EFC">
              <w:rPr>
                <w:color w:val="000000"/>
                <w:sz w:val="28"/>
                <w:lang w:val="kk-KZ"/>
              </w:rPr>
              <w:t>осуществляет</w:t>
            </w:r>
            <w:r w:rsidRPr="00393EFC">
              <w:rPr>
                <w:color w:val="000000"/>
                <w:sz w:val="28"/>
              </w:rPr>
              <w:t xml:space="preserve"> подтверждение целевого назначения</w:t>
            </w:r>
            <w:r w:rsidRPr="00393EFC">
              <w:rPr>
                <w:color w:val="000000"/>
                <w:sz w:val="28"/>
              </w:rPr>
              <w:t xml:space="preserve"> </w:t>
            </w:r>
            <w:r w:rsidRPr="00393EFC">
              <w:rPr>
                <w:color w:val="000000"/>
                <w:sz w:val="28"/>
                <w:lang w:val="kk-KZ"/>
              </w:rPr>
              <w:t xml:space="preserve">ввозимого </w:t>
            </w:r>
            <w:r w:rsidRPr="00393EFC">
              <w:rPr>
                <w:color w:val="000000"/>
                <w:sz w:val="28"/>
              </w:rPr>
              <w:t>сахара-сырца тростникового (код Товарной номенклатуры внешнеэкономической деятельности Евразийского экономического союза: субпозиции 1701 13; 1701 14), предназначенного для промышленной переработки в Республике Казахстан</w:t>
            </w:r>
            <w:bookmarkStart w:id="6" w:name="z124"/>
            <w:bookmarkEnd w:id="5"/>
            <w:r w:rsidRPr="00393EFC">
              <w:rPr>
                <w:color w:val="000000"/>
                <w:sz w:val="28"/>
              </w:rPr>
              <w:t>, в размере 350 000 (триста пятьдеся</w:t>
            </w:r>
            <w:r w:rsidRPr="00393EFC">
              <w:rPr>
                <w:color w:val="000000"/>
                <w:sz w:val="28"/>
              </w:rPr>
              <w:t xml:space="preserve">т тысяч) тонн. </w:t>
            </w:r>
            <w:bookmarkStart w:id="7" w:name="z136"/>
            <w:bookmarkEnd w:id="6"/>
          </w:p>
          <w:p w:rsidR="001A3374" w:rsidRDefault="00892E5C">
            <w:pPr>
              <w:ind w:firstLine="708"/>
              <w:jc w:val="both"/>
              <w:rPr>
                <w:sz w:val="28"/>
                <w:szCs w:val="28"/>
              </w:rPr>
            </w:pPr>
            <w:bookmarkStart w:id="8" w:name="z138"/>
            <w:bookmarkEnd w:id="7"/>
            <w:r w:rsidRPr="00393EFC">
              <w:rPr>
                <w:color w:val="000000"/>
                <w:sz w:val="28"/>
              </w:rPr>
              <w:t xml:space="preserve">3. Для получения </w:t>
            </w:r>
            <w:r w:rsidRPr="00393EFC">
              <w:rPr>
                <w:color w:val="000000"/>
                <w:sz w:val="28"/>
                <w:lang w:val="kk-KZ"/>
              </w:rPr>
              <w:t>подтверждения целевого назначения</w:t>
            </w:r>
            <w:r w:rsidRPr="00393EFC">
              <w:rPr>
                <w:color w:val="000000"/>
                <w:sz w:val="28"/>
              </w:rPr>
              <w:t xml:space="preserve"> сахара-сырца тростникового, предназначенного для промышленной переработки </w:t>
            </w:r>
            <w:r w:rsidRPr="00393EFC">
              <w:rPr>
                <w:color w:val="000000"/>
                <w:sz w:val="28"/>
              </w:rPr>
              <w:t xml:space="preserve">в Республике Казахстан, </w:t>
            </w:r>
            <w:r w:rsidRPr="00393EFC">
              <w:rPr>
                <w:color w:val="000000"/>
                <w:sz w:val="28"/>
              </w:rPr>
              <w:t xml:space="preserve">заявителем подается заявка на получение подтверждения целевого назначения товаров по форме </w:t>
            </w:r>
            <w:r w:rsidRPr="00393EFC">
              <w:rPr>
                <w:color w:val="000000"/>
                <w:sz w:val="28"/>
              </w:rPr>
              <w:t>согласно приложению к настоящим Правилам (далее – заяв</w:t>
            </w:r>
            <w:r w:rsidRPr="00393EFC">
              <w:rPr>
                <w:color w:val="000000"/>
                <w:sz w:val="28"/>
              </w:rPr>
              <w:t>ка)</w:t>
            </w:r>
            <w:r w:rsidRPr="00393EFC">
              <w:rPr>
                <w:color w:val="000000"/>
                <w:sz w:val="28"/>
              </w:rPr>
              <w:t>.</w:t>
            </w:r>
            <w:bookmarkStart w:id="9" w:name="z139"/>
            <w:bookmarkEnd w:id="8"/>
          </w:p>
          <w:p w:rsidR="001A3374" w:rsidRDefault="00892E5C">
            <w:pPr>
              <w:ind w:firstLine="708"/>
              <w:jc w:val="both"/>
              <w:rPr>
                <w:color w:val="000000"/>
                <w:sz w:val="28"/>
              </w:rPr>
            </w:pPr>
            <w:r w:rsidRPr="00393EFC">
              <w:rPr>
                <w:color w:val="000000"/>
                <w:sz w:val="28"/>
              </w:rPr>
              <w:t>К заявке прилагаются</w:t>
            </w:r>
            <w:r w:rsidRPr="00393EFC">
              <w:rPr>
                <w:color w:val="000000"/>
                <w:sz w:val="28"/>
              </w:rPr>
              <w:t>:</w:t>
            </w:r>
          </w:p>
          <w:p w:rsidR="001A3374" w:rsidRDefault="00892E5C">
            <w:pPr>
              <w:ind w:firstLine="708"/>
              <w:jc w:val="both"/>
              <w:rPr>
                <w:color w:val="000000"/>
                <w:sz w:val="28"/>
              </w:rPr>
            </w:pPr>
            <w:r w:rsidRPr="00393EFC">
              <w:rPr>
                <w:color w:val="000000"/>
                <w:sz w:val="28"/>
              </w:rPr>
              <w:t xml:space="preserve"> </w:t>
            </w:r>
            <w:bookmarkStart w:id="10" w:name="z140"/>
            <w:bookmarkEnd w:id="9"/>
            <w:r w:rsidRPr="00393EFC">
              <w:rPr>
                <w:color w:val="000000"/>
                <w:sz w:val="28"/>
              </w:rPr>
              <w:t xml:space="preserve">копии контрактов (договоров), на основании которых планируется осуществить ввоз </w:t>
            </w:r>
            <w:bookmarkStart w:id="11" w:name="z141"/>
            <w:bookmarkEnd w:id="10"/>
            <w:r w:rsidRPr="00393EFC">
              <w:rPr>
                <w:color w:val="000000"/>
                <w:sz w:val="28"/>
              </w:rPr>
              <w:t>сахара-сырца тростникового</w:t>
            </w:r>
            <w:r w:rsidRPr="00393EFC">
              <w:rPr>
                <w:color w:val="000000"/>
                <w:sz w:val="28"/>
              </w:rPr>
              <w:t>;</w:t>
            </w:r>
          </w:p>
          <w:p w:rsidR="001A3374" w:rsidRDefault="00892E5C">
            <w:pPr>
              <w:ind w:firstLine="708"/>
              <w:jc w:val="both"/>
              <w:rPr>
                <w:sz w:val="28"/>
                <w:szCs w:val="28"/>
                <w:lang w:val="kk-KZ"/>
              </w:rPr>
            </w:pPr>
            <w:r w:rsidRPr="00393EFC">
              <w:rPr>
                <w:color w:val="000000"/>
                <w:sz w:val="28"/>
              </w:rPr>
              <w:t>копии платежных документов</w:t>
            </w:r>
            <w:r w:rsidRPr="00393EFC">
              <w:rPr>
                <w:color w:val="000000"/>
                <w:sz w:val="28"/>
              </w:rPr>
              <w:t>, подтверждающих</w:t>
            </w:r>
            <w:r w:rsidRPr="00393EFC">
              <w:rPr>
                <w:color w:val="000000"/>
                <w:sz w:val="28"/>
              </w:rPr>
              <w:t xml:space="preserve"> оплату</w:t>
            </w:r>
            <w:r w:rsidRPr="00393EFC">
              <w:rPr>
                <w:color w:val="000000"/>
                <w:sz w:val="28"/>
              </w:rPr>
              <w:t xml:space="preserve"> </w:t>
            </w:r>
            <w:r w:rsidRPr="00393EFC">
              <w:rPr>
                <w:color w:val="000000"/>
                <w:sz w:val="28"/>
              </w:rPr>
              <w:t>декларируемого</w:t>
            </w:r>
            <w:r w:rsidRPr="00393EFC">
              <w:rPr>
                <w:color w:val="000000"/>
                <w:sz w:val="28"/>
              </w:rPr>
              <w:t xml:space="preserve"> т</w:t>
            </w:r>
            <w:r w:rsidRPr="00393EFC">
              <w:rPr>
                <w:color w:val="000000"/>
                <w:sz w:val="28"/>
              </w:rPr>
              <w:t>овара</w:t>
            </w:r>
            <w:r w:rsidRPr="00393EFC">
              <w:rPr>
                <w:color w:val="000000"/>
                <w:sz w:val="28"/>
                <w:lang w:val="kk-KZ"/>
              </w:rPr>
              <w:t>.</w:t>
            </w:r>
          </w:p>
          <w:p w:rsidR="001A3374" w:rsidRDefault="00892E5C">
            <w:pPr>
              <w:ind w:firstLine="708"/>
              <w:jc w:val="both"/>
              <w:rPr>
                <w:sz w:val="28"/>
                <w:szCs w:val="28"/>
              </w:rPr>
            </w:pPr>
            <w:bookmarkStart w:id="12" w:name="z40"/>
            <w:bookmarkEnd w:id="11"/>
            <w:r w:rsidRPr="00393EFC">
              <w:rPr>
                <w:color w:val="000000"/>
                <w:sz w:val="28"/>
              </w:rPr>
              <w:t>4. Документы, составленные на иностранном языке, предоставляются с переводом на казахский либо русский язык. Верность перевода с одного языка на другой либо подлинность подписи переводчика необходимо нотариально засвидетельствовать в соответствии со</w:t>
            </w:r>
            <w:r w:rsidRPr="00393EFC">
              <w:rPr>
                <w:color w:val="000000"/>
                <w:sz w:val="28"/>
              </w:rPr>
              <w:t xml:space="preserve"> статьей 80 Закона Республики Казахстан «О нотариате».</w:t>
            </w:r>
            <w:bookmarkStart w:id="13" w:name="z41"/>
            <w:bookmarkEnd w:id="12"/>
          </w:p>
          <w:p w:rsidR="001A3374" w:rsidRDefault="00892E5C">
            <w:pPr>
              <w:ind w:firstLine="708"/>
              <w:jc w:val="both"/>
              <w:rPr>
                <w:sz w:val="28"/>
                <w:szCs w:val="28"/>
              </w:rPr>
            </w:pPr>
            <w:r w:rsidRPr="00393EFC">
              <w:rPr>
                <w:color w:val="000000"/>
                <w:sz w:val="28"/>
              </w:rPr>
              <w:lastRenderedPageBreak/>
              <w:t>5. Заявка, подписанная первым руководителем заявителя, либо уполномоченным лицом на основании соответствующего документа, подтверждающего полномочия, и прилагаемые к заявке документы предоставляются на</w:t>
            </w:r>
            <w:r w:rsidRPr="00393EFC">
              <w:rPr>
                <w:color w:val="000000"/>
                <w:sz w:val="28"/>
              </w:rPr>
              <w:t>рочно через канцелярию уполномоченного органа или в электронном виде на электронный адрес канцелярии уполномоченного органа.</w:t>
            </w:r>
            <w:bookmarkStart w:id="14" w:name="z42"/>
            <w:bookmarkEnd w:id="13"/>
          </w:p>
          <w:p w:rsidR="001A3374" w:rsidRDefault="00892E5C">
            <w:pPr>
              <w:ind w:firstLine="708"/>
              <w:jc w:val="both"/>
              <w:rPr>
                <w:sz w:val="28"/>
                <w:szCs w:val="28"/>
              </w:rPr>
            </w:pPr>
            <w:r w:rsidRPr="00393EFC">
              <w:rPr>
                <w:color w:val="000000"/>
                <w:sz w:val="28"/>
              </w:rPr>
              <w:t>Заявка и прилагаемые к заявке документы принимаются и регистрируются в канцелярии уполномоченного органа в день их поступления с пр</w:t>
            </w:r>
            <w:r w:rsidRPr="00393EFC">
              <w:rPr>
                <w:color w:val="000000"/>
                <w:sz w:val="28"/>
              </w:rPr>
              <w:t xml:space="preserve">исвоением регистрационного номера и даты, и направляются в структурное подразделение уполномоченного органа, непосредственно осуществляющее рассмотрение документов (далее – структурное подразделение). </w:t>
            </w:r>
            <w:bookmarkStart w:id="15" w:name="z43"/>
            <w:bookmarkEnd w:id="14"/>
          </w:p>
          <w:p w:rsidR="001A3374" w:rsidRDefault="00892E5C">
            <w:pPr>
              <w:ind w:firstLine="708"/>
              <w:jc w:val="both"/>
              <w:rPr>
                <w:sz w:val="28"/>
                <w:szCs w:val="28"/>
              </w:rPr>
            </w:pPr>
            <w:r w:rsidRPr="00393EFC">
              <w:rPr>
                <w:color w:val="000000"/>
                <w:sz w:val="28"/>
              </w:rPr>
              <w:t>При обращении заявителя после окончания рабочего време</w:t>
            </w:r>
            <w:r w:rsidRPr="00393EFC">
              <w:rPr>
                <w:color w:val="000000"/>
                <w:sz w:val="28"/>
              </w:rPr>
              <w:t>ни, в выходные и праздничные дни согласно трудовому законодательству Республики Казахстан, прием заявок и выдача подтверждений целевого назначения ввозимого товара осуществляются в ближайший следующий за ним рабочий день.</w:t>
            </w:r>
            <w:bookmarkStart w:id="16" w:name="z44"/>
            <w:bookmarkEnd w:id="15"/>
          </w:p>
          <w:p w:rsidR="001A3374" w:rsidRDefault="00892E5C">
            <w:pPr>
              <w:ind w:firstLine="708"/>
              <w:jc w:val="both"/>
              <w:rPr>
                <w:sz w:val="28"/>
                <w:szCs w:val="28"/>
              </w:rPr>
            </w:pPr>
            <w:r w:rsidRPr="00393EFC">
              <w:rPr>
                <w:color w:val="000000"/>
                <w:sz w:val="28"/>
              </w:rPr>
              <w:t xml:space="preserve">6. </w:t>
            </w:r>
            <w:r w:rsidRPr="00393EFC">
              <w:rPr>
                <w:color w:val="000000"/>
                <w:sz w:val="28"/>
                <w:lang w:val="kk-KZ"/>
              </w:rPr>
              <w:t>Структурное подразделение</w:t>
            </w:r>
            <w:r w:rsidRPr="00393EFC">
              <w:rPr>
                <w:color w:val="000000"/>
                <w:sz w:val="28"/>
              </w:rPr>
              <w:t xml:space="preserve"> в течение 2 (двух) рабочих дней со дня получения заявки рассматривает и проверяет заявку на предмет полноты и соответствия требованиям настоящих Правил.</w:t>
            </w:r>
            <w:bookmarkStart w:id="17" w:name="z45"/>
            <w:bookmarkEnd w:id="16"/>
          </w:p>
          <w:p w:rsidR="001A3374" w:rsidRDefault="00892E5C">
            <w:pPr>
              <w:ind w:firstLine="708"/>
              <w:jc w:val="both"/>
              <w:rPr>
                <w:sz w:val="28"/>
                <w:szCs w:val="28"/>
              </w:rPr>
            </w:pPr>
            <w:r w:rsidRPr="00393EFC">
              <w:rPr>
                <w:color w:val="000000"/>
                <w:sz w:val="28"/>
              </w:rPr>
              <w:t>В случае установления неполноты представленных сведений и (или) несоответствия заявки требованиям наст</w:t>
            </w:r>
            <w:r w:rsidRPr="00393EFC">
              <w:rPr>
                <w:color w:val="000000"/>
                <w:sz w:val="28"/>
              </w:rPr>
              <w:t>оящих Правил, уполномоченный орган в срок, указанный в части первой настоящего пункта, направляет заявителю уведомление, в котором указывает, каким требованиям не соответствует представленная заявка. Уведомление направляется на электронный адрес, указанный</w:t>
            </w:r>
            <w:r w:rsidRPr="00393EFC">
              <w:rPr>
                <w:color w:val="000000"/>
                <w:sz w:val="28"/>
              </w:rPr>
              <w:t xml:space="preserve"> заявителем в заявке. </w:t>
            </w:r>
            <w:bookmarkStart w:id="18" w:name="z46"/>
            <w:bookmarkEnd w:id="17"/>
          </w:p>
          <w:p w:rsidR="001A3374" w:rsidRDefault="00892E5C">
            <w:pPr>
              <w:ind w:firstLine="708"/>
              <w:jc w:val="both"/>
              <w:rPr>
                <w:sz w:val="28"/>
                <w:szCs w:val="28"/>
              </w:rPr>
            </w:pPr>
            <w:r w:rsidRPr="00393EFC">
              <w:rPr>
                <w:color w:val="000000"/>
                <w:sz w:val="28"/>
              </w:rPr>
              <w:t>Срок для приведения заявки в соответствие требованиям настоящих Правил составляет 2 (два) рабочих дня.</w:t>
            </w:r>
            <w:bookmarkStart w:id="19" w:name="z47"/>
            <w:bookmarkEnd w:id="18"/>
          </w:p>
          <w:p w:rsidR="001A3374" w:rsidRDefault="00892E5C">
            <w:pPr>
              <w:ind w:firstLine="708"/>
              <w:jc w:val="both"/>
              <w:rPr>
                <w:sz w:val="28"/>
                <w:szCs w:val="28"/>
              </w:rPr>
            </w:pPr>
            <w:r w:rsidRPr="00393EFC">
              <w:rPr>
                <w:color w:val="000000"/>
                <w:sz w:val="28"/>
              </w:rPr>
              <w:t>В случае, если в течение 2 (двух) рабочих дней заявитель не привел заявку в соответствие требованиям настоящих Правил, уполномочен</w:t>
            </w:r>
            <w:r w:rsidRPr="00393EFC">
              <w:rPr>
                <w:color w:val="000000"/>
                <w:sz w:val="28"/>
              </w:rPr>
              <w:t>ный орган направляет на электронный адрес заявителя, указанный в заявке, мотивированный отказ с указанием конкретных причин отказа в дальнейшем рассмотрении заявки.</w:t>
            </w:r>
            <w:bookmarkStart w:id="20" w:name="z48"/>
            <w:bookmarkEnd w:id="19"/>
          </w:p>
          <w:p w:rsidR="001A3374" w:rsidRDefault="00892E5C">
            <w:pPr>
              <w:ind w:firstLine="708"/>
              <w:jc w:val="both"/>
              <w:rPr>
                <w:sz w:val="22"/>
              </w:rPr>
            </w:pPr>
            <w:r w:rsidRPr="00393EFC">
              <w:rPr>
                <w:color w:val="000000"/>
                <w:sz w:val="28"/>
              </w:rPr>
              <w:t xml:space="preserve">7. </w:t>
            </w:r>
            <w:r w:rsidRPr="00393EFC">
              <w:rPr>
                <w:color w:val="000000"/>
                <w:sz w:val="28"/>
              </w:rPr>
              <w:t xml:space="preserve">В случае положительного рассмотрения заявки </w:t>
            </w:r>
            <w:r>
              <w:rPr>
                <w:color w:val="000000"/>
                <w:sz w:val="28"/>
              </w:rPr>
              <w:t>структурное подразделение</w:t>
            </w:r>
            <w:r w:rsidRPr="00393EFC">
              <w:rPr>
                <w:color w:val="000000"/>
                <w:sz w:val="28"/>
                <w:lang w:val="kk-KZ"/>
              </w:rPr>
              <w:t xml:space="preserve"> </w:t>
            </w:r>
            <w:r w:rsidRPr="00393EFC">
              <w:rPr>
                <w:color w:val="000000"/>
                <w:sz w:val="28"/>
                <w:lang w:val="kk-KZ"/>
              </w:rPr>
              <w:t xml:space="preserve">готовит </w:t>
            </w:r>
            <w:r w:rsidRPr="00393EFC">
              <w:rPr>
                <w:color w:val="000000"/>
                <w:sz w:val="28"/>
              </w:rPr>
              <w:t>проект под</w:t>
            </w:r>
            <w:r w:rsidRPr="00393EFC">
              <w:rPr>
                <w:color w:val="000000"/>
                <w:sz w:val="28"/>
              </w:rPr>
              <w:t>тверждения целевого назначения товаров по форме согласно приложению 2 к настоящему приказу за подписью руководителя уполномоченного органа либо лица, исполняющего его обязанности.</w:t>
            </w:r>
            <w:bookmarkStart w:id="21" w:name="z66"/>
          </w:p>
          <w:p w:rsidR="001A3374" w:rsidRDefault="00892E5C">
            <w:pPr>
              <w:ind w:firstLine="708"/>
              <w:jc w:val="both"/>
              <w:rPr>
                <w:color w:val="000000"/>
                <w:sz w:val="28"/>
              </w:rPr>
            </w:pPr>
            <w:r w:rsidRPr="00393EFC">
              <w:rPr>
                <w:color w:val="000000"/>
                <w:sz w:val="28"/>
              </w:rPr>
              <w:t>Подтверждение целевого назначения товаров направляется заявителю по почте за</w:t>
            </w:r>
            <w:r w:rsidRPr="00393EFC">
              <w:rPr>
                <w:color w:val="000000"/>
                <w:sz w:val="28"/>
              </w:rPr>
              <w:t>казным письмом с уведомлением о вручении либо представляется нарочно через канцелярию уполномоченного органа</w:t>
            </w:r>
            <w:bookmarkEnd w:id="21"/>
            <w:r w:rsidRPr="00393EFC">
              <w:rPr>
                <w:color w:val="000000"/>
                <w:sz w:val="28"/>
              </w:rPr>
              <w:t>.</w:t>
            </w:r>
          </w:p>
          <w:p w:rsidR="001A3374" w:rsidRDefault="00892E5C">
            <w:pPr>
              <w:ind w:firstLine="708"/>
              <w:jc w:val="both"/>
              <w:rPr>
                <w:color w:val="000000"/>
                <w:sz w:val="28"/>
              </w:rPr>
            </w:pPr>
            <w:r w:rsidRPr="00393EFC">
              <w:rPr>
                <w:color w:val="000000"/>
                <w:sz w:val="28"/>
                <w:lang w:val="kk-KZ"/>
              </w:rPr>
              <w:t xml:space="preserve">8. </w:t>
            </w:r>
            <w:r w:rsidRPr="00393EFC">
              <w:rPr>
                <w:color w:val="000000"/>
                <w:sz w:val="28"/>
              </w:rPr>
              <w:t>Использование сахара-сырца тростникового, помещенного под таможенную процедуру выпуска для внутреннего потребления с применением тарифной льгот</w:t>
            </w:r>
            <w:r w:rsidRPr="00393EFC">
              <w:rPr>
                <w:color w:val="000000"/>
                <w:sz w:val="28"/>
              </w:rPr>
              <w:t>ы в соответствии с подпунктом 7.1.57 пункта 7</w:t>
            </w:r>
            <w:r w:rsidRPr="00393EFC">
              <w:rPr>
                <w:color w:val="000000"/>
                <w:sz w:val="28"/>
                <w:lang w:val="kk-KZ"/>
              </w:rPr>
              <w:t xml:space="preserve"> Решения</w:t>
            </w:r>
            <w:r w:rsidRPr="00393EFC">
              <w:rPr>
                <w:color w:val="000000"/>
                <w:sz w:val="28"/>
              </w:rPr>
              <w:t xml:space="preserve">, допускается исключительно в соответствии с его целевым назначением. Сахар белый, полученный в результате промышленной переработки ввезенного с </w:t>
            </w:r>
            <w:r w:rsidRPr="00393EFC">
              <w:rPr>
                <w:color w:val="000000"/>
                <w:sz w:val="28"/>
              </w:rPr>
              <w:lastRenderedPageBreak/>
              <w:t>применением тарифной льготы сахара-сырца тростникового,</w:t>
            </w:r>
            <w:r w:rsidRPr="00393EFC">
              <w:rPr>
                <w:color w:val="000000"/>
                <w:sz w:val="28"/>
                <w:lang w:val="kk-KZ"/>
              </w:rPr>
              <w:t xml:space="preserve"> пр</w:t>
            </w:r>
            <w:r w:rsidRPr="00393EFC">
              <w:rPr>
                <w:color w:val="000000"/>
                <w:sz w:val="28"/>
                <w:lang w:val="kk-KZ"/>
              </w:rPr>
              <w:t xml:space="preserve">едусмотренной </w:t>
            </w:r>
            <w:r w:rsidRPr="00393EFC">
              <w:rPr>
                <w:color w:val="000000"/>
                <w:sz w:val="28"/>
              </w:rPr>
              <w:t xml:space="preserve">подпунктом 7.1.57 пункта 7 </w:t>
            </w:r>
            <w:r w:rsidRPr="00393EFC">
              <w:rPr>
                <w:color w:val="000000"/>
                <w:sz w:val="28"/>
                <w:lang w:val="kk-KZ"/>
              </w:rPr>
              <w:t>Решения,</w:t>
            </w:r>
            <w:r w:rsidRPr="00393EFC">
              <w:rPr>
                <w:color w:val="000000"/>
                <w:sz w:val="28"/>
              </w:rPr>
              <w:t xml:space="preserve"> может использоваться и (или) реализовываться исключительно на территории </w:t>
            </w:r>
            <w:r w:rsidRPr="00393EFC">
              <w:rPr>
                <w:color w:val="000000"/>
                <w:sz w:val="28"/>
                <w:lang w:val="kk-KZ"/>
              </w:rPr>
              <w:t>Республики Казахстан</w:t>
            </w:r>
            <w:r w:rsidRPr="00393EFC">
              <w:rPr>
                <w:color w:val="000000"/>
                <w:sz w:val="28"/>
              </w:rPr>
              <w:t>, и не подлежит вывозу в иные государства-члены</w:t>
            </w:r>
            <w:r w:rsidRPr="00393EFC">
              <w:rPr>
                <w:color w:val="000000"/>
                <w:sz w:val="28"/>
                <w:lang w:val="kk-KZ"/>
              </w:rPr>
              <w:t xml:space="preserve"> </w:t>
            </w:r>
            <w:r w:rsidRPr="00393EFC">
              <w:rPr>
                <w:color w:val="000000"/>
                <w:sz w:val="28"/>
              </w:rPr>
              <w:t>Евразийского экономического союза</w:t>
            </w:r>
            <w:r w:rsidRPr="00393EFC">
              <w:rPr>
                <w:color w:val="000000"/>
                <w:sz w:val="28"/>
              </w:rPr>
              <w:t>.</w:t>
            </w:r>
          </w:p>
          <w:p w:rsidR="001A3374" w:rsidRDefault="00892E5C">
            <w:pPr>
              <w:ind w:firstLine="708"/>
              <w:jc w:val="both"/>
              <w:rPr>
                <w:color w:val="000000"/>
                <w:sz w:val="28"/>
              </w:rPr>
            </w:pPr>
            <w:r w:rsidRPr="00393EFC">
              <w:rPr>
                <w:color w:val="000000"/>
                <w:sz w:val="28"/>
              </w:rPr>
              <w:t>Ограничения по пользованию и (</w:t>
            </w:r>
            <w:r w:rsidRPr="00393EFC">
              <w:rPr>
                <w:color w:val="000000"/>
                <w:sz w:val="28"/>
              </w:rPr>
              <w:t>или) распоряжению сахаром-сырцом тростниковым, помещенным под таможенную процедуру выпуска для внутреннего потребления с применением тарифной льготы,</w:t>
            </w:r>
            <w:r w:rsidRPr="00393EFC">
              <w:rPr>
                <w:color w:val="000000"/>
                <w:sz w:val="28"/>
                <w:lang w:val="kk-KZ"/>
              </w:rPr>
              <w:t xml:space="preserve"> предусмотренной </w:t>
            </w:r>
            <w:r w:rsidRPr="00393EFC">
              <w:rPr>
                <w:color w:val="000000"/>
                <w:sz w:val="28"/>
              </w:rPr>
              <w:t xml:space="preserve">подпунктом 7.1.57 пункта 7 </w:t>
            </w:r>
            <w:r w:rsidRPr="00393EFC">
              <w:rPr>
                <w:color w:val="000000"/>
                <w:sz w:val="28"/>
                <w:lang w:val="kk-KZ"/>
              </w:rPr>
              <w:t>Решения,</w:t>
            </w:r>
            <w:r w:rsidRPr="00393EFC">
              <w:rPr>
                <w:color w:val="000000"/>
                <w:sz w:val="28"/>
              </w:rPr>
              <w:t xml:space="preserve"> </w:t>
            </w:r>
            <w:r w:rsidRPr="00393EFC">
              <w:rPr>
                <w:color w:val="000000"/>
                <w:sz w:val="28"/>
              </w:rPr>
              <w:t>действуют до момента его поступления на склад организа</w:t>
            </w:r>
            <w:r w:rsidRPr="00393EFC">
              <w:rPr>
                <w:color w:val="000000"/>
                <w:sz w:val="28"/>
              </w:rPr>
              <w:t>ции, осуществляющей промышленную переработку сахара-сырца тростникового, но не более 1 года со дня выпуска такого товара в соответствии с таможенной процедурой выпуска для внутреннего потребления. Документом, подтверждающим поступление товара на склад орга</w:t>
            </w:r>
            <w:r w:rsidRPr="00393EFC">
              <w:rPr>
                <w:color w:val="000000"/>
                <w:sz w:val="28"/>
              </w:rPr>
              <w:t>низации является копия акта приема или акта приема-передачи такого товара.</w:t>
            </w:r>
          </w:p>
          <w:p w:rsidR="001A3374" w:rsidRDefault="00892E5C">
            <w:pPr>
              <w:ind w:firstLine="708"/>
              <w:jc w:val="both"/>
              <w:rPr>
                <w:color w:val="000000"/>
                <w:sz w:val="28"/>
              </w:rPr>
            </w:pPr>
            <w:bookmarkStart w:id="22" w:name="z72"/>
            <w:bookmarkEnd w:id="20"/>
            <w:r w:rsidRPr="00393EFC">
              <w:rPr>
                <w:color w:val="000000"/>
                <w:sz w:val="28"/>
              </w:rPr>
              <w:t>9</w:t>
            </w:r>
            <w:r w:rsidRPr="00393EFC">
              <w:rPr>
                <w:color w:val="000000"/>
                <w:sz w:val="28"/>
              </w:rPr>
              <w:t xml:space="preserve">. </w:t>
            </w:r>
            <w:r w:rsidRPr="00393EFC">
              <w:rPr>
                <w:color w:val="000000"/>
                <w:sz w:val="28"/>
              </w:rPr>
              <w:t>В случае несогласия с результатом рассмотрения заявки заявитель обжалует решение уполномоченного органа в соответствии</w:t>
            </w:r>
            <w:r w:rsidRPr="00393EFC">
              <w:rPr>
                <w:color w:val="000000"/>
                <w:sz w:val="28"/>
                <w:lang w:val="kk-KZ"/>
              </w:rPr>
              <w:t xml:space="preserve"> с пунктом 91 </w:t>
            </w:r>
            <w:r w:rsidRPr="00393EFC">
              <w:rPr>
                <w:color w:val="000000"/>
                <w:sz w:val="28"/>
              </w:rPr>
              <w:t>Административного процедурно-процессуального кодекса Республики Казахстан</w:t>
            </w:r>
            <w:r w:rsidRPr="00393EFC">
              <w:rPr>
                <w:color w:val="000000"/>
                <w:sz w:val="28"/>
                <w:lang w:val="kk-KZ"/>
              </w:rPr>
              <w:t>.</w:t>
            </w:r>
            <w:r w:rsidRPr="00393EFC">
              <w:rPr>
                <w:color w:val="000000"/>
                <w:sz w:val="28"/>
              </w:rPr>
              <w:t xml:space="preserve"> </w:t>
            </w:r>
            <w:bookmarkEnd w:id="22"/>
          </w:p>
          <w:p w:rsidR="001A3374" w:rsidRDefault="001A3374">
            <w:pPr>
              <w:rPr>
                <w:sz w:val="22"/>
              </w:rPr>
            </w:pPr>
          </w:p>
          <w:p w:rsidR="001A3374" w:rsidRDefault="001A3374"/>
          <w:p w:rsidR="001A3374" w:rsidRDefault="001A3374"/>
          <w:p w:rsidR="001A3374" w:rsidRDefault="001A3374"/>
          <w:p w:rsidR="001A3374" w:rsidRDefault="001A3374"/>
          <w:p w:rsidR="001A3374" w:rsidRDefault="001A3374"/>
          <w:p w:rsidR="001A3374" w:rsidRDefault="001A3374"/>
          <w:p w:rsidR="001A3374" w:rsidRDefault="001A3374"/>
          <w:p w:rsidR="001A3374" w:rsidRDefault="001A3374"/>
          <w:p w:rsidR="001A3374" w:rsidRDefault="001A3374"/>
          <w:p w:rsidR="001A3374" w:rsidRDefault="001A3374"/>
          <w:p w:rsidR="001A3374" w:rsidRDefault="001A3374"/>
          <w:p w:rsidR="001A3374" w:rsidRDefault="001A3374"/>
          <w:p w:rsidR="001A3374" w:rsidRDefault="001A3374"/>
          <w:p w:rsidR="001A3374" w:rsidRDefault="001A3374"/>
          <w:p w:rsidR="001A3374" w:rsidRDefault="001A3374"/>
          <w:p w:rsidR="001A3374" w:rsidRDefault="001A3374"/>
          <w:p w:rsidR="001A3374" w:rsidRDefault="001A3374"/>
          <w:p w:rsidR="001A3374" w:rsidRDefault="001A3374"/>
          <w:p w:rsidR="001A3374" w:rsidRDefault="001A3374"/>
          <w:p w:rsidR="001A3374" w:rsidRDefault="001A3374"/>
          <w:p w:rsidR="001A3374" w:rsidRDefault="001A3374"/>
          <w:p w:rsidR="001A3374" w:rsidRDefault="001A3374"/>
          <w:p w:rsidR="001A3374" w:rsidRDefault="001A3374"/>
          <w:p w:rsidR="001A3374" w:rsidRDefault="001A3374"/>
          <w:p w:rsidR="001A3374" w:rsidRDefault="001A3374"/>
          <w:p w:rsidR="001A3374" w:rsidRDefault="001A3374"/>
          <w:p w:rsidR="001A3374" w:rsidRDefault="001A3374"/>
          <w:p w:rsidR="001A3374" w:rsidRDefault="001A3374">
            <w:pPr>
              <w:ind w:left="5664"/>
              <w:jc w:val="center"/>
              <w:rPr>
                <w:sz w:val="28"/>
                <w:szCs w:val="28"/>
              </w:rPr>
            </w:pPr>
          </w:p>
          <w:p w:rsidR="001A3374" w:rsidRDefault="001A3374">
            <w:pPr>
              <w:ind w:left="5664"/>
              <w:jc w:val="center"/>
              <w:rPr>
                <w:sz w:val="28"/>
                <w:szCs w:val="28"/>
              </w:rPr>
            </w:pPr>
          </w:p>
          <w:p w:rsidR="001A3374" w:rsidRDefault="001A3374">
            <w:pPr>
              <w:ind w:left="5664"/>
              <w:jc w:val="center"/>
              <w:rPr>
                <w:sz w:val="28"/>
                <w:szCs w:val="28"/>
              </w:rPr>
            </w:pPr>
          </w:p>
          <w:p w:rsidR="001A3374" w:rsidRDefault="00892E5C">
            <w:pPr>
              <w:ind w:left="5664"/>
              <w:jc w:val="center"/>
              <w:rPr>
                <w:sz w:val="28"/>
                <w:szCs w:val="28"/>
              </w:rPr>
            </w:pPr>
            <w:r w:rsidRPr="00393EFC">
              <w:rPr>
                <w:sz w:val="28"/>
                <w:szCs w:val="28"/>
              </w:rPr>
              <w:t xml:space="preserve">Приложение </w:t>
            </w:r>
          </w:p>
          <w:p w:rsidR="001A3374" w:rsidRDefault="00892E5C">
            <w:pPr>
              <w:ind w:left="5664"/>
              <w:jc w:val="center"/>
              <w:rPr>
                <w:sz w:val="28"/>
                <w:szCs w:val="28"/>
              </w:rPr>
            </w:pPr>
            <w:r w:rsidRPr="00393EFC">
              <w:rPr>
                <w:sz w:val="28"/>
                <w:szCs w:val="28"/>
              </w:rPr>
              <w:t>к Правилам подтверждения</w:t>
            </w:r>
          </w:p>
          <w:p w:rsidR="001A3374" w:rsidRDefault="00892E5C">
            <w:pPr>
              <w:ind w:left="5664"/>
              <w:jc w:val="center"/>
              <w:rPr>
                <w:sz w:val="28"/>
                <w:szCs w:val="28"/>
              </w:rPr>
            </w:pPr>
            <w:r w:rsidRPr="00393EFC">
              <w:rPr>
                <w:sz w:val="28"/>
                <w:szCs w:val="28"/>
              </w:rPr>
              <w:t>целевого назначения товаров</w:t>
            </w:r>
          </w:p>
          <w:p w:rsidR="001A3374" w:rsidRDefault="001A3374">
            <w:pPr>
              <w:jc w:val="both"/>
              <w:rPr>
                <w:sz w:val="28"/>
                <w:szCs w:val="28"/>
              </w:rPr>
            </w:pPr>
          </w:p>
          <w:p w:rsidR="001A3374" w:rsidRDefault="001A3374">
            <w:pPr>
              <w:jc w:val="both"/>
              <w:rPr>
                <w:sz w:val="28"/>
                <w:szCs w:val="28"/>
              </w:rPr>
            </w:pPr>
          </w:p>
          <w:p w:rsidR="001A3374" w:rsidRDefault="00892E5C">
            <w:pPr>
              <w:jc w:val="right"/>
              <w:rPr>
                <w:sz w:val="28"/>
                <w:szCs w:val="28"/>
              </w:rPr>
            </w:pPr>
            <w:r w:rsidRPr="00393EFC">
              <w:rPr>
                <w:sz w:val="28"/>
                <w:szCs w:val="28"/>
              </w:rPr>
              <w:t>Форма</w:t>
            </w:r>
          </w:p>
          <w:p w:rsidR="001A3374" w:rsidRDefault="001A3374">
            <w:pPr>
              <w:jc w:val="both"/>
              <w:rPr>
                <w:sz w:val="28"/>
                <w:szCs w:val="28"/>
              </w:rPr>
            </w:pPr>
          </w:p>
          <w:p w:rsidR="001A3374" w:rsidRDefault="001A3374">
            <w:pPr>
              <w:jc w:val="both"/>
              <w:rPr>
                <w:sz w:val="28"/>
                <w:szCs w:val="28"/>
              </w:rPr>
            </w:pPr>
          </w:p>
          <w:p w:rsidR="001A3374" w:rsidRDefault="00892E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93EFC">
              <w:rPr>
                <w:b/>
                <w:color w:val="000000"/>
                <w:sz w:val="28"/>
                <w:szCs w:val="28"/>
              </w:rPr>
              <w:t xml:space="preserve">Заявка на получение подтверждения целевого назначения товаров  </w:t>
            </w:r>
          </w:p>
          <w:p w:rsidR="001A3374" w:rsidRDefault="001A337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A3374" w:rsidRDefault="00892E5C">
            <w:pPr>
              <w:jc w:val="both"/>
              <w:rPr>
                <w:sz w:val="22"/>
                <w:szCs w:val="22"/>
              </w:rPr>
            </w:pPr>
            <w:r w:rsidRPr="00393EFC">
              <w:rPr>
                <w:color w:val="000000"/>
                <w:sz w:val="28"/>
              </w:rPr>
              <w:t>   __________________________________________________________________,</w:t>
            </w:r>
          </w:p>
          <w:p w:rsidR="001A3374" w:rsidRDefault="00892E5C">
            <w:pPr>
              <w:jc w:val="center"/>
            </w:pPr>
            <w:r w:rsidRPr="00393EFC">
              <w:rPr>
                <w:color w:val="000000"/>
                <w:sz w:val="28"/>
              </w:rPr>
              <w:t>(полное наименование юридического лица или фамилия, имя, отчество (при наличии)</w:t>
            </w:r>
            <w:r w:rsidRPr="00393EFC">
              <w:t xml:space="preserve"> </w:t>
            </w:r>
            <w:r w:rsidRPr="00393EFC">
              <w:rPr>
                <w:color w:val="000000"/>
                <w:sz w:val="28"/>
              </w:rPr>
              <w:t>физического лица)</w:t>
            </w:r>
          </w:p>
          <w:p w:rsidR="001A3374" w:rsidRDefault="00892E5C">
            <w:pPr>
              <w:jc w:val="both"/>
            </w:pPr>
            <w:r w:rsidRPr="00393EFC">
              <w:rPr>
                <w:color w:val="000000"/>
                <w:sz w:val="28"/>
              </w:rPr>
              <w:t xml:space="preserve">просит </w:t>
            </w:r>
            <w:r w:rsidRPr="00393EFC">
              <w:rPr>
                <w:color w:val="000000"/>
                <w:sz w:val="28"/>
              </w:rPr>
              <w:t>выдать подтверждение</w:t>
            </w:r>
            <w:r w:rsidRPr="00393EFC">
              <w:t xml:space="preserve"> </w:t>
            </w:r>
            <w:r w:rsidRPr="00393EFC">
              <w:rPr>
                <w:color w:val="000000"/>
                <w:sz w:val="28"/>
              </w:rPr>
              <w:t xml:space="preserve">целевого назначения </w:t>
            </w:r>
            <w:r w:rsidRPr="00393EFC">
              <w:rPr>
                <w:color w:val="000000"/>
                <w:sz w:val="28"/>
                <w:lang w:val="kk-KZ"/>
              </w:rPr>
              <w:t>на ввоз с</w:t>
            </w:r>
            <w:r w:rsidRPr="00393EFC">
              <w:rPr>
                <w:color w:val="000000"/>
                <w:sz w:val="28"/>
              </w:rPr>
              <w:t xml:space="preserve">ахара-сырца тростникового </w:t>
            </w:r>
            <w:r w:rsidRPr="00393EFC">
              <w:rPr>
                <w:color w:val="000000"/>
                <w:sz w:val="28"/>
                <w:lang w:val="kk-KZ"/>
              </w:rPr>
              <w:t>(код</w:t>
            </w:r>
            <w:r w:rsidRPr="00393EFC">
              <w:rPr>
                <w:color w:val="000000"/>
                <w:sz w:val="28"/>
                <w:lang w:val="kk-KZ"/>
              </w:rPr>
              <w:t xml:space="preserve"> </w:t>
            </w:r>
            <w:r w:rsidRPr="00393EFC">
              <w:rPr>
                <w:color w:val="000000"/>
                <w:sz w:val="28"/>
              </w:rPr>
              <w:t>Товарной номенклатуры внешнеэкономической деятельности Евразийского</w:t>
            </w:r>
            <w:r w:rsidRPr="00393EFC">
              <w:t xml:space="preserve"> </w:t>
            </w:r>
            <w:r w:rsidRPr="00393EFC">
              <w:rPr>
                <w:color w:val="000000"/>
                <w:sz w:val="28"/>
              </w:rPr>
              <w:t>экономического союза (далее – ТН ВЭД ЕАЭС)</w:t>
            </w:r>
            <w:r w:rsidRPr="00393EFC">
              <w:rPr>
                <w:color w:val="000000"/>
                <w:sz w:val="28"/>
                <w:lang w:val="kk-KZ"/>
              </w:rPr>
              <w:t xml:space="preserve">: </w:t>
            </w:r>
            <w:r w:rsidRPr="00393EFC">
              <w:rPr>
                <w:color w:val="000000"/>
                <w:sz w:val="28"/>
              </w:rPr>
              <w:t>субпозиций 1701 13 и</w:t>
            </w:r>
            <w:r w:rsidRPr="00393EFC">
              <w:t xml:space="preserve"> </w:t>
            </w:r>
            <w:r w:rsidRPr="00393EFC">
              <w:rPr>
                <w:color w:val="000000"/>
                <w:sz w:val="28"/>
              </w:rPr>
              <w:t>1701 14</w:t>
            </w:r>
            <w:r w:rsidRPr="00393EFC">
              <w:rPr>
                <w:color w:val="000000"/>
                <w:sz w:val="28"/>
                <w:lang w:val="kk-KZ"/>
              </w:rPr>
              <w:t>)</w:t>
            </w:r>
            <w:r w:rsidRPr="00393EFC">
              <w:rPr>
                <w:color w:val="000000"/>
                <w:sz w:val="28"/>
              </w:rPr>
              <w:t>, предназначенного для промышленной</w:t>
            </w:r>
            <w:r w:rsidRPr="00393EFC">
              <w:t xml:space="preserve"> </w:t>
            </w:r>
            <w:r w:rsidRPr="00393EFC">
              <w:rPr>
                <w:color w:val="000000"/>
                <w:sz w:val="28"/>
              </w:rPr>
              <w:t>переработки</w:t>
            </w:r>
            <w:r w:rsidRPr="00393EFC">
              <w:rPr>
                <w:color w:val="000000"/>
                <w:sz w:val="28"/>
                <w:lang w:val="kk-KZ"/>
              </w:rPr>
              <w:t xml:space="preserve"> в Республике Казахстан</w:t>
            </w:r>
            <w:r w:rsidRPr="00393EFC">
              <w:rPr>
                <w:color w:val="000000"/>
                <w:sz w:val="28"/>
              </w:rPr>
              <w:t>, в количестве _____________ тонн, согласно</w:t>
            </w:r>
            <w:r w:rsidRPr="00393EFC">
              <w:t xml:space="preserve"> </w:t>
            </w:r>
            <w:r w:rsidRPr="00393EFC">
              <w:rPr>
                <w:color w:val="000000"/>
                <w:sz w:val="28"/>
              </w:rPr>
              <w:t>подпункту 7.1.57 пункта 7 Решения Комиссии Таможенного союза от 27 ноября 2009</w:t>
            </w:r>
            <w:r w:rsidRPr="00393EFC">
              <w:t xml:space="preserve"> </w:t>
            </w:r>
            <w:r w:rsidRPr="00393EFC">
              <w:rPr>
                <w:color w:val="000000"/>
                <w:sz w:val="28"/>
              </w:rPr>
              <w:t>года № 130 «О едином таможенно-тарифном регулировании Евразийского</w:t>
            </w:r>
            <w:r w:rsidRPr="00393EFC">
              <w:t xml:space="preserve"> </w:t>
            </w:r>
            <w:r w:rsidRPr="00393EFC">
              <w:rPr>
                <w:color w:val="000000"/>
                <w:sz w:val="28"/>
              </w:rPr>
              <w:t>экономического союза»</w:t>
            </w:r>
            <w:r w:rsidRPr="00393EFC">
              <w:rPr>
                <w:color w:val="000000"/>
                <w:sz w:val="28"/>
              </w:rPr>
              <w:t>.</w:t>
            </w:r>
          </w:p>
          <w:p w:rsidR="001A3374" w:rsidRDefault="00892E5C">
            <w:pPr>
              <w:ind w:firstLine="708"/>
              <w:jc w:val="both"/>
              <w:rPr>
                <w:color w:val="000000"/>
                <w:sz w:val="28"/>
              </w:rPr>
            </w:pPr>
            <w:r w:rsidRPr="00393EFC">
              <w:rPr>
                <w:color w:val="000000"/>
                <w:sz w:val="28"/>
              </w:rPr>
              <w:t>Гар</w:t>
            </w:r>
            <w:r w:rsidRPr="00393EFC">
              <w:rPr>
                <w:color w:val="000000"/>
                <w:sz w:val="28"/>
              </w:rPr>
              <w:t>антирую, что сахар белый, полученный в результате промышленной переработки ввезенног</w:t>
            </w:r>
            <w:r w:rsidRPr="00393EFC">
              <w:rPr>
                <w:color w:val="000000"/>
                <w:sz w:val="28"/>
              </w:rPr>
              <w:t>о с применением тарифной льготы сахара-сырца тростникового, будет использован и (или) реализован исключительно на территории Республики Казахстан, а также</w:t>
            </w:r>
            <w:r w:rsidRPr="00393EFC">
              <w:t xml:space="preserve"> </w:t>
            </w:r>
            <w:r w:rsidRPr="00393EFC">
              <w:rPr>
                <w:color w:val="000000"/>
                <w:sz w:val="28"/>
              </w:rPr>
              <w:t>не будет перенаправлен на территории других государств-членов Евразийского</w:t>
            </w:r>
            <w:r w:rsidRPr="00393EFC">
              <w:t xml:space="preserve"> </w:t>
            </w:r>
            <w:r w:rsidRPr="00393EFC">
              <w:rPr>
                <w:color w:val="000000"/>
                <w:sz w:val="28"/>
              </w:rPr>
              <w:t>экономического союза.</w:t>
            </w:r>
          </w:p>
          <w:p w:rsidR="001A3374" w:rsidRDefault="00892E5C">
            <w:pPr>
              <w:ind w:firstLine="708"/>
              <w:jc w:val="both"/>
              <w:rPr>
                <w:color w:val="000000"/>
                <w:sz w:val="28"/>
                <w:szCs w:val="22"/>
              </w:rPr>
            </w:pPr>
            <w:r w:rsidRPr="00393EFC">
              <w:rPr>
                <w:color w:val="000000"/>
                <w:sz w:val="28"/>
              </w:rPr>
              <w:t>В со</w:t>
            </w:r>
            <w:r w:rsidRPr="00393EFC">
              <w:rPr>
                <w:color w:val="000000"/>
                <w:sz w:val="28"/>
              </w:rPr>
              <w:t>ответствии с частью 1 статьи 2 Предпринимательского кодекса Республики</w:t>
            </w:r>
            <w:r w:rsidRPr="00393EFC">
              <w:t xml:space="preserve"> </w:t>
            </w:r>
            <w:r w:rsidRPr="00393EFC">
              <w:rPr>
                <w:color w:val="000000"/>
                <w:sz w:val="28"/>
              </w:rPr>
              <w:t>Казахстан уведомлен, что предпринимательская деятельность осуществляется</w:t>
            </w:r>
            <w:r w:rsidRPr="00393EFC">
              <w:t xml:space="preserve"> </w:t>
            </w:r>
            <w:r w:rsidRPr="00393EFC">
              <w:rPr>
                <w:color w:val="000000"/>
                <w:sz w:val="28"/>
              </w:rPr>
              <w:t>от имени, за риск и под имущественную ответственность предпринимателя.</w:t>
            </w:r>
          </w:p>
          <w:p w:rsidR="001A3374" w:rsidRDefault="001A3374">
            <w:pPr>
              <w:ind w:firstLine="708"/>
              <w:jc w:val="both"/>
              <w:rPr>
                <w:sz w:val="22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65"/>
              <w:gridCol w:w="4665"/>
            </w:tblGrid>
            <w:tr w:rsidR="001A3374" w:rsidTr="004D3533">
              <w:trPr>
                <w:trHeight w:val="29"/>
              </w:trPr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3374" w:rsidRDefault="00892E5C">
                  <w:pPr>
                    <w:ind w:left="20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393EFC">
                    <w:rPr>
                      <w:color w:val="000000"/>
                      <w:sz w:val="28"/>
                      <w:szCs w:val="28"/>
                    </w:rPr>
                    <w:t>Заявитель</w:t>
                  </w:r>
                </w:p>
              </w:tc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A3374" w:rsidTr="004D3533">
              <w:trPr>
                <w:trHeight w:val="29"/>
              </w:trPr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3374" w:rsidRDefault="00892E5C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  <w:r w:rsidRPr="00393EFC">
                    <w:rPr>
                      <w:color w:val="000000"/>
                      <w:sz w:val="28"/>
                      <w:szCs w:val="28"/>
                    </w:rPr>
                    <w:t>Вид деятельности (код по общему классификатору видов экономической деятельности)</w:t>
                  </w:r>
                </w:p>
              </w:tc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A3374" w:rsidTr="004D3533">
              <w:trPr>
                <w:trHeight w:val="29"/>
              </w:trPr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3374" w:rsidRDefault="00892E5C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  <w:r w:rsidRPr="00393EFC">
                    <w:rPr>
                      <w:color w:val="000000"/>
                      <w:sz w:val="28"/>
                      <w:szCs w:val="28"/>
                    </w:rPr>
                    <w:t>Адрес местонахождения (юридический адрес) заявителя</w:t>
                  </w:r>
                </w:p>
              </w:tc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A3374" w:rsidTr="004D3533">
              <w:trPr>
                <w:trHeight w:val="29"/>
              </w:trPr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3374" w:rsidRDefault="00892E5C">
                  <w:pPr>
                    <w:ind w:left="20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393EFC">
                    <w:rPr>
                      <w:color w:val="000000"/>
                      <w:sz w:val="28"/>
                      <w:szCs w:val="28"/>
                    </w:rPr>
                    <w:t>Телефон, электронная почта заявителя</w:t>
                  </w:r>
                </w:p>
              </w:tc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A3374" w:rsidTr="004D3533">
              <w:trPr>
                <w:trHeight w:val="29"/>
              </w:trPr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3374" w:rsidRDefault="00892E5C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  <w:r w:rsidRPr="00393EFC">
                    <w:rPr>
                      <w:color w:val="000000"/>
                      <w:sz w:val="28"/>
                      <w:szCs w:val="28"/>
                    </w:rPr>
                    <w:lastRenderedPageBreak/>
                    <w:t>Индивидуальный идентификационный номер/бизнес-идентификационный номер заявите</w:t>
                  </w:r>
                  <w:r w:rsidRPr="00393EFC">
                    <w:rPr>
                      <w:color w:val="000000"/>
                      <w:sz w:val="28"/>
                      <w:szCs w:val="28"/>
                    </w:rPr>
                    <w:t>ля</w:t>
                  </w:r>
                </w:p>
              </w:tc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A3374" w:rsidTr="004D3533">
              <w:trPr>
                <w:trHeight w:val="29"/>
              </w:trPr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3374" w:rsidRDefault="00892E5C">
                  <w:pPr>
                    <w:ind w:left="20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393EFC">
                    <w:rPr>
                      <w:color w:val="000000"/>
                      <w:sz w:val="28"/>
                      <w:szCs w:val="28"/>
                    </w:rPr>
                    <w:t>Номер контракта (договора)</w:t>
                  </w:r>
                </w:p>
              </w:tc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A3374" w:rsidTr="004D3533">
              <w:trPr>
                <w:trHeight w:val="29"/>
              </w:trPr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3374" w:rsidRDefault="00892E5C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  <w:r w:rsidRPr="00393EFC">
                    <w:rPr>
                      <w:color w:val="000000"/>
                      <w:sz w:val="28"/>
                      <w:szCs w:val="28"/>
                    </w:rPr>
                    <w:t>Дата контракта (договора)</w:t>
                  </w:r>
                </w:p>
              </w:tc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A3374" w:rsidTr="004D3533">
              <w:trPr>
                <w:trHeight w:val="29"/>
              </w:trPr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3374" w:rsidRDefault="00892E5C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  <w:r w:rsidRPr="00393EFC">
                    <w:rPr>
                      <w:color w:val="000000"/>
                      <w:sz w:val="28"/>
                      <w:szCs w:val="28"/>
                    </w:rPr>
                    <w:t>Таможенный орган, через который будет произведен ввоз товара</w:t>
                  </w:r>
                </w:p>
              </w:tc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A3374" w:rsidTr="004D3533">
              <w:trPr>
                <w:trHeight w:val="29"/>
              </w:trPr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3374" w:rsidRDefault="00892E5C">
                  <w:pPr>
                    <w:ind w:left="20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393EFC">
                    <w:rPr>
                      <w:color w:val="000000"/>
                      <w:sz w:val="28"/>
                      <w:szCs w:val="28"/>
                    </w:rPr>
                    <w:t>Код ТН ВЭД ЕАЭС</w:t>
                  </w:r>
                </w:p>
              </w:tc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A3374" w:rsidTr="004D3533">
              <w:trPr>
                <w:trHeight w:val="29"/>
              </w:trPr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3374" w:rsidRDefault="00892E5C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  <w:r w:rsidRPr="00393EFC">
                    <w:rPr>
                      <w:color w:val="000000"/>
                      <w:sz w:val="28"/>
                      <w:szCs w:val="28"/>
                    </w:rPr>
                    <w:t>Наименование товара</w:t>
                  </w:r>
                </w:p>
              </w:tc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A3374" w:rsidTr="004D3533">
              <w:trPr>
                <w:trHeight w:val="29"/>
              </w:trPr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3374" w:rsidRDefault="00892E5C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  <w:r w:rsidRPr="00393EFC">
                    <w:rPr>
                      <w:color w:val="000000"/>
                      <w:sz w:val="28"/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A3374" w:rsidTr="004D3533">
              <w:trPr>
                <w:trHeight w:val="29"/>
              </w:trPr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3374" w:rsidRDefault="00892E5C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  <w:r w:rsidRPr="00393EFC">
                    <w:rPr>
                      <w:color w:val="000000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A3374" w:rsidTr="004D3533">
              <w:trPr>
                <w:trHeight w:val="29"/>
              </w:trPr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3374" w:rsidRDefault="00892E5C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  <w:r w:rsidRPr="00393EFC">
                    <w:rPr>
                      <w:color w:val="000000"/>
                      <w:sz w:val="28"/>
                      <w:szCs w:val="28"/>
                    </w:rPr>
                    <w:t>Цена за единицу в валюте платежа</w:t>
                  </w:r>
                </w:p>
              </w:tc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A3374" w:rsidTr="004D3533">
              <w:trPr>
                <w:trHeight w:val="29"/>
              </w:trPr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3374" w:rsidRDefault="00892E5C">
                  <w:pPr>
                    <w:ind w:left="20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393EFC">
                    <w:rPr>
                      <w:color w:val="000000"/>
                      <w:sz w:val="28"/>
                      <w:szCs w:val="28"/>
                    </w:rPr>
                    <w:t>Сумма в валюте платежа</w:t>
                  </w:r>
                </w:p>
              </w:tc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A3374" w:rsidTr="004D3533">
              <w:trPr>
                <w:trHeight w:val="29"/>
              </w:trPr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3374" w:rsidRDefault="00892E5C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  <w:r w:rsidRPr="00393EFC">
                    <w:rPr>
                      <w:color w:val="000000"/>
                      <w:sz w:val="28"/>
                      <w:szCs w:val="28"/>
                    </w:rPr>
                    <w:t>Производитель</w:t>
                  </w:r>
                </w:p>
              </w:tc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A3374" w:rsidTr="004D3533">
              <w:trPr>
                <w:trHeight w:val="29"/>
              </w:trPr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3374" w:rsidRDefault="00892E5C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  <w:r w:rsidRPr="00393EFC">
                    <w:rPr>
                      <w:color w:val="000000"/>
                      <w:sz w:val="28"/>
                      <w:szCs w:val="28"/>
                    </w:rPr>
                    <w:t>Страна-производитель</w:t>
                  </w:r>
                </w:p>
              </w:tc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A3374" w:rsidTr="004D3533">
              <w:trPr>
                <w:trHeight w:val="29"/>
              </w:trPr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3374" w:rsidRDefault="00892E5C">
                  <w:pPr>
                    <w:ind w:left="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393EFC">
                    <w:rPr>
                      <w:color w:val="000000"/>
                      <w:sz w:val="28"/>
                      <w:szCs w:val="28"/>
                    </w:rPr>
                    <w:t xml:space="preserve">Организация, осуществляющая промышленную переработку сахара-сырца тростникового </w:t>
                  </w:r>
                </w:p>
              </w:tc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A3374" w:rsidRDefault="001A3374">
                  <w:pPr>
                    <w:ind w:left="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A3374" w:rsidRDefault="00892E5C">
            <w:pPr>
              <w:jc w:val="both"/>
              <w:rPr>
                <w:sz w:val="22"/>
              </w:rPr>
            </w:pPr>
            <w:r w:rsidRPr="00393EFC">
              <w:rPr>
                <w:color w:val="000000"/>
                <w:sz w:val="28"/>
              </w:rPr>
              <w:t>      Руководитель __________________________________ _________</w:t>
            </w:r>
          </w:p>
          <w:p w:rsidR="001A3374" w:rsidRDefault="00892E5C">
            <w:pPr>
              <w:jc w:val="both"/>
            </w:pPr>
            <w:r w:rsidRPr="00393EFC">
              <w:rPr>
                <w:color w:val="000000"/>
                <w:sz w:val="28"/>
              </w:rPr>
              <w:t xml:space="preserve">                           (фамилия, имя, отчество (при наличии)) (подпись)</w:t>
            </w:r>
          </w:p>
          <w:p w:rsidR="001A3374" w:rsidRDefault="00892E5C">
            <w:pPr>
              <w:jc w:val="both"/>
              <w:rPr>
                <w:sz w:val="28"/>
                <w:szCs w:val="28"/>
                <w:lang w:val="kk-KZ"/>
              </w:rPr>
            </w:pPr>
            <w:r w:rsidRPr="00393EFC">
              <w:rPr>
                <w:color w:val="000000"/>
                <w:sz w:val="28"/>
                <w:lang w:val="kk-KZ"/>
              </w:rPr>
              <w:t>«</w:t>
            </w:r>
            <w:r w:rsidRPr="00393EFC">
              <w:rPr>
                <w:color w:val="000000"/>
                <w:sz w:val="28"/>
              </w:rPr>
              <w:t>____» __________ 20___ года</w:t>
            </w:r>
          </w:p>
        </w:tc>
      </w:tr>
    </w:tbl>
    <w:p w:rsidR="001A3374" w:rsidRDefault="00892E5C">
      <w:pPr>
        <w:pStyle w:val="Default"/>
        <w:ind w:firstLine="708"/>
        <w:jc w:val="both"/>
        <w:rPr>
          <w:sz w:val="28"/>
          <w:szCs w:val="28"/>
        </w:rPr>
      </w:pPr>
      <w:r w:rsidRPr="00291098">
        <w:rPr>
          <w:rFonts w:ascii="Times New Roman" w:hAnsi="Times New Roman"/>
          <w:sz w:val="28"/>
        </w:rPr>
        <w:lastRenderedPageBreak/>
        <w:t xml:space="preserve"> </w:t>
      </w:r>
    </w:p>
    <w:p w:rsidR="001A3374" w:rsidRDefault="001A3374">
      <w:pPr>
        <w:jc w:val="both"/>
        <w:rPr>
          <w:sz w:val="28"/>
          <w:szCs w:val="28"/>
        </w:rPr>
      </w:pPr>
    </w:p>
    <w:p w:rsidR="001A3374" w:rsidRDefault="001A3374">
      <w:pPr>
        <w:jc w:val="both"/>
        <w:rPr>
          <w:sz w:val="28"/>
          <w:szCs w:val="28"/>
        </w:rPr>
      </w:pPr>
    </w:p>
    <w:p w:rsidR="001A3374" w:rsidRDefault="001A3374">
      <w:pPr>
        <w:jc w:val="both"/>
        <w:rPr>
          <w:sz w:val="28"/>
          <w:szCs w:val="28"/>
        </w:rPr>
      </w:pPr>
    </w:p>
    <w:sectPr w:rsidR="001A3374" w:rsidSect="008605E0">
      <w:headerReference w:type="even" r:id="rId13"/>
      <w:headerReference w:type="default" r:id="rId14"/>
      <w:headerReference w:type="first" r:id="rId15"/>
      <w:pgSz w:w="11906" w:h="16838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E5C" w:rsidRDefault="00892E5C">
      <w:r>
        <w:separator/>
      </w:r>
    </w:p>
  </w:endnote>
  <w:endnote w:type="continuationSeparator" w:id="0">
    <w:p w:rsidR="00892E5C" w:rsidRDefault="0089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E5C" w:rsidRDefault="00892E5C">
      <w:r>
        <w:separator/>
      </w:r>
    </w:p>
  </w:footnote>
  <w:footnote w:type="continuationSeparator" w:id="0">
    <w:p w:rsidR="00892E5C" w:rsidRDefault="00892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374" w:rsidRDefault="00892E5C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54pt;height:79.2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ЖНБ 7868524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38466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1A3374" w:rsidRDefault="00892E5C">
        <w:pPr>
          <w:pStyle w:val="a4"/>
          <w:jc w:val="center"/>
          <w:rPr>
            <w:sz w:val="28"/>
          </w:rPr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6" o:spid="_x0000_s2050" type="#_x0000_t136" style="position:absolute;left:0;text-align:left;margin-left:0;margin-top:0;width:554pt;height:79.2pt;rotation:315;z-index:-251658752;mso-position-horizontal:center;mso-position-horizontal-relative:margin;mso-position-vertical:center;mso-position-vertical-relative:margin" o:allowincell="f" fillcolor="gray" stroked="f">
              <v:fill opacity=".5"/>
              <v:textpath style="font-family:&quot;Times New Roman&quot;;font-size:70pt" string="ЖНБ 786852401"/>
              <w10:wrap anchorx="margin" anchory="margin"/>
            </v:shape>
          </w:pict>
        </w:r>
        <w:r>
          <w:fldChar w:fldCharType="begin"/>
        </w:r>
        <w:r w:rsidRPr="0034321D">
          <w:instrText>PAGE   \* MERGEFORMAT</w:instrText>
        </w:r>
        <w:r>
          <w:fldChar w:fldCharType="separate"/>
        </w:r>
        <w:r w:rsidR="001B31F4">
          <w:rPr>
            <w:noProof/>
          </w:rPr>
          <w:t>3</w:t>
        </w:r>
        <w:r>
          <w:fldChar w:fldCharType="end"/>
        </w:r>
      </w:p>
    </w:sdtContent>
  </w:sdt>
  <w:p w:rsidR="001A3374" w:rsidRDefault="001A337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374" w:rsidRDefault="00892E5C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54pt;height:79.2pt;rotation:315;z-index:-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ЖНБ 7868524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46CA7"/>
    <w:multiLevelType w:val="multilevel"/>
    <w:tmpl w:val="01EC04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A4B0C21"/>
    <w:multiLevelType w:val="multilevel"/>
    <w:tmpl w:val="01BAB5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>
    <w:nsid w:val="2EB16E89"/>
    <w:multiLevelType w:val="multilevel"/>
    <w:tmpl w:val="A7C0DA8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3CBD5559"/>
    <w:multiLevelType w:val="multilevel"/>
    <w:tmpl w:val="1ED2B6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>
    <w:nsid w:val="428E7A0B"/>
    <w:multiLevelType w:val="multilevel"/>
    <w:tmpl w:val="7E003AA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>
    <w:nsid w:val="6E0043A7"/>
    <w:multiLevelType w:val="multilevel"/>
    <w:tmpl w:val="4D7ABA7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74"/>
    <w:rsid w:val="001A3374"/>
    <w:rsid w:val="001B31F4"/>
    <w:rsid w:val="0089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D7EEE7C-7488-47F7-8974-72AC4693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33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331"/>
    <w:pPr>
      <w:ind w:firstLine="0"/>
      <w:jc w:val="left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qFormat/>
    <w:rsid w:val="00A465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6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A465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6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779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838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387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qFormat/>
    <w:rsid w:val="004048D9"/>
    <w:rPr>
      <w:color w:val="000080"/>
      <w:u w:val="single"/>
    </w:rPr>
  </w:style>
  <w:style w:type="paragraph" w:customStyle="1" w:styleId="Default">
    <w:name w:val="Default"/>
    <w:qFormat/>
    <w:rsid w:val="004048D9"/>
    <w:pPr>
      <w:autoSpaceDE w:val="0"/>
      <w:autoSpaceDN w:val="0"/>
      <w:adjustRightInd w:val="0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s0">
    <w:name w:val="s0"/>
    <w:basedOn w:val="a0"/>
    <w:rsid w:val="00B971C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3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4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7901</CharactersWithSpaces>
  <SharedDoc>false</SharedDoc>
  <HyperlinksChanged>false</HyperlinksChanged>
  <AppVersion>15.0000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2023-05-19T06:12:00Z</dcterms:created>
  <dc:creator>internet</dc:creator>
  <lastModifiedBy>Айтпаева Аягоз Усенгалиевна</lastModifiedBy>
  <lastPrinted>2023-04-03T10:44:00Z</lastPrinted>
  <dcterms:modified xsi:type="dcterms:W3CDTF">2023-05-19T10:07:00Z</dcterms:modified>
  <revision>8</revision>
</coreProperties>
</file>

<file path=customXml/item3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2023-01-10T09:34:00Z</dcterms:created>
  <dc:creator>internet</dc:creator>
  <lastModifiedBy>internet</lastModifiedBy>
  <dcterms:modified xsi:type="dcterms:W3CDTF">2023-01-13T13:41:00Z</dcterms:modified>
  <revision>10</revision>
</coreProperties>
</file>

<file path=customXml/item4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2023-04-12T05:34:00Z</dcterms:created>
  <dc:creator>internet</dc:creator>
  <lastModifiedBy>Айтпаева Аягоз Усенгалиевна</lastModifiedBy>
  <lastPrinted>2023-04-03T10:44:00Z</lastPrinted>
  <dcterms:modified xsi:type="dcterms:W3CDTF">2023-05-17T10:11:00Z</dcterms:modified>
  <revision>14</revision>
</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15.0000</AppVersion>
</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customXml/itemProps1.xml><?xml version="1.0" encoding="utf-8"?>
<ds:datastoreItem xmlns:ds="http://schemas.openxmlformats.org/officeDocument/2006/customXml" ds:itemID="{1FAD5151-BF44-41F2-BD6B-601090765A3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DBB370DA-7F9E-4DF0-A2BA-1D3B680DB1F4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1A9F9B1-9E41-4DC6-9C5D-5788DB2308AD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9780A77-960B-4E20-8099-D13072C3184A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9573B04-CFB5-4FFF-B64D-DB4FA4B67A37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D38B49DD-13D8-4BEA-8F95-4E6BD14FB62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Айтпаева Аягоз Усенгалиевна</cp:lastModifiedBy>
  <cp:revision>2</cp:revision>
  <cp:lastPrinted>2023-04-03T10:44:00Z</cp:lastPrinted>
  <dcterms:created xsi:type="dcterms:W3CDTF">2023-06-06T09:51:00Z</dcterms:created>
  <dcterms:modified xsi:type="dcterms:W3CDTF">2023-06-06T09:51:00Z</dcterms:modified>
</cp:coreProperties>
</file>