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64" w:rsidRDefault="003F2D64">
      <w:r>
        <w:rPr>
          <w:noProof/>
          <w:lang w:eastAsia="ru-RU"/>
        </w:rPr>
        <w:drawing>
          <wp:inline distT="0" distB="0" distL="0" distR="0">
            <wp:extent cx="1581150" cy="1581150"/>
            <wp:effectExtent l="0" t="0" r="0" b="0"/>
            <wp:docPr id="2" name="Рисунок 2" descr="http://qrcoder.ru/code/?http%3A%2F%2Fadilet.zan.kz%2Fkaz%2Fdocs%2FV2000021366%23z406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%3A%2F%2Fadilet.zan.kz%2Fkaz%2Fdocs%2FV2000021366%23z406&amp;3&amp;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665CB9" w:rsidRPr="00665CB9" w:rsidTr="003F2D64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665CB9" w:rsidRDefault="00665CB9" w:rsidP="0008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 Республикасының</w:t>
            </w:r>
            <w:r w:rsidRPr="006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</w:t>
            </w:r>
            <w:proofErr w:type="spellEnd"/>
            <w:r w:rsidRPr="006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шаруашылығы</w:t>
            </w:r>
            <w:r w:rsidRPr="006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министрінің</w:t>
            </w:r>
            <w:r w:rsidRPr="006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2020 жылғы 1 қазаны</w:t>
            </w:r>
            <w:r w:rsidRPr="006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301 бұйрығына</w:t>
            </w:r>
            <w:r w:rsidRPr="006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15-қосымша</w:t>
            </w:r>
          </w:p>
        </w:tc>
      </w:tr>
    </w:tbl>
    <w:p w:rsidR="00665CB9" w:rsidRPr="00665CB9" w:rsidRDefault="00665CB9" w:rsidP="000818D6">
      <w:pPr>
        <w:shd w:val="clear" w:color="auto" w:fill="FFFFFF"/>
        <w:spacing w:before="225" w:after="13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"</w:t>
      </w:r>
      <w:proofErr w:type="spellStart"/>
      <w:r w:rsidRPr="00665CB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Жер</w:t>
      </w:r>
      <w:proofErr w:type="spellEnd"/>
      <w:r w:rsidRPr="00665CB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учаскесі</w:t>
      </w:r>
      <w:proofErr w:type="gramStart"/>
      <w:r w:rsidRPr="00665CB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н</w:t>
      </w:r>
      <w:proofErr w:type="spellEnd"/>
      <w:r w:rsidRPr="00665CB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алу</w:t>
      </w:r>
      <w:proofErr w:type="spellEnd"/>
      <w:proofErr w:type="gramEnd"/>
      <w:r w:rsidRPr="00665CB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үшін </w:t>
      </w:r>
      <w:proofErr w:type="spellStart"/>
      <w:r w:rsidRPr="00665CB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кезекке</w:t>
      </w:r>
      <w:proofErr w:type="spellEnd"/>
      <w:r w:rsidRPr="00665CB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қою" </w:t>
      </w:r>
      <w:proofErr w:type="spellStart"/>
      <w:r w:rsidRPr="00665CB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қызметін көрсету қағидалары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Осы "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учаскесін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үшін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кезекке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қою"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қызметін көрсету қағидалары (бұдан әрі – Қағидалар) "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қызметтер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2013 жылғы 15 сәуірдегі Қазақстан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Заңының (бұдан әрі – Заң) </w:t>
      </w:r>
      <w:hyperlink r:id="rId5" w:anchor="z12" w:history="1">
        <w:r w:rsidRPr="00665CB9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10-бабының</w:t>
        </w:r>
      </w:hyperlink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1) тармақшасына сәйкес әзірленді және "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учаскесін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үшін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кезекке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қою"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қызметін (бұдан әрі –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қызмет) көрсету тәртібін айқындайды.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2. 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Осы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Қағидаларда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мынадай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негізгі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ұғымдар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пайдаланылады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кабинет – "электрондық ү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імет" веб-порталындағы пайдаланушының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кабинеті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 стандарты –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көрсетуге қойылатын,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ерекшеліктері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ескеріле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қызмет көрсету процесінің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сипаттамаларын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нысанын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мазмұны мен нәтижесін, сондай-ақ өзге де мәліметтерді қамтитын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негізгі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тізбесі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"электрондық үкімет"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веб-порталы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(бұдан ә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– Портал) –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нормативтік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құқықтық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базаны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қоса алғанда, бүкіл шоғырландырылған үкіметтік ақпаратқа және электрондық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нысанда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қызметтерге, табиғи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монополиялар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субъектілерінің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желілеріне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қосуға техникалық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шарттарды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жөніндегі қызметтерге және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квазимемлекеттік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сектор субъектілерінің қызметтері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 қол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жеткізудің бірыңғай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терезесі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болып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табылатын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ақпараттық жүйе;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4) электрондық цифрлық қолтаңба (бұдан әрі – ЭЦҚ) – электрондық цифрлық қолтаңба құралдарымен жасалған және электрондық құжаттың дұрыстығын, оның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тиесілі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ігін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мазмұнының өзгермейтіндігін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растайтын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электрондық цифрлық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нышандар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жиыны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2-тарау. </w:t>
      </w:r>
      <w:proofErr w:type="spellStart"/>
      <w:r w:rsidRPr="00665C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қызметін көрсету тәртібі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қызметті облыстардың, республикалық маңызы бар қалалардың, астананың, аудандардың, облыстық маңызы бар қалалардың, аудандық маңызы бар қалалардың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жергілікті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атқарушы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органдары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кент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ауыл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ауылдық округ әкімі (бұдан ә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– көрсетілетін қызметті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көрсетеді.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4.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үшін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тұлғалар (бұдан ә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– көрсетілетін қызметті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көрсетілетін қызметті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берушіге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кеңсесі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портал арқылы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мыналарды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жолдайды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көрсетілетін қызметті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берушіге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жү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інген жағдайда: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осы Қағидаларға </w:t>
      </w:r>
      <w:hyperlink r:id="rId6" w:anchor="z426" w:history="1">
        <w:r w:rsidRPr="00665CB9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1-қосымшаға</w:t>
        </w:r>
      </w:hyperlink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сәйкес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учаскесі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</w:t>
      </w:r>
      <w:proofErr w:type="spellEnd"/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үшін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кезекке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қоюға арналған өтініш;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басын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куәландыратын құжат 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( </w:t>
      </w:r>
      <w:proofErr w:type="spellStart"/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басын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сәйкестендіру үшін);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портал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 жүгінген жағдайда: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қызметті алушының ЭЦҚ-сымен куәландырылған осы Қағидаларға </w:t>
      </w:r>
      <w:hyperlink r:id="rId7" w:anchor="z426" w:history="1">
        <w:r w:rsidRPr="00665CB9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1-қосымшаға</w:t>
        </w:r>
      </w:hyperlink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сәйкес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учаскесін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үшін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кезекке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қоюға арналған электрондық нысандағы өтініш.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5.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процесінің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сипаттамасын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нысанын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мазмұны мен нәтижесін, сондай-ақ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ерекшеліктерін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ескере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өзге де мәліметтерді қамтитын қажетті құжаттар мен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көрсетуге қойылатын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негізгі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талаптардың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тізбесі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осы Қағидаларға </w:t>
      </w:r>
      <w:hyperlink r:id="rId8" w:anchor="z428" w:history="1">
        <w:r w:rsidRPr="00665CB9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2-қосымшаға</w:t>
        </w:r>
      </w:hyperlink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сәйкес "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учаскесі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</w:t>
      </w:r>
      <w:proofErr w:type="spellEnd"/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үшін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кезекке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қою"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стандартында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баяндалған.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басын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куәландыратын құжат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заңды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тұлғаны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тіркеу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(қайта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тіркеу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дара кәсіпкерді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тіркеу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не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жылжымайтын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мүлікке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меншік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құқығын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растайтын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дара кәсіпкер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ретінде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қызметінің басталғаны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учаскесіне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құқық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белгілейтін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сәйкестендіру құжаттары,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учаскесіне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ауыртпалықтың жоқтығы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мәліметтерді көрсетілетін қызметті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тиі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ақпараттық жүйелерден "электрондық үкімет"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шлюзі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арқылы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етеді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6. Көрсетілетін қызметті алушының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кабинетіне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көрсетуге арналған сұранымның қабылданғаны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мәртебе, сондай-ақ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өрсету күні мен уақыты көрсетілген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хабарлама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жіберіледі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Көрсетілетін қызметті берушінің кеңсесі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нде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қағаз тасығышта құжаттарды қабылдағанды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растау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олардың көшірмесінде күнін, уақытын (сағаты, минуты) көрсете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соғылған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белгі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болып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табылады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7. Көрсетілетін қызметті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кеңсесінің қызметкері 15 (он бес) минут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кеңсеге не портал арқылы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spellEnd"/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түскен көрсетілетін қызметті алушының өтінішін қабылдайды,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тіркейді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оны көрсетілетін қызметті берушінің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басшысына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береді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Көрсетілетін қызметті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2015 жылғы 23 қарашадағы Қазақстан Республикасының Еңбек </w:t>
      </w:r>
      <w:hyperlink r:id="rId9" w:anchor="z205" w:history="1">
        <w:r w:rsidRPr="00665CB9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кодексіне</w:t>
        </w:r>
      </w:hyperlink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сәйкес жұмыс уақыты аяқталғаннан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кейін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демалыс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мереке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күндері жүгінген жағдайда, өтіні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шт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қабылдау және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нәтижесін беру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келесі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жұмыс кү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ні ж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үзеге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асырылады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8. Көрсетілетін қызметті берушінің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басшысы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 (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бір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жұмыс күні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құжаттармен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танысады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өтінішке қарар қояды,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қатынастары жөніндегі уәкілетті 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жолдайды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9.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қатынастары жөніндегі уәкілетті органның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орындаушысы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9 (тоғыз) жұмыс күні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құжаттарды қарастырады және өтіні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шт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арнайы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есепке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хабарламаны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не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көрсетуден бас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тарту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уәжді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рәсімдейді.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10.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қатынастары жөніндегі уәкілетті органның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басшысы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 (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бір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жұмыс күні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өтіні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шт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арнайы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есепке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хабарламаға не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көрсетуден бас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тарту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уәжді жауапқа қол қояды.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11.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қатынастары жөніндегі уәкілетті органның кеңсесінің қызметкері 15 (он бес) минут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учаскесін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кезекке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қою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нәтижесін не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көрсетуден бас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тарту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уәжді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тіркейді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нәтижені көрсетілетін қызметті 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жолдайды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Көрсетілетін қызметті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портал арқылы жүгінген жағдайда,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қатынастары жөніндегі уәкілетті органның басшысының ЭЦ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Қ-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сы қойылған электрондық құжат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нысанында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қызметті алушының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кабинетіне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жолдайды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12. Көрсетілетін қызметті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қызметтер көрсету мониторингінің ақпараттық жүйесіне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сатысы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деректердің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енгізілуін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қамтамасыз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етеді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13. Ақпараттық жүйе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істен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шыққан жағдайда, көрсетілетін қызметті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қызметті берушінің құрылымдық бөлімшесінің ақпаратты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қ-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коммуникациялық инфрақұрылымға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қызметкерін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дереу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хабардар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етеді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Бұл жағдайда ақпаратты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қ-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коммуникациялық инфрақұрылымға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қызметкер техникалық проблема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хаттама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жасайды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оған көрсетілетін қызметті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қол қояды.</w:t>
      </w:r>
    </w:p>
    <w:p w:rsidR="00665CB9" w:rsidRPr="00665CB9" w:rsidRDefault="00665CB9" w:rsidP="000818D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14.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қызметті көрсетуден бас 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тарту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мыналар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болып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табылады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665CB9" w:rsidRPr="00665CB9" w:rsidRDefault="00665CB9" w:rsidP="000818D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көрсетілетін қызметті алушының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қызметті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үшін ұсынған құжаттарының және (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олардағы деректердің (мәліметтердің) дұрыс еместігінің анықталуы;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көрсетілетін қызметті алушының және (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үшін қажетті ұсынылған деректердің және мәліметтердің 2003 жылғы 20 маусымдағы Қазақстан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кодексінің 44-1-бабының </w:t>
      </w:r>
      <w:hyperlink r:id="rId10" w:anchor="z1333" w:history="1">
        <w:r w:rsidRPr="00665CB9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8-тармағының</w:t>
        </w:r>
      </w:hyperlink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он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інші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он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екінші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бөліктерімен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белгіленген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талаптарға сәйкес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келмеуі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665CB9" w:rsidRPr="00665CB9" w:rsidRDefault="00665CB9" w:rsidP="000818D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3-тарау. </w:t>
      </w:r>
      <w:proofErr w:type="spellStart"/>
      <w:r w:rsidRPr="00665C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қызметтер көрсету мәселелері </w:t>
      </w:r>
      <w:proofErr w:type="spellStart"/>
      <w:r w:rsidRPr="00665C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бойынша</w:t>
      </w:r>
      <w:proofErr w:type="spellEnd"/>
      <w:r w:rsidRPr="00665C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көрсетілетін қызметті берушілердің және (</w:t>
      </w:r>
      <w:proofErr w:type="spellStart"/>
      <w:r w:rsidRPr="00665C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немесе</w:t>
      </w:r>
      <w:proofErr w:type="spellEnd"/>
      <w:r w:rsidRPr="00665C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) олардың </w:t>
      </w:r>
      <w:proofErr w:type="spellStart"/>
      <w:r w:rsidRPr="00665C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лауазымды</w:t>
      </w:r>
      <w:proofErr w:type="spellEnd"/>
      <w:r w:rsidRPr="00665C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адамдарының </w:t>
      </w:r>
      <w:proofErr w:type="spellStart"/>
      <w:r w:rsidRPr="00665C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шешімдеріне</w:t>
      </w:r>
      <w:proofErr w:type="spellEnd"/>
      <w:r w:rsidRPr="00665C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әрекеттеріне (әрекетсіздігіне) шағымдану тәртібі</w:t>
      </w:r>
    </w:p>
    <w:p w:rsidR="00665CB9" w:rsidRPr="00665CB9" w:rsidRDefault="00665CB9" w:rsidP="000818D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15.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қызметтер көрсету мәселелері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қызметті берушінің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шешіміне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әрекеттеріне (әрекетсіздігіне) шағым көрсетілетін қызметті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басшысының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атына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қызметтер көрсету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сапасын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бағалау және бақылау жөніндегі уәкілетті 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беріледі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665CB9" w:rsidRPr="00665CB9" w:rsidRDefault="00665CB9" w:rsidP="000818D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Көрсетілетін қызметті берушінің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мекенжайына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келіп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түскен көрсетілетін қызметті алушының шағымы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аңның 25-бабының </w:t>
      </w:r>
      <w:hyperlink r:id="rId11" w:anchor="z75" w:history="1">
        <w:r w:rsidRPr="00665CB9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2-тармағына</w:t>
        </w:r>
      </w:hyperlink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тіркелген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күнінен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бастап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 (бес) жұмыс күні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қаралуы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тиіс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665CB9" w:rsidRPr="00665CB9" w:rsidRDefault="00665CB9" w:rsidP="000818D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қызметтер көрсету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сапасын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бағалау және бақылау жөніндегі уәкілетті органның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атына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</w:t>
      </w:r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spellEnd"/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түскен көрсетілетін қызметті алушының шағымы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тіркелген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күнінен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бастап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15 (он бес) жұмыс күні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қаралуы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тиіс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665CB9" w:rsidRDefault="00665CB9" w:rsidP="000818D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16.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нәтижелерімен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келіспеген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жағдайда, көрсетілетін қызметті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proofErr w:type="gram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</w:t>
      </w:r>
      <w:proofErr w:type="gram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аңның 4-бабы </w:t>
      </w:r>
      <w:hyperlink r:id="rId12" w:anchor="z40" w:history="1">
        <w:r w:rsidRPr="00665CB9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1-тармағының</w:t>
        </w:r>
      </w:hyperlink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6) тармақшасына сәйкес сотқа жүгінеді.</w:t>
      </w: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818D6" w:rsidRDefault="000818D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065F6" w:rsidRPr="00665CB9" w:rsidRDefault="00B065F6" w:rsidP="00665CB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41970" w:rsidRPr="00263935" w:rsidTr="00E41970">
        <w:tc>
          <w:tcPr>
            <w:tcW w:w="4785" w:type="dxa"/>
          </w:tcPr>
          <w:p w:rsidR="00E41970" w:rsidRPr="000818D6" w:rsidRDefault="00E41970" w:rsidP="005C2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B065F6" w:rsidRPr="00B065F6" w:rsidRDefault="00263935" w:rsidP="00B065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Бәйтерек </w:t>
            </w:r>
            <w:r w:rsidR="00B065F6" w:rsidRPr="00B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ауылдық округінің</w:t>
            </w:r>
            <w:r w:rsidR="00B065F6" w:rsidRPr="00B065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65F6" w:rsidRPr="00B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әкімі</w:t>
            </w:r>
            <w:r w:rsidR="00B065F6" w:rsidRPr="00B065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41970" w:rsidRPr="00B065F6" w:rsidRDefault="00263935" w:rsidP="00B0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А.Нурлановқа</w:t>
            </w:r>
            <w:r w:rsidR="00B065F6" w:rsidRPr="00B065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="00B065F6" w:rsidRPr="00B065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="00B065F6" w:rsidRPr="00B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___________________________</w:t>
            </w:r>
            <w:r w:rsidR="00A6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______</w:t>
            </w:r>
            <w:r w:rsidR="00B065F6" w:rsidRPr="00B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_</w:t>
            </w:r>
            <w:r w:rsidR="00B065F6" w:rsidRPr="00B065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="00B065F6" w:rsidRPr="00B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(жеке тұлғаның аты, әкесінің </w:t>
            </w:r>
            <w:r w:rsidR="00B065F6" w:rsidRPr="00B065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="00B065F6" w:rsidRPr="00B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аты (бар болса), тегі,</w:t>
            </w:r>
            <w:r w:rsidR="00B065F6" w:rsidRPr="00B065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="00B065F6" w:rsidRPr="00B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__________________________</w:t>
            </w:r>
            <w:r w:rsidR="00A6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______</w:t>
            </w:r>
            <w:r w:rsidR="00B065F6" w:rsidRPr="00B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__</w:t>
            </w:r>
            <w:r w:rsidR="00B065F6" w:rsidRPr="00B065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="00B065F6" w:rsidRPr="00B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сәйкестендіру нөмірі не </w:t>
            </w:r>
            <w:r w:rsidR="00B065F6" w:rsidRPr="00B065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="00B065F6" w:rsidRPr="00B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бизнес-сәйкестендіру нөмірі,</w:t>
            </w:r>
            <w:r w:rsidR="00B065F6" w:rsidRPr="00B065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="00B065F6" w:rsidRPr="00B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_________________________</w:t>
            </w:r>
            <w:r w:rsidR="00A6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______</w:t>
            </w:r>
            <w:r w:rsidR="00B065F6" w:rsidRPr="00B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___</w:t>
            </w:r>
            <w:r w:rsidR="00B065F6" w:rsidRPr="00B065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="00B065F6" w:rsidRPr="00B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тұлғаның немесе заңды </w:t>
            </w:r>
            <w:r w:rsidR="00B065F6" w:rsidRPr="00B065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="00B065F6" w:rsidRPr="00B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тұлға өкілінің жеке</w:t>
            </w:r>
            <w:r w:rsidR="00B065F6" w:rsidRPr="00B065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="00B065F6" w:rsidRPr="00B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басын куәландыратын құжаттың </w:t>
            </w:r>
            <w:r w:rsidR="00B065F6" w:rsidRPr="00B065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="00B065F6" w:rsidRPr="00B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деректемелері,</w:t>
            </w:r>
            <w:r w:rsidR="00B065F6" w:rsidRPr="00B065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="00B065F6" w:rsidRPr="00B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___________________________</w:t>
            </w:r>
            <w:r w:rsidR="00A6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______</w:t>
            </w:r>
            <w:r w:rsidR="00B065F6" w:rsidRPr="00B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_</w:t>
            </w:r>
            <w:r w:rsidR="00B065F6" w:rsidRPr="00B065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="00B065F6" w:rsidRPr="00B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байланыс телефоны (бар болса), </w:t>
            </w:r>
            <w:r w:rsidR="00B065F6" w:rsidRPr="00B065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="00B065F6" w:rsidRPr="00B065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="00B065F6" w:rsidRPr="00B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___________________________</w:t>
            </w:r>
            <w:r w:rsidR="00A6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______</w:t>
            </w:r>
            <w:r w:rsidR="00B065F6" w:rsidRPr="00B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_</w:t>
            </w:r>
            <w:r w:rsidR="00B065F6" w:rsidRPr="00B065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="00B065F6" w:rsidRPr="00B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тұрғылықты мекенжайы  </w:t>
            </w:r>
            <w:r w:rsidR="00665CB9" w:rsidRPr="00B06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))</w:t>
            </w:r>
          </w:p>
        </w:tc>
      </w:tr>
    </w:tbl>
    <w:p w:rsidR="00665CB9" w:rsidRPr="007468AA" w:rsidRDefault="00665CB9" w:rsidP="00B065F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 w:rsidRPr="007468AA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Жер учаскесін алу үшін кезекке қоюға арналған өтініш</w:t>
      </w:r>
    </w:p>
    <w:p w:rsidR="00B065F6" w:rsidRDefault="00665CB9" w:rsidP="00B065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065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</w:t>
      </w:r>
    </w:p>
    <w:p w:rsidR="00665CB9" w:rsidRPr="007468AA" w:rsidRDefault="00665CB9" w:rsidP="007468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7468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 xml:space="preserve"> </w:t>
      </w:r>
      <w:r w:rsidR="0026393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val="kk-KZ" w:eastAsia="ru-RU"/>
        </w:rPr>
        <w:t xml:space="preserve">Бәйтерек </w:t>
      </w:r>
      <w:r w:rsidR="007468AA" w:rsidRPr="007468A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val="kk-KZ" w:eastAsia="ru-RU"/>
        </w:rPr>
        <w:t xml:space="preserve"> а/о</w:t>
      </w:r>
      <w:r w:rsidR="007468A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мекенжайы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орналасқан, алаңы </w:t>
      </w:r>
      <w:r w:rsidR="007468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0,10 </w:t>
      </w:r>
      <w:r w:rsidRPr="00665C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гектар,</w:t>
      </w:r>
    </w:p>
    <w:p w:rsidR="00665CB9" w:rsidRDefault="00665CB9" w:rsidP="00B065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468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</w:t>
      </w:r>
      <w:r w:rsidR="007468A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val="kk-KZ" w:eastAsia="ru-RU"/>
        </w:rPr>
        <w:t>ж</w:t>
      </w:r>
      <w:r w:rsidR="007468AA" w:rsidRPr="007468A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val="kk-KZ" w:eastAsia="ru-RU"/>
        </w:rPr>
        <w:t>еке тұрғын үй құрылсын жүргізу</w:t>
      </w:r>
      <w:r w:rsidR="007468AA" w:rsidRPr="007468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 xml:space="preserve"> </w:t>
      </w:r>
      <w:r w:rsidR="007468AA" w:rsidRPr="007468A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val="kk-KZ" w:eastAsia="ru-RU"/>
        </w:rPr>
        <w:t>үшін</w:t>
      </w:r>
      <w:r w:rsidR="007468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арналған жер</w:t>
      </w:r>
      <w:r w:rsidRPr="007468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учаскесін алу үшін кезекке қоюды сұраймын.</w:t>
      </w:r>
    </w:p>
    <w:p w:rsidR="007468AA" w:rsidRPr="007468AA" w:rsidRDefault="007468AA" w:rsidP="00B065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665CB9" w:rsidRPr="007468AA" w:rsidRDefault="00665CB9" w:rsidP="00B065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468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Ақпараттық жүйелерде қамтылған заңмен қорғалатын құпияны құрайтын мәліметтерді пайдалануға келісім беремін.</w:t>
      </w:r>
    </w:p>
    <w:p w:rsidR="00665CB9" w:rsidRPr="007468AA" w:rsidRDefault="00665CB9" w:rsidP="00B065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468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Көрсетілетін қызметті алушы ______________________________________</w:t>
      </w:r>
      <w:r w:rsidR="007468AA" w:rsidRPr="007468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</w:t>
      </w:r>
      <w:r w:rsidR="007468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___________________________________</w:t>
      </w:r>
    </w:p>
    <w:p w:rsidR="00665CB9" w:rsidRPr="007468AA" w:rsidRDefault="00665CB9" w:rsidP="00B065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468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                             </w:t>
      </w:r>
      <w:r w:rsidR="007468AA" w:rsidRPr="007468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(жеке тұлғаның аты, әкесінің аты (бар болса), тегі, қолы, күні)</w:t>
      </w:r>
    </w:p>
    <w:p w:rsidR="00665CB9" w:rsidRPr="007468AA" w:rsidRDefault="007468AA" w:rsidP="00665CB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468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    </w:t>
      </w:r>
    </w:p>
    <w:p w:rsidR="00665CB9" w:rsidRPr="00263935" w:rsidRDefault="00665CB9" w:rsidP="00665CB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468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 w:rsidRPr="002639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Көрсетілетін қызметті алушының қолы (көрсетілетін қызметті берушінің кеңсесіне жүгінген жағдайда/ көрсетілетін қызметті алушының электрондық цифрлық қолтаңбасы ("электрондық үкімет" веб-порталы арқылы жүгінген жағдайда)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665CB9" w:rsidRPr="00263935" w:rsidTr="00665CB9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68AA" w:rsidRDefault="007468AA" w:rsidP="0066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468AA" w:rsidRDefault="007468AA" w:rsidP="0066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468AA" w:rsidRDefault="007468AA" w:rsidP="0066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468AA" w:rsidRDefault="007468AA" w:rsidP="0066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468AA" w:rsidRDefault="007468AA" w:rsidP="0066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468AA" w:rsidRDefault="007468AA" w:rsidP="0066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468AA" w:rsidRDefault="007468AA" w:rsidP="0066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31CA4" w:rsidRDefault="00331CA4" w:rsidP="0066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31CA4" w:rsidRDefault="00331CA4" w:rsidP="0066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31CA4" w:rsidRDefault="00331CA4" w:rsidP="0066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31CA4" w:rsidRDefault="00331CA4" w:rsidP="0066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31CA4" w:rsidRDefault="00331CA4" w:rsidP="0066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31CA4" w:rsidRDefault="00331CA4" w:rsidP="0066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  <w:p w:rsidR="00665CB9" w:rsidRPr="007468AA" w:rsidRDefault="00665CB9" w:rsidP="0066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"Жер учаскесін алу үшін кезекке</w:t>
            </w:r>
            <w:r w:rsidRPr="0074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қою" мемлекеттік қызметін</w:t>
            </w:r>
            <w:r w:rsidRPr="0074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көрсету қағидаларына</w:t>
            </w:r>
            <w:r w:rsidRPr="0074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2-қосымша</w:t>
            </w:r>
          </w:p>
        </w:tc>
      </w:tr>
    </w:tbl>
    <w:p w:rsidR="00665CB9" w:rsidRPr="001A0319" w:rsidRDefault="00665CB9" w:rsidP="00665CB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r w:rsidRPr="001A0319">
        <w:rPr>
          <w:rFonts w:ascii="Times New Roman" w:eastAsia="Times New Roman" w:hAnsi="Times New Roman" w:cs="Times New Roman"/>
          <w:color w:val="1E1E1E"/>
          <w:lang w:eastAsia="ru-RU"/>
        </w:rPr>
        <w:lastRenderedPageBreak/>
        <w:t>"</w:t>
      </w:r>
      <w:proofErr w:type="spellStart"/>
      <w:r w:rsidRPr="001A0319">
        <w:rPr>
          <w:rFonts w:ascii="Times New Roman" w:eastAsia="Times New Roman" w:hAnsi="Times New Roman" w:cs="Times New Roman"/>
          <w:color w:val="1E1E1E"/>
          <w:lang w:eastAsia="ru-RU"/>
        </w:rPr>
        <w:t>Жер</w:t>
      </w:r>
      <w:proofErr w:type="spellEnd"/>
      <w:r w:rsidRPr="001A0319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1A0319">
        <w:rPr>
          <w:rFonts w:ascii="Times New Roman" w:eastAsia="Times New Roman" w:hAnsi="Times New Roman" w:cs="Times New Roman"/>
          <w:color w:val="1E1E1E"/>
          <w:lang w:eastAsia="ru-RU"/>
        </w:rPr>
        <w:t>учаскесін</w:t>
      </w:r>
      <w:proofErr w:type="spellEnd"/>
      <w:r w:rsidRPr="001A0319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1A0319">
        <w:rPr>
          <w:rFonts w:ascii="Times New Roman" w:eastAsia="Times New Roman" w:hAnsi="Times New Roman" w:cs="Times New Roman"/>
          <w:color w:val="1E1E1E"/>
          <w:lang w:eastAsia="ru-RU"/>
        </w:rPr>
        <w:t>алу</w:t>
      </w:r>
      <w:proofErr w:type="spellEnd"/>
      <w:r w:rsidRPr="001A0319">
        <w:rPr>
          <w:rFonts w:ascii="Times New Roman" w:eastAsia="Times New Roman" w:hAnsi="Times New Roman" w:cs="Times New Roman"/>
          <w:color w:val="1E1E1E"/>
          <w:lang w:eastAsia="ru-RU"/>
        </w:rPr>
        <w:t xml:space="preserve"> үшін </w:t>
      </w:r>
      <w:proofErr w:type="spellStart"/>
      <w:r w:rsidRPr="001A0319">
        <w:rPr>
          <w:rFonts w:ascii="Times New Roman" w:eastAsia="Times New Roman" w:hAnsi="Times New Roman" w:cs="Times New Roman"/>
          <w:color w:val="1E1E1E"/>
          <w:lang w:eastAsia="ru-RU"/>
        </w:rPr>
        <w:t>кезекке</w:t>
      </w:r>
      <w:proofErr w:type="spellEnd"/>
      <w:r w:rsidRPr="001A0319">
        <w:rPr>
          <w:rFonts w:ascii="Times New Roman" w:eastAsia="Times New Roman" w:hAnsi="Times New Roman" w:cs="Times New Roman"/>
          <w:color w:val="1E1E1E"/>
          <w:lang w:eastAsia="ru-RU"/>
        </w:rPr>
        <w:t xml:space="preserve"> қою" </w:t>
      </w:r>
      <w:proofErr w:type="spellStart"/>
      <w:r w:rsidRPr="001A0319">
        <w:rPr>
          <w:rFonts w:ascii="Times New Roman" w:eastAsia="Times New Roman" w:hAnsi="Times New Roman" w:cs="Times New Roman"/>
          <w:color w:val="1E1E1E"/>
          <w:lang w:eastAsia="ru-RU"/>
        </w:rPr>
        <w:t>мемлекеттік</w:t>
      </w:r>
      <w:proofErr w:type="spellEnd"/>
      <w:r w:rsidRPr="001A0319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gramStart"/>
      <w:r w:rsidRPr="001A0319">
        <w:rPr>
          <w:rFonts w:ascii="Times New Roman" w:eastAsia="Times New Roman" w:hAnsi="Times New Roman" w:cs="Times New Roman"/>
          <w:color w:val="1E1E1E"/>
          <w:lang w:eastAsia="ru-RU"/>
        </w:rPr>
        <w:t>к</w:t>
      </w:r>
      <w:proofErr w:type="gramEnd"/>
      <w:r w:rsidRPr="001A0319">
        <w:rPr>
          <w:rFonts w:ascii="Times New Roman" w:eastAsia="Times New Roman" w:hAnsi="Times New Roman" w:cs="Times New Roman"/>
          <w:color w:val="1E1E1E"/>
          <w:lang w:eastAsia="ru-RU"/>
        </w:rPr>
        <w:t>өрсетілетін қызмет стандарты</w:t>
      </w:r>
    </w:p>
    <w:tbl>
      <w:tblPr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"/>
        <w:gridCol w:w="5519"/>
        <w:gridCol w:w="4124"/>
      </w:tblGrid>
      <w:tr w:rsidR="00665CB9" w:rsidRPr="001A0319" w:rsidTr="00665CB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Көрсетілетін қызметті берушінің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4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Облыстардың, Нұр-Сұлтан,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Алматы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Шымкент қалаларының, аудандардың, облыстық маңызы бар қалалардың, аудандық маңызы бар қалалардың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жергілікті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атқарушы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органдары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кент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ауыл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ауылдық округ әкімі (бұдан ә</w:t>
            </w:r>
            <w:proofErr w:type="gram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 – көрсетілетін қызметті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).</w:t>
            </w:r>
          </w:p>
        </w:tc>
      </w:tr>
      <w:tr w:rsidR="00665CB9" w:rsidRPr="001A0319" w:rsidTr="00665CB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тәсілдері (қолжетімділік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арналары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1) көрсетілетін қызметті берушінің кеңсесі;</w:t>
            </w: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www.egov.kz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"электрондық үкімет"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веб-порталы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(бұдан ә</w:t>
            </w:r>
            <w:proofErr w:type="gram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 – портал).</w:t>
            </w:r>
          </w:p>
        </w:tc>
      </w:tr>
      <w:tr w:rsidR="00665CB9" w:rsidRPr="001A0319" w:rsidTr="00665CB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мерзі</w:t>
            </w:r>
            <w:proofErr w:type="gram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proofErr w:type="gram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proofErr w:type="spellEnd"/>
          </w:p>
        </w:tc>
        <w:tc>
          <w:tcPr>
            <w:tcW w:w="4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12 (он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екі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жұмыс </w:t>
            </w:r>
            <w:proofErr w:type="gram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үні.</w:t>
            </w:r>
          </w:p>
        </w:tc>
      </w:tr>
      <w:tr w:rsidR="00665CB9" w:rsidRPr="001A0319" w:rsidTr="00665CB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нысаны</w:t>
            </w:r>
            <w:proofErr w:type="spellEnd"/>
          </w:p>
        </w:tc>
        <w:tc>
          <w:tcPr>
            <w:tcW w:w="4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Электрондық және қағаз тү</w:t>
            </w:r>
            <w:proofErr w:type="gram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інде.</w:t>
            </w:r>
          </w:p>
        </w:tc>
      </w:tr>
      <w:tr w:rsidR="00665CB9" w:rsidRPr="001A0319" w:rsidTr="00665CB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нәтижесі</w:t>
            </w:r>
          </w:p>
        </w:tc>
        <w:tc>
          <w:tcPr>
            <w:tcW w:w="4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Көрсетілетін қызметті берушінің өтіні</w:t>
            </w:r>
            <w:proofErr w:type="gram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шт</w:t>
            </w:r>
            <w:proofErr w:type="gram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арнайы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есепке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қойғаны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хабарламасы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көрсетуден бас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тарту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уәжді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жауап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665CB9" w:rsidRPr="001A0319" w:rsidTr="00665CB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кезінде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көрсетілетін қызметті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алушыдан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алынатын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тө</w:t>
            </w:r>
            <w:proofErr w:type="gram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лем м</w:t>
            </w:r>
            <w:proofErr w:type="gram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өлшері және Қазақстан Республикасының заңнамасында көзделген жағдайларда оны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тәсілдері</w:t>
            </w:r>
          </w:p>
        </w:tc>
        <w:tc>
          <w:tcPr>
            <w:tcW w:w="4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Тегін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665CB9" w:rsidRPr="001A0319" w:rsidTr="00665CB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ұмыс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кестесі</w:t>
            </w:r>
            <w:proofErr w:type="spellEnd"/>
          </w:p>
        </w:tc>
        <w:tc>
          <w:tcPr>
            <w:tcW w:w="4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1) көрсетілетін қызметті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берушіде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2015 жылғы 23 қарашадағы Қазақстан Республикасының Еңбек </w:t>
            </w:r>
            <w:hyperlink r:id="rId13" w:anchor="z205" w:history="1">
              <w:r w:rsidRPr="001A0319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кодексіне</w:t>
              </w:r>
            </w:hyperlink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(бұдан ә</w:t>
            </w:r>
            <w:proofErr w:type="gram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 – Кодекс) сәйкес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демалыс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мереке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күндерін қоспағанда, дүйсенбіден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бастап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жұманы қоса алғанда, сағат 13.00-ден 14.30-ға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түскі үзіліспен, сағат 9.00-ден 18.30-ға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порталда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жөндеу жұмыстарын жүргізуге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техникалық үзілістерді қоспағанда, тә</w:t>
            </w:r>
            <w:proofErr w:type="gram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ул</w:t>
            </w:r>
            <w:proofErr w:type="gram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ік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(көрсетілетін қызметті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hyperlink r:id="rId14" w:anchor="z205" w:history="1">
              <w:r w:rsidRPr="001A0319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Кодекске</w:t>
              </w:r>
            </w:hyperlink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 сәйкес жұмыс уақыты аяқталғаннан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кейін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демалыс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мереке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күндері жүгінген жағдайда, өтініш </w:t>
            </w: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қабылдау және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нәтижесін беру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келесі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жұмыс </w:t>
            </w:r>
            <w:proofErr w:type="gram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үні жүзеге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асырылады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).</w:t>
            </w: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орындарының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мекенжайлары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Қазақстан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Ауыл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шаруашылығы министрлігінің www.gov.kz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интернет-ресурсында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порталда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орналасқан.</w:t>
            </w:r>
          </w:p>
        </w:tc>
      </w:tr>
      <w:tr w:rsidR="00665CB9" w:rsidRPr="001A0319" w:rsidTr="00665CB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үшін қажетті құжаттар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тізбесі</w:t>
            </w:r>
            <w:proofErr w:type="spellEnd"/>
          </w:p>
        </w:tc>
        <w:tc>
          <w:tcPr>
            <w:tcW w:w="4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Көрсетілетін қызметті алушының көрсетілетін қызметті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берушіге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жүгінген жағдайда:</w:t>
            </w: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нысанға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жер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учаскесін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үшін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кезекке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қоюға арналған өтініш;</w:t>
            </w: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басын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куәландыратын құжат </w:t>
            </w:r>
            <w:proofErr w:type="gram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басын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сәйкестендіру үшін);</w:t>
            </w: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порталға: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қызметті алушының электрондық цифрлық қолтаңбасымен куәландырылған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жер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учаскесін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үшін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кезекке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қоюға арналған электрондық нысандағы өтініш.</w:t>
            </w:r>
          </w:p>
        </w:tc>
      </w:tr>
      <w:tr w:rsidR="00665CB9" w:rsidRPr="001A0319" w:rsidTr="00665CB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Қазақстан Республикасының заңнамасында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көрсетуден бас </w:t>
            </w:r>
            <w:proofErr w:type="gram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тарту</w:t>
            </w:r>
            <w:proofErr w:type="gram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ға арналған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негіздер</w:t>
            </w:r>
            <w:proofErr w:type="spellEnd"/>
          </w:p>
        </w:tc>
        <w:tc>
          <w:tcPr>
            <w:tcW w:w="4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1) көрсетілетін қызметті алушының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қызметті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үшін ұсынған құжаттарының және (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олардағы деректердің (мәліметтердің) дұрыс еместігінің анықталуы;</w:t>
            </w: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көрсетілетін қызметті алушының және (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үшін қажетті ұсынылған деректердің және мәліметтердің Қазақстан Республикасының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Жер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кодексінің 2003 жылғы 20 маусымдағы 44-1-бабының </w:t>
            </w:r>
            <w:hyperlink r:id="rId15" w:anchor="z1333" w:history="1">
              <w:r w:rsidRPr="001A0319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8-тармағының</w:t>
              </w:r>
            </w:hyperlink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 он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</w:t>
            </w:r>
            <w:proofErr w:type="gram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інші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он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екінші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бөліктерімен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талаптарға сәйкес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келмеуі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665CB9" w:rsidRPr="001A0319" w:rsidTr="00665CB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көрсету, оның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ішінде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электрондық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</w:t>
            </w:r>
            <w:proofErr w:type="gram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корпорация арқылы көрсетілетін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ерекшеліктері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ескеріле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отырып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қойылатын өзге де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талаптар</w:t>
            </w:r>
            <w:proofErr w:type="spellEnd"/>
          </w:p>
        </w:tc>
        <w:tc>
          <w:tcPr>
            <w:tcW w:w="4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5CB9" w:rsidRPr="001A0319" w:rsidRDefault="00665CB9" w:rsidP="00665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Көрсетілетін қызметті алушының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тәртібі мен мәртебесі </w:t>
            </w:r>
            <w:proofErr w:type="spellStart"/>
            <w:proofErr w:type="gram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proofErr w:type="gram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ақпаратты қашықтықтан қол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режимінде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порталдағы "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кабинеті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", сондай-ақ бірыңғай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орталығы арқылы алуға мүмкіндігі бар.</w:t>
            </w:r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мәселелері жөніндегі анықтамалық қызметтердің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телефондары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порталда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көрсетілген.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мәселелері жөніндегі қызметтердің бірыңғай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телефондары</w:t>
            </w:r>
            <w:proofErr w:type="spellEnd"/>
            <w:r w:rsidRPr="001A031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 1414, 8 800 080 7777.</w:t>
            </w:r>
          </w:p>
        </w:tc>
      </w:tr>
    </w:tbl>
    <w:p w:rsidR="00E41970" w:rsidRPr="000818D6" w:rsidRDefault="00E41970" w:rsidP="00665CB9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E41970" w:rsidRPr="000818D6" w:rsidSect="0026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2C1"/>
    <w:rsid w:val="000818D6"/>
    <w:rsid w:val="000B6DDF"/>
    <w:rsid w:val="001A0319"/>
    <w:rsid w:val="001A2C0E"/>
    <w:rsid w:val="001F7461"/>
    <w:rsid w:val="00263935"/>
    <w:rsid w:val="00266089"/>
    <w:rsid w:val="00284B67"/>
    <w:rsid w:val="002A30C1"/>
    <w:rsid w:val="002E6348"/>
    <w:rsid w:val="00331CA4"/>
    <w:rsid w:val="0035665B"/>
    <w:rsid w:val="0038515B"/>
    <w:rsid w:val="003C0D66"/>
    <w:rsid w:val="003F2D64"/>
    <w:rsid w:val="0040120F"/>
    <w:rsid w:val="0048431D"/>
    <w:rsid w:val="004A1E90"/>
    <w:rsid w:val="004B61CA"/>
    <w:rsid w:val="004B7593"/>
    <w:rsid w:val="004C19F0"/>
    <w:rsid w:val="004C4B9D"/>
    <w:rsid w:val="005623DD"/>
    <w:rsid w:val="00586757"/>
    <w:rsid w:val="0059769E"/>
    <w:rsid w:val="005A65A8"/>
    <w:rsid w:val="005C1C5F"/>
    <w:rsid w:val="005C2D5C"/>
    <w:rsid w:val="006246D7"/>
    <w:rsid w:val="00665CB9"/>
    <w:rsid w:val="006E1418"/>
    <w:rsid w:val="006F52C1"/>
    <w:rsid w:val="007468AA"/>
    <w:rsid w:val="00835E36"/>
    <w:rsid w:val="00854CB2"/>
    <w:rsid w:val="00857F1F"/>
    <w:rsid w:val="00981179"/>
    <w:rsid w:val="00985450"/>
    <w:rsid w:val="009A0770"/>
    <w:rsid w:val="009D2850"/>
    <w:rsid w:val="009D5830"/>
    <w:rsid w:val="00A0248D"/>
    <w:rsid w:val="00A26F9A"/>
    <w:rsid w:val="00A65DC7"/>
    <w:rsid w:val="00A76403"/>
    <w:rsid w:val="00AA47C2"/>
    <w:rsid w:val="00AA63F1"/>
    <w:rsid w:val="00AA666A"/>
    <w:rsid w:val="00B065F6"/>
    <w:rsid w:val="00B316C8"/>
    <w:rsid w:val="00B53E76"/>
    <w:rsid w:val="00C35AC1"/>
    <w:rsid w:val="00C76528"/>
    <w:rsid w:val="00C83726"/>
    <w:rsid w:val="00CD229E"/>
    <w:rsid w:val="00D12AED"/>
    <w:rsid w:val="00D2644A"/>
    <w:rsid w:val="00D80F0A"/>
    <w:rsid w:val="00DA6FF7"/>
    <w:rsid w:val="00E13C90"/>
    <w:rsid w:val="00E41970"/>
    <w:rsid w:val="00ED7ACB"/>
    <w:rsid w:val="00F23328"/>
    <w:rsid w:val="00F46930"/>
    <w:rsid w:val="00F524EA"/>
    <w:rsid w:val="00F7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89"/>
  </w:style>
  <w:style w:type="paragraph" w:styleId="3">
    <w:name w:val="heading 3"/>
    <w:basedOn w:val="a"/>
    <w:link w:val="30"/>
    <w:uiPriority w:val="9"/>
    <w:qFormat/>
    <w:rsid w:val="005C2D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C2D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5C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5C2D5C"/>
  </w:style>
  <w:style w:type="character" w:styleId="a7">
    <w:name w:val="Hyperlink"/>
    <w:basedOn w:val="a0"/>
    <w:uiPriority w:val="99"/>
    <w:semiHidden/>
    <w:unhideWhenUsed/>
    <w:rsid w:val="005C2D5C"/>
    <w:rPr>
      <w:color w:val="0000FF"/>
      <w:u w:val="single"/>
    </w:rPr>
  </w:style>
  <w:style w:type="paragraph" w:styleId="a8">
    <w:name w:val="No Spacing"/>
    <w:uiPriority w:val="1"/>
    <w:qFormat/>
    <w:rsid w:val="005C2D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2D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C2D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5C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5C2D5C"/>
  </w:style>
  <w:style w:type="character" w:styleId="a7">
    <w:name w:val="Hyperlink"/>
    <w:basedOn w:val="a0"/>
    <w:uiPriority w:val="99"/>
    <w:semiHidden/>
    <w:unhideWhenUsed/>
    <w:rsid w:val="005C2D5C"/>
    <w:rPr>
      <w:color w:val="0000FF"/>
      <w:u w:val="single"/>
    </w:rPr>
  </w:style>
  <w:style w:type="paragraph" w:styleId="a8">
    <w:name w:val="No Spacing"/>
    <w:uiPriority w:val="1"/>
    <w:qFormat/>
    <w:rsid w:val="005C2D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2000021366" TargetMode="External"/><Relationship Id="rId13" Type="http://schemas.openxmlformats.org/officeDocument/2006/relationships/hyperlink" Target="http://adilet.zan.kz/kaz/docs/K1500000414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2000021366" TargetMode="External"/><Relationship Id="rId12" Type="http://schemas.openxmlformats.org/officeDocument/2006/relationships/hyperlink" Target="http://adilet.zan.kz/kaz/docs/Z130000008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2000021366" TargetMode="External"/><Relationship Id="rId11" Type="http://schemas.openxmlformats.org/officeDocument/2006/relationships/hyperlink" Target="http://adilet.zan.kz/kaz/docs/Z1300000088" TargetMode="External"/><Relationship Id="rId5" Type="http://schemas.openxmlformats.org/officeDocument/2006/relationships/hyperlink" Target="http://adilet.zan.kz/kaz/docs/Z1300000088" TargetMode="External"/><Relationship Id="rId15" Type="http://schemas.openxmlformats.org/officeDocument/2006/relationships/hyperlink" Target="http://adilet.zan.kz/kaz/docs/K030000442_" TargetMode="External"/><Relationship Id="rId10" Type="http://schemas.openxmlformats.org/officeDocument/2006/relationships/hyperlink" Target="http://adilet.zan.kz/kaz/docs/K030000442_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adilet.zan.kz/kaz/docs/K1500000414" TargetMode="External"/><Relationship Id="rId14" Type="http://schemas.openxmlformats.org/officeDocument/2006/relationships/hyperlink" Target="http://adilet.zan.kz/kaz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</dc:creator>
  <cp:keywords/>
  <dc:description/>
  <cp:lastModifiedBy>Пользователь</cp:lastModifiedBy>
  <cp:revision>15</cp:revision>
  <cp:lastPrinted>2020-11-12T11:22:00Z</cp:lastPrinted>
  <dcterms:created xsi:type="dcterms:W3CDTF">2020-09-05T15:45:00Z</dcterms:created>
  <dcterms:modified xsi:type="dcterms:W3CDTF">2023-06-14T03:46:00Z</dcterms:modified>
</cp:coreProperties>
</file>