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09120" w14:textId="77777777" w:rsidR="00B91758" w:rsidRDefault="00B91758" w:rsidP="00087900">
      <w:pPr>
        <w:tabs>
          <w:tab w:val="left" w:pos="6804"/>
        </w:tabs>
        <w:spacing w:after="0" w:line="240" w:lineRule="auto"/>
        <w:rPr>
          <w:rFonts w:ascii="Times New Roman" w:eastAsia="Times New Roman" w:hAnsi="Times New Roman" w:cs="Times New Roman"/>
          <w:bCs/>
          <w:sz w:val="28"/>
          <w:szCs w:val="28"/>
          <w:lang w:val="kk-KZ"/>
        </w:rPr>
      </w:pPr>
      <w:bookmarkStart w:id="0" w:name="_Hlk126865837"/>
      <w:bookmarkStart w:id="1" w:name="_Hlk125650851"/>
    </w:p>
    <w:p w14:paraId="2513F4FC" w14:textId="1E86B80A" w:rsidR="00C10C21" w:rsidRPr="00557456" w:rsidRDefault="00C10C21" w:rsidP="00C10C21">
      <w:pPr>
        <w:tabs>
          <w:tab w:val="left" w:pos="0"/>
          <w:tab w:val="left" w:pos="6804"/>
        </w:tabs>
        <w:spacing w:after="0" w:line="240" w:lineRule="auto"/>
        <w:ind w:right="50"/>
        <w:jc w:val="center"/>
        <w:rPr>
          <w:rFonts w:ascii="Times New Roman" w:eastAsia="Times New Roman" w:hAnsi="Times New Roman" w:cs="Times New Roman"/>
          <w:b/>
          <w:bCs/>
          <w:sz w:val="28"/>
          <w:szCs w:val="28"/>
          <w:lang w:val="kk-KZ"/>
        </w:rPr>
      </w:pPr>
      <w:r w:rsidRPr="00557456">
        <w:rPr>
          <w:rFonts w:ascii="Times New Roman" w:eastAsia="Times New Roman" w:hAnsi="Times New Roman" w:cs="Times New Roman"/>
          <w:b/>
          <w:bCs/>
          <w:sz w:val="28"/>
          <w:szCs w:val="28"/>
          <w:lang w:val="kk-KZ"/>
        </w:rPr>
        <w:t xml:space="preserve">Қазақстан Республикасы Конституциялық Сотының </w:t>
      </w:r>
      <w:r>
        <w:rPr>
          <w:rFonts w:ascii="Times New Roman" w:eastAsia="Times New Roman" w:hAnsi="Times New Roman" w:cs="Times New Roman"/>
          <w:b/>
          <w:bCs/>
          <w:sz w:val="28"/>
          <w:szCs w:val="28"/>
          <w:lang w:val="kk-KZ"/>
        </w:rPr>
        <w:t>«</w:t>
      </w:r>
      <w:r w:rsidRPr="00C10C21">
        <w:rPr>
          <w:rFonts w:ascii="Times New Roman" w:eastAsia="Times New Roman" w:hAnsi="Times New Roman" w:cs="Times New Roman"/>
          <w:b/>
          <w:bCs/>
          <w:sz w:val="28"/>
          <w:szCs w:val="28"/>
          <w:lang w:val="kk-KZ"/>
        </w:rPr>
        <w:t>Қазақстан Республикасы Жоғарғы Сотының «Соттардың бала асырап алу жөніндегі заңнаманы қолдану практикасы туралы» 2016 жылғы 31 наурыздағы № 2 нормативтік қаулысының 3-тармағы бесінші абзацының Қазақстан Республикасының Конституциясына сәйкестігін қарау туралы</w:t>
      </w:r>
      <w:r>
        <w:rPr>
          <w:rFonts w:ascii="Times New Roman" w:eastAsia="Times New Roman" w:hAnsi="Times New Roman" w:cs="Times New Roman"/>
          <w:b/>
          <w:bCs/>
          <w:sz w:val="28"/>
          <w:szCs w:val="28"/>
          <w:lang w:val="kk-KZ"/>
        </w:rPr>
        <w:t xml:space="preserve">» </w:t>
      </w:r>
      <w:r w:rsidRPr="006D42F0">
        <w:rPr>
          <w:rFonts w:ascii="Times New Roman" w:eastAsia="Times New Roman" w:hAnsi="Times New Roman" w:cs="Times New Roman"/>
          <w:b/>
          <w:bCs/>
          <w:sz w:val="28"/>
          <w:szCs w:val="28"/>
          <w:lang w:val="kk-KZ"/>
        </w:rPr>
        <w:t xml:space="preserve">2023 жылғы </w:t>
      </w:r>
      <w:r>
        <w:rPr>
          <w:rFonts w:ascii="Times New Roman" w:eastAsia="Times New Roman" w:hAnsi="Times New Roman" w:cs="Times New Roman"/>
          <w:b/>
          <w:bCs/>
          <w:sz w:val="28"/>
          <w:szCs w:val="28"/>
          <w:lang w:val="kk-KZ"/>
        </w:rPr>
        <w:t>1</w:t>
      </w:r>
      <w:r w:rsidRPr="006D42F0">
        <w:rPr>
          <w:rFonts w:ascii="Times New Roman" w:eastAsia="Times New Roman" w:hAnsi="Times New Roman" w:cs="Times New Roman"/>
          <w:b/>
          <w:bCs/>
          <w:sz w:val="28"/>
          <w:szCs w:val="28"/>
          <w:lang w:val="kk-KZ"/>
        </w:rPr>
        <w:t xml:space="preserve"> </w:t>
      </w:r>
      <w:r w:rsidRPr="007F2D5F">
        <w:rPr>
          <w:rFonts w:ascii="Times New Roman" w:eastAsia="Times New Roman" w:hAnsi="Times New Roman" w:cs="Times New Roman"/>
          <w:b/>
          <w:bCs/>
          <w:sz w:val="28"/>
          <w:szCs w:val="28"/>
          <w:lang w:val="kk-KZ"/>
        </w:rPr>
        <w:t>маусымдағы № 18-НҚ</w:t>
      </w:r>
      <w:r w:rsidRPr="006D42F0">
        <w:rPr>
          <w:rFonts w:ascii="Times New Roman" w:eastAsia="Times New Roman" w:hAnsi="Times New Roman" w:cs="Times New Roman"/>
          <w:b/>
          <w:bCs/>
          <w:sz w:val="28"/>
          <w:szCs w:val="28"/>
          <w:lang w:val="kk-KZ"/>
        </w:rPr>
        <w:t xml:space="preserve"> нормативтік қаулысы</w:t>
      </w:r>
      <w:r w:rsidRPr="00557456">
        <w:rPr>
          <w:rFonts w:ascii="Times New Roman" w:eastAsia="Times New Roman" w:hAnsi="Times New Roman" w:cs="Times New Roman"/>
          <w:b/>
          <w:bCs/>
          <w:sz w:val="28"/>
          <w:szCs w:val="28"/>
          <w:lang w:val="kk-KZ"/>
        </w:rPr>
        <w:t xml:space="preserve"> </w:t>
      </w:r>
    </w:p>
    <w:p w14:paraId="2681791A" w14:textId="77777777" w:rsidR="00C10C21" w:rsidRDefault="00C10C21" w:rsidP="007F2D5F">
      <w:pPr>
        <w:tabs>
          <w:tab w:val="left" w:pos="0"/>
          <w:tab w:val="left" w:pos="6804"/>
        </w:tabs>
        <w:spacing w:after="0" w:line="240" w:lineRule="auto"/>
        <w:ind w:right="50"/>
        <w:jc w:val="center"/>
        <w:rPr>
          <w:rFonts w:ascii="Times New Roman" w:eastAsia="Times New Roman" w:hAnsi="Times New Roman" w:cs="Times New Roman"/>
          <w:b/>
          <w:bCs/>
          <w:sz w:val="28"/>
          <w:szCs w:val="28"/>
          <w:lang w:val="kk-KZ"/>
        </w:rPr>
      </w:pPr>
    </w:p>
    <w:p w14:paraId="005FA16D" w14:textId="77777777" w:rsidR="00C10C21" w:rsidRDefault="00C10C21" w:rsidP="007F2D5F">
      <w:pPr>
        <w:tabs>
          <w:tab w:val="left" w:pos="0"/>
          <w:tab w:val="left" w:pos="6804"/>
        </w:tabs>
        <w:spacing w:after="0" w:line="240" w:lineRule="auto"/>
        <w:ind w:right="50"/>
        <w:jc w:val="center"/>
        <w:rPr>
          <w:rFonts w:ascii="Times New Roman" w:eastAsia="Times New Roman" w:hAnsi="Times New Roman" w:cs="Times New Roman"/>
          <w:b/>
          <w:bCs/>
          <w:sz w:val="28"/>
          <w:szCs w:val="28"/>
          <w:lang w:val="kk-KZ"/>
        </w:rPr>
      </w:pPr>
    </w:p>
    <w:p w14:paraId="218622DE" w14:textId="77777777" w:rsidR="00F236D1" w:rsidRPr="00090EAB" w:rsidRDefault="00F236D1" w:rsidP="00087900">
      <w:pPr>
        <w:tabs>
          <w:tab w:val="left" w:pos="6804"/>
        </w:tabs>
        <w:spacing w:after="0" w:line="240" w:lineRule="auto"/>
        <w:ind w:firstLine="709"/>
        <w:jc w:val="center"/>
        <w:rPr>
          <w:rFonts w:ascii="Times New Roman" w:eastAsia="Times New Roman" w:hAnsi="Times New Roman" w:cs="Times New Roman"/>
          <w:b/>
          <w:bCs/>
          <w:sz w:val="28"/>
          <w:szCs w:val="28"/>
          <w:lang w:val="kk-KZ"/>
        </w:rPr>
      </w:pPr>
    </w:p>
    <w:bookmarkEnd w:id="0"/>
    <w:bookmarkEnd w:id="1"/>
    <w:p w14:paraId="2A24B611" w14:textId="77777777" w:rsidR="00421D15" w:rsidRPr="00090EAB" w:rsidRDefault="00421D15" w:rsidP="00087900">
      <w:pPr>
        <w:tabs>
          <w:tab w:val="left" w:pos="6804"/>
          <w:tab w:val="left" w:pos="9356"/>
        </w:tabs>
        <w:spacing w:after="0" w:line="240" w:lineRule="auto"/>
        <w:jc w:val="center"/>
        <w:rPr>
          <w:rFonts w:ascii="Times New Roman" w:eastAsia="Times New Roman" w:hAnsi="Times New Roman" w:cs="Times New Roman"/>
          <w:b/>
          <w:bCs/>
          <w:sz w:val="28"/>
          <w:szCs w:val="28"/>
          <w:lang w:val="kk-KZ"/>
        </w:rPr>
      </w:pPr>
      <w:r w:rsidRPr="00090EAB">
        <w:rPr>
          <w:rFonts w:ascii="Times New Roman" w:eastAsia="Times New Roman" w:hAnsi="Times New Roman" w:cs="Times New Roman"/>
          <w:b/>
          <w:bCs/>
          <w:sz w:val="28"/>
          <w:szCs w:val="28"/>
          <w:lang w:val="kk-KZ"/>
        </w:rPr>
        <w:t>ҚАЗАҚСТАН РЕСПУБЛИКАСЫНЫҢ АТЫНАН</w:t>
      </w:r>
    </w:p>
    <w:p w14:paraId="5D698656" w14:textId="362AD661" w:rsidR="00421D15" w:rsidRPr="00090EAB" w:rsidRDefault="00421D15" w:rsidP="00087900">
      <w:pPr>
        <w:tabs>
          <w:tab w:val="left" w:pos="6804"/>
          <w:tab w:val="left" w:pos="9356"/>
        </w:tabs>
        <w:spacing w:after="0" w:line="240" w:lineRule="auto"/>
        <w:ind w:firstLine="709"/>
        <w:jc w:val="center"/>
        <w:rPr>
          <w:rFonts w:ascii="Times New Roman" w:eastAsia="Times New Roman" w:hAnsi="Times New Roman" w:cs="Times New Roman"/>
          <w:b/>
          <w:bCs/>
          <w:sz w:val="28"/>
          <w:szCs w:val="28"/>
          <w:lang w:val="kk-KZ"/>
        </w:rPr>
      </w:pPr>
    </w:p>
    <w:tbl>
      <w:tblPr>
        <w:tblStyle w:val="ac"/>
        <w:tblW w:w="0" w:type="auto"/>
        <w:tblLook w:val="04A0" w:firstRow="1" w:lastRow="0" w:firstColumn="1" w:lastColumn="0" w:noHBand="0" w:noVBand="1"/>
      </w:tblPr>
      <w:tblGrid>
        <w:gridCol w:w="6658"/>
      </w:tblGrid>
      <w:tr w:rsidR="007C085E" w:rsidRPr="00C10C21" w14:paraId="424CDD53" w14:textId="77777777" w:rsidTr="007C085E">
        <w:tc>
          <w:tcPr>
            <w:tcW w:w="6658" w:type="dxa"/>
            <w:tcBorders>
              <w:top w:val="nil"/>
              <w:left w:val="nil"/>
              <w:bottom w:val="nil"/>
              <w:right w:val="nil"/>
            </w:tcBorders>
          </w:tcPr>
          <w:p w14:paraId="142DF641" w14:textId="13E36599" w:rsidR="005422F3" w:rsidRPr="00090EAB" w:rsidRDefault="005422F3" w:rsidP="00087900">
            <w:pPr>
              <w:spacing w:after="0" w:line="240" w:lineRule="auto"/>
              <w:rPr>
                <w:rFonts w:ascii="Times New Roman" w:eastAsia="Times New Roman" w:hAnsi="Times New Roman" w:cs="Times New Roman"/>
                <w:b/>
                <w:bCs/>
                <w:sz w:val="28"/>
                <w:szCs w:val="28"/>
                <w:lang w:val="kk-KZ"/>
              </w:rPr>
            </w:pPr>
            <w:bookmarkStart w:id="2" w:name="_GoBack"/>
            <w:bookmarkEnd w:id="2"/>
          </w:p>
        </w:tc>
      </w:tr>
    </w:tbl>
    <w:p w14:paraId="2F8A01A8" w14:textId="77777777" w:rsidR="00CC5CF2" w:rsidRPr="00090EAB" w:rsidRDefault="00CC5CF2" w:rsidP="00087900">
      <w:pPr>
        <w:tabs>
          <w:tab w:val="left" w:pos="6804"/>
          <w:tab w:val="left" w:pos="9356"/>
        </w:tabs>
        <w:spacing w:after="0" w:line="240" w:lineRule="auto"/>
        <w:ind w:firstLine="709"/>
        <w:jc w:val="both"/>
        <w:rPr>
          <w:rFonts w:ascii="Times New Roman" w:eastAsia="Times New Roman" w:hAnsi="Times New Roman" w:cs="Times New Roman"/>
          <w:bCs/>
          <w:sz w:val="28"/>
          <w:szCs w:val="28"/>
          <w:lang w:val="kk-KZ"/>
        </w:rPr>
      </w:pPr>
      <w:bookmarkStart w:id="3" w:name="z4"/>
    </w:p>
    <w:p w14:paraId="0DF92DEF" w14:textId="77777777" w:rsidR="0020754E" w:rsidRPr="008A0A0F" w:rsidRDefault="0020754E" w:rsidP="0020754E">
      <w:pPr>
        <w:tabs>
          <w:tab w:val="left" w:pos="6804"/>
          <w:tab w:val="left" w:pos="9356"/>
        </w:tabs>
        <w:spacing w:after="0" w:line="240" w:lineRule="auto"/>
        <w:ind w:firstLine="709"/>
        <w:jc w:val="both"/>
        <w:rPr>
          <w:rFonts w:ascii="Times New Roman" w:eastAsia="Times New Roman" w:hAnsi="Times New Roman" w:cs="Times New Roman"/>
          <w:sz w:val="28"/>
          <w:szCs w:val="28"/>
          <w:lang w:val="kk-KZ"/>
        </w:rPr>
      </w:pPr>
      <w:bookmarkStart w:id="4" w:name="z23"/>
      <w:bookmarkStart w:id="5" w:name="_Hlk136354870"/>
      <w:bookmarkEnd w:id="3"/>
      <w:r w:rsidRPr="008A0A0F">
        <w:rPr>
          <w:rFonts w:ascii="Times New Roman" w:eastAsia="Times New Roman" w:hAnsi="Times New Roman" w:cs="Times New Roman"/>
          <w:bCs/>
          <w:sz w:val="28"/>
          <w:szCs w:val="28"/>
          <w:lang w:val="kk-KZ"/>
        </w:rPr>
        <w:t>Қазақстан Республикасының Конституциялық Соты</w:t>
      </w:r>
      <w:r w:rsidRPr="008A0A0F">
        <w:rPr>
          <w:rFonts w:ascii="Times New Roman" w:eastAsia="Times New Roman" w:hAnsi="Times New Roman" w:cs="Times New Roman"/>
          <w:sz w:val="28"/>
          <w:szCs w:val="28"/>
          <w:lang w:val="kk-KZ"/>
        </w:rPr>
        <w:t xml:space="preserve"> </w:t>
      </w:r>
      <w:r w:rsidRPr="008A0A0F">
        <w:rPr>
          <w:rFonts w:ascii="Times New Roman" w:eastAsia="Times New Roman" w:hAnsi="Times New Roman" w:cs="Times New Roman"/>
          <w:bCs/>
          <w:sz w:val="28"/>
          <w:szCs w:val="28"/>
          <w:lang w:val="kk-KZ"/>
        </w:rPr>
        <w:t>Төраға Э.Ә. Азимова, судьялар А.Қ. Ескендіров, Қ.Т. Жақыпбаев, А.Е. Жатқанбаева, А.Қ. Қ</w:t>
      </w:r>
      <w:r w:rsidRPr="008A0A0F">
        <w:rPr>
          <w:rFonts w:ascii="Times New Roman" w:hAnsi="Times New Roman" w:cs="Times New Roman"/>
          <w:sz w:val="28"/>
          <w:szCs w:val="28"/>
          <w:lang w:val="kk-KZ" w:eastAsia="ar-SA"/>
        </w:rPr>
        <w:t xml:space="preserve">ыдырбаева, Қ.С. Мусин, </w:t>
      </w:r>
      <w:r w:rsidRPr="008A0A0F">
        <w:rPr>
          <w:rFonts w:ascii="Times New Roman" w:eastAsia="Times New Roman" w:hAnsi="Times New Roman" w:cs="Times New Roman"/>
          <w:bCs/>
          <w:sz w:val="28"/>
          <w:szCs w:val="28"/>
          <w:lang w:val="kk-KZ"/>
        </w:rPr>
        <w:t xml:space="preserve">Б.М. Нұрмұханов, Е.Ә. Оңғарбаев, </w:t>
      </w:r>
      <w:r w:rsidRPr="008A0A0F">
        <w:rPr>
          <w:rFonts w:ascii="Times New Roman" w:eastAsia="Times New Roman" w:hAnsi="Times New Roman" w:cs="Times New Roman"/>
          <w:bCs/>
          <w:color w:val="000000"/>
          <w:sz w:val="28"/>
          <w:szCs w:val="28"/>
          <w:lang w:val="kk-KZ"/>
        </w:rPr>
        <w:t xml:space="preserve">Р.А. Подопригора,                                     </w:t>
      </w:r>
      <w:r w:rsidRPr="008A0A0F">
        <w:rPr>
          <w:rFonts w:ascii="Times New Roman" w:eastAsia="Times New Roman" w:hAnsi="Times New Roman" w:cs="Times New Roman"/>
          <w:bCs/>
          <w:sz w:val="28"/>
          <w:szCs w:val="28"/>
          <w:lang w:val="kk-KZ"/>
        </w:rPr>
        <w:t xml:space="preserve">Е.Ж. Сәрсембаев және С.Ф. Ударцев қатысқан </w:t>
      </w:r>
      <w:r w:rsidRPr="008A0A0F">
        <w:rPr>
          <w:rFonts w:ascii="Times New Roman" w:eastAsia="Times New Roman" w:hAnsi="Times New Roman" w:cs="Times New Roman"/>
          <w:sz w:val="28"/>
          <w:szCs w:val="28"/>
          <w:lang w:val="kk-KZ"/>
        </w:rPr>
        <w:t>құрамда,</w:t>
      </w:r>
    </w:p>
    <w:p w14:paraId="2B63E518" w14:textId="77777777" w:rsidR="0020754E" w:rsidRPr="008A0A0F" w:rsidRDefault="0020754E" w:rsidP="0020754E">
      <w:pPr>
        <w:tabs>
          <w:tab w:val="left" w:pos="6804"/>
          <w:tab w:val="left" w:pos="9356"/>
        </w:tabs>
        <w:spacing w:after="0" w:line="240" w:lineRule="auto"/>
        <w:ind w:firstLine="709"/>
        <w:jc w:val="both"/>
        <w:rPr>
          <w:rFonts w:ascii="Times New Roman" w:hAnsi="Times New Roman" w:cs="Times New Roman"/>
          <w:color w:val="000000"/>
          <w:sz w:val="28"/>
          <w:lang w:val="kk-KZ"/>
        </w:rPr>
      </w:pPr>
      <w:r w:rsidRPr="008A0A0F">
        <w:rPr>
          <w:rFonts w:ascii="Times New Roman" w:eastAsia="Times New Roman" w:hAnsi="Times New Roman" w:cs="Times New Roman"/>
          <w:sz w:val="28"/>
          <w:szCs w:val="28"/>
          <w:lang w:val="kk-KZ"/>
        </w:rPr>
        <w:t xml:space="preserve">өтініш субъектісі Н.-нің өкілі </w:t>
      </w:r>
      <w:r w:rsidRPr="008A0A0F">
        <w:rPr>
          <w:rFonts w:ascii="Times New Roman" w:hAnsi="Times New Roman" w:cs="Times New Roman"/>
          <w:sz w:val="28"/>
          <w:szCs w:val="28"/>
          <w:lang w:val="kk-KZ"/>
        </w:rPr>
        <w:t xml:space="preserve">– </w:t>
      </w:r>
      <w:r w:rsidRPr="008A0A0F">
        <w:rPr>
          <w:rFonts w:ascii="Times New Roman" w:hAnsi="Times New Roman" w:cs="Times New Roman"/>
          <w:color w:val="000000"/>
          <w:sz w:val="28"/>
          <w:lang w:val="kk-KZ"/>
        </w:rPr>
        <w:t>заң консультанты</w:t>
      </w:r>
      <w:r w:rsidRPr="008A0A0F">
        <w:rPr>
          <w:rFonts w:ascii="Times New Roman" w:hAnsi="Times New Roman"/>
          <w:sz w:val="28"/>
          <w:szCs w:val="28"/>
          <w:lang w:val="kk-KZ"/>
        </w:rPr>
        <w:t xml:space="preserve"> Н.Е. Игиликовтің</w:t>
      </w:r>
      <w:r w:rsidRPr="008A0A0F">
        <w:rPr>
          <w:rFonts w:ascii="Times New Roman" w:hAnsi="Times New Roman" w:cs="Times New Roman"/>
          <w:color w:val="000000"/>
          <w:sz w:val="28"/>
          <w:lang w:val="kk-KZ"/>
        </w:rPr>
        <w:t>,</w:t>
      </w:r>
    </w:p>
    <w:p w14:paraId="32589732" w14:textId="77777777" w:rsidR="0020754E" w:rsidRPr="008A0A0F" w:rsidRDefault="0020754E" w:rsidP="0020754E">
      <w:pPr>
        <w:tabs>
          <w:tab w:val="left" w:pos="6804"/>
          <w:tab w:val="left" w:pos="9356"/>
        </w:tabs>
        <w:spacing w:after="0" w:line="240" w:lineRule="auto"/>
        <w:ind w:firstLine="709"/>
        <w:jc w:val="both"/>
        <w:rPr>
          <w:rFonts w:ascii="Times New Roman" w:hAnsi="Times New Roman" w:cs="Times New Roman"/>
          <w:color w:val="000000"/>
          <w:sz w:val="28"/>
          <w:szCs w:val="28"/>
          <w:lang w:val="kk-KZ"/>
        </w:rPr>
      </w:pPr>
      <w:bookmarkStart w:id="6" w:name="z5"/>
      <w:r w:rsidRPr="008A0A0F">
        <w:rPr>
          <w:rFonts w:ascii="Times New Roman" w:eastAsia="Times New Roman" w:hAnsi="Times New Roman" w:cs="Times New Roman"/>
          <w:bCs/>
          <w:sz w:val="28"/>
          <w:szCs w:val="28"/>
          <w:lang w:val="kk-KZ"/>
        </w:rPr>
        <w:t xml:space="preserve">Қазақстан Республикасы </w:t>
      </w:r>
      <w:r w:rsidRPr="008A0A0F">
        <w:rPr>
          <w:rFonts w:ascii="Times New Roman" w:hAnsi="Times New Roman" w:cs="Times New Roman"/>
          <w:color w:val="000000"/>
          <w:sz w:val="28"/>
          <w:szCs w:val="28"/>
          <w:lang w:val="kk-KZ"/>
        </w:rPr>
        <w:t xml:space="preserve">Жоғарғы Сотының өкілдері – судьялар                               </w:t>
      </w:r>
      <w:r w:rsidRPr="008A0A0F">
        <w:rPr>
          <w:rFonts w:ascii="Times New Roman" w:hAnsi="Times New Roman"/>
          <w:sz w:val="28"/>
          <w:szCs w:val="28"/>
          <w:lang w:val="kk-KZ"/>
        </w:rPr>
        <w:t>Г.Ж. Әлмағамбетованың және З.Б. Кейкібасованың</w:t>
      </w:r>
      <w:r w:rsidRPr="008A0A0F">
        <w:rPr>
          <w:rFonts w:ascii="Times New Roman" w:hAnsi="Times New Roman" w:cs="Times New Roman"/>
          <w:color w:val="000000"/>
          <w:sz w:val="28"/>
          <w:szCs w:val="28"/>
          <w:lang w:val="kk-KZ"/>
        </w:rPr>
        <w:t>,</w:t>
      </w:r>
    </w:p>
    <w:p w14:paraId="0BAD2BF7" w14:textId="77777777" w:rsidR="0020754E" w:rsidRPr="008A0A0F" w:rsidRDefault="0020754E" w:rsidP="0020754E">
      <w:pPr>
        <w:tabs>
          <w:tab w:val="left" w:pos="6804"/>
          <w:tab w:val="left" w:pos="9356"/>
        </w:tabs>
        <w:spacing w:after="0" w:line="240" w:lineRule="auto"/>
        <w:ind w:firstLine="709"/>
        <w:jc w:val="both"/>
        <w:rPr>
          <w:rFonts w:ascii="Times New Roman" w:eastAsia="Calibri" w:hAnsi="Times New Roman" w:cs="Times New Roman"/>
          <w:sz w:val="28"/>
          <w:szCs w:val="28"/>
          <w:lang w:val="kk-KZ" w:eastAsia="en-US"/>
        </w:rPr>
      </w:pPr>
      <w:r w:rsidRPr="008A0A0F">
        <w:rPr>
          <w:rFonts w:ascii="Times New Roman" w:eastAsia="Times New Roman" w:hAnsi="Times New Roman" w:cs="Times New Roman"/>
          <w:bCs/>
          <w:sz w:val="28"/>
          <w:szCs w:val="28"/>
          <w:lang w:val="kk-KZ"/>
        </w:rPr>
        <w:t>Қазақстан Республикасы</w:t>
      </w:r>
      <w:r w:rsidRPr="008A0A0F">
        <w:rPr>
          <w:rFonts w:ascii="Times New Roman" w:hAnsi="Times New Roman" w:cs="Times New Roman"/>
          <w:sz w:val="28"/>
          <w:szCs w:val="28"/>
          <w:lang w:val="kk-KZ"/>
        </w:rPr>
        <w:t xml:space="preserve"> Бас прокуратурасының өкілі –</w:t>
      </w:r>
      <w:r w:rsidRPr="008A0A0F">
        <w:rPr>
          <w:rFonts w:ascii="Times New Roman" w:eastAsia="Times New Roman" w:hAnsi="Times New Roman" w:cs="Times New Roman"/>
          <w:bCs/>
          <w:sz w:val="28"/>
          <w:szCs w:val="28"/>
          <w:lang w:val="kk-KZ"/>
        </w:rPr>
        <w:t xml:space="preserve"> </w:t>
      </w:r>
      <w:r w:rsidRPr="008A0A0F">
        <w:rPr>
          <w:rFonts w:ascii="Times New Roman" w:eastAsia="Calibri" w:hAnsi="Times New Roman" w:cs="Times New Roman"/>
          <w:sz w:val="28"/>
          <w:szCs w:val="28"/>
          <w:lang w:val="kk-KZ" w:eastAsia="en-US"/>
        </w:rPr>
        <w:t>Бас Прокурордың кеңесшісі Т.Б. Адамовтың,</w:t>
      </w:r>
    </w:p>
    <w:p w14:paraId="0D7C4B32" w14:textId="77777777" w:rsidR="0020754E" w:rsidRPr="008A0A0F" w:rsidRDefault="0020754E" w:rsidP="0020754E">
      <w:pPr>
        <w:tabs>
          <w:tab w:val="left" w:pos="6804"/>
          <w:tab w:val="left" w:pos="9356"/>
        </w:tabs>
        <w:spacing w:after="0" w:line="240" w:lineRule="auto"/>
        <w:ind w:firstLine="709"/>
        <w:jc w:val="both"/>
        <w:rPr>
          <w:rFonts w:ascii="Times New Roman" w:eastAsia="Times New Roman" w:hAnsi="Times New Roman" w:cs="Times New Roman"/>
          <w:bCs/>
          <w:sz w:val="28"/>
          <w:szCs w:val="28"/>
          <w:lang w:val="kk-KZ"/>
        </w:rPr>
      </w:pPr>
      <w:r w:rsidRPr="008A0A0F">
        <w:rPr>
          <w:rFonts w:ascii="Times New Roman" w:eastAsia="Times New Roman" w:hAnsi="Times New Roman" w:cs="Times New Roman"/>
          <w:bCs/>
          <w:sz w:val="28"/>
          <w:szCs w:val="28"/>
          <w:lang w:val="kk-KZ"/>
        </w:rPr>
        <w:t xml:space="preserve">Қазақстан Республикасы Әділет министрлігінің </w:t>
      </w:r>
      <w:r w:rsidRPr="008A0A0F">
        <w:rPr>
          <w:rFonts w:ascii="Times New Roman" w:hAnsi="Times New Roman" w:cs="Times New Roman"/>
          <w:sz w:val="28"/>
          <w:szCs w:val="28"/>
          <w:lang w:val="kk-KZ"/>
        </w:rPr>
        <w:t>өкілі – вице-министр                    А.Қ. Мұқанованың,</w:t>
      </w:r>
      <w:r w:rsidRPr="008A0A0F">
        <w:rPr>
          <w:rFonts w:ascii="Times New Roman" w:eastAsia="Times New Roman" w:hAnsi="Times New Roman" w:cs="Times New Roman"/>
          <w:bCs/>
          <w:sz w:val="28"/>
          <w:szCs w:val="28"/>
          <w:lang w:val="kk-KZ"/>
        </w:rPr>
        <w:t xml:space="preserve"> </w:t>
      </w:r>
    </w:p>
    <w:p w14:paraId="745D73EF" w14:textId="77777777" w:rsidR="0020754E" w:rsidRPr="008A0A0F" w:rsidRDefault="0020754E" w:rsidP="0020754E">
      <w:pPr>
        <w:pStyle w:val="af"/>
        <w:ind w:firstLine="598"/>
        <w:jc w:val="both"/>
        <w:rPr>
          <w:rFonts w:ascii="Times New Roman" w:hAnsi="Times New Roman"/>
          <w:color w:val="000000"/>
          <w:sz w:val="28"/>
          <w:szCs w:val="28"/>
          <w:shd w:val="clear" w:color="auto" w:fill="FFFFFF"/>
          <w:lang w:val="kk-KZ"/>
        </w:rPr>
      </w:pPr>
      <w:r w:rsidRPr="008A0A0F">
        <w:rPr>
          <w:rFonts w:ascii="Times New Roman" w:eastAsia="Times New Roman" w:hAnsi="Times New Roman"/>
          <w:bCs/>
          <w:sz w:val="28"/>
          <w:szCs w:val="28"/>
          <w:lang w:val="kk-KZ"/>
        </w:rPr>
        <w:t xml:space="preserve">Қазақстан Республикасы Оқу-ағарту министрлігінің </w:t>
      </w:r>
      <w:r w:rsidRPr="008A0A0F">
        <w:rPr>
          <w:rFonts w:ascii="Times New Roman" w:hAnsi="Times New Roman"/>
          <w:sz w:val="28"/>
          <w:szCs w:val="28"/>
          <w:lang w:val="kk-KZ"/>
        </w:rPr>
        <w:t xml:space="preserve">өкілі – </w:t>
      </w:r>
      <w:r w:rsidRPr="008A0A0F">
        <w:rPr>
          <w:rFonts w:ascii="Times New Roman" w:hAnsi="Times New Roman"/>
          <w:color w:val="000000"/>
          <w:sz w:val="28"/>
          <w:szCs w:val="28"/>
          <w:shd w:val="clear" w:color="auto" w:fill="FFFFFF"/>
          <w:lang w:val="kk-KZ"/>
        </w:rPr>
        <w:t>Балалардың құқықтарын қорғау комитетінің төрағасы Н.Ж. Оспанованың,</w:t>
      </w:r>
    </w:p>
    <w:p w14:paraId="40358F8F" w14:textId="77777777" w:rsidR="0020754E" w:rsidRPr="008A0A0F" w:rsidRDefault="0020754E" w:rsidP="0020754E">
      <w:pPr>
        <w:pStyle w:val="af"/>
        <w:ind w:firstLine="598"/>
        <w:jc w:val="both"/>
        <w:rPr>
          <w:rFonts w:ascii="Times New Roman" w:hAnsi="Times New Roman"/>
          <w:sz w:val="28"/>
          <w:szCs w:val="28"/>
          <w:lang w:val="kk-KZ"/>
        </w:rPr>
      </w:pPr>
      <w:r w:rsidRPr="008A0A0F">
        <w:rPr>
          <w:rFonts w:ascii="Times New Roman" w:hAnsi="Times New Roman"/>
          <w:color w:val="000000"/>
          <w:sz w:val="28"/>
          <w:szCs w:val="28"/>
          <w:shd w:val="clear" w:color="auto" w:fill="FFFFFF"/>
          <w:lang w:val="kk-KZ"/>
        </w:rPr>
        <w:t>Бала құқықтары жөніндегі уәкіл А. Саинның</w:t>
      </w:r>
      <w:bookmarkStart w:id="7" w:name="z13"/>
      <w:bookmarkStart w:id="8" w:name="z12"/>
      <w:bookmarkEnd w:id="6"/>
      <w:r w:rsidRPr="008A0A0F">
        <w:rPr>
          <w:rFonts w:ascii="Times New Roman" w:hAnsi="Times New Roman"/>
          <w:color w:val="000000"/>
          <w:sz w:val="28"/>
          <w:szCs w:val="28"/>
          <w:shd w:val="clear" w:color="auto" w:fill="FFFFFF"/>
          <w:lang w:val="kk-KZ"/>
        </w:rPr>
        <w:t xml:space="preserve"> </w:t>
      </w:r>
      <w:r w:rsidRPr="008A0A0F">
        <w:rPr>
          <w:rFonts w:ascii="Times New Roman" w:hAnsi="Times New Roman"/>
          <w:sz w:val="28"/>
          <w:szCs w:val="28"/>
          <w:lang w:val="kk-KZ"/>
        </w:rPr>
        <w:t xml:space="preserve">қатысуымен, </w:t>
      </w:r>
    </w:p>
    <w:p w14:paraId="61D144FA" w14:textId="77777777" w:rsidR="0020754E" w:rsidRPr="008A0A0F" w:rsidRDefault="0020754E" w:rsidP="0020754E">
      <w:pPr>
        <w:spacing w:after="0" w:line="340" w:lineRule="exact"/>
        <w:ind w:firstLine="598"/>
        <w:jc w:val="both"/>
        <w:rPr>
          <w:rFonts w:ascii="Times New Roman" w:eastAsia="Times New Roman" w:hAnsi="Times New Roman" w:cs="Times New Roman"/>
          <w:sz w:val="28"/>
          <w:szCs w:val="28"/>
          <w:lang w:val="kk-KZ"/>
        </w:rPr>
      </w:pPr>
      <w:r w:rsidRPr="008A0A0F">
        <w:rPr>
          <w:rFonts w:ascii="Times New Roman" w:eastAsia="Times New Roman" w:hAnsi="Times New Roman" w:cs="Times New Roman"/>
          <w:sz w:val="28"/>
          <w:szCs w:val="28"/>
          <w:lang w:val="kk-KZ"/>
        </w:rPr>
        <w:t>өзінің</w:t>
      </w:r>
      <w:r w:rsidRPr="008A0A0F">
        <w:rPr>
          <w:rFonts w:ascii="Times New Roman" w:eastAsia="Times New Roman" w:hAnsi="Times New Roman" w:cs="Times New Roman"/>
          <w:bCs/>
          <w:sz w:val="28"/>
          <w:szCs w:val="28"/>
          <w:lang w:val="kk-KZ"/>
        </w:rPr>
        <w:t xml:space="preserve"> ашық отырысында </w:t>
      </w:r>
      <w:r w:rsidRPr="008A0A0F">
        <w:rPr>
          <w:rFonts w:ascii="Times New Roman" w:hAnsi="Times New Roman" w:cs="Times New Roman"/>
          <w:sz w:val="28"/>
          <w:szCs w:val="28"/>
          <w:lang w:val="kk-KZ"/>
        </w:rPr>
        <w:t>Қазақстан Республикасы Жоғарғы Сотының «Соттардың бала асырап алу жөніндегі заңнаманы қолдану практикасы туралы» 2016 жылғы 31 наурыздағы № 2 нормативтік қаулысының (бұдан әрі – Жоғарғы Соттың 2016 жылғы 31 наурыздағы № 2 нормативтік қаулысы) 3-тармағы  бесінші абзацының Қазақстан Республикасының Конституциясына</w:t>
      </w:r>
      <w:r w:rsidRPr="008A0A0F">
        <w:rPr>
          <w:rFonts w:ascii="Times New Roman" w:hAnsi="Times New Roman" w:cs="Times New Roman"/>
          <w:bCs/>
          <w:sz w:val="28"/>
          <w:szCs w:val="28"/>
          <w:lang w:val="kk-KZ"/>
        </w:rPr>
        <w:t xml:space="preserve"> сәйкестігін тексеру туралы өтінішті </w:t>
      </w:r>
      <w:r w:rsidRPr="008A0A0F">
        <w:rPr>
          <w:rFonts w:ascii="Times New Roman" w:hAnsi="Times New Roman" w:cs="Times New Roman"/>
          <w:sz w:val="28"/>
          <w:szCs w:val="28"/>
          <w:lang w:val="kk-KZ"/>
        </w:rPr>
        <w:t>қа</w:t>
      </w:r>
      <w:r w:rsidRPr="008A0A0F">
        <w:rPr>
          <w:rFonts w:ascii="Times New Roman" w:eastAsia="Times New Roman" w:hAnsi="Times New Roman" w:cs="Times New Roman"/>
          <w:sz w:val="28"/>
          <w:szCs w:val="28"/>
          <w:lang w:val="kk-KZ"/>
        </w:rPr>
        <w:t xml:space="preserve">рады. </w:t>
      </w:r>
    </w:p>
    <w:p w14:paraId="34501778" w14:textId="77777777" w:rsidR="0020754E" w:rsidRPr="008A0A0F" w:rsidRDefault="0020754E" w:rsidP="0020754E">
      <w:pPr>
        <w:pStyle w:val="a4"/>
        <w:tabs>
          <w:tab w:val="left" w:pos="9356"/>
        </w:tabs>
        <w:spacing w:before="0" w:beforeAutospacing="0" w:after="0" w:afterAutospacing="0" w:line="340" w:lineRule="exact"/>
        <w:ind w:firstLine="709"/>
        <w:contextualSpacing/>
        <w:jc w:val="both"/>
        <w:rPr>
          <w:bCs/>
          <w:sz w:val="28"/>
          <w:szCs w:val="28"/>
          <w:lang w:val="kk-KZ"/>
        </w:rPr>
      </w:pPr>
      <w:r w:rsidRPr="008A0A0F">
        <w:rPr>
          <w:bCs/>
          <w:sz w:val="28"/>
          <w:szCs w:val="28"/>
          <w:lang w:val="kk-KZ"/>
        </w:rPr>
        <w:t>Баяндамашы – Қазақстан Республикасы Конституциялық Сотының судьясы С.Ф. Ударцевтің хабарламасын тыңдап, конституциялық іс жүргізу материалдарын зерделеп, Қазақстан Республикасының қолданыстағы заңнамасына, халықаралық тәжірибеге және жекелеген шет елдердің заңнамасына талдау жасай отырып, Қазақстан Республикасының Конституциялық Соты</w:t>
      </w:r>
    </w:p>
    <w:p w14:paraId="7FA1189A" w14:textId="77777777" w:rsidR="0020754E" w:rsidRPr="008A0A0F" w:rsidRDefault="0020754E" w:rsidP="0020754E">
      <w:pPr>
        <w:spacing w:after="0" w:line="340" w:lineRule="exact"/>
        <w:ind w:firstLine="709"/>
        <w:jc w:val="both"/>
        <w:rPr>
          <w:lang w:val="kk-KZ"/>
        </w:rPr>
      </w:pPr>
    </w:p>
    <w:p w14:paraId="6239CD1F" w14:textId="77777777" w:rsidR="0020754E" w:rsidRPr="008A0A0F" w:rsidRDefault="0020754E" w:rsidP="0020754E">
      <w:pPr>
        <w:tabs>
          <w:tab w:val="left" w:pos="9356"/>
        </w:tabs>
        <w:spacing w:after="0" w:line="340" w:lineRule="exact"/>
        <w:jc w:val="center"/>
        <w:rPr>
          <w:rFonts w:ascii="Times New Roman" w:hAnsi="Times New Roman" w:cs="Times New Roman"/>
          <w:b/>
          <w:sz w:val="28"/>
          <w:szCs w:val="28"/>
          <w:lang w:val="kk-KZ"/>
        </w:rPr>
      </w:pPr>
      <w:bookmarkStart w:id="9" w:name="z18"/>
      <w:bookmarkEnd w:id="7"/>
      <w:bookmarkEnd w:id="8"/>
      <w:r w:rsidRPr="008A0A0F">
        <w:rPr>
          <w:rFonts w:ascii="Times New Roman" w:hAnsi="Times New Roman" w:cs="Times New Roman"/>
          <w:b/>
          <w:sz w:val="28"/>
          <w:szCs w:val="28"/>
          <w:lang w:val="kk-KZ"/>
        </w:rPr>
        <w:lastRenderedPageBreak/>
        <w:t>анықтады:</w:t>
      </w:r>
    </w:p>
    <w:p w14:paraId="5E7EFDCB" w14:textId="77777777" w:rsidR="0020754E" w:rsidRPr="008A0A0F" w:rsidRDefault="0020754E" w:rsidP="0020754E">
      <w:pPr>
        <w:spacing w:after="0" w:line="340" w:lineRule="exact"/>
        <w:ind w:firstLine="709"/>
        <w:jc w:val="center"/>
        <w:rPr>
          <w:rFonts w:ascii="Times New Roman" w:hAnsi="Times New Roman" w:cs="Times New Roman"/>
          <w:lang w:val="kk-KZ"/>
        </w:rPr>
      </w:pPr>
    </w:p>
    <w:p w14:paraId="48DB454A" w14:textId="77777777" w:rsidR="0020754E" w:rsidRPr="008A0A0F" w:rsidRDefault="0020754E" w:rsidP="0020754E">
      <w:pPr>
        <w:spacing w:after="0" w:line="340" w:lineRule="exact"/>
        <w:ind w:firstLine="709"/>
        <w:jc w:val="both"/>
        <w:rPr>
          <w:rFonts w:ascii="Times New Roman" w:hAnsi="Times New Roman" w:cs="Times New Roman"/>
          <w:sz w:val="28"/>
          <w:szCs w:val="28"/>
          <w:lang w:val="kk-KZ"/>
        </w:rPr>
      </w:pPr>
      <w:bookmarkStart w:id="10" w:name="z19"/>
      <w:bookmarkEnd w:id="9"/>
      <w:r w:rsidRPr="008A0A0F">
        <w:rPr>
          <w:rFonts w:ascii="Times New Roman" w:hAnsi="Times New Roman" w:cs="Times New Roman"/>
          <w:bCs/>
          <w:sz w:val="28"/>
          <w:szCs w:val="28"/>
          <w:lang w:val="kk-KZ"/>
        </w:rPr>
        <w:t>Конституциялық Сотқа Н.-нің</w:t>
      </w:r>
      <w:r w:rsidRPr="008A0A0F">
        <w:rPr>
          <w:rFonts w:ascii="Times New Roman" w:hAnsi="Times New Roman" w:cs="Times New Roman"/>
          <w:sz w:val="28"/>
          <w:szCs w:val="28"/>
          <w:lang w:val="kk-KZ"/>
        </w:rPr>
        <w:t xml:space="preserve"> Жоғарғы Соттың 2016 жылғы 31 наурыздағы № 2 нормативтік қаулысының 3-тармағы бесінші абзацының Қазақстан Республикасы Конституциясының 13-бабының «</w:t>
      </w:r>
      <w:r w:rsidRPr="008A0A0F">
        <w:rPr>
          <w:rFonts w:ascii="Times New Roman" w:hAnsi="Times New Roman" w:cs="Times New Roman"/>
          <w:color w:val="000000"/>
          <w:spacing w:val="2"/>
          <w:sz w:val="28"/>
          <w:szCs w:val="28"/>
          <w:shd w:val="clear" w:color="auto" w:fill="FFFFFF"/>
          <w:lang w:val="kk-KZ"/>
        </w:rPr>
        <w:t xml:space="preserve">Әркімнің өз құқықтары мен бостандықтарының сот арқылы қорғалуына құқығы бар» деген 2-тармағына сәйкестігін тексеру туралы </w:t>
      </w:r>
      <w:r w:rsidRPr="008A0A0F">
        <w:rPr>
          <w:rFonts w:ascii="Times New Roman" w:hAnsi="Times New Roman" w:cs="Times New Roman"/>
          <w:sz w:val="28"/>
          <w:szCs w:val="28"/>
          <w:lang w:val="kk-KZ"/>
        </w:rPr>
        <w:t xml:space="preserve">өтініші келіп түсті. 2023 жылғы 15 наурызда өтініш конституциялық іс жүргізуге қабылданды. </w:t>
      </w:r>
    </w:p>
    <w:bookmarkEnd w:id="10"/>
    <w:p w14:paraId="1EFDFAFB" w14:textId="77777777" w:rsidR="0020754E" w:rsidRPr="008A0A0F" w:rsidRDefault="0020754E" w:rsidP="0020754E">
      <w:pPr>
        <w:spacing w:after="0" w:line="340" w:lineRule="exact"/>
        <w:ind w:firstLine="720"/>
        <w:jc w:val="both"/>
        <w:rPr>
          <w:rFonts w:ascii="Times New Roman" w:hAnsi="Times New Roman" w:cs="Times New Roman"/>
          <w:color w:val="000000"/>
          <w:spacing w:val="2"/>
          <w:sz w:val="28"/>
          <w:szCs w:val="28"/>
          <w:shd w:val="clear" w:color="auto" w:fill="FFFFFF"/>
          <w:lang w:val="kk-KZ"/>
        </w:rPr>
      </w:pPr>
      <w:r w:rsidRPr="008A0A0F">
        <w:rPr>
          <w:rFonts w:ascii="Times New Roman" w:hAnsi="Times New Roman" w:cs="Times New Roman"/>
          <w:sz w:val="28"/>
          <w:szCs w:val="28"/>
          <w:lang w:val="kk-KZ"/>
        </w:rPr>
        <w:t>Жоғарғы Соттың аталған 2016 жылғы 31 наурыздағы № 2 нормативтік қаулысының 3-тармағының бесінші абзацына сәйкес «</w:t>
      </w:r>
      <w:r w:rsidRPr="008A0A0F">
        <w:rPr>
          <w:rFonts w:ascii="Times New Roman" w:hAnsi="Times New Roman" w:cs="Times New Roman"/>
          <w:color w:val="000000"/>
          <w:spacing w:val="2"/>
          <w:sz w:val="28"/>
          <w:szCs w:val="28"/>
          <w:shd w:val="clear" w:color="auto" w:fill="FFFFFF"/>
          <w:lang w:val="kk-KZ"/>
        </w:rPr>
        <w:t>Баланы асырап алу кезінде арыз берушінің жұбайының осы балаға қатысты әке болуы анықталса, арызға әке болуын растайтын молекулярлық-генетикалық сараптаманың қорытындысы қоса берілуі тиіс. Мұндай қорытынды болмаған жағдайда, арыз АПК-нің                      148-бабы екінші бөлігінің </w:t>
      </w:r>
      <w:hyperlink r:id="rId8" w:anchor="z1329" w:history="1"/>
      <w:r w:rsidRPr="008A0A0F">
        <w:rPr>
          <w:rFonts w:ascii="Times New Roman" w:hAnsi="Times New Roman" w:cs="Times New Roman"/>
          <w:color w:val="000000"/>
          <w:spacing w:val="2"/>
          <w:sz w:val="28"/>
          <w:szCs w:val="28"/>
          <w:shd w:val="clear" w:color="auto" w:fill="FFFFFF"/>
          <w:lang w:val="kk-KZ"/>
        </w:rPr>
        <w:t> 5) тармақшасының талаптарына сәйкес келмеуіне байланысты АПК-нің 152-бабы бірінші бөлігінің 3) тармақшасына сілтеме жасай отырып, қайтарылуға жатады».</w:t>
      </w:r>
    </w:p>
    <w:p w14:paraId="10923385" w14:textId="77777777" w:rsidR="0020754E" w:rsidRPr="008A0A0F" w:rsidRDefault="0020754E" w:rsidP="0020754E">
      <w:pPr>
        <w:spacing w:after="0" w:line="340" w:lineRule="exact"/>
        <w:ind w:firstLine="720"/>
        <w:jc w:val="both"/>
        <w:rPr>
          <w:rFonts w:ascii="Times New Roman" w:hAnsi="Times New Roman"/>
          <w:sz w:val="28"/>
          <w:szCs w:val="28"/>
          <w:lang w:val="kk-KZ"/>
        </w:rPr>
      </w:pPr>
      <w:r w:rsidRPr="008A0A0F">
        <w:rPr>
          <w:rFonts w:ascii="Times New Roman" w:hAnsi="Times New Roman"/>
          <w:sz w:val="28"/>
          <w:szCs w:val="28"/>
          <w:lang w:val="kk-KZ"/>
        </w:rPr>
        <w:t xml:space="preserve">Өтініш берушінің өтініші бірінші және апелляциялық сатылардағы соттардың Жоғарғы Соттың берген түсіндіруіне сілтеме жасай отырып,                    асырап алынатын балаға қатысты жұбайының әке болуын растайтын </w:t>
      </w:r>
      <w:r w:rsidRPr="008A0A0F">
        <w:rPr>
          <w:rFonts w:ascii="Times New Roman" w:hAnsi="Times New Roman" w:cs="Times New Roman"/>
          <w:color w:val="000000"/>
          <w:spacing w:val="2"/>
          <w:sz w:val="28"/>
          <w:szCs w:val="28"/>
          <w:shd w:val="clear" w:color="auto" w:fill="FFFFFF"/>
          <w:lang w:val="kk-KZ"/>
        </w:rPr>
        <w:t xml:space="preserve">молекулярлық-генетикалық </w:t>
      </w:r>
      <w:r w:rsidRPr="008A0A0F">
        <w:rPr>
          <w:rFonts w:ascii="Times New Roman" w:hAnsi="Times New Roman"/>
          <w:sz w:val="28"/>
          <w:szCs w:val="28"/>
          <w:lang w:val="kk-KZ"/>
        </w:rPr>
        <w:t xml:space="preserve">сараптама қорытындысының болмауына байланысты бала асырап алу туралы арызды қайтаруына байланысты болып отыр. Өтініш субъектісінің жұбайы өзімен тіркелген некеде тұрмаған басқа                  әйел туған осы баланың туу туралы куәлігінде әке ретінде жазылған. Ол                   аталған сараптама құнының жоғары болуына сілтеме жасай отырып, одан               өтуден бас тартқан. </w:t>
      </w:r>
    </w:p>
    <w:p w14:paraId="53CF41F8" w14:textId="77777777" w:rsidR="0020754E" w:rsidRPr="008A0A0F" w:rsidRDefault="0020754E" w:rsidP="0020754E">
      <w:pPr>
        <w:spacing w:after="0" w:line="340" w:lineRule="exact"/>
        <w:ind w:firstLine="720"/>
        <w:jc w:val="both"/>
        <w:rPr>
          <w:rFonts w:ascii="Times New Roman" w:hAnsi="Times New Roman"/>
          <w:sz w:val="28"/>
          <w:szCs w:val="28"/>
          <w:lang w:val="kk-KZ"/>
        </w:rPr>
      </w:pPr>
      <w:r w:rsidRPr="008A0A0F">
        <w:rPr>
          <w:rFonts w:ascii="Times New Roman" w:hAnsi="Times New Roman"/>
          <w:sz w:val="28"/>
          <w:szCs w:val="28"/>
          <w:lang w:val="kk-KZ"/>
        </w:rPr>
        <w:t xml:space="preserve"> Өтініш субъектісінің пікірінше, бала асырап алу мәселелері мен рәсімдерін реттейтін 2015 жылғы 31 қазандағы Қазақстан Республикасы Азаматтық процестік кодексінің (бұдан әрі – АПК) 33-тарауының және «Неке                                  (ерлі-зайыптылық) және отбасы туралы» 2011 жылғы 26 желтоқсандағы Қазақстан Республикасы Кодексінің (бұдан әрі – НОтК) 13-тарауының нормаларында бала асырап алу туралы арызбен сотқа жүгіну үшін мұндай міндетті талап қамтылмаған. Өтініште «Қазақстан Республикасының сот жүйесі мен судьяларының мәртебесі туралы» 2000 жылғы 25 желтоқсандағы Қазақстан Республикасы Конституциялық заңының (бұдан әрі – 2000 жылғы                                         25 желтоқсандағы Конституциялық заң) 17-бабының 1-тармағына сәйкес </w:t>
      </w:r>
      <w:r w:rsidRPr="008A0A0F">
        <w:rPr>
          <w:rFonts w:ascii="Times New Roman" w:hAnsi="Times New Roman" w:cs="Times New Roman"/>
          <w:color w:val="000000"/>
          <w:spacing w:val="2"/>
          <w:sz w:val="28"/>
          <w:szCs w:val="28"/>
          <w:shd w:val="clear" w:color="auto" w:fill="FFFFFF"/>
          <w:lang w:val="kk-KZ"/>
        </w:rPr>
        <w:t>Жоғарғы Сот нормативтік қаулылар қабылдау арқылы сот практикасы мәселелерi бойынша түсiндірулер беретіні де а</w:t>
      </w:r>
      <w:r w:rsidRPr="008A0A0F">
        <w:rPr>
          <w:rFonts w:ascii="Times New Roman" w:hAnsi="Times New Roman" w:cs="Times New Roman"/>
          <w:sz w:val="28"/>
          <w:szCs w:val="28"/>
          <w:lang w:val="kk-KZ"/>
        </w:rPr>
        <w:t>тап</w:t>
      </w:r>
      <w:r w:rsidRPr="008A0A0F">
        <w:rPr>
          <w:rFonts w:ascii="Times New Roman" w:hAnsi="Times New Roman"/>
          <w:sz w:val="28"/>
          <w:szCs w:val="28"/>
          <w:lang w:val="kk-KZ"/>
        </w:rPr>
        <w:t xml:space="preserve"> өтіледі. Өтініш субъектісі Жоғарғы Соттың 2016 жылғы 31 наурыздағы № 2 нормативтік қаулысында </w:t>
      </w:r>
      <w:r w:rsidRPr="008A0A0F">
        <w:rPr>
          <w:rFonts w:ascii="Times New Roman" w:hAnsi="Times New Roman"/>
          <w:sz w:val="28"/>
          <w:szCs w:val="28"/>
          <w:lang w:val="kk-KZ"/>
        </w:rPr>
        <w:lastRenderedPageBreak/>
        <w:t>түсіндіру берілмей, сотқа жүгіну үшін заңда көзделмеген «негізсіз және артық талап» белгіленген деп есептейді.</w:t>
      </w:r>
    </w:p>
    <w:p w14:paraId="512299F7" w14:textId="77777777" w:rsidR="0020754E" w:rsidRPr="008A0A0F" w:rsidRDefault="0020754E" w:rsidP="0020754E">
      <w:pPr>
        <w:widowControl w:val="0"/>
        <w:spacing w:after="0" w:line="340" w:lineRule="exact"/>
        <w:ind w:firstLine="709"/>
        <w:jc w:val="both"/>
        <w:rPr>
          <w:rFonts w:ascii="Times New Roman" w:eastAsia="SimSun" w:hAnsi="Times New Roman"/>
          <w:spacing w:val="2"/>
          <w:sz w:val="28"/>
          <w:szCs w:val="28"/>
          <w:shd w:val="clear" w:color="auto" w:fill="FFFFFF"/>
          <w:lang w:val="kk-KZ"/>
        </w:rPr>
      </w:pPr>
      <w:r w:rsidRPr="008A0A0F">
        <w:rPr>
          <w:rFonts w:ascii="Times New Roman" w:eastAsia="SimSun" w:hAnsi="Times New Roman"/>
          <w:spacing w:val="2"/>
          <w:sz w:val="28"/>
          <w:szCs w:val="28"/>
          <w:shd w:val="clear" w:color="auto" w:fill="FFFFFF"/>
          <w:lang w:val="kk-KZ"/>
        </w:rPr>
        <w:t>Жоғарғы Соттың 2016 жылғы 31 наурыздағы № 2 нормативтік қаулысының 3-тармағы бесінші абзацының конституциялылығын тексерген кезде Конституциялық Сот мыналарды негізге алады.</w:t>
      </w:r>
    </w:p>
    <w:p w14:paraId="37796E86" w14:textId="77777777" w:rsidR="0020754E" w:rsidRPr="008A0A0F" w:rsidRDefault="0020754E" w:rsidP="0020754E">
      <w:pPr>
        <w:shd w:val="clear" w:color="auto" w:fill="FFFFFF"/>
        <w:suppressAutoHyphens/>
        <w:spacing w:after="0" w:line="340" w:lineRule="exact"/>
        <w:ind w:firstLine="720"/>
        <w:jc w:val="both"/>
        <w:rPr>
          <w:rFonts w:ascii="Times New Roman" w:eastAsia="SimSun" w:hAnsi="Times New Roman"/>
          <w:sz w:val="28"/>
          <w:szCs w:val="28"/>
          <w:lang w:val="kk-KZ"/>
        </w:rPr>
      </w:pPr>
      <w:r w:rsidRPr="008A0A0F">
        <w:rPr>
          <w:rFonts w:ascii="Times New Roman" w:eastAsia="SimSun" w:hAnsi="Times New Roman"/>
          <w:sz w:val="28"/>
          <w:szCs w:val="28"/>
          <w:lang w:val="kk-KZ"/>
        </w:rPr>
        <w:t xml:space="preserve">1. Конституцияның 4-бабының 1-тармағына сәйкес қолданыстағы                    құқық құрамына Қазақстан Республикасы Жоғарғы Сотының нормативтік қаулылары кіреді. Жоғарғы Сот өкілді, атқарушы және өзге де органдар                    секілді өз құзыретіне сәйкес </w:t>
      </w:r>
      <w:r w:rsidRPr="008A0A0F">
        <w:rPr>
          <w:rFonts w:ascii="Times New Roman" w:eastAsia="SimSun" w:hAnsi="Times New Roman"/>
          <w:color w:val="000000"/>
          <w:sz w:val="28"/>
          <w:szCs w:val="28"/>
          <w:lang w:val="kk-KZ"/>
        </w:rPr>
        <w:t xml:space="preserve">құқықшығармашылық </w:t>
      </w:r>
      <w:r w:rsidRPr="008A0A0F">
        <w:rPr>
          <w:rFonts w:ascii="Times New Roman" w:eastAsia="SimSun" w:hAnsi="Times New Roman"/>
          <w:sz w:val="28"/>
          <w:szCs w:val="28"/>
          <w:lang w:val="kk-KZ"/>
        </w:rPr>
        <w:t xml:space="preserve">процеске қатысады. «Құқықтық актілер туралы» 2016 жылғы 6 сәуірдегі Қазақстан Республикасы Заңының 10-бабының 5-тармағында </w:t>
      </w:r>
      <w:r w:rsidRPr="008A0A0F">
        <w:rPr>
          <w:rFonts w:ascii="Times New Roman" w:hAnsi="Times New Roman" w:cs="Times New Roman"/>
          <w:color w:val="000000"/>
          <w:spacing w:val="2"/>
          <w:sz w:val="28"/>
          <w:szCs w:val="28"/>
          <w:shd w:val="clear" w:color="auto" w:fill="FFFFFF"/>
          <w:lang w:val="kk-KZ"/>
        </w:rPr>
        <w:t>Қазақстан Республикасы Жоғарғы Сотының нормативтік қаулылары нормативтiк құқықтық актiлердің осы бапта белгіленген сатысынан тыс тұратындығы</w:t>
      </w:r>
      <w:r w:rsidRPr="008A0A0F">
        <w:rPr>
          <w:rFonts w:ascii="Courier New" w:hAnsi="Courier New" w:cs="Courier New"/>
          <w:color w:val="000000"/>
          <w:spacing w:val="2"/>
          <w:sz w:val="20"/>
          <w:szCs w:val="20"/>
          <w:shd w:val="clear" w:color="auto" w:fill="FFFFFF"/>
          <w:lang w:val="kk-KZ"/>
        </w:rPr>
        <w:t xml:space="preserve"> </w:t>
      </w:r>
      <w:r w:rsidRPr="008A0A0F">
        <w:rPr>
          <w:rFonts w:ascii="Times New Roman" w:eastAsia="SimSun" w:hAnsi="Times New Roman"/>
          <w:sz w:val="28"/>
          <w:szCs w:val="28"/>
          <w:lang w:val="kk-KZ"/>
        </w:rPr>
        <w:t>бекітілген. Қазақстан Республикасы Конституциялық Кеңесінің 1997 жылғы 6 наурыздағы № 3 нормативтік қаулысында «республиканың барлық соттары үшін міндетті болып табылатын мұндай нормативтік қаулы заңнама нормаларын, оның ішінде Қазақстан Республикасы Конституциясының нормаларын сот практикасында қолдану мәселелері бойынша ғана шығарылуы мүмкін» деп атап өтілген.</w:t>
      </w:r>
    </w:p>
    <w:p w14:paraId="4891E3B2" w14:textId="77777777" w:rsidR="0020754E" w:rsidRPr="008A0A0F" w:rsidRDefault="0020754E" w:rsidP="0020754E">
      <w:pPr>
        <w:shd w:val="clear" w:color="auto" w:fill="FFFFFF"/>
        <w:suppressAutoHyphens/>
        <w:spacing w:after="0" w:line="340" w:lineRule="exact"/>
        <w:ind w:firstLine="709"/>
        <w:jc w:val="both"/>
        <w:rPr>
          <w:rFonts w:ascii="Times New Roman" w:hAnsi="Times New Roman" w:cs="Times New Roman"/>
          <w:color w:val="000000"/>
          <w:spacing w:val="2"/>
          <w:sz w:val="28"/>
          <w:szCs w:val="28"/>
          <w:shd w:val="clear" w:color="auto" w:fill="FFFFFF"/>
          <w:lang w:val="kk-KZ"/>
        </w:rPr>
      </w:pPr>
      <w:r w:rsidRPr="008A0A0F">
        <w:rPr>
          <w:rFonts w:ascii="Times New Roman" w:hAnsi="Times New Roman"/>
          <w:sz w:val="28"/>
          <w:szCs w:val="28"/>
          <w:lang w:val="kk-KZ"/>
        </w:rPr>
        <w:t>Бұл ретте Конституцияның 81-бабында  «</w:t>
      </w:r>
      <w:r w:rsidRPr="008A0A0F">
        <w:rPr>
          <w:rFonts w:ascii="Times New Roman" w:hAnsi="Times New Roman" w:cs="Times New Roman"/>
          <w:color w:val="000000"/>
          <w:spacing w:val="2"/>
          <w:sz w:val="28"/>
          <w:szCs w:val="28"/>
          <w:shd w:val="clear" w:color="auto" w:fill="FFFFFF"/>
          <w:lang w:val="kk-KZ"/>
        </w:rPr>
        <w:t xml:space="preserve">Қазақстан Республикасының Жоғарғы Соты азаматтық, қылмыстық істер, жергілікті және басқа да соттардың соттылығына жататын өзге де істер бойынша жоғары сот органы болып табылады, заңда көзделген жағдайларда өзінің соттылығына жататын сот істерін қарайды және сот практикасының мәселелерi бойынша түсiнiктемелер беріп отырады» деп белгіленген. </w:t>
      </w:r>
      <w:r w:rsidRPr="008A0A0F">
        <w:rPr>
          <w:rFonts w:ascii="Times New Roman" w:hAnsi="Times New Roman"/>
          <w:sz w:val="28"/>
          <w:szCs w:val="28"/>
          <w:lang w:val="kk-KZ"/>
        </w:rPr>
        <w:t xml:space="preserve">2000 жылғы 25 желтоқсандағы Конституциялық заңның 17-бабының 1-тармағында </w:t>
      </w:r>
      <w:r w:rsidRPr="008A0A0F">
        <w:rPr>
          <w:rFonts w:ascii="Times New Roman" w:hAnsi="Times New Roman" w:cs="Times New Roman"/>
          <w:sz w:val="28"/>
          <w:szCs w:val="28"/>
          <w:lang w:val="kk-KZ"/>
        </w:rPr>
        <w:t>Ж</w:t>
      </w:r>
      <w:r w:rsidRPr="008A0A0F">
        <w:rPr>
          <w:rFonts w:ascii="Times New Roman" w:hAnsi="Times New Roman" w:cs="Times New Roman"/>
          <w:color w:val="000000"/>
          <w:spacing w:val="2"/>
          <w:sz w:val="28"/>
          <w:szCs w:val="28"/>
          <w:shd w:val="clear" w:color="auto" w:fill="FFFFFF"/>
          <w:lang w:val="kk-KZ"/>
        </w:rPr>
        <w:t xml:space="preserve">оғарғы Сот </w:t>
      </w:r>
      <w:r w:rsidRPr="008A0A0F">
        <w:rPr>
          <w:rFonts w:ascii="Times New Roman" w:hAnsi="Times New Roman"/>
          <w:sz w:val="28"/>
          <w:szCs w:val="28"/>
          <w:lang w:val="kk-KZ"/>
        </w:rPr>
        <w:t>«</w:t>
      </w:r>
      <w:r w:rsidRPr="008A0A0F">
        <w:rPr>
          <w:rFonts w:ascii="Times New Roman" w:hAnsi="Times New Roman" w:cs="Times New Roman"/>
          <w:color w:val="000000"/>
          <w:spacing w:val="2"/>
          <w:sz w:val="28"/>
          <w:szCs w:val="28"/>
          <w:shd w:val="clear" w:color="auto" w:fill="FFFFFF"/>
          <w:lang w:val="kk-KZ"/>
        </w:rPr>
        <w:t>нормативтік қаулылар қабылдау арқылы сот практикасы мәселелерi бойынша түсiндірулер беріп отырады» деп жазылған.</w:t>
      </w:r>
    </w:p>
    <w:p w14:paraId="1FD8F56A" w14:textId="77777777" w:rsidR="0020754E" w:rsidRPr="008A0A0F" w:rsidRDefault="0020754E" w:rsidP="0020754E">
      <w:pPr>
        <w:shd w:val="clear" w:color="auto" w:fill="FFFFFF"/>
        <w:suppressAutoHyphens/>
        <w:spacing w:after="0" w:line="340" w:lineRule="exact"/>
        <w:ind w:firstLine="709"/>
        <w:jc w:val="both"/>
        <w:rPr>
          <w:rFonts w:ascii="Times New Roman" w:hAnsi="Times New Roman" w:cs="Times New Roman"/>
          <w:color w:val="000000"/>
          <w:spacing w:val="2"/>
          <w:sz w:val="28"/>
          <w:szCs w:val="28"/>
          <w:shd w:val="clear" w:color="auto" w:fill="FFFFFF"/>
          <w:lang w:val="kk-KZ"/>
        </w:rPr>
      </w:pPr>
      <w:r w:rsidRPr="008A0A0F">
        <w:rPr>
          <w:rFonts w:ascii="Times New Roman" w:hAnsi="Times New Roman"/>
          <w:sz w:val="28"/>
          <w:szCs w:val="28"/>
          <w:lang w:val="kk-KZ"/>
        </w:rPr>
        <w:t xml:space="preserve">Конституцияның 76-бабының 1-тармағында </w:t>
      </w:r>
      <w:r w:rsidRPr="008A0A0F">
        <w:rPr>
          <w:rFonts w:ascii="Times New Roman" w:hAnsi="Times New Roman" w:cs="Times New Roman"/>
          <w:sz w:val="28"/>
          <w:szCs w:val="28"/>
          <w:lang w:val="kk-KZ"/>
        </w:rPr>
        <w:t>«</w:t>
      </w:r>
      <w:r w:rsidRPr="008A0A0F">
        <w:rPr>
          <w:rFonts w:ascii="Times New Roman" w:hAnsi="Times New Roman" w:cs="Times New Roman"/>
          <w:color w:val="000000"/>
          <w:spacing w:val="2"/>
          <w:sz w:val="28"/>
          <w:szCs w:val="28"/>
          <w:shd w:val="clear" w:color="auto" w:fill="FFFFFF"/>
          <w:lang w:val="kk-KZ"/>
        </w:rPr>
        <w:t xml:space="preserve">сот билігі Қазақстан Республикасының атынан жүзеге асырылады және өзіне азаматтар мен ұйымдардың құқықтарын, бостандықтары мен заңды мүдделерін қорғауды, Республиканың Конституциясының, заңдарының, өзге де нормативтік құқықтық актілерінің, халықаралық шарттарының орындалуын қамтамасыз етуді мақсат етіп қояды» деп белгіленген. Бұл ретте </w:t>
      </w:r>
      <w:r w:rsidRPr="008A0A0F">
        <w:rPr>
          <w:rFonts w:ascii="Times New Roman" w:hAnsi="Times New Roman"/>
          <w:sz w:val="28"/>
          <w:szCs w:val="28"/>
          <w:lang w:val="kk-KZ"/>
        </w:rPr>
        <w:t>Конституцияның                             77-бабының 1-тармағында</w:t>
      </w:r>
      <w:r w:rsidRPr="008A0A0F">
        <w:rPr>
          <w:rFonts w:ascii="Times New Roman" w:hAnsi="Times New Roman" w:cs="Times New Roman"/>
          <w:color w:val="000000"/>
          <w:spacing w:val="2"/>
          <w:sz w:val="28"/>
          <w:szCs w:val="28"/>
          <w:shd w:val="clear" w:color="auto" w:fill="FFFFFF"/>
          <w:lang w:val="kk-KZ"/>
        </w:rPr>
        <w:t xml:space="preserve"> «судья сот төрелігін іске асыру кезінде тәуелсіз және Конституция мен заңға ғана бағынады» деп бекітілген.</w:t>
      </w:r>
    </w:p>
    <w:p w14:paraId="614B9D80" w14:textId="77777777" w:rsidR="0020754E" w:rsidRPr="008A0A0F" w:rsidRDefault="0020754E" w:rsidP="0020754E">
      <w:pPr>
        <w:shd w:val="clear" w:color="auto" w:fill="FFFFFF"/>
        <w:suppressAutoHyphens/>
        <w:spacing w:after="0" w:line="340" w:lineRule="exact"/>
        <w:ind w:firstLine="709"/>
        <w:jc w:val="both"/>
        <w:rPr>
          <w:rFonts w:ascii="Times New Roman" w:eastAsia="SimSun" w:hAnsi="Times New Roman"/>
          <w:color w:val="000000"/>
          <w:sz w:val="28"/>
          <w:szCs w:val="28"/>
          <w:lang w:val="kk-KZ"/>
        </w:rPr>
      </w:pPr>
      <w:r w:rsidRPr="008A0A0F">
        <w:rPr>
          <w:rFonts w:ascii="Times New Roman" w:eastAsia="SimSun" w:hAnsi="Times New Roman"/>
          <w:color w:val="000000"/>
          <w:sz w:val="28"/>
          <w:szCs w:val="28"/>
          <w:lang w:val="kk-KZ"/>
        </w:rPr>
        <w:t xml:space="preserve">2. Қазақстан Республикасының Конституциялық Соты                                түсіндіру – заңнамаға түсіндірме берудің негізгі нысаны деп атап өтеді.                 Жоғарғы Соттың нормативтік қаулыларының мазмұны қолданыстағы құқыққа ресми түсіндірме беру ретінде сот практикасы мәселелері бойынша заңнамаға </w:t>
      </w:r>
      <w:r w:rsidRPr="008A0A0F">
        <w:rPr>
          <w:rFonts w:ascii="Times New Roman" w:eastAsia="SimSun" w:hAnsi="Times New Roman"/>
          <w:color w:val="000000"/>
          <w:sz w:val="28"/>
          <w:szCs w:val="28"/>
          <w:lang w:val="kk-KZ"/>
        </w:rPr>
        <w:lastRenderedPageBreak/>
        <w:t>түсіндірме берудің барлық түрін қамтуы мүмкін. Нормативтік қаулылар қабылдау арқылы сот практикасы мәселелері бойынша түсіндірулер бере отырып, Жоғарғы Сот өз құзыреті шегінде құқықшығармашылық процеске қатысады, қолданыстағы құқықты қалыптастырудың маңызды буыны болып табылады, соттардың құқықты қолдануына айтарлықтай ықпалын тигізеді. Жоғарғы Соттың жалпыға міндетті нормативтік қаулылары сот практикасының біркелкілігіне, сот төрелігінің тиімділігіне және сапасын арттыруға, сот шешімдерін қабылдау кезінде дәлелдемелердің анықтығын қамтамасыз етуге, сот практикасына ғылыми жетістіктерді енгізуге, адамның және азаматтың құқықтары мен бостандықтарын қорғауға, халықаралық құқықты дамушы ұлттық құқық жүйесіне ендіруге жәрдемдеседі.</w:t>
      </w:r>
    </w:p>
    <w:p w14:paraId="2CE627F8" w14:textId="77777777" w:rsidR="0020754E" w:rsidRPr="008A0A0F" w:rsidRDefault="0020754E" w:rsidP="0020754E">
      <w:pPr>
        <w:shd w:val="clear" w:color="auto" w:fill="FFFFFF"/>
        <w:suppressAutoHyphens/>
        <w:spacing w:after="0" w:line="340" w:lineRule="exact"/>
        <w:ind w:firstLine="709"/>
        <w:jc w:val="both"/>
        <w:rPr>
          <w:rFonts w:ascii="Times New Roman" w:hAnsi="Times New Roman"/>
          <w:sz w:val="28"/>
          <w:szCs w:val="28"/>
          <w:lang w:val="kk-KZ"/>
        </w:rPr>
      </w:pPr>
      <w:r w:rsidRPr="008A0A0F">
        <w:rPr>
          <w:rFonts w:ascii="Times New Roman" w:hAnsi="Times New Roman"/>
          <w:sz w:val="28"/>
          <w:szCs w:val="28"/>
          <w:lang w:val="kk-KZ"/>
        </w:rPr>
        <w:t xml:space="preserve"> Көптеген елдерде жоғары сот органдары әртүрлі нысанда (қаулылар, түсіндірулер, практиканы қорыту) жүзеге асыратын, заңнаманы және оны қолданудың сот практикасын түсіндіру – заңнаманың көп деңгейлі сипаты мен салалық өзіндік ерекшелігін, құқық эволюциясын, қоғамдық өмір мен құқықтық қатынастардың динамикасын ескеретін жүйелі талдаудың күрделі процесі.</w:t>
      </w:r>
      <w:r w:rsidRPr="008A0A0F">
        <w:rPr>
          <w:lang w:val="kk-KZ"/>
        </w:rPr>
        <w:t xml:space="preserve"> </w:t>
      </w:r>
      <w:r w:rsidRPr="008A0A0F">
        <w:rPr>
          <w:rFonts w:ascii="Times New Roman" w:hAnsi="Times New Roman"/>
          <w:sz w:val="28"/>
          <w:szCs w:val="28"/>
          <w:lang w:val="kk-KZ"/>
        </w:rPr>
        <w:t>Соттардың заңнаманы қолдану практикасы мәселелері бойынша заңнаманы түсіндіру процесінде Жоғарғы Сот әртүрлі санаттағы істерді қарау жөнінде қорыту жасайды, нормативтік құқықтық актілердің жалпы және абстрактылы ережелерінің мәнін, ұғымның біріздендірілуі сот практикасы үшін маңызды болатын, заңнамада жеткілікті түрде айқындалмаған кейбір баға беру ұғымдарын нақтылайды, тәптіштейді, соттар қолданатын құқықтық нормалардың ықтимал коллизияларын шешеді, типтік жағдайларға қатысты нормаларға түсіндірме беру үлгісін жасайды. Сот практикасы мәселелері бойынша түсіндіру барысында сот жүйесінің тиімді жұмыс істеуі үшін, сондай-ақ адамның және азаматтың құқықтары мен бостандықтарын қорғау үшін, жекелеген жағдайларда, нақтылайтын құқықтық нұсқамалар, мысалы, соттардың істерді қарауының кейбір ұйымдастырушылық, рәсімдік мәселелері бойынша, жаңа                                  ғылыми-техникалық әзірлемелерге негізделген дәлелдемелерді пайдалану туралы нұсқамалар жасалуы мүмкін.</w:t>
      </w:r>
    </w:p>
    <w:p w14:paraId="14982139" w14:textId="77777777" w:rsidR="0020754E" w:rsidRPr="008A0A0F" w:rsidRDefault="0020754E" w:rsidP="0020754E">
      <w:pPr>
        <w:shd w:val="clear" w:color="auto" w:fill="FFFFFF"/>
        <w:suppressAutoHyphens/>
        <w:spacing w:after="0" w:line="340" w:lineRule="exact"/>
        <w:ind w:firstLine="709"/>
        <w:jc w:val="both"/>
        <w:rPr>
          <w:rFonts w:ascii="Times New Roman" w:hAnsi="Times New Roman" w:cs="Times New Roman"/>
          <w:color w:val="000000"/>
          <w:spacing w:val="2"/>
          <w:sz w:val="28"/>
          <w:szCs w:val="28"/>
          <w:shd w:val="clear" w:color="auto" w:fill="FFFFFF"/>
          <w:lang w:val="kk-KZ"/>
        </w:rPr>
      </w:pPr>
      <w:r w:rsidRPr="008A0A0F">
        <w:rPr>
          <w:rFonts w:ascii="Times New Roman" w:hAnsi="Times New Roman"/>
          <w:sz w:val="28"/>
          <w:szCs w:val="28"/>
          <w:lang w:val="kk-KZ"/>
        </w:rPr>
        <w:t xml:space="preserve">Алайда, сот практикасы үшін қажетті, мазмұнын, арақатынасы мен қолданылуын фрагментті және үлгілік нақтылау мүмкіндігін қамтитын құқық нормаларын түсіндірудің барлығы Қазақстан Республикасының Конституциясына, заңдарына қайшы келмеуге және мемлекеттің басқа да жоғары органдары құзыретінің шекарасына өтпеуге, атап айтқанда, жеке тұлғалардың құқықтары мен бостандықтарын шектемеуге тиіс. Мұндай шектеулер Конституцияның 39-бабының 1-тармағына сәйкес </w:t>
      </w:r>
      <w:r w:rsidRPr="008A0A0F">
        <w:rPr>
          <w:rFonts w:ascii="Times New Roman" w:hAnsi="Times New Roman" w:cs="Times New Roman"/>
          <w:color w:val="000000"/>
          <w:spacing w:val="2"/>
          <w:sz w:val="28"/>
          <w:szCs w:val="28"/>
          <w:shd w:val="clear" w:color="auto" w:fill="FFFFFF"/>
          <w:lang w:val="kk-KZ"/>
        </w:rPr>
        <w:t xml:space="preserve">конституциялық құрылысты қорғау, қоғамдық тәртіпті, адамның құқықтары мен бостандықтарын, халықтың </w:t>
      </w:r>
      <w:r w:rsidRPr="008A0A0F">
        <w:rPr>
          <w:rFonts w:ascii="Times New Roman" w:hAnsi="Times New Roman" w:cs="Times New Roman"/>
          <w:color w:val="000000"/>
          <w:spacing w:val="2"/>
          <w:sz w:val="28"/>
          <w:szCs w:val="28"/>
          <w:shd w:val="clear" w:color="auto" w:fill="FFFFFF"/>
          <w:lang w:val="kk-KZ"/>
        </w:rPr>
        <w:lastRenderedPageBreak/>
        <w:t>денсаулығы мен имандылығын сақтау мақсатында тек заңмен және қажетті шамада ғана белгіленуі мүмкін.</w:t>
      </w:r>
    </w:p>
    <w:p w14:paraId="2B3F502A" w14:textId="77777777" w:rsidR="0020754E" w:rsidRPr="008A0A0F" w:rsidRDefault="0020754E" w:rsidP="0020754E">
      <w:pPr>
        <w:shd w:val="clear" w:color="auto" w:fill="FFFFFF"/>
        <w:suppressAutoHyphens/>
        <w:spacing w:after="0" w:line="340" w:lineRule="exact"/>
        <w:ind w:firstLine="709"/>
        <w:jc w:val="both"/>
        <w:rPr>
          <w:rFonts w:ascii="Times New Roman" w:hAnsi="Times New Roman"/>
          <w:sz w:val="28"/>
          <w:szCs w:val="28"/>
          <w:lang w:val="kk-KZ"/>
        </w:rPr>
      </w:pPr>
      <w:r w:rsidRPr="008A0A0F">
        <w:rPr>
          <w:rFonts w:ascii="Times New Roman" w:hAnsi="Times New Roman"/>
          <w:sz w:val="28"/>
          <w:szCs w:val="28"/>
          <w:lang w:val="kk-KZ"/>
        </w:rPr>
        <w:t>3. Біріккен Ұлттар Ұйымы Бас Ассамблеясының қарарымен 1948 жылғы                10 желтоқсанда 217 А (III) қабылданған Адам құқықтарының жалпыға бірдей декларациясының 25-бабының 2-тармағында: «Балалардың бәрі, некеде немесе некесіз туған, бірдей әлеуметтік қорғауды пайдалануға тиіс», сондай-ақ                      нәресте болу жағдайы ерекше қамқорлық пен көмек алу құқығын береді деп бекітілген. Бұл қағидат «Қазақстан Республикасындағы бала құқықтары туралы»                             2002 жылғы 8 тамыздағы Қазақстан Республикасы Заңының (бұдан әрі – Заң)                   4-бабының 2-тармағында да: «</w:t>
      </w:r>
      <w:r w:rsidRPr="008A0A0F">
        <w:rPr>
          <w:rFonts w:ascii="Times New Roman" w:hAnsi="Times New Roman" w:cs="Times New Roman"/>
          <w:color w:val="000000"/>
          <w:spacing w:val="2"/>
          <w:sz w:val="28"/>
          <w:szCs w:val="28"/>
          <w:shd w:val="clear" w:color="auto" w:fill="FFFFFF"/>
          <w:lang w:val="kk-KZ"/>
        </w:rPr>
        <w:t>Некеден де және некесіз де туған балалар тең әрi жан-жақты қорғауды пайдаланады»</w:t>
      </w:r>
      <w:r w:rsidRPr="008A0A0F">
        <w:rPr>
          <w:rFonts w:ascii="Times New Roman" w:hAnsi="Times New Roman"/>
          <w:sz w:val="28"/>
          <w:szCs w:val="28"/>
          <w:lang w:val="kk-KZ"/>
        </w:rPr>
        <w:t xml:space="preserve"> деп бекітілген.</w:t>
      </w:r>
    </w:p>
    <w:p w14:paraId="36F32789" w14:textId="77777777" w:rsidR="0020754E" w:rsidRPr="008A0A0F" w:rsidRDefault="0020754E" w:rsidP="0020754E">
      <w:pPr>
        <w:shd w:val="clear" w:color="auto" w:fill="FFFFFF"/>
        <w:suppressAutoHyphens/>
        <w:spacing w:after="0" w:line="340" w:lineRule="exact"/>
        <w:ind w:firstLine="709"/>
        <w:jc w:val="both"/>
        <w:rPr>
          <w:rFonts w:ascii="Times New Roman" w:hAnsi="Times New Roman"/>
          <w:sz w:val="28"/>
          <w:szCs w:val="28"/>
          <w:lang w:val="kk-KZ"/>
        </w:rPr>
      </w:pPr>
      <w:r w:rsidRPr="008A0A0F">
        <w:rPr>
          <w:rFonts w:ascii="Times New Roman" w:hAnsi="Times New Roman"/>
          <w:sz w:val="28"/>
          <w:szCs w:val="28"/>
          <w:lang w:val="kk-KZ"/>
        </w:rPr>
        <w:t>Біріккен Ұлттар Ұйымының Бас Ассамблеясы 1989 жылғы 20 қарашада қабылдаған және Қазақстан Республикасы Жоғарғы Кеңесінің 1994 жылғы                          8 маусымдағы қаулысымен ратификацияланған Бала құқықтары туралы конвенция (бұдан әрі – Конвенция) қатысушы мемлекеттерден бала                 құқықтарын барынша және жан-жақты қорғауды, оның ішінде мүмкіндігінше өзінің ата-анасын білу құқығын іске асыруды, бала саудасының кез келген              түріне қарсы іс-қимыл жасау үшін бала асырап алу кезінде анық ақпарат беруді талап етеді.</w:t>
      </w:r>
    </w:p>
    <w:p w14:paraId="2940892A" w14:textId="77777777" w:rsidR="0020754E" w:rsidRPr="008A0A0F" w:rsidRDefault="0020754E" w:rsidP="0020754E">
      <w:pPr>
        <w:shd w:val="clear" w:color="auto" w:fill="FFFFFF"/>
        <w:suppressAutoHyphens/>
        <w:spacing w:after="0" w:line="340" w:lineRule="exact"/>
        <w:ind w:firstLine="709"/>
        <w:jc w:val="both"/>
        <w:rPr>
          <w:rFonts w:ascii="Times New Roman" w:hAnsi="Times New Roman" w:cs="Times New Roman"/>
          <w:color w:val="000000"/>
          <w:spacing w:val="2"/>
          <w:sz w:val="28"/>
          <w:szCs w:val="28"/>
          <w:shd w:val="clear" w:color="auto" w:fill="FFFFFF"/>
          <w:lang w:val="kk-KZ"/>
        </w:rPr>
      </w:pPr>
      <w:r w:rsidRPr="008A0A0F">
        <w:rPr>
          <w:rFonts w:ascii="Times New Roman" w:hAnsi="Times New Roman"/>
          <w:sz w:val="28"/>
          <w:szCs w:val="28"/>
          <w:lang w:val="kk-KZ"/>
        </w:rPr>
        <w:t xml:space="preserve">Мәселен, Конвенцияның 3-бабының 1-тармағында </w:t>
      </w:r>
      <w:r w:rsidRPr="008A0A0F">
        <w:rPr>
          <w:rFonts w:ascii="Times New Roman" w:hAnsi="Times New Roman" w:cs="Times New Roman"/>
          <w:sz w:val="28"/>
          <w:szCs w:val="28"/>
          <w:lang w:val="kk-KZ"/>
        </w:rPr>
        <w:t>«</w:t>
      </w:r>
      <w:r w:rsidRPr="008A0A0F">
        <w:rPr>
          <w:rFonts w:ascii="Times New Roman" w:hAnsi="Times New Roman" w:cs="Times New Roman"/>
          <w:color w:val="000000"/>
          <w:spacing w:val="2"/>
          <w:sz w:val="28"/>
          <w:szCs w:val="28"/>
          <w:shd w:val="clear" w:color="auto" w:fill="FFFFFF"/>
          <w:lang w:val="kk-KZ"/>
        </w:rPr>
        <w:t xml:space="preserve">Балаларға қатысты қолданылатын іс-әрекеттердің, оларды әлеуметтік қамсыздандыру мәселелерімен айналысатын мемлекеттік немесе жеке мекемелердің, соттардың, әкімшілік немесе заң шығарушы органдардың қабылдағанына қарамастан, бәрінде де ең бірінші кезекте баланың мүдделерін барынша толық қамтамасыз етуге көңіл бөлінеді» деген ереже бар. </w:t>
      </w:r>
      <w:r w:rsidRPr="008A0A0F">
        <w:rPr>
          <w:rFonts w:ascii="Times New Roman" w:hAnsi="Times New Roman"/>
          <w:sz w:val="28"/>
          <w:szCs w:val="28"/>
          <w:lang w:val="kk-KZ"/>
        </w:rPr>
        <w:t xml:space="preserve">Конвенцияның 7-бабының 1-тармағында баланың </w:t>
      </w:r>
      <w:r w:rsidRPr="008A0A0F">
        <w:rPr>
          <w:rFonts w:ascii="Times New Roman" w:hAnsi="Times New Roman" w:cs="Times New Roman"/>
          <w:sz w:val="28"/>
          <w:szCs w:val="28"/>
          <w:lang w:val="kk-KZ"/>
        </w:rPr>
        <w:t>«</w:t>
      </w:r>
      <w:r w:rsidRPr="008A0A0F">
        <w:rPr>
          <w:rFonts w:ascii="Times New Roman" w:hAnsi="Times New Roman" w:cs="Times New Roman"/>
          <w:color w:val="000000"/>
          <w:spacing w:val="2"/>
          <w:sz w:val="28"/>
          <w:szCs w:val="28"/>
          <w:shd w:val="clear" w:color="auto" w:fill="FFFFFF"/>
          <w:lang w:val="kk-KZ"/>
        </w:rPr>
        <w:t xml:space="preserve">мүмкіндігінше өзінің ата-анасын білуге құқығы және олардың қамқорлығына ие болу құқығы» бекітілген. </w:t>
      </w:r>
      <w:r w:rsidRPr="008A0A0F">
        <w:rPr>
          <w:rFonts w:ascii="Times New Roman" w:hAnsi="Times New Roman"/>
          <w:sz w:val="28"/>
          <w:szCs w:val="28"/>
          <w:lang w:val="kk-KZ"/>
        </w:rPr>
        <w:t xml:space="preserve">Конвенцияның 21-бабының                              а) тармақшасында </w:t>
      </w:r>
      <w:r w:rsidRPr="008A0A0F">
        <w:rPr>
          <w:rFonts w:ascii="Times New Roman" w:hAnsi="Times New Roman" w:cs="Times New Roman"/>
          <w:color w:val="000000"/>
          <w:spacing w:val="2"/>
          <w:sz w:val="28"/>
          <w:szCs w:val="28"/>
          <w:shd w:val="clear" w:color="auto" w:fill="FFFFFF"/>
          <w:lang w:val="kk-KZ"/>
        </w:rPr>
        <w:t>қатысушы мемлекеттер бала асырап алу кезінде, атап айтқанда, бала асырап алуға «барлық іске қатысты және сенімді ақпараттар негізінде» рұқсат беріледі дегенді қамтамасыз етеді деп белгіленген.</w:t>
      </w:r>
      <w:r w:rsidRPr="008A0A0F">
        <w:rPr>
          <w:rFonts w:ascii="Times New Roman" w:hAnsi="Times New Roman"/>
          <w:sz w:val="28"/>
          <w:szCs w:val="28"/>
          <w:lang w:val="kk-KZ"/>
        </w:rPr>
        <w:t xml:space="preserve"> Конвенцияның 35-бабына сәйкес </w:t>
      </w:r>
      <w:r w:rsidRPr="008A0A0F">
        <w:rPr>
          <w:rFonts w:ascii="Courier New" w:hAnsi="Courier New" w:cs="Courier New"/>
          <w:color w:val="000000"/>
          <w:spacing w:val="2"/>
          <w:sz w:val="20"/>
          <w:szCs w:val="20"/>
          <w:shd w:val="clear" w:color="auto" w:fill="FFFFFF"/>
          <w:lang w:val="kk-KZ"/>
        </w:rPr>
        <w:t> </w:t>
      </w:r>
      <w:r w:rsidRPr="008A0A0F">
        <w:rPr>
          <w:rFonts w:ascii="Times New Roman" w:hAnsi="Times New Roman" w:cs="Times New Roman"/>
          <w:color w:val="000000"/>
          <w:spacing w:val="2"/>
          <w:sz w:val="28"/>
          <w:szCs w:val="28"/>
          <w:shd w:val="clear" w:color="auto" w:fill="FFFFFF"/>
          <w:lang w:val="kk-KZ"/>
        </w:rPr>
        <w:t>қатысушы мемлекеттер «бала саудасына немесе балаларды кез келген мақсатпен және кез келген түрде контрабандалау» әрекеттеріне жол бермеу үшін барлық қажетті шаралар қолданады.</w:t>
      </w:r>
    </w:p>
    <w:p w14:paraId="2BDAD44B" w14:textId="77777777" w:rsidR="0020754E" w:rsidRPr="008A0A0F" w:rsidRDefault="0020754E" w:rsidP="0020754E">
      <w:pPr>
        <w:shd w:val="clear" w:color="auto" w:fill="FFFFFF"/>
        <w:suppressAutoHyphens/>
        <w:spacing w:after="0" w:line="340" w:lineRule="exact"/>
        <w:ind w:firstLine="709"/>
        <w:jc w:val="both"/>
        <w:rPr>
          <w:rFonts w:ascii="Times New Roman" w:eastAsia="SimSun" w:hAnsi="Times New Roman"/>
          <w:color w:val="000000"/>
          <w:sz w:val="28"/>
          <w:szCs w:val="28"/>
          <w:lang w:val="kk-KZ"/>
        </w:rPr>
      </w:pPr>
      <w:r w:rsidRPr="008A0A0F">
        <w:rPr>
          <w:rFonts w:ascii="Times New Roman" w:hAnsi="Times New Roman"/>
          <w:sz w:val="28"/>
          <w:szCs w:val="28"/>
          <w:lang w:val="kk-KZ"/>
        </w:rPr>
        <w:t xml:space="preserve"> </w:t>
      </w:r>
      <w:r w:rsidRPr="008A0A0F">
        <w:rPr>
          <w:rFonts w:ascii="Times New Roman" w:eastAsia="SimSun" w:hAnsi="Times New Roman"/>
          <w:color w:val="000000"/>
          <w:sz w:val="28"/>
          <w:szCs w:val="28"/>
          <w:lang w:val="kk-KZ"/>
        </w:rPr>
        <w:t xml:space="preserve">Қазақстанда АПК-ден, </w:t>
      </w:r>
      <w:r w:rsidRPr="008A0A0F">
        <w:rPr>
          <w:rFonts w:ascii="Times New Roman" w:hAnsi="Times New Roman"/>
          <w:sz w:val="28"/>
          <w:szCs w:val="28"/>
          <w:lang w:val="kk-KZ"/>
        </w:rPr>
        <w:t>НОтК пен</w:t>
      </w:r>
      <w:r w:rsidRPr="008A0A0F">
        <w:rPr>
          <w:rFonts w:ascii="Times New Roman" w:eastAsia="SimSun" w:hAnsi="Times New Roman"/>
          <w:color w:val="000000"/>
          <w:sz w:val="28"/>
          <w:szCs w:val="28"/>
          <w:lang w:val="kk-KZ"/>
        </w:rPr>
        <w:t xml:space="preserve"> Заңнан басқа, қолданыстағы құқыққа Қазақстан азаматтары мен шетелдіктердің бала асырап алу, жетім бала мен                       ата-анасының қамқорлығынсыз қалған баланы асырап алуға байланысты біржолғы төлемдер, Қазақстан Республикасының азаматтары болып табылатын, Қазақстанда тұрақты тұратын және бала асырап алуға ниет білдірген адамдарды есепке алу, жетім балалар мен ата-анасының қамқорлығынсыз қалған балаларды </w:t>
      </w:r>
      <w:r w:rsidRPr="008A0A0F">
        <w:rPr>
          <w:rFonts w:ascii="Times New Roman" w:eastAsia="SimSun" w:hAnsi="Times New Roman"/>
          <w:color w:val="000000"/>
          <w:sz w:val="28"/>
          <w:szCs w:val="28"/>
          <w:lang w:val="kk-KZ"/>
        </w:rPr>
        <w:lastRenderedPageBreak/>
        <w:t>есепке алуды ұйымдастыру мәселелерін және басқаларды регламенттейтін түрлі деңгейдегі нормативтік құқықтық актілердің едәуір жиыны кіреді.</w:t>
      </w:r>
    </w:p>
    <w:p w14:paraId="050F1864" w14:textId="77777777" w:rsidR="0020754E" w:rsidRPr="008A0A0F" w:rsidRDefault="0020754E" w:rsidP="0020754E">
      <w:pPr>
        <w:shd w:val="clear" w:color="auto" w:fill="FFFFFF"/>
        <w:suppressAutoHyphens/>
        <w:spacing w:after="0" w:line="340" w:lineRule="exact"/>
        <w:ind w:firstLine="709"/>
        <w:jc w:val="both"/>
        <w:rPr>
          <w:rFonts w:ascii="Times New Roman" w:eastAsia="SimSun" w:hAnsi="Times New Roman"/>
          <w:color w:val="000000"/>
          <w:sz w:val="28"/>
          <w:szCs w:val="28"/>
          <w:lang w:val="kk-KZ"/>
        </w:rPr>
      </w:pPr>
      <w:r w:rsidRPr="008A0A0F">
        <w:rPr>
          <w:rFonts w:ascii="Times New Roman" w:eastAsia="SimSun" w:hAnsi="Times New Roman"/>
          <w:color w:val="000000"/>
          <w:sz w:val="28"/>
          <w:szCs w:val="28"/>
          <w:lang w:val="kk-KZ"/>
        </w:rPr>
        <w:t xml:space="preserve">Қоғам мен ғылыми-техникалық прогрестің серпінді даму жағдайларында жаңа сын-қатерлер және қылмыстық әрекет түрлері, оның ішінде                           кәмелетке толмағандар саудасы пайда болады, бұл балалардың өмірін, құқықтары мен мүдделерін қорғау мәселелерін соған сай құқықтық реттеуді талап етеді. </w:t>
      </w:r>
    </w:p>
    <w:p w14:paraId="2F277152" w14:textId="77777777" w:rsidR="0020754E" w:rsidRPr="008A0A0F" w:rsidRDefault="0020754E" w:rsidP="0020754E">
      <w:pPr>
        <w:shd w:val="clear" w:color="auto" w:fill="FFFFFF"/>
        <w:suppressAutoHyphens/>
        <w:spacing w:after="0" w:line="340" w:lineRule="exact"/>
        <w:ind w:firstLine="709"/>
        <w:jc w:val="both"/>
        <w:rPr>
          <w:rFonts w:ascii="Times New Roman" w:eastAsia="SimSun" w:hAnsi="Times New Roman"/>
          <w:color w:val="000000"/>
          <w:sz w:val="28"/>
          <w:szCs w:val="28"/>
          <w:lang w:val="kk-KZ"/>
        </w:rPr>
      </w:pPr>
      <w:r w:rsidRPr="008A0A0F">
        <w:rPr>
          <w:rFonts w:ascii="Times New Roman" w:eastAsia="SimSun" w:hAnsi="Times New Roman"/>
          <w:color w:val="000000"/>
          <w:sz w:val="28"/>
          <w:szCs w:val="28"/>
          <w:lang w:val="kk-KZ"/>
        </w:rPr>
        <w:t>4. Конституциялық Сот Жоғарғы Соттың 2016 жылғы 31 наурыздағы                          № 2 нормативтік қаулысының дау айтылып отырған ережесі бірыңғай сот практикасын қалыптастыруға бағытталған және дәл қандай дәлелдемелер арыз берушілердің баламен биологиялық туыстығы туралы дәлелдерін сенімді  растау болып табылатынын түсіндіреді, баланың өз ата-анасын білу құқығын қорғайды, ата-анасының балаларға қамқорлық жасау міндетін іске асырады, бала саудасы және бала асырап алудың заңсыз схемаларын пайдалану жағдайларына жол бермейді деп атап өтеді.</w:t>
      </w:r>
      <w:r w:rsidRPr="008A0A0F">
        <w:rPr>
          <w:lang w:val="kk-KZ"/>
        </w:rPr>
        <w:t xml:space="preserve"> </w:t>
      </w:r>
      <w:r w:rsidRPr="008A0A0F">
        <w:rPr>
          <w:rFonts w:ascii="Times New Roman" w:eastAsia="SimSun" w:hAnsi="Times New Roman"/>
          <w:color w:val="000000"/>
          <w:sz w:val="28"/>
          <w:szCs w:val="28"/>
          <w:lang w:val="kk-KZ"/>
        </w:rPr>
        <w:t>Қазақстан Республикасы Жоғарғы Сотының ұстанымы бала құқықтарын қорғау және соттардың тиімді қызметі үшін маңызды болатын Жоғарғы Соттың 2016 жылғы 31 наурыздағы № 2 нормативтік қаулысының көрсетілген ережесі АПК-нің 148-бабы екінші бөлігі 5) тармақшасының сотқа арыз беру кезінде «</w:t>
      </w:r>
      <w:r w:rsidRPr="008A0A0F">
        <w:rPr>
          <w:rFonts w:ascii="Times New Roman" w:hAnsi="Times New Roman" w:cs="Times New Roman"/>
          <w:color w:val="000000"/>
          <w:spacing w:val="2"/>
          <w:sz w:val="28"/>
          <w:szCs w:val="28"/>
          <w:shd w:val="clear" w:color="auto" w:fill="FFFFFF"/>
          <w:lang w:val="kk-KZ"/>
        </w:rPr>
        <w:t>талап қоюшы өзінің талаптарын негіздейтін мән-жайлар, сондай-ақ осы мән-жайларды растайтын дәлелдемелердің мазмұны»</w:t>
      </w:r>
      <w:r w:rsidRPr="008A0A0F">
        <w:rPr>
          <w:rFonts w:ascii="Times New Roman" w:eastAsia="SimSun" w:hAnsi="Times New Roman"/>
          <w:color w:val="000000"/>
          <w:sz w:val="28"/>
          <w:szCs w:val="28"/>
          <w:lang w:val="kk-KZ"/>
        </w:rPr>
        <w:t xml:space="preserve"> да көрсетілуге тиіс деген талапты анықтайды және нақтылайды дегенді білдіреді.</w:t>
      </w:r>
      <w:r w:rsidRPr="008A0A0F">
        <w:rPr>
          <w:lang w:val="kk-KZ"/>
        </w:rPr>
        <w:t xml:space="preserve"> </w:t>
      </w:r>
      <w:r w:rsidRPr="008A0A0F">
        <w:rPr>
          <w:rFonts w:ascii="Times New Roman" w:eastAsia="SimSun" w:hAnsi="Times New Roman"/>
          <w:color w:val="000000"/>
          <w:sz w:val="28"/>
          <w:szCs w:val="28"/>
          <w:lang w:val="kk-KZ"/>
        </w:rPr>
        <w:t>Норма некесіз баланы асырап алудың оңайлатылған тәртібі кезінде әкенің асырап алынатын баламен туыстығы анық дәлелдеме ретінде қарастырылуы керек екенін түсіндіреді. Жоғарғы Соттың өкілі кейінірек жоғары сот органы дау айтылып отырған норманы заңда бекіту туралы бастама көтергенін де түсіндірді, алайда бұл қазіргі уақытқа дейін әлі орындалмай отыр.</w:t>
      </w:r>
    </w:p>
    <w:p w14:paraId="17332B16" w14:textId="77777777" w:rsidR="0020754E" w:rsidRPr="008A0A0F" w:rsidRDefault="0020754E" w:rsidP="0020754E">
      <w:pPr>
        <w:pStyle w:val="a4"/>
        <w:shd w:val="clear" w:color="auto" w:fill="FFFFFF"/>
        <w:spacing w:before="0" w:beforeAutospacing="0" w:after="0" w:afterAutospacing="0" w:line="340" w:lineRule="exact"/>
        <w:ind w:firstLine="709"/>
        <w:jc w:val="both"/>
        <w:textAlignment w:val="baseline"/>
        <w:rPr>
          <w:color w:val="000000"/>
          <w:spacing w:val="2"/>
          <w:sz w:val="28"/>
          <w:szCs w:val="28"/>
          <w:lang w:val="kk-KZ" w:eastAsia="ru-KZ"/>
        </w:rPr>
      </w:pPr>
      <w:r w:rsidRPr="008A0A0F">
        <w:rPr>
          <w:rFonts w:eastAsia="SimSun"/>
          <w:color w:val="000000"/>
          <w:sz w:val="28"/>
          <w:szCs w:val="28"/>
          <w:lang w:val="kk-KZ"/>
        </w:rPr>
        <w:t>Асырап алынатын балаға қатысты әке болуды растайтын, баланың отбасында тәрбиелену, ең болмағанда ата-ананың біреуінің тәрбиесінде болу құқығын қамтамасыз ететін молекулярлық-генетикалық сараптаманы тағайындау, сондай-ақ соттарда белгілі бір санаттағы істер үшін қажетті дәлелдеме мәселесін нақтылау Конституцияға қайшы келеді деп қарастырылмайды.</w:t>
      </w:r>
      <w:r w:rsidRPr="008A0A0F">
        <w:rPr>
          <w:sz w:val="28"/>
          <w:szCs w:val="28"/>
          <w:lang w:val="kk-KZ"/>
        </w:rPr>
        <w:t xml:space="preserve"> Конституцияның 27-бабының 1-тармағында «</w:t>
      </w:r>
      <w:r w:rsidRPr="008A0A0F">
        <w:rPr>
          <w:color w:val="000000"/>
          <w:spacing w:val="2"/>
          <w:sz w:val="28"/>
          <w:szCs w:val="28"/>
          <w:lang w:val="ru-KZ" w:eastAsia="ru-KZ"/>
        </w:rPr>
        <w:t>Неке мен отбасы, ана мен әке</w:t>
      </w:r>
      <w:r w:rsidRPr="008A0A0F">
        <w:rPr>
          <w:color w:val="000000"/>
          <w:spacing w:val="2"/>
          <w:sz w:val="28"/>
          <w:szCs w:val="28"/>
          <w:lang w:val="kk-KZ" w:eastAsia="ru-KZ"/>
        </w:rPr>
        <w:t xml:space="preserve"> </w:t>
      </w:r>
      <w:r w:rsidRPr="008A0A0F">
        <w:rPr>
          <w:color w:val="000000"/>
          <w:spacing w:val="2"/>
          <w:sz w:val="28"/>
          <w:szCs w:val="28"/>
          <w:lang w:val="ru-KZ" w:eastAsia="ru-KZ"/>
        </w:rPr>
        <w:t>және бала мемлекеттің қорғауында болады</w:t>
      </w:r>
      <w:r w:rsidRPr="008A0A0F">
        <w:rPr>
          <w:color w:val="000000"/>
          <w:spacing w:val="2"/>
          <w:sz w:val="28"/>
          <w:szCs w:val="28"/>
          <w:lang w:val="kk-KZ" w:eastAsia="ru-KZ"/>
        </w:rPr>
        <w:t>» деп жазылған, ал осы баптың 2-тармағында «</w:t>
      </w:r>
      <w:r w:rsidRPr="008A0A0F">
        <w:rPr>
          <w:color w:val="000000"/>
          <w:spacing w:val="2"/>
          <w:sz w:val="28"/>
          <w:szCs w:val="28"/>
          <w:lang w:val="ru-KZ" w:eastAsia="ru-KZ"/>
        </w:rPr>
        <w:t xml:space="preserve">Балаларына қамқорлық жасау және оларды </w:t>
      </w:r>
      <w:r w:rsidRPr="008A0A0F">
        <w:rPr>
          <w:color w:val="000000"/>
          <w:spacing w:val="2"/>
          <w:sz w:val="28"/>
          <w:szCs w:val="28"/>
          <w:lang w:val="kk-KZ" w:eastAsia="ru-KZ"/>
        </w:rPr>
        <w:t xml:space="preserve">                          </w:t>
      </w:r>
      <w:r w:rsidRPr="008A0A0F">
        <w:rPr>
          <w:color w:val="000000"/>
          <w:spacing w:val="2"/>
          <w:sz w:val="28"/>
          <w:szCs w:val="28"/>
          <w:lang w:val="ru-KZ" w:eastAsia="ru-KZ"/>
        </w:rPr>
        <w:t>тәрбиелеу</w:t>
      </w:r>
      <w:r w:rsidRPr="008A0A0F">
        <w:rPr>
          <w:color w:val="000000"/>
          <w:spacing w:val="2"/>
          <w:sz w:val="28"/>
          <w:szCs w:val="28"/>
          <w:lang w:val="kk-KZ" w:eastAsia="ru-KZ"/>
        </w:rPr>
        <w:t xml:space="preserve"> – </w:t>
      </w:r>
      <w:r w:rsidRPr="008A0A0F">
        <w:rPr>
          <w:color w:val="000000"/>
          <w:spacing w:val="2"/>
          <w:sz w:val="28"/>
          <w:szCs w:val="28"/>
          <w:lang w:val="ru-KZ" w:eastAsia="ru-KZ"/>
        </w:rPr>
        <w:t>ата-ананың етене құқығы әрі міндеті</w:t>
      </w:r>
      <w:r w:rsidRPr="008A0A0F">
        <w:rPr>
          <w:color w:val="000000"/>
          <w:spacing w:val="2"/>
          <w:sz w:val="28"/>
          <w:szCs w:val="28"/>
          <w:lang w:val="kk-KZ" w:eastAsia="ru-KZ"/>
        </w:rPr>
        <w:t>» деп бекітілген.</w:t>
      </w:r>
      <w:r w:rsidRPr="008A0A0F">
        <w:rPr>
          <w:lang w:val="kk-KZ"/>
        </w:rPr>
        <w:t xml:space="preserve"> </w:t>
      </w:r>
      <w:r w:rsidRPr="008A0A0F">
        <w:rPr>
          <w:color w:val="000000"/>
          <w:spacing w:val="2"/>
          <w:sz w:val="28"/>
          <w:szCs w:val="28"/>
          <w:lang w:val="kk-KZ" w:eastAsia="ru-KZ"/>
        </w:rPr>
        <w:t>Аталған сараптама бала құқықтарын қорғауға бағытталған, оның әкесімен туыстығының дәлелдемесі болып табылады, сот шешімдерінің заңдылығы мен негізділігіне жәрдемдеседі.</w:t>
      </w:r>
    </w:p>
    <w:p w14:paraId="2108ABBC" w14:textId="77777777" w:rsidR="0020754E" w:rsidRPr="008A0A0F" w:rsidRDefault="0020754E" w:rsidP="0020754E">
      <w:pPr>
        <w:shd w:val="clear" w:color="auto" w:fill="FFFFFF"/>
        <w:suppressAutoHyphens/>
        <w:spacing w:after="0" w:line="340" w:lineRule="exact"/>
        <w:ind w:firstLine="709"/>
        <w:jc w:val="both"/>
        <w:rPr>
          <w:rFonts w:ascii="Times New Roman" w:eastAsia="SimSun" w:hAnsi="Times New Roman"/>
          <w:color w:val="000000"/>
          <w:sz w:val="28"/>
          <w:szCs w:val="28"/>
          <w:lang w:val="kk-KZ"/>
        </w:rPr>
      </w:pPr>
      <w:r w:rsidRPr="008A0A0F">
        <w:rPr>
          <w:rFonts w:ascii="Times New Roman" w:eastAsia="SimSun" w:hAnsi="Times New Roman"/>
          <w:color w:val="000000"/>
          <w:sz w:val="28"/>
          <w:szCs w:val="28"/>
          <w:lang w:val="kk-KZ"/>
        </w:rPr>
        <w:lastRenderedPageBreak/>
        <w:t>5. Конституциялық Сот бесінші абзац бастапқыда Жоғарғы Соттың                      2016 жылғы 31 наурыздағы № 2 нормативтік қаулысының 3-тармағында болмағанын және аталған нормативтік құқықтық актіге Қазақстан Республикасы Жоғарғы Сотының анағұрлым кейініректегі «Қазақстан Республикасы Жоғарғы Сотының кейбір нормативтік қаулыларына азаматтық және азаматтық процестік заңнама бойынша өзгерістер мен толықтырулар енгізу туралы» 2021 жылғы                                      30 қыркүйектегі № 2 нормативтік қаулысымен (бұдан әрі – Жоғарғы Соттың                 2021 жылғы 30 қыркүйектегі № 2 нормативтік қаулысы)  енгізілгенін атап өтеді. Бұған дейін Қазақстан Республикасы Жоғарғы Сотының «</w:t>
      </w:r>
      <w:r w:rsidRPr="008A0A0F">
        <w:rPr>
          <w:rFonts w:ascii="Times New Roman" w:hAnsi="Times New Roman" w:cs="Times New Roman"/>
          <w:color w:val="000000"/>
          <w:spacing w:val="2"/>
          <w:sz w:val="28"/>
          <w:szCs w:val="28"/>
          <w:shd w:val="clear" w:color="auto" w:fill="FFFFFF"/>
          <w:lang w:val="kk-KZ"/>
        </w:rPr>
        <w:t>Баланың туу тегіне байланысты істерді қарау кезінде соттардың заңнаманы қолдануы</w:t>
      </w:r>
      <w:r w:rsidRPr="008A0A0F">
        <w:rPr>
          <w:rFonts w:ascii="Times New Roman" w:eastAsia="SimSun" w:hAnsi="Times New Roman"/>
          <w:color w:val="000000"/>
          <w:sz w:val="28"/>
          <w:szCs w:val="28"/>
          <w:lang w:val="kk-KZ"/>
        </w:rPr>
        <w:t xml:space="preserve"> туралы»                  2018 жылғы 29 қарашадағы № 16 нормативтік қаулысының (бұдан әрі – Жоғарғы Соттың 2018 жылғы 29 қарашадағы № 16 нормативтік қаулысы) 10-тармағында молекулярлық-генетикалық сараптама баланың нақты адамнан туылғанын анық растайтын дәлелдемелердің бірі ретінде айтылған болатын.</w:t>
      </w:r>
    </w:p>
    <w:p w14:paraId="64B0FC5F" w14:textId="77777777" w:rsidR="0020754E" w:rsidRPr="008A0A0F" w:rsidRDefault="0020754E" w:rsidP="0020754E">
      <w:pPr>
        <w:shd w:val="clear" w:color="auto" w:fill="FFFFFF"/>
        <w:suppressAutoHyphens/>
        <w:spacing w:after="0" w:line="340" w:lineRule="exact"/>
        <w:ind w:firstLine="709"/>
        <w:jc w:val="both"/>
        <w:rPr>
          <w:rFonts w:ascii="Times New Roman" w:hAnsi="Times New Roman" w:cs="Times New Roman"/>
          <w:color w:val="000000"/>
          <w:spacing w:val="2"/>
          <w:sz w:val="28"/>
          <w:szCs w:val="28"/>
          <w:shd w:val="clear" w:color="auto" w:fill="FFFFFF"/>
          <w:lang w:val="ru-KZ"/>
        </w:rPr>
      </w:pPr>
      <w:r w:rsidRPr="008A0A0F">
        <w:rPr>
          <w:rFonts w:ascii="Times New Roman" w:eastAsia="SimSun" w:hAnsi="Times New Roman"/>
          <w:color w:val="000000"/>
          <w:sz w:val="28"/>
          <w:szCs w:val="28"/>
          <w:lang w:val="ru-KZ"/>
        </w:rPr>
        <w:t>Сараптама жүргізу мүмкіндігі туралы А</w:t>
      </w:r>
      <w:r w:rsidRPr="008A0A0F">
        <w:rPr>
          <w:rFonts w:ascii="Times New Roman" w:eastAsia="SimSun" w:hAnsi="Times New Roman"/>
          <w:color w:val="000000"/>
          <w:sz w:val="28"/>
          <w:szCs w:val="28"/>
          <w:lang w:val="kk-KZ"/>
        </w:rPr>
        <w:t>П</w:t>
      </w:r>
      <w:r w:rsidRPr="008A0A0F">
        <w:rPr>
          <w:rFonts w:ascii="Times New Roman" w:eastAsia="SimSun" w:hAnsi="Times New Roman"/>
          <w:color w:val="000000"/>
          <w:sz w:val="28"/>
          <w:szCs w:val="28"/>
          <w:lang w:val="ru-KZ"/>
        </w:rPr>
        <w:t xml:space="preserve">К-де де </w:t>
      </w:r>
      <w:r w:rsidRPr="008A0A0F">
        <w:rPr>
          <w:rFonts w:ascii="Times New Roman" w:eastAsia="SimSun" w:hAnsi="Times New Roman"/>
          <w:color w:val="000000"/>
          <w:sz w:val="28"/>
          <w:szCs w:val="28"/>
          <w:lang w:val="kk-KZ"/>
        </w:rPr>
        <w:t>айтылады</w:t>
      </w:r>
      <w:r w:rsidRPr="008A0A0F">
        <w:rPr>
          <w:rFonts w:ascii="Times New Roman" w:eastAsia="SimSun" w:hAnsi="Times New Roman"/>
          <w:color w:val="000000"/>
          <w:sz w:val="28"/>
          <w:szCs w:val="28"/>
          <w:lang w:val="ru-KZ"/>
        </w:rPr>
        <w:t>. Жоғарғы Сот</w:t>
      </w:r>
      <w:r w:rsidRPr="008A0A0F">
        <w:rPr>
          <w:rFonts w:ascii="Times New Roman" w:eastAsia="SimSun" w:hAnsi="Times New Roman"/>
          <w:color w:val="000000"/>
          <w:sz w:val="28"/>
          <w:szCs w:val="28"/>
          <w:lang w:val="kk-KZ"/>
        </w:rPr>
        <w:t>т</w:t>
      </w:r>
      <w:r w:rsidRPr="008A0A0F">
        <w:rPr>
          <w:rFonts w:ascii="Times New Roman" w:eastAsia="SimSun" w:hAnsi="Times New Roman"/>
          <w:color w:val="000000"/>
          <w:sz w:val="28"/>
          <w:szCs w:val="28"/>
          <w:lang w:val="ru-KZ"/>
        </w:rPr>
        <w:t xml:space="preserve">ың 2018 жылғы 29 қарашадағы № 16 нормативтік қаулысының </w:t>
      </w:r>
      <w:r w:rsidRPr="008A0A0F">
        <w:rPr>
          <w:rFonts w:ascii="Times New Roman" w:eastAsia="SimSun" w:hAnsi="Times New Roman"/>
          <w:color w:val="000000"/>
          <w:sz w:val="28"/>
          <w:szCs w:val="28"/>
          <w:lang w:val="kk-KZ"/>
        </w:rPr>
        <w:t xml:space="preserve">                                      </w:t>
      </w:r>
      <w:r w:rsidRPr="008A0A0F">
        <w:rPr>
          <w:rFonts w:ascii="Times New Roman" w:eastAsia="SimSun" w:hAnsi="Times New Roman"/>
          <w:color w:val="000000"/>
          <w:sz w:val="28"/>
          <w:szCs w:val="28"/>
          <w:lang w:val="ru-KZ"/>
        </w:rPr>
        <w:t>10-тармағының екінші және үшінші бөліктерінде сот ұйғарымына сәйкес болжамды әке</w:t>
      </w:r>
      <w:r w:rsidRPr="008A0A0F">
        <w:rPr>
          <w:rFonts w:ascii="Times New Roman" w:eastAsia="SimSun" w:hAnsi="Times New Roman"/>
          <w:color w:val="000000"/>
          <w:sz w:val="28"/>
          <w:szCs w:val="28"/>
          <w:lang w:val="kk-KZ"/>
        </w:rPr>
        <w:t>сінен және</w:t>
      </w:r>
      <w:r w:rsidRPr="008A0A0F">
        <w:rPr>
          <w:rFonts w:ascii="Times New Roman" w:eastAsia="SimSun" w:hAnsi="Times New Roman"/>
          <w:color w:val="000000"/>
          <w:sz w:val="28"/>
          <w:szCs w:val="28"/>
          <w:lang w:val="ru-KZ"/>
        </w:rPr>
        <w:t xml:space="preserve"> баладан қан және (немесе) эпителий үлгілерін </w:t>
      </w:r>
      <w:r w:rsidRPr="008A0A0F">
        <w:rPr>
          <w:rFonts w:ascii="Times New Roman" w:eastAsia="SimSun" w:hAnsi="Times New Roman"/>
          <w:color w:val="000000"/>
          <w:sz w:val="28"/>
          <w:szCs w:val="28"/>
          <w:lang w:val="kk-KZ"/>
        </w:rPr>
        <w:t>алу</w:t>
      </w:r>
      <w:r w:rsidRPr="008A0A0F">
        <w:rPr>
          <w:rFonts w:ascii="Times New Roman" w:eastAsia="SimSun" w:hAnsi="Times New Roman"/>
          <w:color w:val="000000"/>
          <w:sz w:val="28"/>
          <w:szCs w:val="28"/>
          <w:lang w:val="ru-KZ"/>
        </w:rPr>
        <w:t xml:space="preserve"> тәртібі туралы А</w:t>
      </w:r>
      <w:r w:rsidRPr="008A0A0F">
        <w:rPr>
          <w:rFonts w:ascii="Times New Roman" w:eastAsia="SimSun" w:hAnsi="Times New Roman"/>
          <w:color w:val="000000"/>
          <w:sz w:val="28"/>
          <w:szCs w:val="28"/>
          <w:lang w:val="kk-KZ"/>
        </w:rPr>
        <w:t>П</w:t>
      </w:r>
      <w:r w:rsidRPr="008A0A0F">
        <w:rPr>
          <w:rFonts w:ascii="Times New Roman" w:eastAsia="SimSun" w:hAnsi="Times New Roman"/>
          <w:color w:val="000000"/>
          <w:sz w:val="28"/>
          <w:szCs w:val="28"/>
          <w:lang w:val="ru-KZ"/>
        </w:rPr>
        <w:t>К-нің 83 және 84-баптарына сілтемелер б</w:t>
      </w:r>
      <w:r w:rsidRPr="008A0A0F">
        <w:rPr>
          <w:rFonts w:ascii="Times New Roman" w:eastAsia="SimSun" w:hAnsi="Times New Roman"/>
          <w:color w:val="000000"/>
          <w:sz w:val="28"/>
          <w:szCs w:val="28"/>
          <w:lang w:val="kk-KZ"/>
        </w:rPr>
        <w:t>ар</w:t>
      </w:r>
      <w:r w:rsidRPr="008A0A0F">
        <w:rPr>
          <w:rFonts w:ascii="Times New Roman" w:eastAsia="SimSun" w:hAnsi="Times New Roman"/>
          <w:color w:val="000000"/>
          <w:sz w:val="28"/>
          <w:szCs w:val="28"/>
          <w:lang w:val="ru-KZ"/>
        </w:rPr>
        <w:t>.</w:t>
      </w:r>
      <w:r w:rsidRPr="008A0A0F">
        <w:rPr>
          <w:rFonts w:ascii="Times New Roman" w:eastAsia="SimSun" w:hAnsi="Times New Roman"/>
          <w:color w:val="000000"/>
          <w:sz w:val="28"/>
          <w:szCs w:val="28"/>
          <w:lang w:val="kk-KZ"/>
        </w:rPr>
        <w:t xml:space="preserve"> Бұл ретте </w:t>
      </w:r>
      <w:r w:rsidRPr="008A0A0F">
        <w:rPr>
          <w:rFonts w:ascii="Times New Roman" w:eastAsia="SimSun" w:hAnsi="Times New Roman" w:cs="Times New Roman"/>
          <w:color w:val="000000"/>
          <w:sz w:val="28"/>
          <w:szCs w:val="28"/>
          <w:lang w:val="kk-KZ"/>
        </w:rPr>
        <w:t>«</w:t>
      </w:r>
      <w:r w:rsidRPr="008A0A0F">
        <w:rPr>
          <w:rFonts w:ascii="Times New Roman" w:hAnsi="Times New Roman" w:cs="Times New Roman"/>
          <w:color w:val="000000"/>
          <w:spacing w:val="2"/>
          <w:sz w:val="28"/>
          <w:szCs w:val="28"/>
          <w:shd w:val="clear" w:color="auto" w:fill="FFFFFF"/>
          <w:lang w:val="kk-KZ"/>
        </w:rPr>
        <w:t xml:space="preserve">сарапшының қорытындысы сот үшін міндетті болып табылмайтынын соттардың ескергендері жөн. Соттың қорытындымен келіспеуі уәжді болуға тиіс (АПК-нің </w:t>
      </w:r>
      <w:hyperlink r:id="rId9" w:anchor="z92" w:history="1">
        <w:r w:rsidRPr="008A0A0F">
          <w:rPr>
            <w:rStyle w:val="a3"/>
            <w:rFonts w:ascii="Times New Roman" w:hAnsi="Times New Roman" w:cs="Times New Roman"/>
            <w:color w:val="auto"/>
            <w:spacing w:val="2"/>
            <w:sz w:val="28"/>
            <w:szCs w:val="28"/>
            <w:u w:val="none"/>
            <w:shd w:val="clear" w:color="auto" w:fill="FFFFFF"/>
            <w:lang w:val="kk-KZ"/>
          </w:rPr>
          <w:t>92-бабының</w:t>
        </w:r>
      </w:hyperlink>
      <w:r w:rsidRPr="008A0A0F">
        <w:rPr>
          <w:rFonts w:ascii="Times New Roman" w:hAnsi="Times New Roman" w:cs="Times New Roman"/>
          <w:color w:val="000000"/>
          <w:spacing w:val="2"/>
          <w:sz w:val="28"/>
          <w:szCs w:val="28"/>
          <w:shd w:val="clear" w:color="auto" w:fill="FFFFFF"/>
          <w:lang w:val="kk-KZ"/>
        </w:rPr>
        <w:t xml:space="preserve"> жетінші бөлігі)» деп көрсетілген.</w:t>
      </w:r>
      <w:r w:rsidRPr="008A0A0F">
        <w:rPr>
          <w:rFonts w:ascii="Courier New" w:hAnsi="Courier New" w:cs="Courier New"/>
          <w:color w:val="000000"/>
          <w:spacing w:val="2"/>
          <w:sz w:val="20"/>
          <w:szCs w:val="20"/>
          <w:shd w:val="clear" w:color="auto" w:fill="FFFFFF"/>
          <w:lang w:val="ru-KZ"/>
        </w:rPr>
        <w:t xml:space="preserve"> </w:t>
      </w:r>
      <w:r w:rsidRPr="008A0A0F">
        <w:rPr>
          <w:rFonts w:ascii="Times New Roman" w:hAnsi="Times New Roman" w:cs="Times New Roman"/>
          <w:color w:val="000000"/>
          <w:spacing w:val="2"/>
          <w:sz w:val="28"/>
          <w:szCs w:val="28"/>
          <w:shd w:val="clear" w:color="auto" w:fill="FFFFFF"/>
          <w:lang w:val="ru-KZ"/>
        </w:rPr>
        <w:t>Демек, Жоғарғы Сот</w:t>
      </w:r>
      <w:r w:rsidRPr="008A0A0F">
        <w:rPr>
          <w:rFonts w:ascii="Times New Roman" w:hAnsi="Times New Roman" w:cs="Times New Roman"/>
          <w:color w:val="000000"/>
          <w:spacing w:val="2"/>
          <w:sz w:val="28"/>
          <w:szCs w:val="28"/>
          <w:shd w:val="clear" w:color="auto" w:fill="FFFFFF"/>
          <w:lang w:val="kk-KZ"/>
        </w:rPr>
        <w:t>т</w:t>
      </w:r>
      <w:r w:rsidRPr="008A0A0F">
        <w:rPr>
          <w:rFonts w:ascii="Times New Roman" w:hAnsi="Times New Roman" w:cs="Times New Roman"/>
          <w:color w:val="000000"/>
          <w:spacing w:val="2"/>
          <w:sz w:val="28"/>
          <w:szCs w:val="28"/>
          <w:shd w:val="clear" w:color="auto" w:fill="FFFFFF"/>
          <w:lang w:val="ru-KZ"/>
        </w:rPr>
        <w:t>ың 2021 жылғы</w:t>
      </w:r>
      <w:r w:rsidRPr="008A0A0F">
        <w:rPr>
          <w:rFonts w:ascii="Times New Roman" w:hAnsi="Times New Roman" w:cs="Times New Roman"/>
          <w:color w:val="000000"/>
          <w:spacing w:val="2"/>
          <w:sz w:val="28"/>
          <w:szCs w:val="28"/>
          <w:shd w:val="clear" w:color="auto" w:fill="FFFFFF"/>
          <w:lang w:val="kk-KZ"/>
        </w:rPr>
        <w:t xml:space="preserve"> </w:t>
      </w:r>
      <w:r w:rsidRPr="008A0A0F">
        <w:rPr>
          <w:rFonts w:ascii="Times New Roman" w:hAnsi="Times New Roman" w:cs="Times New Roman"/>
          <w:color w:val="000000"/>
          <w:spacing w:val="2"/>
          <w:sz w:val="28"/>
          <w:szCs w:val="28"/>
          <w:shd w:val="clear" w:color="auto" w:fill="FFFFFF"/>
          <w:lang w:val="ru-KZ"/>
        </w:rPr>
        <w:t>30 қыркүйектегі</w:t>
      </w:r>
      <w:r w:rsidRPr="008A0A0F">
        <w:rPr>
          <w:rFonts w:ascii="Times New Roman" w:hAnsi="Times New Roman" w:cs="Times New Roman"/>
          <w:color w:val="000000"/>
          <w:spacing w:val="2"/>
          <w:sz w:val="28"/>
          <w:szCs w:val="28"/>
          <w:shd w:val="clear" w:color="auto" w:fill="FFFFFF"/>
          <w:lang w:val="kk-KZ"/>
        </w:rPr>
        <w:t xml:space="preserve"> № 2</w:t>
      </w:r>
      <w:r w:rsidRPr="008A0A0F">
        <w:rPr>
          <w:rFonts w:ascii="Times New Roman" w:hAnsi="Times New Roman" w:cs="Times New Roman"/>
          <w:color w:val="000000"/>
          <w:spacing w:val="2"/>
          <w:sz w:val="28"/>
          <w:szCs w:val="28"/>
          <w:shd w:val="clear" w:color="auto" w:fill="FFFFFF"/>
          <w:lang w:val="ru-KZ"/>
        </w:rPr>
        <w:t xml:space="preserve"> </w:t>
      </w:r>
      <w:r w:rsidRPr="008A0A0F">
        <w:rPr>
          <w:rFonts w:ascii="Times New Roman" w:hAnsi="Times New Roman" w:cs="Times New Roman"/>
          <w:color w:val="000000"/>
          <w:spacing w:val="2"/>
          <w:sz w:val="28"/>
          <w:szCs w:val="28"/>
          <w:shd w:val="clear" w:color="auto" w:fill="FFFFFF"/>
          <w:lang w:val="kk-KZ"/>
        </w:rPr>
        <w:t>н</w:t>
      </w:r>
      <w:r w:rsidRPr="008A0A0F">
        <w:rPr>
          <w:rFonts w:ascii="Times New Roman" w:hAnsi="Times New Roman" w:cs="Times New Roman"/>
          <w:color w:val="000000"/>
          <w:spacing w:val="2"/>
          <w:sz w:val="28"/>
          <w:szCs w:val="28"/>
          <w:shd w:val="clear" w:color="auto" w:fill="FFFFFF"/>
          <w:lang w:val="ru-KZ"/>
        </w:rPr>
        <w:t xml:space="preserve">ормативтік қаулысы </w:t>
      </w:r>
      <w:r w:rsidRPr="008A0A0F">
        <w:rPr>
          <w:rFonts w:ascii="Times New Roman" w:hAnsi="Times New Roman" w:cs="Times New Roman"/>
          <w:color w:val="000000"/>
          <w:spacing w:val="2"/>
          <w:sz w:val="28"/>
          <w:szCs w:val="28"/>
          <w:shd w:val="clear" w:color="auto" w:fill="FFFFFF"/>
          <w:lang w:val="kk-KZ"/>
        </w:rPr>
        <w:t xml:space="preserve">                    </w:t>
      </w:r>
      <w:r w:rsidRPr="008A0A0F">
        <w:rPr>
          <w:rFonts w:ascii="Times New Roman" w:hAnsi="Times New Roman" w:cs="Times New Roman"/>
          <w:color w:val="000000"/>
          <w:spacing w:val="2"/>
          <w:sz w:val="28"/>
          <w:szCs w:val="28"/>
          <w:shd w:val="clear" w:color="auto" w:fill="FFFFFF"/>
          <w:lang w:val="ru-KZ"/>
        </w:rPr>
        <w:t>қабылданғанға дейін</w:t>
      </w:r>
      <w:r w:rsidRPr="008A0A0F">
        <w:rPr>
          <w:rFonts w:ascii="Times New Roman" w:hAnsi="Times New Roman" w:cs="Times New Roman"/>
          <w:color w:val="000000"/>
          <w:spacing w:val="2"/>
          <w:sz w:val="28"/>
          <w:szCs w:val="28"/>
          <w:shd w:val="clear" w:color="auto" w:fill="FFFFFF"/>
          <w:lang w:val="kk-KZ"/>
        </w:rPr>
        <w:t xml:space="preserve"> </w:t>
      </w:r>
      <w:r w:rsidRPr="008A0A0F">
        <w:rPr>
          <w:rFonts w:ascii="Times New Roman" w:hAnsi="Times New Roman" w:cs="Times New Roman"/>
          <w:color w:val="000000"/>
          <w:spacing w:val="2"/>
          <w:sz w:val="28"/>
          <w:szCs w:val="28"/>
          <w:shd w:val="clear" w:color="auto" w:fill="FFFFFF"/>
          <w:lang w:val="ru-KZ"/>
        </w:rPr>
        <w:t>молекул</w:t>
      </w:r>
      <w:r w:rsidRPr="008A0A0F">
        <w:rPr>
          <w:rFonts w:ascii="Times New Roman" w:hAnsi="Times New Roman" w:cs="Times New Roman"/>
          <w:color w:val="000000"/>
          <w:spacing w:val="2"/>
          <w:sz w:val="28"/>
          <w:szCs w:val="28"/>
          <w:shd w:val="clear" w:color="auto" w:fill="FFFFFF"/>
          <w:lang w:val="kk-KZ"/>
        </w:rPr>
        <w:t>яр</w:t>
      </w:r>
      <w:r w:rsidRPr="008A0A0F">
        <w:rPr>
          <w:rFonts w:ascii="Times New Roman" w:hAnsi="Times New Roman" w:cs="Times New Roman"/>
          <w:color w:val="000000"/>
          <w:spacing w:val="2"/>
          <w:sz w:val="28"/>
          <w:szCs w:val="28"/>
          <w:shd w:val="clear" w:color="auto" w:fill="FFFFFF"/>
          <w:lang w:val="ru-KZ"/>
        </w:rPr>
        <w:t>лық-генетикалық сараптаманы пайдалану мәселе</w:t>
      </w:r>
      <w:r w:rsidRPr="008A0A0F">
        <w:rPr>
          <w:rFonts w:ascii="Times New Roman" w:hAnsi="Times New Roman" w:cs="Times New Roman"/>
          <w:color w:val="000000"/>
          <w:spacing w:val="2"/>
          <w:sz w:val="28"/>
          <w:szCs w:val="28"/>
          <w:shd w:val="clear" w:color="auto" w:fill="FFFFFF"/>
          <w:lang w:val="kk-KZ"/>
        </w:rPr>
        <w:t>сі</w:t>
      </w:r>
      <w:r w:rsidRPr="008A0A0F">
        <w:rPr>
          <w:rFonts w:ascii="Times New Roman" w:hAnsi="Times New Roman" w:cs="Times New Roman"/>
          <w:color w:val="000000"/>
          <w:spacing w:val="2"/>
          <w:sz w:val="28"/>
          <w:szCs w:val="28"/>
          <w:shd w:val="clear" w:color="auto" w:fill="FFFFFF"/>
          <w:lang w:val="ru-KZ"/>
        </w:rPr>
        <w:t xml:space="preserve"> реттел</w:t>
      </w:r>
      <w:r w:rsidRPr="008A0A0F">
        <w:rPr>
          <w:rFonts w:ascii="Times New Roman" w:hAnsi="Times New Roman" w:cs="Times New Roman"/>
          <w:color w:val="000000"/>
          <w:spacing w:val="2"/>
          <w:sz w:val="28"/>
          <w:szCs w:val="28"/>
          <w:shd w:val="clear" w:color="auto" w:fill="FFFFFF"/>
          <w:lang w:val="kk-KZ"/>
        </w:rPr>
        <w:t>іп қойылған</w:t>
      </w:r>
      <w:r w:rsidRPr="008A0A0F">
        <w:rPr>
          <w:rFonts w:ascii="Times New Roman" w:hAnsi="Times New Roman" w:cs="Times New Roman"/>
          <w:color w:val="000000"/>
          <w:spacing w:val="2"/>
          <w:sz w:val="28"/>
          <w:szCs w:val="28"/>
          <w:shd w:val="clear" w:color="auto" w:fill="FFFFFF"/>
          <w:lang w:val="ru-KZ"/>
        </w:rPr>
        <w:t xml:space="preserve"> және Жоғарғы Соттың жоғарыда аталған </w:t>
      </w:r>
      <w:r w:rsidRPr="008A0A0F">
        <w:rPr>
          <w:rFonts w:ascii="Times New Roman" w:hAnsi="Times New Roman" w:cs="Times New Roman"/>
          <w:color w:val="000000"/>
          <w:spacing w:val="2"/>
          <w:sz w:val="28"/>
          <w:szCs w:val="28"/>
          <w:shd w:val="clear" w:color="auto" w:fill="FFFFFF"/>
          <w:lang w:val="kk-KZ"/>
        </w:rPr>
        <w:t xml:space="preserve">                         </w:t>
      </w:r>
      <w:r w:rsidRPr="008A0A0F">
        <w:rPr>
          <w:rFonts w:ascii="Times New Roman" w:hAnsi="Times New Roman" w:cs="Times New Roman"/>
          <w:color w:val="000000"/>
          <w:spacing w:val="2"/>
          <w:sz w:val="28"/>
          <w:szCs w:val="28"/>
          <w:shd w:val="clear" w:color="auto" w:fill="FFFFFF"/>
          <w:lang w:val="ru-KZ"/>
        </w:rPr>
        <w:t>2018 жылғы 29 қарашадағы № 16 нормативтік қаулысы</w:t>
      </w:r>
      <w:r w:rsidRPr="008A0A0F">
        <w:rPr>
          <w:rFonts w:ascii="Times New Roman" w:hAnsi="Times New Roman" w:cs="Times New Roman"/>
          <w:color w:val="000000"/>
          <w:spacing w:val="2"/>
          <w:sz w:val="28"/>
          <w:szCs w:val="28"/>
          <w:shd w:val="clear" w:color="auto" w:fill="FFFFFF"/>
          <w:lang w:val="kk-KZ"/>
        </w:rPr>
        <w:t>нда</w:t>
      </w:r>
      <w:r w:rsidRPr="008A0A0F">
        <w:rPr>
          <w:rFonts w:ascii="Times New Roman" w:hAnsi="Times New Roman" w:cs="Times New Roman"/>
          <w:color w:val="000000"/>
          <w:spacing w:val="2"/>
          <w:sz w:val="28"/>
          <w:szCs w:val="28"/>
          <w:shd w:val="clear" w:color="auto" w:fill="FFFFFF"/>
          <w:lang w:val="ru-KZ"/>
        </w:rPr>
        <w:t xml:space="preserve"> А</w:t>
      </w:r>
      <w:r w:rsidRPr="008A0A0F">
        <w:rPr>
          <w:rFonts w:ascii="Times New Roman" w:hAnsi="Times New Roman" w:cs="Times New Roman"/>
          <w:color w:val="000000"/>
          <w:spacing w:val="2"/>
          <w:sz w:val="28"/>
          <w:szCs w:val="28"/>
          <w:shd w:val="clear" w:color="auto" w:fill="FFFFFF"/>
          <w:lang w:val="kk-KZ"/>
        </w:rPr>
        <w:t>П</w:t>
      </w:r>
      <w:r w:rsidRPr="008A0A0F">
        <w:rPr>
          <w:rFonts w:ascii="Times New Roman" w:hAnsi="Times New Roman" w:cs="Times New Roman"/>
          <w:color w:val="000000"/>
          <w:spacing w:val="2"/>
          <w:sz w:val="28"/>
          <w:szCs w:val="28"/>
          <w:shd w:val="clear" w:color="auto" w:fill="FFFFFF"/>
          <w:lang w:val="ru-KZ"/>
        </w:rPr>
        <w:t xml:space="preserve">К-нің сараптама </w:t>
      </w:r>
      <w:r w:rsidRPr="008A0A0F">
        <w:rPr>
          <w:rFonts w:ascii="Times New Roman" w:hAnsi="Times New Roman" w:cs="Times New Roman"/>
          <w:color w:val="000000"/>
          <w:spacing w:val="2"/>
          <w:sz w:val="28"/>
          <w:szCs w:val="28"/>
          <w:shd w:val="clear" w:color="auto" w:fill="FFFFFF"/>
          <w:lang w:val="kk-KZ"/>
        </w:rPr>
        <w:t xml:space="preserve">                    </w:t>
      </w:r>
      <w:r w:rsidRPr="008A0A0F">
        <w:rPr>
          <w:rFonts w:ascii="Times New Roman" w:hAnsi="Times New Roman" w:cs="Times New Roman"/>
          <w:color w:val="000000"/>
          <w:spacing w:val="2"/>
          <w:sz w:val="28"/>
          <w:szCs w:val="28"/>
          <w:shd w:val="clear" w:color="auto" w:fill="FFFFFF"/>
          <w:lang w:val="ru-KZ"/>
        </w:rPr>
        <w:t>жүргізу және сарапшының жұмысы туралы кейбір нормалары нақтыла</w:t>
      </w:r>
      <w:r w:rsidRPr="008A0A0F">
        <w:rPr>
          <w:rFonts w:ascii="Times New Roman" w:hAnsi="Times New Roman" w:cs="Times New Roman"/>
          <w:color w:val="000000"/>
          <w:spacing w:val="2"/>
          <w:sz w:val="28"/>
          <w:szCs w:val="28"/>
          <w:shd w:val="clear" w:color="auto" w:fill="FFFFFF"/>
          <w:lang w:val="kk-KZ"/>
        </w:rPr>
        <w:t>н</w:t>
      </w:r>
      <w:r w:rsidRPr="008A0A0F">
        <w:rPr>
          <w:rFonts w:ascii="Times New Roman" w:hAnsi="Times New Roman" w:cs="Times New Roman"/>
          <w:color w:val="000000"/>
          <w:spacing w:val="2"/>
          <w:sz w:val="28"/>
          <w:szCs w:val="28"/>
          <w:shd w:val="clear" w:color="auto" w:fill="FFFFFF"/>
          <w:lang w:val="ru-KZ"/>
        </w:rPr>
        <w:t xml:space="preserve">ды. Бұл ретте сарапшының қорытындысы сот үшін міндетті емес еді, бірақ сот </w:t>
      </w:r>
      <w:r w:rsidRPr="008A0A0F">
        <w:rPr>
          <w:rFonts w:ascii="Times New Roman" w:hAnsi="Times New Roman" w:cs="Times New Roman"/>
          <w:color w:val="000000"/>
          <w:spacing w:val="2"/>
          <w:sz w:val="28"/>
          <w:szCs w:val="28"/>
          <w:shd w:val="clear" w:color="auto" w:fill="FFFFFF"/>
          <w:lang w:val="kk-KZ"/>
        </w:rPr>
        <w:t xml:space="preserve">өзінің </w:t>
      </w:r>
      <w:r w:rsidRPr="008A0A0F">
        <w:rPr>
          <w:rFonts w:ascii="Times New Roman" w:hAnsi="Times New Roman" w:cs="Times New Roman"/>
          <w:color w:val="000000"/>
          <w:spacing w:val="2"/>
          <w:sz w:val="28"/>
          <w:szCs w:val="28"/>
          <w:shd w:val="clear" w:color="auto" w:fill="FFFFFF"/>
          <w:lang w:val="ru-KZ"/>
        </w:rPr>
        <w:t xml:space="preserve">сарапшымен келіспейтінін дәлелдеуге </w:t>
      </w:r>
      <w:r w:rsidRPr="008A0A0F">
        <w:rPr>
          <w:rFonts w:ascii="Times New Roman" w:hAnsi="Times New Roman" w:cs="Times New Roman"/>
          <w:color w:val="000000"/>
          <w:spacing w:val="2"/>
          <w:sz w:val="28"/>
          <w:szCs w:val="28"/>
          <w:shd w:val="clear" w:color="auto" w:fill="FFFFFF"/>
          <w:lang w:val="kk-KZ"/>
        </w:rPr>
        <w:t xml:space="preserve">тиіс </w:t>
      </w:r>
      <w:r w:rsidRPr="008A0A0F">
        <w:rPr>
          <w:rFonts w:ascii="Times New Roman" w:hAnsi="Times New Roman" w:cs="Times New Roman"/>
          <w:color w:val="000000"/>
          <w:spacing w:val="2"/>
          <w:sz w:val="28"/>
          <w:szCs w:val="28"/>
          <w:shd w:val="clear" w:color="auto" w:fill="FFFFFF"/>
          <w:lang w:val="ru-KZ"/>
        </w:rPr>
        <w:t>болды.</w:t>
      </w:r>
    </w:p>
    <w:p w14:paraId="74CEC7BD" w14:textId="77777777" w:rsidR="0020754E" w:rsidRPr="008A0A0F" w:rsidRDefault="0020754E" w:rsidP="0020754E">
      <w:pPr>
        <w:shd w:val="clear" w:color="auto" w:fill="FFFFFF"/>
        <w:suppressAutoHyphens/>
        <w:spacing w:after="0" w:line="340" w:lineRule="exact"/>
        <w:ind w:firstLine="709"/>
        <w:jc w:val="both"/>
        <w:rPr>
          <w:rFonts w:ascii="Times New Roman" w:eastAsia="SimSun" w:hAnsi="Times New Roman" w:cs="Times New Roman"/>
          <w:color w:val="000000"/>
          <w:sz w:val="28"/>
          <w:szCs w:val="28"/>
          <w:lang w:val="ru-KZ"/>
        </w:rPr>
      </w:pPr>
      <w:r w:rsidRPr="008A0A0F">
        <w:rPr>
          <w:rFonts w:ascii="Times New Roman" w:eastAsia="SimSun" w:hAnsi="Times New Roman"/>
          <w:color w:val="000000"/>
          <w:sz w:val="28"/>
          <w:szCs w:val="28"/>
          <w:lang w:val="ru-KZ"/>
        </w:rPr>
        <w:t xml:space="preserve"> Жоғарғы Сот</w:t>
      </w:r>
      <w:r w:rsidRPr="008A0A0F">
        <w:rPr>
          <w:rFonts w:ascii="Times New Roman" w:eastAsia="SimSun" w:hAnsi="Times New Roman"/>
          <w:color w:val="000000"/>
          <w:sz w:val="28"/>
          <w:szCs w:val="28"/>
          <w:lang w:val="kk-KZ"/>
        </w:rPr>
        <w:t>т</w:t>
      </w:r>
      <w:r w:rsidRPr="008A0A0F">
        <w:rPr>
          <w:rFonts w:ascii="Times New Roman" w:eastAsia="SimSun" w:hAnsi="Times New Roman"/>
          <w:color w:val="000000"/>
          <w:sz w:val="28"/>
          <w:szCs w:val="28"/>
          <w:lang w:val="ru-KZ"/>
        </w:rPr>
        <w:t>ың 2021 жылғы 30 қыркүйектегі № 2 нормативтік қаулысымен нормативтік құқықтық актіге енгізілген</w:t>
      </w:r>
      <w:r w:rsidRPr="008A0A0F">
        <w:rPr>
          <w:rFonts w:ascii="Times New Roman" w:eastAsia="SimSun" w:hAnsi="Times New Roman"/>
          <w:color w:val="000000"/>
          <w:sz w:val="28"/>
          <w:szCs w:val="28"/>
          <w:lang w:val="kk-KZ"/>
        </w:rPr>
        <w:t>,</w:t>
      </w:r>
      <w:r w:rsidRPr="008A0A0F">
        <w:rPr>
          <w:rFonts w:ascii="Times New Roman" w:eastAsia="SimSun" w:hAnsi="Times New Roman"/>
          <w:color w:val="000000"/>
          <w:sz w:val="28"/>
          <w:szCs w:val="28"/>
          <w:lang w:val="ru-KZ"/>
        </w:rPr>
        <w:t xml:space="preserve"> Жоғарғы Соттың</w:t>
      </w:r>
      <w:r w:rsidRPr="008A0A0F">
        <w:rPr>
          <w:rFonts w:ascii="Times New Roman" w:eastAsia="SimSun" w:hAnsi="Times New Roman"/>
          <w:color w:val="000000"/>
          <w:sz w:val="28"/>
          <w:szCs w:val="28"/>
          <w:lang w:val="kk-KZ"/>
        </w:rPr>
        <w:t xml:space="preserve">                             </w:t>
      </w:r>
      <w:r w:rsidRPr="008A0A0F">
        <w:rPr>
          <w:rFonts w:ascii="Times New Roman" w:eastAsia="SimSun" w:hAnsi="Times New Roman"/>
          <w:color w:val="000000"/>
          <w:sz w:val="28"/>
          <w:szCs w:val="28"/>
          <w:lang w:val="ru-KZ"/>
        </w:rPr>
        <w:t xml:space="preserve"> 2016 жылғы 31 наурыздағы № 2 нормативтік қаулысының 3-тармағының бесінші абзацы</w:t>
      </w:r>
      <w:r w:rsidRPr="008A0A0F">
        <w:rPr>
          <w:rFonts w:ascii="Times New Roman" w:eastAsia="SimSun" w:hAnsi="Times New Roman"/>
          <w:color w:val="000000"/>
          <w:sz w:val="28"/>
          <w:szCs w:val="28"/>
          <w:lang w:val="kk-KZ"/>
        </w:rPr>
        <w:t>мен</w:t>
      </w:r>
      <w:r w:rsidRPr="008A0A0F">
        <w:rPr>
          <w:rFonts w:ascii="Courier New" w:hAnsi="Courier New" w:cs="Courier New"/>
          <w:color w:val="000000"/>
          <w:spacing w:val="2"/>
          <w:sz w:val="20"/>
          <w:szCs w:val="20"/>
          <w:shd w:val="clear" w:color="auto" w:fill="FFFFFF"/>
          <w:lang w:val="ru-KZ"/>
        </w:rPr>
        <w:t> </w:t>
      </w:r>
      <w:r w:rsidRPr="008A0A0F">
        <w:rPr>
          <w:rFonts w:ascii="Times New Roman" w:hAnsi="Times New Roman" w:cs="Times New Roman"/>
          <w:color w:val="000000"/>
          <w:spacing w:val="2"/>
          <w:sz w:val="28"/>
          <w:szCs w:val="28"/>
          <w:shd w:val="clear" w:color="auto" w:fill="FFFFFF"/>
          <w:lang w:val="kk-KZ"/>
        </w:rPr>
        <w:t>баланы асырап алу кезінде арыз берушінің жұбайының осы балаға қатысты әке болуы анықталса, арызға әке болуын растайтын                           молекулярлық-генетикалық сараптаманың қорытындысы қоса берілуі тиіс</w:t>
      </w:r>
      <w:r w:rsidRPr="008A0A0F">
        <w:rPr>
          <w:rFonts w:ascii="Times New Roman" w:eastAsia="SimSun" w:hAnsi="Times New Roman"/>
          <w:color w:val="000000"/>
          <w:sz w:val="28"/>
          <w:szCs w:val="28"/>
          <w:lang w:val="ru-KZ"/>
        </w:rPr>
        <w:t xml:space="preserve"> және </w:t>
      </w:r>
      <w:r w:rsidRPr="008A0A0F">
        <w:rPr>
          <w:rFonts w:ascii="Times New Roman" w:eastAsia="SimSun" w:hAnsi="Times New Roman"/>
          <w:color w:val="000000"/>
          <w:sz w:val="28"/>
          <w:szCs w:val="28"/>
          <w:lang w:val="kk-KZ"/>
        </w:rPr>
        <w:t>аталған</w:t>
      </w:r>
      <w:r w:rsidRPr="008A0A0F">
        <w:rPr>
          <w:rFonts w:ascii="Times New Roman" w:eastAsia="SimSun" w:hAnsi="Times New Roman"/>
          <w:color w:val="000000"/>
          <w:sz w:val="28"/>
          <w:szCs w:val="28"/>
          <w:lang w:val="ru-KZ"/>
        </w:rPr>
        <w:t xml:space="preserve"> сараптама болмаған жағдайда </w:t>
      </w:r>
      <w:r w:rsidRPr="008A0A0F">
        <w:rPr>
          <w:rFonts w:ascii="Times New Roman" w:eastAsia="SimSun" w:hAnsi="Times New Roman"/>
          <w:color w:val="000000"/>
          <w:sz w:val="28"/>
          <w:szCs w:val="28"/>
          <w:lang w:val="kk-KZ"/>
        </w:rPr>
        <w:t>арыз</w:t>
      </w:r>
      <w:r w:rsidRPr="008A0A0F">
        <w:rPr>
          <w:rFonts w:ascii="Times New Roman" w:eastAsia="SimSun" w:hAnsi="Times New Roman"/>
          <w:color w:val="000000"/>
          <w:sz w:val="28"/>
          <w:szCs w:val="28"/>
          <w:lang w:val="ru-KZ"/>
        </w:rPr>
        <w:t xml:space="preserve"> қайтарылуға жатады</w:t>
      </w:r>
      <w:r w:rsidRPr="008A0A0F">
        <w:rPr>
          <w:rFonts w:ascii="Times New Roman" w:eastAsia="SimSun" w:hAnsi="Times New Roman"/>
          <w:color w:val="000000"/>
          <w:sz w:val="28"/>
          <w:szCs w:val="28"/>
          <w:lang w:val="kk-KZ"/>
        </w:rPr>
        <w:t xml:space="preserve"> деген талап енгізілді.</w:t>
      </w:r>
      <w:r w:rsidRPr="008A0A0F">
        <w:rPr>
          <w:rFonts w:ascii="Times New Roman" w:eastAsia="SimSun" w:hAnsi="Times New Roman"/>
          <w:color w:val="000000"/>
          <w:sz w:val="28"/>
          <w:szCs w:val="28"/>
          <w:lang w:val="ru-KZ"/>
        </w:rPr>
        <w:t xml:space="preserve"> Осылайша, жаңа императивті</w:t>
      </w:r>
      <w:r w:rsidRPr="008A0A0F">
        <w:rPr>
          <w:rFonts w:ascii="Times New Roman" w:eastAsia="SimSun" w:hAnsi="Times New Roman"/>
          <w:color w:val="000000"/>
          <w:sz w:val="28"/>
          <w:szCs w:val="28"/>
          <w:lang w:val="kk-KZ"/>
        </w:rPr>
        <w:t>к</w:t>
      </w:r>
      <w:r w:rsidRPr="008A0A0F">
        <w:rPr>
          <w:rFonts w:ascii="Times New Roman" w:eastAsia="SimSun" w:hAnsi="Times New Roman"/>
          <w:color w:val="000000"/>
          <w:sz w:val="28"/>
          <w:szCs w:val="28"/>
          <w:lang w:val="ru-KZ"/>
        </w:rPr>
        <w:t xml:space="preserve"> норма енгізілді, </w:t>
      </w:r>
      <w:r w:rsidRPr="008A0A0F">
        <w:rPr>
          <w:rFonts w:ascii="Times New Roman" w:eastAsia="SimSun" w:hAnsi="Times New Roman"/>
          <w:color w:val="000000"/>
          <w:sz w:val="28"/>
          <w:szCs w:val="28"/>
          <w:lang w:val="kk-KZ"/>
        </w:rPr>
        <w:t xml:space="preserve">бұл </w:t>
      </w:r>
      <w:r w:rsidRPr="008A0A0F">
        <w:rPr>
          <w:rFonts w:ascii="Times New Roman" w:eastAsia="SimSun" w:hAnsi="Times New Roman"/>
          <w:color w:val="000000"/>
          <w:sz w:val="28"/>
          <w:szCs w:val="28"/>
          <w:lang w:val="ru-KZ"/>
        </w:rPr>
        <w:t>А</w:t>
      </w:r>
      <w:r w:rsidRPr="008A0A0F">
        <w:rPr>
          <w:rFonts w:ascii="Times New Roman" w:eastAsia="SimSun" w:hAnsi="Times New Roman"/>
          <w:color w:val="000000"/>
          <w:sz w:val="28"/>
          <w:szCs w:val="28"/>
          <w:lang w:val="kk-KZ"/>
        </w:rPr>
        <w:t>П</w:t>
      </w:r>
      <w:r w:rsidRPr="008A0A0F">
        <w:rPr>
          <w:rFonts w:ascii="Times New Roman" w:eastAsia="SimSun" w:hAnsi="Times New Roman"/>
          <w:color w:val="000000"/>
          <w:sz w:val="28"/>
          <w:szCs w:val="28"/>
          <w:lang w:val="ru-KZ"/>
        </w:rPr>
        <w:t>К-нің</w:t>
      </w:r>
      <w:r w:rsidRPr="008A0A0F">
        <w:rPr>
          <w:rFonts w:ascii="Times New Roman" w:eastAsia="SimSun" w:hAnsi="Times New Roman"/>
          <w:color w:val="000000"/>
          <w:sz w:val="28"/>
          <w:szCs w:val="28"/>
          <w:lang w:val="kk-KZ"/>
        </w:rPr>
        <w:t xml:space="preserve">                          </w:t>
      </w:r>
      <w:r w:rsidRPr="008A0A0F">
        <w:rPr>
          <w:rFonts w:ascii="Times New Roman" w:eastAsia="SimSun" w:hAnsi="Times New Roman"/>
          <w:color w:val="000000"/>
          <w:sz w:val="28"/>
          <w:szCs w:val="28"/>
          <w:lang w:val="ru-KZ"/>
        </w:rPr>
        <w:t xml:space="preserve"> 92-бабының </w:t>
      </w:r>
      <w:r w:rsidRPr="008A0A0F">
        <w:rPr>
          <w:rFonts w:ascii="Times New Roman" w:eastAsia="SimSun" w:hAnsi="Times New Roman"/>
          <w:color w:val="000000"/>
          <w:sz w:val="28"/>
          <w:szCs w:val="28"/>
          <w:lang w:val="kk-KZ"/>
        </w:rPr>
        <w:t xml:space="preserve">жетінші </w:t>
      </w:r>
      <w:r w:rsidRPr="008A0A0F">
        <w:rPr>
          <w:rFonts w:ascii="Times New Roman" w:eastAsia="SimSun" w:hAnsi="Times New Roman"/>
          <w:color w:val="000000"/>
          <w:sz w:val="28"/>
          <w:szCs w:val="28"/>
          <w:lang w:val="ru-KZ"/>
        </w:rPr>
        <w:t>бөлігі</w:t>
      </w:r>
      <w:r w:rsidRPr="008A0A0F">
        <w:rPr>
          <w:rFonts w:ascii="Times New Roman" w:eastAsia="SimSun" w:hAnsi="Times New Roman"/>
          <w:color w:val="000000"/>
          <w:sz w:val="28"/>
          <w:szCs w:val="28"/>
          <w:lang w:val="kk-KZ"/>
        </w:rPr>
        <w:t>не</w:t>
      </w:r>
      <w:r w:rsidRPr="008A0A0F">
        <w:rPr>
          <w:rFonts w:ascii="Times New Roman" w:eastAsia="SimSun" w:hAnsi="Times New Roman"/>
          <w:color w:val="000000"/>
          <w:sz w:val="28"/>
          <w:szCs w:val="28"/>
          <w:lang w:val="ru-KZ"/>
        </w:rPr>
        <w:t xml:space="preserve"> сәйкес келмей</w:t>
      </w:r>
      <w:r w:rsidRPr="008A0A0F">
        <w:rPr>
          <w:rFonts w:ascii="Times New Roman" w:eastAsia="SimSun" w:hAnsi="Times New Roman"/>
          <w:color w:val="000000"/>
          <w:sz w:val="28"/>
          <w:szCs w:val="28"/>
          <w:lang w:val="kk-KZ"/>
        </w:rPr>
        <w:t xml:space="preserve">ді, </w:t>
      </w:r>
      <w:r w:rsidRPr="008A0A0F">
        <w:rPr>
          <w:rFonts w:ascii="Times New Roman" w:eastAsia="SimSun" w:hAnsi="Times New Roman"/>
          <w:color w:val="000000"/>
          <w:sz w:val="28"/>
          <w:szCs w:val="28"/>
          <w:lang w:val="ru-KZ"/>
        </w:rPr>
        <w:t xml:space="preserve">онда </w:t>
      </w:r>
      <w:r w:rsidRPr="008A0A0F">
        <w:rPr>
          <w:rFonts w:ascii="Times New Roman" w:hAnsi="Times New Roman" w:cs="Times New Roman"/>
          <w:color w:val="000000"/>
          <w:spacing w:val="2"/>
          <w:sz w:val="28"/>
          <w:szCs w:val="28"/>
          <w:shd w:val="clear" w:color="auto" w:fill="FFFFFF"/>
          <w:lang w:val="kk-KZ"/>
        </w:rPr>
        <w:t>с</w:t>
      </w:r>
      <w:r w:rsidRPr="008A0A0F">
        <w:rPr>
          <w:rFonts w:ascii="Times New Roman" w:hAnsi="Times New Roman" w:cs="Times New Roman"/>
          <w:color w:val="000000"/>
          <w:spacing w:val="2"/>
          <w:sz w:val="28"/>
          <w:szCs w:val="28"/>
          <w:shd w:val="clear" w:color="auto" w:fill="FFFFFF"/>
          <w:lang w:val="ru-KZ"/>
        </w:rPr>
        <w:t>арапшы</w:t>
      </w:r>
      <w:r w:rsidRPr="008A0A0F">
        <w:rPr>
          <w:rFonts w:ascii="Times New Roman" w:hAnsi="Times New Roman" w:cs="Times New Roman"/>
          <w:color w:val="000000"/>
          <w:spacing w:val="2"/>
          <w:sz w:val="28"/>
          <w:szCs w:val="28"/>
          <w:shd w:val="clear" w:color="auto" w:fill="FFFFFF"/>
          <w:lang w:val="kk-KZ"/>
        </w:rPr>
        <w:t>ның</w:t>
      </w:r>
      <w:r w:rsidRPr="008A0A0F">
        <w:rPr>
          <w:rFonts w:ascii="Times New Roman" w:hAnsi="Times New Roman" w:cs="Times New Roman"/>
          <w:color w:val="000000"/>
          <w:spacing w:val="2"/>
          <w:sz w:val="28"/>
          <w:szCs w:val="28"/>
          <w:shd w:val="clear" w:color="auto" w:fill="FFFFFF"/>
          <w:lang w:val="ru-KZ"/>
        </w:rPr>
        <w:t xml:space="preserve"> </w:t>
      </w:r>
      <w:r w:rsidRPr="008A0A0F">
        <w:rPr>
          <w:rFonts w:ascii="Times New Roman" w:hAnsi="Times New Roman" w:cs="Times New Roman"/>
          <w:color w:val="000000"/>
          <w:spacing w:val="2"/>
          <w:sz w:val="28"/>
          <w:szCs w:val="28"/>
          <w:shd w:val="clear" w:color="auto" w:fill="FFFFFF"/>
          <w:lang w:val="kk-KZ"/>
        </w:rPr>
        <w:t xml:space="preserve">               </w:t>
      </w:r>
      <w:r w:rsidRPr="008A0A0F">
        <w:rPr>
          <w:rFonts w:ascii="Times New Roman" w:hAnsi="Times New Roman" w:cs="Times New Roman"/>
          <w:color w:val="000000"/>
          <w:spacing w:val="2"/>
          <w:sz w:val="28"/>
          <w:szCs w:val="28"/>
          <w:shd w:val="clear" w:color="auto" w:fill="FFFFFF"/>
          <w:lang w:val="ru-KZ"/>
        </w:rPr>
        <w:t xml:space="preserve">қорытындысы сот үшін міндетті болып табылмайды, бірақ </w:t>
      </w:r>
      <w:r w:rsidRPr="008A0A0F">
        <w:rPr>
          <w:rFonts w:ascii="Times New Roman" w:hAnsi="Times New Roman" w:cs="Times New Roman"/>
          <w:color w:val="000000"/>
          <w:spacing w:val="2"/>
          <w:sz w:val="28"/>
          <w:szCs w:val="28"/>
          <w:shd w:val="clear" w:color="auto" w:fill="FFFFFF"/>
          <w:lang w:val="kk-KZ"/>
        </w:rPr>
        <w:t>с</w:t>
      </w:r>
      <w:r w:rsidRPr="008A0A0F">
        <w:rPr>
          <w:rFonts w:ascii="Times New Roman" w:hAnsi="Times New Roman" w:cs="Times New Roman"/>
          <w:color w:val="000000"/>
          <w:spacing w:val="2"/>
          <w:sz w:val="28"/>
          <w:szCs w:val="28"/>
          <w:shd w:val="clear" w:color="auto" w:fill="FFFFFF"/>
          <w:lang w:val="ru-KZ"/>
        </w:rPr>
        <w:t>арапшы</w:t>
      </w:r>
      <w:r w:rsidRPr="008A0A0F">
        <w:rPr>
          <w:rFonts w:ascii="Times New Roman" w:hAnsi="Times New Roman" w:cs="Times New Roman"/>
          <w:color w:val="000000"/>
          <w:spacing w:val="2"/>
          <w:sz w:val="28"/>
          <w:szCs w:val="28"/>
          <w:shd w:val="clear" w:color="auto" w:fill="FFFFFF"/>
          <w:lang w:val="kk-KZ"/>
        </w:rPr>
        <w:t>ның</w:t>
      </w:r>
      <w:r w:rsidRPr="008A0A0F">
        <w:rPr>
          <w:rFonts w:ascii="Times New Roman" w:hAnsi="Times New Roman" w:cs="Times New Roman"/>
          <w:color w:val="000000"/>
          <w:spacing w:val="2"/>
          <w:sz w:val="28"/>
          <w:szCs w:val="28"/>
          <w:shd w:val="clear" w:color="auto" w:fill="FFFFFF"/>
          <w:lang w:val="ru-KZ"/>
        </w:rPr>
        <w:t xml:space="preserve"> </w:t>
      </w:r>
      <w:r w:rsidRPr="008A0A0F">
        <w:rPr>
          <w:rFonts w:ascii="Times New Roman" w:hAnsi="Times New Roman" w:cs="Times New Roman"/>
          <w:color w:val="000000"/>
          <w:spacing w:val="2"/>
          <w:sz w:val="28"/>
          <w:szCs w:val="28"/>
          <w:shd w:val="clear" w:color="auto" w:fill="FFFFFF"/>
          <w:lang w:val="ru-KZ"/>
        </w:rPr>
        <w:lastRenderedPageBreak/>
        <w:t xml:space="preserve">қорытындысымен келіспеген жағдайда, </w:t>
      </w:r>
      <w:r w:rsidRPr="008A0A0F">
        <w:rPr>
          <w:rFonts w:ascii="Times New Roman" w:hAnsi="Times New Roman" w:cs="Times New Roman"/>
          <w:color w:val="000000"/>
          <w:spacing w:val="2"/>
          <w:sz w:val="28"/>
          <w:szCs w:val="28"/>
          <w:shd w:val="clear" w:color="auto" w:fill="FFFFFF"/>
          <w:lang w:val="kk-KZ"/>
        </w:rPr>
        <w:t>келіспеу</w:t>
      </w:r>
      <w:r w:rsidRPr="008A0A0F">
        <w:rPr>
          <w:rFonts w:ascii="Times New Roman" w:hAnsi="Times New Roman" w:cs="Times New Roman"/>
          <w:color w:val="000000"/>
          <w:spacing w:val="2"/>
          <w:sz w:val="28"/>
          <w:szCs w:val="28"/>
          <w:shd w:val="clear" w:color="auto" w:fill="FFFFFF"/>
          <w:lang w:val="ru-KZ"/>
        </w:rPr>
        <w:t xml:space="preserve"> сот шешімінде </w:t>
      </w:r>
      <w:r w:rsidRPr="008A0A0F">
        <w:rPr>
          <w:rFonts w:ascii="Times New Roman" w:hAnsi="Times New Roman" w:cs="Times New Roman"/>
          <w:color w:val="000000"/>
          <w:spacing w:val="2"/>
          <w:sz w:val="28"/>
          <w:szCs w:val="28"/>
          <w:shd w:val="clear" w:color="auto" w:fill="FFFFFF"/>
          <w:lang w:val="kk-KZ"/>
        </w:rPr>
        <w:t>түсіндірілуг</w:t>
      </w:r>
      <w:r w:rsidRPr="008A0A0F">
        <w:rPr>
          <w:rFonts w:ascii="Times New Roman" w:hAnsi="Times New Roman" w:cs="Times New Roman"/>
          <w:color w:val="000000"/>
          <w:spacing w:val="2"/>
          <w:sz w:val="28"/>
          <w:szCs w:val="28"/>
          <w:shd w:val="clear" w:color="auto" w:fill="FFFFFF"/>
          <w:lang w:val="ru-KZ"/>
        </w:rPr>
        <w:t>е тиіс</w:t>
      </w:r>
      <w:r w:rsidRPr="008A0A0F">
        <w:rPr>
          <w:rFonts w:ascii="Times New Roman" w:hAnsi="Times New Roman" w:cs="Times New Roman"/>
          <w:color w:val="000000"/>
          <w:spacing w:val="2"/>
          <w:sz w:val="28"/>
          <w:szCs w:val="28"/>
          <w:shd w:val="clear" w:color="auto" w:fill="FFFFFF"/>
          <w:lang w:val="kk-KZ"/>
        </w:rPr>
        <w:t xml:space="preserve"> деп белгіленген</w:t>
      </w:r>
      <w:r w:rsidRPr="008A0A0F">
        <w:rPr>
          <w:rFonts w:ascii="Times New Roman" w:hAnsi="Times New Roman" w:cs="Times New Roman"/>
          <w:color w:val="000000"/>
          <w:spacing w:val="2"/>
          <w:sz w:val="28"/>
          <w:szCs w:val="28"/>
          <w:shd w:val="clear" w:color="auto" w:fill="FFFFFF"/>
          <w:lang w:val="ru-KZ"/>
        </w:rPr>
        <w:t>.</w:t>
      </w:r>
      <w:r w:rsidRPr="008A0A0F">
        <w:rPr>
          <w:rFonts w:ascii="Times New Roman" w:eastAsia="SimSun" w:hAnsi="Times New Roman" w:cs="Times New Roman"/>
          <w:color w:val="000000"/>
          <w:sz w:val="28"/>
          <w:szCs w:val="28"/>
          <w:lang w:val="ru-KZ"/>
        </w:rPr>
        <w:t xml:space="preserve">  </w:t>
      </w:r>
    </w:p>
    <w:p w14:paraId="3BD187D6" w14:textId="77777777" w:rsidR="0020754E" w:rsidRPr="008A0A0F" w:rsidRDefault="0020754E" w:rsidP="0020754E">
      <w:pPr>
        <w:shd w:val="clear" w:color="auto" w:fill="FFFFFF"/>
        <w:suppressAutoHyphens/>
        <w:spacing w:after="0" w:line="340" w:lineRule="exact"/>
        <w:ind w:firstLine="709"/>
        <w:jc w:val="both"/>
        <w:rPr>
          <w:rFonts w:ascii="Times New Roman" w:eastAsia="SimSun" w:hAnsi="Times New Roman"/>
          <w:color w:val="000000"/>
          <w:sz w:val="28"/>
          <w:szCs w:val="28"/>
          <w:lang w:val="kk-KZ"/>
        </w:rPr>
      </w:pPr>
      <w:r w:rsidRPr="008A0A0F">
        <w:rPr>
          <w:rFonts w:ascii="Times New Roman" w:eastAsia="SimSun" w:hAnsi="Times New Roman"/>
          <w:color w:val="000000"/>
          <w:sz w:val="28"/>
          <w:szCs w:val="28"/>
          <w:lang w:val="kk-KZ"/>
        </w:rPr>
        <w:t>6.</w:t>
      </w:r>
      <w:r w:rsidRPr="008A0A0F">
        <w:rPr>
          <w:lang w:val="ru-KZ"/>
        </w:rPr>
        <w:t xml:space="preserve"> </w:t>
      </w:r>
      <w:r w:rsidRPr="008A0A0F">
        <w:rPr>
          <w:rFonts w:ascii="Times New Roman" w:eastAsia="SimSun" w:hAnsi="Times New Roman"/>
          <w:color w:val="000000"/>
          <w:sz w:val="28"/>
          <w:szCs w:val="28"/>
          <w:lang w:val="kk-KZ"/>
        </w:rPr>
        <w:t xml:space="preserve">Сонымен бірге, Конституциялық Сот материалдық қиын жағдайда жүрген, молекулярлық-генетикалық сараптама жүргізу үшін ақы төлеу мүмкіндігі уақытша жоқ азаматтар үшін, сондай-ақ азамат аталған сараптаманың сот процесі барысында жүргізілуіне үміттенген өзге де жағдайларда                          молекулярлық-генетикалық сараптаманың болмауы сотқа жүгінуге кедергі келтірмеуге тиіс екендігіне назар аударады. Мұндай жағдайларда сот азаматтың арызын қарауға қабылдауға және жаңа технологиялардың дамуымен пайда болуы мүмкін, әке болуды (ана болуды) дәйекті анықтауға мүмкіндік беретін сараптамалардың көрсетілген немесе өзге түрін тағайындауға тиіс. Мұндай тәсіл баланың мүдделерін барынша толық қамтамасыз етуге ықпал ететін болады (Конвенцияның 3-бабы). </w:t>
      </w:r>
    </w:p>
    <w:p w14:paraId="7054DF0D" w14:textId="77777777" w:rsidR="0020754E" w:rsidRPr="008A0A0F" w:rsidRDefault="0020754E" w:rsidP="0020754E">
      <w:pPr>
        <w:shd w:val="clear" w:color="auto" w:fill="FFFFFF"/>
        <w:suppressAutoHyphens/>
        <w:spacing w:after="0" w:line="340" w:lineRule="exact"/>
        <w:ind w:firstLine="709"/>
        <w:jc w:val="both"/>
        <w:rPr>
          <w:rFonts w:ascii="Times New Roman" w:eastAsia="SimSun" w:hAnsi="Times New Roman"/>
          <w:color w:val="000000"/>
          <w:sz w:val="28"/>
          <w:szCs w:val="28"/>
          <w:lang w:val="kk-KZ"/>
        </w:rPr>
      </w:pPr>
      <w:r w:rsidRPr="008A0A0F">
        <w:rPr>
          <w:rFonts w:ascii="Times New Roman" w:eastAsia="SimSun" w:hAnsi="Times New Roman"/>
          <w:color w:val="000000"/>
          <w:sz w:val="28"/>
          <w:szCs w:val="28"/>
          <w:lang w:val="kk-KZ"/>
        </w:rPr>
        <w:t xml:space="preserve">Сотқа берілген арызға қосымшада молекулярлық-генетикалық сараптама нәтижелері ұсынылмаған жағдайда, соттың бала асырап алу туралы азаматтың арызын қайтаруы туралы ереженің императивтілігі сот төрелігіне қол жеткізуді шектейді, сол арқылы азаматтардың өз құқықтары мен бостандықтарының сот арқылы қорғалу құқығын (Конституцияның 13-бабының 2-тармағы) бұзады. Конституциялық Соттың пікірінше, арызға қоса берілетін материалдарда мұндай сараптаманың болмауы бала құқықтарын қорғау және баланың нақты адамнан туылғанын ғылыми анықтықпен растайтын дәлелдемелерді алу мақсатында сот талқылауы барысында сот оны тағайындау құқығынан айырмайды. </w:t>
      </w:r>
    </w:p>
    <w:p w14:paraId="50C3CB29" w14:textId="77777777" w:rsidR="002801AB" w:rsidRPr="008A0A0F" w:rsidRDefault="0020754E" w:rsidP="002801AB">
      <w:pPr>
        <w:shd w:val="clear" w:color="auto" w:fill="FFFFFF"/>
        <w:suppressAutoHyphens/>
        <w:spacing w:after="0" w:line="340" w:lineRule="exact"/>
        <w:ind w:firstLine="709"/>
        <w:jc w:val="both"/>
        <w:rPr>
          <w:rFonts w:ascii="Times New Roman" w:hAnsi="Times New Roman" w:cs="Times New Roman"/>
          <w:color w:val="000000"/>
          <w:spacing w:val="2"/>
          <w:sz w:val="28"/>
          <w:szCs w:val="28"/>
          <w:shd w:val="clear" w:color="auto" w:fill="FFFFFF"/>
          <w:lang w:val="kk-KZ"/>
        </w:rPr>
      </w:pPr>
      <w:r w:rsidRPr="008A0A0F">
        <w:rPr>
          <w:rFonts w:ascii="Times New Roman" w:eastAsia="SimSun" w:hAnsi="Times New Roman"/>
          <w:color w:val="000000"/>
          <w:sz w:val="28"/>
          <w:szCs w:val="28"/>
          <w:lang w:val="kk-KZ"/>
        </w:rPr>
        <w:t xml:space="preserve"> </w:t>
      </w:r>
      <w:r w:rsidR="002801AB" w:rsidRPr="008A0A0F">
        <w:rPr>
          <w:rFonts w:ascii="Times New Roman" w:eastAsia="SimSun" w:hAnsi="Times New Roman"/>
          <w:color w:val="000000"/>
          <w:sz w:val="28"/>
          <w:szCs w:val="28"/>
          <w:lang w:val="kk-KZ"/>
        </w:rPr>
        <w:t>7.</w:t>
      </w:r>
      <w:r w:rsidR="002801AB" w:rsidRPr="008A0A0F">
        <w:rPr>
          <w:rFonts w:ascii="Times New Roman" w:hAnsi="Times New Roman"/>
          <w:sz w:val="28"/>
          <w:szCs w:val="28"/>
          <w:lang w:val="kk-KZ"/>
        </w:rPr>
        <w:t xml:space="preserve"> Конституцияның 61-бабы 3-тармағының 1) тармақшасында </w:t>
      </w:r>
      <w:r w:rsidR="002801AB" w:rsidRPr="008A0A0F">
        <w:rPr>
          <w:rFonts w:ascii="Times New Roman" w:hAnsi="Times New Roman" w:cs="Times New Roman"/>
          <w:color w:val="000000"/>
          <w:spacing w:val="2"/>
          <w:sz w:val="28"/>
          <w:szCs w:val="28"/>
          <w:shd w:val="clear" w:color="auto" w:fill="FFFFFF"/>
          <w:lang w:val="kk-KZ"/>
        </w:rPr>
        <w:t>жеке  тұлғалардың құқық субъектілігі, азаматтардың құқықтары мен бостандықтары, жеке тұлғалардың міндеттері мен жауапкершілігі мәселелері аса маңызды қоғамдық қатынастарға жатқызылған, олардың негізгі қағидаттары мен нормаларын Парламент заңдарда белгілеуге құқылы.</w:t>
      </w:r>
      <w:r w:rsidR="002801AB" w:rsidRPr="008A0A0F">
        <w:rPr>
          <w:lang w:val="kk-KZ"/>
        </w:rPr>
        <w:t xml:space="preserve"> </w:t>
      </w:r>
      <w:r w:rsidR="002801AB" w:rsidRPr="008A0A0F">
        <w:rPr>
          <w:rFonts w:ascii="Times New Roman" w:hAnsi="Times New Roman" w:cs="Times New Roman"/>
          <w:color w:val="000000"/>
          <w:spacing w:val="2"/>
          <w:sz w:val="28"/>
          <w:szCs w:val="28"/>
          <w:shd w:val="clear" w:color="auto" w:fill="FFFFFF"/>
          <w:lang w:val="kk-KZ"/>
        </w:rPr>
        <w:t>Балалардың құқықтарын қорғауға және оларды асырап алуға байланысты мәселелер қоғамдық қатынастардың осы аса маңызды санатына жатады және заңмен реттелуге тиіс.</w:t>
      </w:r>
    </w:p>
    <w:p w14:paraId="0255D3FE" w14:textId="77777777" w:rsidR="002801AB" w:rsidRDefault="002801AB" w:rsidP="002801AB">
      <w:pPr>
        <w:shd w:val="clear" w:color="auto" w:fill="FFFFFF"/>
        <w:suppressAutoHyphens/>
        <w:spacing w:after="0" w:line="340" w:lineRule="exact"/>
        <w:ind w:firstLine="709"/>
        <w:jc w:val="both"/>
        <w:rPr>
          <w:rFonts w:ascii="Times New Roman" w:eastAsia="SimSun" w:hAnsi="Times New Roman"/>
          <w:color w:val="000000"/>
          <w:sz w:val="28"/>
          <w:szCs w:val="28"/>
          <w:lang w:val="kk-KZ"/>
        </w:rPr>
      </w:pPr>
      <w:r w:rsidRPr="008A0A0F">
        <w:rPr>
          <w:rFonts w:ascii="Times New Roman" w:eastAsia="SimSun" w:hAnsi="Times New Roman"/>
          <w:color w:val="000000"/>
          <w:sz w:val="28"/>
          <w:szCs w:val="28"/>
          <w:lang w:val="kk-KZ"/>
        </w:rPr>
        <w:t>Сонымен қатар, Конституцияның 61-бабы 3-тармағының 6) тармақшасына сәйкес Парламенттің құзыретіне</w:t>
      </w:r>
      <w:r w:rsidRPr="003D45F8">
        <w:rPr>
          <w:rFonts w:ascii="Times New Roman" w:eastAsia="SimSun" w:hAnsi="Times New Roman"/>
          <w:color w:val="000000"/>
          <w:sz w:val="28"/>
          <w:szCs w:val="28"/>
          <w:lang w:val="kk-KZ"/>
        </w:rPr>
        <w:t xml:space="preserve"> </w:t>
      </w:r>
      <w:r w:rsidRPr="008A0A0F">
        <w:rPr>
          <w:rFonts w:ascii="Times New Roman" w:eastAsia="SimSun" w:hAnsi="Times New Roman"/>
          <w:color w:val="000000"/>
          <w:sz w:val="28"/>
          <w:szCs w:val="28"/>
          <w:lang w:val="kk-KZ"/>
        </w:rPr>
        <w:t>сот ісін жүргізу</w:t>
      </w:r>
      <w:r w:rsidRPr="003D45F8">
        <w:rPr>
          <w:rFonts w:ascii="Times New Roman" w:eastAsia="SimSun" w:hAnsi="Times New Roman"/>
          <w:color w:val="000000"/>
          <w:sz w:val="28"/>
          <w:szCs w:val="28"/>
          <w:lang w:val="kk-KZ"/>
        </w:rPr>
        <w:t xml:space="preserve"> </w:t>
      </w:r>
      <w:r w:rsidRPr="008A0A0F">
        <w:rPr>
          <w:rFonts w:ascii="Times New Roman" w:eastAsia="SimSun" w:hAnsi="Times New Roman"/>
          <w:color w:val="000000"/>
          <w:sz w:val="28"/>
          <w:szCs w:val="28"/>
          <w:lang w:val="kk-KZ"/>
        </w:rPr>
        <w:t>мәселелері, қажет болған жағдайда АПК-ге түзетулер енгізу</w:t>
      </w:r>
      <w:r>
        <w:rPr>
          <w:rFonts w:ascii="Times New Roman" w:eastAsia="SimSun" w:hAnsi="Times New Roman"/>
          <w:color w:val="000000"/>
          <w:sz w:val="28"/>
          <w:szCs w:val="28"/>
          <w:lang w:val="kk-KZ"/>
        </w:rPr>
        <w:t xml:space="preserve">ді қамтитын </w:t>
      </w:r>
      <w:r w:rsidRPr="008A0A0F">
        <w:rPr>
          <w:rFonts w:ascii="Times New Roman" w:eastAsia="SimSun" w:hAnsi="Times New Roman"/>
          <w:color w:val="000000"/>
          <w:sz w:val="28"/>
          <w:szCs w:val="28"/>
          <w:lang w:val="kk-KZ"/>
        </w:rPr>
        <w:t>мәселелер де жатқызылған.</w:t>
      </w:r>
    </w:p>
    <w:p w14:paraId="31B2608F" w14:textId="77777777" w:rsidR="002801AB" w:rsidRPr="008A0A0F" w:rsidRDefault="002801AB" w:rsidP="002801AB">
      <w:pPr>
        <w:shd w:val="clear" w:color="auto" w:fill="FFFFFF"/>
        <w:suppressAutoHyphens/>
        <w:spacing w:after="0" w:line="340" w:lineRule="exact"/>
        <w:ind w:firstLine="709"/>
        <w:jc w:val="both"/>
        <w:rPr>
          <w:rFonts w:ascii="Times New Roman" w:hAnsi="Times New Roman" w:cs="Times New Roman"/>
          <w:color w:val="000000"/>
          <w:spacing w:val="2"/>
          <w:sz w:val="28"/>
          <w:szCs w:val="28"/>
          <w:shd w:val="clear" w:color="auto" w:fill="FFFFFF"/>
          <w:lang w:val="kk-KZ"/>
        </w:rPr>
      </w:pPr>
      <w:r w:rsidRPr="008A0A0F">
        <w:rPr>
          <w:rFonts w:ascii="Times New Roman" w:eastAsia="SimSun" w:hAnsi="Times New Roman"/>
          <w:color w:val="000000"/>
          <w:sz w:val="28"/>
          <w:szCs w:val="28"/>
          <w:lang w:val="kk-KZ"/>
        </w:rPr>
        <w:t xml:space="preserve">Конституцияның 3-бабының 4-тармағына </w:t>
      </w:r>
      <w:r w:rsidRPr="008A0A0F">
        <w:rPr>
          <w:rFonts w:ascii="Times New Roman" w:eastAsia="SimSun" w:hAnsi="Times New Roman" w:cs="Times New Roman"/>
          <w:color w:val="000000"/>
          <w:sz w:val="28"/>
          <w:szCs w:val="28"/>
          <w:lang w:val="kk-KZ"/>
        </w:rPr>
        <w:t>сәйкес</w:t>
      </w:r>
      <w:r w:rsidRPr="008A0A0F">
        <w:rPr>
          <w:rFonts w:ascii="Times New Roman" w:hAnsi="Times New Roman" w:cs="Times New Roman"/>
          <w:color w:val="000000"/>
          <w:spacing w:val="2"/>
          <w:sz w:val="28"/>
          <w:szCs w:val="28"/>
          <w:shd w:val="clear" w:color="auto" w:fill="FFFFFF"/>
          <w:lang w:val="kk-KZ"/>
        </w:rPr>
        <w:t xml:space="preserve"> Республикада мемлекеттік билік біртұтас және ол Конституция мен заңдар негізінде заң шығарушы, атқарушы және сот тармақтарына бөліну, олардың тежемелік әрі тепе-теңдік жүйесін пайдалану арқылы өзара іс-қимыл жасау қағидатына   сәйкес жүзеге асырылады.</w:t>
      </w:r>
    </w:p>
    <w:p w14:paraId="232F2B04" w14:textId="77777777" w:rsidR="002801AB" w:rsidRPr="008A0A0F" w:rsidRDefault="002801AB" w:rsidP="002801AB">
      <w:pPr>
        <w:shd w:val="clear" w:color="auto" w:fill="FFFFFF"/>
        <w:suppressAutoHyphens/>
        <w:spacing w:after="0" w:line="340" w:lineRule="exact"/>
        <w:ind w:firstLine="709"/>
        <w:jc w:val="both"/>
        <w:rPr>
          <w:rFonts w:ascii="Courier New" w:hAnsi="Courier New" w:cs="Courier New"/>
          <w:color w:val="000000"/>
          <w:spacing w:val="2"/>
          <w:sz w:val="20"/>
          <w:szCs w:val="20"/>
          <w:shd w:val="clear" w:color="auto" w:fill="FFFFFF"/>
          <w:lang w:val="kk-KZ"/>
        </w:rPr>
      </w:pPr>
      <w:r w:rsidRPr="008A0A0F">
        <w:rPr>
          <w:rFonts w:ascii="Times New Roman" w:eastAsia="SimSun" w:hAnsi="Times New Roman"/>
          <w:color w:val="000000"/>
          <w:sz w:val="28"/>
          <w:szCs w:val="28"/>
          <w:lang w:val="kk-KZ"/>
        </w:rPr>
        <w:t xml:space="preserve">Конституциялық Сот Жоғарғы Соттың молекулярлық-генетикалық сараптаманы әке болудың (ана болудың) қажетті дәлелдемелерінің бірі деп </w:t>
      </w:r>
      <w:r w:rsidRPr="008A0A0F">
        <w:rPr>
          <w:rFonts w:ascii="Times New Roman" w:eastAsia="SimSun" w:hAnsi="Times New Roman"/>
          <w:color w:val="000000"/>
          <w:sz w:val="28"/>
          <w:szCs w:val="28"/>
          <w:lang w:val="kk-KZ"/>
        </w:rPr>
        <w:lastRenderedPageBreak/>
        <w:t>танитын құқықтық ұстанымы сот шешімдерінің дәлелді базасын нығайтуға жәрдемдесетінін және бала құқықтарын қорғайтынын, бұл осы санаттағы істерді қарау үшін маңызды екенін атап өтеді. Мұндай тәсіл заң шығарушының                           бір-бірімен некеде тұрмайтын (ерлі-зайыпты емес) ата-анадан бала туған жағдайда, сот тәртібімен әке болуды анықтау кезінде баланың нақты адамнан туылғанын анықтықпен растайтын дәлелдемелерді соттың назарға алу қажеттігі туралы талаптарына сәйкес келеді (НОтК-тің 48-бабы).</w:t>
      </w:r>
      <w:r w:rsidRPr="008A0A0F">
        <w:rPr>
          <w:rFonts w:ascii="Courier New" w:hAnsi="Courier New" w:cs="Courier New"/>
          <w:color w:val="000000"/>
          <w:spacing w:val="2"/>
          <w:sz w:val="20"/>
          <w:szCs w:val="20"/>
          <w:shd w:val="clear" w:color="auto" w:fill="FFFFFF"/>
          <w:lang w:val="kk-KZ"/>
        </w:rPr>
        <w:t xml:space="preserve"> </w:t>
      </w:r>
    </w:p>
    <w:p w14:paraId="6391F37F" w14:textId="77777777" w:rsidR="002801AB" w:rsidRDefault="002801AB" w:rsidP="002801AB">
      <w:pPr>
        <w:shd w:val="clear" w:color="auto" w:fill="FFFFFF"/>
        <w:suppressAutoHyphens/>
        <w:spacing w:after="0" w:line="340" w:lineRule="exact"/>
        <w:ind w:firstLine="709"/>
        <w:jc w:val="both"/>
        <w:rPr>
          <w:rFonts w:ascii="Times New Roman" w:eastAsia="SimSun" w:hAnsi="Times New Roman"/>
          <w:color w:val="000000"/>
          <w:sz w:val="28"/>
          <w:szCs w:val="28"/>
          <w:lang w:val="kk-KZ"/>
        </w:rPr>
      </w:pPr>
      <w:r w:rsidRPr="008A0A0F">
        <w:rPr>
          <w:rFonts w:ascii="Times New Roman" w:eastAsia="SimSun" w:hAnsi="Times New Roman"/>
          <w:color w:val="000000"/>
          <w:sz w:val="28"/>
          <w:szCs w:val="28"/>
          <w:lang w:val="kk-KZ"/>
        </w:rPr>
        <w:t xml:space="preserve">Алайда, </w:t>
      </w:r>
      <w:r w:rsidRPr="008A0A0F">
        <w:rPr>
          <w:rFonts w:ascii="Times New Roman" w:hAnsi="Times New Roman" w:cs="Times New Roman"/>
          <w:color w:val="000000"/>
          <w:spacing w:val="2"/>
          <w:sz w:val="28"/>
          <w:szCs w:val="28"/>
          <w:shd w:val="clear" w:color="auto" w:fill="FFFFFF"/>
          <w:lang w:val="kk-KZ"/>
        </w:rPr>
        <w:t xml:space="preserve">арыз берушінің жұбайының осы балаға қатысты әке болуы анықталса, </w:t>
      </w:r>
      <w:r>
        <w:rPr>
          <w:rFonts w:ascii="Times New Roman" w:hAnsi="Times New Roman" w:cs="Times New Roman"/>
          <w:color w:val="000000"/>
          <w:spacing w:val="2"/>
          <w:sz w:val="28"/>
          <w:szCs w:val="28"/>
          <w:shd w:val="clear" w:color="auto" w:fill="FFFFFF"/>
          <w:lang w:val="kk-KZ"/>
        </w:rPr>
        <w:t xml:space="preserve">сотқа берілетін бала асырап алу туралы арызға                                  </w:t>
      </w:r>
      <w:r w:rsidRPr="008A0A0F">
        <w:rPr>
          <w:rFonts w:ascii="Times New Roman" w:hAnsi="Times New Roman" w:cs="Times New Roman"/>
          <w:color w:val="000000"/>
          <w:spacing w:val="2"/>
          <w:sz w:val="28"/>
          <w:szCs w:val="28"/>
          <w:shd w:val="clear" w:color="auto" w:fill="FFFFFF"/>
          <w:lang w:val="kk-KZ"/>
        </w:rPr>
        <w:t>молекулярлық-генетикалық сараптаманың қорытындысы</w:t>
      </w:r>
      <w:r>
        <w:rPr>
          <w:rFonts w:ascii="Times New Roman" w:hAnsi="Times New Roman" w:cs="Times New Roman"/>
          <w:color w:val="000000"/>
          <w:spacing w:val="2"/>
          <w:sz w:val="28"/>
          <w:szCs w:val="28"/>
          <w:shd w:val="clear" w:color="auto" w:fill="FFFFFF"/>
          <w:lang w:val="kk-KZ"/>
        </w:rPr>
        <w:t>н</w:t>
      </w:r>
      <w:r w:rsidRPr="008A0A0F">
        <w:rPr>
          <w:rFonts w:ascii="Times New Roman" w:hAnsi="Times New Roman" w:cs="Times New Roman"/>
          <w:color w:val="000000"/>
          <w:spacing w:val="2"/>
          <w:sz w:val="28"/>
          <w:szCs w:val="28"/>
          <w:shd w:val="clear" w:color="auto" w:fill="FFFFFF"/>
          <w:lang w:val="kk-KZ"/>
        </w:rPr>
        <w:t xml:space="preserve"> қоса </w:t>
      </w:r>
      <w:r>
        <w:rPr>
          <w:rFonts w:ascii="Times New Roman" w:eastAsia="SimSun" w:hAnsi="Times New Roman"/>
          <w:color w:val="000000"/>
          <w:sz w:val="28"/>
          <w:szCs w:val="28"/>
          <w:lang w:val="kk-KZ"/>
        </w:rPr>
        <w:t>беру</w:t>
      </w:r>
      <w:r w:rsidRPr="008A0A0F">
        <w:rPr>
          <w:rFonts w:ascii="Times New Roman" w:eastAsia="SimSun" w:hAnsi="Times New Roman"/>
          <w:color w:val="000000"/>
          <w:sz w:val="28"/>
          <w:szCs w:val="28"/>
          <w:lang w:val="kk-KZ"/>
        </w:rPr>
        <w:t xml:space="preserve"> және осы қағида сақталмаған кезде арызд</w:t>
      </w:r>
      <w:r>
        <w:rPr>
          <w:rFonts w:ascii="Times New Roman" w:eastAsia="SimSun" w:hAnsi="Times New Roman"/>
          <w:color w:val="000000"/>
          <w:sz w:val="28"/>
          <w:szCs w:val="28"/>
          <w:lang w:val="kk-KZ"/>
        </w:rPr>
        <w:t>ы</w:t>
      </w:r>
      <w:r w:rsidRPr="008A0A0F">
        <w:rPr>
          <w:rFonts w:ascii="Times New Roman" w:eastAsia="SimSun" w:hAnsi="Times New Roman"/>
          <w:color w:val="000000"/>
          <w:sz w:val="28"/>
          <w:szCs w:val="28"/>
          <w:lang w:val="kk-KZ"/>
        </w:rPr>
        <w:t xml:space="preserve"> қайтару</w:t>
      </w:r>
      <w:r>
        <w:rPr>
          <w:rFonts w:ascii="Times New Roman" w:eastAsia="SimSun" w:hAnsi="Times New Roman"/>
          <w:color w:val="000000"/>
          <w:sz w:val="28"/>
          <w:szCs w:val="28"/>
          <w:lang w:val="kk-KZ"/>
        </w:rPr>
        <w:t xml:space="preserve"> туралы</w:t>
      </w:r>
      <w:r w:rsidRPr="008A0A0F">
        <w:rPr>
          <w:rFonts w:ascii="Times New Roman" w:eastAsia="SimSun" w:hAnsi="Times New Roman"/>
          <w:color w:val="000000"/>
          <w:sz w:val="28"/>
          <w:szCs w:val="28"/>
          <w:lang w:val="kk-KZ"/>
        </w:rPr>
        <w:t xml:space="preserve"> императивтік талап</w:t>
      </w:r>
      <w:r>
        <w:rPr>
          <w:rFonts w:ascii="Times New Roman" w:eastAsia="SimSun" w:hAnsi="Times New Roman"/>
          <w:color w:val="000000"/>
          <w:sz w:val="28"/>
          <w:szCs w:val="28"/>
          <w:lang w:val="kk-KZ"/>
        </w:rPr>
        <w:t xml:space="preserve">тар </w:t>
      </w:r>
      <w:r w:rsidRPr="008A0A0F">
        <w:rPr>
          <w:rFonts w:ascii="Times New Roman" w:eastAsia="SimSun" w:hAnsi="Times New Roman"/>
          <w:color w:val="000000"/>
          <w:sz w:val="28"/>
          <w:szCs w:val="28"/>
          <w:lang w:val="kk-KZ"/>
        </w:rPr>
        <w:t>Конституцияның</w:t>
      </w:r>
      <w:r>
        <w:rPr>
          <w:rFonts w:ascii="Times New Roman" w:eastAsia="SimSun" w:hAnsi="Times New Roman"/>
          <w:color w:val="000000"/>
          <w:sz w:val="28"/>
          <w:szCs w:val="28"/>
          <w:lang w:val="kk-KZ"/>
        </w:rPr>
        <w:t xml:space="preserve"> </w:t>
      </w:r>
      <w:r w:rsidRPr="008A0A0F">
        <w:rPr>
          <w:rFonts w:ascii="Times New Roman" w:eastAsia="SimSun" w:hAnsi="Times New Roman"/>
          <w:color w:val="000000"/>
          <w:sz w:val="28"/>
          <w:szCs w:val="28"/>
          <w:lang w:val="kk-KZ"/>
        </w:rPr>
        <w:t>13-бабының</w:t>
      </w:r>
      <w:r>
        <w:rPr>
          <w:rFonts w:ascii="Times New Roman" w:eastAsia="SimSun" w:hAnsi="Times New Roman"/>
          <w:color w:val="000000"/>
          <w:sz w:val="28"/>
          <w:szCs w:val="28"/>
          <w:lang w:val="kk-KZ"/>
        </w:rPr>
        <w:t xml:space="preserve"> </w:t>
      </w:r>
      <w:r w:rsidRPr="008A0A0F">
        <w:rPr>
          <w:rFonts w:ascii="Times New Roman" w:eastAsia="SimSun" w:hAnsi="Times New Roman"/>
          <w:color w:val="000000"/>
          <w:sz w:val="28"/>
          <w:szCs w:val="28"/>
          <w:lang w:val="kk-KZ"/>
        </w:rPr>
        <w:t>2-тармағына сәйкес келмейді.</w:t>
      </w:r>
    </w:p>
    <w:p w14:paraId="71372E11" w14:textId="77777777" w:rsidR="002801AB" w:rsidRPr="008A0A0F" w:rsidRDefault="002801AB" w:rsidP="002801AB">
      <w:pPr>
        <w:pStyle w:val="a4"/>
        <w:shd w:val="clear" w:color="auto" w:fill="FFFFFF"/>
        <w:tabs>
          <w:tab w:val="left" w:pos="9356"/>
        </w:tabs>
        <w:spacing w:before="0" w:beforeAutospacing="0" w:after="0" w:afterAutospacing="0" w:line="340" w:lineRule="exact"/>
        <w:ind w:firstLine="709"/>
        <w:contextualSpacing/>
        <w:jc w:val="both"/>
        <w:textAlignment w:val="baseline"/>
        <w:rPr>
          <w:rStyle w:val="s1"/>
          <w:bCs/>
          <w:color w:val="000000"/>
          <w:sz w:val="28"/>
          <w:szCs w:val="28"/>
          <w:shd w:val="clear" w:color="auto" w:fill="FFFFFF"/>
          <w:lang w:val="kk-KZ"/>
        </w:rPr>
      </w:pPr>
      <w:r w:rsidRPr="008A0A0F">
        <w:rPr>
          <w:sz w:val="28"/>
          <w:szCs w:val="28"/>
          <w:lang w:val="kk-KZ"/>
        </w:rPr>
        <w:t xml:space="preserve">Осы жазылғандардың негізінде, өтініш нысанасына қатысты </w:t>
      </w:r>
      <w:r w:rsidRPr="008A0A0F">
        <w:rPr>
          <w:color w:val="000000"/>
          <w:sz w:val="28"/>
          <w:szCs w:val="28"/>
          <w:shd w:val="clear" w:color="auto" w:fill="FFFFFF"/>
          <w:lang w:val="kk-KZ"/>
        </w:rPr>
        <w:t xml:space="preserve">Қазақстан Республикасы </w:t>
      </w:r>
      <w:r w:rsidRPr="008A0A0F">
        <w:rPr>
          <w:rStyle w:val="s1"/>
          <w:bCs/>
          <w:color w:val="000000"/>
          <w:sz w:val="28"/>
          <w:szCs w:val="28"/>
          <w:shd w:val="clear" w:color="auto" w:fill="FFFFFF"/>
          <w:lang w:val="kk-KZ"/>
        </w:rPr>
        <w:t>Конституциясының 72-бабының 3-тармағын, 74-бабының                             3-тармағын, «</w:t>
      </w:r>
      <w:r w:rsidRPr="008A0A0F">
        <w:rPr>
          <w:color w:val="000000"/>
          <w:sz w:val="28"/>
          <w:szCs w:val="28"/>
          <w:shd w:val="clear" w:color="auto" w:fill="FFFFFF"/>
          <w:lang w:val="kk-KZ"/>
        </w:rPr>
        <w:t xml:space="preserve">Қазақстан Республикасының </w:t>
      </w:r>
      <w:r w:rsidRPr="008A0A0F">
        <w:rPr>
          <w:rStyle w:val="s1"/>
          <w:bCs/>
          <w:color w:val="000000"/>
          <w:sz w:val="28"/>
          <w:szCs w:val="28"/>
          <w:shd w:val="clear" w:color="auto" w:fill="FFFFFF"/>
          <w:lang w:val="kk-KZ"/>
        </w:rPr>
        <w:t xml:space="preserve">Конституциялық Соты туралы»                 2022 жылғы 5 қарашадағы </w:t>
      </w:r>
      <w:r w:rsidRPr="008A0A0F">
        <w:rPr>
          <w:color w:val="000000"/>
          <w:sz w:val="28"/>
          <w:szCs w:val="28"/>
          <w:shd w:val="clear" w:color="auto" w:fill="FFFFFF"/>
          <w:lang w:val="kk-KZ"/>
        </w:rPr>
        <w:t xml:space="preserve">Қазақстан Республикасы </w:t>
      </w:r>
      <w:r w:rsidRPr="008A0A0F">
        <w:rPr>
          <w:rStyle w:val="s1"/>
          <w:bCs/>
          <w:color w:val="000000"/>
          <w:sz w:val="28"/>
          <w:szCs w:val="28"/>
          <w:shd w:val="clear" w:color="auto" w:fill="FFFFFF"/>
          <w:lang w:val="kk-KZ"/>
        </w:rPr>
        <w:t>Конституциялық заңының 23-бабы 4-тармағының 3) тармақшасын, 55 – 58, 62 – 65-баптарын басшылыққа ала отырып,</w:t>
      </w:r>
      <w:r w:rsidRPr="008A0A0F">
        <w:rPr>
          <w:sz w:val="28"/>
          <w:szCs w:val="28"/>
          <w:lang w:val="kk-KZ"/>
        </w:rPr>
        <w:t xml:space="preserve"> </w:t>
      </w:r>
      <w:r w:rsidRPr="008A0A0F">
        <w:rPr>
          <w:color w:val="000000"/>
          <w:sz w:val="28"/>
          <w:szCs w:val="28"/>
          <w:shd w:val="clear" w:color="auto" w:fill="FFFFFF"/>
          <w:lang w:val="kk-KZ"/>
        </w:rPr>
        <w:t xml:space="preserve">Қазақстан Республикасының </w:t>
      </w:r>
      <w:r w:rsidRPr="008A0A0F">
        <w:rPr>
          <w:rStyle w:val="s1"/>
          <w:bCs/>
          <w:color w:val="000000"/>
          <w:sz w:val="28"/>
          <w:szCs w:val="28"/>
          <w:shd w:val="clear" w:color="auto" w:fill="FFFFFF"/>
          <w:lang w:val="kk-KZ"/>
        </w:rPr>
        <w:t>Конституциялық Соты</w:t>
      </w:r>
    </w:p>
    <w:p w14:paraId="53CD56E5" w14:textId="49FED87B" w:rsidR="0020754E" w:rsidRPr="008A0A0F" w:rsidRDefault="0020754E" w:rsidP="002801AB">
      <w:pPr>
        <w:shd w:val="clear" w:color="auto" w:fill="FFFFFF"/>
        <w:suppressAutoHyphens/>
        <w:spacing w:after="0" w:line="340" w:lineRule="exact"/>
        <w:ind w:firstLine="709"/>
        <w:jc w:val="both"/>
        <w:rPr>
          <w:rFonts w:ascii="Times New Roman" w:hAnsi="Times New Roman" w:cs="Times New Roman"/>
          <w:color w:val="000000"/>
          <w:sz w:val="28"/>
          <w:lang w:val="kk-KZ"/>
        </w:rPr>
      </w:pPr>
      <w:r w:rsidRPr="008A0A0F">
        <w:rPr>
          <w:rFonts w:ascii="Times New Roman" w:hAnsi="Times New Roman" w:cs="Times New Roman"/>
          <w:color w:val="000000"/>
          <w:sz w:val="28"/>
          <w:lang w:val="kk-KZ"/>
        </w:rPr>
        <w:t xml:space="preserve"> </w:t>
      </w:r>
      <w:r w:rsidRPr="008A0A0F">
        <w:rPr>
          <w:rFonts w:ascii="Times New Roman" w:hAnsi="Times New Roman" w:cs="Times New Roman"/>
          <w:color w:val="000000"/>
          <w:sz w:val="28"/>
          <w:lang w:val="kk-KZ"/>
        </w:rPr>
        <w:tab/>
      </w:r>
    </w:p>
    <w:p w14:paraId="078B63CA" w14:textId="77777777" w:rsidR="0020754E" w:rsidRPr="008A0A0F" w:rsidRDefault="0020754E" w:rsidP="0020754E">
      <w:pPr>
        <w:spacing w:after="0" w:line="340" w:lineRule="exact"/>
        <w:jc w:val="center"/>
        <w:rPr>
          <w:rFonts w:ascii="Times New Roman" w:hAnsi="Times New Roman" w:cs="Times New Roman"/>
          <w:b/>
          <w:color w:val="000000"/>
          <w:sz w:val="28"/>
          <w:lang w:val="kk-KZ"/>
        </w:rPr>
      </w:pPr>
      <w:r w:rsidRPr="008A0A0F">
        <w:rPr>
          <w:rFonts w:ascii="Times New Roman" w:hAnsi="Times New Roman" w:cs="Times New Roman"/>
          <w:b/>
          <w:color w:val="000000"/>
          <w:sz w:val="28"/>
          <w:lang w:val="kk-KZ"/>
        </w:rPr>
        <w:t>қаулы етеді:</w:t>
      </w:r>
    </w:p>
    <w:p w14:paraId="097FF2A2" w14:textId="77777777" w:rsidR="0020754E" w:rsidRPr="008A0A0F" w:rsidRDefault="0020754E" w:rsidP="0020754E">
      <w:pPr>
        <w:spacing w:after="0" w:line="340" w:lineRule="exact"/>
        <w:jc w:val="center"/>
        <w:rPr>
          <w:rFonts w:ascii="Times New Roman" w:hAnsi="Times New Roman" w:cs="Times New Roman"/>
          <w:b/>
          <w:color w:val="000000"/>
          <w:sz w:val="28"/>
          <w:lang w:val="kk-KZ"/>
        </w:rPr>
      </w:pPr>
    </w:p>
    <w:p w14:paraId="0C8BF7D0" w14:textId="77777777" w:rsidR="0020754E" w:rsidRPr="008A0A0F" w:rsidRDefault="0020754E" w:rsidP="0020754E">
      <w:pPr>
        <w:shd w:val="clear" w:color="auto" w:fill="FFFFFF"/>
        <w:suppressAutoHyphens/>
        <w:spacing w:after="0" w:line="340" w:lineRule="exact"/>
        <w:ind w:firstLine="709"/>
        <w:jc w:val="both"/>
        <w:rPr>
          <w:rFonts w:ascii="Times New Roman" w:hAnsi="Times New Roman" w:cs="Times New Roman"/>
          <w:bCs/>
          <w:sz w:val="28"/>
          <w:szCs w:val="28"/>
          <w:lang w:val="kk-KZ"/>
        </w:rPr>
      </w:pPr>
      <w:r w:rsidRPr="008A0A0F">
        <w:rPr>
          <w:rFonts w:ascii="Times New Roman" w:hAnsi="Times New Roman" w:cs="Times New Roman"/>
          <w:sz w:val="28"/>
          <w:szCs w:val="28"/>
          <w:lang w:val="kk-KZ"/>
        </w:rPr>
        <w:t>1. Қазақстан Республикасы Жоғарғы Сотының «Соттардың бала асырап алу жөніндегі заңнаманы қолдану практикасы туралы» 2016 жылғы 31 наурыздағы № 2 нормативтік қаулысының 3-тармағының бесінші абзацы Қазақстан Республикасы Конституциясының 3-бабының 4-тармағына, 13-бабының                           2-тармағына,</w:t>
      </w:r>
      <w:r w:rsidRPr="008A0A0F">
        <w:rPr>
          <w:rFonts w:ascii="Times New Roman" w:hAnsi="Times New Roman" w:cs="Times New Roman"/>
          <w:bCs/>
          <w:sz w:val="28"/>
          <w:szCs w:val="28"/>
          <w:lang w:val="kk-KZ"/>
        </w:rPr>
        <w:t xml:space="preserve"> </w:t>
      </w:r>
      <w:r w:rsidRPr="008A0A0F">
        <w:rPr>
          <w:rFonts w:ascii="Times New Roman" w:hAnsi="Times New Roman" w:cs="Times New Roman"/>
          <w:sz w:val="28"/>
          <w:szCs w:val="28"/>
          <w:lang w:val="kk-KZ"/>
        </w:rPr>
        <w:t xml:space="preserve">39-бабының 1-тармағына, 61-бабы 3-тармағының 1) және                              6) тармақшаларына </w:t>
      </w:r>
      <w:r w:rsidRPr="008A0A0F">
        <w:rPr>
          <w:rFonts w:ascii="Times New Roman" w:hAnsi="Times New Roman" w:cs="Times New Roman"/>
          <w:bCs/>
          <w:sz w:val="28"/>
          <w:szCs w:val="28"/>
          <w:lang w:val="kk-KZ"/>
        </w:rPr>
        <w:t>сәйкес келмейді деп танылсын.</w:t>
      </w:r>
    </w:p>
    <w:p w14:paraId="70AE9A8F" w14:textId="77777777" w:rsidR="0020754E" w:rsidRPr="008A0A0F" w:rsidRDefault="0020754E" w:rsidP="0020754E">
      <w:pPr>
        <w:pStyle w:val="NoSpacing1"/>
        <w:spacing w:line="340" w:lineRule="exact"/>
        <w:rPr>
          <w:rFonts w:cs="Times New Roman"/>
          <w:color w:val="000000"/>
          <w:spacing w:val="2"/>
          <w:sz w:val="28"/>
          <w:szCs w:val="28"/>
          <w:shd w:val="clear" w:color="auto" w:fill="FFFFFF"/>
          <w:lang w:val="kk-KZ"/>
        </w:rPr>
      </w:pPr>
      <w:r w:rsidRPr="008A0A0F">
        <w:rPr>
          <w:rFonts w:eastAsia="SimSun"/>
          <w:color w:val="000000"/>
          <w:sz w:val="28"/>
          <w:szCs w:val="28"/>
          <w:lang w:val="kk-KZ"/>
        </w:rPr>
        <w:t xml:space="preserve">2. </w:t>
      </w:r>
      <w:r w:rsidRPr="008A0A0F">
        <w:rPr>
          <w:rFonts w:cs="Times New Roman"/>
          <w:sz w:val="28"/>
          <w:szCs w:val="28"/>
          <w:lang w:val="kk-KZ"/>
        </w:rPr>
        <w:t xml:space="preserve">Осы нормативтік қаулы </w:t>
      </w:r>
      <w:r w:rsidRPr="008A0A0F">
        <w:rPr>
          <w:rFonts w:cs="Times New Roman"/>
          <w:color w:val="000000"/>
          <w:spacing w:val="2"/>
          <w:sz w:val="28"/>
          <w:szCs w:val="28"/>
          <w:shd w:val="clear" w:color="auto" w:fill="FFFFFF"/>
          <w:lang w:val="kk-KZ"/>
        </w:rPr>
        <w:t>қабылданған күнінен бастап күшіне енеді, Қазақстан Республикасының бүкіл аумағында жалпыға бірдей міндетті, түпкілікті болып табылады және шағым жасалуға жатпайды.</w:t>
      </w:r>
    </w:p>
    <w:p w14:paraId="756C6265" w14:textId="77777777" w:rsidR="0020754E" w:rsidRDefault="0020754E" w:rsidP="0020754E">
      <w:pPr>
        <w:spacing w:after="0" w:line="340" w:lineRule="exact"/>
        <w:ind w:firstLine="709"/>
        <w:jc w:val="both"/>
        <w:rPr>
          <w:rFonts w:ascii="Times New Roman" w:hAnsi="Times New Roman" w:cs="Times New Roman"/>
          <w:color w:val="000000"/>
          <w:sz w:val="28"/>
          <w:szCs w:val="28"/>
          <w:lang w:val="kk-KZ"/>
        </w:rPr>
      </w:pPr>
    </w:p>
    <w:p w14:paraId="5A07C609" w14:textId="77777777" w:rsidR="0020754E" w:rsidRPr="008A0A0F" w:rsidRDefault="0020754E" w:rsidP="0020754E">
      <w:pPr>
        <w:spacing w:after="0" w:line="340" w:lineRule="exact"/>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3</w:t>
      </w:r>
      <w:r w:rsidRPr="008A0A0F">
        <w:rPr>
          <w:rFonts w:ascii="Times New Roman" w:hAnsi="Times New Roman" w:cs="Times New Roman"/>
          <w:color w:val="000000"/>
          <w:sz w:val="28"/>
          <w:szCs w:val="28"/>
          <w:lang w:val="kk-KZ"/>
        </w:rPr>
        <w:t xml:space="preserve">. </w:t>
      </w:r>
      <w:r w:rsidRPr="008A0A0F">
        <w:rPr>
          <w:rFonts w:ascii="Times New Roman" w:hAnsi="Times New Roman" w:cs="Times New Roman"/>
          <w:sz w:val="28"/>
          <w:szCs w:val="28"/>
          <w:lang w:val="kk-KZ"/>
        </w:rPr>
        <w:t xml:space="preserve">Осы нормативтік қаулы </w:t>
      </w:r>
      <w:r w:rsidRPr="008A0A0F">
        <w:rPr>
          <w:rFonts w:ascii="Times New Roman" w:hAnsi="Times New Roman" w:cs="Times New Roman"/>
          <w:color w:val="000000"/>
          <w:spacing w:val="2"/>
          <w:sz w:val="28"/>
          <w:szCs w:val="28"/>
          <w:shd w:val="clear" w:color="auto" w:fill="FFFFFF"/>
          <w:lang w:val="kk-KZ"/>
        </w:rPr>
        <w:t>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w:t>
      </w:r>
      <w:r w:rsidRPr="008A0A0F">
        <w:rPr>
          <w:rFonts w:ascii="Times New Roman" w:hAnsi="Times New Roman" w:cs="Times New Roman"/>
          <w:color w:val="000000"/>
          <w:spacing w:val="2"/>
          <w:sz w:val="20"/>
          <w:szCs w:val="20"/>
          <w:shd w:val="clear" w:color="auto" w:fill="FFFFFF"/>
          <w:lang w:val="kk-KZ"/>
        </w:rPr>
        <w:t xml:space="preserve"> </w:t>
      </w:r>
      <w:r w:rsidRPr="008A0A0F">
        <w:rPr>
          <w:rFonts w:ascii="Times New Roman" w:hAnsi="Times New Roman" w:cs="Times New Roman"/>
          <w:sz w:val="28"/>
          <w:szCs w:val="28"/>
          <w:lang w:val="kk-KZ"/>
        </w:rPr>
        <w:t>жариялансын</w:t>
      </w:r>
      <w:r w:rsidRPr="008A0A0F">
        <w:rPr>
          <w:rFonts w:ascii="Times New Roman" w:hAnsi="Times New Roman" w:cs="Times New Roman"/>
          <w:color w:val="000000"/>
          <w:spacing w:val="2"/>
          <w:sz w:val="28"/>
          <w:szCs w:val="28"/>
          <w:shd w:val="clear" w:color="auto" w:fill="FFFFFF"/>
          <w:lang w:val="kk-KZ"/>
        </w:rPr>
        <w:t>.</w:t>
      </w:r>
    </w:p>
    <w:p w14:paraId="7E7B27F0" w14:textId="1B4569A0" w:rsidR="00CC5CF2" w:rsidRPr="00090EAB" w:rsidRDefault="00CC5CF2" w:rsidP="00CC5CF2">
      <w:pPr>
        <w:shd w:val="clear" w:color="auto" w:fill="FFFFFF"/>
        <w:tabs>
          <w:tab w:val="left" w:pos="993"/>
        </w:tabs>
        <w:suppressAutoHyphens/>
        <w:spacing w:after="0" w:line="240" w:lineRule="auto"/>
        <w:ind w:firstLine="709"/>
        <w:jc w:val="both"/>
        <w:rPr>
          <w:rFonts w:ascii="Times New Roman" w:eastAsia="SimSun" w:hAnsi="Times New Roman"/>
          <w:color w:val="000000"/>
          <w:sz w:val="28"/>
          <w:szCs w:val="28"/>
          <w:lang w:val="kk-KZ"/>
        </w:rPr>
      </w:pPr>
    </w:p>
    <w:p w14:paraId="59549497" w14:textId="1ADDBC6C" w:rsidR="00077605" w:rsidRPr="00090EAB" w:rsidRDefault="00CC5CF2" w:rsidP="00CC5CF2">
      <w:pPr>
        <w:shd w:val="clear" w:color="auto" w:fill="FFFFFF"/>
        <w:tabs>
          <w:tab w:val="left" w:pos="993"/>
        </w:tabs>
        <w:suppressAutoHyphens/>
        <w:spacing w:after="0" w:line="240" w:lineRule="auto"/>
        <w:ind w:firstLine="709"/>
        <w:jc w:val="both"/>
        <w:rPr>
          <w:rFonts w:ascii="Times New Roman" w:eastAsia="SimSun" w:hAnsi="Times New Roman"/>
          <w:color w:val="000000"/>
          <w:sz w:val="28"/>
          <w:szCs w:val="28"/>
          <w:lang w:val="kk-KZ"/>
        </w:rPr>
      </w:pPr>
      <w:r w:rsidRPr="00090EAB">
        <w:rPr>
          <w:rFonts w:ascii="Times New Roman" w:eastAsia="SimSun" w:hAnsi="Times New Roman"/>
          <w:color w:val="000000"/>
          <w:sz w:val="28"/>
          <w:szCs w:val="28"/>
          <w:lang w:val="kk-KZ"/>
        </w:rPr>
        <w:tab/>
      </w:r>
      <w:bookmarkStart w:id="11" w:name="z50"/>
      <w:bookmarkEnd w:id="4"/>
      <w:bookmarkEnd w:id="5"/>
    </w:p>
    <w:bookmarkEnd w:id="11"/>
    <w:p w14:paraId="40AB65A8" w14:textId="206703B7" w:rsidR="007F2D5F" w:rsidRPr="006D42F0" w:rsidRDefault="00137F29" w:rsidP="007F2D5F">
      <w:pPr>
        <w:tabs>
          <w:tab w:val="left" w:pos="8789"/>
          <w:tab w:val="left" w:pos="9355"/>
        </w:tabs>
        <w:spacing w:after="0" w:line="240" w:lineRule="auto"/>
        <w:ind w:right="50"/>
        <w:jc w:val="right"/>
        <w:rPr>
          <w:rFonts w:ascii="Times New Roman" w:hAnsi="Times New Roman" w:cs="Times New Roman"/>
          <w:b/>
          <w:sz w:val="28"/>
          <w:szCs w:val="28"/>
          <w:lang w:val="kk-KZ"/>
        </w:rPr>
      </w:pPr>
      <w:r w:rsidRPr="00090EAB">
        <w:rPr>
          <w:rFonts w:ascii="Times New Roman" w:hAnsi="Times New Roman" w:cs="Times New Roman"/>
          <w:sz w:val="28"/>
          <w:szCs w:val="28"/>
          <w:lang w:val="kk-KZ"/>
        </w:rPr>
        <w:t xml:space="preserve">  </w:t>
      </w:r>
      <w:r w:rsidR="001750E7">
        <w:rPr>
          <w:rFonts w:ascii="Times New Roman" w:hAnsi="Times New Roman" w:cs="Times New Roman"/>
          <w:sz w:val="28"/>
          <w:szCs w:val="28"/>
          <w:lang w:val="kk-KZ"/>
        </w:rPr>
        <w:t xml:space="preserve">  </w:t>
      </w:r>
      <w:r w:rsidR="007F2D5F" w:rsidRPr="006D42F0">
        <w:rPr>
          <w:rFonts w:ascii="Times New Roman" w:hAnsi="Times New Roman" w:cs="Times New Roman"/>
          <w:b/>
          <w:sz w:val="28"/>
          <w:szCs w:val="28"/>
          <w:lang w:val="kk-KZ"/>
        </w:rPr>
        <w:t>Қазақстан Республикасы</w:t>
      </w:r>
      <w:r w:rsidR="007F2D5F" w:rsidRPr="006D42F0">
        <w:rPr>
          <w:rStyle w:val="s1"/>
          <w:rFonts w:ascii="Times New Roman" w:hAnsi="Times New Roman" w:cs="Times New Roman"/>
          <w:b/>
          <w:bCs/>
          <w:color w:val="000000"/>
          <w:sz w:val="28"/>
          <w:szCs w:val="28"/>
          <w:shd w:val="clear" w:color="auto" w:fill="FFFFFF"/>
          <w:lang w:val="kk-KZ"/>
        </w:rPr>
        <w:t>ның</w:t>
      </w:r>
    </w:p>
    <w:p w14:paraId="0A67C4C3" w14:textId="054FDF8A" w:rsidR="007F2D5F" w:rsidRPr="00547067" w:rsidRDefault="007F2D5F" w:rsidP="007F2D5F">
      <w:pPr>
        <w:tabs>
          <w:tab w:val="left" w:pos="8789"/>
          <w:tab w:val="left" w:pos="9355"/>
        </w:tabs>
        <w:spacing w:after="0" w:line="240" w:lineRule="auto"/>
        <w:ind w:right="50"/>
        <w:rPr>
          <w:rFonts w:ascii="Times New Roman" w:hAnsi="Times New Roman" w:cs="Times New Roman"/>
          <w:b/>
          <w:sz w:val="28"/>
          <w:szCs w:val="28"/>
        </w:rPr>
      </w:pPr>
      <w:r w:rsidRPr="006D42F0">
        <w:rPr>
          <w:rStyle w:val="s1"/>
          <w:rFonts w:ascii="Times New Roman" w:hAnsi="Times New Roman" w:cs="Times New Roman"/>
          <w:b/>
          <w:bCs/>
          <w:color w:val="000000"/>
          <w:sz w:val="28"/>
          <w:szCs w:val="28"/>
          <w:shd w:val="clear" w:color="auto" w:fill="FFFFFF"/>
          <w:lang w:val="kk-KZ"/>
        </w:rPr>
        <w:t xml:space="preserve">                                                    </w:t>
      </w:r>
      <w:r w:rsidR="001750E7">
        <w:rPr>
          <w:rStyle w:val="s1"/>
          <w:rFonts w:ascii="Times New Roman" w:hAnsi="Times New Roman" w:cs="Times New Roman"/>
          <w:b/>
          <w:bCs/>
          <w:color w:val="000000"/>
          <w:sz w:val="28"/>
          <w:szCs w:val="28"/>
          <w:shd w:val="clear" w:color="auto" w:fill="FFFFFF"/>
          <w:lang w:val="kk-KZ"/>
        </w:rPr>
        <w:t xml:space="preserve">                                </w:t>
      </w:r>
      <w:r w:rsidRPr="006D42F0">
        <w:rPr>
          <w:rStyle w:val="s1"/>
          <w:rFonts w:ascii="Times New Roman" w:hAnsi="Times New Roman" w:cs="Times New Roman"/>
          <w:b/>
          <w:bCs/>
          <w:color w:val="000000"/>
          <w:sz w:val="28"/>
          <w:szCs w:val="28"/>
          <w:shd w:val="clear" w:color="auto" w:fill="FFFFFF"/>
          <w:lang w:val="kk-KZ"/>
        </w:rPr>
        <w:t>Конституциялық Соты</w:t>
      </w:r>
    </w:p>
    <w:p w14:paraId="2A13A1A6" w14:textId="7AFFC166" w:rsidR="00762135" w:rsidRPr="007C085E" w:rsidRDefault="00762135" w:rsidP="007F2D5F">
      <w:pPr>
        <w:tabs>
          <w:tab w:val="left" w:pos="8789"/>
          <w:tab w:val="left" w:pos="9355"/>
        </w:tabs>
        <w:spacing w:after="0" w:line="240" w:lineRule="auto"/>
        <w:rPr>
          <w:sz w:val="28"/>
          <w:szCs w:val="28"/>
          <w:lang w:val="kk-KZ"/>
        </w:rPr>
      </w:pPr>
    </w:p>
    <w:sectPr w:rsidR="00762135" w:rsidRPr="007C085E" w:rsidSect="00BA222E">
      <w:headerReference w:type="default" r:id="rId10"/>
      <w:pgSz w:w="12240" w:h="15840"/>
      <w:pgMar w:top="1191"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967D3" w14:textId="77777777" w:rsidR="002863A1" w:rsidRDefault="002863A1">
      <w:pPr>
        <w:spacing w:after="0" w:line="240" w:lineRule="auto"/>
      </w:pPr>
      <w:r>
        <w:separator/>
      </w:r>
    </w:p>
  </w:endnote>
  <w:endnote w:type="continuationSeparator" w:id="0">
    <w:p w14:paraId="2A944127" w14:textId="77777777" w:rsidR="002863A1" w:rsidRDefault="00286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08283" w14:textId="77777777" w:rsidR="002863A1" w:rsidRDefault="002863A1">
      <w:pPr>
        <w:spacing w:after="0" w:line="240" w:lineRule="auto"/>
      </w:pPr>
      <w:r>
        <w:separator/>
      </w:r>
    </w:p>
  </w:footnote>
  <w:footnote w:type="continuationSeparator" w:id="0">
    <w:p w14:paraId="37196914" w14:textId="77777777" w:rsidR="002863A1" w:rsidRDefault="002863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338955033"/>
      <w:docPartObj>
        <w:docPartGallery w:val="Page Numbers (Top of Page)"/>
        <w:docPartUnique/>
      </w:docPartObj>
    </w:sdtPr>
    <w:sdtEndPr/>
    <w:sdtContent>
      <w:p w14:paraId="478FB343" w14:textId="31E536F4" w:rsidR="009C0033" w:rsidRPr="00646D15" w:rsidRDefault="009C0033" w:rsidP="002234F6">
        <w:pPr>
          <w:pStyle w:val="a7"/>
          <w:jc w:val="center"/>
          <w:rPr>
            <w:rFonts w:ascii="Times New Roman" w:hAnsi="Times New Roman" w:cs="Times New Roman"/>
            <w:sz w:val="28"/>
            <w:szCs w:val="28"/>
          </w:rPr>
        </w:pPr>
        <w:r w:rsidRPr="00646D15">
          <w:rPr>
            <w:rFonts w:ascii="Times New Roman" w:hAnsi="Times New Roman" w:cs="Times New Roman"/>
            <w:sz w:val="28"/>
            <w:szCs w:val="28"/>
          </w:rPr>
          <w:fldChar w:fldCharType="begin"/>
        </w:r>
        <w:r w:rsidRPr="00646D15">
          <w:rPr>
            <w:rFonts w:ascii="Times New Roman" w:hAnsi="Times New Roman" w:cs="Times New Roman"/>
            <w:sz w:val="28"/>
            <w:szCs w:val="28"/>
          </w:rPr>
          <w:instrText>PAGE   \* MERGEFORMAT</w:instrText>
        </w:r>
        <w:r w:rsidRPr="00646D15">
          <w:rPr>
            <w:rFonts w:ascii="Times New Roman" w:hAnsi="Times New Roman" w:cs="Times New Roman"/>
            <w:sz w:val="28"/>
            <w:szCs w:val="28"/>
          </w:rPr>
          <w:fldChar w:fldCharType="separate"/>
        </w:r>
        <w:r w:rsidR="00C10C21">
          <w:rPr>
            <w:rFonts w:ascii="Times New Roman" w:hAnsi="Times New Roman" w:cs="Times New Roman"/>
            <w:noProof/>
            <w:sz w:val="28"/>
            <w:szCs w:val="28"/>
          </w:rPr>
          <w:t>10</w:t>
        </w:r>
        <w:r w:rsidRPr="00646D15">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2466EF"/>
    <w:multiLevelType w:val="hybridMultilevel"/>
    <w:tmpl w:val="31EA26D2"/>
    <w:lvl w:ilvl="0" w:tplc="B7D87B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3DF"/>
    <w:rsid w:val="000030E8"/>
    <w:rsid w:val="00005787"/>
    <w:rsid w:val="000114AC"/>
    <w:rsid w:val="00012C71"/>
    <w:rsid w:val="00020F0B"/>
    <w:rsid w:val="0002278F"/>
    <w:rsid w:val="00022E3B"/>
    <w:rsid w:val="00026D1D"/>
    <w:rsid w:val="00026D89"/>
    <w:rsid w:val="0002771D"/>
    <w:rsid w:val="00032D85"/>
    <w:rsid w:val="000356A5"/>
    <w:rsid w:val="00035A63"/>
    <w:rsid w:val="00036864"/>
    <w:rsid w:val="00037A12"/>
    <w:rsid w:val="00041667"/>
    <w:rsid w:val="00041F87"/>
    <w:rsid w:val="000429E7"/>
    <w:rsid w:val="00044970"/>
    <w:rsid w:val="00046768"/>
    <w:rsid w:val="000539C9"/>
    <w:rsid w:val="000549DE"/>
    <w:rsid w:val="0005524C"/>
    <w:rsid w:val="00055AD9"/>
    <w:rsid w:val="00057AB9"/>
    <w:rsid w:val="00057B2A"/>
    <w:rsid w:val="0006081E"/>
    <w:rsid w:val="000636F3"/>
    <w:rsid w:val="00064C91"/>
    <w:rsid w:val="00065882"/>
    <w:rsid w:val="00066232"/>
    <w:rsid w:val="0007074B"/>
    <w:rsid w:val="0007291B"/>
    <w:rsid w:val="00077398"/>
    <w:rsid w:val="00077605"/>
    <w:rsid w:val="000807A8"/>
    <w:rsid w:val="00081C84"/>
    <w:rsid w:val="000826D0"/>
    <w:rsid w:val="00084B1A"/>
    <w:rsid w:val="00087900"/>
    <w:rsid w:val="00090EAB"/>
    <w:rsid w:val="000913F5"/>
    <w:rsid w:val="00092720"/>
    <w:rsid w:val="00092F9F"/>
    <w:rsid w:val="0009568E"/>
    <w:rsid w:val="00095D6F"/>
    <w:rsid w:val="000A1421"/>
    <w:rsid w:val="000A1443"/>
    <w:rsid w:val="000A2A5A"/>
    <w:rsid w:val="000A32F8"/>
    <w:rsid w:val="000A4541"/>
    <w:rsid w:val="000A46CE"/>
    <w:rsid w:val="000A7663"/>
    <w:rsid w:val="000B1058"/>
    <w:rsid w:val="000B28C4"/>
    <w:rsid w:val="000C0E46"/>
    <w:rsid w:val="000D09E5"/>
    <w:rsid w:val="000D141C"/>
    <w:rsid w:val="000D1F10"/>
    <w:rsid w:val="000D385C"/>
    <w:rsid w:val="000D4FD8"/>
    <w:rsid w:val="000D5602"/>
    <w:rsid w:val="000D56F5"/>
    <w:rsid w:val="000D5C47"/>
    <w:rsid w:val="000E05DB"/>
    <w:rsid w:val="000E09F4"/>
    <w:rsid w:val="000E20A8"/>
    <w:rsid w:val="000E493B"/>
    <w:rsid w:val="000E696D"/>
    <w:rsid w:val="000F012F"/>
    <w:rsid w:val="000F2E6C"/>
    <w:rsid w:val="000F5B74"/>
    <w:rsid w:val="0010026F"/>
    <w:rsid w:val="001021A8"/>
    <w:rsid w:val="00102811"/>
    <w:rsid w:val="0010284C"/>
    <w:rsid w:val="001032EC"/>
    <w:rsid w:val="001125CC"/>
    <w:rsid w:val="0011532A"/>
    <w:rsid w:val="00115A1E"/>
    <w:rsid w:val="00116417"/>
    <w:rsid w:val="0011758C"/>
    <w:rsid w:val="00122B39"/>
    <w:rsid w:val="00123838"/>
    <w:rsid w:val="00126992"/>
    <w:rsid w:val="001302E8"/>
    <w:rsid w:val="001342A0"/>
    <w:rsid w:val="00135080"/>
    <w:rsid w:val="00137F29"/>
    <w:rsid w:val="00141C97"/>
    <w:rsid w:val="001439BB"/>
    <w:rsid w:val="001635A2"/>
    <w:rsid w:val="00164711"/>
    <w:rsid w:val="00164A77"/>
    <w:rsid w:val="00166348"/>
    <w:rsid w:val="001701F8"/>
    <w:rsid w:val="00171504"/>
    <w:rsid w:val="00171FEA"/>
    <w:rsid w:val="0017261D"/>
    <w:rsid w:val="001726D1"/>
    <w:rsid w:val="001740DE"/>
    <w:rsid w:val="00174799"/>
    <w:rsid w:val="001750E7"/>
    <w:rsid w:val="001761F0"/>
    <w:rsid w:val="00182C46"/>
    <w:rsid w:val="00185B3F"/>
    <w:rsid w:val="00191699"/>
    <w:rsid w:val="00195A40"/>
    <w:rsid w:val="001968AF"/>
    <w:rsid w:val="00197E3D"/>
    <w:rsid w:val="001A1A4F"/>
    <w:rsid w:val="001A235D"/>
    <w:rsid w:val="001A3DB1"/>
    <w:rsid w:val="001A490B"/>
    <w:rsid w:val="001A696F"/>
    <w:rsid w:val="001A6DC9"/>
    <w:rsid w:val="001B22E6"/>
    <w:rsid w:val="001C1488"/>
    <w:rsid w:val="001C16E6"/>
    <w:rsid w:val="001C3E4E"/>
    <w:rsid w:val="001C3FB9"/>
    <w:rsid w:val="001C722E"/>
    <w:rsid w:val="001C73B0"/>
    <w:rsid w:val="001D2306"/>
    <w:rsid w:val="001D3433"/>
    <w:rsid w:val="001E0F57"/>
    <w:rsid w:val="001E288C"/>
    <w:rsid w:val="001E4CA4"/>
    <w:rsid w:val="001E4F37"/>
    <w:rsid w:val="001F1119"/>
    <w:rsid w:val="001F2EE2"/>
    <w:rsid w:val="001F50F8"/>
    <w:rsid w:val="002021D3"/>
    <w:rsid w:val="0020393B"/>
    <w:rsid w:val="00203FFE"/>
    <w:rsid w:val="0020754E"/>
    <w:rsid w:val="00211734"/>
    <w:rsid w:val="00216519"/>
    <w:rsid w:val="00217B29"/>
    <w:rsid w:val="00220075"/>
    <w:rsid w:val="002200D8"/>
    <w:rsid w:val="00220AAF"/>
    <w:rsid w:val="00222352"/>
    <w:rsid w:val="002230BE"/>
    <w:rsid w:val="002234F6"/>
    <w:rsid w:val="0022396E"/>
    <w:rsid w:val="00223B90"/>
    <w:rsid w:val="002267D2"/>
    <w:rsid w:val="00226ED6"/>
    <w:rsid w:val="002306F7"/>
    <w:rsid w:val="00230800"/>
    <w:rsid w:val="00232ECE"/>
    <w:rsid w:val="002367D7"/>
    <w:rsid w:val="00240946"/>
    <w:rsid w:val="00241464"/>
    <w:rsid w:val="00241FDE"/>
    <w:rsid w:val="00242AD1"/>
    <w:rsid w:val="00253B36"/>
    <w:rsid w:val="00254284"/>
    <w:rsid w:val="00256202"/>
    <w:rsid w:val="0025639C"/>
    <w:rsid w:val="00264C9B"/>
    <w:rsid w:val="002673DB"/>
    <w:rsid w:val="002801AB"/>
    <w:rsid w:val="00283E97"/>
    <w:rsid w:val="002863A1"/>
    <w:rsid w:val="002906AD"/>
    <w:rsid w:val="00292481"/>
    <w:rsid w:val="002946C5"/>
    <w:rsid w:val="002963BB"/>
    <w:rsid w:val="002A1B1F"/>
    <w:rsid w:val="002A1C51"/>
    <w:rsid w:val="002A3B66"/>
    <w:rsid w:val="002A4A99"/>
    <w:rsid w:val="002A4D73"/>
    <w:rsid w:val="002B0DF2"/>
    <w:rsid w:val="002B3E0C"/>
    <w:rsid w:val="002B6417"/>
    <w:rsid w:val="002C408D"/>
    <w:rsid w:val="002C45CA"/>
    <w:rsid w:val="002C4AD0"/>
    <w:rsid w:val="002C4DEE"/>
    <w:rsid w:val="002D062F"/>
    <w:rsid w:val="002D371C"/>
    <w:rsid w:val="002D5065"/>
    <w:rsid w:val="002D6F0E"/>
    <w:rsid w:val="002E05A7"/>
    <w:rsid w:val="002E6446"/>
    <w:rsid w:val="002F0120"/>
    <w:rsid w:val="002F07EF"/>
    <w:rsid w:val="002F4250"/>
    <w:rsid w:val="002F5E53"/>
    <w:rsid w:val="002F702F"/>
    <w:rsid w:val="00301549"/>
    <w:rsid w:val="00303169"/>
    <w:rsid w:val="00303DC0"/>
    <w:rsid w:val="00305203"/>
    <w:rsid w:val="00310D0E"/>
    <w:rsid w:val="0031378F"/>
    <w:rsid w:val="003150AF"/>
    <w:rsid w:val="003163CD"/>
    <w:rsid w:val="003179A2"/>
    <w:rsid w:val="003203FE"/>
    <w:rsid w:val="00320E40"/>
    <w:rsid w:val="003216F5"/>
    <w:rsid w:val="003256DB"/>
    <w:rsid w:val="00326BFD"/>
    <w:rsid w:val="003364E3"/>
    <w:rsid w:val="003417C7"/>
    <w:rsid w:val="00343507"/>
    <w:rsid w:val="00343C4F"/>
    <w:rsid w:val="003445F3"/>
    <w:rsid w:val="00345DF5"/>
    <w:rsid w:val="003472FE"/>
    <w:rsid w:val="00347D29"/>
    <w:rsid w:val="00351151"/>
    <w:rsid w:val="00353873"/>
    <w:rsid w:val="00353F8D"/>
    <w:rsid w:val="00356A59"/>
    <w:rsid w:val="0035707C"/>
    <w:rsid w:val="00361A41"/>
    <w:rsid w:val="00362F18"/>
    <w:rsid w:val="00363E2D"/>
    <w:rsid w:val="00366520"/>
    <w:rsid w:val="00375C8D"/>
    <w:rsid w:val="00390790"/>
    <w:rsid w:val="00390831"/>
    <w:rsid w:val="00391D5E"/>
    <w:rsid w:val="00392856"/>
    <w:rsid w:val="00396772"/>
    <w:rsid w:val="003A23E3"/>
    <w:rsid w:val="003A48FE"/>
    <w:rsid w:val="003B1AE4"/>
    <w:rsid w:val="003B2C88"/>
    <w:rsid w:val="003B3F9A"/>
    <w:rsid w:val="003C0F5D"/>
    <w:rsid w:val="003C19ED"/>
    <w:rsid w:val="003C2CF8"/>
    <w:rsid w:val="003C34EB"/>
    <w:rsid w:val="003C5432"/>
    <w:rsid w:val="003C6B16"/>
    <w:rsid w:val="003C756F"/>
    <w:rsid w:val="003D1EF8"/>
    <w:rsid w:val="003D45A0"/>
    <w:rsid w:val="003D7B3A"/>
    <w:rsid w:val="003E1D9D"/>
    <w:rsid w:val="003E2ADD"/>
    <w:rsid w:val="003F31BB"/>
    <w:rsid w:val="003F3B1F"/>
    <w:rsid w:val="003F3B96"/>
    <w:rsid w:val="003F3DDA"/>
    <w:rsid w:val="003F4F50"/>
    <w:rsid w:val="003F5718"/>
    <w:rsid w:val="00401805"/>
    <w:rsid w:val="004028D1"/>
    <w:rsid w:val="00403268"/>
    <w:rsid w:val="004041A8"/>
    <w:rsid w:val="0040434B"/>
    <w:rsid w:val="00410B45"/>
    <w:rsid w:val="00413275"/>
    <w:rsid w:val="004154B9"/>
    <w:rsid w:val="00421177"/>
    <w:rsid w:val="00421D15"/>
    <w:rsid w:val="0042660E"/>
    <w:rsid w:val="004277DF"/>
    <w:rsid w:val="004312FA"/>
    <w:rsid w:val="0043153C"/>
    <w:rsid w:val="0043173C"/>
    <w:rsid w:val="004317ED"/>
    <w:rsid w:val="00431D71"/>
    <w:rsid w:val="00432DF6"/>
    <w:rsid w:val="0043363F"/>
    <w:rsid w:val="00433685"/>
    <w:rsid w:val="00435FBD"/>
    <w:rsid w:val="00437D84"/>
    <w:rsid w:val="00440255"/>
    <w:rsid w:val="00442E65"/>
    <w:rsid w:val="00445945"/>
    <w:rsid w:val="004513B6"/>
    <w:rsid w:val="004517D6"/>
    <w:rsid w:val="004528AE"/>
    <w:rsid w:val="00454E54"/>
    <w:rsid w:val="004561BC"/>
    <w:rsid w:val="00456285"/>
    <w:rsid w:val="00456951"/>
    <w:rsid w:val="00465174"/>
    <w:rsid w:val="00470C5E"/>
    <w:rsid w:val="00472466"/>
    <w:rsid w:val="004728AC"/>
    <w:rsid w:val="00475A6F"/>
    <w:rsid w:val="00481C49"/>
    <w:rsid w:val="00483575"/>
    <w:rsid w:val="0048399A"/>
    <w:rsid w:val="00485760"/>
    <w:rsid w:val="00487658"/>
    <w:rsid w:val="004912BC"/>
    <w:rsid w:val="00491BA9"/>
    <w:rsid w:val="0049378C"/>
    <w:rsid w:val="0049602F"/>
    <w:rsid w:val="00497AB1"/>
    <w:rsid w:val="00497D31"/>
    <w:rsid w:val="004A14C8"/>
    <w:rsid w:val="004A16C8"/>
    <w:rsid w:val="004A26C3"/>
    <w:rsid w:val="004A340C"/>
    <w:rsid w:val="004A48B9"/>
    <w:rsid w:val="004B25AA"/>
    <w:rsid w:val="004B263A"/>
    <w:rsid w:val="004B341D"/>
    <w:rsid w:val="004B3A2A"/>
    <w:rsid w:val="004B5495"/>
    <w:rsid w:val="004B612B"/>
    <w:rsid w:val="004B62CA"/>
    <w:rsid w:val="004B63C7"/>
    <w:rsid w:val="004C0A40"/>
    <w:rsid w:val="004C0EB3"/>
    <w:rsid w:val="004C2F86"/>
    <w:rsid w:val="004D1C16"/>
    <w:rsid w:val="004D4FBE"/>
    <w:rsid w:val="004D5028"/>
    <w:rsid w:val="004D532E"/>
    <w:rsid w:val="004D7CE2"/>
    <w:rsid w:val="004D7F70"/>
    <w:rsid w:val="004E0ACE"/>
    <w:rsid w:val="004E34D7"/>
    <w:rsid w:val="004E55F1"/>
    <w:rsid w:val="004F4A0D"/>
    <w:rsid w:val="0050369D"/>
    <w:rsid w:val="00505FC4"/>
    <w:rsid w:val="00506F69"/>
    <w:rsid w:val="00510576"/>
    <w:rsid w:val="00510C94"/>
    <w:rsid w:val="00513C89"/>
    <w:rsid w:val="005228AF"/>
    <w:rsid w:val="005233E2"/>
    <w:rsid w:val="0052441C"/>
    <w:rsid w:val="005276D3"/>
    <w:rsid w:val="00530EF2"/>
    <w:rsid w:val="00533C07"/>
    <w:rsid w:val="00540483"/>
    <w:rsid w:val="005422F3"/>
    <w:rsid w:val="00542810"/>
    <w:rsid w:val="00543C95"/>
    <w:rsid w:val="00547067"/>
    <w:rsid w:val="00550594"/>
    <w:rsid w:val="00550AFA"/>
    <w:rsid w:val="00551490"/>
    <w:rsid w:val="00551CDD"/>
    <w:rsid w:val="00555EF6"/>
    <w:rsid w:val="005607AC"/>
    <w:rsid w:val="0056556E"/>
    <w:rsid w:val="005670A8"/>
    <w:rsid w:val="005714D4"/>
    <w:rsid w:val="005744A1"/>
    <w:rsid w:val="005771B8"/>
    <w:rsid w:val="005955EE"/>
    <w:rsid w:val="0059661B"/>
    <w:rsid w:val="00596AB4"/>
    <w:rsid w:val="00596C57"/>
    <w:rsid w:val="005A08C5"/>
    <w:rsid w:val="005A0DE0"/>
    <w:rsid w:val="005A1DCC"/>
    <w:rsid w:val="005A25B2"/>
    <w:rsid w:val="005B2159"/>
    <w:rsid w:val="005B26A2"/>
    <w:rsid w:val="005B39A4"/>
    <w:rsid w:val="005B4653"/>
    <w:rsid w:val="005B7E4B"/>
    <w:rsid w:val="005C35C8"/>
    <w:rsid w:val="005C5A90"/>
    <w:rsid w:val="005C5F94"/>
    <w:rsid w:val="005C6252"/>
    <w:rsid w:val="005C6C91"/>
    <w:rsid w:val="005D169A"/>
    <w:rsid w:val="005D7A33"/>
    <w:rsid w:val="005E171D"/>
    <w:rsid w:val="005F16DA"/>
    <w:rsid w:val="005F24D5"/>
    <w:rsid w:val="005F27FC"/>
    <w:rsid w:val="005F2DB0"/>
    <w:rsid w:val="005F4263"/>
    <w:rsid w:val="005F7424"/>
    <w:rsid w:val="006035E4"/>
    <w:rsid w:val="006051C0"/>
    <w:rsid w:val="00605D7E"/>
    <w:rsid w:val="0060761A"/>
    <w:rsid w:val="00611A7F"/>
    <w:rsid w:val="00615BD4"/>
    <w:rsid w:val="00617DD8"/>
    <w:rsid w:val="00630E2D"/>
    <w:rsid w:val="00640E31"/>
    <w:rsid w:val="006415D7"/>
    <w:rsid w:val="00646D15"/>
    <w:rsid w:val="00650A7E"/>
    <w:rsid w:val="00653F76"/>
    <w:rsid w:val="00655817"/>
    <w:rsid w:val="00655D3B"/>
    <w:rsid w:val="00665EC2"/>
    <w:rsid w:val="00666A35"/>
    <w:rsid w:val="00671F48"/>
    <w:rsid w:val="00673EB3"/>
    <w:rsid w:val="006757A8"/>
    <w:rsid w:val="006757F4"/>
    <w:rsid w:val="006774F5"/>
    <w:rsid w:val="00680E0E"/>
    <w:rsid w:val="006879F5"/>
    <w:rsid w:val="00690122"/>
    <w:rsid w:val="006904E5"/>
    <w:rsid w:val="00692F26"/>
    <w:rsid w:val="00693776"/>
    <w:rsid w:val="00693B60"/>
    <w:rsid w:val="00693C26"/>
    <w:rsid w:val="006960A1"/>
    <w:rsid w:val="006A12B2"/>
    <w:rsid w:val="006A5A7F"/>
    <w:rsid w:val="006B3253"/>
    <w:rsid w:val="006B7970"/>
    <w:rsid w:val="006C3C52"/>
    <w:rsid w:val="006C50BF"/>
    <w:rsid w:val="006D28CE"/>
    <w:rsid w:val="006D3671"/>
    <w:rsid w:val="006D4971"/>
    <w:rsid w:val="006D4A06"/>
    <w:rsid w:val="006D5204"/>
    <w:rsid w:val="006D58F0"/>
    <w:rsid w:val="006E3DD0"/>
    <w:rsid w:val="006F07BC"/>
    <w:rsid w:val="006F10F7"/>
    <w:rsid w:val="006F2B67"/>
    <w:rsid w:val="006F3262"/>
    <w:rsid w:val="006F3F39"/>
    <w:rsid w:val="006F7138"/>
    <w:rsid w:val="006F7900"/>
    <w:rsid w:val="00700DB8"/>
    <w:rsid w:val="0070262C"/>
    <w:rsid w:val="00712522"/>
    <w:rsid w:val="007156A2"/>
    <w:rsid w:val="00715802"/>
    <w:rsid w:val="00716936"/>
    <w:rsid w:val="007179DC"/>
    <w:rsid w:val="00724342"/>
    <w:rsid w:val="0072527E"/>
    <w:rsid w:val="0072557C"/>
    <w:rsid w:val="00735200"/>
    <w:rsid w:val="00744169"/>
    <w:rsid w:val="007448F3"/>
    <w:rsid w:val="007479C1"/>
    <w:rsid w:val="00750723"/>
    <w:rsid w:val="007508CD"/>
    <w:rsid w:val="00756740"/>
    <w:rsid w:val="007571B0"/>
    <w:rsid w:val="00757739"/>
    <w:rsid w:val="00760577"/>
    <w:rsid w:val="00761968"/>
    <w:rsid w:val="00762135"/>
    <w:rsid w:val="007636E1"/>
    <w:rsid w:val="0076400B"/>
    <w:rsid w:val="00764423"/>
    <w:rsid w:val="007659F2"/>
    <w:rsid w:val="0076696E"/>
    <w:rsid w:val="00766C87"/>
    <w:rsid w:val="0077332E"/>
    <w:rsid w:val="00773622"/>
    <w:rsid w:val="00780A14"/>
    <w:rsid w:val="00781650"/>
    <w:rsid w:val="00781F0E"/>
    <w:rsid w:val="007832AC"/>
    <w:rsid w:val="00783317"/>
    <w:rsid w:val="00784552"/>
    <w:rsid w:val="00784F73"/>
    <w:rsid w:val="00785A67"/>
    <w:rsid w:val="007865B5"/>
    <w:rsid w:val="00787C98"/>
    <w:rsid w:val="00790B50"/>
    <w:rsid w:val="00792018"/>
    <w:rsid w:val="007934F5"/>
    <w:rsid w:val="007A0274"/>
    <w:rsid w:val="007A0849"/>
    <w:rsid w:val="007A3486"/>
    <w:rsid w:val="007A414D"/>
    <w:rsid w:val="007A44CF"/>
    <w:rsid w:val="007A5FD4"/>
    <w:rsid w:val="007B01DB"/>
    <w:rsid w:val="007C00AC"/>
    <w:rsid w:val="007C085E"/>
    <w:rsid w:val="007C1779"/>
    <w:rsid w:val="007C2348"/>
    <w:rsid w:val="007C40C4"/>
    <w:rsid w:val="007C51E7"/>
    <w:rsid w:val="007D2AA8"/>
    <w:rsid w:val="007D47DF"/>
    <w:rsid w:val="007D5832"/>
    <w:rsid w:val="007D6E15"/>
    <w:rsid w:val="007D7B4A"/>
    <w:rsid w:val="007E011E"/>
    <w:rsid w:val="007E0B69"/>
    <w:rsid w:val="007E0C40"/>
    <w:rsid w:val="007E0C6D"/>
    <w:rsid w:val="007E1685"/>
    <w:rsid w:val="007E5F46"/>
    <w:rsid w:val="007E6FE0"/>
    <w:rsid w:val="007F11BE"/>
    <w:rsid w:val="007F11EF"/>
    <w:rsid w:val="007F1366"/>
    <w:rsid w:val="007F2A09"/>
    <w:rsid w:val="007F2D5F"/>
    <w:rsid w:val="007F3729"/>
    <w:rsid w:val="007F3980"/>
    <w:rsid w:val="007F6AA1"/>
    <w:rsid w:val="007F7E58"/>
    <w:rsid w:val="00803CA2"/>
    <w:rsid w:val="00813133"/>
    <w:rsid w:val="008136B6"/>
    <w:rsid w:val="0081439C"/>
    <w:rsid w:val="008167B9"/>
    <w:rsid w:val="00820232"/>
    <w:rsid w:val="00820FF4"/>
    <w:rsid w:val="008244E0"/>
    <w:rsid w:val="008246E0"/>
    <w:rsid w:val="00825993"/>
    <w:rsid w:val="00825BE2"/>
    <w:rsid w:val="008265CC"/>
    <w:rsid w:val="00827A4A"/>
    <w:rsid w:val="00832AA4"/>
    <w:rsid w:val="00832B06"/>
    <w:rsid w:val="00833E0C"/>
    <w:rsid w:val="008514FD"/>
    <w:rsid w:val="00854CE9"/>
    <w:rsid w:val="00855109"/>
    <w:rsid w:val="00856899"/>
    <w:rsid w:val="008600D1"/>
    <w:rsid w:val="008600E0"/>
    <w:rsid w:val="008625C2"/>
    <w:rsid w:val="0086327E"/>
    <w:rsid w:val="0086436D"/>
    <w:rsid w:val="008649D7"/>
    <w:rsid w:val="00866578"/>
    <w:rsid w:val="00867351"/>
    <w:rsid w:val="00867575"/>
    <w:rsid w:val="00871C10"/>
    <w:rsid w:val="00874839"/>
    <w:rsid w:val="00874C38"/>
    <w:rsid w:val="00874E26"/>
    <w:rsid w:val="0087565B"/>
    <w:rsid w:val="0088604C"/>
    <w:rsid w:val="0088779B"/>
    <w:rsid w:val="0088795C"/>
    <w:rsid w:val="00887A3E"/>
    <w:rsid w:val="008909CC"/>
    <w:rsid w:val="0089238C"/>
    <w:rsid w:val="00894972"/>
    <w:rsid w:val="008A5036"/>
    <w:rsid w:val="008B0110"/>
    <w:rsid w:val="008B0399"/>
    <w:rsid w:val="008B5624"/>
    <w:rsid w:val="008B70F2"/>
    <w:rsid w:val="008C46DB"/>
    <w:rsid w:val="008C56B8"/>
    <w:rsid w:val="008D17D9"/>
    <w:rsid w:val="008D422B"/>
    <w:rsid w:val="008D743E"/>
    <w:rsid w:val="008E1D0C"/>
    <w:rsid w:val="008E4BBF"/>
    <w:rsid w:val="008E588E"/>
    <w:rsid w:val="008E77AF"/>
    <w:rsid w:val="008E7B7C"/>
    <w:rsid w:val="008F0218"/>
    <w:rsid w:val="008F3061"/>
    <w:rsid w:val="008F353A"/>
    <w:rsid w:val="008F5644"/>
    <w:rsid w:val="00901ACB"/>
    <w:rsid w:val="00902342"/>
    <w:rsid w:val="00905134"/>
    <w:rsid w:val="00905513"/>
    <w:rsid w:val="00907399"/>
    <w:rsid w:val="00907D5F"/>
    <w:rsid w:val="00907ED2"/>
    <w:rsid w:val="00911149"/>
    <w:rsid w:val="009117D6"/>
    <w:rsid w:val="00914C42"/>
    <w:rsid w:val="00915FA4"/>
    <w:rsid w:val="009215D6"/>
    <w:rsid w:val="00924639"/>
    <w:rsid w:val="009247DB"/>
    <w:rsid w:val="0092484C"/>
    <w:rsid w:val="00930CDB"/>
    <w:rsid w:val="00933316"/>
    <w:rsid w:val="00933512"/>
    <w:rsid w:val="009336D3"/>
    <w:rsid w:val="00946781"/>
    <w:rsid w:val="009511C8"/>
    <w:rsid w:val="00952725"/>
    <w:rsid w:val="00954E4E"/>
    <w:rsid w:val="00955B06"/>
    <w:rsid w:val="0095634F"/>
    <w:rsid w:val="00965FC4"/>
    <w:rsid w:val="00966B18"/>
    <w:rsid w:val="009670CB"/>
    <w:rsid w:val="00971CF0"/>
    <w:rsid w:val="00973F13"/>
    <w:rsid w:val="00974794"/>
    <w:rsid w:val="00976752"/>
    <w:rsid w:val="00976BAC"/>
    <w:rsid w:val="0098233D"/>
    <w:rsid w:val="00982B4F"/>
    <w:rsid w:val="009873FD"/>
    <w:rsid w:val="00993B4E"/>
    <w:rsid w:val="00994ECE"/>
    <w:rsid w:val="00995916"/>
    <w:rsid w:val="00997621"/>
    <w:rsid w:val="00997F6F"/>
    <w:rsid w:val="009A08CA"/>
    <w:rsid w:val="009A4583"/>
    <w:rsid w:val="009A4B26"/>
    <w:rsid w:val="009A69F1"/>
    <w:rsid w:val="009B43A3"/>
    <w:rsid w:val="009B547B"/>
    <w:rsid w:val="009B7BDA"/>
    <w:rsid w:val="009C0033"/>
    <w:rsid w:val="009C2DED"/>
    <w:rsid w:val="009C6398"/>
    <w:rsid w:val="009D7682"/>
    <w:rsid w:val="009D7BDA"/>
    <w:rsid w:val="009E09A5"/>
    <w:rsid w:val="009E0EE4"/>
    <w:rsid w:val="009E1AB7"/>
    <w:rsid w:val="009E49B0"/>
    <w:rsid w:val="009E4F8B"/>
    <w:rsid w:val="009F06B5"/>
    <w:rsid w:val="009F559E"/>
    <w:rsid w:val="009F7D42"/>
    <w:rsid w:val="00A07F4D"/>
    <w:rsid w:val="00A1053C"/>
    <w:rsid w:val="00A134DA"/>
    <w:rsid w:val="00A14CDA"/>
    <w:rsid w:val="00A170DF"/>
    <w:rsid w:val="00A21C43"/>
    <w:rsid w:val="00A22CE4"/>
    <w:rsid w:val="00A2532D"/>
    <w:rsid w:val="00A25D34"/>
    <w:rsid w:val="00A31980"/>
    <w:rsid w:val="00A31B7A"/>
    <w:rsid w:val="00A35A92"/>
    <w:rsid w:val="00A3702D"/>
    <w:rsid w:val="00A403BD"/>
    <w:rsid w:val="00A41AD8"/>
    <w:rsid w:val="00A43D3E"/>
    <w:rsid w:val="00A47046"/>
    <w:rsid w:val="00A50411"/>
    <w:rsid w:val="00A521EC"/>
    <w:rsid w:val="00A53BE5"/>
    <w:rsid w:val="00A55A23"/>
    <w:rsid w:val="00A61023"/>
    <w:rsid w:val="00A63135"/>
    <w:rsid w:val="00A64C25"/>
    <w:rsid w:val="00A73067"/>
    <w:rsid w:val="00A7646E"/>
    <w:rsid w:val="00A77294"/>
    <w:rsid w:val="00A77426"/>
    <w:rsid w:val="00A7773E"/>
    <w:rsid w:val="00A801C4"/>
    <w:rsid w:val="00A80773"/>
    <w:rsid w:val="00A8228E"/>
    <w:rsid w:val="00A83B06"/>
    <w:rsid w:val="00A845DB"/>
    <w:rsid w:val="00A977BF"/>
    <w:rsid w:val="00AA635E"/>
    <w:rsid w:val="00AB075D"/>
    <w:rsid w:val="00AB1901"/>
    <w:rsid w:val="00AB25E6"/>
    <w:rsid w:val="00AB33F2"/>
    <w:rsid w:val="00AB436B"/>
    <w:rsid w:val="00AC4C7F"/>
    <w:rsid w:val="00AC5082"/>
    <w:rsid w:val="00AC60A9"/>
    <w:rsid w:val="00AC706B"/>
    <w:rsid w:val="00AC78AB"/>
    <w:rsid w:val="00AD1651"/>
    <w:rsid w:val="00AD2964"/>
    <w:rsid w:val="00AD38BF"/>
    <w:rsid w:val="00AD45AD"/>
    <w:rsid w:val="00AD6B7A"/>
    <w:rsid w:val="00AD6D22"/>
    <w:rsid w:val="00AE4650"/>
    <w:rsid w:val="00AF0316"/>
    <w:rsid w:val="00AF3908"/>
    <w:rsid w:val="00AF4DA2"/>
    <w:rsid w:val="00B017DE"/>
    <w:rsid w:val="00B0244D"/>
    <w:rsid w:val="00B03ADC"/>
    <w:rsid w:val="00B058D6"/>
    <w:rsid w:val="00B10ED9"/>
    <w:rsid w:val="00B1234C"/>
    <w:rsid w:val="00B13301"/>
    <w:rsid w:val="00B17E28"/>
    <w:rsid w:val="00B22392"/>
    <w:rsid w:val="00B2328C"/>
    <w:rsid w:val="00B25104"/>
    <w:rsid w:val="00B25908"/>
    <w:rsid w:val="00B26A66"/>
    <w:rsid w:val="00B27CCC"/>
    <w:rsid w:val="00B315C9"/>
    <w:rsid w:val="00B3582A"/>
    <w:rsid w:val="00B36411"/>
    <w:rsid w:val="00B36FD2"/>
    <w:rsid w:val="00B40F35"/>
    <w:rsid w:val="00B45B38"/>
    <w:rsid w:val="00B54575"/>
    <w:rsid w:val="00B55529"/>
    <w:rsid w:val="00B57BF9"/>
    <w:rsid w:val="00B6503B"/>
    <w:rsid w:val="00B65743"/>
    <w:rsid w:val="00B66D6F"/>
    <w:rsid w:val="00B77BFC"/>
    <w:rsid w:val="00B83217"/>
    <w:rsid w:val="00B86F52"/>
    <w:rsid w:val="00B87121"/>
    <w:rsid w:val="00B877D7"/>
    <w:rsid w:val="00B91758"/>
    <w:rsid w:val="00B9379F"/>
    <w:rsid w:val="00B9411C"/>
    <w:rsid w:val="00B97B13"/>
    <w:rsid w:val="00BA017E"/>
    <w:rsid w:val="00BA222E"/>
    <w:rsid w:val="00BA28A7"/>
    <w:rsid w:val="00BA45AB"/>
    <w:rsid w:val="00BA73F1"/>
    <w:rsid w:val="00BB78A7"/>
    <w:rsid w:val="00BC3F6A"/>
    <w:rsid w:val="00BC6829"/>
    <w:rsid w:val="00BD0029"/>
    <w:rsid w:val="00BD0CB9"/>
    <w:rsid w:val="00BD2861"/>
    <w:rsid w:val="00BD3C3E"/>
    <w:rsid w:val="00BD57DD"/>
    <w:rsid w:val="00BE7F1E"/>
    <w:rsid w:val="00BF00BF"/>
    <w:rsid w:val="00BF0397"/>
    <w:rsid w:val="00BF331B"/>
    <w:rsid w:val="00BF5046"/>
    <w:rsid w:val="00BF5816"/>
    <w:rsid w:val="00BF6547"/>
    <w:rsid w:val="00BF74F8"/>
    <w:rsid w:val="00C02066"/>
    <w:rsid w:val="00C049D7"/>
    <w:rsid w:val="00C04BC0"/>
    <w:rsid w:val="00C0786B"/>
    <w:rsid w:val="00C10C21"/>
    <w:rsid w:val="00C127E5"/>
    <w:rsid w:val="00C16976"/>
    <w:rsid w:val="00C16B72"/>
    <w:rsid w:val="00C2627B"/>
    <w:rsid w:val="00C30476"/>
    <w:rsid w:val="00C31F0D"/>
    <w:rsid w:val="00C324A6"/>
    <w:rsid w:val="00C333DC"/>
    <w:rsid w:val="00C34EFF"/>
    <w:rsid w:val="00C35FB6"/>
    <w:rsid w:val="00C378DE"/>
    <w:rsid w:val="00C4033E"/>
    <w:rsid w:val="00C4400B"/>
    <w:rsid w:val="00C44C0F"/>
    <w:rsid w:val="00C4567B"/>
    <w:rsid w:val="00C4771A"/>
    <w:rsid w:val="00C50271"/>
    <w:rsid w:val="00C5140A"/>
    <w:rsid w:val="00C52F82"/>
    <w:rsid w:val="00C5307E"/>
    <w:rsid w:val="00C538AC"/>
    <w:rsid w:val="00C56462"/>
    <w:rsid w:val="00C57A73"/>
    <w:rsid w:val="00C60B9F"/>
    <w:rsid w:val="00C621BF"/>
    <w:rsid w:val="00C66EEB"/>
    <w:rsid w:val="00C705D9"/>
    <w:rsid w:val="00C70C71"/>
    <w:rsid w:val="00C71403"/>
    <w:rsid w:val="00C72A13"/>
    <w:rsid w:val="00C7410E"/>
    <w:rsid w:val="00C77738"/>
    <w:rsid w:val="00C854C2"/>
    <w:rsid w:val="00C91840"/>
    <w:rsid w:val="00C92147"/>
    <w:rsid w:val="00C92AAC"/>
    <w:rsid w:val="00C932EA"/>
    <w:rsid w:val="00C93621"/>
    <w:rsid w:val="00C9491D"/>
    <w:rsid w:val="00CA1AD1"/>
    <w:rsid w:val="00CB03BD"/>
    <w:rsid w:val="00CB1ECF"/>
    <w:rsid w:val="00CB4347"/>
    <w:rsid w:val="00CC425F"/>
    <w:rsid w:val="00CC5CF2"/>
    <w:rsid w:val="00CC6A95"/>
    <w:rsid w:val="00CD738C"/>
    <w:rsid w:val="00CE03DF"/>
    <w:rsid w:val="00CE14FA"/>
    <w:rsid w:val="00CE29E7"/>
    <w:rsid w:val="00CE2D2D"/>
    <w:rsid w:val="00CF0C0E"/>
    <w:rsid w:val="00CF2E4D"/>
    <w:rsid w:val="00CF6735"/>
    <w:rsid w:val="00D058A1"/>
    <w:rsid w:val="00D07150"/>
    <w:rsid w:val="00D140D7"/>
    <w:rsid w:val="00D14212"/>
    <w:rsid w:val="00D168E5"/>
    <w:rsid w:val="00D23C80"/>
    <w:rsid w:val="00D26C15"/>
    <w:rsid w:val="00D3100E"/>
    <w:rsid w:val="00D31FAF"/>
    <w:rsid w:val="00D32522"/>
    <w:rsid w:val="00D37F4D"/>
    <w:rsid w:val="00D413A8"/>
    <w:rsid w:val="00D450EF"/>
    <w:rsid w:val="00D458B8"/>
    <w:rsid w:val="00D45C7E"/>
    <w:rsid w:val="00D4621C"/>
    <w:rsid w:val="00D50226"/>
    <w:rsid w:val="00D5555E"/>
    <w:rsid w:val="00D55E31"/>
    <w:rsid w:val="00D62FE9"/>
    <w:rsid w:val="00D638C3"/>
    <w:rsid w:val="00D660C2"/>
    <w:rsid w:val="00D738BF"/>
    <w:rsid w:val="00D77F57"/>
    <w:rsid w:val="00D85608"/>
    <w:rsid w:val="00D86330"/>
    <w:rsid w:val="00D900FE"/>
    <w:rsid w:val="00D906B7"/>
    <w:rsid w:val="00D9252F"/>
    <w:rsid w:val="00D964F8"/>
    <w:rsid w:val="00DA3876"/>
    <w:rsid w:val="00DA750B"/>
    <w:rsid w:val="00DA7939"/>
    <w:rsid w:val="00DB1833"/>
    <w:rsid w:val="00DB3614"/>
    <w:rsid w:val="00DB5CFA"/>
    <w:rsid w:val="00DB5E46"/>
    <w:rsid w:val="00DB6FF2"/>
    <w:rsid w:val="00DB7482"/>
    <w:rsid w:val="00DC1318"/>
    <w:rsid w:val="00DC738D"/>
    <w:rsid w:val="00DC7916"/>
    <w:rsid w:val="00DD326E"/>
    <w:rsid w:val="00DD32E5"/>
    <w:rsid w:val="00DE1F3C"/>
    <w:rsid w:val="00DE52A4"/>
    <w:rsid w:val="00DF20E2"/>
    <w:rsid w:val="00DF310B"/>
    <w:rsid w:val="00DF63A6"/>
    <w:rsid w:val="00DF6879"/>
    <w:rsid w:val="00E03566"/>
    <w:rsid w:val="00E056A5"/>
    <w:rsid w:val="00E05CCD"/>
    <w:rsid w:val="00E05F09"/>
    <w:rsid w:val="00E06D34"/>
    <w:rsid w:val="00E131F8"/>
    <w:rsid w:val="00E13873"/>
    <w:rsid w:val="00E2258D"/>
    <w:rsid w:val="00E2358D"/>
    <w:rsid w:val="00E24A97"/>
    <w:rsid w:val="00E2685A"/>
    <w:rsid w:val="00E27FEE"/>
    <w:rsid w:val="00E30273"/>
    <w:rsid w:val="00E32442"/>
    <w:rsid w:val="00E34E5A"/>
    <w:rsid w:val="00E4140F"/>
    <w:rsid w:val="00E41B32"/>
    <w:rsid w:val="00E46A38"/>
    <w:rsid w:val="00E47C10"/>
    <w:rsid w:val="00E513DD"/>
    <w:rsid w:val="00E53D0D"/>
    <w:rsid w:val="00E61755"/>
    <w:rsid w:val="00E61904"/>
    <w:rsid w:val="00E62305"/>
    <w:rsid w:val="00E6554E"/>
    <w:rsid w:val="00E65BED"/>
    <w:rsid w:val="00E67625"/>
    <w:rsid w:val="00E67A9B"/>
    <w:rsid w:val="00E67ACC"/>
    <w:rsid w:val="00E77AFD"/>
    <w:rsid w:val="00E80462"/>
    <w:rsid w:val="00E81A21"/>
    <w:rsid w:val="00E91158"/>
    <w:rsid w:val="00E914E8"/>
    <w:rsid w:val="00E923E5"/>
    <w:rsid w:val="00E945C0"/>
    <w:rsid w:val="00E958FE"/>
    <w:rsid w:val="00EB1FC0"/>
    <w:rsid w:val="00EB33DB"/>
    <w:rsid w:val="00EB43DF"/>
    <w:rsid w:val="00EC0DA6"/>
    <w:rsid w:val="00EC3D3E"/>
    <w:rsid w:val="00EC3EB3"/>
    <w:rsid w:val="00EC7815"/>
    <w:rsid w:val="00EC7CF0"/>
    <w:rsid w:val="00ED081B"/>
    <w:rsid w:val="00ED0E2A"/>
    <w:rsid w:val="00ED6E83"/>
    <w:rsid w:val="00ED6EF0"/>
    <w:rsid w:val="00ED72C1"/>
    <w:rsid w:val="00ED78AF"/>
    <w:rsid w:val="00EE0072"/>
    <w:rsid w:val="00EE10BD"/>
    <w:rsid w:val="00EE10CF"/>
    <w:rsid w:val="00EE5D55"/>
    <w:rsid w:val="00EF4909"/>
    <w:rsid w:val="00EF5F02"/>
    <w:rsid w:val="00EF6CFF"/>
    <w:rsid w:val="00EF7D6A"/>
    <w:rsid w:val="00F01568"/>
    <w:rsid w:val="00F02070"/>
    <w:rsid w:val="00F04224"/>
    <w:rsid w:val="00F056DD"/>
    <w:rsid w:val="00F059F0"/>
    <w:rsid w:val="00F20024"/>
    <w:rsid w:val="00F20C58"/>
    <w:rsid w:val="00F22BD8"/>
    <w:rsid w:val="00F236D1"/>
    <w:rsid w:val="00F2381E"/>
    <w:rsid w:val="00F24F2E"/>
    <w:rsid w:val="00F351A1"/>
    <w:rsid w:val="00F37FB2"/>
    <w:rsid w:val="00F43800"/>
    <w:rsid w:val="00F45264"/>
    <w:rsid w:val="00F52A34"/>
    <w:rsid w:val="00F545A7"/>
    <w:rsid w:val="00F547A3"/>
    <w:rsid w:val="00F5632A"/>
    <w:rsid w:val="00F710EC"/>
    <w:rsid w:val="00F801F3"/>
    <w:rsid w:val="00F816F6"/>
    <w:rsid w:val="00F82BBF"/>
    <w:rsid w:val="00F83393"/>
    <w:rsid w:val="00F83E68"/>
    <w:rsid w:val="00F90705"/>
    <w:rsid w:val="00F960FA"/>
    <w:rsid w:val="00F969D7"/>
    <w:rsid w:val="00FA6362"/>
    <w:rsid w:val="00FB231A"/>
    <w:rsid w:val="00FB3152"/>
    <w:rsid w:val="00FB352E"/>
    <w:rsid w:val="00FB63BB"/>
    <w:rsid w:val="00FB68D5"/>
    <w:rsid w:val="00FB762D"/>
    <w:rsid w:val="00FC4CC5"/>
    <w:rsid w:val="00FD018D"/>
    <w:rsid w:val="00FD0B95"/>
    <w:rsid w:val="00FD0EDF"/>
    <w:rsid w:val="00FD11E3"/>
    <w:rsid w:val="00FD3C19"/>
    <w:rsid w:val="00FD4292"/>
    <w:rsid w:val="00FE28BC"/>
    <w:rsid w:val="00FE2B62"/>
    <w:rsid w:val="00FE30D0"/>
    <w:rsid w:val="00FE6B92"/>
    <w:rsid w:val="00FF01BB"/>
    <w:rsid w:val="00FF1075"/>
    <w:rsid w:val="00FF26FC"/>
    <w:rsid w:val="00FF2773"/>
    <w:rsid w:val="00FF33FA"/>
    <w:rsid w:val="00FF5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78136"/>
  <w15:docId w15:val="{3AE17562-513C-4412-A264-5724722E2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5028"/>
    <w:pPr>
      <w:spacing w:after="200" w:line="276" w:lineRule="auto"/>
    </w:pPr>
    <w:rPr>
      <w:rFonts w:eastAsiaTheme="minorEastAsia"/>
      <w:lang w:val="ru-RU" w:eastAsia="ru-RU"/>
    </w:rPr>
  </w:style>
  <w:style w:type="paragraph" w:styleId="1">
    <w:name w:val="heading 1"/>
    <w:basedOn w:val="a"/>
    <w:link w:val="10"/>
    <w:uiPriority w:val="9"/>
    <w:qFormat/>
    <w:rsid w:val="00C5027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semiHidden/>
    <w:unhideWhenUsed/>
    <w:qFormat/>
    <w:rsid w:val="007479C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D5028"/>
    <w:rPr>
      <w:color w:val="0000FF"/>
      <w:u w:val="single"/>
    </w:rPr>
  </w:style>
  <w:style w:type="paragraph" w:styleId="a4">
    <w:name w:val="Normal (Web)"/>
    <w:aliases w:val="Обычный (веб)1,Обычный (Web),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1 Зн"/>
    <w:basedOn w:val="a"/>
    <w:link w:val="a5"/>
    <w:uiPriority w:val="99"/>
    <w:unhideWhenUsed/>
    <w:qFormat/>
    <w:rsid w:val="004D50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4D5028"/>
  </w:style>
  <w:style w:type="character" w:styleId="a6">
    <w:name w:val="Strong"/>
    <w:basedOn w:val="a0"/>
    <w:uiPriority w:val="22"/>
    <w:qFormat/>
    <w:rsid w:val="004D5028"/>
    <w:rPr>
      <w:b/>
      <w:bCs/>
    </w:rPr>
  </w:style>
  <w:style w:type="paragraph" w:styleId="a7">
    <w:name w:val="header"/>
    <w:basedOn w:val="a"/>
    <w:link w:val="a8"/>
    <w:uiPriority w:val="99"/>
    <w:unhideWhenUsed/>
    <w:rsid w:val="004D5028"/>
    <w:pPr>
      <w:tabs>
        <w:tab w:val="center" w:pos="4844"/>
        <w:tab w:val="right" w:pos="9689"/>
      </w:tabs>
      <w:spacing w:after="0" w:line="240" w:lineRule="auto"/>
    </w:pPr>
  </w:style>
  <w:style w:type="character" w:customStyle="1" w:styleId="a8">
    <w:name w:val="Верхний колонтитул Знак"/>
    <w:basedOn w:val="a0"/>
    <w:link w:val="a7"/>
    <w:uiPriority w:val="99"/>
    <w:rsid w:val="004D5028"/>
    <w:rPr>
      <w:rFonts w:eastAsiaTheme="minorEastAsia"/>
      <w:lang w:val="ru-RU" w:eastAsia="ru-RU"/>
    </w:rPr>
  </w:style>
  <w:style w:type="character" w:customStyle="1" w:styleId="titleorimageid1siteid133">
    <w:name w:val="titleorimageid1siteid133"/>
    <w:basedOn w:val="a0"/>
    <w:rsid w:val="003F3B96"/>
  </w:style>
  <w:style w:type="character" w:customStyle="1" w:styleId="NoSpacingChar">
    <w:name w:val="No Spacing Char"/>
    <w:link w:val="NoSpacing1"/>
    <w:uiPriority w:val="1"/>
    <w:qFormat/>
    <w:locked/>
    <w:rsid w:val="006F2B67"/>
    <w:rPr>
      <w:rFonts w:ascii="Times New Roman" w:hAnsi="Times New Roman"/>
      <w:sz w:val="24"/>
      <w:szCs w:val="24"/>
    </w:rPr>
  </w:style>
  <w:style w:type="paragraph" w:customStyle="1" w:styleId="NoSpacing1">
    <w:name w:val="No Spacing1"/>
    <w:link w:val="NoSpacingChar"/>
    <w:uiPriority w:val="1"/>
    <w:qFormat/>
    <w:rsid w:val="006F2B67"/>
    <w:pPr>
      <w:spacing w:after="0" w:line="240" w:lineRule="auto"/>
      <w:ind w:firstLine="709"/>
      <w:jc w:val="both"/>
    </w:pPr>
    <w:rPr>
      <w:rFonts w:ascii="Times New Roman" w:hAnsi="Times New Roman"/>
      <w:sz w:val="24"/>
      <w:szCs w:val="24"/>
    </w:rPr>
  </w:style>
  <w:style w:type="paragraph" w:styleId="a9">
    <w:name w:val="Balloon Text"/>
    <w:basedOn w:val="a"/>
    <w:link w:val="aa"/>
    <w:uiPriority w:val="99"/>
    <w:semiHidden/>
    <w:unhideWhenUsed/>
    <w:rsid w:val="00B6503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6503B"/>
    <w:rPr>
      <w:rFonts w:ascii="Segoe UI" w:eastAsiaTheme="minorEastAsia" w:hAnsi="Segoe UI" w:cs="Segoe UI"/>
      <w:sz w:val="18"/>
      <w:szCs w:val="18"/>
      <w:lang w:val="ru-RU" w:eastAsia="ru-RU"/>
    </w:rPr>
  </w:style>
  <w:style w:type="paragraph" w:styleId="ab">
    <w:name w:val="List Paragraph"/>
    <w:basedOn w:val="a"/>
    <w:uiPriority w:val="34"/>
    <w:qFormat/>
    <w:rsid w:val="00437D84"/>
    <w:pPr>
      <w:ind w:left="720"/>
      <w:contextualSpacing/>
    </w:pPr>
  </w:style>
  <w:style w:type="table" w:styleId="ac">
    <w:name w:val="Table Grid"/>
    <w:basedOn w:val="a1"/>
    <w:uiPriority w:val="39"/>
    <w:rsid w:val="00FE3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unhideWhenUsed/>
    <w:rsid w:val="002234F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234F6"/>
    <w:rPr>
      <w:rFonts w:eastAsiaTheme="minorEastAsia"/>
      <w:lang w:val="ru-RU" w:eastAsia="ru-RU"/>
    </w:rPr>
  </w:style>
  <w:style w:type="character" w:customStyle="1" w:styleId="10">
    <w:name w:val="Заголовок 1 Знак"/>
    <w:basedOn w:val="a0"/>
    <w:link w:val="1"/>
    <w:uiPriority w:val="9"/>
    <w:rsid w:val="00C50271"/>
    <w:rPr>
      <w:rFonts w:ascii="Times New Roman" w:eastAsia="Times New Roman" w:hAnsi="Times New Roman" w:cs="Times New Roman"/>
      <w:b/>
      <w:bCs/>
      <w:kern w:val="36"/>
      <w:sz w:val="48"/>
      <w:szCs w:val="48"/>
    </w:rPr>
  </w:style>
  <w:style w:type="character" w:customStyle="1" w:styleId="a5">
    <w:name w:val="Обычный (веб) Знак"/>
    <w:aliases w:val="Обычный (веб)1 Знак,Обычный (Web)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
    <w:link w:val="a4"/>
    <w:uiPriority w:val="99"/>
    <w:locked/>
    <w:rsid w:val="00966B18"/>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semiHidden/>
    <w:rsid w:val="007479C1"/>
    <w:rPr>
      <w:rFonts w:asciiTheme="majorHAnsi" w:eastAsiaTheme="majorEastAsia" w:hAnsiTheme="majorHAnsi" w:cstheme="majorBidi"/>
      <w:color w:val="1F3763" w:themeColor="accent1" w:themeShade="7F"/>
      <w:sz w:val="24"/>
      <w:szCs w:val="24"/>
      <w:lang w:val="ru-RU" w:eastAsia="ru-RU"/>
    </w:rPr>
  </w:style>
  <w:style w:type="paragraph" w:customStyle="1" w:styleId="pj">
    <w:name w:val="pj"/>
    <w:basedOn w:val="a"/>
    <w:rsid w:val="004A14C8"/>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No Spacing"/>
    <w:uiPriority w:val="1"/>
    <w:qFormat/>
    <w:rsid w:val="005422F3"/>
    <w:pPr>
      <w:spacing w:after="0" w:line="240" w:lineRule="auto"/>
    </w:pPr>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78336">
      <w:bodyDiv w:val="1"/>
      <w:marLeft w:val="0"/>
      <w:marRight w:val="0"/>
      <w:marTop w:val="0"/>
      <w:marBottom w:val="0"/>
      <w:divBdr>
        <w:top w:val="none" w:sz="0" w:space="0" w:color="auto"/>
        <w:left w:val="none" w:sz="0" w:space="0" w:color="auto"/>
        <w:bottom w:val="none" w:sz="0" w:space="0" w:color="auto"/>
        <w:right w:val="none" w:sz="0" w:space="0" w:color="auto"/>
      </w:divBdr>
    </w:div>
    <w:div w:id="85538632">
      <w:bodyDiv w:val="1"/>
      <w:marLeft w:val="0"/>
      <w:marRight w:val="0"/>
      <w:marTop w:val="0"/>
      <w:marBottom w:val="0"/>
      <w:divBdr>
        <w:top w:val="none" w:sz="0" w:space="0" w:color="auto"/>
        <w:left w:val="none" w:sz="0" w:space="0" w:color="auto"/>
        <w:bottom w:val="none" w:sz="0" w:space="0" w:color="auto"/>
        <w:right w:val="none" w:sz="0" w:space="0" w:color="auto"/>
      </w:divBdr>
    </w:div>
    <w:div w:id="135609507">
      <w:bodyDiv w:val="1"/>
      <w:marLeft w:val="0"/>
      <w:marRight w:val="0"/>
      <w:marTop w:val="0"/>
      <w:marBottom w:val="0"/>
      <w:divBdr>
        <w:top w:val="none" w:sz="0" w:space="0" w:color="auto"/>
        <w:left w:val="none" w:sz="0" w:space="0" w:color="auto"/>
        <w:bottom w:val="none" w:sz="0" w:space="0" w:color="auto"/>
        <w:right w:val="none" w:sz="0" w:space="0" w:color="auto"/>
      </w:divBdr>
    </w:div>
    <w:div w:id="182323282">
      <w:bodyDiv w:val="1"/>
      <w:marLeft w:val="0"/>
      <w:marRight w:val="0"/>
      <w:marTop w:val="0"/>
      <w:marBottom w:val="0"/>
      <w:divBdr>
        <w:top w:val="none" w:sz="0" w:space="0" w:color="auto"/>
        <w:left w:val="none" w:sz="0" w:space="0" w:color="auto"/>
        <w:bottom w:val="none" w:sz="0" w:space="0" w:color="auto"/>
        <w:right w:val="none" w:sz="0" w:space="0" w:color="auto"/>
      </w:divBdr>
    </w:div>
    <w:div w:id="240406690">
      <w:bodyDiv w:val="1"/>
      <w:marLeft w:val="0"/>
      <w:marRight w:val="0"/>
      <w:marTop w:val="0"/>
      <w:marBottom w:val="0"/>
      <w:divBdr>
        <w:top w:val="none" w:sz="0" w:space="0" w:color="auto"/>
        <w:left w:val="none" w:sz="0" w:space="0" w:color="auto"/>
        <w:bottom w:val="none" w:sz="0" w:space="0" w:color="auto"/>
        <w:right w:val="none" w:sz="0" w:space="0" w:color="auto"/>
      </w:divBdr>
    </w:div>
    <w:div w:id="277836859">
      <w:bodyDiv w:val="1"/>
      <w:marLeft w:val="0"/>
      <w:marRight w:val="0"/>
      <w:marTop w:val="0"/>
      <w:marBottom w:val="0"/>
      <w:divBdr>
        <w:top w:val="none" w:sz="0" w:space="0" w:color="auto"/>
        <w:left w:val="none" w:sz="0" w:space="0" w:color="auto"/>
        <w:bottom w:val="none" w:sz="0" w:space="0" w:color="auto"/>
        <w:right w:val="none" w:sz="0" w:space="0" w:color="auto"/>
      </w:divBdr>
    </w:div>
    <w:div w:id="382759021">
      <w:bodyDiv w:val="1"/>
      <w:marLeft w:val="0"/>
      <w:marRight w:val="0"/>
      <w:marTop w:val="0"/>
      <w:marBottom w:val="0"/>
      <w:divBdr>
        <w:top w:val="none" w:sz="0" w:space="0" w:color="auto"/>
        <w:left w:val="none" w:sz="0" w:space="0" w:color="auto"/>
        <w:bottom w:val="none" w:sz="0" w:space="0" w:color="auto"/>
        <w:right w:val="none" w:sz="0" w:space="0" w:color="auto"/>
      </w:divBdr>
    </w:div>
    <w:div w:id="577716039">
      <w:bodyDiv w:val="1"/>
      <w:marLeft w:val="0"/>
      <w:marRight w:val="0"/>
      <w:marTop w:val="0"/>
      <w:marBottom w:val="0"/>
      <w:divBdr>
        <w:top w:val="none" w:sz="0" w:space="0" w:color="auto"/>
        <w:left w:val="none" w:sz="0" w:space="0" w:color="auto"/>
        <w:bottom w:val="none" w:sz="0" w:space="0" w:color="auto"/>
        <w:right w:val="none" w:sz="0" w:space="0" w:color="auto"/>
      </w:divBdr>
    </w:div>
    <w:div w:id="716124143">
      <w:bodyDiv w:val="1"/>
      <w:marLeft w:val="0"/>
      <w:marRight w:val="0"/>
      <w:marTop w:val="0"/>
      <w:marBottom w:val="0"/>
      <w:divBdr>
        <w:top w:val="none" w:sz="0" w:space="0" w:color="auto"/>
        <w:left w:val="none" w:sz="0" w:space="0" w:color="auto"/>
        <w:bottom w:val="none" w:sz="0" w:space="0" w:color="auto"/>
        <w:right w:val="none" w:sz="0" w:space="0" w:color="auto"/>
      </w:divBdr>
    </w:div>
    <w:div w:id="773553657">
      <w:bodyDiv w:val="1"/>
      <w:marLeft w:val="0"/>
      <w:marRight w:val="0"/>
      <w:marTop w:val="0"/>
      <w:marBottom w:val="0"/>
      <w:divBdr>
        <w:top w:val="none" w:sz="0" w:space="0" w:color="auto"/>
        <w:left w:val="none" w:sz="0" w:space="0" w:color="auto"/>
        <w:bottom w:val="none" w:sz="0" w:space="0" w:color="auto"/>
        <w:right w:val="none" w:sz="0" w:space="0" w:color="auto"/>
      </w:divBdr>
    </w:div>
    <w:div w:id="855777444">
      <w:bodyDiv w:val="1"/>
      <w:marLeft w:val="0"/>
      <w:marRight w:val="0"/>
      <w:marTop w:val="0"/>
      <w:marBottom w:val="0"/>
      <w:divBdr>
        <w:top w:val="none" w:sz="0" w:space="0" w:color="auto"/>
        <w:left w:val="none" w:sz="0" w:space="0" w:color="auto"/>
        <w:bottom w:val="none" w:sz="0" w:space="0" w:color="auto"/>
        <w:right w:val="none" w:sz="0" w:space="0" w:color="auto"/>
      </w:divBdr>
    </w:div>
    <w:div w:id="890847418">
      <w:bodyDiv w:val="1"/>
      <w:marLeft w:val="0"/>
      <w:marRight w:val="0"/>
      <w:marTop w:val="0"/>
      <w:marBottom w:val="0"/>
      <w:divBdr>
        <w:top w:val="none" w:sz="0" w:space="0" w:color="auto"/>
        <w:left w:val="none" w:sz="0" w:space="0" w:color="auto"/>
        <w:bottom w:val="none" w:sz="0" w:space="0" w:color="auto"/>
        <w:right w:val="none" w:sz="0" w:space="0" w:color="auto"/>
      </w:divBdr>
    </w:div>
    <w:div w:id="897547143">
      <w:bodyDiv w:val="1"/>
      <w:marLeft w:val="0"/>
      <w:marRight w:val="0"/>
      <w:marTop w:val="0"/>
      <w:marBottom w:val="0"/>
      <w:divBdr>
        <w:top w:val="none" w:sz="0" w:space="0" w:color="auto"/>
        <w:left w:val="none" w:sz="0" w:space="0" w:color="auto"/>
        <w:bottom w:val="none" w:sz="0" w:space="0" w:color="auto"/>
        <w:right w:val="none" w:sz="0" w:space="0" w:color="auto"/>
      </w:divBdr>
    </w:div>
    <w:div w:id="1155027394">
      <w:bodyDiv w:val="1"/>
      <w:marLeft w:val="0"/>
      <w:marRight w:val="0"/>
      <w:marTop w:val="0"/>
      <w:marBottom w:val="0"/>
      <w:divBdr>
        <w:top w:val="none" w:sz="0" w:space="0" w:color="auto"/>
        <w:left w:val="none" w:sz="0" w:space="0" w:color="auto"/>
        <w:bottom w:val="none" w:sz="0" w:space="0" w:color="auto"/>
        <w:right w:val="none" w:sz="0" w:space="0" w:color="auto"/>
      </w:divBdr>
    </w:div>
    <w:div w:id="1200315272">
      <w:bodyDiv w:val="1"/>
      <w:marLeft w:val="0"/>
      <w:marRight w:val="0"/>
      <w:marTop w:val="0"/>
      <w:marBottom w:val="0"/>
      <w:divBdr>
        <w:top w:val="none" w:sz="0" w:space="0" w:color="auto"/>
        <w:left w:val="none" w:sz="0" w:space="0" w:color="auto"/>
        <w:bottom w:val="none" w:sz="0" w:space="0" w:color="auto"/>
        <w:right w:val="none" w:sz="0" w:space="0" w:color="auto"/>
      </w:divBdr>
    </w:div>
    <w:div w:id="1326544365">
      <w:bodyDiv w:val="1"/>
      <w:marLeft w:val="0"/>
      <w:marRight w:val="0"/>
      <w:marTop w:val="0"/>
      <w:marBottom w:val="0"/>
      <w:divBdr>
        <w:top w:val="none" w:sz="0" w:space="0" w:color="auto"/>
        <w:left w:val="none" w:sz="0" w:space="0" w:color="auto"/>
        <w:bottom w:val="none" w:sz="0" w:space="0" w:color="auto"/>
        <w:right w:val="none" w:sz="0" w:space="0" w:color="auto"/>
      </w:divBdr>
    </w:div>
    <w:div w:id="1397162922">
      <w:bodyDiv w:val="1"/>
      <w:marLeft w:val="0"/>
      <w:marRight w:val="0"/>
      <w:marTop w:val="0"/>
      <w:marBottom w:val="0"/>
      <w:divBdr>
        <w:top w:val="none" w:sz="0" w:space="0" w:color="auto"/>
        <w:left w:val="none" w:sz="0" w:space="0" w:color="auto"/>
        <w:bottom w:val="none" w:sz="0" w:space="0" w:color="auto"/>
        <w:right w:val="none" w:sz="0" w:space="0" w:color="auto"/>
      </w:divBdr>
    </w:div>
    <w:div w:id="1700621520">
      <w:bodyDiv w:val="1"/>
      <w:marLeft w:val="0"/>
      <w:marRight w:val="0"/>
      <w:marTop w:val="0"/>
      <w:marBottom w:val="0"/>
      <w:divBdr>
        <w:top w:val="none" w:sz="0" w:space="0" w:color="auto"/>
        <w:left w:val="none" w:sz="0" w:space="0" w:color="auto"/>
        <w:bottom w:val="none" w:sz="0" w:space="0" w:color="auto"/>
        <w:right w:val="none" w:sz="0" w:space="0" w:color="auto"/>
      </w:divBdr>
    </w:div>
    <w:div w:id="1757939294">
      <w:bodyDiv w:val="1"/>
      <w:marLeft w:val="0"/>
      <w:marRight w:val="0"/>
      <w:marTop w:val="0"/>
      <w:marBottom w:val="0"/>
      <w:divBdr>
        <w:top w:val="none" w:sz="0" w:space="0" w:color="auto"/>
        <w:left w:val="none" w:sz="0" w:space="0" w:color="auto"/>
        <w:bottom w:val="none" w:sz="0" w:space="0" w:color="auto"/>
        <w:right w:val="none" w:sz="0" w:space="0" w:color="auto"/>
      </w:divBdr>
    </w:div>
    <w:div w:id="1842893019">
      <w:bodyDiv w:val="1"/>
      <w:marLeft w:val="0"/>
      <w:marRight w:val="0"/>
      <w:marTop w:val="0"/>
      <w:marBottom w:val="0"/>
      <w:divBdr>
        <w:top w:val="none" w:sz="0" w:space="0" w:color="auto"/>
        <w:left w:val="none" w:sz="0" w:space="0" w:color="auto"/>
        <w:bottom w:val="none" w:sz="0" w:space="0" w:color="auto"/>
        <w:right w:val="none" w:sz="0" w:space="0" w:color="auto"/>
      </w:divBdr>
    </w:div>
    <w:div w:id="1912961148">
      <w:bodyDiv w:val="1"/>
      <w:marLeft w:val="0"/>
      <w:marRight w:val="0"/>
      <w:marTop w:val="0"/>
      <w:marBottom w:val="0"/>
      <w:divBdr>
        <w:top w:val="none" w:sz="0" w:space="0" w:color="auto"/>
        <w:left w:val="none" w:sz="0" w:space="0" w:color="auto"/>
        <w:bottom w:val="none" w:sz="0" w:space="0" w:color="auto"/>
        <w:right w:val="none" w:sz="0" w:space="0" w:color="auto"/>
      </w:divBdr>
    </w:div>
    <w:div w:id="1997568330">
      <w:bodyDiv w:val="1"/>
      <w:marLeft w:val="0"/>
      <w:marRight w:val="0"/>
      <w:marTop w:val="0"/>
      <w:marBottom w:val="0"/>
      <w:divBdr>
        <w:top w:val="none" w:sz="0" w:space="0" w:color="auto"/>
        <w:left w:val="none" w:sz="0" w:space="0" w:color="auto"/>
        <w:bottom w:val="none" w:sz="0" w:space="0" w:color="auto"/>
        <w:right w:val="none" w:sz="0" w:space="0" w:color="auto"/>
      </w:divBdr>
    </w:div>
    <w:div w:id="2055806132">
      <w:bodyDiv w:val="1"/>
      <w:marLeft w:val="0"/>
      <w:marRight w:val="0"/>
      <w:marTop w:val="0"/>
      <w:marBottom w:val="0"/>
      <w:divBdr>
        <w:top w:val="none" w:sz="0" w:space="0" w:color="auto"/>
        <w:left w:val="none" w:sz="0" w:space="0" w:color="auto"/>
        <w:bottom w:val="none" w:sz="0" w:space="0" w:color="auto"/>
        <w:right w:val="none" w:sz="0" w:space="0" w:color="auto"/>
      </w:divBdr>
    </w:div>
    <w:div w:id="206505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K15000003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dilet.zan.kz/kaz/docs/K15000003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DB366-FDD4-42CB-8954-B8BBFE892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3470</Words>
  <Characters>19785</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Constitutional Council of the Republic of Kazakhstan</Company>
  <LinksUpToDate>false</LinksUpToDate>
  <CharactersWithSpaces>23209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10</cp:revision>
  <cp:lastPrinted>2023-06-01T10:54:00Z</cp:lastPrinted>
  <dcterms:created xsi:type="dcterms:W3CDTF">2023-06-01T03:06:00Z</dcterms:created>
  <dcterms:modified xsi:type="dcterms:W3CDTF">2023-06-01T15:31:00Z</dcterms:modified>
</cp:coreProperties>
</file>