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2226C" w14:textId="074F30D7" w:rsidR="006978B4" w:rsidRDefault="006978B4" w:rsidP="00DD2FC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u w:val="single"/>
          <w:lang w:eastAsia="ru-RU"/>
        </w:rPr>
      </w:pPr>
    </w:p>
    <w:p w14:paraId="7CE64A8C" w14:textId="77777777" w:rsidR="00DD2FC2" w:rsidRPr="006B099D" w:rsidRDefault="00DD2FC2" w:rsidP="00DD2FC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D2FC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Алматы </w:t>
      </w:r>
      <w:proofErr w:type="spellStart"/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қаласы</w:t>
      </w:r>
      <w:proofErr w:type="spellEnd"/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                                                город Алматы                                 </w:t>
      </w:r>
    </w:p>
    <w:p w14:paraId="645FAB66" w14:textId="170E59CC" w:rsidR="00DD2FC2" w:rsidRPr="006B099D" w:rsidRDefault="00DD2FC2" w:rsidP="00DD2FC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14:paraId="1C97B603" w14:textId="77777777" w:rsidR="000E1A0D" w:rsidRPr="006B099D" w:rsidRDefault="000E1A0D" w:rsidP="00DD2FC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14:paraId="1EFFDD37" w14:textId="620A1EC2" w:rsidR="000E1A0D" w:rsidRPr="006B099D" w:rsidRDefault="00DD2FC2" w:rsidP="000E1A0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bookmarkStart w:id="0" w:name="_Hlk135927834"/>
      <w:r w:rsidRPr="006B099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О внесении </w:t>
      </w:r>
      <w:r w:rsidR="00AF558A" w:rsidRPr="006B099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дополнения</w:t>
      </w:r>
      <w:r w:rsidRPr="006B099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в</w:t>
      </w:r>
      <w:r w:rsidR="000E1A0D" w:rsidRPr="006B099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постановление Правления Национального Банка Республики Казахстан от 27 марта 2018 года № 48 </w:t>
      </w:r>
    </w:p>
    <w:p w14:paraId="18509720" w14:textId="7EA51ABE" w:rsidR="00DD2FC2" w:rsidRPr="006B099D" w:rsidRDefault="000E1A0D" w:rsidP="000E1A0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«Об утверждении Требований </w:t>
      </w:r>
      <w:bookmarkStart w:id="1" w:name="_Hlk136005451"/>
      <w:r w:rsidRPr="006B099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 обеспечению информационной безопасности банков, филиалов банков-нерезидентов Республики Казахстан и организаций, осуществляющих отдельные виды банковских операций</w:t>
      </w:r>
      <w:bookmarkEnd w:id="1"/>
      <w:proofErr w:type="gramStart"/>
      <w:r w:rsidRPr="006B099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, Правил</w:t>
      </w:r>
      <w:proofErr w:type="gramEnd"/>
      <w:r w:rsidRPr="006B099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и сроков предоставления информации об инцидентах информационной безопасности, включая сведения о нарушениях, сбоях в информационных системах»</w:t>
      </w:r>
      <w:bookmarkEnd w:id="0"/>
    </w:p>
    <w:p w14:paraId="492B23EF" w14:textId="77777777" w:rsidR="000E1A0D" w:rsidRPr="006B099D" w:rsidRDefault="000E1A0D" w:rsidP="000E1A0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14:paraId="66C2602B" w14:textId="77777777" w:rsidR="00DD2FC2" w:rsidRPr="006B099D" w:rsidRDefault="00DD2FC2" w:rsidP="00DD2FC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Правление Агентства Республики Казахстан по регулированию и развитию финансового рынка </w:t>
      </w:r>
      <w:r w:rsidRPr="006B099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ПОСТАНОВЛЯЕТ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:</w:t>
      </w:r>
    </w:p>
    <w:p w14:paraId="6110B67E" w14:textId="0E177C2B" w:rsidR="00E05FD2" w:rsidRPr="006B099D" w:rsidRDefault="00DD2FC2" w:rsidP="00E05FD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u w:val="single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1. </w:t>
      </w:r>
      <w:r w:rsidR="00E05FD2" w:rsidRPr="006B099D">
        <w:rPr>
          <w:rFonts w:ascii="Times New Roman" w:hAnsi="Times New Roman"/>
          <w:sz w:val="28"/>
          <w:szCs w:val="28"/>
        </w:rPr>
        <w:t>Внести в постановление Правления Национального Банка Республики Казахстан от 27 марта 2018 года № 48 «Об утверждении Требований к обеспечению информационной безопасности банков, филиалов банков-нерезидентов Республики Казахстан и организаций, осуществляющих отдельные виды банковских операций, Правил и сроков предоставления информации об инцидентах информационной безопасности, включая сведения о нарушениях, сбоях в информационных системах» (зарегистрировано в Реестре государственной регистрации нормативных правовых актов под № 16772) следующее дополнение:</w:t>
      </w:r>
    </w:p>
    <w:p w14:paraId="1CECA07B" w14:textId="77777777" w:rsidR="00AE7BAD" w:rsidRPr="006B099D" w:rsidRDefault="00AE7BAD" w:rsidP="00E05FD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 </w:t>
      </w:r>
      <w:r w:rsidR="00E05FD2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Требования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х</w:t>
      </w:r>
      <w:r w:rsidR="00E05FD2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к обеспечению информационной безопасности банков, филиалов банков-нерезидентов Республики Казахстан и организаций, осуществляющих отдельные виды банковских операций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 утвержденных указанным постановлением:</w:t>
      </w:r>
    </w:p>
    <w:p w14:paraId="5935F33D" w14:textId="088D01F7" w:rsidR="00E05FD2" w:rsidRPr="006B099D" w:rsidRDefault="00E05FD2" w:rsidP="00E05FD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дополнить </w:t>
      </w:r>
      <w:r w:rsidR="00AE7BAD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главой 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10 следующего содержания:</w:t>
      </w:r>
    </w:p>
    <w:p w14:paraId="0B6D71E6" w14:textId="652BBDF1" w:rsidR="00AE7BAD" w:rsidRPr="006B099D" w:rsidRDefault="00AE7BAD" w:rsidP="008B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«Глава 10. Требования к обеспечению безопасности программного обеспечения дистанционного оказания услуг</w:t>
      </w:r>
      <w:r w:rsidR="00D64C6F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банка, организации</w:t>
      </w:r>
      <w:r w:rsidR="00EE548B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056253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</w:p>
    <w:p w14:paraId="10775660" w14:textId="520861AE" w:rsidR="00AE7BAD" w:rsidRPr="006B099D" w:rsidRDefault="00AE7BAD" w:rsidP="00AE7BA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Программное обеспечение дистанционного оказания услуг банк</w:t>
      </w:r>
      <w:r w:rsidR="00D64C6F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 организаци</w:t>
      </w:r>
      <w:r w:rsidR="00D64C6F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включает:</w:t>
      </w:r>
    </w:p>
    <w:p w14:paraId="4D394DE8" w14:textId="269822DC" w:rsidR="00AE7BAD" w:rsidRPr="006B099D" w:rsidRDefault="00AE7BAD" w:rsidP="00AE7BAD">
      <w:pPr>
        <w:pStyle w:val="a3"/>
        <w:numPr>
          <w:ilvl w:val="0"/>
          <w:numId w:val="1"/>
        </w:numPr>
        <w:tabs>
          <w:tab w:val="left" w:pos="283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программное обеспечение серверов веб-приложений (далее – веб-приложени</w:t>
      </w:r>
      <w:r w:rsidR="00393B79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);</w:t>
      </w:r>
    </w:p>
    <w:p w14:paraId="2A6EA8FE" w14:textId="77777777" w:rsidR="00AE7BAD" w:rsidRPr="006B099D" w:rsidRDefault="00AE7BAD" w:rsidP="00AE7BAD">
      <w:pPr>
        <w:pStyle w:val="a3"/>
        <w:numPr>
          <w:ilvl w:val="0"/>
          <w:numId w:val="1"/>
        </w:numPr>
        <w:tabs>
          <w:tab w:val="left" w:pos="283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программное обеспечение для мобильных устройств (далее – мобильное приложение);</w:t>
      </w:r>
    </w:p>
    <w:p w14:paraId="7255E30D" w14:textId="77777777" w:rsidR="00AE7BAD" w:rsidRPr="006B099D" w:rsidRDefault="00AE7BAD" w:rsidP="00AE7BAD">
      <w:pPr>
        <w:pStyle w:val="a3"/>
        <w:numPr>
          <w:ilvl w:val="0"/>
          <w:numId w:val="1"/>
        </w:numPr>
        <w:tabs>
          <w:tab w:val="left" w:pos="283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программное обеспечение серверов программных интерфейсов (далее – серверное ППО).</w:t>
      </w:r>
    </w:p>
    <w:p w14:paraId="63F44E33" w14:textId="7CF6535D" w:rsidR="00AE7BAD" w:rsidRPr="006B099D" w:rsidRDefault="00AE7BAD" w:rsidP="00AE7BA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Разработка и</w:t>
      </w:r>
      <w:r w:rsidR="005F5D37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(или) доработка программного обеспечения дистанционного оказания услуг осуществляется банком, организацией в соответствии с утвержденным исполнительным органом внутренним 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 xml:space="preserve">документом, регламентирующим порядок разработки </w:t>
      </w:r>
      <w:r w:rsidR="00820A46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и (или) доработки 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программного обеспечения, этапы разработки и их участников.</w:t>
      </w:r>
    </w:p>
    <w:p w14:paraId="2E68EAB2" w14:textId="5F491AE3" w:rsidR="00AE7BAD" w:rsidRPr="006B099D" w:rsidRDefault="00AE7BAD" w:rsidP="00AE7BA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 случае, если разработка и</w:t>
      </w:r>
      <w:r w:rsidR="00820A46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(или) доработка программного обеспечения дистанционного оказания услуг банка, организации передана сторонней организации и</w:t>
      </w:r>
      <w:r w:rsidR="00820A46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(или) третьему лицу, банк, организация обеспечива</w:t>
      </w:r>
      <w:r w:rsidR="00D64C6F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ю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т исполнение </w:t>
      </w:r>
      <w:r w:rsidR="00D64C6F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сторонней организацией и (или) третьим лицом 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требований настоящей главы и внутренних документов, </w:t>
      </w:r>
      <w:r w:rsidR="00D64C6F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отвечают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за состояние безопасности программного обеспечения дистанционного оказания услуг.</w:t>
      </w:r>
    </w:p>
    <w:p w14:paraId="0A008549" w14:textId="12995807" w:rsidR="00AE7BAD" w:rsidRPr="006B099D" w:rsidRDefault="00AE7BAD" w:rsidP="00AE7BA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Хранение исходных кодов программного обеспечения дистанционного оказания услуг, разрабатываемых в банке, организации, осуществляется в специализированных системах управления репозиториями кода, размещаемы</w:t>
      </w:r>
      <w:r w:rsidR="00393CF6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х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в периметре защиты банка, организации, с обеспечением резервного копирования.</w:t>
      </w:r>
    </w:p>
    <w:p w14:paraId="5105F418" w14:textId="4EEC6739" w:rsidR="00AE7BAD" w:rsidRPr="006B099D" w:rsidRDefault="00AE7BAD" w:rsidP="00AE7BA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Независимо от принятого в банке, организации подхода к разработке и</w:t>
      </w:r>
      <w:r w:rsidR="00B50C45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(или) доработке программного обеспечения дистанционного оказания услуг, обязательным этапом является тестирование безопасности, в ходе которого осуществляются, как минимум, следующие мероприятия:</w:t>
      </w:r>
    </w:p>
    <w:p w14:paraId="6C722DDC" w14:textId="77777777" w:rsidR="00AE7BAD" w:rsidRPr="006B099D" w:rsidRDefault="00AE7BAD" w:rsidP="00AE7BAD">
      <w:pPr>
        <w:pStyle w:val="a3"/>
        <w:numPr>
          <w:ilvl w:val="0"/>
          <w:numId w:val="3"/>
        </w:numPr>
        <w:tabs>
          <w:tab w:val="left" w:pos="283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  <w:lang w:eastAsia="ru-RU"/>
        </w:rPr>
        <w:t>статический анализ исходного кода;</w:t>
      </w:r>
    </w:p>
    <w:p w14:paraId="73563566" w14:textId="76EC65E6" w:rsidR="00AE7BAD" w:rsidRPr="006B099D" w:rsidRDefault="00AE7BAD" w:rsidP="00AE7BAD">
      <w:pPr>
        <w:pStyle w:val="a3"/>
        <w:numPr>
          <w:ilvl w:val="0"/>
          <w:numId w:val="3"/>
        </w:numPr>
        <w:tabs>
          <w:tab w:val="left" w:pos="283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  <w:lang w:eastAsia="ru-RU"/>
        </w:rPr>
        <w:t>анализ компонентов и</w:t>
      </w:r>
      <w:r w:rsidR="00B50C45" w:rsidRPr="006B099D"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  <w:lang w:eastAsia="ru-RU"/>
        </w:rPr>
        <w:t xml:space="preserve"> </w:t>
      </w:r>
      <w:r w:rsidRPr="006B099D"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  <w:lang w:eastAsia="ru-RU"/>
        </w:rPr>
        <w:t>(или)</w:t>
      </w:r>
      <w:r w:rsidR="00AF7DC3" w:rsidRPr="006B099D"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  <w:lang w:eastAsia="ru-RU"/>
        </w:rPr>
        <w:t xml:space="preserve"> </w:t>
      </w:r>
      <w:r w:rsidRPr="006B099D"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  <w:lang w:eastAsia="ru-RU"/>
        </w:rPr>
        <w:t>сторонних библиотек.</w:t>
      </w:r>
    </w:p>
    <w:p w14:paraId="4D4B7A39" w14:textId="0B38DCD6" w:rsidR="00AE7BAD" w:rsidRPr="006B099D" w:rsidRDefault="00AE7BAD" w:rsidP="00AE7BA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Статический анализ исходного кода программного обеспечения дистанционного оказания услуг банк</w:t>
      </w:r>
      <w:r w:rsidR="00B50C45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 организаци</w:t>
      </w:r>
      <w:r w:rsidR="00B50C45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проводится с использованием сканера статического анализа исходных кодов, поддерживающего анализ всех используемых языков программирования в проверяемом программном обеспечении, в функции которого входит выявление следующих уязвимостей, но не ограничиваясь:</w:t>
      </w:r>
    </w:p>
    <w:p w14:paraId="639CB366" w14:textId="77777777" w:rsidR="00AE7BAD" w:rsidRPr="006B099D" w:rsidRDefault="00AE7BAD" w:rsidP="00AE7BAD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  <w:lang w:eastAsia="ru-RU"/>
        </w:rPr>
        <w:t>наличие механизмов, допускающих инъекции вредоносного кода;</w:t>
      </w:r>
    </w:p>
    <w:p w14:paraId="0D9B2FF7" w14:textId="0BF64A1D" w:rsidR="00AE7BAD" w:rsidRPr="006B099D" w:rsidRDefault="00AE7BAD" w:rsidP="00AE7BAD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  <w:lang w:eastAsia="ru-RU"/>
        </w:rPr>
        <w:t>использование уязвимых операторов и</w:t>
      </w:r>
      <w:r w:rsidR="00B50C45" w:rsidRPr="006B099D"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  <w:lang w:eastAsia="ru-RU"/>
        </w:rPr>
        <w:t xml:space="preserve"> (</w:t>
      </w:r>
      <w:r w:rsidRPr="006B099D"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  <w:lang w:eastAsia="ru-RU"/>
        </w:rPr>
        <w:t>или</w:t>
      </w:r>
      <w:r w:rsidR="00B50C45" w:rsidRPr="006B099D"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  <w:lang w:eastAsia="ru-RU"/>
        </w:rPr>
        <w:t>)</w:t>
      </w:r>
      <w:r w:rsidRPr="006B099D"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  <w:lang w:eastAsia="ru-RU"/>
        </w:rPr>
        <w:t xml:space="preserve"> функций языков программирования;</w:t>
      </w:r>
    </w:p>
    <w:p w14:paraId="158BDD64" w14:textId="0285EC5E" w:rsidR="00AE7BAD" w:rsidRPr="006B099D" w:rsidRDefault="00AE7BAD" w:rsidP="00AE7BAD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  <w:lang w:eastAsia="ru-RU"/>
        </w:rPr>
        <w:t>использование слабых и</w:t>
      </w:r>
      <w:r w:rsidR="00B50C45" w:rsidRPr="006B099D"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  <w:lang w:eastAsia="ru-RU"/>
        </w:rPr>
        <w:t xml:space="preserve"> (</w:t>
      </w:r>
      <w:r w:rsidRPr="006B099D"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  <w:lang w:eastAsia="ru-RU"/>
        </w:rPr>
        <w:t>или</w:t>
      </w:r>
      <w:r w:rsidR="00B50C45" w:rsidRPr="006B099D"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  <w:lang w:eastAsia="ru-RU"/>
        </w:rPr>
        <w:t>)</w:t>
      </w:r>
      <w:r w:rsidRPr="006B099D"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  <w:lang w:eastAsia="ru-RU"/>
        </w:rPr>
        <w:t xml:space="preserve"> уязвимых криптографических алгоритмов;</w:t>
      </w:r>
    </w:p>
    <w:p w14:paraId="31B903D2" w14:textId="77777777" w:rsidR="00AE7BAD" w:rsidRPr="006B099D" w:rsidRDefault="00AE7BAD" w:rsidP="00AE7BAD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  <w:lang w:eastAsia="ru-RU"/>
        </w:rPr>
        <w:t>использование кода, вызывающего при определенных условиях отказ в обслуживании или существенное замедление работы приложения;</w:t>
      </w:r>
    </w:p>
    <w:p w14:paraId="21D45580" w14:textId="77777777" w:rsidR="00AE7BAD" w:rsidRPr="006B099D" w:rsidRDefault="00AE7BAD" w:rsidP="00AE7BAD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  <w:lang w:eastAsia="ru-RU"/>
        </w:rPr>
        <w:t>наличие механизмов обхода систем защиты приложения;</w:t>
      </w:r>
    </w:p>
    <w:p w14:paraId="69E0CA8B" w14:textId="77777777" w:rsidR="00AE7BAD" w:rsidRPr="006B099D" w:rsidRDefault="00AE7BAD" w:rsidP="00AE7BAD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  <w:lang w:eastAsia="ru-RU"/>
        </w:rPr>
        <w:t>использование в коде секретов в открытом виде;</w:t>
      </w:r>
    </w:p>
    <w:p w14:paraId="6FC7156D" w14:textId="77777777" w:rsidR="00AE7BAD" w:rsidRPr="006B099D" w:rsidRDefault="00AE7BAD" w:rsidP="00AE7BAD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  <w:lang w:eastAsia="ru-RU"/>
        </w:rPr>
        <w:t>нарушение шаблонов и практик обеспечения безопасности приложения.</w:t>
      </w:r>
    </w:p>
    <w:p w14:paraId="438DFC1F" w14:textId="0CA76C34" w:rsidR="00AE7BAD" w:rsidRPr="006B099D" w:rsidRDefault="00AE7BAD" w:rsidP="00AE7BA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Анализ компонентов и</w:t>
      </w:r>
      <w:r w:rsidR="00B50C45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(или) сторонних библиотек программного обеспечения дистанционного оказания услуг банк</w:t>
      </w:r>
      <w:r w:rsidR="00B50C45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 организаци</w:t>
      </w:r>
      <w:r w:rsidR="00B50C45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проводится с целью выявления известных уязвимостей, присущих используемой версии компонента и</w:t>
      </w:r>
      <w:r w:rsidR="00B50C45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(или) сторонней библиотеки, а также отслеживания зависимостей между компонентами и</w:t>
      </w:r>
      <w:r w:rsidR="00B50C45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(или) сторонними библиотеками и их версиями.</w:t>
      </w:r>
    </w:p>
    <w:p w14:paraId="390DFF1D" w14:textId="4DD6B5C8" w:rsidR="00AE7BAD" w:rsidRPr="006B099D" w:rsidRDefault="00AE7BAD" w:rsidP="00AE7BA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Банк, организация обеспечива</w:t>
      </w:r>
      <w:r w:rsidR="00B50C45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ю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 реализацию корректирующих мер по устранению выявленных уязвимостей в порядке, определенном внутренним документом, утвержденным исполнительным органом</w:t>
      </w:r>
      <w:r w:rsidR="00B50C45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B50C45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ри этом критичные 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уязвимости устраняются до ввода в эксплуатацию программного обеспечения дистанционного оказания услуг и</w:t>
      </w:r>
      <w:r w:rsidR="004A5AD6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(или)</w:t>
      </w:r>
      <w:r w:rsidR="004A5AD6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его </w:t>
      </w:r>
      <w:r w:rsidR="00393CF6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новых версий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. </w:t>
      </w:r>
    </w:p>
    <w:p w14:paraId="6900CACF" w14:textId="10667C7B" w:rsidR="00AE7BAD" w:rsidRPr="006B099D" w:rsidRDefault="00AE7BAD" w:rsidP="00AE7BA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Банк, организация осуществля</w:t>
      </w:r>
      <w:r w:rsidR="004A5AD6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ю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 ввод в эксплуатацию программного обеспечения дистанционного оказания услуг и</w:t>
      </w:r>
      <w:r w:rsidR="004A5AD6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(или)</w:t>
      </w:r>
      <w:r w:rsidR="004A5AD6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его </w:t>
      </w:r>
      <w:r w:rsidR="00393CF6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новых версий 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после согласования с подразделением по информационной безопасности.</w:t>
      </w:r>
    </w:p>
    <w:p w14:paraId="5E7147C8" w14:textId="46C245D6" w:rsidR="00AE7BAD" w:rsidRPr="006B099D" w:rsidRDefault="00AE7BAD" w:rsidP="00AE7BA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Банк, организация обеспечива</w:t>
      </w:r>
      <w:r w:rsidR="004A5AD6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ю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 хранение и доступ в оперативном режиме ко всем версиям исходных кодов программного обеспечения дистанционного оказания услуг и результатов тестирования безопасности, которые были введены в эксплуатацию.</w:t>
      </w:r>
    </w:p>
    <w:p w14:paraId="3ADBA2AA" w14:textId="057FAF65" w:rsidR="00AE7BAD" w:rsidRPr="006B099D" w:rsidRDefault="00AE7BAD" w:rsidP="00AE7BA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Обмен данными между клиентской и серверной сторонами программного обеспечения дистанционного оказания услуг шифруется с использованием версии протокола </w:t>
      </w:r>
      <w:r w:rsidR="00DC29D5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шифрования </w:t>
      </w:r>
      <w:r w:rsidR="00393CF6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ru-RU"/>
        </w:rPr>
        <w:t>Transport</w:t>
      </w:r>
      <w:r w:rsidR="00393CF6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393CF6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ru-RU"/>
        </w:rPr>
        <w:t>Layer</w:t>
      </w:r>
      <w:r w:rsidR="00393CF6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393CF6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ru-RU"/>
        </w:rPr>
        <w:t>Security</w:t>
      </w:r>
      <w:r w:rsidR="00DC29D5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(Транспорт </w:t>
      </w:r>
      <w:proofErr w:type="spellStart"/>
      <w:r w:rsidR="00DC29D5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Лэйер</w:t>
      </w:r>
      <w:proofErr w:type="spellEnd"/>
      <w:r w:rsidR="00DC29D5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Секьюрити)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не ниже 1.2.</w:t>
      </w:r>
    </w:p>
    <w:p w14:paraId="16FC39E3" w14:textId="0E786AE5" w:rsidR="00AE7BAD" w:rsidRPr="006B099D" w:rsidRDefault="00AE7BAD" w:rsidP="00AE7BA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При первичной регистрации клиента в мобильном приложении банк, организация осуществля</w:t>
      </w:r>
      <w:r w:rsidR="004A5AD6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ю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 биометрическую идентификацию клиента посредством Центра обмена идентификационными данными (далее - ЦОИД) или с использованием биометрических данных, полученных посредством устройств банка, организации.</w:t>
      </w:r>
    </w:p>
    <w:p w14:paraId="6545830B" w14:textId="77777777" w:rsidR="00AE7BAD" w:rsidRPr="006B099D" w:rsidRDefault="00AE7BAD" w:rsidP="00AE7BA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Изменение кода доступа (пароля) к мобильному приложению осуществляется посредством биометрической идентификации клиента с использованием биометрических данных, подтвержденных ЦОИД или полученных посредством устройств банка, организации.</w:t>
      </w:r>
    </w:p>
    <w:p w14:paraId="36C12513" w14:textId="1F7CAAED" w:rsidR="00AE7BAD" w:rsidRPr="006B099D" w:rsidRDefault="00AE7BAD" w:rsidP="00AE7BA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Идентификация и аутентификация клиента в программном обеспечении дистанционного оказания услуг осуществляется с применением способов двухфакторной аутентификации (использованием двух из трех факторов: знания, владения, неотъемлемости). Делегирование функций идентификации и аутентификации клиента сторонним организациям и</w:t>
      </w:r>
      <w:r w:rsidR="001D4ED8" w:rsidRPr="001D4ED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(или) третьим лицам не допускается.</w:t>
      </w:r>
    </w:p>
    <w:p w14:paraId="2AB808D8" w14:textId="77777777" w:rsidR="00AE7BAD" w:rsidRPr="006B099D" w:rsidRDefault="00AE7BAD" w:rsidP="00AE7BA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proofErr w:type="spellStart"/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Кроссдоменная</w:t>
      </w:r>
      <w:proofErr w:type="spellEnd"/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аутентификация осуществляется только между доменами третьего уровня или выше, которые имеют общий родительский домен второго уровня, или между доменом второго уровня и его дочерними доменами.</w:t>
      </w:r>
    </w:p>
    <w:p w14:paraId="7138101F" w14:textId="77777777" w:rsidR="00AE7BAD" w:rsidRPr="006B099D" w:rsidRDefault="00AE7BAD" w:rsidP="00AE7BA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Веб-приложение обеспечивает:</w:t>
      </w:r>
    </w:p>
    <w:p w14:paraId="0ECF644F" w14:textId="77777777" w:rsidR="00AE7BAD" w:rsidRPr="006B099D" w:rsidRDefault="00AE7BAD" w:rsidP="00AE7BAD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однозначность идентификации принадлежности 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</w:rPr>
        <w:t>веб-приложения</w:t>
      </w:r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банку, организации (доменное имя, логотипы, корпоративные цвета);</w:t>
      </w:r>
    </w:p>
    <w:p w14:paraId="4547E5AB" w14:textId="77777777" w:rsidR="00AE7BAD" w:rsidRPr="006B099D" w:rsidRDefault="00AE7BAD" w:rsidP="00AE7BAD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запрет на сохранение в памяти браузера </w:t>
      </w:r>
      <w:proofErr w:type="spellStart"/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авторизационных</w:t>
      </w:r>
      <w:proofErr w:type="spellEnd"/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данных;</w:t>
      </w:r>
    </w:p>
    <w:p w14:paraId="7242A916" w14:textId="77777777" w:rsidR="00AE7BAD" w:rsidRPr="006B099D" w:rsidRDefault="00AE7BAD" w:rsidP="00AE7BAD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маскирование вводимых секретов;</w:t>
      </w:r>
    </w:p>
    <w:p w14:paraId="025D9447" w14:textId="77777777" w:rsidR="00AE7BAD" w:rsidRPr="006B099D" w:rsidRDefault="00AE7BAD" w:rsidP="00AE7BAD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информирование на странице авторизации клиента о мерах обеспечения </w:t>
      </w:r>
      <w:proofErr w:type="spellStart"/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кибергигиены</w:t>
      </w:r>
      <w:proofErr w:type="spellEnd"/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которым рекомендуется следовать при использовании веб-приложения;</w:t>
      </w:r>
    </w:p>
    <w:p w14:paraId="5B0E0ED4" w14:textId="77777777" w:rsidR="00AE7BAD" w:rsidRPr="006B099D" w:rsidRDefault="00AE7BAD" w:rsidP="00AE7BAD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обработку ошибок и исключений безопасным способом, не допуская отображение в интерфейсе клиента конфиденциальных данных, предоставляя минимально достаточную информацию для диагностики проблемы.</w:t>
      </w:r>
    </w:p>
    <w:p w14:paraId="455BCD35" w14:textId="7FBA1E83" w:rsidR="00AE7BAD" w:rsidRPr="006B099D" w:rsidRDefault="00AE7BAD" w:rsidP="00AE7BA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 xml:space="preserve">Мобильное приложение не использует функционал встраиваемых веб-страниц (компонент </w:t>
      </w:r>
      <w:proofErr w:type="spellStart"/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WebView</w:t>
      </w:r>
      <w:proofErr w:type="spellEnd"/>
      <w:r w:rsidR="00DC29D5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(</w:t>
      </w:r>
      <w:proofErr w:type="spellStart"/>
      <w:r w:rsidR="00DC29D5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Веб</w:t>
      </w:r>
      <w:r w:rsidR="009661A6"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Вью</w:t>
      </w:r>
      <w:proofErr w:type="spellEnd"/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).</w:t>
      </w:r>
    </w:p>
    <w:p w14:paraId="6DDC5433" w14:textId="77777777" w:rsidR="00AE7BAD" w:rsidRPr="006B099D" w:rsidRDefault="00AE7BAD" w:rsidP="00AE7BA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Мобильное приложение обеспечивает: </w:t>
      </w:r>
    </w:p>
    <w:p w14:paraId="38972296" w14:textId="77777777" w:rsidR="00AE7BAD" w:rsidRPr="006B099D" w:rsidRDefault="00AE7BAD" w:rsidP="00AE7BA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однозначность идентификации принадлежности 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</w:rPr>
        <w:t>мобильного приложения</w:t>
      </w:r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банку, организации (данные в официальном магазине приложений, логотипы, корпоративные цвета);</w:t>
      </w:r>
    </w:p>
    <w:p w14:paraId="1916AA4A" w14:textId="4E06546B" w:rsidR="00AE7BAD" w:rsidRPr="006B099D" w:rsidRDefault="00AE7BAD" w:rsidP="00AE7BA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блокировку функционала </w:t>
      </w:r>
      <w:bookmarkStart w:id="2" w:name="_Hlk135145169"/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оказанию дистанционных услуг банка, организации</w:t>
      </w:r>
      <w:bookmarkEnd w:id="2"/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случае обнаружения признаков нарушения целостности и</w:t>
      </w:r>
      <w:r w:rsidR="008B4C0A"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(или) обхода защитных механизмов операционной системы, обнаружения процессов удаленного управления;</w:t>
      </w:r>
    </w:p>
    <w:p w14:paraId="158F8B8A" w14:textId="77777777" w:rsidR="00AE7BAD" w:rsidRPr="006B099D" w:rsidRDefault="00AE7BAD" w:rsidP="00AE7BA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уведомление клиента о наличии обновлений мобильного приложения;</w:t>
      </w:r>
    </w:p>
    <w:p w14:paraId="3EE8D884" w14:textId="77777777" w:rsidR="00AE7BAD" w:rsidRPr="006B099D" w:rsidRDefault="00AE7BAD" w:rsidP="00AE7BA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возможность</w:t>
      </w:r>
      <w:r w:rsidRPr="006B099D"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  <w:lang w:eastAsia="ru-RU"/>
        </w:rPr>
        <w:t xml:space="preserve"> принудительной установки обновлений мобильного приложения или блокировки функционала мобильного приложения до их установки в случаях необходимости устранения критичных уязвимостей; </w:t>
      </w:r>
    </w:p>
    <w:p w14:paraId="05C72051" w14:textId="77777777" w:rsidR="00AE7BAD" w:rsidRPr="006B099D" w:rsidRDefault="00AE7BAD" w:rsidP="00AE7BA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хранение конфиденциальных данных в защищенном контейнере мобильного приложения или хранилище системных учетных данных;</w:t>
      </w:r>
    </w:p>
    <w:p w14:paraId="432F672B" w14:textId="77777777" w:rsidR="00AE7BAD" w:rsidRPr="006B099D" w:rsidRDefault="00AE7BAD" w:rsidP="00AE7BA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обмен данными только с авторизованным серверным ППО банка, организации;</w:t>
      </w:r>
    </w:p>
    <w:p w14:paraId="0C95A8C0" w14:textId="77777777" w:rsidR="00AE7BAD" w:rsidRPr="006B099D" w:rsidRDefault="00AE7BAD" w:rsidP="00AE7BA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исключение кэширования конфиденциальных данных;</w:t>
      </w:r>
    </w:p>
    <w:p w14:paraId="64779634" w14:textId="77777777" w:rsidR="00AE7BAD" w:rsidRPr="006B099D" w:rsidRDefault="00AE7BAD" w:rsidP="00AE7BA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исключение из резервных копий мобильного приложения конфиденциальных данных;</w:t>
      </w:r>
    </w:p>
    <w:p w14:paraId="5ACA3B88" w14:textId="77777777" w:rsidR="00AE7BAD" w:rsidRPr="006B099D" w:rsidRDefault="00AE7BAD" w:rsidP="00AE7BA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информирование клиента о действенных методах обеспечения </w:t>
      </w:r>
      <w:proofErr w:type="spellStart"/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кибергигиены</w:t>
      </w:r>
      <w:proofErr w:type="spellEnd"/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которым рекомендуется следовать при использовании мобильного приложения;</w:t>
      </w:r>
    </w:p>
    <w:p w14:paraId="1B5AA6CD" w14:textId="3CA98552" w:rsidR="00AE7BAD" w:rsidRPr="006B099D" w:rsidRDefault="00AE7BAD" w:rsidP="00AE7BA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информирование клиента о событиях авторизации под его учетной записью, изменения и</w:t>
      </w:r>
      <w:r w:rsidR="008B4C0A"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(или) восстановления пароля, </w:t>
      </w:r>
      <w:proofErr w:type="gramStart"/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изменения</w:t>
      </w:r>
      <w:proofErr w:type="gramEnd"/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зарегистрированного банком, организацией номера мобильного телефона;</w:t>
      </w:r>
    </w:p>
    <w:p w14:paraId="7FBDCA81" w14:textId="4E6C621F" w:rsidR="00AE7BAD" w:rsidRPr="006B099D" w:rsidRDefault="00AE7BAD" w:rsidP="00AE7BA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ходе осуществления операций с денежными средствами - передачу в серверное ППО банка, организации геолокационных данных мобильного устройства при наличии разрешения от клиента либо передачу информации об отсутствии такого разрешения.</w:t>
      </w:r>
    </w:p>
    <w:p w14:paraId="2F0EB45F" w14:textId="77777777" w:rsidR="00AE7BAD" w:rsidRPr="006B099D" w:rsidRDefault="00AE7BAD" w:rsidP="00AE7BA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Серверное ППО обеспечивает:</w:t>
      </w:r>
    </w:p>
    <w:p w14:paraId="622A5D94" w14:textId="77777777" w:rsidR="00AE7BAD" w:rsidRPr="006B099D" w:rsidRDefault="00AE7BAD" w:rsidP="00AE7BAD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контроль скорости приема запросов со стороны мобильных и веб-приложений клиента;</w:t>
      </w:r>
    </w:p>
    <w:p w14:paraId="0E54D208" w14:textId="77777777" w:rsidR="00AE7BAD" w:rsidRPr="006B099D" w:rsidRDefault="00AE7BAD" w:rsidP="00AE7BAD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обработку ошибок и исключений безопасным способом, не допуская в ответе раскрытия конфиденциальных данных, предоставляя минимально достаточную информацию для диагностики проблемы;</w:t>
      </w:r>
    </w:p>
    <w:p w14:paraId="670A3985" w14:textId="77777777" w:rsidR="00AE7BAD" w:rsidRPr="006B099D" w:rsidRDefault="00AE7BAD" w:rsidP="00AE7BAD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идентификацию и аутентификацию мобильных приложений и связанных с ними устройств;</w:t>
      </w:r>
    </w:p>
    <w:p w14:paraId="0E4DA180" w14:textId="01269988" w:rsidR="00AE7BAD" w:rsidRPr="006B099D" w:rsidRDefault="00AE7BAD" w:rsidP="00AE7BAD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проверку данных на валидность для предотвращения атак с подделкой запросов и инъекций</w:t>
      </w:r>
      <w:r w:rsidR="00523AE8"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вредоносного кода</w:t>
      </w:r>
      <w:r w:rsidRPr="006B09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.».</w:t>
      </w:r>
    </w:p>
    <w:p w14:paraId="53395A7B" w14:textId="77777777" w:rsidR="00AE7BAD" w:rsidRPr="006B099D" w:rsidRDefault="00AE7BAD" w:rsidP="00AE7BAD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209FFE6F" w14:textId="5DD8CBD6" w:rsidR="00DD2FC2" w:rsidRPr="006B099D" w:rsidRDefault="00DD2FC2" w:rsidP="00DD2FC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2. Департаменту информационной и кибербезопасности в установленном законодательством Республики Казахстан порядке обеспечить:</w:t>
      </w:r>
    </w:p>
    <w:p w14:paraId="34F0AE88" w14:textId="77777777" w:rsidR="00DD2FC2" w:rsidRPr="006B099D" w:rsidRDefault="00DD2FC2" w:rsidP="00DD2FC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p w14:paraId="106478D1" w14:textId="77777777" w:rsidR="00DD2FC2" w:rsidRPr="006B099D" w:rsidRDefault="00DD2FC2" w:rsidP="00DD2FC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2) размещение настоящего постановления на официальном                          интернет-ресурсе Агентства Республики Казахстан по                                        регулированию и развитию финансового рынка после его официального опубликования;</w:t>
      </w:r>
    </w:p>
    <w:p w14:paraId="797BA27E" w14:textId="77777777" w:rsidR="00DD2FC2" w:rsidRPr="006B099D" w:rsidRDefault="00DD2FC2" w:rsidP="00DD2FC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p w14:paraId="1715C14C" w14:textId="77777777" w:rsidR="00DD2FC2" w:rsidRPr="006B099D" w:rsidRDefault="00DD2FC2" w:rsidP="00DD2FC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p w14:paraId="38A54E76" w14:textId="23CB524F" w:rsidR="00DD2FC2" w:rsidRPr="006B099D" w:rsidRDefault="00DD2FC2" w:rsidP="00DD2FC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4. Настоящее постановление вводится в действие </w:t>
      </w:r>
      <w:r w:rsidR="00017EF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 1 января 2024 года</w:t>
      </w:r>
      <w:r w:rsidRPr="006B099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</w:p>
    <w:p w14:paraId="38BFD424" w14:textId="38212F3C" w:rsidR="00DD2FC2" w:rsidRPr="006B099D" w:rsidRDefault="00DD2FC2" w:rsidP="00DD2FC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14:paraId="6C1DEDEE" w14:textId="77777777" w:rsidR="00DD2FC2" w:rsidRPr="006B099D" w:rsidRDefault="00DD2FC2" w:rsidP="00DD2FC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14:paraId="323A49A9" w14:textId="61C17EEC" w:rsidR="00DD2FC2" w:rsidRPr="00DD2FC2" w:rsidRDefault="00DD2FC2" w:rsidP="00DD2FC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6B099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Должность</w:t>
      </w:r>
      <w:r w:rsidRPr="006B099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ab/>
      </w:r>
      <w:r w:rsidRPr="006B099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ab/>
      </w:r>
      <w:r w:rsidRPr="006B099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ab/>
      </w:r>
      <w:r w:rsidRPr="006B099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ab/>
      </w:r>
      <w:r w:rsidRPr="006B099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ab/>
      </w:r>
      <w:r w:rsidRPr="006B099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ab/>
      </w:r>
      <w:r w:rsidRPr="006B099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ab/>
      </w:r>
      <w:r w:rsidRPr="006B099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ab/>
      </w:r>
      <w:r w:rsidRPr="006B099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ab/>
        <w:t>ФИО</w:t>
      </w:r>
    </w:p>
    <w:p w14:paraId="04115059" w14:textId="77777777" w:rsidR="00DD2FC2" w:rsidRPr="00DD2FC2" w:rsidRDefault="00DD2FC2" w:rsidP="00DD2FC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14:paraId="4A129FB1" w14:textId="77777777" w:rsidR="006978B4" w:rsidRPr="00DD2FC2" w:rsidRDefault="006978B4" w:rsidP="00CE2D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14:paraId="5BD83445" w14:textId="77777777" w:rsidR="006978B4" w:rsidRDefault="006978B4" w:rsidP="00CE2D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u w:val="single"/>
          <w:lang w:eastAsia="ru-RU"/>
        </w:rPr>
      </w:pPr>
    </w:p>
    <w:p w14:paraId="6FA0C33F" w14:textId="77777777" w:rsidR="006978B4" w:rsidRDefault="006978B4" w:rsidP="00CE2D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u w:val="single"/>
          <w:lang w:eastAsia="ru-RU"/>
        </w:rPr>
      </w:pPr>
    </w:p>
    <w:p w14:paraId="169569E8" w14:textId="77777777" w:rsidR="006978B4" w:rsidRDefault="006978B4" w:rsidP="00CE2D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u w:val="single"/>
          <w:lang w:eastAsia="ru-RU"/>
        </w:rPr>
      </w:pPr>
    </w:p>
    <w:p w14:paraId="66C43D35" w14:textId="77777777" w:rsidR="006978B4" w:rsidRDefault="006978B4" w:rsidP="00CE2D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u w:val="single"/>
          <w:lang w:eastAsia="ru-RU"/>
        </w:rPr>
      </w:pPr>
    </w:p>
    <w:p w14:paraId="5764731E" w14:textId="77777777" w:rsidR="002D7BDB" w:rsidRPr="000E1A0D" w:rsidRDefault="002D7BDB" w:rsidP="00CE2D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bookmarkStart w:id="3" w:name="_GoBack"/>
      <w:bookmarkEnd w:id="3"/>
    </w:p>
    <w:sectPr w:rsidR="002D7BDB" w:rsidRPr="000E1A0D" w:rsidSect="006B099D">
      <w:head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0AF18" w14:textId="77777777" w:rsidR="009A75EC" w:rsidRDefault="009A75EC">
      <w:pPr>
        <w:spacing w:after="0" w:line="240" w:lineRule="auto"/>
      </w:pPr>
      <w:r>
        <w:separator/>
      </w:r>
    </w:p>
  </w:endnote>
  <w:endnote w:type="continuationSeparator" w:id="0">
    <w:p w14:paraId="7B30FF3C" w14:textId="77777777" w:rsidR="009A75EC" w:rsidRDefault="009A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EF585" w14:textId="77777777" w:rsidR="009A75EC" w:rsidRDefault="009A75EC">
      <w:pPr>
        <w:spacing w:after="0" w:line="240" w:lineRule="auto"/>
      </w:pPr>
      <w:r>
        <w:separator/>
      </w:r>
    </w:p>
  </w:footnote>
  <w:footnote w:type="continuationSeparator" w:id="0">
    <w:p w14:paraId="77452603" w14:textId="77777777" w:rsidR="009A75EC" w:rsidRDefault="009A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5242038"/>
      <w:docPartObj>
        <w:docPartGallery w:val="Page Numbers (Top of Page)"/>
        <w:docPartUnique/>
      </w:docPartObj>
    </w:sdtPr>
    <w:sdtEndPr/>
    <w:sdtContent>
      <w:p w14:paraId="68A3A805" w14:textId="4B3BCEB3" w:rsidR="001B61DE" w:rsidRDefault="001B61D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2DB4B7" w14:textId="77777777" w:rsidR="001B61DE" w:rsidRDefault="001B61D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7B60"/>
    <w:multiLevelType w:val="hybridMultilevel"/>
    <w:tmpl w:val="A4E2E8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87CEE"/>
    <w:multiLevelType w:val="hybridMultilevel"/>
    <w:tmpl w:val="9B3E0348"/>
    <w:lvl w:ilvl="0" w:tplc="801E6150">
      <w:start w:val="14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60773EF"/>
    <w:multiLevelType w:val="hybridMultilevel"/>
    <w:tmpl w:val="C2C6BED2"/>
    <w:lvl w:ilvl="0" w:tplc="F4C4CF30">
      <w:start w:val="1"/>
      <w:numFmt w:val="decimal"/>
      <w:lvlText w:val="%1)"/>
      <w:lvlJc w:val="left"/>
    </w:lvl>
    <w:lvl w:ilvl="1" w:tplc="1A405412">
      <w:start w:val="1"/>
      <w:numFmt w:val="lowerLetter"/>
      <w:lvlText w:val="%2."/>
      <w:lvlJc w:val="left"/>
      <w:pPr>
        <w:ind w:left="1440" w:hanging="360"/>
      </w:pPr>
    </w:lvl>
    <w:lvl w:ilvl="2" w:tplc="96EEBA62">
      <w:start w:val="1"/>
      <w:numFmt w:val="lowerRoman"/>
      <w:lvlText w:val="%3."/>
      <w:lvlJc w:val="right"/>
      <w:pPr>
        <w:ind w:left="2160" w:hanging="180"/>
      </w:pPr>
    </w:lvl>
    <w:lvl w:ilvl="3" w:tplc="B00EA688">
      <w:start w:val="1"/>
      <w:numFmt w:val="decimal"/>
      <w:lvlText w:val="%4."/>
      <w:lvlJc w:val="left"/>
      <w:pPr>
        <w:ind w:left="2880" w:hanging="360"/>
      </w:pPr>
    </w:lvl>
    <w:lvl w:ilvl="4" w:tplc="5380DBF4">
      <w:start w:val="1"/>
      <w:numFmt w:val="lowerLetter"/>
      <w:lvlText w:val="%5."/>
      <w:lvlJc w:val="left"/>
      <w:pPr>
        <w:ind w:left="3600" w:hanging="360"/>
      </w:pPr>
    </w:lvl>
    <w:lvl w:ilvl="5" w:tplc="A3C66F00">
      <w:start w:val="1"/>
      <w:numFmt w:val="lowerRoman"/>
      <w:lvlText w:val="%6."/>
      <w:lvlJc w:val="right"/>
      <w:pPr>
        <w:ind w:left="4320" w:hanging="180"/>
      </w:pPr>
    </w:lvl>
    <w:lvl w:ilvl="6" w:tplc="BDE0D5FA">
      <w:start w:val="1"/>
      <w:numFmt w:val="decimal"/>
      <w:lvlText w:val="%7."/>
      <w:lvlJc w:val="left"/>
      <w:pPr>
        <w:ind w:left="5040" w:hanging="360"/>
      </w:pPr>
    </w:lvl>
    <w:lvl w:ilvl="7" w:tplc="89227046">
      <w:start w:val="1"/>
      <w:numFmt w:val="lowerLetter"/>
      <w:lvlText w:val="%8."/>
      <w:lvlJc w:val="left"/>
      <w:pPr>
        <w:ind w:left="5760" w:hanging="360"/>
      </w:pPr>
    </w:lvl>
    <w:lvl w:ilvl="8" w:tplc="AE92B69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F097C"/>
    <w:multiLevelType w:val="hybridMultilevel"/>
    <w:tmpl w:val="11881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32B08"/>
    <w:multiLevelType w:val="hybridMultilevel"/>
    <w:tmpl w:val="C2C6BED2"/>
    <w:lvl w:ilvl="0" w:tplc="F4C4CF30">
      <w:start w:val="1"/>
      <w:numFmt w:val="decimal"/>
      <w:lvlText w:val="%1)"/>
      <w:lvlJc w:val="left"/>
    </w:lvl>
    <w:lvl w:ilvl="1" w:tplc="1A405412">
      <w:start w:val="1"/>
      <w:numFmt w:val="lowerLetter"/>
      <w:lvlText w:val="%2."/>
      <w:lvlJc w:val="left"/>
      <w:pPr>
        <w:ind w:left="1440" w:hanging="360"/>
      </w:pPr>
    </w:lvl>
    <w:lvl w:ilvl="2" w:tplc="96EEBA62">
      <w:start w:val="1"/>
      <w:numFmt w:val="lowerRoman"/>
      <w:lvlText w:val="%3."/>
      <w:lvlJc w:val="right"/>
      <w:pPr>
        <w:ind w:left="2160" w:hanging="180"/>
      </w:pPr>
    </w:lvl>
    <w:lvl w:ilvl="3" w:tplc="B00EA688">
      <w:start w:val="1"/>
      <w:numFmt w:val="decimal"/>
      <w:lvlText w:val="%4."/>
      <w:lvlJc w:val="left"/>
      <w:pPr>
        <w:ind w:left="2880" w:hanging="360"/>
      </w:pPr>
    </w:lvl>
    <w:lvl w:ilvl="4" w:tplc="5380DBF4">
      <w:start w:val="1"/>
      <w:numFmt w:val="lowerLetter"/>
      <w:lvlText w:val="%5."/>
      <w:lvlJc w:val="left"/>
      <w:pPr>
        <w:ind w:left="3600" w:hanging="360"/>
      </w:pPr>
    </w:lvl>
    <w:lvl w:ilvl="5" w:tplc="A3C66F00">
      <w:start w:val="1"/>
      <w:numFmt w:val="lowerRoman"/>
      <w:lvlText w:val="%6."/>
      <w:lvlJc w:val="right"/>
      <w:pPr>
        <w:ind w:left="4320" w:hanging="180"/>
      </w:pPr>
    </w:lvl>
    <w:lvl w:ilvl="6" w:tplc="BDE0D5FA">
      <w:start w:val="1"/>
      <w:numFmt w:val="decimal"/>
      <w:lvlText w:val="%7."/>
      <w:lvlJc w:val="left"/>
      <w:pPr>
        <w:ind w:left="5040" w:hanging="360"/>
      </w:pPr>
    </w:lvl>
    <w:lvl w:ilvl="7" w:tplc="89227046">
      <w:start w:val="1"/>
      <w:numFmt w:val="lowerLetter"/>
      <w:lvlText w:val="%8."/>
      <w:lvlJc w:val="left"/>
      <w:pPr>
        <w:ind w:left="5760" w:hanging="360"/>
      </w:pPr>
    </w:lvl>
    <w:lvl w:ilvl="8" w:tplc="AE92B69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B42B7"/>
    <w:multiLevelType w:val="hybridMultilevel"/>
    <w:tmpl w:val="83CE0152"/>
    <w:lvl w:ilvl="0" w:tplc="0D7E09C6">
      <w:start w:val="1"/>
      <w:numFmt w:val="decimal"/>
      <w:lvlText w:val="%1)"/>
      <w:lvlJc w:val="left"/>
      <w:pPr>
        <w:ind w:left="1428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C7579CF"/>
    <w:multiLevelType w:val="hybridMultilevel"/>
    <w:tmpl w:val="A1A4A004"/>
    <w:lvl w:ilvl="0" w:tplc="2CF07420">
      <w:start w:val="1"/>
      <w:numFmt w:val="decimal"/>
      <w:lvlText w:val="%1)"/>
      <w:lvlJc w:val="left"/>
    </w:lvl>
    <w:lvl w:ilvl="1" w:tplc="6B785C3E">
      <w:start w:val="1"/>
      <w:numFmt w:val="lowerLetter"/>
      <w:lvlText w:val="%2."/>
      <w:lvlJc w:val="left"/>
      <w:pPr>
        <w:ind w:left="1440" w:hanging="360"/>
      </w:pPr>
    </w:lvl>
    <w:lvl w:ilvl="2" w:tplc="2C286EB0">
      <w:start w:val="1"/>
      <w:numFmt w:val="lowerRoman"/>
      <w:lvlText w:val="%3."/>
      <w:lvlJc w:val="right"/>
      <w:pPr>
        <w:ind w:left="2160" w:hanging="180"/>
      </w:pPr>
    </w:lvl>
    <w:lvl w:ilvl="3" w:tplc="DC6EE8BE">
      <w:start w:val="1"/>
      <w:numFmt w:val="decimal"/>
      <w:lvlText w:val="%4."/>
      <w:lvlJc w:val="left"/>
      <w:pPr>
        <w:ind w:left="2880" w:hanging="360"/>
      </w:pPr>
    </w:lvl>
    <w:lvl w:ilvl="4" w:tplc="82709414">
      <w:start w:val="1"/>
      <w:numFmt w:val="lowerLetter"/>
      <w:lvlText w:val="%5."/>
      <w:lvlJc w:val="left"/>
      <w:pPr>
        <w:ind w:left="3600" w:hanging="360"/>
      </w:pPr>
    </w:lvl>
    <w:lvl w:ilvl="5" w:tplc="283E463C">
      <w:start w:val="1"/>
      <w:numFmt w:val="lowerRoman"/>
      <w:lvlText w:val="%6."/>
      <w:lvlJc w:val="right"/>
      <w:pPr>
        <w:ind w:left="4320" w:hanging="180"/>
      </w:pPr>
    </w:lvl>
    <w:lvl w:ilvl="6" w:tplc="BF0CB2CA">
      <w:start w:val="1"/>
      <w:numFmt w:val="decimal"/>
      <w:lvlText w:val="%7."/>
      <w:lvlJc w:val="left"/>
      <w:pPr>
        <w:ind w:left="5040" w:hanging="360"/>
      </w:pPr>
    </w:lvl>
    <w:lvl w:ilvl="7" w:tplc="76C85072">
      <w:start w:val="1"/>
      <w:numFmt w:val="lowerLetter"/>
      <w:lvlText w:val="%8."/>
      <w:lvlJc w:val="left"/>
      <w:pPr>
        <w:ind w:left="5760" w:hanging="360"/>
      </w:pPr>
    </w:lvl>
    <w:lvl w:ilvl="8" w:tplc="A8D47DE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908F5"/>
    <w:multiLevelType w:val="hybridMultilevel"/>
    <w:tmpl w:val="681EB460"/>
    <w:lvl w:ilvl="0" w:tplc="4420DE92">
      <w:start w:val="1"/>
      <w:numFmt w:val="decimal"/>
      <w:lvlText w:val="%1)"/>
      <w:lvlJc w:val="left"/>
      <w:rPr>
        <w:sz w:val="28"/>
        <w:szCs w:val="28"/>
      </w:rPr>
    </w:lvl>
    <w:lvl w:ilvl="1" w:tplc="429E1FF6">
      <w:start w:val="1"/>
      <w:numFmt w:val="lowerLetter"/>
      <w:lvlText w:val="%2."/>
      <w:lvlJc w:val="left"/>
      <w:pPr>
        <w:ind w:left="1440" w:hanging="360"/>
      </w:pPr>
    </w:lvl>
    <w:lvl w:ilvl="2" w:tplc="A2A04C02">
      <w:start w:val="1"/>
      <w:numFmt w:val="lowerRoman"/>
      <w:lvlText w:val="%3."/>
      <w:lvlJc w:val="right"/>
      <w:pPr>
        <w:ind w:left="2160" w:hanging="180"/>
      </w:pPr>
    </w:lvl>
    <w:lvl w:ilvl="3" w:tplc="58CC1A98">
      <w:start w:val="1"/>
      <w:numFmt w:val="decimal"/>
      <w:lvlText w:val="%4."/>
      <w:lvlJc w:val="left"/>
      <w:pPr>
        <w:ind w:left="2880" w:hanging="360"/>
      </w:pPr>
    </w:lvl>
    <w:lvl w:ilvl="4" w:tplc="C15A2DFA">
      <w:start w:val="1"/>
      <w:numFmt w:val="lowerLetter"/>
      <w:lvlText w:val="%5."/>
      <w:lvlJc w:val="left"/>
      <w:pPr>
        <w:ind w:left="3600" w:hanging="360"/>
      </w:pPr>
    </w:lvl>
    <w:lvl w:ilvl="5" w:tplc="3932A962">
      <w:start w:val="1"/>
      <w:numFmt w:val="lowerRoman"/>
      <w:lvlText w:val="%6."/>
      <w:lvlJc w:val="right"/>
      <w:pPr>
        <w:ind w:left="4320" w:hanging="180"/>
      </w:pPr>
    </w:lvl>
    <w:lvl w:ilvl="6" w:tplc="B15C9DD6">
      <w:start w:val="1"/>
      <w:numFmt w:val="decimal"/>
      <w:lvlText w:val="%7."/>
      <w:lvlJc w:val="left"/>
      <w:pPr>
        <w:ind w:left="5040" w:hanging="360"/>
      </w:pPr>
    </w:lvl>
    <w:lvl w:ilvl="7" w:tplc="908822A6">
      <w:start w:val="1"/>
      <w:numFmt w:val="lowerLetter"/>
      <w:lvlText w:val="%8."/>
      <w:lvlJc w:val="left"/>
      <w:pPr>
        <w:ind w:left="5760" w:hanging="360"/>
      </w:pPr>
    </w:lvl>
    <w:lvl w:ilvl="8" w:tplc="8AC4EFB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D4913"/>
    <w:multiLevelType w:val="hybridMultilevel"/>
    <w:tmpl w:val="3DDA4EB0"/>
    <w:lvl w:ilvl="0" w:tplc="2952BAE8">
      <w:start w:val="1"/>
      <w:numFmt w:val="decimal"/>
      <w:lvlText w:val="%1)"/>
      <w:lvlJc w:val="left"/>
    </w:lvl>
    <w:lvl w:ilvl="1" w:tplc="CD408EDC">
      <w:start w:val="1"/>
      <w:numFmt w:val="lowerLetter"/>
      <w:lvlText w:val="%2."/>
      <w:lvlJc w:val="left"/>
      <w:pPr>
        <w:ind w:left="1440" w:hanging="360"/>
      </w:pPr>
    </w:lvl>
    <w:lvl w:ilvl="2" w:tplc="F73C4EA8">
      <w:start w:val="1"/>
      <w:numFmt w:val="lowerRoman"/>
      <w:lvlText w:val="%3."/>
      <w:lvlJc w:val="right"/>
      <w:pPr>
        <w:ind w:left="2160" w:hanging="180"/>
      </w:pPr>
    </w:lvl>
    <w:lvl w:ilvl="3" w:tplc="00D0AC8A">
      <w:start w:val="1"/>
      <w:numFmt w:val="decimal"/>
      <w:lvlText w:val="%4."/>
      <w:lvlJc w:val="left"/>
      <w:pPr>
        <w:ind w:left="2880" w:hanging="360"/>
      </w:pPr>
    </w:lvl>
    <w:lvl w:ilvl="4" w:tplc="A6EC1832">
      <w:start w:val="1"/>
      <w:numFmt w:val="lowerLetter"/>
      <w:lvlText w:val="%5."/>
      <w:lvlJc w:val="left"/>
      <w:pPr>
        <w:ind w:left="3600" w:hanging="360"/>
      </w:pPr>
    </w:lvl>
    <w:lvl w:ilvl="5" w:tplc="8A3A497E">
      <w:start w:val="1"/>
      <w:numFmt w:val="lowerRoman"/>
      <w:lvlText w:val="%6."/>
      <w:lvlJc w:val="right"/>
      <w:pPr>
        <w:ind w:left="4320" w:hanging="180"/>
      </w:pPr>
    </w:lvl>
    <w:lvl w:ilvl="6" w:tplc="C13A4198">
      <w:start w:val="1"/>
      <w:numFmt w:val="decimal"/>
      <w:lvlText w:val="%7."/>
      <w:lvlJc w:val="left"/>
      <w:pPr>
        <w:ind w:left="5040" w:hanging="360"/>
      </w:pPr>
    </w:lvl>
    <w:lvl w:ilvl="7" w:tplc="BAEA243E">
      <w:start w:val="1"/>
      <w:numFmt w:val="lowerLetter"/>
      <w:lvlText w:val="%8."/>
      <w:lvlJc w:val="left"/>
      <w:pPr>
        <w:ind w:left="5760" w:hanging="360"/>
      </w:pPr>
    </w:lvl>
    <w:lvl w:ilvl="8" w:tplc="E6B8C99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024B4"/>
    <w:multiLevelType w:val="hybridMultilevel"/>
    <w:tmpl w:val="A4E2E8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9"/>
    <w:rsid w:val="00017EF8"/>
    <w:rsid w:val="0002705E"/>
    <w:rsid w:val="00032339"/>
    <w:rsid w:val="00056253"/>
    <w:rsid w:val="000579C5"/>
    <w:rsid w:val="00063953"/>
    <w:rsid w:val="000A48A8"/>
    <w:rsid w:val="000A616D"/>
    <w:rsid w:val="000B730A"/>
    <w:rsid w:val="000C2A8E"/>
    <w:rsid w:val="000D0629"/>
    <w:rsid w:val="000E1A0D"/>
    <w:rsid w:val="000E48D1"/>
    <w:rsid w:val="000F62BB"/>
    <w:rsid w:val="00133220"/>
    <w:rsid w:val="001513FE"/>
    <w:rsid w:val="0015686D"/>
    <w:rsid w:val="00171E5F"/>
    <w:rsid w:val="00171FC3"/>
    <w:rsid w:val="001730F9"/>
    <w:rsid w:val="00173E29"/>
    <w:rsid w:val="0017506D"/>
    <w:rsid w:val="00196BA9"/>
    <w:rsid w:val="001A2B50"/>
    <w:rsid w:val="001B61DE"/>
    <w:rsid w:val="001C04CC"/>
    <w:rsid w:val="001C7170"/>
    <w:rsid w:val="001D4ED8"/>
    <w:rsid w:val="001E06BB"/>
    <w:rsid w:val="00204213"/>
    <w:rsid w:val="002460E1"/>
    <w:rsid w:val="0026201C"/>
    <w:rsid w:val="002866DD"/>
    <w:rsid w:val="00291CF9"/>
    <w:rsid w:val="002A31ED"/>
    <w:rsid w:val="002C0AD9"/>
    <w:rsid w:val="002C2FB2"/>
    <w:rsid w:val="002C39D2"/>
    <w:rsid w:val="002D7BDB"/>
    <w:rsid w:val="0033074E"/>
    <w:rsid w:val="00331C48"/>
    <w:rsid w:val="003451B2"/>
    <w:rsid w:val="00393B79"/>
    <w:rsid w:val="00393CF6"/>
    <w:rsid w:val="0039468B"/>
    <w:rsid w:val="003C46D6"/>
    <w:rsid w:val="0043712B"/>
    <w:rsid w:val="00451645"/>
    <w:rsid w:val="00482D7F"/>
    <w:rsid w:val="004A5AD6"/>
    <w:rsid w:val="004B1ECE"/>
    <w:rsid w:val="004D4F97"/>
    <w:rsid w:val="004D70C2"/>
    <w:rsid w:val="004D7523"/>
    <w:rsid w:val="004E70B6"/>
    <w:rsid w:val="00513A52"/>
    <w:rsid w:val="00523AE8"/>
    <w:rsid w:val="005244DE"/>
    <w:rsid w:val="00532C72"/>
    <w:rsid w:val="005416FD"/>
    <w:rsid w:val="00554D1F"/>
    <w:rsid w:val="00556603"/>
    <w:rsid w:val="00556811"/>
    <w:rsid w:val="00570E5C"/>
    <w:rsid w:val="00577CB4"/>
    <w:rsid w:val="00581F37"/>
    <w:rsid w:val="0058375D"/>
    <w:rsid w:val="00584FF7"/>
    <w:rsid w:val="00592CF7"/>
    <w:rsid w:val="005A0EA1"/>
    <w:rsid w:val="005A3214"/>
    <w:rsid w:val="005C0D7D"/>
    <w:rsid w:val="005E4127"/>
    <w:rsid w:val="005F5D37"/>
    <w:rsid w:val="006337DF"/>
    <w:rsid w:val="00662953"/>
    <w:rsid w:val="006757A8"/>
    <w:rsid w:val="006932B3"/>
    <w:rsid w:val="006978B4"/>
    <w:rsid w:val="006A276F"/>
    <w:rsid w:val="006B099D"/>
    <w:rsid w:val="006B2B46"/>
    <w:rsid w:val="006C26A0"/>
    <w:rsid w:val="006C26FD"/>
    <w:rsid w:val="006C5472"/>
    <w:rsid w:val="006D1321"/>
    <w:rsid w:val="006D5B57"/>
    <w:rsid w:val="006D6BF8"/>
    <w:rsid w:val="006E6940"/>
    <w:rsid w:val="00724ADA"/>
    <w:rsid w:val="00740D86"/>
    <w:rsid w:val="00754AA9"/>
    <w:rsid w:val="007557BE"/>
    <w:rsid w:val="00765F72"/>
    <w:rsid w:val="00792564"/>
    <w:rsid w:val="0079591F"/>
    <w:rsid w:val="007A7587"/>
    <w:rsid w:val="007E0853"/>
    <w:rsid w:val="007E6A9A"/>
    <w:rsid w:val="00813328"/>
    <w:rsid w:val="00820A46"/>
    <w:rsid w:val="00835179"/>
    <w:rsid w:val="00836FBB"/>
    <w:rsid w:val="008420E7"/>
    <w:rsid w:val="008559B7"/>
    <w:rsid w:val="008569BD"/>
    <w:rsid w:val="008701A0"/>
    <w:rsid w:val="008776A2"/>
    <w:rsid w:val="00887DED"/>
    <w:rsid w:val="008B26B8"/>
    <w:rsid w:val="008B4C0A"/>
    <w:rsid w:val="008B6818"/>
    <w:rsid w:val="008C2D44"/>
    <w:rsid w:val="008C620E"/>
    <w:rsid w:val="008C7ED1"/>
    <w:rsid w:val="008F47DC"/>
    <w:rsid w:val="00913B01"/>
    <w:rsid w:val="00922870"/>
    <w:rsid w:val="00945A43"/>
    <w:rsid w:val="009661A6"/>
    <w:rsid w:val="0098598F"/>
    <w:rsid w:val="00992D9A"/>
    <w:rsid w:val="009A75EC"/>
    <w:rsid w:val="009E08F8"/>
    <w:rsid w:val="009F1FEA"/>
    <w:rsid w:val="00A01F6D"/>
    <w:rsid w:val="00A07935"/>
    <w:rsid w:val="00A1177E"/>
    <w:rsid w:val="00A27ABC"/>
    <w:rsid w:val="00A31514"/>
    <w:rsid w:val="00A50D4F"/>
    <w:rsid w:val="00A72B3F"/>
    <w:rsid w:val="00A7481C"/>
    <w:rsid w:val="00AB5F22"/>
    <w:rsid w:val="00AE4DD3"/>
    <w:rsid w:val="00AE6654"/>
    <w:rsid w:val="00AE7BAD"/>
    <w:rsid w:val="00AF558A"/>
    <w:rsid w:val="00AF7DC3"/>
    <w:rsid w:val="00B30AE1"/>
    <w:rsid w:val="00B31BDE"/>
    <w:rsid w:val="00B50C45"/>
    <w:rsid w:val="00B52E36"/>
    <w:rsid w:val="00B86C4F"/>
    <w:rsid w:val="00BC300C"/>
    <w:rsid w:val="00BE303E"/>
    <w:rsid w:val="00C022DC"/>
    <w:rsid w:val="00C070F1"/>
    <w:rsid w:val="00C15A0A"/>
    <w:rsid w:val="00C44DC5"/>
    <w:rsid w:val="00C5151A"/>
    <w:rsid w:val="00C65942"/>
    <w:rsid w:val="00C86355"/>
    <w:rsid w:val="00CA42F4"/>
    <w:rsid w:val="00CC349E"/>
    <w:rsid w:val="00CE0E89"/>
    <w:rsid w:val="00CE2D9F"/>
    <w:rsid w:val="00CE6B8F"/>
    <w:rsid w:val="00CF31A8"/>
    <w:rsid w:val="00D15B3C"/>
    <w:rsid w:val="00D36772"/>
    <w:rsid w:val="00D42BAF"/>
    <w:rsid w:val="00D6040C"/>
    <w:rsid w:val="00D64C6F"/>
    <w:rsid w:val="00D81EDF"/>
    <w:rsid w:val="00DB3BBB"/>
    <w:rsid w:val="00DC29D5"/>
    <w:rsid w:val="00DC38E0"/>
    <w:rsid w:val="00DD1D6E"/>
    <w:rsid w:val="00DD2FC2"/>
    <w:rsid w:val="00DD4A10"/>
    <w:rsid w:val="00E05FD2"/>
    <w:rsid w:val="00E06C84"/>
    <w:rsid w:val="00E324A6"/>
    <w:rsid w:val="00E457AE"/>
    <w:rsid w:val="00E60977"/>
    <w:rsid w:val="00E72E17"/>
    <w:rsid w:val="00E90421"/>
    <w:rsid w:val="00EA0A63"/>
    <w:rsid w:val="00EE548B"/>
    <w:rsid w:val="00F12DF5"/>
    <w:rsid w:val="00F14B48"/>
    <w:rsid w:val="00F175EC"/>
    <w:rsid w:val="00F75C9E"/>
    <w:rsid w:val="00F854FA"/>
    <w:rsid w:val="00F96C2F"/>
    <w:rsid w:val="00FA5C65"/>
    <w:rsid w:val="00FD5E74"/>
    <w:rsid w:val="00F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2D04"/>
  <w15:docId w15:val="{D356F018-0C06-42E2-9CD7-7D1C24F5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006,bqiaagaaeyqcaaagiaiaaanvawaabwmdaaaaaaaaaaaaaaaaaaaaaaaaaaaaaaaaaaaaaaaaaaaaaaaaaaaaaaaaaaaaaaaaaaaaaaaaaaaaaaaaaaaaaaaaaaaaaaaaaaaaaaaaaaaaaaaaaaaaaaaaaaaaaaaaaaaaaaaaaaaaaaaaaaaaaaaaaaaaaaaaaaaaaaaaaaaaaaaaaaaaaaaaaaaaaaaaaaaaaaaa"/>
    <w:basedOn w:val="a0"/>
    <w:rsid w:val="00755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0D158-CB46-43C3-9F73-2F6936BC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ARRFR</Company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Кузнецов</dc:creator>
  <cp:keywords/>
  <dc:description/>
  <cp:lastModifiedBy>Мадина Итенова</cp:lastModifiedBy>
  <cp:revision>2</cp:revision>
  <cp:lastPrinted>2023-05-25T11:53:00Z</cp:lastPrinted>
  <dcterms:created xsi:type="dcterms:W3CDTF">2023-05-30T10:13:00Z</dcterms:created>
  <dcterms:modified xsi:type="dcterms:W3CDTF">2023-05-30T10:13:00Z</dcterms:modified>
</cp:coreProperties>
</file>