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0C6" w:rsidRPr="001E27F9" w:rsidRDefault="00417CBA" w:rsidP="008D70C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E27F9">
        <w:rPr>
          <w:rFonts w:ascii="Times New Roman" w:hAnsi="Times New Roman" w:cs="Times New Roman"/>
          <w:b/>
          <w:sz w:val="24"/>
          <w:szCs w:val="24"/>
          <w:lang w:val="kk-KZ"/>
        </w:rPr>
        <w:t>История Казахстана</w:t>
      </w:r>
    </w:p>
    <w:p w:rsidR="008D70C6" w:rsidRPr="001E27F9" w:rsidRDefault="00417CBA" w:rsidP="008D70C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E27F9">
        <w:rPr>
          <w:rFonts w:ascii="Times New Roman" w:hAnsi="Times New Roman" w:cs="Times New Roman"/>
          <w:b/>
          <w:sz w:val="24"/>
          <w:szCs w:val="24"/>
          <w:lang w:val="kk-KZ"/>
        </w:rPr>
        <w:t>ИА</w:t>
      </w:r>
      <w:r w:rsidR="008D70C6" w:rsidRPr="001E27F9">
        <w:rPr>
          <w:rFonts w:ascii="Times New Roman" w:hAnsi="Times New Roman" w:cs="Times New Roman"/>
          <w:b/>
          <w:sz w:val="24"/>
          <w:szCs w:val="24"/>
          <w:lang w:val="kk-KZ"/>
        </w:rPr>
        <w:t>-2023</w:t>
      </w:r>
    </w:p>
    <w:p w:rsidR="00276D78" w:rsidRPr="001E27F9" w:rsidRDefault="008D70C6" w:rsidP="008D70C6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E27F9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r w:rsidR="00417CBA" w:rsidRPr="001E27F9">
        <w:rPr>
          <w:rFonts w:ascii="Times New Roman" w:hAnsi="Times New Roman" w:cs="Times New Roman"/>
          <w:b/>
          <w:sz w:val="24"/>
          <w:szCs w:val="24"/>
          <w:lang w:val="kk-KZ"/>
        </w:rPr>
        <w:t>по обновленной учебной программе</w:t>
      </w:r>
      <w:r w:rsidRPr="001E27F9">
        <w:rPr>
          <w:rFonts w:ascii="Times New Roman" w:hAnsi="Times New Roman" w:cs="Times New Roman"/>
          <w:b/>
          <w:sz w:val="24"/>
          <w:szCs w:val="24"/>
          <w:lang w:val="kk-KZ"/>
        </w:rPr>
        <w:t>)</w:t>
      </w:r>
    </w:p>
    <w:tbl>
      <w:tblPr>
        <w:tblStyle w:val="a3"/>
        <w:tblW w:w="9862" w:type="dxa"/>
        <w:tblLayout w:type="fixed"/>
        <w:tblLook w:val="04A0"/>
      </w:tblPr>
      <w:tblGrid>
        <w:gridCol w:w="534"/>
        <w:gridCol w:w="9328"/>
      </w:tblGrid>
      <w:tr w:rsidR="001E27F9" w:rsidRPr="00B63B45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875C2D" w:rsidP="008A4CB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</w:t>
            </w:r>
            <w:r w:rsidRPr="00B63B45">
              <w:rPr>
                <w:rFonts w:ascii="Times New Roman" w:hAnsi="Times New Roman" w:cs="Times New Roman"/>
                <w:sz w:val="24"/>
                <w:szCs w:val="24"/>
              </w:rPr>
              <w:t xml:space="preserve">«Ассамблея народа Казахстана стала надёжным, прочным фундаментом стабильности и согласия в обществе». </w:t>
            </w: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E27F9"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E638AB" w:rsidRPr="00B63B45" w:rsidRDefault="001E27F9" w:rsidP="00E638A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 20-30-е годы ХХ века</w:t>
            </w:r>
            <w:r w:rsidR="00E638AB"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произошли положительные изменения в системе образования Казахстана</w:t>
            </w: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 Насколько вы согласны с данным утверждением? Для обоснования своего ответа приведите несколько аргументов.</w:t>
            </w:r>
            <w:r w:rsidR="00E638AB"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 первые годы независимости Казахстан совершил успешный переход </w:t>
            </w:r>
            <w:proofErr w:type="gramStart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proofErr w:type="gramEnd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плановой к рыночной экономике».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9C44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«В </w:t>
            </w:r>
            <w:r w:rsidR="009C44E4"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20-80-е годы ХХ века</w:t>
            </w:r>
            <w:r w:rsidRPr="00B63B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учёные Казахстана внесли большой вклад в развитие технических и естественных наук».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«Взаимоотношения между кочевыми и оседлыми народами в средние века способствовали развитию городской культуры в Сырдарьинском оазисе».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E638AB">
            <w:pPr>
              <w:ind w:right="28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«Долгосрочные стратегии Казахстана привели к качественному экономическому развитию».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«Достижения народов Центральной Азии в материальной и духовной культуре свидетельствуют об их высоком уровне </w:t>
            </w:r>
            <w:proofErr w:type="spellStart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цивилизационного</w:t>
            </w:r>
            <w:proofErr w:type="spellEnd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развития».</w:t>
            </w:r>
            <w:r w:rsidRPr="00B63B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 годы независимости в системе образования произошли масштабные изменения». Насколько вы согласны с данным утверждением? Для обоснования своего ответа приведите несколько аргументов и фактов.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«Завоевание монголами Средней Азии внесло большие изменения в военно-административную систему кочевников».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072376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«Казахская интеллигенция первой половины ХХ века сформировала новую качественную форму национально-освободительной борьбы».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«Казахстанская модель межэтнического согласия основана на принципе единства через многообразие». Насколько вы согласны с данным утверждением? Для обоснования своего ответа приведите несколько аргументов и фактов.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Кипчакское</w:t>
            </w:r>
            <w:proofErr w:type="spellEnd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ханство повлияло на кардинальные изменения в геополитической карте Евразии в XI–XIII вв.».</w:t>
            </w:r>
            <w:r w:rsidRPr="00B63B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«Культурно-генетический код – залог сохранения наших национальных особенностей в эпоху глобализации».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875C2D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sz w:val="24"/>
                <w:szCs w:val="24"/>
              </w:rPr>
              <w:t>«Достижения материальной культуры андроновских племён занимают особое место в развитии мировой культуры».</w:t>
            </w:r>
            <w:r w:rsidRPr="00B63B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3B45">
              <w:rPr>
                <w:rFonts w:ascii="Times New Roman" w:hAnsi="Times New Roman" w:cs="Times New Roman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«Материальная культура народов Центральной Азии развивались в тесной связи с </w:t>
            </w: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кочевой цивилизацией».</w:t>
            </w:r>
            <w:r w:rsidRPr="00B63B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«Монгольское нашествие внесло кардинальные изменения в этногенез казахского народа».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875C2D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sz w:val="24"/>
                <w:szCs w:val="24"/>
              </w:rPr>
              <w:t>«Культура Казахстана становится узнаваемой во всём мире благодаря развитию международного сотрудничества».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«Образовательные проекты в Казахстане повысили конкурентоспособность страны».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«Обретение независимости способствовало продвижению казахстанской культуры на международном уровне».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«Овладение технологией кочевого скотоводства стало важным вкладом </w:t>
            </w:r>
            <w:proofErr w:type="spellStart"/>
            <w:r w:rsidRPr="00B63B4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центральноазиатских</w:t>
            </w:r>
            <w:proofErr w:type="spellEnd"/>
            <w:r w:rsidRPr="00B63B45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народов в развитие материальной культуры мира»</w:t>
            </w: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Партия «</w:t>
            </w:r>
            <w:proofErr w:type="spellStart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Алаш</w:t>
            </w:r>
            <w:proofErr w:type="spellEnd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– одна из тех партий, которые стремились восстановить казахскую государственность».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Поэты-жырау</w:t>
            </w:r>
            <w:proofErr w:type="spellEnd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сыграли важнейшую роль в формировании общественно-политической мысли Казахского ханства».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B63B45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B63B45" w:rsidRDefault="001E27F9" w:rsidP="009C44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9C44E4"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</w:t>
            </w:r>
            <w:proofErr w:type="spellStart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епортация</w:t>
            </w:r>
            <w:proofErr w:type="spellEnd"/>
            <w:r w:rsidRPr="00B63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первой половине ХХ века привела к масштабным демографическим изменениям в Казахстане».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B63B45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875C2D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sz w:val="24"/>
                <w:szCs w:val="24"/>
              </w:rPr>
              <w:t>«Преодолев трудности при переходе к рыночной экономике, Казахстан стал активным участником мировой экономической системы».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«Создание Казахского ханства – закономерный результат исключительно этнических процессов на территории Казахстана».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«Создание Казахской ССР – первый шаг к восстановлению государственности».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«Съезд лидеров мировых и традиционных религий признан глобальной площадкой для диалога между цивилизациями».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Шежире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является объединяющим фактором родоплеменной организации казахского общества».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875C2D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3B4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63B45">
              <w:rPr>
                <w:rFonts w:ascii="Times New Roman" w:hAnsi="Times New Roman" w:cs="Times New Roman"/>
                <w:sz w:val="24"/>
                <w:szCs w:val="24"/>
              </w:rPr>
              <w:t>Чокан</w:t>
            </w:r>
            <w:proofErr w:type="spellEnd"/>
            <w:r w:rsidRPr="00B63B45">
              <w:rPr>
                <w:rFonts w:ascii="Times New Roman" w:hAnsi="Times New Roman" w:cs="Times New Roman"/>
                <w:sz w:val="24"/>
                <w:szCs w:val="24"/>
              </w:rPr>
              <w:t xml:space="preserve"> Валиханов – первый учёный-просветитель Казахстана».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данную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инфографику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исторические знания, объясните роль долгосрочных стратегий в развитии экономики независимого Казахстана.</w:t>
            </w:r>
          </w:p>
          <w:p w:rsidR="001E27F9" w:rsidRPr="001E27F9" w:rsidRDefault="001E27F9" w:rsidP="007D381B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3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120130" cy="392620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92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7F9" w:rsidRPr="001E27F9" w:rsidRDefault="001E27F9" w:rsidP="008D70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5A7314" w:rsidRDefault="001E27F9" w:rsidP="007D381B">
            <w:pPr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73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исторические знания и данные документа, проанализируйте процесс модернизации сферы образования и науки в Казахстане.</w:t>
            </w:r>
          </w:p>
          <w:p w:rsidR="001E27F9" w:rsidRPr="005A7314" w:rsidRDefault="001E27F9" w:rsidP="007D381B">
            <w:pPr>
              <w:ind w:right="-2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5A7314" w:rsidRDefault="001E27F9" w:rsidP="007D381B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73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 учреждении международных стипендий Президента Республики Казахстан «</w:t>
            </w:r>
            <w:proofErr w:type="spellStart"/>
            <w:r w:rsidRPr="005A73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Болашак</w:t>
            </w:r>
            <w:proofErr w:type="spellEnd"/>
            <w:r w:rsidRPr="005A73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 для подготовки кадров за рубежом</w:t>
            </w:r>
          </w:p>
          <w:p w:rsidR="001E27F9" w:rsidRPr="005A7314" w:rsidRDefault="001E27F9" w:rsidP="007D381B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73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Постановление Президента Республики Казахстан от 5 ноября 1993 г. №1394</w:t>
            </w:r>
          </w:p>
          <w:p w:rsidR="001E27F9" w:rsidRPr="005A7314" w:rsidRDefault="001E27F9" w:rsidP="007D381B">
            <w:pPr>
              <w:ind w:right="-2"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A73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(отрывок)</w:t>
            </w:r>
          </w:p>
          <w:p w:rsidR="001E27F9" w:rsidRPr="005A7314" w:rsidRDefault="001E27F9" w:rsidP="007D381B">
            <w:pPr>
              <w:ind w:right="-2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В условиях перехода экономики Республики Казахстан на рыночные отношения, расширения международных связей возникла острая потребность в кадрах с соответствующим образованием, в </w:t>
            </w:r>
            <w:proofErr w:type="gramStart"/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связи</w:t>
            </w:r>
            <w:proofErr w:type="gramEnd"/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 с чем становится особо актуальным направление наиболее подготовленной молодежи на обучение в ведущие учебные заведения зарубежных стран.</w:t>
            </w:r>
            <w:r w:rsidRPr="005A73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E27F9" w:rsidRPr="005A7314" w:rsidRDefault="001E27F9" w:rsidP="007D381B">
            <w:pPr>
              <w:ind w:right="-2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 В целях создания финансового обеспечения этой деятельности, осуществления отбора кандидатур и координации международных связей в области образования постановляю:</w:t>
            </w:r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br/>
            </w:r>
            <w:bookmarkStart w:id="0" w:name="z1"/>
            <w:bookmarkEnd w:id="0"/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      1. Учредить международную стипендию Президента Республики Казахстан «</w:t>
            </w:r>
            <w:proofErr w:type="spellStart"/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Болашак</w:t>
            </w:r>
            <w:proofErr w:type="spellEnd"/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» для обучения талантливой молодежи в ведущих учебных заведениях США, Великобритании, Франции, Германии и других странах. Размеры стипендий предусматривать на уровне стоимости обучения студентов в соответствующих зарубежных учебных заведениях.</w:t>
            </w:r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br/>
            </w:r>
            <w:r w:rsidRPr="005A7314"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      Правительству Республики Казахстан ежегодно, начиная с 1994 года, выделять для этих целей необходимые валютные средства. </w:t>
            </w:r>
          </w:p>
          <w:p w:rsidR="001E27F9" w:rsidRPr="001E27F9" w:rsidRDefault="001E27F9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A7314">
              <w:rPr>
                <w:rFonts w:ascii="Times New Roman" w:hAnsi="Times New Roman" w:cs="Times New Roman"/>
                <w:i/>
                <w:sz w:val="24"/>
                <w:szCs w:val="24"/>
              </w:rPr>
              <w:t>По материалам сайта</w:t>
            </w:r>
            <w:r w:rsidRPr="005A73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Pr="005A7314">
                <w:rPr>
                  <w:rStyle w:val="a6"/>
                  <w:rFonts w:ascii="Times New Roman" w:hAnsi="Times New Roman" w:cs="Times New Roman"/>
                  <w:i/>
                  <w:color w:val="000000" w:themeColor="text1"/>
                  <w:sz w:val="24"/>
                  <w:szCs w:val="24"/>
                </w:rPr>
                <w:t>https://adilet.zan.kz/rus/docs/K930001394</w:t>
              </w:r>
            </w:hyperlink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417C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исторические знания и исторический источник, объясните особенности традиционного мировоззрения казахского народа.</w:t>
            </w:r>
          </w:p>
          <w:p w:rsidR="001E27F9" w:rsidRPr="001E27F9" w:rsidRDefault="001E27F9" w:rsidP="00417CBA">
            <w:pPr>
              <w:ind w:left="426" w:hanging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417CBA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Сколько бы религий ни проходило через земли древних тюрков, через Великий Шёлковый путь, главной религией тюрков было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Тенгрианство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поклонение обожествлённому небу –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Тенгри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Путешественник Вильгельм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Рубрук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писал, что тюрки 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поклоняются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Тенгри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понимают его как чисто духовную сущность. Источником мировоззрения тюрков является природа. Это означает, что кочевники, выросшие в постоянном контакте с природой и пристально наблюдающие за её изменениями и явлениями, тесно связаны с окружающей средой. Многие ритуальные верования, запреты </w:t>
            </w:r>
            <w:r w:rsidRPr="00426952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обычаях и традициях считаются совокупностью понятий, возникших в результате тесного контакта с природой. Признавая создателя этой природы как «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Тенгри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и бережно относясь к его творению, тюрки отдавали ему дань уважения. Эта тенденция до сих пор присутствует в обычаях многих народов, которые являются их потомками.</w:t>
            </w:r>
          </w:p>
          <w:p w:rsidR="001E27F9" w:rsidRPr="001E27F9" w:rsidRDefault="001E27F9" w:rsidP="00417CBA">
            <w:pPr>
              <w:ind w:left="426" w:hanging="426"/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История религиозных верований в доисламском Казахстане</w:t>
            </w:r>
          </w:p>
          <w:p w:rsidR="001E27F9" w:rsidRPr="001E27F9" w:rsidRDefault="001E27F9" w:rsidP="00417CB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i/>
                <w:sz w:val="24"/>
                <w:szCs w:val="24"/>
              </w:rPr>
              <w:t>По материалам сайта</w:t>
            </w:r>
            <w:r w:rsidRPr="001E27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1E27F9">
                <w:rPr>
                  <w:rStyle w:val="a6"/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https://e-history.kz/kz/e-resources/show/13280/</w:t>
              </w:r>
            </w:hyperlink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417CBA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исторические знания и опорную схему, объясните, какие этнические процессы происходили на территории Казахстана в древнюю и тюркскую эпоху. </w:t>
            </w:r>
          </w:p>
          <w:p w:rsidR="001E27F9" w:rsidRPr="001E27F9" w:rsidRDefault="001E27F9" w:rsidP="00417CBA">
            <w:pPr>
              <w:ind w:right="34" w:firstLine="56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417CBA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858839" cy="2282025"/>
                  <wp:effectExtent l="0" t="0" r="0" b="4445"/>
                  <wp:docPr id="17" name="Рисунок 17" descr="C:\Users\seksembayev_b\Desktop\Итоговоя аттестация 2023\Безымянный-1 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ksembayev_b\Desktop\Итоговоя аттестация 2023\Безымянный-1 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858" cy="230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7F9" w:rsidRPr="001E27F9" w:rsidRDefault="001E27F9" w:rsidP="008D70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417C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исторические знания и представленные иллюстрации, проанализируйте особенности развития культуры Казахстана в </w:t>
            </w:r>
            <w:r w:rsidR="009C44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20-80-е годы ХХ века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E27F9" w:rsidRPr="001E27F9" w:rsidRDefault="001E27F9" w:rsidP="00417CBA">
            <w:pPr>
              <w:ind w:firstLine="56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tbl>
            <w:tblPr>
              <w:tblStyle w:val="a3"/>
              <w:tblW w:w="9258" w:type="dxa"/>
              <w:tblLayout w:type="fixed"/>
              <w:tblLook w:val="04A0"/>
            </w:tblPr>
            <w:tblGrid>
              <w:gridCol w:w="4413"/>
              <w:gridCol w:w="4845"/>
            </w:tblGrid>
            <w:tr w:rsidR="001E27F9" w:rsidRPr="001E27F9" w:rsidTr="00F7283C">
              <w:trPr>
                <w:trHeight w:val="3454"/>
              </w:trPr>
              <w:tc>
                <w:tcPr>
                  <w:tcW w:w="4413" w:type="dxa"/>
                </w:tcPr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</w:t>
                  </w:r>
                  <w:r w:rsidRPr="001E27F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21781" cy="1458409"/>
                        <wp:effectExtent l="0" t="0" r="2540" b="889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6140" cy="1461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      </w:t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Пьеса «</w:t>
                  </w:r>
                  <w:proofErr w:type="spellStart"/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Енлик-Кебек</w:t>
                  </w:r>
                  <w:proofErr w:type="spellEnd"/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» </w:t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По материалам сайта</w:t>
                  </w:r>
                  <w:r w:rsidRPr="001E27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2695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http://anatili.kazgazeta.kz/wp-content/uploads/EK.jpg</w:t>
                  </w:r>
                  <w:r w:rsidRPr="001E27F9"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845" w:type="dxa"/>
                </w:tcPr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75042" cy="1511390"/>
                        <wp:effectExtent l="0" t="0" r="1905" b="0"/>
                        <wp:docPr id="8" name="Рисунок 8" descr="Әбілхан Қастеевтің бейнелеу өнеріндегі ерекшелігі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Әбілхан Қастеевтің бейнелеу өнеріндегі ерекшелігі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7979" t="14794" r="19862" b="151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2872" cy="153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iCs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iCs/>
                      <w:color w:val="000000" w:themeColor="text1"/>
                      <w:sz w:val="24"/>
                      <w:szCs w:val="24"/>
                    </w:rPr>
                    <w:t xml:space="preserve">А. </w:t>
                  </w:r>
                  <w:proofErr w:type="spellStart"/>
                  <w:r w:rsidRPr="001E27F9">
                    <w:rPr>
                      <w:rFonts w:ascii="Times New Roman" w:hAnsi="Times New Roman" w:cs="Times New Roman"/>
                      <w:iCs/>
                      <w:color w:val="000000" w:themeColor="text1"/>
                      <w:sz w:val="24"/>
                      <w:szCs w:val="24"/>
                    </w:rPr>
                    <w:t>Кастеев</w:t>
                  </w:r>
                  <w:proofErr w:type="spellEnd"/>
                  <w:r w:rsidRPr="001E27F9">
                    <w:rPr>
                      <w:rFonts w:ascii="Times New Roman" w:hAnsi="Times New Roman" w:cs="Times New Roman"/>
                      <w:iCs/>
                      <w:color w:val="000000" w:themeColor="text1"/>
                      <w:sz w:val="24"/>
                      <w:szCs w:val="24"/>
                    </w:rPr>
                    <w:t xml:space="preserve">. «Түрксиб» </w:t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По материалам сайта</w:t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26952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https://www.oner.kz/content/uploads/2017/07/Turcisib-1969-933x700.jp</w:t>
                  </w:r>
                  <w:r w:rsidRPr="00426952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g</w:t>
                  </w:r>
                </w:p>
              </w:tc>
            </w:tr>
            <w:tr w:rsidR="001E27F9" w:rsidRPr="001E27F9" w:rsidTr="00F7283C">
              <w:trPr>
                <w:trHeight w:val="3358"/>
              </w:trPr>
              <w:tc>
                <w:tcPr>
                  <w:tcW w:w="4413" w:type="dxa"/>
                </w:tcPr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2445774" cy="1224501"/>
                        <wp:effectExtent l="0" t="0" r="0" b="0"/>
                        <wp:docPr id="10" name="Рисунок 10" descr="Что СССР дал Казахстану. Казахские пионеры культуры - истории успеха »  Русские в Казахстане - информационный порта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Что СССР дал Казахстану. Казахские пионеры культуры - истории успеха »  Русские в Казахстане - информационный портал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0053" cy="1226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К. </w:t>
                  </w:r>
                  <w:proofErr w:type="spellStart"/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Байсеитова</w:t>
                  </w:r>
                  <w:proofErr w:type="spellEnd"/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. Опера «</w:t>
                  </w:r>
                  <w:proofErr w:type="spellStart"/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Кыз-Жибек</w:t>
                  </w:r>
                  <w:proofErr w:type="spellEnd"/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» </w:t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1E27F9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По материалам сайта</w:t>
                  </w:r>
                  <w:r w:rsidRPr="001E27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2695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https://dknews.kz/ru/eksklyuziv-dk/235693-kulyash-bayseitova-pervaya-opernaya-pevica-kazashka</w:t>
                  </w:r>
                  <w:r w:rsidRPr="001E27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u w:val="single"/>
                    </w:rPr>
                    <w:t xml:space="preserve">  </w:t>
                  </w:r>
                </w:p>
              </w:tc>
              <w:tc>
                <w:tcPr>
                  <w:tcW w:w="4845" w:type="dxa"/>
                </w:tcPr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52654" cy="1259286"/>
                        <wp:effectExtent l="0" t="0" r="0" b="0"/>
                        <wp:docPr id="11" name="Рисунок 11" descr="Кадр из фильма «Меня зовут Кожа́». Реж. А. Карсакбаев. 1964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Кадр из фильма «Меня зовут Кожа́». Реж. А. Карсакбаев. 1964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7688" cy="1276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Художественный фильм А. </w:t>
                  </w:r>
                  <w:proofErr w:type="spellStart"/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Карсакбаева</w:t>
                  </w:r>
                  <w:proofErr w:type="spellEnd"/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«Меня зовут Кожа» </w:t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1E27F9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По материалам сайта</w:t>
                  </w:r>
                </w:p>
                <w:p w:rsidR="001E27F9" w:rsidRPr="001E27F9" w:rsidRDefault="001E27F9" w:rsidP="00F7283C">
                  <w:pPr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42695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https://www.silkadv.com/en/content/kinoiskusstvo-kazahstan</w:t>
                  </w:r>
                  <w:r w:rsidRPr="00426952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a</w:t>
                  </w:r>
                </w:p>
              </w:tc>
            </w:tr>
          </w:tbl>
          <w:p w:rsidR="001E27F9" w:rsidRPr="001E27F9" w:rsidRDefault="001E27F9" w:rsidP="004A7A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7F9" w:rsidRPr="003F1F6C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5A7314" w:rsidRPr="003F1F6C" w:rsidRDefault="005A7314" w:rsidP="005A7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Используя исторические знания и текст, проанализируйте проблемы и перспективы в развитии науки Республики Казахстана.</w:t>
            </w:r>
          </w:p>
          <w:p w:rsidR="005A7314" w:rsidRPr="003F1F6C" w:rsidRDefault="005A7314" w:rsidP="005A7314">
            <w:pPr>
              <w:pStyle w:val="a4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14" w:rsidRPr="003F1F6C" w:rsidRDefault="005A7314" w:rsidP="005A7314">
            <w:pPr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314" w:rsidRPr="003F1F6C" w:rsidRDefault="005A7314" w:rsidP="005A7314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F6C">
              <w:rPr>
                <w:rFonts w:ascii="Times New Roman" w:hAnsi="Times New Roman" w:cs="Times New Roman"/>
                <w:b/>
                <w:sz w:val="24"/>
                <w:szCs w:val="24"/>
              </w:rPr>
              <w:t>Наука и её приоритеты</w:t>
            </w:r>
          </w:p>
          <w:p w:rsidR="005A7314" w:rsidRPr="003F1F6C" w:rsidRDefault="005A7314" w:rsidP="005A731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В феврале 2011 года был принят новый закон «О науке». В данном законе были определены принципы деятельности вновь созданных научно-исследовательских институтов, механизмы исследований и финансирования. В новом законе большое внимание уделялось коммерциализации результатов научной деятельности, социально-экономическому стимулированию научных работников.</w:t>
            </w:r>
          </w:p>
          <w:p w:rsidR="001E27F9" w:rsidRPr="003F1F6C" w:rsidRDefault="005A7314" w:rsidP="005A73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>Аяган</w:t>
            </w:r>
            <w:proofErr w:type="spellEnd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Б. Современная История Казахстана (1991-2014 гг.): Научно-учебное издание/ Б. </w:t>
            </w:r>
            <w:proofErr w:type="spellStart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>Аяган</w:t>
            </w:r>
            <w:proofErr w:type="spellEnd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А. </w:t>
            </w:r>
            <w:proofErr w:type="spellStart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>Ауанасова</w:t>
            </w:r>
            <w:proofErr w:type="spellEnd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А. Сулейменов. – </w:t>
            </w:r>
            <w:proofErr w:type="spellStart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>Алматы</w:t>
            </w:r>
            <w:proofErr w:type="spellEnd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  <w:proofErr w:type="spellStart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>Атамура</w:t>
            </w:r>
            <w:proofErr w:type="spellEnd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>, 2014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3F1F6C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875C2D" w:rsidRPr="003F1F6C" w:rsidRDefault="00875C2D" w:rsidP="00875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Используя контекст и исторические знания, проанализируйте предпосылки и причины образования Казахского ханства.</w:t>
            </w:r>
          </w:p>
          <w:p w:rsidR="00875C2D" w:rsidRPr="003F1F6C" w:rsidRDefault="00875C2D" w:rsidP="00875C2D">
            <w:pPr>
              <w:pStyle w:val="a4"/>
              <w:ind w:left="7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C2D" w:rsidRPr="003F1F6C" w:rsidRDefault="00875C2D" w:rsidP="00875C2D">
            <w:pP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C2D" w:rsidRPr="003F1F6C" w:rsidRDefault="00875C2D" w:rsidP="00875C2D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F6C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создания Казахского ханства</w:t>
            </w:r>
          </w:p>
          <w:p w:rsidR="00875C2D" w:rsidRPr="003F1F6C" w:rsidRDefault="00875C2D" w:rsidP="00875C2D">
            <w:pPr>
              <w:shd w:val="clear" w:color="auto" w:fill="FFFFFF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...Казахское государство образовалось в результате объединения родственных по происхождению, по образу жизни и культуре </w:t>
            </w:r>
            <w:proofErr w:type="spellStart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тюркоязычных</w:t>
            </w:r>
            <w:proofErr w:type="spellEnd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 племён. Важным этапом в развитии государственности казахского народа было образование </w:t>
            </w:r>
            <w:proofErr w:type="spellStart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 Орды, </w:t>
            </w:r>
            <w:proofErr w:type="spellStart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Могулистана</w:t>
            </w:r>
            <w:proofErr w:type="spellEnd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, ханства </w:t>
            </w:r>
            <w:proofErr w:type="spellStart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Абулхаира</w:t>
            </w:r>
            <w:proofErr w:type="spellEnd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, Ногайской Орды.</w:t>
            </w:r>
          </w:p>
          <w:p w:rsidR="001E27F9" w:rsidRPr="003F1F6C" w:rsidRDefault="00875C2D" w:rsidP="00875C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Ход образования Казахского ханства связан с внутриполитическим состоянием двух государств – ханства </w:t>
            </w:r>
            <w:proofErr w:type="spellStart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Абулхаира</w:t>
            </w:r>
            <w:proofErr w:type="spellEnd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Могулистана</w:t>
            </w:r>
            <w:proofErr w:type="spellEnd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, которое во второй половине </w:t>
            </w:r>
            <w:r w:rsidRPr="003F1F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 века переживали упадок. Образование казахской государственности связано с именами </w:t>
            </w:r>
            <w:proofErr w:type="spellStart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Жанибека</w:t>
            </w:r>
            <w:proofErr w:type="spellEnd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Керея</w:t>
            </w:r>
            <w:proofErr w:type="spellEnd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. Они отразили стремление народа к созданию самостоятельного государства.</w:t>
            </w:r>
          </w:p>
          <w:p w:rsidR="009C44E4" w:rsidRPr="009C44E4" w:rsidRDefault="009C44E4" w:rsidP="009C44E4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F1F6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История Казахстана</w:t>
            </w:r>
            <w:r w:rsidR="00770A41" w:rsidRPr="003F1F6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Pr="003F1F6C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Бакина Н. учебник для 6 класса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источник и исторические знания, оцените роль Академии наук Казахской ССР в развитии науки во второй половине ХХ века.</w:t>
            </w:r>
          </w:p>
          <w:p w:rsidR="001E27F9" w:rsidRPr="001E27F9" w:rsidRDefault="001E27F9" w:rsidP="007D381B">
            <w:pPr>
              <w:pStyle w:val="a4"/>
              <w:ind w:left="927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-2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E27F9" w:rsidRPr="001E27F9" w:rsidRDefault="001E27F9" w:rsidP="007D381B">
            <w:pPr>
              <w:ind w:right="-2" w:firstLine="567"/>
              <w:jc w:val="center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Научная деятельность отделений Академии наук </w:t>
            </w:r>
            <w:proofErr w:type="spellStart"/>
            <w:r w:rsidRPr="001E27F9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КазССР</w:t>
            </w:r>
            <w:proofErr w:type="spellEnd"/>
            <w:r w:rsidRPr="001E27F9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в 1946–1956 гг.</w:t>
            </w:r>
          </w:p>
          <w:p w:rsidR="001E27F9" w:rsidRPr="001E27F9" w:rsidRDefault="001E27F9" w:rsidP="007D381B">
            <w:pPr>
              <w:ind w:right="-2" w:firstLine="567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     </w:t>
            </w:r>
          </w:p>
          <w:p w:rsidR="001E27F9" w:rsidRPr="001E27F9" w:rsidRDefault="001E27F9" w:rsidP="007D381B">
            <w:pPr>
              <w:ind w:right="-2" w:firstLine="567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Открытие Академии наук позволило изучить экономику, культуру, природные ресурсы Казахстана. В состав Академии наук вошли отделы минеральных ресурсов, физико-математических, биологических и медицинских, общественных наук. В 1956 году под руководством К. И. </w:t>
            </w:r>
            <w:proofErr w:type="spellStart"/>
            <w:r w:rsidRPr="001E27F9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Сатпаева</w:t>
            </w:r>
            <w:proofErr w:type="spellEnd"/>
            <w:r w:rsidRPr="001E27F9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 xml:space="preserve"> была составлена металлогеническая карта Центрального Казахстана. В 1946 году был основан Горный институт. Было запланировано исследование свинцово-цинковых месторождений в Казахстане. Академия всесторонне изучала методы эффективного использования угольных </w:t>
            </w:r>
            <w:r w:rsidRPr="001E27F9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месторождений, а также способы борьбы с пыльцой в рудах. Исследование всех энергетических ресурсов республики стало главным направлением работы Энергетического института. Основное внимание было уделено вопросу электрификации народного хозяйства.</w:t>
            </w:r>
          </w:p>
          <w:p w:rsidR="001E27F9" w:rsidRPr="001E27F9" w:rsidRDefault="001E27F9" w:rsidP="007D381B">
            <w:pPr>
              <w:ind w:right="-2" w:firstLine="567"/>
              <w:jc w:val="both"/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eastAsiaTheme="majorEastAsia" w:hAnsi="Times New Roman" w:cs="Times New Roman"/>
                <w:bCs/>
                <w:color w:val="000000" w:themeColor="text1"/>
                <w:sz w:val="24"/>
                <w:szCs w:val="24"/>
              </w:rPr>
              <w:t>Институт химических наук, основанный в 1945 году, изучал электрохимические и амальгамные процессы, минеральные ресурсы, необходимые для металлургической промышленности в республике. Институт изучал вопрос использования нефтяных и химических отходов в промышленности.</w:t>
            </w:r>
          </w:p>
          <w:p w:rsidR="001E27F9" w:rsidRPr="001E27F9" w:rsidRDefault="001E27F9" w:rsidP="007D381B">
            <w:pPr>
              <w:ind w:right="-2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По материалам сайта </w:t>
            </w:r>
            <w:hyperlink r:id="rId13" w:history="1">
              <w:r w:rsidRPr="001E27F9">
                <w:rPr>
                  <w:rStyle w:val="a6"/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 xml:space="preserve">https://e-history.kz/kz/news/show/2768 </w:t>
              </w:r>
            </w:hyperlink>
          </w:p>
          <w:p w:rsidR="001E27F9" w:rsidRPr="001E27F9" w:rsidRDefault="001E27F9" w:rsidP="000723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417C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карту и исторические знание, проанализируйте влияние Великого Шёлкового пути на развитие торговых отношений на территории Казахстана.</w:t>
            </w:r>
            <w:proofErr w:type="gramEnd"/>
          </w:p>
          <w:p w:rsidR="001E27F9" w:rsidRPr="001E27F9" w:rsidRDefault="001E27F9" w:rsidP="00417CBA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417CBA">
            <w:pPr>
              <w:pStyle w:val="a4"/>
              <w:tabs>
                <w:tab w:val="left" w:pos="9072"/>
                <w:tab w:val="left" w:pos="9214"/>
              </w:tabs>
              <w:ind w:left="0" w:right="-10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629524" cy="3363401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икий Шелковый путь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625" cy="33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7F9" w:rsidRPr="001E27F9" w:rsidRDefault="001E27F9" w:rsidP="00417CBA">
            <w:pPr>
              <w:ind w:right="34" w:firstLine="567"/>
              <w:jc w:val="right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История Казахстана: учебник для 11 класса. (1- часть) – З.Е. </w:t>
            </w:r>
            <w:proofErr w:type="spellStart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Кабульдинов</w:t>
            </w:r>
            <w:proofErr w:type="spellEnd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,</w:t>
            </w:r>
          </w:p>
          <w:p w:rsidR="001E27F9" w:rsidRPr="001E27F9" w:rsidRDefault="001E27F9" w:rsidP="00417CB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А.Д. </w:t>
            </w:r>
            <w:proofErr w:type="spellStart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Сандыбаева</w:t>
            </w:r>
            <w:proofErr w:type="spellEnd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Ф.Р. </w:t>
            </w:r>
            <w:proofErr w:type="spellStart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Лебаев</w:t>
            </w:r>
            <w:proofErr w:type="spellEnd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, - </w:t>
            </w:r>
            <w:proofErr w:type="spellStart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Алматы</w:t>
            </w:r>
            <w:proofErr w:type="spellEnd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: «</w:t>
            </w:r>
            <w:proofErr w:type="spellStart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Атамура</w:t>
            </w:r>
            <w:proofErr w:type="spellEnd"/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» 2020</w:t>
            </w:r>
          </w:p>
        </w:tc>
      </w:tr>
      <w:tr w:rsidR="001E27F9" w:rsidRPr="001E27F9" w:rsidTr="004A7A90">
        <w:trPr>
          <w:trHeight w:val="428"/>
        </w:trPr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ind w:right="28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карту и исторические знания, проанализируйте особенности археологических культур эпохи бронзы на территории Казахстана. </w:t>
            </w:r>
          </w:p>
          <w:p w:rsidR="001E27F9" w:rsidRPr="001E27F9" w:rsidRDefault="001E27F9" w:rsidP="007D381B">
            <w:pPr>
              <w:ind w:right="282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184250" cy="3568648"/>
                  <wp:effectExtent l="0" t="0" r="0" b="0"/>
                  <wp:docPr id="16" name="Рисунок 16" descr="История древнего Казахстана. Набор настенных карт (12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стория древнего Казахстана. Набор настенных карт (12 штук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20"/>
                          <a:stretch/>
                        </pic:blipFill>
                        <pic:spPr bwMode="auto">
                          <a:xfrm>
                            <a:off x="0" y="0"/>
                            <a:ext cx="5193979" cy="357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27F9" w:rsidRPr="001E27F9" w:rsidRDefault="001E27F9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По материалам сайта </w:t>
            </w:r>
            <w:r w:rsidRPr="0042695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https://0088.kz/plakat%D1%96/istoriya-drevnego-kazahstana-nabor-nastennyh-kart-12-shtuk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ind w:right="28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карту и исторические знания, укажите направления Великого Шёлкового пути в Казахстане и объясните их социально-экономическое значение. </w:t>
            </w:r>
          </w:p>
          <w:p w:rsidR="001E27F9" w:rsidRPr="001E27F9" w:rsidRDefault="001E27F9" w:rsidP="007D381B">
            <w:pPr>
              <w:ind w:right="282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282" w:firstLine="56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14875" cy="3393136"/>
                  <wp:effectExtent l="0" t="0" r="0" b="0"/>
                  <wp:docPr id="2" name="Рисунок 2" descr="Изображение выглядит как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Изображение выглядит как карта&#10;&#10;Автоматически созданное описание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229" cy="339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7F9" w:rsidRPr="001E27F9" w:rsidRDefault="001E27F9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i/>
                <w:sz w:val="24"/>
                <w:szCs w:val="24"/>
              </w:rPr>
              <w:t>По материалам сайта</w:t>
            </w:r>
            <w:r w:rsidRPr="001E27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269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https://el.kz/ru/news/obshchestvo/novaya_ekonomicheskaya_politika_kazahstana___nurli_zhol___kak_programma_transkontinental_nogo_sotrudnichestva/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опорную схему и исторические знания, объясните деятельность социальных групп в казахском обществе в период Казахского ханства.</w:t>
            </w:r>
          </w:p>
          <w:p w:rsidR="001E27F9" w:rsidRPr="001E27F9" w:rsidRDefault="001E27F9" w:rsidP="007D381B">
            <w:pPr>
              <w:pStyle w:val="a4"/>
              <w:ind w:left="92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firstLine="56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72000" cy="25175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b="26580"/>
                          <a:stretch/>
                        </pic:blipFill>
                        <pic:spPr bwMode="auto">
                          <a:xfrm>
                            <a:off x="0" y="0"/>
                            <a:ext cx="4572638" cy="251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27F9" w:rsidRPr="001E27F9" w:rsidRDefault="001E27F9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По материалам сайта </w:t>
            </w:r>
            <w:hyperlink r:id="rId18" w:history="1">
              <w:r w:rsidRPr="001E27F9">
                <w:rPr>
                  <w:rStyle w:val="a6"/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https://articlekz.com/uploads/data/files/pics9/4_28.jpg</w:t>
              </w:r>
            </w:hyperlink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875C2D" w:rsidRPr="003F1F6C" w:rsidRDefault="00875C2D" w:rsidP="00875C2D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Используя приведённый отрывок из статьи и исторические знания, проанализируйте влияние ранней кочевой империи – государства Гуннов на мировые исторические процессы.</w:t>
            </w:r>
          </w:p>
          <w:p w:rsidR="00875C2D" w:rsidRPr="003F1F6C" w:rsidRDefault="00875C2D" w:rsidP="00875C2D">
            <w:pPr>
              <w:pStyle w:val="a4"/>
              <w:ind w:left="10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C2D" w:rsidRPr="003F1F6C" w:rsidRDefault="00875C2D" w:rsidP="00875C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C2D" w:rsidRPr="003F1F6C" w:rsidRDefault="00875C2D" w:rsidP="00875C2D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1F6C">
              <w:rPr>
                <w:rFonts w:ascii="Times New Roman" w:hAnsi="Times New Roman" w:cs="Times New Roman"/>
                <w:b/>
                <w:sz w:val="24"/>
                <w:szCs w:val="24"/>
              </w:rPr>
              <w:t>Военизированное государство Гуннов</w:t>
            </w:r>
          </w:p>
          <w:p w:rsidR="00875C2D" w:rsidRPr="003F1F6C" w:rsidRDefault="00875C2D" w:rsidP="00875C2D">
            <w:pPr>
              <w:pStyle w:val="a9"/>
              <w:spacing w:before="0" w:beforeAutospacing="0" w:after="0" w:afterAutospacing="0"/>
              <w:ind w:firstLine="567"/>
              <w:jc w:val="both"/>
              <w:rPr>
                <w:color w:val="000000"/>
              </w:rPr>
            </w:pPr>
            <w:r w:rsidRPr="003F1F6C">
              <w:rPr>
                <w:color w:val="000000"/>
              </w:rPr>
              <w:t>В 375 году они достигли Европы и напали на германские племена. Сведения о гуннах в Европе появляются в древних источниках, их называют «западными гуннами». О них есть рунические надписи на древних памятниках Венгрии, Румынии, Болгарии. Стремительное продвижение гуннов на запад внесло большие изменения в жизнь народов юго-восточной Европы. Поражение племён готов вызвало великое переселение народов. Были разрушены многие города западной Германии и восточной Франции.</w:t>
            </w:r>
          </w:p>
          <w:p w:rsidR="001E27F9" w:rsidRPr="001E27F9" w:rsidRDefault="00875C2D" w:rsidP="00875C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F6C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По материалам сайта </w:t>
            </w:r>
            <w:r w:rsidRPr="004269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https://e-histo</w:t>
            </w:r>
            <w:bookmarkStart w:id="1" w:name="_GoBack"/>
            <w:bookmarkEnd w:id="1"/>
            <w:r w:rsidRPr="0042695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ry.kz/kz/news/show/33472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ind w:right="28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представленные картинки и исторические знания, проанализируйте роль ремесел и промыслов в системе жизнеобеспечения казахского народа. </w:t>
            </w:r>
          </w:p>
          <w:p w:rsidR="001E27F9" w:rsidRPr="001E27F9" w:rsidRDefault="001E27F9" w:rsidP="007D381B">
            <w:pPr>
              <w:pStyle w:val="a9"/>
              <w:shd w:val="clear" w:color="auto" w:fill="FFFFFF"/>
              <w:spacing w:before="0" w:beforeAutospacing="0" w:after="0" w:afterAutospacing="0"/>
              <w:ind w:right="282" w:firstLine="567"/>
              <w:rPr>
                <w:color w:val="000000" w:themeColor="text1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602"/>
              <w:gridCol w:w="4324"/>
            </w:tblGrid>
            <w:tr w:rsidR="001E27F9" w:rsidRPr="001E27F9" w:rsidTr="00F7283C">
              <w:tc>
                <w:tcPr>
                  <w:tcW w:w="4602" w:type="dxa"/>
                </w:tcPr>
                <w:p w:rsidR="001E27F9" w:rsidRPr="001E27F9" w:rsidRDefault="001E27F9" w:rsidP="00F7283C">
                  <w:pPr>
                    <w:pStyle w:val="a9"/>
                    <w:spacing w:before="0" w:beforeAutospacing="0" w:after="0" w:afterAutospacing="0"/>
                    <w:ind w:right="282"/>
                    <w:jc w:val="center"/>
                    <w:rPr>
                      <w:color w:val="000000" w:themeColor="text1"/>
                    </w:rPr>
                  </w:pPr>
                  <w:r w:rsidRPr="001E27F9">
                    <w:rPr>
                      <w:noProof/>
                      <w:color w:val="000000" w:themeColor="text1"/>
                    </w:rPr>
                    <w:drawing>
                      <wp:inline distT="0" distB="0" distL="0" distR="0">
                        <wp:extent cx="2337684" cy="1625407"/>
                        <wp:effectExtent l="0" t="0" r="5715" b="0"/>
                        <wp:docPr id="12" name="Рисунок 12" descr="Kolon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olon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6196" cy="1631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4" w:type="dxa"/>
                </w:tcPr>
                <w:p w:rsidR="001E27F9" w:rsidRPr="001E27F9" w:rsidRDefault="001E27F9" w:rsidP="00F7283C">
                  <w:pPr>
                    <w:pStyle w:val="a9"/>
                    <w:spacing w:before="0" w:beforeAutospacing="0" w:after="0" w:afterAutospacing="0"/>
                    <w:ind w:right="282"/>
                    <w:jc w:val="center"/>
                    <w:rPr>
                      <w:color w:val="000000" w:themeColor="text1"/>
                    </w:rPr>
                  </w:pPr>
                  <w:r w:rsidRPr="001E27F9">
                    <w:rPr>
                      <w:noProof/>
                      <w:color w:val="000000" w:themeColor="text1"/>
                    </w:rPr>
                    <w:drawing>
                      <wp:inline distT="0" distB="0" distL="0" distR="0">
                        <wp:extent cx="2377440" cy="1583970"/>
                        <wp:effectExtent l="0" t="0" r="3810" b="0"/>
                        <wp:docPr id="13" name="Рисунок 13" descr="1519120485_to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1519120485_tos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3481" cy="158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E27F9" w:rsidRPr="001E27F9" w:rsidTr="00F7283C">
              <w:tc>
                <w:tcPr>
                  <w:tcW w:w="4602" w:type="dxa"/>
                </w:tcPr>
                <w:p w:rsidR="001E27F9" w:rsidRPr="001E27F9" w:rsidRDefault="001E27F9" w:rsidP="00F7283C">
                  <w:pPr>
                    <w:pStyle w:val="a9"/>
                    <w:spacing w:before="0" w:beforeAutospacing="0" w:after="0" w:afterAutospacing="0"/>
                    <w:ind w:right="282"/>
                    <w:rPr>
                      <w:color w:val="000000" w:themeColor="text1"/>
                    </w:rPr>
                  </w:pPr>
                </w:p>
                <w:p w:rsidR="001E27F9" w:rsidRPr="001E27F9" w:rsidRDefault="001E27F9" w:rsidP="00F7283C">
                  <w:pPr>
                    <w:pStyle w:val="a9"/>
                    <w:spacing w:before="0" w:beforeAutospacing="0" w:after="0" w:afterAutospacing="0"/>
                    <w:ind w:right="282"/>
                    <w:jc w:val="center"/>
                    <w:rPr>
                      <w:color w:val="000000" w:themeColor="text1"/>
                    </w:rPr>
                  </w:pPr>
                  <w:r w:rsidRPr="001E27F9">
                    <w:rPr>
                      <w:noProof/>
                      <w:color w:val="000000" w:themeColor="text1"/>
                    </w:rPr>
                    <w:drawing>
                      <wp:inline distT="0" distB="0" distL="0" distR="0">
                        <wp:extent cx="2305879" cy="1546627"/>
                        <wp:effectExtent l="0" t="0" r="0" b="0"/>
                        <wp:docPr id="14" name="Рисунок 14" descr="623e158d74f79edf7640b017686072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623e158d74f79edf7640b017686072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9448" cy="1549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324" w:type="dxa"/>
                </w:tcPr>
                <w:p w:rsidR="001E27F9" w:rsidRPr="001E27F9" w:rsidRDefault="001E27F9" w:rsidP="00F7283C">
                  <w:pPr>
                    <w:pStyle w:val="a9"/>
                    <w:spacing w:before="0" w:beforeAutospacing="0" w:after="0" w:afterAutospacing="0"/>
                    <w:ind w:right="282"/>
                    <w:rPr>
                      <w:color w:val="000000" w:themeColor="text1"/>
                    </w:rPr>
                  </w:pPr>
                </w:p>
                <w:p w:rsidR="001E27F9" w:rsidRPr="001E27F9" w:rsidRDefault="001E27F9" w:rsidP="00F7283C">
                  <w:pPr>
                    <w:pStyle w:val="a9"/>
                    <w:spacing w:before="0" w:beforeAutospacing="0" w:after="0" w:afterAutospacing="0"/>
                    <w:ind w:right="282"/>
                    <w:jc w:val="center"/>
                    <w:rPr>
                      <w:color w:val="000000" w:themeColor="text1"/>
                    </w:rPr>
                  </w:pPr>
                  <w:r w:rsidRPr="001E27F9">
                    <w:rPr>
                      <w:noProof/>
                      <w:color w:val="000000" w:themeColor="text1"/>
                    </w:rPr>
                    <w:drawing>
                      <wp:inline distT="0" distB="0" distL="0" distR="0">
                        <wp:extent cx="2361537" cy="1464863"/>
                        <wp:effectExtent l="0" t="0" r="1270" b="2540"/>
                        <wp:docPr id="15" name="Рисунок 15" descr="b944af56d261abfd482f553ef4d6b98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944af56d261abfd482f553ef4d6b98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8798" cy="14693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27F9" w:rsidRPr="001E27F9" w:rsidRDefault="001E27F9" w:rsidP="000723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 материалам сайта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23" w:history="1">
              <w:r w:rsidRPr="001E27F9">
                <w:rPr>
                  <w:rStyle w:val="a6"/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</w:rPr>
                <w:t>https://el.kz/k-shpeli_khaly-ty-_-ol-neri_turaly_ne_bilemiz_40129/</w:t>
              </w:r>
            </w:hyperlink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приведённые данные и исторические знания, объясните родоплеменной 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состав казахов.</w:t>
            </w:r>
          </w:p>
          <w:p w:rsidR="001E27F9" w:rsidRPr="001E27F9" w:rsidRDefault="001E27F9" w:rsidP="007D381B">
            <w:pPr>
              <w:pStyle w:val="a4"/>
              <w:ind w:left="92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 казахских племенах</w:t>
            </w:r>
          </w:p>
          <w:p w:rsidR="001E27F9" w:rsidRPr="001E27F9" w:rsidRDefault="001E27F9" w:rsidP="007D381B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Описание казахов Младшего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Сильный род –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алшын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а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алшын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делится на два родовых объединения: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каракесек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байулы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Каракесек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сильнее всех, в него входят шесть родов, а именно: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шекты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каракесек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шомекей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торткара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каракете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карасакал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Эти шесть родов подчиняются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Абулхаир-хану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Племенные объединения Младшего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кочуют вдоль верховий реки Ор, рек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Елек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Жем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Урал, до берегов Каспийского моря...</w:t>
            </w:r>
          </w:p>
          <w:p w:rsidR="001E27F9" w:rsidRPr="001E27F9" w:rsidRDefault="001E27F9" w:rsidP="007D381B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Сильный род Среднего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аргын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который объединяет шестнадцать родов. Предводители этих родов – султаны Барак и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Абылай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Род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найман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состоит из одиннадцати родов, кыпчак – из девяти родов. Во времена правления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Тауке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хана в </w:t>
            </w: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были включены роды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уак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керей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жетыру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 Младшего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Средний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кочует вдоль рек Тобол и Ишим, верховья реки Иртыш, вблизи Кокшетау...</w:t>
            </w:r>
          </w:p>
          <w:p w:rsidR="001E27F9" w:rsidRPr="001E27F9" w:rsidRDefault="001E27F9" w:rsidP="007D381B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</w:t>
            </w: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Старший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входят десять родов. Все они называются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уйсун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Самый сильный род </w:t>
            </w: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Старшего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конырат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</w:t>
            </w:r>
          </w:p>
          <w:p w:rsidR="001E27F9" w:rsidRPr="001E27F9" w:rsidRDefault="006D4A54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                     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Артыкбаев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Ж.О. История Казахстана: учебник-хрестоматия. – Астана: «Фолиант», 2003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875C2D" w:rsidRPr="003F1F6C" w:rsidRDefault="00875C2D" w:rsidP="00875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3F1F6C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схему и исторические знания, объясните функции социальных гру</w:t>
            </w:r>
            <w:proofErr w:type="gramStart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пп в тр</w:t>
            </w:r>
            <w:proofErr w:type="gramEnd"/>
            <w:r w:rsidRPr="003F1F6C">
              <w:rPr>
                <w:rFonts w:ascii="Times New Roman" w:hAnsi="Times New Roman" w:cs="Times New Roman"/>
                <w:sz w:val="24"/>
                <w:szCs w:val="24"/>
              </w:rPr>
              <w:t>адиционном казахском обществе.</w:t>
            </w:r>
          </w:p>
          <w:p w:rsidR="00875C2D" w:rsidRPr="003F1F6C" w:rsidRDefault="00875C2D" w:rsidP="00875C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F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51228" cy="3487435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648" cy="349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5C2D" w:rsidRPr="003F1F6C" w:rsidRDefault="00875C2D" w:rsidP="00875C2D">
            <w:pPr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>Артыкбаев</w:t>
            </w:r>
            <w:proofErr w:type="spellEnd"/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Ж.О. История Казахстана: Учебник-хрестоматия антология. –</w:t>
            </w:r>
          </w:p>
          <w:p w:rsidR="001E27F9" w:rsidRPr="001E27F9" w:rsidRDefault="00875C2D" w:rsidP="00875C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F1F6C">
              <w:rPr>
                <w:rFonts w:ascii="Times New Roman" w:hAnsi="Times New Roman" w:cs="Times New Roman"/>
                <w:i/>
                <w:sz w:val="24"/>
                <w:szCs w:val="24"/>
              </w:rPr>
              <w:t>Астана: Фолиант, 2003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приведённый отрывок из статьи и 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исторические</w:t>
            </w:r>
            <w:r w:rsidRPr="001E27F9">
              <w:rPr>
                <w:rFonts w:ascii="Times New Roman" w:hAnsi="Times New Roman" w:cs="Times New Roman"/>
                <w:sz w:val="24"/>
                <w:szCs w:val="24"/>
              </w:rPr>
              <w:t xml:space="preserve"> знания, проанализируйте влияние ранней кочевой цивилизации на ход мировых исторических процессов. </w:t>
            </w:r>
          </w:p>
          <w:p w:rsidR="001E27F9" w:rsidRPr="001E27F9" w:rsidRDefault="001E27F9" w:rsidP="007D381B">
            <w:pPr>
              <w:ind w:right="282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pStyle w:val="a9"/>
              <w:shd w:val="clear" w:color="auto" w:fill="FFFFFF"/>
              <w:spacing w:before="0" w:beforeAutospacing="0" w:after="0" w:afterAutospacing="0"/>
              <w:ind w:right="282" w:firstLine="567"/>
              <w:jc w:val="center"/>
              <w:rPr>
                <w:rStyle w:val="aa"/>
                <w:rFonts w:eastAsia="Calibri"/>
                <w:color w:val="000000" w:themeColor="text1"/>
              </w:rPr>
            </w:pPr>
            <w:r w:rsidRPr="001E27F9">
              <w:rPr>
                <w:rStyle w:val="aa"/>
                <w:rFonts w:eastAsia="Calibri"/>
                <w:color w:val="000000" w:themeColor="text1"/>
              </w:rPr>
              <w:t>Культура верховой езды</w:t>
            </w:r>
          </w:p>
          <w:p w:rsidR="001E27F9" w:rsidRPr="001E27F9" w:rsidRDefault="001E27F9" w:rsidP="007D381B">
            <w:pPr>
              <w:pStyle w:val="a9"/>
              <w:shd w:val="clear" w:color="auto" w:fill="FFFFFF"/>
              <w:spacing w:before="0" w:beforeAutospacing="0" w:after="0" w:afterAutospacing="0"/>
              <w:ind w:right="282" w:firstLine="567"/>
              <w:jc w:val="both"/>
              <w:rPr>
                <w:color w:val="000000" w:themeColor="text1"/>
                <w:shd w:val="clear" w:color="auto" w:fill="FFFFFF"/>
              </w:rPr>
            </w:pPr>
            <w:r w:rsidRPr="001E27F9">
              <w:rPr>
                <w:color w:val="000000" w:themeColor="text1"/>
                <w:shd w:val="clear" w:color="auto" w:fill="FFFFFF"/>
              </w:rPr>
              <w:t>Впервые одомашнивание лошади человеком произошло на территории современного Казахстана, о чем свидетельствуют раскопки поселения </w:t>
            </w:r>
            <w:r w:rsidRPr="001E27F9">
              <w:rPr>
                <w:rStyle w:val="ab"/>
                <w:color w:val="000000" w:themeColor="text1"/>
                <w:shd w:val="clear" w:color="auto" w:fill="FFFFFF"/>
              </w:rPr>
              <w:t>«</w:t>
            </w:r>
            <w:proofErr w:type="spellStart"/>
            <w:r w:rsidRPr="001E27F9">
              <w:rPr>
                <w:rStyle w:val="ab"/>
                <w:color w:val="000000" w:themeColor="text1"/>
                <w:shd w:val="clear" w:color="auto" w:fill="FFFFFF"/>
              </w:rPr>
              <w:t>Ботай</w:t>
            </w:r>
            <w:proofErr w:type="spellEnd"/>
            <w:r w:rsidRPr="001E27F9">
              <w:rPr>
                <w:rStyle w:val="ab"/>
                <w:color w:val="000000" w:themeColor="text1"/>
                <w:shd w:val="clear" w:color="auto" w:fill="FFFFFF"/>
              </w:rPr>
              <w:t>»</w:t>
            </w:r>
            <w:r w:rsidRPr="001E27F9">
              <w:rPr>
                <w:color w:val="000000" w:themeColor="text1"/>
                <w:shd w:val="clear" w:color="auto" w:fill="FFFFFF"/>
              </w:rPr>
              <w:t xml:space="preserve"> на севере страны. Одомашнивание лошади дало нашим предкам немыслимое на тот период превосходство, а в планетарном масштабе произвело крупнейшую революцию в хозяйстве и военном деле. Вместе с тем одомашнивание лошади положило начало культуре </w:t>
            </w:r>
            <w:proofErr w:type="spellStart"/>
            <w:r w:rsidRPr="001E27F9">
              <w:rPr>
                <w:color w:val="000000" w:themeColor="text1"/>
                <w:shd w:val="clear" w:color="auto" w:fill="FFFFFF"/>
              </w:rPr>
              <w:t>всадничества</w:t>
            </w:r>
            <w:proofErr w:type="spellEnd"/>
            <w:r w:rsidRPr="001E27F9">
              <w:rPr>
                <w:color w:val="000000" w:themeColor="text1"/>
                <w:shd w:val="clear" w:color="auto" w:fill="FFFFFF"/>
              </w:rPr>
              <w:t xml:space="preserve">. Всадник на коне, вооружённый луком, </w:t>
            </w:r>
            <w:r w:rsidRPr="001E27F9">
              <w:rPr>
                <w:color w:val="000000" w:themeColor="text1"/>
                <w:shd w:val="clear" w:color="auto" w:fill="FFFFFF"/>
              </w:rPr>
              <w:lastRenderedPageBreak/>
              <w:t>пикой либо саблей, стал своеобразным символом эпохи, когда на авансцену истории выходят могущественные империи, созданные кочевыми народами.</w:t>
            </w:r>
            <w:r w:rsidRPr="001E27F9">
              <w:rPr>
                <w:i/>
                <w:color w:val="000000" w:themeColor="text1"/>
              </w:rPr>
              <w:t xml:space="preserve"> </w:t>
            </w:r>
            <w:r w:rsidRPr="001E27F9">
              <w:rPr>
                <w:color w:val="000000" w:themeColor="text1"/>
                <w:shd w:val="clear" w:color="auto" w:fill="FFFFFF"/>
              </w:rPr>
              <w:t>Мощность автомобильных двигателей до сих пор измеряют в лошадиных силах. И эта давняя традиция – символическая дань той величайшей эпохе, когда на планете господствовал всадник.</w:t>
            </w:r>
          </w:p>
          <w:p w:rsidR="001E27F9" w:rsidRPr="001E27F9" w:rsidRDefault="001E27F9" w:rsidP="007D381B">
            <w:pPr>
              <w:pStyle w:val="a9"/>
              <w:shd w:val="clear" w:color="auto" w:fill="FFFFFF"/>
              <w:spacing w:before="0" w:beforeAutospacing="0" w:after="0" w:afterAutospacing="0"/>
              <w:ind w:right="282" w:firstLine="567"/>
              <w:jc w:val="both"/>
              <w:rPr>
                <w:i/>
                <w:color w:val="000000" w:themeColor="text1"/>
              </w:rPr>
            </w:pPr>
            <w:r w:rsidRPr="001E27F9">
              <w:rPr>
                <w:color w:val="000000" w:themeColor="text1"/>
                <w:shd w:val="clear" w:color="auto" w:fill="FFFFFF"/>
              </w:rPr>
              <w:t xml:space="preserve">Наши предки довели до совершенства стрельбу из лука на скаку – это изменило и конструкцию оружия: он стал </w:t>
            </w:r>
            <w:proofErr w:type="spellStart"/>
            <w:proofErr w:type="gramStart"/>
            <w:r w:rsidRPr="001E27F9">
              <w:rPr>
                <w:color w:val="000000" w:themeColor="text1"/>
                <w:shd w:val="clear" w:color="auto" w:fill="FFFFFF"/>
              </w:rPr>
              <w:t>композитным-сложносоставным</w:t>
            </w:r>
            <w:proofErr w:type="spellEnd"/>
            <w:proofErr w:type="gramEnd"/>
            <w:r w:rsidRPr="001E27F9">
              <w:rPr>
                <w:color w:val="000000" w:themeColor="text1"/>
                <w:shd w:val="clear" w:color="auto" w:fill="FFFFFF"/>
              </w:rPr>
              <w:t>, более удобным и убойным, а стрелы получили оперение и металлический наконечник, пробивающий доспехи.</w:t>
            </w:r>
          </w:p>
          <w:p w:rsidR="001E27F9" w:rsidRPr="00426952" w:rsidRDefault="006D4A54" w:rsidP="007D381B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  <w:t xml:space="preserve">                                  </w:t>
            </w:r>
            <w:r w:rsidR="00426952" w:rsidRPr="0042695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kk-KZ" w:eastAsia="ru-RU"/>
              </w:rPr>
              <w:t xml:space="preserve">По материалам сайта </w:t>
            </w:r>
            <w:r w:rsidR="00426952" w:rsidRPr="0042695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https://e-history.kz/ru/projects/show/23300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Используя текст и 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исторические</w:t>
            </w:r>
            <w:r w:rsidRPr="001E27F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знания,</w:t>
            </w:r>
            <w:r w:rsidRPr="001E27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объясните влияние государства Золотой Орды на политические и </w:t>
            </w: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экономические процессы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происходившие на евразийском пространстве. </w:t>
            </w:r>
          </w:p>
          <w:p w:rsidR="001E27F9" w:rsidRPr="001E27F9" w:rsidRDefault="001E27F9" w:rsidP="007D381B">
            <w:pPr>
              <w:pStyle w:val="a4"/>
              <w:ind w:left="927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 времена правления </w:t>
            </w:r>
            <w:proofErr w:type="spellStart"/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Узбек-хана</w:t>
            </w:r>
            <w:proofErr w:type="spellEnd"/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Золотая Орда стала одним из крупнейших средневековых государств. В течение всех 30 лет Узбек-хан крепко держал бразды правления в своих руках, безжалостно подавляя стремление своих подданных стать независимыми. Князья многих улусов династии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Джучи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в том числе правители Кок Орды, без колебаний последовали требованиям </w:t>
            </w:r>
            <w:proofErr w:type="spellStart"/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Узбек-хана</w:t>
            </w:r>
            <w:proofErr w:type="spellEnd"/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В его руках было до 300 тысяч воинов. Несколько набегов Золотой Орды на Литву в 20-е годы </w:t>
            </w: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IV века временно остановили продвижение литовцев на восток. При </w:t>
            </w:r>
            <w:proofErr w:type="spellStart"/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Узбек-хане</w:t>
            </w:r>
            <w:proofErr w:type="spellEnd"/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власть Золотой Орды над Русью стала сильнее, чем прежде.</w:t>
            </w:r>
          </w:p>
          <w:p w:rsidR="001E27F9" w:rsidRPr="001E27F9" w:rsidRDefault="006D4A54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          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Аманжолов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К. Р. История тюркских народов. Книга 2. –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Алматы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: «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Бі</w:t>
            </w:r>
            <w:proofErr w:type="gram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л</w:t>
            </w:r>
            <w:proofErr w:type="gram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ім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», 2005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875C2D" w:rsidRPr="009F1456" w:rsidRDefault="00875C2D" w:rsidP="00875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sz w:val="24"/>
                <w:szCs w:val="24"/>
              </w:rPr>
              <w:t>Используя текст и исторические знания, проанализируйте влияние саков на мировые исторические процессы.</w:t>
            </w:r>
          </w:p>
          <w:p w:rsidR="00875C2D" w:rsidRPr="009F1456" w:rsidRDefault="00875C2D" w:rsidP="00875C2D">
            <w:pPr>
              <w:pStyle w:val="a4"/>
              <w:ind w:left="9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C2D" w:rsidRPr="009F1456" w:rsidRDefault="00875C2D" w:rsidP="00875C2D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b/>
                <w:sz w:val="24"/>
                <w:szCs w:val="24"/>
              </w:rPr>
              <w:t>Ранние кочевники в золотой одежде</w:t>
            </w:r>
          </w:p>
          <w:p w:rsidR="00875C2D" w:rsidRPr="009F1456" w:rsidRDefault="00875C2D" w:rsidP="00875C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sz w:val="24"/>
                <w:szCs w:val="24"/>
              </w:rPr>
              <w:t xml:space="preserve">Сакско-скифская эпоха – очень важный период для человечества. </w:t>
            </w:r>
            <w:proofErr w:type="gramStart"/>
            <w:r w:rsidRPr="009F1456">
              <w:rPr>
                <w:rFonts w:ascii="Times New Roman" w:hAnsi="Times New Roman" w:cs="Times New Roman"/>
                <w:sz w:val="24"/>
                <w:szCs w:val="24"/>
              </w:rPr>
              <w:t>Если ранее какие бы то ни было народы мира развивались самостоятельно и обособленно, то с VIII-VII вв. до н.э. начались кардинальные изменения.</w:t>
            </w:r>
            <w:proofErr w:type="gramEnd"/>
            <w:r w:rsidRPr="009F1456">
              <w:rPr>
                <w:rFonts w:ascii="Times New Roman" w:hAnsi="Times New Roman" w:cs="Times New Roman"/>
                <w:sz w:val="24"/>
                <w:szCs w:val="24"/>
              </w:rPr>
              <w:t xml:space="preserve"> Вот почему эту эпоху ещё называют «временем зарождения». Значительный вклад в это мировое соперничество внесли сакско-скифские племена, населявшие внутренние районы Евразии. Они объединили Запад и Восток и способствовали приобщению достижений двух цивилизаций. Кочевники повлияли на формирование духовных традиций и мировоззрения на евразийском пространстве. Даже само явление под названием «государство» было тесно связано с завоеванием оседлых народов кочевниками и созданием системы управления.</w:t>
            </w:r>
          </w:p>
          <w:p w:rsidR="00875C2D" w:rsidRPr="009F1456" w:rsidRDefault="00875C2D" w:rsidP="00875C2D">
            <w:pPr>
              <w:ind w:firstLine="567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9F1456">
              <w:rPr>
                <w:rFonts w:ascii="Times New Roman" w:hAnsi="Times New Roman" w:cs="Times New Roman"/>
                <w:i/>
                <w:sz w:val="24"/>
                <w:szCs w:val="24"/>
              </w:rPr>
              <w:t>Артыкбаев</w:t>
            </w:r>
            <w:proofErr w:type="spellEnd"/>
            <w:r w:rsidRPr="009F145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Ж.О. История Казахстана: учебник-хрестоматия. –</w:t>
            </w:r>
          </w:p>
          <w:p w:rsidR="001E27F9" w:rsidRPr="001E27F9" w:rsidRDefault="00875C2D" w:rsidP="00875C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i/>
                <w:sz w:val="24"/>
                <w:szCs w:val="24"/>
              </w:rPr>
              <w:t>Астана: Фолиант, 2003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417CB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текст и исторические знания, объясните исторические процессы, повлиявшие на образование Казахского ханства.</w:t>
            </w:r>
          </w:p>
          <w:p w:rsidR="001E27F9" w:rsidRPr="001E27F9" w:rsidRDefault="001E27F9" w:rsidP="00417CBA">
            <w:pPr>
              <w:pStyle w:val="a4"/>
              <w:ind w:left="92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417CBA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Образование Казахского ханства является закономерным итогом всех исторических процессов, непрерывно протекавших на территории Казахстана с древних времён, и развития политических образований на территории Восточного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Дешт-Кыпчака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прилегающих к нему территориях XIV-XV веков. Формирование Казахского ханства осуществлялось одновременно с завершением становления казахского народа в один исторический период. Этнические процессы на территории Казахстана начались с эпохи бронзы и достигли национального уровня в XIV-XV веках нашей эры.</w:t>
            </w:r>
          </w:p>
          <w:p w:rsidR="001E27F9" w:rsidRPr="001E27F9" w:rsidRDefault="001E27F9" w:rsidP="00417CBA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...В период с XIII по XV века государственные образования на территории Восточного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Дешт-Кыпчака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государства Золотая Орда,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Орда, Ногайская Орда, ханство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Абулхаира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Могулистан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существовали одновременно или сменяли друг друга, 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изменяя политическую карту Казахстана в средние века. С середины XV века вместо различных политических названий устанавливается только один политический термин – название Казахского ханства.</w:t>
            </w:r>
          </w:p>
          <w:p w:rsidR="001E27F9" w:rsidRPr="001E27F9" w:rsidRDefault="001E27F9" w:rsidP="00417CBA">
            <w:pPr>
              <w:ind w:firstLine="567"/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Карибаев</w:t>
            </w:r>
            <w:proofErr w:type="spellEnd"/>
            <w:r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Б.Б. Проблемы периодизации эпохи Казахского ханства. //</w:t>
            </w:r>
          </w:p>
          <w:p w:rsidR="001E27F9" w:rsidRPr="001E27F9" w:rsidRDefault="001E27F9" w:rsidP="00417CBA">
            <w:pPr>
              <w:ind w:firstLine="567"/>
              <w:jc w:val="right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Вестник </w:t>
            </w:r>
            <w:proofErr w:type="spellStart"/>
            <w:r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КазНУ</w:t>
            </w:r>
            <w:proofErr w:type="spellEnd"/>
            <w:r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 История серии. № 4 (83). 2016</w:t>
            </w:r>
          </w:p>
          <w:p w:rsidR="001E27F9" w:rsidRPr="001E27F9" w:rsidRDefault="001E27F9" w:rsidP="00417CB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материалам сайта </w:t>
            </w:r>
            <w:r w:rsidRPr="00426952">
              <w:rPr>
                <w:rFonts w:ascii="Times New Roman" w:hAnsi="Times New Roman" w:cs="Times New Roman"/>
                <w:i/>
                <w:sz w:val="24"/>
                <w:szCs w:val="24"/>
              </w:rPr>
              <w:t>https://bulletin-history.kaznu.kz/index.php/1-history/article/download/869/629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текст и исторические знания, объясните общественно-политические идеи поэтов течения «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1E27F9" w:rsidRPr="001E27F9" w:rsidRDefault="001E27F9" w:rsidP="007D381B">
            <w:pPr>
              <w:ind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это сложный период в истории казахской общественной мысли, литературы. Поэты течения «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», защищающие интересы нации, в своих произведениях стремились, во-первых, разоблачить колониальную политику, проводившую различные меры для полного овладения бескрайними казахскими степями с экономической и идеологической точки зрения, донести эти идеи до сознания народа и возвысить их до уровня общественной мысли. </w:t>
            </w:r>
          </w:p>
          <w:p w:rsidR="001E27F9" w:rsidRPr="001E27F9" w:rsidRDefault="001E27F9" w:rsidP="007D381B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Осознавая, что «судьба родной земли – это судьба страны»,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поэты-жырау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своевременно отразили в своих произведениях мысль о том, что в конечном результате переселенческая политика приведёт не только к страданиям и бедности народа, но к разрушению родной земли, утрате языка и религии, обычаев, составляющих его духовную опору. </w:t>
            </w:r>
          </w:p>
          <w:p w:rsidR="001E27F9" w:rsidRPr="001E27F9" w:rsidRDefault="00B00C14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           </w:t>
            </w:r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Иманбаева С. С., профессор, Вестник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КазНУ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 Серия Филология. №1(173). 2019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текст и исторические знания, объясните особенности развития экономики Казахстана после обретения независимости. </w:t>
            </w:r>
          </w:p>
          <w:p w:rsidR="001E27F9" w:rsidRPr="001E27F9" w:rsidRDefault="001E27F9" w:rsidP="007D381B">
            <w:pPr>
              <w:pStyle w:val="a4"/>
              <w:ind w:left="927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34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1990-е годы Республика Казахстан преодолела сложные рыночные изменения, обрела экономическую самостоятельность, стала активным участником мировых и региональных процессов. В докризисный период в 2000-е годы стали наблюдаться положительные факторы развития страны: рост ВВП, низкий уровень инфляции, стабильная банковская система, развитая инфраструктура, рост инвестиций и уровня жизни. Всё это способствовало получению положительного опыта и решению возникших проблем.</w:t>
            </w:r>
          </w:p>
          <w:p w:rsidR="001E27F9" w:rsidRPr="001E27F9" w:rsidRDefault="001E27F9" w:rsidP="007D381B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Современные экономические реалии заключаются в том, что интенсивная деятельность государства в сфере экономики направлена не на проведение рыночных реформ и приватизации, а на усиление национальной экономики в условиях последствий глобального экономического и финансового кризиса. Во-вторых, созданы практически все благоприятные условия для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посткризисного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экономического развития.</w:t>
            </w:r>
          </w:p>
          <w:p w:rsidR="001E27F9" w:rsidRPr="001E27F9" w:rsidRDefault="006D4A54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                 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Аяган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Б. Современная история Казахстана (1991-2014 гг.): Научно-учебное издание/ Б.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Аяган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А.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Ауанасова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, А. Сулейменов. –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Алматы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: Атамұра, 2014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текст и исторические знания, объясните особенности развития традиционного музыкального искусства казахов в XIX веке.</w:t>
            </w:r>
          </w:p>
          <w:p w:rsidR="001E27F9" w:rsidRPr="001E27F9" w:rsidRDefault="001E27F9" w:rsidP="007D381B">
            <w:pPr>
              <w:pStyle w:val="a4"/>
              <w:ind w:left="927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34" w:firstLine="56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34" w:firstLine="567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«…Среди казахских певцов есть талантливые люди, которые прекрасно исполняют песни. Казахский народ всегда совершенствовал и улучшал художественное качество своих песен. Казахские песни по-своему уникальны и красивы. С того момента, как вы начнёте слушать их музыку, вы почувствуете себя погруженным в какую-то своеобразную удивительную среду казахского общества, представите себе жаркий воздух казахской степи, удивительную красоту казахской земли и даже почувствуете аромат степных растений – вы будете в блаженном состоянии, как будто запах полыни наполняет ваши ноздри…»</w:t>
            </w:r>
          </w:p>
          <w:p w:rsidR="001E27F9" w:rsidRPr="001E27F9" w:rsidRDefault="00B00C14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lastRenderedPageBreak/>
              <w:t xml:space="preserve">                 </w:t>
            </w:r>
            <w:r w:rsidR="001E27F9" w:rsidRPr="001E27F9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Потанин Г. Н. Избранные произведения в трёх томах. Павлодар, 2005, том 3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7D381B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текст и исторические знания, объясните предпосылки создания казахских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этно-территориальных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объединений –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жузов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1E27F9" w:rsidRPr="001E27F9" w:rsidRDefault="001E27F9" w:rsidP="007D381B">
            <w:pPr>
              <w:pStyle w:val="a4"/>
              <w:ind w:left="927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7D381B">
            <w:pPr>
              <w:ind w:right="34"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О создании </w:t>
            </w:r>
            <w:proofErr w:type="gramStart"/>
            <w:r w:rsidRPr="001E27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казахских</w:t>
            </w:r>
            <w:proofErr w:type="gramEnd"/>
            <w:r w:rsidRPr="001E27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E27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жузов</w:t>
            </w:r>
            <w:proofErr w:type="spellEnd"/>
          </w:p>
          <w:p w:rsidR="001E27F9" w:rsidRPr="001E27F9" w:rsidRDefault="001E27F9" w:rsidP="007D381B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казахских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жузов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связано с историей социально-политических движений, имевших место в казахской земле. В середине XV века под руководством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Керей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Жанибека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междуречье </w:t>
            </w:r>
            <w:proofErr w:type="spellStart"/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Талас в состав Старшего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Казахского ханства вошли роды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дулат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канлы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сарыуйсун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албан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суан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а позже в состав Среднего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жуза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вошли роды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конырат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кыпчак. </w:t>
            </w: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Младший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перешли казахские роды, некогда входившие в состав Астраханского, Ногайского, Крымского ханств. А </w:t>
            </w: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</w:t>
            </w:r>
            <w:proofErr w:type="gram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объединились коренные тюркские роды: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найман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керей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аргын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кыпчак, которые ещё во время нашествия Чингисхана успели стать самостоятельными государствами. Такое объединение казахских родов следует рассматривать, прежде всего, с точки зрения географического расположения, а не их этнической близости, антропологического типа или различия в образе жизни. Позже в каждый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жуз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вошли крупные племена, и их ряды постоянно пополнялись.</w:t>
            </w:r>
          </w:p>
          <w:p w:rsidR="001E27F9" w:rsidRPr="001E27F9" w:rsidRDefault="006D4A54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       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Кул-Мухаммед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Мухтар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. Казахская генеалогия в русских энциклопедиях. –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Алматы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Атамура</w:t>
            </w:r>
            <w:proofErr w:type="spellEnd"/>
            <w:r w:rsidR="001E27F9"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 1994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1E27F9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Используя текст и исторические знания, оцените вклад деятелей </w:t>
            </w:r>
            <w:proofErr w:type="spellStart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Алаш</w:t>
            </w:r>
            <w:proofErr w:type="spellEnd"/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развитие общественно-политической мысли.</w:t>
            </w:r>
          </w:p>
          <w:p w:rsidR="001E27F9" w:rsidRPr="001E27F9" w:rsidRDefault="001E27F9" w:rsidP="001E27F9">
            <w:pPr>
              <w:pStyle w:val="a4"/>
              <w:ind w:left="942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1E27F9">
            <w:pPr>
              <w:ind w:right="34"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1E27F9">
            <w:pPr>
              <w:ind w:right="34"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Подвиг </w:t>
            </w:r>
            <w:proofErr w:type="spellStart"/>
            <w:r w:rsidRPr="001E27F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алашордынцев</w:t>
            </w:r>
            <w:proofErr w:type="spellEnd"/>
          </w:p>
          <w:p w:rsidR="001E27F9" w:rsidRPr="001E27F9" w:rsidRDefault="001E27F9" w:rsidP="001E27F9">
            <w:pPr>
              <w:pStyle w:val="a9"/>
              <w:shd w:val="clear" w:color="auto" w:fill="FFFFFF"/>
              <w:spacing w:before="0" w:beforeAutospacing="0" w:after="0" w:afterAutospacing="0"/>
              <w:ind w:right="34" w:firstLine="567"/>
              <w:jc w:val="both"/>
              <w:rPr>
                <w:color w:val="000000" w:themeColor="text1"/>
              </w:rPr>
            </w:pPr>
            <w:proofErr w:type="spellStart"/>
            <w:r w:rsidRPr="001E27F9">
              <w:rPr>
                <w:color w:val="000000" w:themeColor="text1"/>
              </w:rPr>
              <w:t>Алашская</w:t>
            </w:r>
            <w:proofErr w:type="spellEnd"/>
            <w:r w:rsidRPr="001E27F9">
              <w:rPr>
                <w:color w:val="000000" w:themeColor="text1"/>
              </w:rPr>
              <w:t xml:space="preserve"> интеллигенция заложила теоретические основы общественно-политического и государственного развития и предложила практические модели государственного управления, соответствующие передовым европейским и международным стандартам. </w:t>
            </w:r>
            <w:proofErr w:type="spellStart"/>
            <w:r w:rsidRPr="001E27F9">
              <w:rPr>
                <w:color w:val="000000" w:themeColor="text1"/>
              </w:rPr>
              <w:t>Алашордынцы</w:t>
            </w:r>
            <w:proofErr w:type="spellEnd"/>
            <w:r w:rsidRPr="001E27F9">
              <w:rPr>
                <w:color w:val="000000" w:themeColor="text1"/>
              </w:rPr>
              <w:t xml:space="preserve"> возродили общественно-политическую жизнь Казахстана, активной научной публицистической деятельностью пробудили национальное самосознание, вселили дух и надежду на возрождение национальной свободы и национальной государственности. Национальная интеллигенция приложила большие усилия для воспитания образованного поколения, чтобы у казахского народа было большое будущее. Они не только писали об этих проблемах, а попытались решить их. </w:t>
            </w:r>
            <w:proofErr w:type="spellStart"/>
            <w:r w:rsidRPr="001E27F9">
              <w:rPr>
                <w:color w:val="000000" w:themeColor="text1"/>
              </w:rPr>
              <w:t>Алашская</w:t>
            </w:r>
            <w:proofErr w:type="spellEnd"/>
            <w:r w:rsidRPr="001E27F9">
              <w:rPr>
                <w:color w:val="000000" w:themeColor="text1"/>
              </w:rPr>
              <w:t xml:space="preserve"> интеллигенция выпустила учебники, стихи и сочинения для детей. Интеллигенция пыталась объяснить народу, что единственным выходом из темноты и невежества является знание. К тому же стремился и </w:t>
            </w:r>
            <w:proofErr w:type="spellStart"/>
            <w:r w:rsidRPr="001E27F9">
              <w:rPr>
                <w:color w:val="000000" w:themeColor="text1"/>
              </w:rPr>
              <w:t>Миржакып</w:t>
            </w:r>
            <w:proofErr w:type="spellEnd"/>
            <w:r w:rsidRPr="001E27F9">
              <w:rPr>
                <w:color w:val="000000" w:themeColor="text1"/>
              </w:rPr>
              <w:t xml:space="preserve"> </w:t>
            </w:r>
            <w:proofErr w:type="spellStart"/>
            <w:r w:rsidRPr="001E27F9">
              <w:rPr>
                <w:color w:val="000000" w:themeColor="text1"/>
              </w:rPr>
              <w:t>Дулатов</w:t>
            </w:r>
            <w:proofErr w:type="spellEnd"/>
            <w:r w:rsidRPr="001E27F9">
              <w:rPr>
                <w:color w:val="000000" w:themeColor="text1"/>
              </w:rPr>
              <w:t xml:space="preserve"> с призывом «</w:t>
            </w:r>
            <w:proofErr w:type="spellStart"/>
            <w:r w:rsidRPr="001E27F9">
              <w:rPr>
                <w:color w:val="000000" w:themeColor="text1"/>
              </w:rPr>
              <w:t>Оян</w:t>
            </w:r>
            <w:proofErr w:type="spellEnd"/>
            <w:r w:rsidRPr="001E27F9">
              <w:rPr>
                <w:color w:val="000000" w:themeColor="text1"/>
              </w:rPr>
              <w:t xml:space="preserve">, қазақ!» («Проснись, казах!»). </w:t>
            </w:r>
          </w:p>
          <w:p w:rsidR="001E27F9" w:rsidRPr="001E27F9" w:rsidRDefault="001E27F9" w:rsidP="001E27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По материалам сайта </w:t>
            </w:r>
            <w:hyperlink r:id="rId25" w:history="1">
              <w:r w:rsidRPr="001E27F9">
                <w:rPr>
                  <w:rStyle w:val="a6"/>
                  <w:rFonts w:ascii="Times New Roman" w:hAnsi="Times New Roman" w:cs="Times New Roman"/>
                  <w:bCs/>
                  <w:i/>
                  <w:color w:val="000000" w:themeColor="text1"/>
                  <w:sz w:val="24"/>
                  <w:szCs w:val="24"/>
                </w:rPr>
                <w:t>https://egemen.kz/article/162411-alashordalyqtardynh-erligi-eren</w:t>
              </w:r>
            </w:hyperlink>
          </w:p>
        </w:tc>
      </w:tr>
      <w:tr w:rsidR="001E27F9" w:rsidRPr="001E27F9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1E27F9" w:rsidRDefault="001E27F9" w:rsidP="001E27F9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текст и исторические знания, оцените влияние ранней кочевой цивилизации на мировые исторические процессы.</w:t>
            </w:r>
          </w:p>
          <w:p w:rsidR="001E27F9" w:rsidRPr="001E27F9" w:rsidRDefault="001E27F9" w:rsidP="001E27F9">
            <w:pPr>
              <w:pStyle w:val="a4"/>
              <w:ind w:left="942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1E27F9" w:rsidRDefault="001E27F9" w:rsidP="001E27F9">
            <w:pPr>
              <w:ind w:right="34" w:firstLine="567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1E27F9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Великое переселение кочевников</w:t>
            </w:r>
          </w:p>
          <w:p w:rsidR="001E27F9" w:rsidRPr="001E27F9" w:rsidRDefault="001E27F9" w:rsidP="001E27F9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Направляясь на Запад, гунны вынудили присоединиться к ним народы, находящиеся у них на пути. Таким образом, движение гуннов вызвало мировую миграцию кочевых племен с разным этническим составом в степях Евразии, которые вторглись на территорию Казахстана из Центральной Азии и двинулись на Запад.</w:t>
            </w:r>
          </w:p>
          <w:p w:rsidR="001E27F9" w:rsidRPr="001E27F9" w:rsidRDefault="001E27F9" w:rsidP="001E27F9">
            <w:pPr>
              <w:ind w:right="34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Второй поток переселения гуннов на Запад начинается со II века нашей эры. Во время переселения некоторые племена вступали в союз с гуннами, а другие были подвергнуты преследованиям. Миграционный процесс гуннов затронул в целом все народы, населявшие Казахстан и Центральную Азию, и продолжался около трёхсот лет. Достигнув Европы, гунны разгромили Восточную Римскую империю и основали </w:t>
            </w:r>
            <w:r w:rsidRPr="001E27F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Западную империю гуннов на территории современной Венгрии.</w:t>
            </w:r>
          </w:p>
          <w:p w:rsidR="001E27F9" w:rsidRPr="001E27F9" w:rsidRDefault="001E27F9" w:rsidP="001E27F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6D4A5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 </w:t>
            </w:r>
            <w:r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По материалам сайта </w:t>
            </w:r>
            <w:hyperlink r:id="rId26" w:history="1">
              <w:r w:rsidRPr="001E27F9">
                <w:rPr>
                  <w:rStyle w:val="a6"/>
                  <w:rFonts w:ascii="Times New Roman" w:hAnsi="Times New Roman" w:cs="Times New Roman"/>
                  <w:i/>
                  <w:iCs/>
                  <w:color w:val="000000" w:themeColor="text1"/>
                  <w:sz w:val="24"/>
                  <w:szCs w:val="24"/>
                  <w:shd w:val="clear" w:color="auto" w:fill="FFFFFF"/>
                </w:rPr>
                <w:t>https://e-history.kz/kz/news/show/33857/</w:t>
              </w:r>
            </w:hyperlink>
          </w:p>
        </w:tc>
      </w:tr>
      <w:tr w:rsidR="001E27F9" w:rsidRPr="009F1456" w:rsidTr="004A7A90">
        <w:tc>
          <w:tcPr>
            <w:tcW w:w="534" w:type="dxa"/>
          </w:tcPr>
          <w:p w:rsidR="001E27F9" w:rsidRPr="001E27F9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875C2D" w:rsidRPr="009F1456" w:rsidRDefault="00875C2D" w:rsidP="00875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sz w:val="24"/>
                <w:szCs w:val="24"/>
              </w:rPr>
              <w:t>Используя данный источник и исторические знания, проанализируйте роль долгосрочной стратегии «Казахстан-2030» в формировании экономики независимого Казахстана.</w:t>
            </w:r>
          </w:p>
          <w:p w:rsidR="00875C2D" w:rsidRPr="009F1456" w:rsidRDefault="00875C2D" w:rsidP="00875C2D">
            <w:pPr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75C2D" w:rsidRPr="009F1456" w:rsidRDefault="00875C2D" w:rsidP="0087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b/>
                <w:sz w:val="24"/>
                <w:szCs w:val="24"/>
              </w:rPr>
              <w:t>«Казахстан – 2030»</w:t>
            </w:r>
          </w:p>
          <w:p w:rsidR="00875C2D" w:rsidRPr="009F1456" w:rsidRDefault="00875C2D" w:rsidP="0087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Процветание, безопасность и улучшение благосостояния всех </w:t>
            </w:r>
            <w:proofErr w:type="spellStart"/>
            <w:r w:rsidRPr="009F1456">
              <w:rPr>
                <w:rFonts w:ascii="Times New Roman" w:hAnsi="Times New Roman" w:cs="Times New Roman"/>
                <w:b/>
                <w:sz w:val="24"/>
                <w:szCs w:val="24"/>
              </w:rPr>
              <w:t>казахстанцев</w:t>
            </w:r>
            <w:proofErr w:type="spellEnd"/>
          </w:p>
          <w:p w:rsidR="00875C2D" w:rsidRPr="009F1456" w:rsidRDefault="00875C2D" w:rsidP="00875C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sz w:val="24"/>
                <w:szCs w:val="24"/>
              </w:rPr>
              <w:t>(отрывок)</w:t>
            </w:r>
          </w:p>
          <w:p w:rsidR="00875C2D" w:rsidRPr="009F1456" w:rsidRDefault="00875C2D" w:rsidP="00875C2D">
            <w:pPr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Долгосрочный приоритет 3: Экономический рост, базирующийся на развитой рыночной экономике с высоким уровнем иностранных инвестиций</w:t>
            </w:r>
          </w:p>
          <w:p w:rsidR="00875C2D" w:rsidRPr="009F1456" w:rsidRDefault="00875C2D" w:rsidP="00875C2D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 сама экономика находится в транзитной стадии неустойчивого развития, регулирующая роль государства и его вмешательство должны быть адекватны. Мы должны на порядок повысить эффективность и качество государственного управления, помогать, стимулировать и дополнять активность частного сектора и национального капитала, чтобы соответствовать новой мировой экономической парадигме. </w:t>
            </w:r>
          </w:p>
          <w:p w:rsidR="00875C2D" w:rsidRPr="009F1456" w:rsidRDefault="00875C2D" w:rsidP="00875C2D">
            <w:pPr>
              <w:shd w:val="clear" w:color="auto" w:fill="FFFFFF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9F1456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Чтобы стать первым Азиатским Барсом, в числе наших приоритетов должно быть использование лучшего международного опыта в области макроэкономических показателей. </w:t>
            </w:r>
          </w:p>
          <w:p w:rsidR="001E27F9" w:rsidRPr="009F1456" w:rsidRDefault="006D4A54" w:rsidP="00875C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ru-RU"/>
              </w:rPr>
              <w:t xml:space="preserve">                                         </w:t>
            </w:r>
            <w:r w:rsidR="00875C2D" w:rsidRPr="009F14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По материалам </w:t>
            </w:r>
            <w:r w:rsidR="00875C2D" w:rsidRPr="0042695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сайта https://adilet.zan.kz/kaz/docs/K970002030_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875C2D" w:rsidRPr="009F1456" w:rsidRDefault="00875C2D" w:rsidP="00875C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контекст и исторические знания, проанализируйте достижения и противоречия казахстанской культуры в первой половине ХХ века. </w:t>
            </w:r>
          </w:p>
          <w:p w:rsidR="00875C2D" w:rsidRPr="009F1456" w:rsidRDefault="00875C2D" w:rsidP="00875C2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C2D" w:rsidRPr="009F1456" w:rsidRDefault="00875C2D" w:rsidP="00875C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C2D" w:rsidRPr="009F1456" w:rsidRDefault="00875C2D" w:rsidP="00875C2D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 Казахстана в первой половине ХХ века</w:t>
            </w:r>
          </w:p>
          <w:p w:rsidR="001E27F9" w:rsidRPr="009F1456" w:rsidRDefault="00875C2D" w:rsidP="009C44E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9F14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Модернизация нашла отражение в сфере духовной культуры, где произошли кардинальные изменения. Произошло становление светской школы, введено всеобщее начальное образование, появились казахские техникумы и вузы. Творческая интеллигенция создавала современные жанры и виды искусства. В условиях борьбы с религией и атеистической пропаганды влияние ислама на духовную жизнь общества ослабло. </w:t>
            </w:r>
          </w:p>
          <w:p w:rsidR="009C44E4" w:rsidRPr="009F1456" w:rsidRDefault="00E43DCA" w:rsidP="009C44E4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З.А. Джандосова, История Казахстана, 10 класс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7D381B">
            <w:pPr>
              <w:ind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Используя текст и исторические знания, проанализируйте, к каким изменениям на евразийском пространстве привело создание Тюркского каганата.</w:t>
            </w:r>
          </w:p>
          <w:p w:rsidR="001E27F9" w:rsidRPr="009F1456" w:rsidRDefault="001E27F9" w:rsidP="007D381B">
            <w:pPr>
              <w:pStyle w:val="a4"/>
              <w:ind w:left="927" w:right="3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9F1456" w:rsidRDefault="001E27F9" w:rsidP="007D381B">
            <w:pPr>
              <w:ind w:right="34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9F1456" w:rsidRDefault="001E27F9" w:rsidP="007D381B">
            <w:pPr>
              <w:ind w:right="34" w:firstLine="567"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«В I тысячелетии нашей эры произошли этнические изменения в степях Евразии. Господство в этом регионе постепенно перешло в руки </w:t>
            </w:r>
            <w:proofErr w:type="spellStart"/>
            <w:r w:rsidRPr="009F1456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тюркоязычных</w:t>
            </w:r>
            <w:proofErr w:type="spellEnd"/>
            <w:r w:rsidRPr="009F1456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племен. Набирает обороты тенденция социального развития и регионально-политического объединения, и во второй половине I тысячелетия </w:t>
            </w:r>
            <w:proofErr w:type="spellStart"/>
            <w:r w:rsidRPr="009F1456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тюркоязычные</w:t>
            </w:r>
            <w:proofErr w:type="spellEnd"/>
            <w:r w:rsidRPr="009F1456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 xml:space="preserve"> племена основали ряд крупных государств (каганатов) в регионах Южной Сибири, Центральной Азии, Поволжья и Северного Кавказа... Этот период называют древнетюркским».</w:t>
            </w:r>
          </w:p>
          <w:p w:rsidR="001E27F9" w:rsidRPr="009F1456" w:rsidRDefault="006D4A54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                </w:t>
            </w:r>
            <w:r w:rsidR="001E27F9" w:rsidRPr="009F145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С. Кляшторный. Из труда «Народы и государства степей Евразии». 2009 г.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Назовите культуры ранних кочевников Великой степи и охарактеризуйте их особенности.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Национально-территориальное размежевание республик Средней Азии восстановило целостность казахских земель. Насколько вы согласны с данным утверждением? Для обоснования своего ответа приведите несколько аргументов.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Опишите историко-географическое значение понятия «Центральная Азия».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Опишите историко-культурное значение понятия «Великая степь».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5A7314" w:rsidRPr="009F1456" w:rsidRDefault="005A7314" w:rsidP="005A73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Опишите развитие образования и науки в 20-40 годы ХХ века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Опишите общественно-политические идеи средневековых учёных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Аль-Фараби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Юсуфа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Баласагуни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Махмуда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Кашгари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Ходжи Ахмеда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Яссауи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Опишите общественно-политическую роль казахской национальной интеллигенции в создании автономии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Алаш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Опишите особенности хозяйственных и торговых отношений между оседлыми и кочевыми народами.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Опишите природно-географические факторы, оказавшие влияние на формирование хозяйств на территории Казахстана.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9C44E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Опишите процесс индустриализации в 20-40-е годы ХХ века в Казахстане.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Определите историко-культурные памятники, вошедшие в проект «Сакральный Казахстан» и опишите их особенности.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Определите историческое значение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Орды в создании Казахского ханства.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Определите основные проблемы общественной жизни, поднятые представителями течения «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Определите типы школ в Казахстане конца ХІ</w:t>
            </w:r>
            <w:proofErr w:type="gram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proofErr w:type="gram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начала ХХ века и охарактеризовать их особенности.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вклад средневековых учёных в развитие научных знаний Казахстана.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достижения казахской литературы во второй половине ХХ века.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изменение моноэтнического состава населения Казахстана в конце ХІ</w:t>
            </w:r>
            <w:proofErr w:type="gram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proofErr w:type="gram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начале ХХ веков.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875C2D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sz w:val="24"/>
                <w:szCs w:val="24"/>
              </w:rPr>
              <w:t xml:space="preserve">Опишите общественно-политические идеи средневекового учёного Абу </w:t>
            </w:r>
            <w:proofErr w:type="spellStart"/>
            <w:r w:rsidRPr="009F1456">
              <w:rPr>
                <w:rFonts w:ascii="Times New Roman" w:hAnsi="Times New Roman" w:cs="Times New Roman"/>
                <w:sz w:val="24"/>
                <w:szCs w:val="24"/>
              </w:rPr>
              <w:t>Насра</w:t>
            </w:r>
            <w:proofErr w:type="spellEnd"/>
            <w:r w:rsidRPr="009F14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F1456">
              <w:rPr>
                <w:rFonts w:ascii="Times New Roman" w:hAnsi="Times New Roman" w:cs="Times New Roman"/>
                <w:sz w:val="24"/>
                <w:szCs w:val="24"/>
              </w:rPr>
              <w:t>Аль-Фараби</w:t>
            </w:r>
            <w:proofErr w:type="spellEnd"/>
            <w:r w:rsidRPr="009F1456">
              <w:rPr>
                <w:rFonts w:ascii="Times New Roman" w:hAnsi="Times New Roman" w:cs="Times New Roman"/>
                <w:sz w:val="24"/>
                <w:szCs w:val="24"/>
              </w:rPr>
              <w:t>, основанные на его учении о «добродетельном городе».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основные направления миграционной политики Казахстана после обретения независимости.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Охарактеризуйте основные особенности очагов древней оседло-земледельческой цивилизации –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Шаш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Сырдарьинский оазис и Семиречье.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основные этапы этногенеза казахского народа.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Охарактеризуйте особенности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Бегазы-Дандыбайской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культуры бронзового века.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особенности письменных источников, сохранившихся об истории цивилизаций Центральной Азии.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особенности прикладного искусства казахского народа.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политико-правовые особенности социальных групп в Казахском ханстве.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политическое устройство ранней кочевой империи – государства Гуннов.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ind w:right="31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политическую историю тюркских государств в VI–VIII вв.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E638A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Охарактеризуйте процесс формирования </w:t>
            </w:r>
            <w:proofErr w:type="spell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полиэтнического</w:t>
            </w:r>
            <w:proofErr w:type="spell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общества в Казахстане в </w:t>
            </w:r>
            <w:r w:rsidR="00E638AB"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20-40 годы ХХ века</w:t>
            </w: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Охарактеризуйте ранние кочевые государства, </w:t>
            </w:r>
            <w:proofErr w:type="gramStart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существовавших</w:t>
            </w:r>
            <w:proofErr w:type="gramEnd"/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территории Казахстана.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родоплеменную структуру традиционного казахского общества.</w:t>
            </w:r>
          </w:p>
        </w:tc>
      </w:tr>
      <w:tr w:rsidR="001E27F9" w:rsidRPr="009F1456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4A7A9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Охарактеризуйте социальную структуру традиционного казахского общества в период Казахского ханства.</w:t>
            </w:r>
          </w:p>
        </w:tc>
      </w:tr>
      <w:tr w:rsidR="001E27F9" w:rsidRPr="001E27F9" w:rsidTr="004A7A90">
        <w:tc>
          <w:tcPr>
            <w:tcW w:w="534" w:type="dxa"/>
          </w:tcPr>
          <w:p w:rsidR="001E27F9" w:rsidRPr="009F1456" w:rsidRDefault="001E27F9" w:rsidP="004A7A90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328" w:type="dxa"/>
          </w:tcPr>
          <w:p w:rsidR="001E27F9" w:rsidRPr="009F1456" w:rsidRDefault="001E27F9" w:rsidP="007D381B">
            <w:pPr>
              <w:ind w:right="28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F145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Прочитайте отрывок из данной статьи и оцените значение историко-культурных памятников для духовного развития народа.</w:t>
            </w:r>
          </w:p>
          <w:p w:rsidR="001E27F9" w:rsidRPr="009F1456" w:rsidRDefault="001E27F9" w:rsidP="007D381B">
            <w:pPr>
              <w:pStyle w:val="a4"/>
              <w:ind w:left="927" w:right="28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E27F9" w:rsidRPr="009F1456" w:rsidRDefault="001E27F9" w:rsidP="007D381B">
            <w:pPr>
              <w:shd w:val="clear" w:color="auto" w:fill="FFFFFF"/>
              <w:ind w:right="28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 каждого народа, у каждой цивилизации есть святые места, которые носят общенациональный характер, которые известны каждому представителю этого народа. Это одно из оснований духовной традиции. Мы – огромная по территории страна с богатой духовной историей. Иногда наши размеры играли разную роль в истории. Но никогда в народе не прерывалась связь в этом духовном географическом поясе. Однако при этом за всю историю мы не создали единое поле, единую цепочку </w:t>
            </w:r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этих важных с точки зрения культуры и духовного наследия святых мест. Вопрос даже не в реставрации памятников, зданий, сооружений. Вопрос в том, чтобы </w:t>
            </w:r>
            <w:r w:rsidRPr="009F14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увязать в национальном сознании воедино</w:t>
            </w:r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комплекс памятников вокруг </w:t>
            </w:r>
            <w:proofErr w:type="spellStart"/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Улытау</w:t>
            </w:r>
            <w:proofErr w:type="spellEnd"/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мавзолея Кожа Ахмета </w:t>
            </w:r>
            <w:proofErr w:type="spellStart"/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Яссауи</w:t>
            </w:r>
            <w:proofErr w:type="spellEnd"/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древние памятники </w:t>
            </w:r>
            <w:proofErr w:type="spellStart"/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Тараза</w:t>
            </w:r>
            <w:proofErr w:type="spellEnd"/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захоронения </w:t>
            </w:r>
            <w:proofErr w:type="spellStart"/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Бекет-Ата</w:t>
            </w:r>
            <w:proofErr w:type="spellEnd"/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древние комплексы Восточного Казахстана и сакральные места Семиречья, и многие другие места. Все </w:t>
            </w:r>
            <w:r w:rsidRPr="009F145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они образуют каркас нашей национальной идентичности</w:t>
            </w:r>
            <w:r w:rsidRPr="009F145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1E27F9" w:rsidRPr="00426952" w:rsidRDefault="00F5512F" w:rsidP="007D381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  <w:t xml:space="preserve">              </w:t>
            </w:r>
            <w:r w:rsidR="00426952" w:rsidRPr="001E27F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 материалам сайта</w:t>
            </w:r>
            <w:r w:rsidR="00426952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426952" w:rsidRPr="00426952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lang w:val="kk-KZ"/>
              </w:rPr>
              <w:t>https://afmrk.gov.kz/the-article-of-the-head-of-state.html</w:t>
            </w:r>
          </w:p>
        </w:tc>
      </w:tr>
    </w:tbl>
    <w:p w:rsidR="008D70C6" w:rsidRPr="001E27F9" w:rsidRDefault="008D70C6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8D70C6" w:rsidRPr="001E27F9" w:rsidSect="00724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E381C"/>
    <w:multiLevelType w:val="hybridMultilevel"/>
    <w:tmpl w:val="920A1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77FE"/>
    <w:multiLevelType w:val="hybridMultilevel"/>
    <w:tmpl w:val="3844D3FE"/>
    <w:lvl w:ilvl="0" w:tplc="464C2240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F52155"/>
    <w:multiLevelType w:val="hybridMultilevel"/>
    <w:tmpl w:val="0F5EDEF0"/>
    <w:lvl w:ilvl="0" w:tplc="68EE1208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FB3FC4"/>
    <w:multiLevelType w:val="hybridMultilevel"/>
    <w:tmpl w:val="3CE8D944"/>
    <w:lvl w:ilvl="0" w:tplc="7780FE9C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50B0275"/>
    <w:multiLevelType w:val="hybridMultilevel"/>
    <w:tmpl w:val="960257D4"/>
    <w:lvl w:ilvl="0" w:tplc="B76AE3E6">
      <w:start w:val="1"/>
      <w:numFmt w:val="decimal"/>
      <w:lvlText w:val="%1)"/>
      <w:lvlJc w:val="left"/>
      <w:pPr>
        <w:ind w:left="957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71240E7"/>
    <w:multiLevelType w:val="hybridMultilevel"/>
    <w:tmpl w:val="BE4CE96E"/>
    <w:lvl w:ilvl="0" w:tplc="E16C9F0A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7346049"/>
    <w:multiLevelType w:val="hybridMultilevel"/>
    <w:tmpl w:val="3DC29ECC"/>
    <w:lvl w:ilvl="0" w:tplc="C6CC36DE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F74C90"/>
    <w:multiLevelType w:val="hybridMultilevel"/>
    <w:tmpl w:val="FF5622D0"/>
    <w:lvl w:ilvl="0" w:tplc="0752427E">
      <w:start w:val="2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F7A8F"/>
    <w:multiLevelType w:val="hybridMultilevel"/>
    <w:tmpl w:val="5B44AFB4"/>
    <w:lvl w:ilvl="0" w:tplc="AE56CDF8">
      <w:start w:val="1"/>
      <w:numFmt w:val="decimal"/>
      <w:lvlText w:val="%1)"/>
      <w:lvlJc w:val="left"/>
      <w:pPr>
        <w:ind w:left="957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4380F1F"/>
    <w:multiLevelType w:val="hybridMultilevel"/>
    <w:tmpl w:val="616287F8"/>
    <w:lvl w:ilvl="0" w:tplc="794CE994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5AF49A5"/>
    <w:multiLevelType w:val="hybridMultilevel"/>
    <w:tmpl w:val="EFD6A156"/>
    <w:lvl w:ilvl="0" w:tplc="BA30481C">
      <w:start w:val="1"/>
      <w:numFmt w:val="decimal"/>
      <w:lvlText w:val="%1)"/>
      <w:lvlJc w:val="left"/>
      <w:pPr>
        <w:ind w:left="1047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8043188"/>
    <w:multiLevelType w:val="hybridMultilevel"/>
    <w:tmpl w:val="A1F6C764"/>
    <w:lvl w:ilvl="0" w:tplc="41721338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83A49E6"/>
    <w:multiLevelType w:val="hybridMultilevel"/>
    <w:tmpl w:val="CF5A6CDA"/>
    <w:lvl w:ilvl="0" w:tplc="260047CC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D4E22DE"/>
    <w:multiLevelType w:val="hybridMultilevel"/>
    <w:tmpl w:val="5B681600"/>
    <w:lvl w:ilvl="0" w:tplc="33DE4744">
      <w:start w:val="1"/>
      <w:numFmt w:val="decimal"/>
      <w:lvlText w:val="%1)"/>
      <w:lvlJc w:val="left"/>
      <w:pPr>
        <w:ind w:left="1002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F2F3E6D"/>
    <w:multiLevelType w:val="hybridMultilevel"/>
    <w:tmpl w:val="D6A88118"/>
    <w:lvl w:ilvl="0" w:tplc="8716BD5A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1540150"/>
    <w:multiLevelType w:val="hybridMultilevel"/>
    <w:tmpl w:val="D99E2172"/>
    <w:lvl w:ilvl="0" w:tplc="895889C4">
      <w:start w:val="1"/>
      <w:numFmt w:val="decimal"/>
      <w:lvlText w:val="%1)"/>
      <w:lvlJc w:val="left"/>
      <w:pPr>
        <w:ind w:left="972" w:hanging="40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39B5ED9"/>
    <w:multiLevelType w:val="hybridMultilevel"/>
    <w:tmpl w:val="85BE4AFE"/>
    <w:lvl w:ilvl="0" w:tplc="CAD24DDC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95759BE"/>
    <w:multiLevelType w:val="hybridMultilevel"/>
    <w:tmpl w:val="7DA47E5C"/>
    <w:lvl w:ilvl="0" w:tplc="3FC852F2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9F92848"/>
    <w:multiLevelType w:val="hybridMultilevel"/>
    <w:tmpl w:val="6E705B0C"/>
    <w:lvl w:ilvl="0" w:tplc="6310D96A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AF56D40"/>
    <w:multiLevelType w:val="hybridMultilevel"/>
    <w:tmpl w:val="33A49156"/>
    <w:lvl w:ilvl="0" w:tplc="3BB2A494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B0C6106"/>
    <w:multiLevelType w:val="hybridMultilevel"/>
    <w:tmpl w:val="B23652EE"/>
    <w:lvl w:ilvl="0" w:tplc="177C7298">
      <w:start w:val="1"/>
      <w:numFmt w:val="decimal"/>
      <w:lvlText w:val="%1)"/>
      <w:lvlJc w:val="left"/>
      <w:pPr>
        <w:ind w:left="942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D9477DB"/>
    <w:multiLevelType w:val="hybridMultilevel"/>
    <w:tmpl w:val="BB7E690C"/>
    <w:lvl w:ilvl="0" w:tplc="6464D938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85B6BA4"/>
    <w:multiLevelType w:val="hybridMultilevel"/>
    <w:tmpl w:val="C6240878"/>
    <w:lvl w:ilvl="0" w:tplc="2F682DB4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A355E32"/>
    <w:multiLevelType w:val="hybridMultilevel"/>
    <w:tmpl w:val="4C34D1A8"/>
    <w:lvl w:ilvl="0" w:tplc="A41A295E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DF558B6"/>
    <w:multiLevelType w:val="hybridMultilevel"/>
    <w:tmpl w:val="E4009486"/>
    <w:lvl w:ilvl="0" w:tplc="849E43A8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F755CB1"/>
    <w:multiLevelType w:val="hybridMultilevel"/>
    <w:tmpl w:val="BBFEA03E"/>
    <w:lvl w:ilvl="0" w:tplc="6C6CE2AE">
      <w:start w:val="1"/>
      <w:numFmt w:val="decimal"/>
      <w:lvlText w:val="%1)"/>
      <w:lvlJc w:val="left"/>
      <w:pPr>
        <w:ind w:left="1077" w:hanging="51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9A23742"/>
    <w:multiLevelType w:val="hybridMultilevel"/>
    <w:tmpl w:val="55F86B7C"/>
    <w:lvl w:ilvl="0" w:tplc="B8F64BDA">
      <w:start w:val="1"/>
      <w:numFmt w:val="decimal"/>
      <w:lvlText w:val="%1)"/>
      <w:lvlJc w:val="left"/>
      <w:pPr>
        <w:ind w:left="942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B335F5E"/>
    <w:multiLevelType w:val="hybridMultilevel"/>
    <w:tmpl w:val="36BA01E4"/>
    <w:lvl w:ilvl="0" w:tplc="EC063AEC">
      <w:start w:val="1"/>
      <w:numFmt w:val="decimal"/>
      <w:lvlText w:val="%1)"/>
      <w:lvlJc w:val="left"/>
      <w:pPr>
        <w:ind w:left="927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6B00C56"/>
    <w:multiLevelType w:val="hybridMultilevel"/>
    <w:tmpl w:val="F78A07DE"/>
    <w:lvl w:ilvl="0" w:tplc="C2C231DA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ADA5EDB"/>
    <w:multiLevelType w:val="hybridMultilevel"/>
    <w:tmpl w:val="2FD68A56"/>
    <w:lvl w:ilvl="0" w:tplc="09AE93A8">
      <w:start w:val="1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C883D8A"/>
    <w:multiLevelType w:val="hybridMultilevel"/>
    <w:tmpl w:val="096E1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0"/>
  </w:num>
  <w:num w:numId="3">
    <w:abstractNumId w:val="6"/>
  </w:num>
  <w:num w:numId="4">
    <w:abstractNumId w:val="28"/>
  </w:num>
  <w:num w:numId="5">
    <w:abstractNumId w:val="2"/>
  </w:num>
  <w:num w:numId="6">
    <w:abstractNumId w:val="25"/>
  </w:num>
  <w:num w:numId="7">
    <w:abstractNumId w:val="12"/>
  </w:num>
  <w:num w:numId="8">
    <w:abstractNumId w:val="21"/>
  </w:num>
  <w:num w:numId="9">
    <w:abstractNumId w:val="9"/>
  </w:num>
  <w:num w:numId="10">
    <w:abstractNumId w:val="16"/>
  </w:num>
  <w:num w:numId="11">
    <w:abstractNumId w:val="4"/>
  </w:num>
  <w:num w:numId="12">
    <w:abstractNumId w:val="17"/>
  </w:num>
  <w:num w:numId="13">
    <w:abstractNumId w:val="14"/>
  </w:num>
  <w:num w:numId="14">
    <w:abstractNumId w:val="29"/>
  </w:num>
  <w:num w:numId="15">
    <w:abstractNumId w:val="19"/>
  </w:num>
  <w:num w:numId="16">
    <w:abstractNumId w:val="24"/>
  </w:num>
  <w:num w:numId="17">
    <w:abstractNumId w:val="11"/>
  </w:num>
  <w:num w:numId="18">
    <w:abstractNumId w:val="10"/>
  </w:num>
  <w:num w:numId="19">
    <w:abstractNumId w:val="23"/>
  </w:num>
  <w:num w:numId="20">
    <w:abstractNumId w:val="13"/>
  </w:num>
  <w:num w:numId="21">
    <w:abstractNumId w:val="1"/>
  </w:num>
  <w:num w:numId="22">
    <w:abstractNumId w:val="22"/>
  </w:num>
  <w:num w:numId="23">
    <w:abstractNumId w:val="15"/>
  </w:num>
  <w:num w:numId="24">
    <w:abstractNumId w:val="8"/>
  </w:num>
  <w:num w:numId="25">
    <w:abstractNumId w:val="27"/>
  </w:num>
  <w:num w:numId="26">
    <w:abstractNumId w:val="5"/>
  </w:num>
  <w:num w:numId="27">
    <w:abstractNumId w:val="3"/>
  </w:num>
  <w:num w:numId="28">
    <w:abstractNumId w:val="18"/>
  </w:num>
  <w:num w:numId="29">
    <w:abstractNumId w:val="20"/>
  </w:num>
  <w:num w:numId="30">
    <w:abstractNumId w:val="7"/>
  </w:num>
  <w:num w:numId="31">
    <w:abstractNumId w:val="2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65C6A"/>
    <w:rsid w:val="00072376"/>
    <w:rsid w:val="00097DEA"/>
    <w:rsid w:val="001E27F9"/>
    <w:rsid w:val="00276D78"/>
    <w:rsid w:val="00365C6A"/>
    <w:rsid w:val="003F1F6C"/>
    <w:rsid w:val="00417CBA"/>
    <w:rsid w:val="00426952"/>
    <w:rsid w:val="00550658"/>
    <w:rsid w:val="00592291"/>
    <w:rsid w:val="005A7314"/>
    <w:rsid w:val="006D4A54"/>
    <w:rsid w:val="00724ACD"/>
    <w:rsid w:val="00770A41"/>
    <w:rsid w:val="007944F6"/>
    <w:rsid w:val="007D381B"/>
    <w:rsid w:val="008370A3"/>
    <w:rsid w:val="00875C2D"/>
    <w:rsid w:val="008A4CBB"/>
    <w:rsid w:val="008D70C6"/>
    <w:rsid w:val="009607E3"/>
    <w:rsid w:val="009C44E4"/>
    <w:rsid w:val="009F1456"/>
    <w:rsid w:val="00A87FC2"/>
    <w:rsid w:val="00AA0770"/>
    <w:rsid w:val="00AF77F2"/>
    <w:rsid w:val="00B00C14"/>
    <w:rsid w:val="00B63B45"/>
    <w:rsid w:val="00E43DCA"/>
    <w:rsid w:val="00E638AB"/>
    <w:rsid w:val="00F55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ACD"/>
  </w:style>
  <w:style w:type="paragraph" w:styleId="1">
    <w:name w:val="heading 1"/>
    <w:basedOn w:val="a"/>
    <w:next w:val="a"/>
    <w:link w:val="10"/>
    <w:uiPriority w:val="9"/>
    <w:qFormat/>
    <w:rsid w:val="00072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D38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2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92291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592291"/>
  </w:style>
  <w:style w:type="character" w:styleId="a6">
    <w:name w:val="Hyperlink"/>
    <w:basedOn w:val="a0"/>
    <w:uiPriority w:val="99"/>
    <w:unhideWhenUsed/>
    <w:rsid w:val="0059229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9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29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50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5065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72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381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Emphasis"/>
    <w:basedOn w:val="a0"/>
    <w:uiPriority w:val="20"/>
    <w:qFormat/>
    <w:rsid w:val="007D381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23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D38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22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92291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592291"/>
  </w:style>
  <w:style w:type="character" w:styleId="a6">
    <w:name w:val="Hyperlink"/>
    <w:basedOn w:val="a0"/>
    <w:uiPriority w:val="99"/>
    <w:unhideWhenUsed/>
    <w:rsid w:val="0059229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9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29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550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55065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723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D381B"/>
    <w:rPr>
      <w:rFonts w:ascii="Times New Roman" w:eastAsia="Times New Roman" w:hAnsi="Times New Roman" w:cs="Times New Roman"/>
      <w:b/>
      <w:bCs/>
      <w:sz w:val="36"/>
      <w:szCs w:val="36"/>
      <w:lang w:val="ru" w:eastAsia="ru-RU"/>
    </w:rPr>
  </w:style>
  <w:style w:type="character" w:styleId="ab">
    <w:name w:val="Emphasis"/>
    <w:basedOn w:val="a0"/>
    <w:uiPriority w:val="20"/>
    <w:qFormat/>
    <w:rsid w:val="007D381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-history.kz/kz/news/show/2768%20" TargetMode="External"/><Relationship Id="rId18" Type="http://schemas.openxmlformats.org/officeDocument/2006/relationships/hyperlink" Target="https://articlekz.com/uploads/data/files/pics9/4_28.jpg" TargetMode="External"/><Relationship Id="rId26" Type="http://schemas.openxmlformats.org/officeDocument/2006/relationships/hyperlink" Target="https://e-history.kz/kz/news/show/33857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e-history.kz/kz/e-resources/show/13280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s://egemen.kz/article/162411-alashordalyqtardynh-erligi-eren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s://adilet.zan.kz/rus/docs/K93000139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hyperlink" Target="https://el.kz/k-shpeli_khaly-ty-_-ol-neri_turaly_ne_bilemiz_40129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15</Pages>
  <Words>4937</Words>
  <Characters>28143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Ерсін Какимжанов</dc:creator>
  <cp:keywords/>
  <dc:description/>
  <cp:lastModifiedBy>Женис</cp:lastModifiedBy>
  <cp:revision>23</cp:revision>
  <dcterms:created xsi:type="dcterms:W3CDTF">2023-04-30T06:17:00Z</dcterms:created>
  <dcterms:modified xsi:type="dcterms:W3CDTF">2023-05-14T10:35:00Z</dcterms:modified>
</cp:coreProperties>
</file>