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36C" w:rsidRPr="00B84D84" w:rsidRDefault="007C636C" w:rsidP="007C636C">
      <w:pPr>
        <w:pStyle w:val="a3"/>
        <w:shd w:val="clear" w:color="auto" w:fill="FFFFFF"/>
        <w:spacing w:before="0" w:beforeAutospacing="0" w:after="0" w:afterAutospacing="0"/>
        <w:rPr>
          <w:rFonts w:ascii="Arial" w:hAnsi="Arial" w:cs="Arial"/>
          <w:color w:val="151515"/>
          <w:sz w:val="25"/>
          <w:szCs w:val="25"/>
          <w:lang w:val="kk-KZ"/>
        </w:rPr>
      </w:pPr>
      <w:r w:rsidRPr="00B84D84">
        <w:rPr>
          <w:rFonts w:ascii="Arial" w:hAnsi="Arial" w:cs="Arial"/>
          <w:color w:val="151515"/>
          <w:sz w:val="25"/>
          <w:szCs w:val="25"/>
          <w:lang w:val="kk-KZ"/>
        </w:rPr>
        <w:t>Қазақстан Республикасы Ауыл шаруашылығы министрінің 2020 жылғы 1 қазандағы No 301 бұйрығымен бекітілген «Жер учаскесінің тағайындалған мақсатын өзгерту туралы шешім беру» мемлекеттік қызмет көрсету тәртібін анықтайтын Ережеге сәйкес «электрондық үкімет» порталы арқылы беріледі.</w:t>
      </w:r>
    </w:p>
    <w:p w:rsidR="007C636C" w:rsidRPr="00B84D84" w:rsidRDefault="007C636C" w:rsidP="007C636C">
      <w:pPr>
        <w:pStyle w:val="a3"/>
        <w:shd w:val="clear" w:color="auto" w:fill="FFFFFF"/>
        <w:spacing w:before="0" w:beforeAutospacing="0" w:after="0" w:afterAutospacing="0"/>
        <w:rPr>
          <w:rFonts w:ascii="Arial" w:hAnsi="Arial" w:cs="Arial"/>
          <w:color w:val="151515"/>
          <w:sz w:val="25"/>
          <w:szCs w:val="25"/>
          <w:lang w:val="kk-KZ"/>
        </w:rPr>
      </w:pPr>
      <w:r w:rsidRPr="00B84D84">
        <w:rPr>
          <w:rFonts w:ascii="Arial" w:hAnsi="Arial" w:cs="Arial"/>
          <w:color w:val="151515"/>
          <w:sz w:val="25"/>
          <w:szCs w:val="25"/>
          <w:lang w:val="kk-KZ"/>
        </w:rPr>
        <w:t>Аталған мемлекеттік қызметтіэлектронды түрде «электрондық үкімет» порталымен біріктірілген «е-лицензия» ақпараттық жүйесі арқылы алуға болады.</w:t>
      </w:r>
    </w:p>
    <w:p w:rsidR="007C636C" w:rsidRDefault="007C636C" w:rsidP="007C636C">
      <w:pPr>
        <w:pStyle w:val="a3"/>
        <w:shd w:val="clear" w:color="auto" w:fill="FFFFFF"/>
        <w:spacing w:before="0" w:beforeAutospacing="0" w:after="0" w:afterAutospacing="0"/>
        <w:rPr>
          <w:rFonts w:ascii="Arial" w:hAnsi="Arial" w:cs="Arial"/>
          <w:color w:val="151515"/>
          <w:sz w:val="25"/>
          <w:szCs w:val="25"/>
          <w:lang w:val="kk-KZ"/>
        </w:rPr>
      </w:pPr>
    </w:p>
    <w:p w:rsidR="007C636C" w:rsidRPr="00B84D84" w:rsidRDefault="007C636C" w:rsidP="007C636C">
      <w:pPr>
        <w:pStyle w:val="a3"/>
        <w:shd w:val="clear" w:color="auto" w:fill="FFFFFF"/>
        <w:spacing w:before="0" w:beforeAutospacing="0" w:after="0" w:afterAutospacing="0"/>
        <w:rPr>
          <w:rFonts w:ascii="Arial" w:hAnsi="Arial" w:cs="Arial"/>
          <w:color w:val="151515"/>
          <w:sz w:val="25"/>
          <w:szCs w:val="25"/>
          <w:lang w:val="kk-KZ"/>
        </w:rPr>
      </w:pPr>
      <w:r w:rsidRPr="00B84D84">
        <w:rPr>
          <w:rFonts w:ascii="Arial" w:hAnsi="Arial" w:cs="Arial"/>
          <w:color w:val="151515"/>
          <w:sz w:val="25"/>
          <w:szCs w:val="25"/>
          <w:lang w:val="kk-KZ"/>
        </w:rPr>
        <w:t>Мемлекеттік қызметті алу үшін жеке және заңды тұлғалар (көрсетілетін қызметті алушы) портал арқылы көрсетілетін қызметті берушіге мыналарды ұсынады:</w:t>
      </w:r>
    </w:p>
    <w:p w:rsidR="007C636C" w:rsidRDefault="007C636C" w:rsidP="007C636C">
      <w:pPr>
        <w:pStyle w:val="a3"/>
        <w:shd w:val="clear" w:color="auto" w:fill="FFFFFF"/>
        <w:spacing w:before="0" w:beforeAutospacing="0" w:after="0" w:afterAutospacing="0"/>
        <w:rPr>
          <w:rFonts w:ascii="Arial" w:hAnsi="Arial" w:cs="Arial"/>
          <w:color w:val="151515"/>
          <w:sz w:val="25"/>
          <w:szCs w:val="25"/>
          <w:lang w:val="kk-KZ"/>
        </w:rPr>
      </w:pPr>
    </w:p>
    <w:p w:rsidR="007C636C" w:rsidRPr="00B84D84" w:rsidRDefault="007C636C" w:rsidP="007C636C">
      <w:pPr>
        <w:pStyle w:val="a3"/>
        <w:shd w:val="clear" w:color="auto" w:fill="FFFFFF"/>
        <w:spacing w:before="0" w:beforeAutospacing="0" w:after="0" w:afterAutospacing="0"/>
        <w:rPr>
          <w:rFonts w:ascii="Arial" w:hAnsi="Arial" w:cs="Arial"/>
          <w:color w:val="151515"/>
          <w:sz w:val="25"/>
          <w:szCs w:val="25"/>
          <w:lang w:val="kk-KZ"/>
        </w:rPr>
      </w:pPr>
      <w:r w:rsidRPr="00B84D84">
        <w:rPr>
          <w:rFonts w:ascii="Arial" w:hAnsi="Arial" w:cs="Arial"/>
          <w:color w:val="151515"/>
          <w:sz w:val="25"/>
          <w:szCs w:val="25"/>
          <w:lang w:val="kk-KZ"/>
        </w:rPr>
        <w:t>1) көрсетілетін қызметті алушының ЭЦҚ-мен куәландырылған жер учаскесінің нысаналы мақсатын өзгертуге арналған электрондық құжат нысанындағы </w:t>
      </w:r>
      <w:r w:rsidRPr="00B84D84">
        <w:rPr>
          <w:rFonts w:ascii="Arial" w:hAnsi="Arial" w:cs="Arial"/>
          <w:color w:val="151515"/>
          <w:sz w:val="25"/>
          <w:szCs w:val="25"/>
          <w:u w:val="single"/>
          <w:lang w:val="kk-KZ"/>
        </w:rPr>
        <w:t>өтініш</w:t>
      </w:r>
      <w:r w:rsidRPr="00B84D84">
        <w:rPr>
          <w:rFonts w:ascii="Arial" w:hAnsi="Arial" w:cs="Arial"/>
          <w:color w:val="151515"/>
          <w:sz w:val="25"/>
          <w:szCs w:val="25"/>
          <w:lang w:val="kk-KZ"/>
        </w:rPr>
        <w:t>;</w:t>
      </w:r>
    </w:p>
    <w:p w:rsidR="007C636C" w:rsidRDefault="007C636C" w:rsidP="007C636C">
      <w:pPr>
        <w:pStyle w:val="a3"/>
        <w:shd w:val="clear" w:color="auto" w:fill="FFFFFF"/>
        <w:spacing w:before="0" w:beforeAutospacing="0" w:after="0" w:afterAutospacing="0"/>
        <w:rPr>
          <w:rFonts w:ascii="Arial" w:hAnsi="Arial" w:cs="Arial"/>
          <w:color w:val="151515"/>
          <w:sz w:val="25"/>
          <w:szCs w:val="25"/>
          <w:lang w:val="kk-KZ"/>
        </w:rPr>
      </w:pPr>
    </w:p>
    <w:p w:rsidR="007C636C" w:rsidRPr="00B84D84" w:rsidRDefault="007C636C" w:rsidP="007C636C">
      <w:pPr>
        <w:pStyle w:val="a3"/>
        <w:shd w:val="clear" w:color="auto" w:fill="FFFFFF"/>
        <w:spacing w:before="0" w:beforeAutospacing="0" w:after="0" w:afterAutospacing="0"/>
        <w:rPr>
          <w:rFonts w:ascii="Arial" w:hAnsi="Arial" w:cs="Arial"/>
          <w:color w:val="151515"/>
          <w:sz w:val="25"/>
          <w:szCs w:val="25"/>
          <w:lang w:val="kk-KZ"/>
        </w:rPr>
      </w:pPr>
      <w:r w:rsidRPr="00B84D84">
        <w:rPr>
          <w:rFonts w:ascii="Arial" w:hAnsi="Arial" w:cs="Arial"/>
          <w:color w:val="151515"/>
          <w:sz w:val="25"/>
          <w:szCs w:val="25"/>
          <w:lang w:val="kk-KZ"/>
        </w:rPr>
        <w:t>2) жер учаскесінің нысаналы мақсаты өзгерген кезде, жер учаскесінің кадастрлық (бағалау) құнына тең соманы бюджет кірісіне төлеу, Кодекстің қажет болған жағдайда, өзгертілген нысаналы мақсат үшін 2003 жылғы 20 маусымдағы Қазақстан Республикасы Еңбек кодексінің 9-бабы 5-тармағына сәйкес кадастрлық (бағалау) құны мен осы учаске бұрын мемлекеттен сатып алынған баға арасындағы айырмаға тең соманы бюджетке төлеу қажет болған жағдайда, </w:t>
      </w:r>
      <w:r w:rsidRPr="00B84D84">
        <w:rPr>
          <w:rFonts w:ascii="Arial" w:hAnsi="Arial" w:cs="Arial"/>
          <w:color w:val="151515"/>
          <w:sz w:val="25"/>
          <w:szCs w:val="25"/>
          <w:u w:val="single"/>
          <w:lang w:val="kk-KZ"/>
        </w:rPr>
        <w:t>жер учаскесінің</w:t>
      </w:r>
      <w:r w:rsidRPr="00B84D84">
        <w:rPr>
          <w:rFonts w:ascii="Arial" w:hAnsi="Arial" w:cs="Arial"/>
          <w:color w:val="151515"/>
          <w:sz w:val="25"/>
          <w:szCs w:val="25"/>
          <w:lang w:val="kk-KZ"/>
        </w:rPr>
        <w:t> </w:t>
      </w:r>
      <w:r w:rsidRPr="00B84D84">
        <w:rPr>
          <w:rFonts w:ascii="Arial" w:hAnsi="Arial" w:cs="Arial"/>
          <w:color w:val="151515"/>
          <w:sz w:val="25"/>
          <w:szCs w:val="25"/>
          <w:u w:val="single"/>
          <w:lang w:val="kk-KZ"/>
        </w:rPr>
        <w:t>кадастрлық (бағалау) құны актісінің көшірмесі</w:t>
      </w:r>
      <w:r w:rsidRPr="00B84D84">
        <w:rPr>
          <w:rFonts w:ascii="Arial" w:hAnsi="Arial" w:cs="Arial"/>
          <w:color w:val="151515"/>
          <w:sz w:val="25"/>
          <w:szCs w:val="25"/>
          <w:lang w:val="kk-KZ"/>
        </w:rPr>
        <w:t>.</w:t>
      </w:r>
    </w:p>
    <w:p w:rsidR="007C636C" w:rsidRDefault="007C636C" w:rsidP="007C636C">
      <w:pPr>
        <w:pStyle w:val="a3"/>
        <w:shd w:val="clear" w:color="auto" w:fill="FFFFFF"/>
        <w:spacing w:before="0" w:beforeAutospacing="0" w:after="0" w:afterAutospacing="0"/>
        <w:rPr>
          <w:rFonts w:ascii="Arial" w:hAnsi="Arial" w:cs="Arial"/>
          <w:color w:val="151515"/>
          <w:sz w:val="25"/>
          <w:szCs w:val="25"/>
          <w:lang w:val="kk-KZ"/>
        </w:rPr>
      </w:pPr>
    </w:p>
    <w:p w:rsidR="007C636C" w:rsidRPr="00B84D84" w:rsidRDefault="007C636C" w:rsidP="007C636C">
      <w:pPr>
        <w:pStyle w:val="a3"/>
        <w:shd w:val="clear" w:color="auto" w:fill="FFFFFF"/>
        <w:spacing w:before="0" w:beforeAutospacing="0" w:after="0" w:afterAutospacing="0"/>
        <w:rPr>
          <w:rFonts w:ascii="Arial" w:hAnsi="Arial" w:cs="Arial"/>
          <w:color w:val="151515"/>
          <w:sz w:val="25"/>
          <w:szCs w:val="25"/>
          <w:lang w:val="kk-KZ"/>
        </w:rPr>
      </w:pPr>
      <w:r w:rsidRPr="00B84D84">
        <w:rPr>
          <w:rFonts w:ascii="Arial" w:hAnsi="Arial" w:cs="Arial"/>
          <w:color w:val="151515"/>
          <w:sz w:val="25"/>
          <w:szCs w:val="25"/>
          <w:lang w:val="kk-KZ"/>
        </w:rPr>
        <w:t>Аталған мемлекеттік қызметтерді көрсету мерзімі - 13 жұмыс күні.</w:t>
      </w:r>
    </w:p>
    <w:p w:rsidR="007C636C" w:rsidRDefault="007C636C" w:rsidP="007C636C">
      <w:pPr>
        <w:pStyle w:val="a3"/>
        <w:shd w:val="clear" w:color="auto" w:fill="FFFFFF"/>
        <w:spacing w:before="0" w:beforeAutospacing="0" w:after="0" w:afterAutospacing="0"/>
        <w:rPr>
          <w:rFonts w:ascii="Arial" w:hAnsi="Arial" w:cs="Arial"/>
          <w:color w:val="151515"/>
          <w:sz w:val="25"/>
          <w:szCs w:val="25"/>
          <w:lang w:val="kk-KZ"/>
        </w:rPr>
      </w:pPr>
    </w:p>
    <w:p w:rsidR="007C636C" w:rsidRPr="00B84D84" w:rsidRDefault="007C636C" w:rsidP="007C636C">
      <w:pPr>
        <w:pStyle w:val="a3"/>
        <w:shd w:val="clear" w:color="auto" w:fill="FFFFFF"/>
        <w:spacing w:before="0" w:beforeAutospacing="0" w:after="0" w:afterAutospacing="0"/>
        <w:rPr>
          <w:rFonts w:ascii="Arial" w:hAnsi="Arial" w:cs="Arial"/>
          <w:color w:val="151515"/>
          <w:sz w:val="25"/>
          <w:szCs w:val="25"/>
          <w:lang w:val="kk-KZ"/>
        </w:rPr>
      </w:pPr>
      <w:r w:rsidRPr="00B84D84">
        <w:rPr>
          <w:rFonts w:ascii="Arial" w:hAnsi="Arial" w:cs="Arial"/>
          <w:color w:val="151515"/>
          <w:sz w:val="25"/>
          <w:szCs w:val="25"/>
          <w:lang w:val="kk-KZ"/>
        </w:rPr>
        <w:t>Мемлекеттік қызметті көрсету нәтижесі: көрсетілетін қызметті берушінің </w:t>
      </w:r>
      <w:r w:rsidRPr="00B84D84">
        <w:rPr>
          <w:rFonts w:ascii="Arial" w:hAnsi="Arial" w:cs="Arial"/>
          <w:color w:val="151515"/>
          <w:sz w:val="25"/>
          <w:szCs w:val="25"/>
          <w:u w:val="single"/>
          <w:lang w:val="kk-KZ"/>
        </w:rPr>
        <w:t>жер учаскесінің нысаналы мақсатын өзгерту туралы шешімі</w:t>
      </w:r>
      <w:r w:rsidRPr="00B84D84">
        <w:rPr>
          <w:rFonts w:ascii="Arial" w:hAnsi="Arial" w:cs="Arial"/>
          <w:color w:val="151515"/>
          <w:sz w:val="25"/>
          <w:szCs w:val="25"/>
          <w:lang w:val="kk-KZ"/>
        </w:rPr>
        <w:t> немесе мемлекеттік қызметті көрсетуден </w:t>
      </w:r>
      <w:r w:rsidRPr="00B84D84">
        <w:rPr>
          <w:rFonts w:ascii="Arial" w:hAnsi="Arial" w:cs="Arial"/>
          <w:color w:val="151515"/>
          <w:sz w:val="25"/>
          <w:szCs w:val="25"/>
          <w:u w:val="single"/>
          <w:lang w:val="kk-KZ"/>
        </w:rPr>
        <w:t>дәлелді бас тартуы</w:t>
      </w:r>
      <w:r w:rsidRPr="00B84D84">
        <w:rPr>
          <w:rFonts w:ascii="Arial" w:hAnsi="Arial" w:cs="Arial"/>
          <w:color w:val="151515"/>
          <w:sz w:val="25"/>
          <w:szCs w:val="25"/>
          <w:lang w:val="kk-KZ"/>
        </w:rPr>
        <w:t>.</w:t>
      </w:r>
    </w:p>
    <w:p w:rsidR="007C636C" w:rsidRPr="00B84D84" w:rsidRDefault="007C636C" w:rsidP="007C636C">
      <w:pPr>
        <w:pStyle w:val="a3"/>
        <w:shd w:val="clear" w:color="auto" w:fill="FFFFFF"/>
        <w:spacing w:before="0" w:beforeAutospacing="0" w:after="0" w:afterAutospacing="0"/>
        <w:rPr>
          <w:rFonts w:ascii="Arial" w:hAnsi="Arial" w:cs="Arial"/>
          <w:color w:val="151515"/>
          <w:sz w:val="25"/>
          <w:szCs w:val="25"/>
          <w:lang w:val="kk-KZ"/>
        </w:rPr>
      </w:pPr>
      <w:r w:rsidRPr="00B84D84">
        <w:rPr>
          <w:rFonts w:ascii="Arial" w:hAnsi="Arial" w:cs="Arial"/>
          <w:color w:val="151515"/>
          <w:sz w:val="25"/>
          <w:szCs w:val="25"/>
          <w:lang w:val="kk-KZ"/>
        </w:rPr>
        <w:t>Мемлекеттік қызметті көрсетуден бас тартуға мыналар негіз болып табылады:</w:t>
      </w:r>
    </w:p>
    <w:p w:rsidR="007C636C" w:rsidRDefault="007C636C" w:rsidP="007C636C">
      <w:pPr>
        <w:pStyle w:val="a3"/>
        <w:shd w:val="clear" w:color="auto" w:fill="FFFFFF"/>
        <w:spacing w:before="0" w:beforeAutospacing="0" w:after="0" w:afterAutospacing="0"/>
        <w:rPr>
          <w:rFonts w:ascii="Arial" w:hAnsi="Arial" w:cs="Arial"/>
          <w:color w:val="151515"/>
          <w:sz w:val="25"/>
          <w:szCs w:val="25"/>
          <w:lang w:val="kk-KZ"/>
        </w:rPr>
      </w:pPr>
    </w:p>
    <w:p w:rsidR="007C636C" w:rsidRPr="00B84D84" w:rsidRDefault="007C636C" w:rsidP="007C636C">
      <w:pPr>
        <w:pStyle w:val="a3"/>
        <w:shd w:val="clear" w:color="auto" w:fill="FFFFFF"/>
        <w:spacing w:before="0" w:beforeAutospacing="0" w:after="0" w:afterAutospacing="0"/>
        <w:rPr>
          <w:rFonts w:ascii="Arial" w:hAnsi="Arial" w:cs="Arial"/>
          <w:color w:val="151515"/>
          <w:sz w:val="25"/>
          <w:szCs w:val="25"/>
          <w:lang w:val="kk-KZ"/>
        </w:rPr>
      </w:pPr>
      <w:r>
        <w:rPr>
          <w:rFonts w:ascii="Arial" w:hAnsi="Arial" w:cs="Arial"/>
          <w:color w:val="151515"/>
          <w:sz w:val="25"/>
          <w:szCs w:val="25"/>
          <w:lang w:val="kk-KZ"/>
        </w:rPr>
        <w:t> </w:t>
      </w:r>
      <w:r w:rsidRPr="00B84D84">
        <w:rPr>
          <w:rFonts w:ascii="Arial" w:hAnsi="Arial" w:cs="Arial"/>
          <w:color w:val="151515"/>
          <w:sz w:val="25"/>
          <w:szCs w:val="25"/>
          <w:lang w:val="kk-KZ"/>
        </w:rPr>
        <w:t>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еместігінің анықталуы;</w:t>
      </w:r>
    </w:p>
    <w:p w:rsidR="007C636C" w:rsidRDefault="007C636C" w:rsidP="007C636C">
      <w:pPr>
        <w:pStyle w:val="a3"/>
        <w:shd w:val="clear" w:color="auto" w:fill="FFFFFF"/>
        <w:spacing w:before="0" w:beforeAutospacing="0" w:after="0" w:afterAutospacing="0"/>
        <w:rPr>
          <w:rFonts w:ascii="Arial" w:hAnsi="Arial" w:cs="Arial"/>
          <w:color w:val="151515"/>
          <w:sz w:val="25"/>
          <w:szCs w:val="25"/>
          <w:lang w:val="kk-KZ"/>
        </w:rPr>
      </w:pPr>
    </w:p>
    <w:p w:rsidR="007C636C" w:rsidRPr="00B84D84" w:rsidRDefault="007C636C" w:rsidP="007C636C">
      <w:pPr>
        <w:pStyle w:val="a3"/>
        <w:shd w:val="clear" w:color="auto" w:fill="FFFFFF"/>
        <w:spacing w:before="0" w:beforeAutospacing="0" w:after="0" w:afterAutospacing="0"/>
        <w:rPr>
          <w:rFonts w:ascii="Arial" w:hAnsi="Arial" w:cs="Arial"/>
          <w:color w:val="151515"/>
          <w:sz w:val="25"/>
          <w:szCs w:val="25"/>
          <w:lang w:val="kk-KZ"/>
        </w:rPr>
      </w:pPr>
      <w:r>
        <w:rPr>
          <w:rFonts w:ascii="Arial" w:hAnsi="Arial" w:cs="Arial"/>
          <w:color w:val="151515"/>
          <w:sz w:val="25"/>
          <w:szCs w:val="25"/>
          <w:lang w:val="kk-KZ"/>
        </w:rPr>
        <w:t> </w:t>
      </w:r>
      <w:r w:rsidRPr="00B84D84">
        <w:rPr>
          <w:rFonts w:ascii="Arial" w:hAnsi="Arial" w:cs="Arial"/>
          <w:color w:val="151515"/>
          <w:sz w:val="25"/>
          <w:szCs w:val="25"/>
          <w:lang w:val="kk-KZ"/>
        </w:rPr>
        <w:t>2) көрсетілетін қызметті алушының және (немесе) мемлекеттік қызмет көрсету үшін қажетті ұсынылған материалдардың, деректердің және мәліметтердің Кодекстің 9-бабының 5-тармағында және 97-бабының 3-2-тармағында белгіленген талаптарға сәйкес келмеуі;</w:t>
      </w:r>
    </w:p>
    <w:p w:rsidR="007C636C" w:rsidRDefault="007C636C" w:rsidP="007C636C">
      <w:pPr>
        <w:pStyle w:val="a3"/>
        <w:shd w:val="clear" w:color="auto" w:fill="FFFFFF"/>
        <w:spacing w:before="0" w:beforeAutospacing="0" w:after="0" w:afterAutospacing="0"/>
        <w:rPr>
          <w:rFonts w:ascii="Arial" w:hAnsi="Arial" w:cs="Arial"/>
          <w:color w:val="151515"/>
          <w:sz w:val="25"/>
          <w:szCs w:val="25"/>
          <w:lang w:val="kk-KZ"/>
        </w:rPr>
      </w:pPr>
      <w:r>
        <w:rPr>
          <w:rFonts w:ascii="Arial" w:hAnsi="Arial" w:cs="Arial"/>
          <w:color w:val="151515"/>
          <w:sz w:val="25"/>
          <w:szCs w:val="25"/>
          <w:lang w:val="kk-KZ"/>
        </w:rPr>
        <w:t> </w:t>
      </w:r>
    </w:p>
    <w:p w:rsidR="007C636C" w:rsidRPr="00B84D84" w:rsidRDefault="007C636C" w:rsidP="007C636C">
      <w:pPr>
        <w:pStyle w:val="a3"/>
        <w:shd w:val="clear" w:color="auto" w:fill="FFFFFF"/>
        <w:spacing w:before="0" w:beforeAutospacing="0" w:after="0" w:afterAutospacing="0"/>
        <w:rPr>
          <w:rFonts w:ascii="Arial" w:hAnsi="Arial" w:cs="Arial"/>
          <w:color w:val="151515"/>
          <w:sz w:val="25"/>
          <w:szCs w:val="25"/>
          <w:lang w:val="kk-KZ"/>
        </w:rPr>
      </w:pPr>
      <w:r w:rsidRPr="00B84D84">
        <w:rPr>
          <w:rFonts w:ascii="Arial" w:hAnsi="Arial" w:cs="Arial"/>
          <w:color w:val="151515"/>
          <w:sz w:val="25"/>
          <w:szCs w:val="25"/>
          <w:lang w:val="kk-KZ"/>
        </w:rPr>
        <w:t>3) мемлекеттік қызмет көрсету үшін талап етілетін Кодекстің 49-1-бабының 5-тармағына сәйкес келісім туралы сұранымға келісуші органдардың теріс қорытындысы.</w:t>
      </w:r>
    </w:p>
    <w:p w:rsidR="007C636C" w:rsidRDefault="007C636C" w:rsidP="007C636C">
      <w:pPr>
        <w:pStyle w:val="a3"/>
        <w:shd w:val="clear" w:color="auto" w:fill="FFFFFF"/>
        <w:spacing w:before="0" w:beforeAutospacing="0" w:after="0" w:afterAutospacing="0"/>
        <w:rPr>
          <w:rFonts w:ascii="Arial" w:hAnsi="Arial" w:cs="Arial"/>
          <w:color w:val="151515"/>
          <w:sz w:val="25"/>
          <w:szCs w:val="25"/>
          <w:lang w:val="kk-KZ"/>
        </w:rPr>
      </w:pPr>
      <w:r w:rsidRPr="00B84D84">
        <w:rPr>
          <w:rFonts w:ascii="Arial" w:hAnsi="Arial" w:cs="Arial"/>
          <w:color w:val="151515"/>
          <w:sz w:val="25"/>
          <w:szCs w:val="25"/>
          <w:lang w:val="kk-KZ"/>
        </w:rPr>
        <w:t> </w:t>
      </w:r>
      <w:r>
        <w:rPr>
          <w:rFonts w:ascii="Arial" w:hAnsi="Arial" w:cs="Arial"/>
          <w:color w:val="151515"/>
          <w:sz w:val="25"/>
          <w:szCs w:val="25"/>
          <w:lang w:val="kk-KZ"/>
        </w:rPr>
        <w:t>Толығырақ ақпаратты «Бәйтерек</w:t>
      </w:r>
      <w:r w:rsidRPr="00B84D84">
        <w:rPr>
          <w:rFonts w:ascii="Arial" w:hAnsi="Arial" w:cs="Arial"/>
          <w:color w:val="151515"/>
          <w:sz w:val="25"/>
          <w:szCs w:val="25"/>
          <w:lang w:val="kk-KZ"/>
        </w:rPr>
        <w:t xml:space="preserve"> ауылдық округі әкімінің аппараты» ММ алуға болады.</w:t>
      </w:r>
    </w:p>
    <w:p w:rsidR="007C636C" w:rsidRDefault="007C636C" w:rsidP="007C636C">
      <w:pPr>
        <w:pStyle w:val="a3"/>
        <w:shd w:val="clear" w:color="auto" w:fill="FFFFFF"/>
        <w:spacing w:before="0" w:beforeAutospacing="0" w:after="0" w:afterAutospacing="0"/>
        <w:rPr>
          <w:rFonts w:ascii="Arial" w:hAnsi="Arial" w:cs="Arial"/>
          <w:color w:val="151515"/>
          <w:sz w:val="25"/>
          <w:szCs w:val="25"/>
          <w:lang w:val="kk-KZ"/>
        </w:rPr>
      </w:pPr>
    </w:p>
    <w:p w:rsidR="007C636C" w:rsidRDefault="007C636C" w:rsidP="007C636C">
      <w:pPr>
        <w:pStyle w:val="a3"/>
        <w:shd w:val="clear" w:color="auto" w:fill="FFFFFF"/>
        <w:spacing w:before="0" w:beforeAutospacing="0" w:after="0" w:afterAutospacing="0"/>
        <w:rPr>
          <w:rFonts w:ascii="Arial" w:hAnsi="Arial" w:cs="Arial"/>
          <w:color w:val="151515"/>
          <w:sz w:val="25"/>
          <w:szCs w:val="25"/>
          <w:lang w:val="kk-KZ"/>
        </w:rPr>
      </w:pPr>
      <w:r w:rsidRPr="00B84D84">
        <w:rPr>
          <w:rFonts w:ascii="Arial" w:hAnsi="Arial" w:cs="Arial"/>
          <w:color w:val="151515"/>
          <w:sz w:val="25"/>
          <w:szCs w:val="25"/>
          <w:lang w:val="kk-KZ"/>
        </w:rPr>
        <w:t>Мекен жайымыз</w:t>
      </w:r>
      <w:r>
        <w:rPr>
          <w:rFonts w:ascii="Arial" w:hAnsi="Arial" w:cs="Arial"/>
          <w:color w:val="151515"/>
          <w:sz w:val="25"/>
          <w:szCs w:val="25"/>
          <w:lang w:val="kk-KZ"/>
        </w:rPr>
        <w:t>: Бәйтерек ауылы, Әлмерек Абыз көшесі, 32</w:t>
      </w:r>
    </w:p>
    <w:p w:rsidR="007C636C" w:rsidRDefault="007C636C" w:rsidP="007C636C">
      <w:pPr>
        <w:pStyle w:val="a3"/>
        <w:shd w:val="clear" w:color="auto" w:fill="FFFFFF"/>
        <w:spacing w:before="0" w:beforeAutospacing="0" w:after="0" w:afterAutospacing="0"/>
        <w:rPr>
          <w:rFonts w:ascii="Arial" w:hAnsi="Arial" w:cs="Arial"/>
          <w:color w:val="151515"/>
          <w:sz w:val="25"/>
          <w:szCs w:val="25"/>
          <w:lang w:val="kk-KZ"/>
        </w:rPr>
      </w:pPr>
    </w:p>
    <w:p w:rsidR="007C636C" w:rsidRPr="000B1A46" w:rsidRDefault="007C636C" w:rsidP="007C636C">
      <w:pPr>
        <w:pStyle w:val="a3"/>
        <w:shd w:val="clear" w:color="auto" w:fill="FFFFFF"/>
        <w:spacing w:before="0" w:beforeAutospacing="0" w:after="0" w:afterAutospacing="0"/>
        <w:rPr>
          <w:rFonts w:ascii="Arial" w:hAnsi="Arial" w:cs="Arial"/>
          <w:color w:val="151515"/>
          <w:sz w:val="25"/>
          <w:szCs w:val="25"/>
          <w:lang w:val="kk-KZ"/>
        </w:rPr>
      </w:pPr>
      <w:r w:rsidRPr="00321094">
        <w:rPr>
          <w:rFonts w:ascii="Arial" w:hAnsi="Arial" w:cs="Arial"/>
          <w:color w:val="151515"/>
          <w:sz w:val="25"/>
          <w:szCs w:val="25"/>
          <w:lang w:val="kk-KZ"/>
        </w:rPr>
        <w:t xml:space="preserve">Тел.: </w:t>
      </w:r>
      <w:r>
        <w:rPr>
          <w:rFonts w:ascii="Arial" w:hAnsi="Arial" w:cs="Arial"/>
          <w:color w:val="151515"/>
          <w:sz w:val="25"/>
          <w:szCs w:val="25"/>
          <w:lang w:val="kk-KZ"/>
        </w:rPr>
        <w:t>51-3-35</w:t>
      </w:r>
    </w:p>
    <w:p w:rsidR="007C636C" w:rsidRPr="00321094" w:rsidRDefault="007C636C" w:rsidP="007C636C">
      <w:pPr>
        <w:spacing w:after="0"/>
        <w:rPr>
          <w:lang w:val="kk-KZ"/>
        </w:rPr>
      </w:pPr>
    </w:p>
    <w:p w:rsidR="003633CF" w:rsidRDefault="003633CF"/>
    <w:sectPr w:rsidR="003633CF" w:rsidSect="003633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7C636C"/>
    <w:rsid w:val="003633CF"/>
    <w:rsid w:val="007C438F"/>
    <w:rsid w:val="007C6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3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63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1956</Characters>
  <Application>Microsoft Office Word</Application>
  <DocSecurity>0</DocSecurity>
  <Lines>16</Lines>
  <Paragraphs>4</Paragraphs>
  <ScaleCrop>false</ScaleCrop>
  <Company>Home</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2023-05-11T11:42:00Z</dcterms:created>
  <dcterms:modified xsi:type="dcterms:W3CDTF">2023-05-11T11:42:00Z</dcterms:modified>
</cp:coreProperties>
</file>